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1D" w:rsidRPr="00624FC6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b/>
          <w:sz w:val="20"/>
        </w:rPr>
        <w:t>Załącznik nr 1.2.1.</w:t>
      </w:r>
    </w:p>
    <w:p w:rsidR="00E20E1D" w:rsidRPr="00624FC6" w:rsidRDefault="00E20E1D" w:rsidP="001C013C">
      <w:pPr>
        <w:ind w:left="7080"/>
        <w:rPr>
          <w:rFonts w:ascii="Trebuchet MS" w:hAnsi="Trebuchet MS" w:cs="Arial"/>
          <w:b/>
        </w:rPr>
      </w:pPr>
    </w:p>
    <w:p w:rsidR="00C60803" w:rsidRPr="00624FC6" w:rsidRDefault="007C3AF5" w:rsidP="001C013C">
      <w:pPr>
        <w:jc w:val="center"/>
        <w:rPr>
          <w:rFonts w:ascii="Trebuchet MS" w:hAnsi="Trebuchet MS"/>
          <w:b/>
          <w:bCs/>
          <w:u w:val="single"/>
        </w:rPr>
      </w:pPr>
      <w:r w:rsidRPr="00624FC6">
        <w:rPr>
          <w:rFonts w:ascii="Trebuchet MS" w:hAnsi="Trebuchet MS"/>
          <w:b/>
          <w:bCs/>
          <w:u w:val="single"/>
        </w:rPr>
        <w:t>Zakup i d</w:t>
      </w:r>
      <w:r w:rsidR="00C60803" w:rsidRPr="00624FC6">
        <w:rPr>
          <w:rFonts w:ascii="Trebuchet MS" w:hAnsi="Trebuchet MS"/>
          <w:b/>
          <w:bCs/>
          <w:u w:val="single"/>
        </w:rPr>
        <w:t>ostawa wyposażenia do pracowni informatycznej nr 417</w:t>
      </w: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tbl>
      <w:tblPr>
        <w:tblW w:w="11014" w:type="dxa"/>
        <w:tblInd w:w="-60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0"/>
        <w:gridCol w:w="1590"/>
        <w:gridCol w:w="510"/>
        <w:gridCol w:w="3077"/>
        <w:gridCol w:w="3261"/>
        <w:gridCol w:w="1134"/>
        <w:gridCol w:w="992"/>
      </w:tblGrid>
      <w:tr w:rsidR="00C60803" w:rsidRPr="00624FC6" w:rsidTr="007A7F8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Nazwa pomocy dydaktycznych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Opis cechy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sz w:val="16"/>
                <w:szCs w:val="16"/>
              </w:rPr>
              <w:t>Pełna nazwa produktu oferowanego oraz jego opis</w:t>
            </w:r>
          </w:p>
          <w:p w:rsidR="00C119D9" w:rsidRPr="00624FC6" w:rsidRDefault="001E703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FF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(p</w:t>
            </w:r>
            <w:r w:rsidR="00C119D9" w:rsidRPr="00624FC6">
              <w:rPr>
                <w:rFonts w:ascii="Trebuchet MS" w:hAnsi="Trebuchet MS"/>
                <w:b/>
                <w:sz w:val="16"/>
                <w:szCs w:val="16"/>
              </w:rPr>
              <w:t>roducent oraz kod artykułu/model</w:t>
            </w:r>
            <w:r w:rsidRPr="00624FC6">
              <w:rPr>
                <w:rFonts w:ascii="Trebuchet MS" w:hAnsi="Trebuchet MS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  <w:t>Cena jednostkowa</w:t>
            </w:r>
          </w:p>
          <w:p w:rsidR="003E262F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  <w:t xml:space="preserve">brutto </w:t>
            </w:r>
          </w:p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  <w:t>(za 1 sztukę)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4"/>
                <w:szCs w:val="14"/>
              </w:rPr>
              <w:t>Cena jednostkowa brutto pomnożona przez ilość sztuk</w:t>
            </w:r>
          </w:p>
        </w:tc>
      </w:tr>
      <w:tr w:rsidR="00C60803" w:rsidRPr="00624FC6" w:rsidTr="007A7F80">
        <w:trPr>
          <w:trHeight w:val="344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</w:t>
            </w:r>
          </w:p>
        </w:tc>
        <w:tc>
          <w:tcPr>
            <w:tcW w:w="307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803" w:rsidRPr="00624FC6" w:rsidRDefault="00C60803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7</w:t>
            </w:r>
          </w:p>
        </w:tc>
      </w:tr>
      <w:tr w:rsidR="00FF5B36" w:rsidRPr="00624FC6" w:rsidTr="00FF5B36">
        <w:trPr>
          <w:trHeight w:val="236"/>
        </w:trPr>
        <w:tc>
          <w:tcPr>
            <w:tcW w:w="1101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B36" w:rsidRPr="00624FC6" w:rsidRDefault="00FF5B36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Koszty kwalifikowane</w:t>
            </w:r>
          </w:p>
        </w:tc>
      </w:tr>
      <w:tr w:rsidR="003E262F" w:rsidRPr="00624FC6" w:rsidTr="007A7F80"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D3" w:rsidRPr="00624FC6" w:rsidRDefault="00520CD3" w:rsidP="00520CD3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Stanowisko nauczycielskie </w:t>
            </w:r>
            <w:r w:rsidR="003E262F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do programowania, tworzenia i administrowania stronami internetowymi - </w:t>
            </w: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kompletny zestaw komputerowy</w:t>
            </w:r>
          </w:p>
          <w:p w:rsidR="003E262F" w:rsidRPr="00624FC6" w:rsidRDefault="003E262F" w:rsidP="00520CD3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69" w:rsidRPr="00624FC6" w:rsidRDefault="00916F69" w:rsidP="00916F69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Jednostka centralna, minimalne wymagania:</w:t>
            </w:r>
          </w:p>
          <w:p w:rsidR="00CA7B84" w:rsidRPr="00624FC6" w:rsidRDefault="00916F6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</w:t>
            </w:r>
            <w:r w:rsidR="003E262F" w:rsidRPr="00624FC6">
              <w:rPr>
                <w:rFonts w:ascii="Trebuchet MS" w:hAnsi="Trebuchet MS"/>
                <w:sz w:val="16"/>
                <w:szCs w:val="16"/>
              </w:rPr>
              <w:t>omputer biurkowy w obudowie o wymiarach (</w:t>
            </w:r>
            <w:proofErr w:type="spellStart"/>
            <w:r w:rsidR="003E262F" w:rsidRPr="00624FC6">
              <w:rPr>
                <w:rFonts w:ascii="Trebuchet MS" w:hAnsi="Trebuchet MS"/>
                <w:sz w:val="16"/>
                <w:szCs w:val="16"/>
              </w:rPr>
              <w:t>SxWxG</w:t>
            </w:r>
            <w:proofErr w:type="spellEnd"/>
            <w:r w:rsidR="003E262F" w:rsidRPr="00624FC6">
              <w:rPr>
                <w:rFonts w:ascii="Trebuchet MS" w:hAnsi="Trebuchet MS"/>
                <w:sz w:val="16"/>
                <w:szCs w:val="16"/>
              </w:rPr>
              <w:t xml:space="preserve">) nie przekraczających 100 x 300 x 300  mm, z </w:t>
            </w:r>
            <w:r w:rsidR="00D949F6" w:rsidRPr="00624FC6">
              <w:rPr>
                <w:rFonts w:ascii="Trebuchet MS" w:hAnsi="Trebuchet MS"/>
                <w:sz w:val="16"/>
                <w:szCs w:val="16"/>
              </w:rPr>
              <w:t xml:space="preserve">procesorem </w:t>
            </w:r>
            <w:r w:rsidR="003C3FF4" w:rsidRPr="00624FC6">
              <w:rPr>
                <w:rFonts w:ascii="Trebuchet MS" w:hAnsi="Trebuchet MS"/>
                <w:sz w:val="16"/>
                <w:szCs w:val="16"/>
              </w:rPr>
              <w:t>wielo</w:t>
            </w:r>
            <w:r w:rsidR="003E262F" w:rsidRPr="00624FC6">
              <w:rPr>
                <w:rFonts w:ascii="Trebuchet MS" w:hAnsi="Trebuchet MS"/>
                <w:sz w:val="16"/>
                <w:szCs w:val="16"/>
              </w:rPr>
              <w:t xml:space="preserve">rdzeniowym  pracujący z częstotliwością taktowania minimum 2,8 </w:t>
            </w:r>
            <w:proofErr w:type="spellStart"/>
            <w:r w:rsidR="003E262F"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="003E262F" w:rsidRPr="00624FC6">
              <w:rPr>
                <w:rFonts w:ascii="Trebuchet MS" w:hAnsi="Trebuchet MS"/>
                <w:sz w:val="16"/>
                <w:szCs w:val="16"/>
              </w:rPr>
              <w:t xml:space="preserve">, pamięcią </w:t>
            </w:r>
            <w:proofErr w:type="spellStart"/>
            <w:r w:rsidR="003E262F" w:rsidRPr="00624FC6">
              <w:rPr>
                <w:rFonts w:ascii="Trebuchet MS" w:hAnsi="Trebuchet MS"/>
                <w:sz w:val="16"/>
                <w:szCs w:val="16"/>
              </w:rPr>
              <w:t>cache</w:t>
            </w:r>
            <w:proofErr w:type="spellEnd"/>
            <w:r w:rsidR="003E262F" w:rsidRPr="00624FC6">
              <w:rPr>
                <w:rFonts w:ascii="Trebuchet MS" w:hAnsi="Trebuchet MS"/>
                <w:sz w:val="16"/>
                <w:szCs w:val="16"/>
              </w:rPr>
              <w:t xml:space="preserve"> min. 9 MB, </w:t>
            </w:r>
            <w:r w:rsidR="003E262F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osiągający w teście </w:t>
            </w:r>
            <w:proofErr w:type="spellStart"/>
            <w:r w:rsidR="003E262F" w:rsidRPr="00624FC6">
              <w:rPr>
                <w:rFonts w:ascii="Trebuchet MS" w:hAnsi="Trebuchet MS"/>
                <w:bCs/>
                <w:sz w:val="16"/>
                <w:szCs w:val="16"/>
              </w:rPr>
              <w:t>PassMark</w:t>
            </w:r>
            <w:proofErr w:type="spellEnd"/>
            <w:r w:rsidR="003E262F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CPU </w:t>
            </w:r>
            <w:proofErr w:type="spellStart"/>
            <w:r w:rsidR="003E262F" w:rsidRPr="00624FC6">
              <w:rPr>
                <w:rFonts w:ascii="Trebuchet MS" w:hAnsi="Trebuchet MS"/>
                <w:bCs/>
                <w:sz w:val="16"/>
                <w:szCs w:val="16"/>
              </w:rPr>
              <w:t>Benchmark</w:t>
            </w:r>
            <w:proofErr w:type="spellEnd"/>
            <w:r w:rsidR="003C3FF4"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 www.cpubenchmark.net): </w:t>
            </w:r>
            <w:r w:rsidR="003E262F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minimum 11900 punktów</w:t>
            </w:r>
            <w:r w:rsidR="003E262F" w:rsidRPr="00624FC6">
              <w:rPr>
                <w:rFonts w:ascii="Trebuchet MS" w:hAnsi="Trebuchet MS"/>
                <w:sz w:val="16"/>
                <w:szCs w:val="16"/>
              </w:rPr>
              <w:t>,</w:t>
            </w:r>
          </w:p>
          <w:p w:rsidR="003E262F" w:rsidRPr="00624FC6" w:rsidRDefault="003E262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pamięcią RAM DDR4 o pojemności min. 16 GB, dyskiem półprzewodnikowym SSD o pojemności min. 1 TB, zintegrowaną kartą graficzną z wyjściami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i HDMI, zintegrowaną kartą sieciową w standardzie Gigabit Ethernet. Zainstalowany system operacyjny - Microsoft Windows 10 Pro PL (wersja 64-bitowa)</w:t>
            </w:r>
            <w:r w:rsidR="00AB697E" w:rsidRPr="00624FC6">
              <w:rPr>
                <w:rFonts w:ascii="Trebuchet MS" w:hAnsi="Trebuchet MS"/>
                <w:sz w:val="16"/>
                <w:szCs w:val="16"/>
              </w:rPr>
              <w:t xml:space="preserve"> lub równoważny</w:t>
            </w:r>
            <w:r w:rsidR="009E5F60">
              <w:rPr>
                <w:rFonts w:ascii="Trebuchet MS" w:hAnsi="Trebuchet MS"/>
                <w:sz w:val="16"/>
                <w:szCs w:val="16"/>
              </w:rPr>
              <w:t>**</w:t>
            </w:r>
            <w:r w:rsidR="00AB697E" w:rsidRPr="00624FC6">
              <w:rPr>
                <w:rFonts w:ascii="Trebuchet MS" w:hAnsi="Trebuchet MS"/>
                <w:sz w:val="16"/>
                <w:szCs w:val="16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E262F" w:rsidRPr="00624FC6" w:rsidTr="007A7F80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ind w:leftChars="-2" w:left="2" w:hangingChars="4" w:hanging="6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Monitor LED z matrycą typu IPS o przekątnej 27", pracujący w rozdzielczości minimum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FullHD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(1920 x 1080 pikseli), wy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posażony w gniazda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i HDMI,</w:t>
            </w:r>
            <w:r w:rsidRPr="00624FC6">
              <w:rPr>
                <w:rFonts w:ascii="Trebuchet MS" w:hAnsi="Trebuchet MS"/>
                <w:sz w:val="16"/>
                <w:szCs w:val="16"/>
              </w:rPr>
              <w:t> 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>cza</w:t>
            </w:r>
            <w:r w:rsidR="00603FAA" w:rsidRPr="00624FC6">
              <w:rPr>
                <w:rFonts w:ascii="Trebuchet MS" w:hAnsi="Trebuchet MS"/>
                <w:sz w:val="16"/>
                <w:szCs w:val="16"/>
              </w:rPr>
              <w:t>s reakcji matrycy przynajmniej 1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E262F" w:rsidRPr="00624FC6" w:rsidTr="007A7F80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262F" w:rsidRPr="00624FC6" w:rsidRDefault="003E262F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Klawiatura – przewodowa, pełnowymiarowa, długość przewodu 1,8m, wtyk USB, kolorystyka ciemna.  Możliwość przedstaw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E262F" w:rsidRPr="00624FC6" w:rsidTr="007A7F80"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262F" w:rsidRPr="00624FC6" w:rsidRDefault="003E262F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Myszka - przewodowa, optyczna, długość przewodu 1,8m, wtyk USB, kolorystyka ciemna. ,8m, wtyk USB, kolorystyka ciemna.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E262F" w:rsidRPr="00624FC6" w:rsidTr="007A7F80"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262F" w:rsidRPr="00624FC6" w:rsidRDefault="003E262F" w:rsidP="00027342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Pakiet biurowy </w:t>
            </w: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- licencja edukacyjna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, 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="00027342"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2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rPr>
          <w:trHeight w:val="1583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2.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364843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Projektor multimedialny z osprzętem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F2D" w:rsidRPr="00624FC6" w:rsidRDefault="00945A19" w:rsidP="00945A19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Projektor multimedialny  rozdzielczość podstawowa 1920 x 1080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px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w technologii DLP, Jasność min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4000 ANSI lumen,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Format obrazu standardowy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16:9, Kontrast min 16000:1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Wejście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15pin-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1, </w:t>
            </w:r>
            <w:r w:rsidRPr="00624FC6">
              <w:rPr>
                <w:rFonts w:ascii="Trebuchet MS" w:hAnsi="Trebuchet MS"/>
                <w:sz w:val="16"/>
                <w:szCs w:val="16"/>
              </w:rPr>
              <w:t>Złącze USB-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1, </w:t>
            </w:r>
            <w:r w:rsidRPr="00624FC6">
              <w:rPr>
                <w:rFonts w:ascii="Trebuchet MS" w:hAnsi="Trebuchet MS"/>
                <w:sz w:val="16"/>
                <w:szCs w:val="16"/>
              </w:rPr>
              <w:t>Wejście HDMI-1 wraz z</w:t>
            </w:r>
          </w:p>
          <w:p w:rsidR="00945A19" w:rsidRPr="00624FC6" w:rsidRDefault="00945A19" w:rsidP="00945A19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  <w:r w:rsidR="00952F2D" w:rsidRPr="00624FC6">
              <w:rPr>
                <w:rFonts w:ascii="Trebuchet MS" w:hAnsi="Trebuchet MS"/>
                <w:sz w:val="16"/>
                <w:szCs w:val="16"/>
              </w:rPr>
              <w:t>-portowy rozdzielacz (</w:t>
            </w:r>
            <w:proofErr w:type="spellStart"/>
            <w:r w:rsidR="00952F2D" w:rsidRPr="00624FC6">
              <w:rPr>
                <w:rFonts w:ascii="Trebuchet MS" w:hAnsi="Trebuchet MS"/>
                <w:sz w:val="16"/>
                <w:szCs w:val="16"/>
              </w:rPr>
              <w:t>splitter</w:t>
            </w:r>
            <w:proofErr w:type="spellEnd"/>
            <w:r w:rsidR="00952F2D" w:rsidRPr="00624FC6">
              <w:rPr>
                <w:rFonts w:ascii="Trebuchet MS" w:hAnsi="Trebuchet MS"/>
                <w:sz w:val="16"/>
                <w:szCs w:val="16"/>
              </w:rPr>
              <w:t>) sygnału HDMI</w:t>
            </w:r>
            <w:r w:rsidRPr="00624FC6">
              <w:rPr>
                <w:rFonts w:ascii="Trebuchet MS" w:hAnsi="Trebuchet MS"/>
                <w:sz w:val="16"/>
                <w:szCs w:val="16"/>
              </w:rPr>
              <w:t>.</w:t>
            </w:r>
            <w:r w:rsidR="00952F2D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Głośniki: min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2W</w:t>
            </w:r>
          </w:p>
          <w:p w:rsidR="00945A19" w:rsidRPr="00624FC6" w:rsidRDefault="00952F2D" w:rsidP="00945A19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</w:t>
            </w:r>
            <w:r w:rsidR="00945A19" w:rsidRPr="00624FC6">
              <w:rPr>
                <w:rFonts w:ascii="Trebuchet MS" w:hAnsi="Trebuchet MS"/>
                <w:sz w:val="16"/>
                <w:szCs w:val="16"/>
              </w:rPr>
              <w:t>abel HDMI o długości 20m</w:t>
            </w:r>
          </w:p>
          <w:p w:rsidR="00952F2D" w:rsidRPr="00624FC6" w:rsidRDefault="00952F2D" w:rsidP="00945A19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Uchwyt wieszak do projektora sufitowy regulowany min 14-65cm, możliwość regulacji odchylenia, Kolor: biały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520CD3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520CD3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520CD3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3.</w:t>
            </w:r>
          </w:p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E" w:rsidRPr="00624FC6" w:rsidRDefault="006B007E" w:rsidP="006B007E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Stanowisko uczniowskie </w:t>
            </w:r>
            <w:r w:rsidR="00945A19" w:rsidRPr="00624FC6">
              <w:rPr>
                <w:rFonts w:ascii="Trebuchet MS" w:hAnsi="Trebuchet MS"/>
                <w:sz w:val="16"/>
                <w:szCs w:val="16"/>
              </w:rPr>
              <w:t xml:space="preserve">do programowania, tworzenia i </w:t>
            </w:r>
            <w:r w:rsidR="00945A19" w:rsidRPr="00624FC6">
              <w:rPr>
                <w:rFonts w:ascii="Trebuchet MS" w:hAnsi="Trebuchet MS"/>
                <w:sz w:val="16"/>
                <w:szCs w:val="16"/>
              </w:rPr>
              <w:lastRenderedPageBreak/>
              <w:t xml:space="preserve">administrowania stronami internetowymi - </w:t>
            </w: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kompletny zestaw komputerowy</w:t>
            </w:r>
          </w:p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15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rPr>
                <w:rFonts w:ascii="Trebuchet MS" w:hAnsi="Trebuchet MS"/>
                <w:color w:val="FFC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Komputer biurkowy w obudowie o wymiarach (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SxWxG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) nie przekraczających 100 x 300 x 300  mm,  z procesorem wielordzeniowym  </w:t>
            </w: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 xml:space="preserve">pracujący z częstotliwością taktowania minimum 2,8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pamięcią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cache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min. 9 MB,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osiągający w teście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PassMark</w:t>
            </w:r>
            <w:proofErr w:type="spellEnd"/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CPU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Benchmark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 www.cpubenchmark.net):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minimum 11900 punktów</w:t>
            </w:r>
            <w:r w:rsidRPr="00624FC6">
              <w:rPr>
                <w:rFonts w:ascii="Trebuchet MS" w:hAnsi="Trebuchet MS"/>
                <w:sz w:val="16"/>
                <w:szCs w:val="16"/>
              </w:rPr>
              <w:t>,</w:t>
            </w:r>
            <w:r w:rsidRPr="00624FC6">
              <w:rPr>
                <w:rFonts w:ascii="Trebuchet MS" w:hAnsi="Trebuchet MS"/>
                <w:color w:val="FFC000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pamięcią RAM DDR4 o pojemności min. 16 GB, dyskiem półprzewodnikowym SSD o pojemności min. 1 TB, zintegrowaną kartą graficzną z wyjściami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i HDMI, zintegrowaną kartą sieciową w standardzie Gigabit Ethernet . Zainstalowany system operacyjny - Microsoft Windows 10 Pro PL (wersja 64-bitowa) lub równoważny</w:t>
            </w:r>
            <w:r w:rsidR="009E5F60">
              <w:rPr>
                <w:rFonts w:ascii="Trebuchet MS" w:hAnsi="Trebuchet MS"/>
                <w:sz w:val="16"/>
                <w:szCs w:val="16"/>
              </w:rPr>
              <w:t>**</w:t>
            </w:r>
            <w:r w:rsidRPr="00624FC6">
              <w:rPr>
                <w:rFonts w:ascii="Trebuchet MS" w:hAnsi="Trebuchet MS"/>
                <w:sz w:val="16"/>
                <w:szCs w:val="16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Monitor LED z matrycą typu IPS o przekątnej 27", pracujący w rozdzielczości minimum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FullHD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(1920 x 1080 pikseli), wyposażony w gniazda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i HDMI, czas reakcji matrycy przynajmniej 1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5A19" w:rsidRPr="00624FC6" w:rsidRDefault="00945A1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Klawiatura – przewodowa, pełnowymiarowa, długość przewodu 1,8m, wtyk USB, kolorystyka ciemna.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5A19" w:rsidRPr="00624FC6" w:rsidRDefault="00945A1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Myszka - przewodowa, optyczna, długość przewodu 1,8m, wtyk USB, kolorystyka ciemna.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Pakiet biurowy </w:t>
            </w: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licencja edukacyjna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 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="00027342"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45A19" w:rsidRPr="00624FC6" w:rsidTr="007A7F8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Klimatyzacja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52F2D" w:rsidP="001C013C">
            <w:pPr>
              <w:rPr>
                <w:rFonts w:ascii="Trebuchet MS" w:hAnsi="Trebuchet MS"/>
                <w:color w:val="0070C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Układ klimatyzacji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split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o mocy 6,8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kW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z agregatem montowanym na dachu budynku (sprzęt i usługa montażu). Sterowanie na pilot. SCOP  min 3,9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FF5B36" w:rsidRPr="00624FC6" w:rsidTr="00520CD3">
        <w:tc>
          <w:tcPr>
            <w:tcW w:w="110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B36" w:rsidRPr="00624FC6" w:rsidRDefault="00FF5B36" w:rsidP="00FF5B36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Koszty niekwalifikowane</w:t>
            </w:r>
          </w:p>
        </w:tc>
      </w:tr>
      <w:tr w:rsidR="00945A19" w:rsidRPr="00624FC6" w:rsidTr="007A7F8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Rolety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Rolety wewnętrzne wykonane z tkaniny o niskiej przepuszczalności światłą o wymiarach (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SxW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) 2580 x 2200 mm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A19" w:rsidRPr="00624FC6" w:rsidRDefault="00945A1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>*</w:t>
      </w:r>
      <w:r w:rsidRPr="00782C00">
        <w:rPr>
          <w:rFonts w:ascii="Trebuchet MS" w:hAnsi="Trebuchet MS"/>
          <w:sz w:val="16"/>
          <w:szCs w:val="16"/>
        </w:rPr>
        <w:t>Pakiet oprogramowania biurowego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 xml:space="preserve">Office 2019 </w:t>
      </w:r>
      <w:r w:rsidRPr="00CA41F2">
        <w:rPr>
          <w:rFonts w:ascii="Trebuchet MS" w:hAnsi="Trebuchet MS"/>
          <w:sz w:val="16"/>
          <w:szCs w:val="16"/>
        </w:rPr>
        <w:t>standard</w:t>
      </w:r>
      <w:r w:rsidRPr="008C66AD">
        <w:rPr>
          <w:rFonts w:ascii="Trebuchet MS" w:hAnsi="Trebuchet MS"/>
          <w:color w:val="FF0000"/>
          <w:sz w:val="16"/>
          <w:szCs w:val="16"/>
        </w:rPr>
        <w:t xml:space="preserve"> </w:t>
      </w:r>
      <w:r w:rsidRPr="00782C00">
        <w:rPr>
          <w:rFonts w:ascii="Trebuchet MS" w:hAnsi="Trebuchet MS"/>
          <w:sz w:val="16"/>
          <w:szCs w:val="16"/>
        </w:rPr>
        <w:t>– licencja edukacyjna (wieczysta) dla szkół (lub równoważny). Równoważne oprogramowanie dla pa</w:t>
      </w:r>
      <w:r>
        <w:rPr>
          <w:rFonts w:ascii="Trebuchet MS" w:hAnsi="Trebuchet MS"/>
          <w:sz w:val="16"/>
          <w:szCs w:val="16"/>
        </w:rPr>
        <w:t>kietu biurowego musi spełniać</w:t>
      </w:r>
      <w:r w:rsidRPr="00782C00">
        <w:rPr>
          <w:rFonts w:ascii="Trebuchet MS" w:hAnsi="Trebuchet MS"/>
          <w:sz w:val="16"/>
          <w:szCs w:val="16"/>
        </w:rPr>
        <w:t xml:space="preserve"> </w:t>
      </w:r>
      <w:r>
        <w:rPr>
          <w:rFonts w:ascii="Trebuchet MS" w:hAnsi="Trebuchet MS"/>
          <w:sz w:val="16"/>
          <w:szCs w:val="16"/>
        </w:rPr>
        <w:t>możliwości</w:t>
      </w:r>
      <w:r w:rsidRPr="00782C00">
        <w:rPr>
          <w:rFonts w:ascii="Trebuchet MS" w:hAnsi="Trebuchet MS"/>
          <w:sz w:val="16"/>
          <w:szCs w:val="16"/>
        </w:rPr>
        <w:t xml:space="preserve">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>Office 2019</w:t>
      </w:r>
      <w:r>
        <w:rPr>
          <w:rFonts w:ascii="Trebuchet MS" w:hAnsi="Trebuchet MS"/>
          <w:sz w:val="16"/>
          <w:szCs w:val="16"/>
        </w:rPr>
        <w:t xml:space="preserve"> standard</w:t>
      </w:r>
      <w:r w:rsidRPr="00782C00">
        <w:rPr>
          <w:rFonts w:ascii="Trebuchet MS" w:hAnsi="Trebuchet MS"/>
          <w:sz w:val="16"/>
          <w:szCs w:val="16"/>
        </w:rPr>
        <w:t xml:space="preserve"> poprzez wbudowane mechanizmy, be</w:t>
      </w:r>
      <w:r>
        <w:rPr>
          <w:rFonts w:ascii="Trebuchet MS" w:hAnsi="Trebuchet MS"/>
          <w:sz w:val="16"/>
          <w:szCs w:val="16"/>
        </w:rPr>
        <w:t>z użycia dodatkowych aplikacji,</w:t>
      </w:r>
    </w:p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 w:rsidRPr="00782C00">
        <w:rPr>
          <w:rFonts w:ascii="Trebuchet MS" w:hAnsi="Trebuchet MS"/>
          <w:sz w:val="16"/>
          <w:szCs w:val="16"/>
        </w:rPr>
        <w:t>**Przez system równoważny do Windows 10 Zamawiający rozumie 64 bitowy system, który jest kompatybilny z systemem Windows 10 i posiada</w:t>
      </w:r>
      <w:r>
        <w:rPr>
          <w:rFonts w:ascii="Trebuchet MS" w:hAnsi="Trebuchet MS"/>
          <w:sz w:val="16"/>
          <w:szCs w:val="16"/>
        </w:rPr>
        <w:t xml:space="preserve"> wszystkie jego funkcjonalności,</w:t>
      </w:r>
    </w:p>
    <w:p w:rsidR="00E20E1D" w:rsidRPr="00624FC6" w:rsidRDefault="00E20E1D" w:rsidP="009E5F60">
      <w:pPr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Pr="00624FC6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C60803" w:rsidRPr="00624FC6" w:rsidRDefault="00C60803" w:rsidP="001C013C">
      <w:pPr>
        <w:pStyle w:val="Tekstpodstawowy"/>
        <w:outlineLvl w:val="0"/>
        <w:rPr>
          <w:rFonts w:ascii="Trebuchet MS" w:hAnsi="Trebuchet MS" w:cs="Arial"/>
          <w:b/>
          <w:sz w:val="20"/>
        </w:rPr>
      </w:pPr>
    </w:p>
    <w:p w:rsidR="00C60803" w:rsidRPr="00624FC6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outlineLvl w:val="0"/>
        <w:rPr>
          <w:rFonts w:ascii="Trebuchet MS" w:hAnsi="Trebuchet MS" w:cs="Arial"/>
          <w:b/>
          <w:sz w:val="20"/>
        </w:rPr>
      </w:pPr>
    </w:p>
    <w:p w:rsidR="00501051" w:rsidRPr="00624FC6" w:rsidRDefault="00501051" w:rsidP="001C013C">
      <w:pPr>
        <w:rPr>
          <w:rFonts w:ascii="Trebuchet MS" w:hAnsi="Trebuchet MS" w:cs="Arial"/>
          <w:b/>
        </w:rPr>
      </w:pPr>
    </w:p>
    <w:p w:rsidR="007A19C0" w:rsidRPr="00624FC6" w:rsidRDefault="007A19C0" w:rsidP="001C013C">
      <w:pPr>
        <w:rPr>
          <w:rFonts w:ascii="Trebuchet MS" w:hAnsi="Trebuchet MS" w:cs="Arial"/>
          <w:b/>
        </w:rPr>
      </w:pPr>
    </w:p>
    <w:sectPr w:rsidR="007A19C0" w:rsidRPr="00624FC6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D05" w:rsidRDefault="008C6D05">
      <w:r>
        <w:separator/>
      </w:r>
    </w:p>
  </w:endnote>
  <w:endnote w:type="continuationSeparator" w:id="0">
    <w:p w:rsidR="008C6D05" w:rsidRDefault="008C6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7E79F6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7E79F6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3D0801">
      <w:rPr>
        <w:rStyle w:val="Numerstrony"/>
        <w:rFonts w:ascii="Arial" w:hAnsi="Arial" w:cs="Arial"/>
        <w:noProof/>
      </w:rPr>
      <w:t>1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D05" w:rsidRDefault="008C6D05">
      <w:r>
        <w:separator/>
      </w:r>
    </w:p>
  </w:footnote>
  <w:footnote w:type="continuationSeparator" w:id="0">
    <w:p w:rsidR="008C6D05" w:rsidRDefault="008C6D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801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224C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E79F6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C6D05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446A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64230-52E1-4E66-A0E4-0783FB4D8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2019-12-03T14:27:00Z</dcterms:created>
  <dcterms:modified xsi:type="dcterms:W3CDTF">2019-12-03T14:28:00Z</dcterms:modified>
</cp:coreProperties>
</file>