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0" w:rsidRPr="00C56ED4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56ED4">
        <w:rPr>
          <w:rFonts w:ascii="TimesNewRomanPS-BoldMT" w:hAnsi="TimesNewRomanPS-BoldMT" w:cs="TimesNewRomanPS-BoldMT"/>
          <w:bCs/>
          <w:sz w:val="24"/>
          <w:szCs w:val="24"/>
        </w:rPr>
        <w:t xml:space="preserve">Statut DDPS </w:t>
      </w:r>
    </w:p>
    <w:p w:rsidR="003D4C90" w:rsidRPr="00C56ED4" w:rsidRDefault="003D4C90" w:rsidP="00C56ED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D4C90" w:rsidRPr="00C56ED4" w:rsidRDefault="003D4C90" w:rsidP="00C56ED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C56ED4">
        <w:rPr>
          <w:rFonts w:ascii="TimesNewRomanPS-BoldMT" w:hAnsi="TimesNewRomanPS-BoldMT" w:cs="TimesNewRomanPS-BoldMT"/>
          <w:bCs/>
          <w:sz w:val="18"/>
          <w:szCs w:val="18"/>
        </w:rPr>
        <w:t>Załącznik do uchwały</w:t>
      </w:r>
    </w:p>
    <w:p w:rsidR="003D4C90" w:rsidRPr="00C56ED4" w:rsidRDefault="003D4C90" w:rsidP="00C56ED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C56ED4">
        <w:rPr>
          <w:rFonts w:ascii="TimesNewRomanPS-BoldMT" w:hAnsi="TimesNewRomanPS-BoldMT" w:cs="TimesNewRomanPS-BoldMT"/>
          <w:bCs/>
          <w:sz w:val="18"/>
          <w:szCs w:val="18"/>
        </w:rPr>
        <w:t>Nr XXVI/448/2005</w:t>
      </w:r>
    </w:p>
    <w:p w:rsidR="003D4C90" w:rsidRPr="00C56ED4" w:rsidRDefault="003D4C90" w:rsidP="00C56ED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C56ED4">
        <w:rPr>
          <w:rFonts w:ascii="TimesNewRomanPS-BoldMT" w:hAnsi="TimesNewRomanPS-BoldMT" w:cs="TimesNewRomanPS-BoldMT"/>
          <w:bCs/>
          <w:sz w:val="18"/>
          <w:szCs w:val="18"/>
        </w:rPr>
        <w:t>Rady Miejskiej Kalisza</w:t>
      </w:r>
    </w:p>
    <w:p w:rsidR="003D4C90" w:rsidRPr="00C56ED4" w:rsidRDefault="003D4C90" w:rsidP="00C56ED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C56ED4">
        <w:rPr>
          <w:rFonts w:ascii="TimesNewRomanPS-BoldMT" w:hAnsi="TimesNewRomanPS-BoldMT" w:cs="TimesNewRomanPS-BoldMT"/>
          <w:bCs/>
          <w:sz w:val="18"/>
          <w:szCs w:val="18"/>
        </w:rPr>
        <w:t>z dnia 27 stycznia 2005r</w:t>
      </w:r>
    </w:p>
    <w:p w:rsidR="003D4C90" w:rsidRDefault="003D4C90" w:rsidP="00C56ED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4C90" w:rsidRP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56ED4">
        <w:rPr>
          <w:rFonts w:ascii="TimesNewRomanPS-BoldMT" w:hAnsi="TimesNewRomanPS-BoldMT" w:cs="TimesNewRomanPS-BoldMT"/>
          <w:bCs/>
          <w:sz w:val="24"/>
          <w:szCs w:val="24"/>
        </w:rPr>
        <w:t>„</w:t>
      </w:r>
      <w:r w:rsidR="003D4C90" w:rsidRPr="00C56ED4">
        <w:rPr>
          <w:rFonts w:ascii="TimesNewRomanPS-BoldMT" w:hAnsi="TimesNewRomanPS-BoldMT" w:cs="TimesNewRomanPS-BoldMT"/>
          <w:bCs/>
          <w:sz w:val="24"/>
          <w:szCs w:val="24"/>
        </w:rPr>
        <w:t>Rozdział IV - Mienie i gospodarka finansowa</w:t>
      </w:r>
    </w:p>
    <w:p w:rsidR="003D4C90" w:rsidRPr="00C56ED4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§ 10.</w:t>
      </w: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Mienie DDPS jest własnością Miasta Kalisza i może być wykorzystywane jedynie do</w:t>
      </w: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realizacji celów związanych z działalnością statutową.</w:t>
      </w: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11.</w:t>
      </w: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DDPS prowadzi gospodarkę finansową według zasad określonych dla jednostek</w:t>
      </w:r>
    </w:p>
    <w:p w:rsidR="003D4C90" w:rsidRDefault="003D4C90" w:rsidP="003D4C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budżetowych.</w:t>
      </w:r>
      <w:r w:rsidR="00C56ED4">
        <w:rPr>
          <w:rFonts w:ascii="TimesNewRomanPSMT" w:hAnsi="TimesNewRomanPSMT" w:cs="TimesNewRomanPSMT"/>
          <w:sz w:val="24"/>
          <w:szCs w:val="24"/>
        </w:rPr>
        <w:t>”</w:t>
      </w:r>
    </w:p>
    <w:p w:rsidR="00E64EFA" w:rsidRDefault="00E64EFA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6ED4" w:rsidRPr="00C56ED4" w:rsidRDefault="00C56ED4" w:rsidP="003D4C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56ED4">
        <w:rPr>
          <w:rFonts w:ascii="TimesNewRomanPS-BoldMT" w:hAnsi="TimesNewRomanPS-BoldMT" w:cs="TimesNewRomanPS-BoldMT"/>
          <w:bCs/>
          <w:sz w:val="24"/>
          <w:szCs w:val="24"/>
        </w:rPr>
        <w:t>Siedzibą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DDPS jest lokal  wynajmowany od Spółdzielni Mieszkaniowej Budowlani w Kaliszu. </w:t>
      </w:r>
    </w:p>
    <w:sectPr w:rsidR="00C56ED4" w:rsidRPr="00C5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0"/>
    <w:rsid w:val="003D4C90"/>
    <w:rsid w:val="00C56ED4"/>
    <w:rsid w:val="00E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2015-02-10T09:00:00Z</dcterms:created>
  <dcterms:modified xsi:type="dcterms:W3CDTF">2015-02-10T09:23:00Z</dcterms:modified>
</cp:coreProperties>
</file>