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2252" w:rsidRPr="003C2252" w:rsidRDefault="003C2252" w:rsidP="003C2252">
      <w:pPr>
        <w:spacing w:after="0" w:line="240" w:lineRule="auto"/>
        <w:ind w:left="6237"/>
        <w:rPr>
          <w:rFonts w:ascii="Times New Roman" w:hAnsi="Times New Roman"/>
          <w:sz w:val="20"/>
          <w:szCs w:val="20"/>
        </w:rPr>
      </w:pPr>
      <w:bookmarkStart w:id="0" w:name="_GoBack"/>
      <w:bookmarkEnd w:id="0"/>
      <w:r w:rsidRPr="003C2252">
        <w:rPr>
          <w:rFonts w:ascii="Times New Roman" w:hAnsi="Times New Roman"/>
          <w:sz w:val="20"/>
          <w:szCs w:val="20"/>
        </w:rPr>
        <w:t xml:space="preserve">Załącznik nr 1 </w:t>
      </w:r>
    </w:p>
    <w:p w:rsidR="003C2252" w:rsidRPr="003C2252" w:rsidRDefault="003C2252" w:rsidP="003C2252">
      <w:pPr>
        <w:spacing w:after="0" w:line="240" w:lineRule="auto"/>
        <w:ind w:left="6237"/>
        <w:rPr>
          <w:rFonts w:ascii="Times New Roman" w:hAnsi="Times New Roman"/>
          <w:sz w:val="20"/>
          <w:szCs w:val="20"/>
        </w:rPr>
      </w:pPr>
      <w:r w:rsidRPr="003C2252">
        <w:rPr>
          <w:rFonts w:ascii="Times New Roman" w:hAnsi="Times New Roman"/>
          <w:sz w:val="20"/>
          <w:szCs w:val="20"/>
        </w:rPr>
        <w:t>do Zarządzenia nr 36/2015</w:t>
      </w:r>
    </w:p>
    <w:p w:rsidR="003C2252" w:rsidRPr="003C2252" w:rsidRDefault="003C2252" w:rsidP="003C2252">
      <w:pPr>
        <w:spacing w:after="0" w:line="240" w:lineRule="auto"/>
        <w:ind w:left="6237"/>
        <w:rPr>
          <w:rFonts w:ascii="Times New Roman" w:hAnsi="Times New Roman"/>
          <w:sz w:val="20"/>
          <w:szCs w:val="20"/>
        </w:rPr>
      </w:pPr>
      <w:r w:rsidRPr="003C2252">
        <w:rPr>
          <w:rFonts w:ascii="Times New Roman" w:hAnsi="Times New Roman"/>
          <w:sz w:val="20"/>
          <w:szCs w:val="20"/>
        </w:rPr>
        <w:t>Burmistrza Miasta Kostrzyn nad Odrą</w:t>
      </w:r>
    </w:p>
    <w:p w:rsidR="003C2252" w:rsidRPr="003C2252" w:rsidRDefault="003C2252" w:rsidP="003C2252">
      <w:pPr>
        <w:spacing w:after="0" w:line="240" w:lineRule="auto"/>
        <w:ind w:left="6237"/>
        <w:rPr>
          <w:rFonts w:ascii="Times New Roman" w:hAnsi="Times New Roman"/>
          <w:sz w:val="20"/>
          <w:szCs w:val="20"/>
        </w:rPr>
      </w:pPr>
      <w:r w:rsidRPr="003C2252">
        <w:rPr>
          <w:rFonts w:ascii="Times New Roman" w:hAnsi="Times New Roman"/>
          <w:sz w:val="20"/>
          <w:szCs w:val="20"/>
        </w:rPr>
        <w:t>z dnia 17 lutego 2015 r.</w:t>
      </w:r>
    </w:p>
    <w:p w:rsidR="003C2252" w:rsidRPr="003C2252" w:rsidRDefault="003C2252" w:rsidP="003C2252">
      <w:pPr>
        <w:spacing w:after="120" w:line="240" w:lineRule="auto"/>
        <w:ind w:left="6237"/>
        <w:rPr>
          <w:rFonts w:ascii="Times New Roman" w:hAnsi="Times New Roman"/>
          <w:sz w:val="20"/>
          <w:szCs w:val="20"/>
        </w:rPr>
      </w:pPr>
    </w:p>
    <w:p w:rsidR="003C2252" w:rsidRPr="003C2252" w:rsidRDefault="003C2252" w:rsidP="003C2252">
      <w:pPr>
        <w:spacing w:after="120" w:line="240" w:lineRule="auto"/>
        <w:jc w:val="center"/>
        <w:rPr>
          <w:rFonts w:ascii="Times New Roman" w:hAnsi="Times New Roman"/>
          <w:b/>
          <w:sz w:val="24"/>
          <w:szCs w:val="24"/>
        </w:rPr>
      </w:pPr>
      <w:r w:rsidRPr="003C2252">
        <w:rPr>
          <w:rFonts w:ascii="Times New Roman" w:hAnsi="Times New Roman"/>
          <w:b/>
          <w:sz w:val="24"/>
          <w:szCs w:val="24"/>
        </w:rPr>
        <w:t xml:space="preserve">REGULAMIN REKRUTACJI DZIECI </w:t>
      </w:r>
    </w:p>
    <w:p w:rsidR="003C2252" w:rsidRPr="003C2252" w:rsidRDefault="003C2252" w:rsidP="003C2252">
      <w:pPr>
        <w:spacing w:after="120" w:line="240" w:lineRule="auto"/>
        <w:jc w:val="center"/>
        <w:rPr>
          <w:rFonts w:ascii="Times New Roman" w:hAnsi="Times New Roman"/>
          <w:b/>
          <w:sz w:val="24"/>
          <w:szCs w:val="24"/>
        </w:rPr>
      </w:pPr>
      <w:r w:rsidRPr="003C2252">
        <w:rPr>
          <w:rFonts w:ascii="Times New Roman" w:hAnsi="Times New Roman"/>
          <w:b/>
          <w:sz w:val="24"/>
          <w:szCs w:val="24"/>
        </w:rPr>
        <w:t>do przedszkoli miejskich w Kostrzynie nad Odrą</w:t>
      </w:r>
    </w:p>
    <w:p w:rsidR="003C2252" w:rsidRPr="003C2252" w:rsidRDefault="003C2252" w:rsidP="003C2252">
      <w:pPr>
        <w:spacing w:after="120" w:line="240" w:lineRule="auto"/>
        <w:jc w:val="center"/>
        <w:rPr>
          <w:rFonts w:ascii="Times New Roman" w:hAnsi="Times New Roman"/>
          <w:b/>
          <w:sz w:val="24"/>
          <w:szCs w:val="24"/>
        </w:rPr>
      </w:pPr>
      <w:r w:rsidRPr="003C2252">
        <w:rPr>
          <w:rFonts w:ascii="Times New Roman" w:hAnsi="Times New Roman"/>
          <w:b/>
          <w:sz w:val="24"/>
          <w:szCs w:val="24"/>
        </w:rPr>
        <w:t>na rok szkolny 2015/2016</w:t>
      </w:r>
    </w:p>
    <w:p w:rsidR="003C2252" w:rsidRPr="003C2252" w:rsidRDefault="003C2252" w:rsidP="003C2252">
      <w:pPr>
        <w:keepNext/>
        <w:spacing w:after="0" w:line="240" w:lineRule="auto"/>
        <w:outlineLvl w:val="0"/>
        <w:rPr>
          <w:rFonts w:ascii="Times New Roman" w:hAnsi="Times New Roman"/>
          <w:sz w:val="24"/>
          <w:szCs w:val="24"/>
        </w:rPr>
      </w:pPr>
    </w:p>
    <w:p w:rsidR="003C2252" w:rsidRPr="003C2252" w:rsidRDefault="003C2252" w:rsidP="003C2252">
      <w:pPr>
        <w:keepNext/>
        <w:spacing w:after="0" w:line="240" w:lineRule="auto"/>
        <w:outlineLvl w:val="0"/>
        <w:rPr>
          <w:rFonts w:ascii="Times New Roman" w:hAnsi="Times New Roman"/>
          <w:sz w:val="24"/>
          <w:szCs w:val="24"/>
        </w:rPr>
      </w:pPr>
      <w:r w:rsidRPr="003C2252">
        <w:rPr>
          <w:rFonts w:ascii="Times New Roman" w:hAnsi="Times New Roman"/>
          <w:sz w:val="24"/>
          <w:szCs w:val="24"/>
        </w:rPr>
        <w:t>Podstawa prawna :</w:t>
      </w:r>
    </w:p>
    <w:p w:rsidR="003C2252" w:rsidRPr="003C2252" w:rsidRDefault="003C2252" w:rsidP="003C2252">
      <w:pPr>
        <w:spacing w:after="0" w:line="240" w:lineRule="auto"/>
        <w:jc w:val="both"/>
        <w:rPr>
          <w:rFonts w:ascii="Times New Roman" w:hAnsi="Times New Roman"/>
          <w:sz w:val="24"/>
          <w:szCs w:val="24"/>
        </w:rPr>
      </w:pPr>
      <w:r w:rsidRPr="003C2252">
        <w:rPr>
          <w:rFonts w:ascii="Times New Roman" w:hAnsi="Times New Roman"/>
          <w:sz w:val="24"/>
          <w:szCs w:val="24"/>
        </w:rPr>
        <w:t>1. Ustawa z dnia 7 września 1991 r. o systemie oświaty (Dz. U. z 2004 r. Nr 256, poz. 2572 t.j. ze zm.)</w:t>
      </w:r>
    </w:p>
    <w:p w:rsidR="003C2252" w:rsidRPr="003C2252" w:rsidRDefault="003C2252" w:rsidP="003C2252">
      <w:pPr>
        <w:spacing w:after="0" w:line="240" w:lineRule="auto"/>
        <w:jc w:val="both"/>
        <w:rPr>
          <w:rFonts w:ascii="Times New Roman" w:hAnsi="Times New Roman"/>
          <w:bCs/>
          <w:sz w:val="24"/>
          <w:szCs w:val="20"/>
        </w:rPr>
      </w:pPr>
      <w:r w:rsidRPr="003C2252">
        <w:rPr>
          <w:rFonts w:ascii="Times New Roman" w:hAnsi="Times New Roman"/>
          <w:sz w:val="24"/>
          <w:szCs w:val="20"/>
        </w:rPr>
        <w:t xml:space="preserve">2. Uchwała </w:t>
      </w:r>
      <w:r w:rsidRPr="003C2252">
        <w:rPr>
          <w:rFonts w:ascii="Times New Roman" w:hAnsi="Times New Roman"/>
          <w:sz w:val="24"/>
          <w:szCs w:val="24"/>
        </w:rPr>
        <w:t xml:space="preserve">Nr IV/20/15 Rady Miasta Kostrzyn nad Odrą  z dnia 29 stycznia 2015r. </w:t>
      </w:r>
      <w:r w:rsidRPr="003C2252">
        <w:rPr>
          <w:rFonts w:ascii="Times New Roman" w:hAnsi="Times New Roman"/>
          <w:bCs/>
          <w:sz w:val="24"/>
          <w:szCs w:val="20"/>
        </w:rPr>
        <w:t>w sprawie ustalenia kryteriów wraz z liczbą punktów w drugim etapie postępowania rekrutacyjnego do publicznych przedszkoli prowadzonych przez Miasto Kostrzyn nad Odrą</w:t>
      </w:r>
    </w:p>
    <w:p w:rsidR="003C2252" w:rsidRPr="003C2252" w:rsidRDefault="003C2252" w:rsidP="003C2252">
      <w:pPr>
        <w:spacing w:after="0" w:line="240" w:lineRule="auto"/>
        <w:jc w:val="both"/>
        <w:rPr>
          <w:rFonts w:ascii="Times New Roman" w:hAnsi="Times New Roman"/>
          <w:sz w:val="24"/>
          <w:szCs w:val="24"/>
        </w:rPr>
      </w:pPr>
    </w:p>
    <w:p w:rsidR="003C2252" w:rsidRPr="003C2252" w:rsidRDefault="003C2252" w:rsidP="003C2252">
      <w:pPr>
        <w:spacing w:before="119" w:after="120" w:line="312" w:lineRule="atLeast"/>
        <w:jc w:val="center"/>
        <w:rPr>
          <w:rFonts w:ascii="Times New Roman" w:hAnsi="Times New Roman"/>
          <w:b/>
          <w:sz w:val="24"/>
          <w:szCs w:val="24"/>
        </w:rPr>
      </w:pPr>
      <w:r w:rsidRPr="003C2252">
        <w:rPr>
          <w:rFonts w:ascii="Times New Roman" w:hAnsi="Times New Roman"/>
          <w:b/>
          <w:sz w:val="24"/>
          <w:szCs w:val="24"/>
        </w:rPr>
        <w:t>I. Zasady postępowania rekrutacyjnego</w:t>
      </w:r>
    </w:p>
    <w:p w:rsidR="003C2252" w:rsidRPr="003C2252" w:rsidRDefault="003C2252" w:rsidP="003C2252">
      <w:pPr>
        <w:spacing w:after="120" w:line="240" w:lineRule="auto"/>
        <w:jc w:val="both"/>
        <w:rPr>
          <w:rFonts w:ascii="Times New Roman" w:hAnsi="Times New Roman"/>
          <w:color w:val="FF0000"/>
          <w:sz w:val="24"/>
          <w:szCs w:val="24"/>
        </w:rPr>
      </w:pPr>
      <w:r w:rsidRPr="003C2252">
        <w:rPr>
          <w:rFonts w:ascii="Times New Roman" w:hAnsi="Times New Roman"/>
          <w:b/>
          <w:sz w:val="24"/>
          <w:szCs w:val="24"/>
        </w:rPr>
        <w:t xml:space="preserve">§ 1. </w:t>
      </w:r>
      <w:r w:rsidRPr="003C2252">
        <w:rPr>
          <w:rFonts w:ascii="Times New Roman" w:hAnsi="Times New Roman"/>
          <w:sz w:val="24"/>
          <w:szCs w:val="24"/>
        </w:rPr>
        <w:t xml:space="preserve">Do publicznych przedszkoli w Kostrzynie nad Odrą przyjmowane są dzieci w wieku </w:t>
      </w:r>
      <w:r w:rsidRPr="003C2252">
        <w:rPr>
          <w:rFonts w:ascii="Times New Roman" w:hAnsi="Times New Roman"/>
          <w:sz w:val="24"/>
          <w:szCs w:val="24"/>
        </w:rPr>
        <w:br/>
        <w:t xml:space="preserve">od 3 do 5 lat  </w:t>
      </w:r>
      <w:r w:rsidRPr="003C2252">
        <w:rPr>
          <w:rFonts w:ascii="Times New Roman" w:hAnsi="Times New Roman"/>
          <w:color w:val="000000"/>
          <w:sz w:val="24"/>
          <w:szCs w:val="24"/>
        </w:rPr>
        <w:t>zamieszkałe</w:t>
      </w:r>
      <w:r w:rsidRPr="003C2252">
        <w:rPr>
          <w:rFonts w:ascii="Times New Roman" w:hAnsi="Times New Roman"/>
          <w:sz w:val="24"/>
          <w:szCs w:val="24"/>
        </w:rPr>
        <w:t xml:space="preserve"> na terenie miasta Kostrzyn nad Odrą. </w:t>
      </w:r>
    </w:p>
    <w:p w:rsidR="003C2252" w:rsidRPr="003C2252" w:rsidRDefault="003C2252" w:rsidP="003C2252">
      <w:pPr>
        <w:spacing w:after="120" w:line="240" w:lineRule="auto"/>
        <w:jc w:val="both"/>
        <w:rPr>
          <w:rFonts w:ascii="Times New Roman" w:hAnsi="Times New Roman"/>
          <w:sz w:val="24"/>
          <w:szCs w:val="24"/>
        </w:rPr>
      </w:pPr>
      <w:r w:rsidRPr="003C2252">
        <w:rPr>
          <w:rFonts w:ascii="Times New Roman" w:hAnsi="Times New Roman"/>
          <w:b/>
          <w:sz w:val="24"/>
          <w:szCs w:val="24"/>
        </w:rPr>
        <w:t xml:space="preserve">§ 2. </w:t>
      </w:r>
      <w:r w:rsidRPr="003C2252">
        <w:rPr>
          <w:rFonts w:ascii="Times New Roman" w:hAnsi="Times New Roman"/>
          <w:sz w:val="24"/>
          <w:szCs w:val="24"/>
        </w:rPr>
        <w:t xml:space="preserve">W przypadku dzieci posiadających orzeczenie o potrzebie kształcenia specjalnego, wychowaniem przedszkolnym może być objęte dziecko w wieku powyżej 6 lat, </w:t>
      </w:r>
      <w:r w:rsidRPr="003C2252">
        <w:rPr>
          <w:rFonts w:ascii="Times New Roman" w:hAnsi="Times New Roman"/>
          <w:sz w:val="24"/>
          <w:szCs w:val="24"/>
        </w:rPr>
        <w:br/>
        <w:t xml:space="preserve">nie dłużej jednak niż do końca roku szkolnego w roku kalendarzowym, w którym dziecko kończy 8 lat. Obowiązek szkolny tych dzieci może być odroczony do końca roku szkolnego </w:t>
      </w:r>
      <w:r w:rsidRPr="003C2252">
        <w:rPr>
          <w:rFonts w:ascii="Times New Roman" w:hAnsi="Times New Roman"/>
          <w:sz w:val="24"/>
          <w:szCs w:val="24"/>
        </w:rPr>
        <w:br/>
        <w:t>w roku kalendarzowym, w którym dziecko kończy 8 lat.</w:t>
      </w:r>
    </w:p>
    <w:p w:rsidR="003C2252" w:rsidRPr="003C2252" w:rsidRDefault="003C2252" w:rsidP="003C2252">
      <w:pPr>
        <w:spacing w:after="120" w:line="240" w:lineRule="auto"/>
        <w:jc w:val="both"/>
        <w:rPr>
          <w:rFonts w:ascii="Times New Roman" w:hAnsi="Times New Roman"/>
          <w:color w:val="FF0000"/>
          <w:sz w:val="24"/>
          <w:szCs w:val="24"/>
        </w:rPr>
      </w:pPr>
      <w:r w:rsidRPr="003C2252">
        <w:rPr>
          <w:rFonts w:ascii="Times New Roman" w:hAnsi="Times New Roman"/>
          <w:b/>
          <w:sz w:val="24"/>
          <w:szCs w:val="24"/>
        </w:rPr>
        <w:t>§ 3</w:t>
      </w:r>
      <w:r w:rsidRPr="003C2252">
        <w:rPr>
          <w:rFonts w:ascii="Times New Roman" w:hAnsi="Times New Roman"/>
          <w:sz w:val="24"/>
          <w:szCs w:val="24"/>
        </w:rPr>
        <w:t xml:space="preserve">. </w:t>
      </w:r>
      <w:r w:rsidRPr="003C2252">
        <w:rPr>
          <w:rFonts w:ascii="Times New Roman" w:hAnsi="Times New Roman"/>
          <w:b/>
          <w:sz w:val="24"/>
          <w:szCs w:val="24"/>
        </w:rPr>
        <w:t xml:space="preserve"> </w:t>
      </w:r>
      <w:r w:rsidRPr="003C2252">
        <w:rPr>
          <w:rFonts w:ascii="Times New Roman" w:hAnsi="Times New Roman"/>
          <w:sz w:val="24"/>
          <w:szCs w:val="24"/>
        </w:rPr>
        <w:t>W szczególnie uzasadnionych przypadkach dyrektor przedszkola może przyjąć dziecko, które ukończyło 2,5 roku.</w:t>
      </w:r>
    </w:p>
    <w:p w:rsidR="003C2252" w:rsidRPr="003C2252" w:rsidRDefault="003C2252" w:rsidP="003C2252">
      <w:pPr>
        <w:spacing w:after="120" w:line="240" w:lineRule="auto"/>
        <w:jc w:val="both"/>
        <w:rPr>
          <w:rFonts w:ascii="Times New Roman" w:hAnsi="Times New Roman"/>
          <w:sz w:val="24"/>
          <w:szCs w:val="24"/>
        </w:rPr>
      </w:pPr>
      <w:r w:rsidRPr="003C2252">
        <w:rPr>
          <w:rFonts w:ascii="Times New Roman" w:hAnsi="Times New Roman"/>
          <w:b/>
          <w:sz w:val="24"/>
          <w:szCs w:val="24"/>
        </w:rPr>
        <w:t xml:space="preserve">§ 4. </w:t>
      </w:r>
      <w:r w:rsidRPr="003C2252">
        <w:rPr>
          <w:rFonts w:ascii="Times New Roman" w:hAnsi="Times New Roman"/>
          <w:sz w:val="24"/>
          <w:szCs w:val="24"/>
        </w:rPr>
        <w:t xml:space="preserve">Dziecko w wieku 5 lat jest obowiązane odbyć roczne przygotowanie przedszkolne </w:t>
      </w:r>
      <w:r w:rsidRPr="003C2252">
        <w:rPr>
          <w:rFonts w:ascii="Times New Roman" w:hAnsi="Times New Roman"/>
          <w:sz w:val="24"/>
          <w:szCs w:val="24"/>
        </w:rPr>
        <w:br/>
        <w:t>w przedszkolu.</w:t>
      </w:r>
    </w:p>
    <w:p w:rsidR="003C2252" w:rsidRPr="003C2252" w:rsidRDefault="003C2252" w:rsidP="003C2252">
      <w:pPr>
        <w:spacing w:after="120" w:line="240" w:lineRule="auto"/>
        <w:jc w:val="both"/>
        <w:rPr>
          <w:rFonts w:ascii="Times New Roman" w:hAnsi="Times New Roman"/>
          <w:sz w:val="24"/>
          <w:szCs w:val="24"/>
        </w:rPr>
      </w:pPr>
      <w:r w:rsidRPr="003C2252">
        <w:rPr>
          <w:rFonts w:ascii="Times New Roman" w:hAnsi="Times New Roman"/>
          <w:b/>
          <w:sz w:val="24"/>
          <w:szCs w:val="24"/>
        </w:rPr>
        <w:t xml:space="preserve">§ 5. </w:t>
      </w:r>
      <w:r w:rsidRPr="003C2252">
        <w:rPr>
          <w:rFonts w:ascii="Times New Roman" w:hAnsi="Times New Roman"/>
          <w:sz w:val="24"/>
          <w:szCs w:val="24"/>
        </w:rPr>
        <w:t xml:space="preserve">Przyjęcia dzieci spoza terenu Miasta Kostrzyn nad Odrą mogą mieć miejsce tylko </w:t>
      </w:r>
      <w:r w:rsidRPr="003C2252">
        <w:rPr>
          <w:rFonts w:ascii="Times New Roman" w:hAnsi="Times New Roman"/>
          <w:sz w:val="24"/>
          <w:szCs w:val="24"/>
        </w:rPr>
        <w:br/>
        <w:t>w przypadku zaspokojenia potrzeb mieszkańców.</w:t>
      </w:r>
    </w:p>
    <w:p w:rsidR="003C2252" w:rsidRPr="003C2252" w:rsidRDefault="003C2252" w:rsidP="003C2252">
      <w:pPr>
        <w:spacing w:after="120" w:line="240" w:lineRule="auto"/>
        <w:jc w:val="both"/>
        <w:rPr>
          <w:rFonts w:ascii="Times New Roman" w:hAnsi="Times New Roman"/>
          <w:b/>
          <w:sz w:val="24"/>
          <w:szCs w:val="24"/>
        </w:rPr>
      </w:pPr>
      <w:r w:rsidRPr="003C2252">
        <w:rPr>
          <w:rFonts w:ascii="Times New Roman" w:hAnsi="Times New Roman"/>
          <w:b/>
          <w:sz w:val="24"/>
          <w:szCs w:val="24"/>
        </w:rPr>
        <w:t xml:space="preserve">§ 6. </w:t>
      </w:r>
      <w:r w:rsidRPr="003C2252">
        <w:rPr>
          <w:rFonts w:ascii="Times New Roman" w:hAnsi="Times New Roman"/>
          <w:sz w:val="24"/>
          <w:szCs w:val="24"/>
        </w:rPr>
        <w:t>Dzieci już uczęszczające do przedszkola przyjmowane są na podstawie złożonych przez rodziców deklaracji o kontynuowaniu edukacji, w terminie 7 dni poprzedzających datę rozpoczęcia postępowania rekrutacyjnego. ( Zał. nr 1 do Regulaminu rekrutacji)</w:t>
      </w:r>
    </w:p>
    <w:p w:rsidR="003C2252" w:rsidRPr="003C2252" w:rsidRDefault="003C2252" w:rsidP="003C2252">
      <w:pPr>
        <w:spacing w:after="120" w:line="240" w:lineRule="auto"/>
        <w:jc w:val="both"/>
        <w:rPr>
          <w:rFonts w:ascii="Times New Roman" w:hAnsi="Times New Roman"/>
          <w:b/>
          <w:sz w:val="24"/>
          <w:szCs w:val="24"/>
        </w:rPr>
      </w:pPr>
      <w:r w:rsidRPr="003C2252">
        <w:rPr>
          <w:rFonts w:ascii="Times New Roman" w:hAnsi="Times New Roman"/>
          <w:b/>
          <w:sz w:val="24"/>
          <w:szCs w:val="24"/>
        </w:rPr>
        <w:t xml:space="preserve">§ 7. 1. </w:t>
      </w:r>
      <w:r w:rsidRPr="003C2252">
        <w:rPr>
          <w:rFonts w:ascii="Times New Roman" w:hAnsi="Times New Roman"/>
          <w:sz w:val="24"/>
          <w:szCs w:val="24"/>
        </w:rPr>
        <w:t>W przypadku większej liczby kandydatów, niż liczba wolnych</w:t>
      </w:r>
      <w:r w:rsidRPr="003C2252">
        <w:rPr>
          <w:rFonts w:ascii="Times New Roman" w:hAnsi="Times New Roman"/>
          <w:b/>
          <w:sz w:val="24"/>
          <w:szCs w:val="24"/>
        </w:rPr>
        <w:t xml:space="preserve"> </w:t>
      </w:r>
      <w:r w:rsidRPr="003C2252">
        <w:rPr>
          <w:rFonts w:ascii="Times New Roman" w:hAnsi="Times New Roman"/>
          <w:sz w:val="24"/>
          <w:szCs w:val="24"/>
        </w:rPr>
        <w:t>miejsc w przedszkolu, na pierwszym etapie postępowania</w:t>
      </w:r>
      <w:r w:rsidRPr="003C2252">
        <w:rPr>
          <w:rFonts w:ascii="Times New Roman" w:hAnsi="Times New Roman"/>
          <w:b/>
          <w:sz w:val="24"/>
          <w:szCs w:val="24"/>
        </w:rPr>
        <w:t xml:space="preserve"> </w:t>
      </w:r>
      <w:r w:rsidRPr="003C2252">
        <w:rPr>
          <w:rFonts w:ascii="Times New Roman" w:hAnsi="Times New Roman"/>
          <w:sz w:val="24"/>
          <w:szCs w:val="24"/>
        </w:rPr>
        <w:t>rekrutacyjnego brane są pod uwagę następujące kryteria:</w:t>
      </w:r>
    </w:p>
    <w:p w:rsidR="003C2252" w:rsidRPr="003C2252" w:rsidRDefault="003C2252" w:rsidP="003C2252">
      <w:pPr>
        <w:numPr>
          <w:ilvl w:val="0"/>
          <w:numId w:val="1"/>
        </w:numPr>
        <w:tabs>
          <w:tab w:val="left" w:pos="851"/>
        </w:tabs>
        <w:autoSpaceDE w:val="0"/>
        <w:autoSpaceDN w:val="0"/>
        <w:adjustRightInd w:val="0"/>
        <w:spacing w:after="120" w:line="240" w:lineRule="auto"/>
        <w:ind w:hanging="720"/>
        <w:rPr>
          <w:rFonts w:ascii="Times New Roman" w:hAnsi="Times New Roman"/>
          <w:sz w:val="24"/>
          <w:szCs w:val="24"/>
        </w:rPr>
      </w:pPr>
      <w:r w:rsidRPr="003C2252">
        <w:rPr>
          <w:rFonts w:ascii="Times New Roman" w:hAnsi="Times New Roman"/>
          <w:sz w:val="24"/>
          <w:szCs w:val="24"/>
        </w:rPr>
        <w:t>wielodzietność rodziny (3 i więcej dzieci),</w:t>
      </w:r>
    </w:p>
    <w:p w:rsidR="003C2252" w:rsidRPr="003C2252" w:rsidRDefault="003C2252" w:rsidP="003C2252">
      <w:pPr>
        <w:numPr>
          <w:ilvl w:val="0"/>
          <w:numId w:val="1"/>
        </w:numPr>
        <w:tabs>
          <w:tab w:val="left" w:pos="851"/>
        </w:tabs>
        <w:autoSpaceDE w:val="0"/>
        <w:autoSpaceDN w:val="0"/>
        <w:adjustRightInd w:val="0"/>
        <w:spacing w:after="120" w:line="240" w:lineRule="auto"/>
        <w:ind w:hanging="720"/>
        <w:rPr>
          <w:rFonts w:ascii="Times New Roman" w:hAnsi="Times New Roman"/>
          <w:sz w:val="24"/>
          <w:szCs w:val="24"/>
        </w:rPr>
      </w:pPr>
      <w:r w:rsidRPr="003C2252">
        <w:rPr>
          <w:rFonts w:ascii="Times New Roman" w:hAnsi="Times New Roman"/>
          <w:sz w:val="24"/>
          <w:szCs w:val="24"/>
        </w:rPr>
        <w:t>niepełnosprawność dziecka,</w:t>
      </w:r>
    </w:p>
    <w:p w:rsidR="003C2252" w:rsidRPr="003C2252" w:rsidRDefault="003C2252" w:rsidP="003C2252">
      <w:pPr>
        <w:numPr>
          <w:ilvl w:val="0"/>
          <w:numId w:val="1"/>
        </w:numPr>
        <w:tabs>
          <w:tab w:val="left" w:pos="851"/>
        </w:tabs>
        <w:autoSpaceDE w:val="0"/>
        <w:autoSpaceDN w:val="0"/>
        <w:adjustRightInd w:val="0"/>
        <w:spacing w:after="120" w:line="240" w:lineRule="auto"/>
        <w:ind w:hanging="720"/>
        <w:rPr>
          <w:rFonts w:ascii="Times New Roman" w:hAnsi="Times New Roman"/>
          <w:sz w:val="24"/>
          <w:szCs w:val="24"/>
        </w:rPr>
      </w:pPr>
      <w:r w:rsidRPr="003C2252">
        <w:rPr>
          <w:rFonts w:ascii="Times New Roman" w:hAnsi="Times New Roman"/>
          <w:sz w:val="24"/>
          <w:szCs w:val="24"/>
        </w:rPr>
        <w:t>niepełnosprawność jednego z rodziców,</w:t>
      </w:r>
    </w:p>
    <w:p w:rsidR="003C2252" w:rsidRPr="003C2252" w:rsidRDefault="003C2252" w:rsidP="003C2252">
      <w:pPr>
        <w:numPr>
          <w:ilvl w:val="0"/>
          <w:numId w:val="1"/>
        </w:numPr>
        <w:tabs>
          <w:tab w:val="left" w:pos="851"/>
        </w:tabs>
        <w:autoSpaceDE w:val="0"/>
        <w:autoSpaceDN w:val="0"/>
        <w:adjustRightInd w:val="0"/>
        <w:spacing w:after="120" w:line="240" w:lineRule="auto"/>
        <w:ind w:hanging="720"/>
        <w:rPr>
          <w:rFonts w:ascii="Times New Roman" w:hAnsi="Times New Roman"/>
          <w:sz w:val="24"/>
          <w:szCs w:val="24"/>
        </w:rPr>
      </w:pPr>
      <w:r w:rsidRPr="003C2252">
        <w:rPr>
          <w:rFonts w:ascii="Times New Roman" w:hAnsi="Times New Roman"/>
          <w:sz w:val="24"/>
          <w:szCs w:val="24"/>
        </w:rPr>
        <w:t>niepełnosprawność obojga rodziców,</w:t>
      </w:r>
    </w:p>
    <w:p w:rsidR="003C2252" w:rsidRPr="003C2252" w:rsidRDefault="003C2252" w:rsidP="003C2252">
      <w:pPr>
        <w:numPr>
          <w:ilvl w:val="0"/>
          <w:numId w:val="1"/>
        </w:numPr>
        <w:tabs>
          <w:tab w:val="left" w:pos="851"/>
        </w:tabs>
        <w:autoSpaceDE w:val="0"/>
        <w:autoSpaceDN w:val="0"/>
        <w:adjustRightInd w:val="0"/>
        <w:spacing w:after="120" w:line="240" w:lineRule="auto"/>
        <w:ind w:hanging="720"/>
        <w:rPr>
          <w:rFonts w:ascii="Times New Roman" w:hAnsi="Times New Roman"/>
          <w:sz w:val="24"/>
          <w:szCs w:val="24"/>
        </w:rPr>
      </w:pPr>
      <w:r w:rsidRPr="003C2252">
        <w:rPr>
          <w:rFonts w:ascii="Times New Roman" w:hAnsi="Times New Roman"/>
          <w:sz w:val="24"/>
          <w:szCs w:val="24"/>
        </w:rPr>
        <w:t>niepełnosprawność rodzeństwa,</w:t>
      </w:r>
    </w:p>
    <w:p w:rsidR="003C2252" w:rsidRPr="003C2252" w:rsidRDefault="003C2252" w:rsidP="003C2252">
      <w:pPr>
        <w:numPr>
          <w:ilvl w:val="0"/>
          <w:numId w:val="1"/>
        </w:numPr>
        <w:tabs>
          <w:tab w:val="left" w:pos="851"/>
        </w:tabs>
        <w:autoSpaceDE w:val="0"/>
        <w:autoSpaceDN w:val="0"/>
        <w:adjustRightInd w:val="0"/>
        <w:spacing w:after="120" w:line="240" w:lineRule="auto"/>
        <w:ind w:left="851" w:hanging="425"/>
        <w:jc w:val="both"/>
        <w:rPr>
          <w:rFonts w:ascii="Times New Roman" w:hAnsi="Times New Roman"/>
          <w:sz w:val="24"/>
          <w:szCs w:val="24"/>
        </w:rPr>
      </w:pPr>
      <w:r w:rsidRPr="003C2252">
        <w:rPr>
          <w:rFonts w:ascii="Times New Roman" w:hAnsi="Times New Roman"/>
          <w:sz w:val="24"/>
          <w:szCs w:val="24"/>
        </w:rPr>
        <w:lastRenderedPageBreak/>
        <w:t>samotne wychowywanie dziecka (panna, kawaler, wdowa, wdowiec, osoba pozostająca w separacji orzeczonej prawomocnym wyrokiem sądu, osoba rozwiedziona, chyba że osoba taka wychowuje wspólnie co najmniej jedno dziecko z jego rodzicem),</w:t>
      </w:r>
    </w:p>
    <w:p w:rsidR="003C2252" w:rsidRPr="003C2252" w:rsidRDefault="003C2252" w:rsidP="003C2252">
      <w:pPr>
        <w:numPr>
          <w:ilvl w:val="0"/>
          <w:numId w:val="1"/>
        </w:numPr>
        <w:tabs>
          <w:tab w:val="left" w:pos="851"/>
        </w:tabs>
        <w:autoSpaceDE w:val="0"/>
        <w:autoSpaceDN w:val="0"/>
        <w:adjustRightInd w:val="0"/>
        <w:spacing w:after="120" w:line="240" w:lineRule="auto"/>
        <w:ind w:hanging="720"/>
        <w:rPr>
          <w:rFonts w:ascii="Times New Roman" w:hAnsi="Times New Roman"/>
          <w:sz w:val="24"/>
          <w:szCs w:val="24"/>
        </w:rPr>
      </w:pPr>
      <w:r w:rsidRPr="003C2252">
        <w:rPr>
          <w:rFonts w:ascii="Times New Roman" w:hAnsi="Times New Roman"/>
          <w:sz w:val="24"/>
          <w:szCs w:val="24"/>
        </w:rPr>
        <w:t>dziecko objęte pieczą zastępczą.</w:t>
      </w:r>
    </w:p>
    <w:p w:rsidR="003C2252" w:rsidRPr="003C2252" w:rsidRDefault="003C2252" w:rsidP="003C2252">
      <w:pPr>
        <w:spacing w:after="120" w:line="240" w:lineRule="auto"/>
        <w:jc w:val="both"/>
        <w:rPr>
          <w:rFonts w:ascii="Times New Roman" w:hAnsi="Times New Roman"/>
          <w:sz w:val="24"/>
          <w:szCs w:val="24"/>
        </w:rPr>
      </w:pPr>
      <w:r w:rsidRPr="003C2252">
        <w:rPr>
          <w:rFonts w:ascii="Times New Roman" w:hAnsi="Times New Roman"/>
          <w:b/>
          <w:sz w:val="24"/>
          <w:szCs w:val="24"/>
        </w:rPr>
        <w:t>2.</w:t>
      </w:r>
      <w:r w:rsidRPr="003C2252">
        <w:rPr>
          <w:rFonts w:ascii="Times New Roman" w:hAnsi="Times New Roman"/>
          <w:sz w:val="24"/>
          <w:szCs w:val="24"/>
        </w:rPr>
        <w:t xml:space="preserve">  Każde kryterium, o którym mowa w ust. 1, posiada jednakową wartość 5 pkt.</w:t>
      </w:r>
    </w:p>
    <w:p w:rsidR="003C2252" w:rsidRPr="003C2252" w:rsidRDefault="003C2252" w:rsidP="003C2252">
      <w:pPr>
        <w:spacing w:after="120" w:line="240" w:lineRule="auto"/>
        <w:jc w:val="both"/>
        <w:rPr>
          <w:rFonts w:ascii="Times New Roman" w:hAnsi="Times New Roman"/>
          <w:sz w:val="24"/>
          <w:szCs w:val="24"/>
        </w:rPr>
      </w:pPr>
      <w:r w:rsidRPr="003C2252">
        <w:rPr>
          <w:rFonts w:ascii="Times New Roman" w:hAnsi="Times New Roman"/>
          <w:b/>
          <w:sz w:val="24"/>
          <w:szCs w:val="24"/>
        </w:rPr>
        <w:t>3</w:t>
      </w:r>
      <w:r w:rsidRPr="003C2252">
        <w:rPr>
          <w:rFonts w:ascii="Times New Roman" w:hAnsi="Times New Roman"/>
          <w:sz w:val="24"/>
          <w:szCs w:val="24"/>
        </w:rPr>
        <w:t>. W przypadku równorzędnych wyników uzyskanych na pierwszym etapie postępowania rekrutacyjnego lub jeżeli po zakończeniu tego etapu przedszkole nadal dysponuje wolnymi miejscami, na drugim etapie postępowania rekrutacyjnego są brane pod uwagę następujące kryteria określone Uchwałą Nr IV/20/15 Rady Miasta Kostrzyn nad Odrą  z dnia 29 stycznia 2015r.</w:t>
      </w:r>
    </w:p>
    <w:p w:rsidR="003C2252" w:rsidRPr="003C2252" w:rsidRDefault="003C2252" w:rsidP="003C2252">
      <w:pPr>
        <w:numPr>
          <w:ilvl w:val="1"/>
          <w:numId w:val="2"/>
        </w:numPr>
        <w:tabs>
          <w:tab w:val="num" w:pos="851"/>
        </w:tabs>
        <w:spacing w:after="120" w:line="240" w:lineRule="auto"/>
        <w:ind w:left="851" w:hanging="425"/>
        <w:jc w:val="both"/>
        <w:rPr>
          <w:rFonts w:ascii="Times New Roman" w:hAnsi="Times New Roman"/>
          <w:sz w:val="24"/>
          <w:szCs w:val="24"/>
        </w:rPr>
      </w:pPr>
      <w:r w:rsidRPr="003C2252">
        <w:rPr>
          <w:rFonts w:ascii="Times New Roman" w:hAnsi="Times New Roman"/>
          <w:sz w:val="24"/>
          <w:szCs w:val="24"/>
        </w:rPr>
        <w:t>pozostawanie obojga rodziców  w zatrudnieniu lub prowadzenie przez nich działalności gospodarczej lub pobieranie nauki w systemie dziennym – 4 pkt.,</w:t>
      </w:r>
    </w:p>
    <w:p w:rsidR="003C2252" w:rsidRPr="003C2252" w:rsidRDefault="003C2252" w:rsidP="003C2252">
      <w:pPr>
        <w:numPr>
          <w:ilvl w:val="1"/>
          <w:numId w:val="2"/>
        </w:numPr>
        <w:tabs>
          <w:tab w:val="num" w:pos="851"/>
        </w:tabs>
        <w:spacing w:after="120" w:line="240" w:lineRule="auto"/>
        <w:ind w:left="851" w:hanging="425"/>
        <w:jc w:val="both"/>
        <w:rPr>
          <w:rFonts w:ascii="Times New Roman" w:hAnsi="Times New Roman"/>
          <w:sz w:val="24"/>
          <w:szCs w:val="24"/>
        </w:rPr>
      </w:pPr>
      <w:r w:rsidRPr="003C2252">
        <w:rPr>
          <w:rFonts w:ascii="Times New Roman" w:hAnsi="Times New Roman"/>
          <w:sz w:val="24"/>
          <w:szCs w:val="24"/>
        </w:rPr>
        <w:t>uczęszczanie rodzeństwa kandydata do przedszkola – 2 pkt.,</w:t>
      </w:r>
    </w:p>
    <w:p w:rsidR="003C2252" w:rsidRPr="003C2252" w:rsidRDefault="003C2252" w:rsidP="003C2252">
      <w:pPr>
        <w:numPr>
          <w:ilvl w:val="1"/>
          <w:numId w:val="2"/>
        </w:numPr>
        <w:tabs>
          <w:tab w:val="num" w:pos="851"/>
        </w:tabs>
        <w:spacing w:after="120" w:line="240" w:lineRule="auto"/>
        <w:ind w:left="851" w:hanging="425"/>
        <w:jc w:val="both"/>
        <w:rPr>
          <w:rFonts w:ascii="Times New Roman" w:hAnsi="Times New Roman"/>
          <w:sz w:val="24"/>
          <w:szCs w:val="24"/>
        </w:rPr>
      </w:pPr>
      <w:r w:rsidRPr="003C2252">
        <w:rPr>
          <w:rFonts w:ascii="Times New Roman" w:hAnsi="Times New Roman"/>
          <w:sz w:val="24"/>
          <w:szCs w:val="24"/>
        </w:rPr>
        <w:t>kandydat, dla którego przedszkole, w którym składany jest wniosek jest najbliżej położonym przedszkolem publicznym od miejsca zamieszkania – 1 pkt.</w:t>
      </w:r>
    </w:p>
    <w:p w:rsidR="003C2252" w:rsidRPr="003C2252" w:rsidRDefault="003C2252" w:rsidP="003C2252">
      <w:pPr>
        <w:numPr>
          <w:ilvl w:val="1"/>
          <w:numId w:val="2"/>
        </w:numPr>
        <w:tabs>
          <w:tab w:val="num" w:pos="851"/>
        </w:tabs>
        <w:spacing w:after="120" w:line="240" w:lineRule="auto"/>
        <w:ind w:left="851" w:hanging="425"/>
        <w:jc w:val="both"/>
        <w:rPr>
          <w:rFonts w:ascii="Times New Roman" w:hAnsi="Times New Roman"/>
          <w:sz w:val="24"/>
          <w:szCs w:val="24"/>
        </w:rPr>
      </w:pPr>
      <w:r w:rsidRPr="003C2252">
        <w:rPr>
          <w:rFonts w:ascii="Times New Roman" w:hAnsi="Times New Roman"/>
          <w:sz w:val="24"/>
          <w:szCs w:val="24"/>
        </w:rPr>
        <w:t>rodzeństwa bliźniacze – 1 pkt.</w:t>
      </w:r>
    </w:p>
    <w:p w:rsidR="003C2252" w:rsidRPr="003C2252" w:rsidRDefault="003C2252" w:rsidP="003C2252">
      <w:pPr>
        <w:spacing w:after="120" w:line="240" w:lineRule="auto"/>
        <w:jc w:val="center"/>
        <w:rPr>
          <w:rFonts w:ascii="Times New Roman" w:hAnsi="Times New Roman"/>
          <w:b/>
          <w:sz w:val="24"/>
          <w:szCs w:val="24"/>
        </w:rPr>
      </w:pPr>
    </w:p>
    <w:p w:rsidR="003C2252" w:rsidRPr="003C2252" w:rsidRDefault="003C2252" w:rsidP="003C2252">
      <w:pPr>
        <w:spacing w:after="120" w:line="240" w:lineRule="auto"/>
        <w:jc w:val="center"/>
        <w:rPr>
          <w:rFonts w:ascii="Times New Roman" w:hAnsi="Times New Roman"/>
          <w:b/>
          <w:sz w:val="24"/>
          <w:szCs w:val="24"/>
        </w:rPr>
      </w:pPr>
      <w:r w:rsidRPr="003C2252">
        <w:rPr>
          <w:rFonts w:ascii="Times New Roman" w:hAnsi="Times New Roman"/>
          <w:b/>
          <w:sz w:val="24"/>
          <w:szCs w:val="24"/>
        </w:rPr>
        <w:t>II. Harmonogram działań</w:t>
      </w:r>
    </w:p>
    <w:p w:rsidR="003C2252" w:rsidRPr="003C2252" w:rsidRDefault="003C2252" w:rsidP="003C2252">
      <w:pPr>
        <w:spacing w:after="120" w:line="240" w:lineRule="auto"/>
        <w:jc w:val="both"/>
        <w:rPr>
          <w:rFonts w:ascii="Times New Roman" w:hAnsi="Times New Roman"/>
          <w:b/>
          <w:sz w:val="24"/>
          <w:szCs w:val="24"/>
        </w:rPr>
      </w:pPr>
      <w:r w:rsidRPr="003C2252">
        <w:rPr>
          <w:rFonts w:ascii="Times New Roman" w:hAnsi="Times New Roman"/>
          <w:b/>
          <w:sz w:val="24"/>
          <w:szCs w:val="24"/>
        </w:rPr>
        <w:t xml:space="preserve">§ 8. 1. </w:t>
      </w:r>
      <w:r w:rsidRPr="003C2252">
        <w:rPr>
          <w:rFonts w:ascii="Times New Roman" w:hAnsi="Times New Roman"/>
          <w:sz w:val="24"/>
          <w:szCs w:val="24"/>
        </w:rPr>
        <w:t>Przebieg rekrutacji dzieci do przedszkola obejmuje:</w:t>
      </w:r>
    </w:p>
    <w:p w:rsidR="003C2252" w:rsidRPr="003C2252" w:rsidRDefault="003C2252" w:rsidP="003C2252">
      <w:pPr>
        <w:numPr>
          <w:ilvl w:val="0"/>
          <w:numId w:val="3"/>
        </w:numPr>
        <w:tabs>
          <w:tab w:val="clear" w:pos="360"/>
          <w:tab w:val="num" w:pos="851"/>
        </w:tabs>
        <w:spacing w:after="120" w:line="240" w:lineRule="auto"/>
        <w:ind w:left="851" w:hanging="425"/>
        <w:jc w:val="both"/>
        <w:rPr>
          <w:rFonts w:ascii="Times New Roman" w:hAnsi="Times New Roman"/>
          <w:sz w:val="24"/>
          <w:szCs w:val="24"/>
        </w:rPr>
      </w:pPr>
      <w:r w:rsidRPr="003C2252">
        <w:rPr>
          <w:rFonts w:ascii="Times New Roman" w:hAnsi="Times New Roman"/>
          <w:sz w:val="24"/>
          <w:szCs w:val="24"/>
        </w:rPr>
        <w:t>ogłoszenie o rekrutacji dzieci do przedszkoli –</w:t>
      </w:r>
      <w:r w:rsidRPr="003C2252">
        <w:rPr>
          <w:rFonts w:ascii="Times New Roman" w:hAnsi="Times New Roman"/>
          <w:b/>
          <w:sz w:val="24"/>
          <w:szCs w:val="24"/>
        </w:rPr>
        <w:t xml:space="preserve"> luty,</w:t>
      </w:r>
    </w:p>
    <w:p w:rsidR="003C2252" w:rsidRPr="003C2252" w:rsidRDefault="003C2252" w:rsidP="003C2252">
      <w:pPr>
        <w:numPr>
          <w:ilvl w:val="0"/>
          <w:numId w:val="3"/>
        </w:numPr>
        <w:tabs>
          <w:tab w:val="clear" w:pos="360"/>
          <w:tab w:val="num" w:pos="851"/>
        </w:tabs>
        <w:spacing w:after="120" w:line="240" w:lineRule="auto"/>
        <w:ind w:left="851" w:hanging="425"/>
        <w:jc w:val="both"/>
        <w:rPr>
          <w:rFonts w:ascii="Times New Roman" w:hAnsi="Times New Roman"/>
          <w:sz w:val="24"/>
          <w:szCs w:val="24"/>
        </w:rPr>
      </w:pPr>
      <w:r w:rsidRPr="003C2252">
        <w:rPr>
          <w:rFonts w:ascii="Times New Roman" w:hAnsi="Times New Roman"/>
          <w:sz w:val="24"/>
          <w:szCs w:val="24"/>
        </w:rPr>
        <w:t xml:space="preserve">powołanie w placówkach komisji rekrutacyjnych – </w:t>
      </w:r>
      <w:r w:rsidRPr="003C2252">
        <w:rPr>
          <w:rFonts w:ascii="Times New Roman" w:hAnsi="Times New Roman"/>
          <w:b/>
          <w:sz w:val="24"/>
          <w:szCs w:val="24"/>
        </w:rPr>
        <w:t>marzec,</w:t>
      </w:r>
    </w:p>
    <w:p w:rsidR="003C2252" w:rsidRPr="003C2252" w:rsidRDefault="003C2252" w:rsidP="003C2252">
      <w:pPr>
        <w:numPr>
          <w:ilvl w:val="0"/>
          <w:numId w:val="3"/>
        </w:numPr>
        <w:tabs>
          <w:tab w:val="clear" w:pos="360"/>
          <w:tab w:val="num" w:pos="851"/>
        </w:tabs>
        <w:spacing w:after="120" w:line="240" w:lineRule="auto"/>
        <w:ind w:left="851" w:hanging="425"/>
        <w:jc w:val="both"/>
        <w:rPr>
          <w:rFonts w:ascii="Times New Roman" w:hAnsi="Times New Roman"/>
          <w:sz w:val="24"/>
          <w:szCs w:val="24"/>
        </w:rPr>
      </w:pPr>
      <w:r w:rsidRPr="003C2252">
        <w:rPr>
          <w:rFonts w:ascii="Times New Roman" w:hAnsi="Times New Roman"/>
          <w:sz w:val="24"/>
          <w:szCs w:val="24"/>
        </w:rPr>
        <w:t xml:space="preserve">ustalenie harmonogramu oraz planu pracy komisji – </w:t>
      </w:r>
      <w:r w:rsidRPr="003C2252">
        <w:rPr>
          <w:rFonts w:ascii="Times New Roman" w:hAnsi="Times New Roman"/>
          <w:b/>
          <w:sz w:val="24"/>
          <w:szCs w:val="24"/>
        </w:rPr>
        <w:t>marzec</w:t>
      </w:r>
      <w:r w:rsidRPr="003C2252">
        <w:rPr>
          <w:rFonts w:ascii="Times New Roman" w:hAnsi="Times New Roman"/>
          <w:sz w:val="24"/>
          <w:szCs w:val="24"/>
        </w:rPr>
        <w:t>,</w:t>
      </w:r>
    </w:p>
    <w:p w:rsidR="003C2252" w:rsidRPr="003C2252" w:rsidRDefault="003C2252" w:rsidP="003C2252">
      <w:pPr>
        <w:numPr>
          <w:ilvl w:val="0"/>
          <w:numId w:val="3"/>
        </w:numPr>
        <w:tabs>
          <w:tab w:val="clear" w:pos="360"/>
          <w:tab w:val="num" w:pos="851"/>
        </w:tabs>
        <w:spacing w:after="120" w:line="240" w:lineRule="auto"/>
        <w:ind w:left="851" w:hanging="425"/>
        <w:jc w:val="both"/>
        <w:rPr>
          <w:rFonts w:ascii="Times New Roman" w:hAnsi="Times New Roman"/>
          <w:sz w:val="24"/>
          <w:szCs w:val="24"/>
        </w:rPr>
      </w:pPr>
      <w:r w:rsidRPr="003C2252">
        <w:rPr>
          <w:rFonts w:ascii="Times New Roman" w:hAnsi="Times New Roman"/>
          <w:sz w:val="24"/>
          <w:szCs w:val="24"/>
        </w:rPr>
        <w:t xml:space="preserve">składanie „Deklaracji o kontynuowaniu edukacji” przez rodziców dzieci już uczęszczających - </w:t>
      </w:r>
      <w:r w:rsidRPr="003C2252">
        <w:rPr>
          <w:rFonts w:ascii="Times New Roman" w:hAnsi="Times New Roman"/>
          <w:b/>
          <w:sz w:val="24"/>
          <w:szCs w:val="24"/>
        </w:rPr>
        <w:t>do dnia 20 lutego 2015r., do godz. 15.00</w:t>
      </w:r>
      <w:r w:rsidRPr="003C2252">
        <w:rPr>
          <w:rFonts w:ascii="Times New Roman" w:hAnsi="Times New Roman"/>
          <w:sz w:val="24"/>
          <w:szCs w:val="24"/>
        </w:rPr>
        <w:t xml:space="preserve">, </w:t>
      </w:r>
    </w:p>
    <w:p w:rsidR="003C2252" w:rsidRPr="003C2252" w:rsidRDefault="003C2252" w:rsidP="003C2252">
      <w:pPr>
        <w:numPr>
          <w:ilvl w:val="0"/>
          <w:numId w:val="3"/>
        </w:numPr>
        <w:tabs>
          <w:tab w:val="clear" w:pos="360"/>
          <w:tab w:val="num" w:pos="851"/>
        </w:tabs>
        <w:spacing w:after="120" w:line="240" w:lineRule="auto"/>
        <w:ind w:left="851" w:hanging="425"/>
        <w:jc w:val="both"/>
        <w:rPr>
          <w:rFonts w:ascii="Times New Roman" w:hAnsi="Times New Roman"/>
          <w:sz w:val="24"/>
          <w:szCs w:val="24"/>
        </w:rPr>
      </w:pPr>
      <w:r w:rsidRPr="003C2252">
        <w:rPr>
          <w:rFonts w:ascii="Times New Roman" w:hAnsi="Times New Roman"/>
          <w:sz w:val="24"/>
          <w:szCs w:val="24"/>
        </w:rPr>
        <w:t xml:space="preserve">przyjmowanie „Wniosków o przyjęcie do przedszkola” </w:t>
      </w:r>
      <w:r w:rsidRPr="003C2252">
        <w:rPr>
          <w:rFonts w:ascii="Times New Roman" w:hAnsi="Times New Roman"/>
          <w:b/>
          <w:sz w:val="24"/>
          <w:szCs w:val="24"/>
        </w:rPr>
        <w:t xml:space="preserve">od pierwszego do ostatniego dnia roboczego marca, do godz. 15.00, </w:t>
      </w:r>
    </w:p>
    <w:p w:rsidR="003C2252" w:rsidRPr="003C2252" w:rsidRDefault="003C2252" w:rsidP="003C2252">
      <w:pPr>
        <w:numPr>
          <w:ilvl w:val="0"/>
          <w:numId w:val="3"/>
        </w:numPr>
        <w:tabs>
          <w:tab w:val="clear" w:pos="360"/>
          <w:tab w:val="num" w:pos="851"/>
        </w:tabs>
        <w:spacing w:after="120" w:line="240" w:lineRule="auto"/>
        <w:ind w:left="851" w:hanging="425"/>
        <w:jc w:val="both"/>
        <w:rPr>
          <w:rFonts w:ascii="Times New Roman" w:hAnsi="Times New Roman"/>
          <w:sz w:val="24"/>
          <w:szCs w:val="24"/>
        </w:rPr>
      </w:pPr>
      <w:r w:rsidRPr="003C2252">
        <w:rPr>
          <w:rFonts w:ascii="Times New Roman" w:hAnsi="Times New Roman"/>
          <w:sz w:val="24"/>
          <w:szCs w:val="24"/>
        </w:rPr>
        <w:t xml:space="preserve">ogłoszenie wyników naboru dzieci do przedszkola - </w:t>
      </w:r>
      <w:r w:rsidRPr="003C2252">
        <w:rPr>
          <w:rFonts w:ascii="Times New Roman" w:hAnsi="Times New Roman"/>
          <w:b/>
          <w:sz w:val="24"/>
          <w:szCs w:val="24"/>
        </w:rPr>
        <w:t>do 24 kwietnia,</w:t>
      </w:r>
    </w:p>
    <w:p w:rsidR="003C2252" w:rsidRPr="003C2252" w:rsidRDefault="003C2252" w:rsidP="003C2252">
      <w:pPr>
        <w:numPr>
          <w:ilvl w:val="0"/>
          <w:numId w:val="3"/>
        </w:numPr>
        <w:tabs>
          <w:tab w:val="clear" w:pos="360"/>
          <w:tab w:val="num" w:pos="851"/>
        </w:tabs>
        <w:spacing w:after="120" w:line="240" w:lineRule="auto"/>
        <w:ind w:left="851" w:hanging="425"/>
        <w:jc w:val="both"/>
        <w:rPr>
          <w:rFonts w:ascii="Times New Roman" w:hAnsi="Times New Roman"/>
          <w:sz w:val="24"/>
          <w:szCs w:val="24"/>
        </w:rPr>
      </w:pPr>
      <w:r w:rsidRPr="003C2252">
        <w:rPr>
          <w:rFonts w:ascii="Times New Roman" w:hAnsi="Times New Roman"/>
          <w:sz w:val="24"/>
          <w:szCs w:val="24"/>
        </w:rPr>
        <w:t xml:space="preserve">składanie wniosków do komisji rekrutacyjnej o uzasadnienie odmowy przyjęcia dziecka do przedszkola do </w:t>
      </w:r>
      <w:r w:rsidRPr="003C2252">
        <w:rPr>
          <w:rFonts w:ascii="Times New Roman" w:hAnsi="Times New Roman"/>
          <w:b/>
          <w:sz w:val="24"/>
          <w:szCs w:val="24"/>
        </w:rPr>
        <w:t>5</w:t>
      </w:r>
      <w:r w:rsidRPr="003C2252">
        <w:rPr>
          <w:rFonts w:ascii="Times New Roman" w:hAnsi="Times New Roman"/>
          <w:sz w:val="24"/>
          <w:szCs w:val="24"/>
        </w:rPr>
        <w:t xml:space="preserve"> </w:t>
      </w:r>
      <w:r w:rsidRPr="003C2252">
        <w:rPr>
          <w:rFonts w:ascii="Times New Roman" w:hAnsi="Times New Roman"/>
          <w:b/>
          <w:sz w:val="24"/>
          <w:szCs w:val="24"/>
        </w:rPr>
        <w:t>maja do godz. 15.00</w:t>
      </w:r>
      <w:r w:rsidRPr="003C2252">
        <w:rPr>
          <w:rFonts w:ascii="Times New Roman" w:hAnsi="Times New Roman"/>
          <w:sz w:val="24"/>
          <w:szCs w:val="24"/>
        </w:rPr>
        <w:t xml:space="preserve">, (uzasadnienie sporządza się  w terminie 5 dni od dnia wystąpienia przez rodzica z wnioskiem) </w:t>
      </w:r>
    </w:p>
    <w:p w:rsidR="003C2252" w:rsidRPr="003C2252" w:rsidRDefault="003C2252" w:rsidP="003C2252">
      <w:pPr>
        <w:numPr>
          <w:ilvl w:val="0"/>
          <w:numId w:val="3"/>
        </w:numPr>
        <w:tabs>
          <w:tab w:val="clear" w:pos="360"/>
          <w:tab w:val="num" w:pos="851"/>
        </w:tabs>
        <w:spacing w:after="120" w:line="240" w:lineRule="auto"/>
        <w:ind w:left="851" w:hanging="425"/>
        <w:jc w:val="both"/>
        <w:rPr>
          <w:rFonts w:ascii="Times New Roman" w:hAnsi="Times New Roman"/>
          <w:sz w:val="24"/>
          <w:szCs w:val="24"/>
        </w:rPr>
      </w:pPr>
      <w:r w:rsidRPr="003C2252">
        <w:rPr>
          <w:rFonts w:ascii="Times New Roman" w:hAnsi="Times New Roman"/>
          <w:sz w:val="24"/>
          <w:szCs w:val="24"/>
        </w:rPr>
        <w:t>składanie do dyrektora przedszkola odwołania od rozstrzygnięcia komisji rekrutacyjnej, w terminie 7 dni od dnia otrzymania uzasadnienia;</w:t>
      </w:r>
    </w:p>
    <w:p w:rsidR="003C2252" w:rsidRPr="003C2252" w:rsidRDefault="003C2252" w:rsidP="003C2252">
      <w:pPr>
        <w:numPr>
          <w:ilvl w:val="0"/>
          <w:numId w:val="3"/>
        </w:numPr>
        <w:tabs>
          <w:tab w:val="clear" w:pos="360"/>
          <w:tab w:val="num" w:pos="851"/>
        </w:tabs>
        <w:spacing w:after="120" w:line="240" w:lineRule="auto"/>
        <w:ind w:left="851" w:hanging="425"/>
        <w:jc w:val="both"/>
        <w:rPr>
          <w:rFonts w:ascii="Times New Roman" w:hAnsi="Times New Roman"/>
          <w:sz w:val="24"/>
          <w:szCs w:val="24"/>
        </w:rPr>
      </w:pPr>
      <w:r w:rsidRPr="003C2252">
        <w:rPr>
          <w:rFonts w:ascii="Times New Roman" w:hAnsi="Times New Roman"/>
          <w:sz w:val="24"/>
          <w:szCs w:val="24"/>
        </w:rPr>
        <w:t>przekazanie Burmistrzowi Miasta  do dnia 15 maja 2015r. informacji zawierającej listę dzieci, którym gmina ma obowiązek zapewnić możliwość korzystania z wychowania przedszkolnego. ( dotyczy 3 i 4-latków)</w:t>
      </w:r>
    </w:p>
    <w:p w:rsidR="003C2252" w:rsidRPr="003C2252" w:rsidRDefault="003C2252" w:rsidP="003C2252">
      <w:pPr>
        <w:numPr>
          <w:ilvl w:val="0"/>
          <w:numId w:val="3"/>
        </w:numPr>
        <w:tabs>
          <w:tab w:val="clear" w:pos="360"/>
          <w:tab w:val="num" w:pos="851"/>
        </w:tabs>
        <w:spacing w:after="120" w:line="240" w:lineRule="auto"/>
        <w:ind w:left="851" w:hanging="425"/>
        <w:jc w:val="both"/>
        <w:rPr>
          <w:rFonts w:ascii="Times New Roman" w:hAnsi="Times New Roman"/>
          <w:sz w:val="24"/>
          <w:szCs w:val="24"/>
        </w:rPr>
      </w:pPr>
      <w:r w:rsidRPr="003C2252">
        <w:rPr>
          <w:rFonts w:ascii="Times New Roman" w:hAnsi="Times New Roman"/>
          <w:sz w:val="24"/>
          <w:szCs w:val="24"/>
        </w:rPr>
        <w:t>w przypadku posiadania wolnych miejsc przedszkole przeprowadza postępowanie uzupełniające do końca sierpnia danego roku szkolnego.</w:t>
      </w:r>
    </w:p>
    <w:p w:rsidR="003C2252" w:rsidRPr="003C2252" w:rsidRDefault="003C2252" w:rsidP="003C2252">
      <w:pPr>
        <w:spacing w:after="120" w:line="240" w:lineRule="auto"/>
        <w:rPr>
          <w:rFonts w:ascii="Times New Roman" w:hAnsi="Times New Roman"/>
          <w:sz w:val="24"/>
          <w:szCs w:val="24"/>
        </w:rPr>
      </w:pPr>
    </w:p>
    <w:p w:rsidR="003C2252" w:rsidRPr="003C2252" w:rsidRDefault="003C2252" w:rsidP="003C2252">
      <w:pPr>
        <w:spacing w:after="120" w:line="240" w:lineRule="auto"/>
        <w:jc w:val="center"/>
        <w:rPr>
          <w:rFonts w:ascii="Times New Roman" w:hAnsi="Times New Roman"/>
          <w:b/>
          <w:sz w:val="24"/>
          <w:szCs w:val="24"/>
        </w:rPr>
      </w:pPr>
      <w:r w:rsidRPr="003C2252">
        <w:rPr>
          <w:rFonts w:ascii="Times New Roman" w:hAnsi="Times New Roman"/>
          <w:b/>
          <w:sz w:val="24"/>
          <w:szCs w:val="24"/>
        </w:rPr>
        <w:t>III. Zadania komisji rekrutacyjnej:</w:t>
      </w:r>
    </w:p>
    <w:p w:rsidR="003C2252" w:rsidRPr="003C2252" w:rsidRDefault="003C2252" w:rsidP="003C2252">
      <w:pPr>
        <w:spacing w:after="120" w:line="240" w:lineRule="auto"/>
        <w:jc w:val="both"/>
        <w:rPr>
          <w:rFonts w:ascii="Times New Roman" w:hAnsi="Times New Roman"/>
          <w:sz w:val="24"/>
          <w:szCs w:val="24"/>
        </w:rPr>
      </w:pPr>
      <w:r w:rsidRPr="003C2252">
        <w:rPr>
          <w:rFonts w:ascii="Times New Roman" w:hAnsi="Times New Roman"/>
          <w:b/>
          <w:sz w:val="24"/>
          <w:szCs w:val="24"/>
        </w:rPr>
        <w:t xml:space="preserve">§ 9. </w:t>
      </w:r>
      <w:r w:rsidRPr="003C2252">
        <w:rPr>
          <w:rFonts w:ascii="Times New Roman" w:hAnsi="Times New Roman"/>
          <w:sz w:val="24"/>
          <w:szCs w:val="24"/>
        </w:rPr>
        <w:t>1. Do zadań komisji rekrutacyjnej należy w szczególności:</w:t>
      </w:r>
    </w:p>
    <w:p w:rsidR="003C2252" w:rsidRPr="003C2252" w:rsidRDefault="003C2252" w:rsidP="003C2252">
      <w:pPr>
        <w:numPr>
          <w:ilvl w:val="0"/>
          <w:numId w:val="4"/>
        </w:numPr>
        <w:autoSpaceDE w:val="0"/>
        <w:autoSpaceDN w:val="0"/>
        <w:adjustRightInd w:val="0"/>
        <w:spacing w:after="120" w:line="240" w:lineRule="auto"/>
        <w:jc w:val="both"/>
        <w:rPr>
          <w:rFonts w:ascii="Times New Roman" w:hAnsi="Times New Roman"/>
          <w:sz w:val="24"/>
          <w:szCs w:val="24"/>
        </w:rPr>
      </w:pPr>
      <w:r w:rsidRPr="003C2252">
        <w:rPr>
          <w:rFonts w:ascii="Times New Roman" w:hAnsi="Times New Roman"/>
          <w:sz w:val="24"/>
          <w:szCs w:val="24"/>
        </w:rPr>
        <w:t>sprawdzenie pod względem formalnym składanych przez rodziców dokumentów i podanie do publicznej wiadomości w formie listy kandydatów zakwalifikowanych i kandydatów niezakwalifikowanych, zawierającej imiona i nazwiska kandydatów oraz informację o zakwalifikowaniu albo niezakwalifikowaniu kandydata do danego przedszkola;</w:t>
      </w:r>
    </w:p>
    <w:p w:rsidR="003C2252" w:rsidRPr="003C2252" w:rsidRDefault="003C2252" w:rsidP="003C2252">
      <w:pPr>
        <w:numPr>
          <w:ilvl w:val="0"/>
          <w:numId w:val="4"/>
        </w:numPr>
        <w:autoSpaceDE w:val="0"/>
        <w:autoSpaceDN w:val="0"/>
        <w:adjustRightInd w:val="0"/>
        <w:spacing w:after="120" w:line="240" w:lineRule="auto"/>
        <w:jc w:val="both"/>
        <w:rPr>
          <w:rFonts w:ascii="Times New Roman" w:hAnsi="Times New Roman"/>
          <w:sz w:val="24"/>
          <w:szCs w:val="24"/>
        </w:rPr>
      </w:pPr>
      <w:r w:rsidRPr="003C2252">
        <w:rPr>
          <w:rFonts w:ascii="Times New Roman" w:hAnsi="Times New Roman"/>
          <w:sz w:val="24"/>
          <w:szCs w:val="24"/>
        </w:rPr>
        <w:t>ustalenie wyników postępowania rekrutacyjnego;</w:t>
      </w:r>
    </w:p>
    <w:p w:rsidR="003C2252" w:rsidRPr="003C2252" w:rsidRDefault="003C2252" w:rsidP="003C2252">
      <w:pPr>
        <w:numPr>
          <w:ilvl w:val="0"/>
          <w:numId w:val="4"/>
        </w:numPr>
        <w:autoSpaceDE w:val="0"/>
        <w:autoSpaceDN w:val="0"/>
        <w:adjustRightInd w:val="0"/>
        <w:spacing w:after="120" w:line="240" w:lineRule="auto"/>
        <w:jc w:val="both"/>
        <w:rPr>
          <w:rFonts w:ascii="Times New Roman" w:hAnsi="Times New Roman"/>
          <w:sz w:val="24"/>
          <w:szCs w:val="24"/>
        </w:rPr>
      </w:pPr>
      <w:r w:rsidRPr="003C2252">
        <w:rPr>
          <w:rFonts w:ascii="Times New Roman" w:hAnsi="Times New Roman"/>
          <w:sz w:val="24"/>
          <w:szCs w:val="24"/>
        </w:rPr>
        <w:t xml:space="preserve">podanie do publicznej wiadomości listy kandydatów przyjętych i nieprzyjętych do przedszkola poprzez umieszczenie w widocznym miejscu w przedszkolu. </w:t>
      </w:r>
    </w:p>
    <w:p w:rsidR="003C2252" w:rsidRPr="003C2252" w:rsidRDefault="003C2252" w:rsidP="003C2252">
      <w:pPr>
        <w:autoSpaceDE w:val="0"/>
        <w:autoSpaceDN w:val="0"/>
        <w:adjustRightInd w:val="0"/>
        <w:spacing w:after="120" w:line="240" w:lineRule="auto"/>
        <w:ind w:left="360" w:firstLine="348"/>
        <w:jc w:val="both"/>
        <w:rPr>
          <w:rFonts w:ascii="Times New Roman" w:hAnsi="Times New Roman"/>
          <w:sz w:val="24"/>
          <w:szCs w:val="24"/>
        </w:rPr>
      </w:pPr>
      <w:r w:rsidRPr="003C2252">
        <w:rPr>
          <w:rFonts w:ascii="Times New Roman" w:hAnsi="Times New Roman"/>
          <w:sz w:val="24"/>
          <w:szCs w:val="24"/>
        </w:rPr>
        <w:t xml:space="preserve">Listy winny zawierać: </w:t>
      </w:r>
    </w:p>
    <w:p w:rsidR="003C2252" w:rsidRPr="003C2252" w:rsidRDefault="003C2252" w:rsidP="003C2252">
      <w:pPr>
        <w:numPr>
          <w:ilvl w:val="1"/>
          <w:numId w:val="5"/>
        </w:numPr>
        <w:autoSpaceDE w:val="0"/>
        <w:autoSpaceDN w:val="0"/>
        <w:adjustRightInd w:val="0"/>
        <w:spacing w:after="120" w:line="240" w:lineRule="auto"/>
        <w:ind w:left="993" w:hanging="284"/>
        <w:jc w:val="both"/>
        <w:rPr>
          <w:rFonts w:ascii="Times New Roman" w:hAnsi="Times New Roman"/>
          <w:sz w:val="24"/>
          <w:szCs w:val="24"/>
        </w:rPr>
      </w:pPr>
      <w:r w:rsidRPr="003C2252">
        <w:rPr>
          <w:rFonts w:ascii="Times New Roman" w:hAnsi="Times New Roman"/>
          <w:sz w:val="24"/>
          <w:szCs w:val="24"/>
        </w:rPr>
        <w:t>imiona i nazwiska dzieci przyjętych i dzieci nieprzyjętych oraz informację o liczbie wolnych miejsc;</w:t>
      </w:r>
    </w:p>
    <w:p w:rsidR="003C2252" w:rsidRPr="003C2252" w:rsidRDefault="003C2252" w:rsidP="003C2252">
      <w:pPr>
        <w:numPr>
          <w:ilvl w:val="1"/>
          <w:numId w:val="5"/>
        </w:numPr>
        <w:autoSpaceDE w:val="0"/>
        <w:autoSpaceDN w:val="0"/>
        <w:adjustRightInd w:val="0"/>
        <w:spacing w:after="120" w:line="240" w:lineRule="auto"/>
        <w:ind w:left="993" w:hanging="284"/>
        <w:jc w:val="both"/>
        <w:rPr>
          <w:rFonts w:ascii="Times New Roman" w:hAnsi="Times New Roman"/>
          <w:sz w:val="24"/>
          <w:szCs w:val="24"/>
        </w:rPr>
      </w:pPr>
      <w:r w:rsidRPr="003C2252">
        <w:rPr>
          <w:rFonts w:ascii="Times New Roman" w:hAnsi="Times New Roman"/>
          <w:sz w:val="24"/>
          <w:szCs w:val="24"/>
        </w:rPr>
        <w:t>ww. listy zawierają imiona i nazwiska dzieci uszeregowane w kolejności alfabetycznej oraz najniższą liczbę punktów, która uprawnia do przyjęcia,</w:t>
      </w:r>
    </w:p>
    <w:p w:rsidR="003C2252" w:rsidRPr="003C2252" w:rsidRDefault="003C2252" w:rsidP="003C2252">
      <w:pPr>
        <w:numPr>
          <w:ilvl w:val="1"/>
          <w:numId w:val="5"/>
        </w:numPr>
        <w:autoSpaceDE w:val="0"/>
        <w:autoSpaceDN w:val="0"/>
        <w:adjustRightInd w:val="0"/>
        <w:spacing w:after="120" w:line="240" w:lineRule="auto"/>
        <w:ind w:left="993" w:hanging="284"/>
        <w:jc w:val="both"/>
        <w:rPr>
          <w:rFonts w:ascii="Times New Roman" w:hAnsi="Times New Roman"/>
          <w:sz w:val="24"/>
          <w:szCs w:val="24"/>
        </w:rPr>
      </w:pPr>
      <w:r w:rsidRPr="003C2252">
        <w:rPr>
          <w:rFonts w:ascii="Times New Roman" w:hAnsi="Times New Roman"/>
          <w:sz w:val="24"/>
          <w:szCs w:val="24"/>
        </w:rPr>
        <w:t>dzień podania do publicznej wiadomości listy jest określony w formie adnotacji umieszczonej na tej liście, opatrzonej podpisem przewodniczącego komisji rekrutacyjnej;</w:t>
      </w:r>
    </w:p>
    <w:p w:rsidR="003C2252" w:rsidRPr="003C2252" w:rsidRDefault="003C2252" w:rsidP="003C2252">
      <w:pPr>
        <w:numPr>
          <w:ilvl w:val="0"/>
          <w:numId w:val="4"/>
        </w:numPr>
        <w:autoSpaceDE w:val="0"/>
        <w:autoSpaceDN w:val="0"/>
        <w:adjustRightInd w:val="0"/>
        <w:spacing w:after="120" w:line="240" w:lineRule="auto"/>
        <w:jc w:val="both"/>
        <w:rPr>
          <w:rFonts w:ascii="Times New Roman" w:hAnsi="Times New Roman"/>
          <w:sz w:val="24"/>
          <w:szCs w:val="24"/>
        </w:rPr>
      </w:pPr>
      <w:r w:rsidRPr="003C2252">
        <w:rPr>
          <w:rFonts w:ascii="Times New Roman" w:hAnsi="Times New Roman"/>
          <w:sz w:val="24"/>
          <w:szCs w:val="24"/>
        </w:rPr>
        <w:t>sporządzenie protokołu postępowania rekrutacyjnego;</w:t>
      </w:r>
    </w:p>
    <w:p w:rsidR="003C2252" w:rsidRPr="003C2252" w:rsidRDefault="003C2252" w:rsidP="003C2252">
      <w:pPr>
        <w:numPr>
          <w:ilvl w:val="0"/>
          <w:numId w:val="4"/>
        </w:numPr>
        <w:autoSpaceDE w:val="0"/>
        <w:autoSpaceDN w:val="0"/>
        <w:adjustRightInd w:val="0"/>
        <w:spacing w:after="120" w:line="240" w:lineRule="auto"/>
        <w:jc w:val="both"/>
        <w:rPr>
          <w:rFonts w:ascii="Times New Roman" w:hAnsi="Times New Roman"/>
          <w:sz w:val="24"/>
          <w:szCs w:val="24"/>
        </w:rPr>
      </w:pPr>
      <w:r w:rsidRPr="003C2252">
        <w:rPr>
          <w:rFonts w:ascii="Times New Roman" w:hAnsi="Times New Roman"/>
          <w:sz w:val="24"/>
          <w:szCs w:val="24"/>
        </w:rPr>
        <w:t>sporządzenie uzasadnień odmowy przyjęcia dziecka do przedszkola;</w:t>
      </w:r>
    </w:p>
    <w:p w:rsidR="003C2252" w:rsidRPr="003C2252" w:rsidRDefault="003C2252" w:rsidP="003C2252">
      <w:pPr>
        <w:numPr>
          <w:ilvl w:val="0"/>
          <w:numId w:val="4"/>
        </w:numPr>
        <w:spacing w:after="120" w:line="240" w:lineRule="auto"/>
        <w:jc w:val="both"/>
        <w:rPr>
          <w:rFonts w:ascii="Times New Roman" w:hAnsi="Times New Roman"/>
          <w:sz w:val="24"/>
          <w:szCs w:val="24"/>
        </w:rPr>
      </w:pPr>
      <w:r w:rsidRPr="003C2252">
        <w:rPr>
          <w:rFonts w:ascii="Times New Roman" w:hAnsi="Times New Roman"/>
          <w:sz w:val="24"/>
          <w:szCs w:val="24"/>
        </w:rPr>
        <w:t>w przypadku posiadania wolnych miejsc przeprowadzenie postępowania uzupełniającego do końca sierpnia roku szkolnego.</w:t>
      </w:r>
    </w:p>
    <w:p w:rsidR="003C2252" w:rsidRPr="003C2252" w:rsidRDefault="003C2252" w:rsidP="003C2252">
      <w:pPr>
        <w:spacing w:after="120" w:line="240" w:lineRule="auto"/>
        <w:ind w:left="360"/>
        <w:jc w:val="both"/>
        <w:rPr>
          <w:rFonts w:ascii="Times New Roman" w:hAnsi="Times New Roman"/>
          <w:sz w:val="24"/>
          <w:szCs w:val="24"/>
        </w:rPr>
      </w:pPr>
    </w:p>
    <w:p w:rsidR="003C2252" w:rsidRPr="003C2252" w:rsidRDefault="003C2252" w:rsidP="003C2252">
      <w:pPr>
        <w:keepNext/>
        <w:spacing w:after="120" w:line="240" w:lineRule="auto"/>
        <w:jc w:val="center"/>
        <w:outlineLvl w:val="0"/>
        <w:rPr>
          <w:rFonts w:ascii="Times New Roman" w:hAnsi="Times New Roman"/>
          <w:b/>
          <w:sz w:val="24"/>
          <w:szCs w:val="24"/>
        </w:rPr>
      </w:pPr>
      <w:r w:rsidRPr="003C2252">
        <w:rPr>
          <w:rFonts w:ascii="Times New Roman" w:hAnsi="Times New Roman"/>
          <w:b/>
          <w:sz w:val="24"/>
          <w:szCs w:val="24"/>
        </w:rPr>
        <w:t>IV. Obowiązki rodziców w procesie rekrutacji</w:t>
      </w:r>
    </w:p>
    <w:p w:rsidR="003C2252" w:rsidRPr="003C2252" w:rsidRDefault="003C2252" w:rsidP="003C2252">
      <w:pPr>
        <w:spacing w:after="120" w:line="240" w:lineRule="auto"/>
        <w:jc w:val="both"/>
        <w:rPr>
          <w:rFonts w:ascii="Times New Roman" w:hAnsi="Times New Roman"/>
          <w:sz w:val="24"/>
          <w:szCs w:val="24"/>
        </w:rPr>
      </w:pPr>
      <w:r w:rsidRPr="003C2252">
        <w:rPr>
          <w:rFonts w:ascii="Times New Roman" w:hAnsi="Times New Roman"/>
          <w:b/>
          <w:sz w:val="24"/>
          <w:szCs w:val="24"/>
        </w:rPr>
        <w:t xml:space="preserve">§ 10. </w:t>
      </w:r>
      <w:r w:rsidRPr="003C2252">
        <w:rPr>
          <w:rFonts w:ascii="Times New Roman" w:hAnsi="Times New Roman"/>
          <w:sz w:val="24"/>
          <w:szCs w:val="24"/>
        </w:rPr>
        <w:t xml:space="preserve">1. Rodzic dziecka uczęszczającego do przedszkola zobowiązany jest do złożenia </w:t>
      </w:r>
      <w:r w:rsidRPr="003C2252">
        <w:rPr>
          <w:rFonts w:ascii="Times New Roman" w:hAnsi="Times New Roman"/>
          <w:sz w:val="24"/>
          <w:szCs w:val="24"/>
        </w:rPr>
        <w:br/>
        <w:t>w placówce „Deklaracji kontynuacji edukacji”, w terminie wskazanym w  § 8 ust.1 pkt 4 ( Zał. nr 1 do Regulaminu rekrutacji)</w:t>
      </w:r>
    </w:p>
    <w:p w:rsidR="003C2252" w:rsidRPr="003C2252" w:rsidRDefault="003C2252" w:rsidP="003C2252">
      <w:pPr>
        <w:spacing w:after="120" w:line="240" w:lineRule="auto"/>
        <w:jc w:val="both"/>
        <w:rPr>
          <w:rFonts w:ascii="Times New Roman" w:hAnsi="Times New Roman"/>
          <w:sz w:val="24"/>
          <w:szCs w:val="24"/>
        </w:rPr>
      </w:pPr>
      <w:r w:rsidRPr="003C2252">
        <w:rPr>
          <w:rFonts w:ascii="Times New Roman" w:hAnsi="Times New Roman"/>
          <w:b/>
          <w:sz w:val="24"/>
          <w:szCs w:val="24"/>
        </w:rPr>
        <w:t xml:space="preserve">  </w:t>
      </w:r>
      <w:r w:rsidRPr="003C2252">
        <w:rPr>
          <w:rFonts w:ascii="Times New Roman" w:hAnsi="Times New Roman"/>
          <w:sz w:val="24"/>
          <w:szCs w:val="24"/>
        </w:rPr>
        <w:t>2. Rodzice ubiegający się o przyjęcie dziecka do przedszkola zobowiązani są do:</w:t>
      </w:r>
    </w:p>
    <w:p w:rsidR="003C2252" w:rsidRPr="003C2252" w:rsidRDefault="003C2252" w:rsidP="003C2252">
      <w:pPr>
        <w:numPr>
          <w:ilvl w:val="0"/>
          <w:numId w:val="6"/>
        </w:numPr>
        <w:tabs>
          <w:tab w:val="clear" w:pos="360"/>
          <w:tab w:val="num" w:pos="567"/>
        </w:tabs>
        <w:spacing w:after="120" w:line="240" w:lineRule="auto"/>
        <w:ind w:left="567" w:hanging="283"/>
        <w:jc w:val="both"/>
        <w:rPr>
          <w:rFonts w:ascii="Times New Roman" w:hAnsi="Times New Roman"/>
          <w:sz w:val="24"/>
          <w:szCs w:val="24"/>
        </w:rPr>
      </w:pPr>
      <w:r w:rsidRPr="003C2252">
        <w:rPr>
          <w:rFonts w:ascii="Times New Roman" w:hAnsi="Times New Roman"/>
          <w:sz w:val="24"/>
          <w:szCs w:val="24"/>
        </w:rPr>
        <w:t>złożenia w placówce</w:t>
      </w:r>
      <w:r w:rsidRPr="003C2252">
        <w:rPr>
          <w:rFonts w:ascii="Times New Roman" w:hAnsi="Times New Roman"/>
          <w:b/>
          <w:sz w:val="24"/>
          <w:szCs w:val="24"/>
        </w:rPr>
        <w:t xml:space="preserve"> </w:t>
      </w:r>
      <w:r w:rsidRPr="003C2252">
        <w:rPr>
          <w:rFonts w:ascii="Times New Roman" w:hAnsi="Times New Roman"/>
          <w:sz w:val="24"/>
          <w:szCs w:val="24"/>
        </w:rPr>
        <w:t xml:space="preserve">pierwszego wyboru „Wniosku o przyjęcie dziecka do przedszkola”- Załącznik nr 2 do Regulaminu rekrutacji (Wniosek dostępny jest w placówce, na stronach internetowych przedszkoli ( w BIP) i na stronie internetowej miasta), </w:t>
      </w:r>
    </w:p>
    <w:p w:rsidR="003C2252" w:rsidRPr="003C2252" w:rsidRDefault="003C2252" w:rsidP="003C2252">
      <w:pPr>
        <w:numPr>
          <w:ilvl w:val="0"/>
          <w:numId w:val="6"/>
        </w:numPr>
        <w:tabs>
          <w:tab w:val="clear" w:pos="360"/>
          <w:tab w:val="num" w:pos="567"/>
        </w:tabs>
        <w:spacing w:after="120" w:line="240" w:lineRule="auto"/>
        <w:ind w:left="567" w:hanging="283"/>
        <w:jc w:val="both"/>
        <w:rPr>
          <w:rFonts w:ascii="Times New Roman" w:hAnsi="Times New Roman"/>
          <w:sz w:val="24"/>
          <w:szCs w:val="24"/>
        </w:rPr>
      </w:pPr>
      <w:r w:rsidRPr="003C2252">
        <w:rPr>
          <w:rFonts w:ascii="Times New Roman" w:hAnsi="Times New Roman"/>
          <w:sz w:val="24"/>
          <w:szCs w:val="24"/>
        </w:rPr>
        <w:t>okazania dowodu osobistego,</w:t>
      </w:r>
    </w:p>
    <w:p w:rsidR="003C2252" w:rsidRPr="003C2252" w:rsidRDefault="003C2252" w:rsidP="003C2252">
      <w:pPr>
        <w:numPr>
          <w:ilvl w:val="0"/>
          <w:numId w:val="6"/>
        </w:numPr>
        <w:tabs>
          <w:tab w:val="clear" w:pos="360"/>
          <w:tab w:val="num" w:pos="567"/>
        </w:tabs>
        <w:spacing w:after="120" w:line="240" w:lineRule="auto"/>
        <w:ind w:left="567" w:hanging="283"/>
        <w:jc w:val="both"/>
        <w:rPr>
          <w:rFonts w:ascii="Times New Roman" w:hAnsi="Times New Roman"/>
          <w:sz w:val="24"/>
          <w:szCs w:val="24"/>
        </w:rPr>
      </w:pPr>
      <w:r w:rsidRPr="003C2252">
        <w:rPr>
          <w:rFonts w:ascii="Times New Roman" w:hAnsi="Times New Roman"/>
          <w:sz w:val="24"/>
          <w:szCs w:val="24"/>
        </w:rPr>
        <w:t>do wniosku dołącza się :</w:t>
      </w:r>
    </w:p>
    <w:p w:rsidR="003C2252" w:rsidRPr="003C2252" w:rsidRDefault="003C2252" w:rsidP="003C2252">
      <w:pPr>
        <w:numPr>
          <w:ilvl w:val="0"/>
          <w:numId w:val="7"/>
        </w:numPr>
        <w:tabs>
          <w:tab w:val="num" w:pos="851"/>
        </w:tabs>
        <w:spacing w:after="120" w:line="240" w:lineRule="auto"/>
        <w:ind w:left="851" w:hanging="284"/>
        <w:jc w:val="both"/>
        <w:rPr>
          <w:rFonts w:ascii="Times New Roman" w:hAnsi="Times New Roman"/>
          <w:sz w:val="24"/>
          <w:szCs w:val="24"/>
        </w:rPr>
      </w:pPr>
      <w:r w:rsidRPr="003C2252">
        <w:rPr>
          <w:rFonts w:ascii="Times New Roman" w:hAnsi="Times New Roman"/>
          <w:sz w:val="24"/>
          <w:szCs w:val="24"/>
        </w:rPr>
        <w:t>oświadczenie o wielodzietności rodziny kandydata,</w:t>
      </w:r>
    </w:p>
    <w:p w:rsidR="003C2252" w:rsidRPr="003C2252" w:rsidRDefault="003C2252" w:rsidP="003C2252">
      <w:pPr>
        <w:numPr>
          <w:ilvl w:val="0"/>
          <w:numId w:val="7"/>
        </w:numPr>
        <w:tabs>
          <w:tab w:val="num" w:pos="851"/>
        </w:tabs>
        <w:spacing w:after="120" w:line="240" w:lineRule="auto"/>
        <w:ind w:left="851" w:hanging="284"/>
        <w:jc w:val="both"/>
        <w:rPr>
          <w:rFonts w:ascii="Times New Roman" w:hAnsi="Times New Roman"/>
          <w:sz w:val="24"/>
          <w:szCs w:val="24"/>
        </w:rPr>
      </w:pPr>
      <w:r w:rsidRPr="003C2252">
        <w:rPr>
          <w:rFonts w:ascii="Times New Roman" w:hAnsi="Times New Roman"/>
          <w:sz w:val="24"/>
          <w:szCs w:val="24"/>
        </w:rPr>
        <w:t xml:space="preserve">orzeczenie o potrzebie kształcenia specjalnego wydane ze względu na niepełnosprawność, orzeczenie o niepełnosprawności lub o stopniu niepełnosprawności </w:t>
      </w:r>
      <w:r w:rsidRPr="003C2252">
        <w:rPr>
          <w:rFonts w:ascii="Times New Roman" w:hAnsi="Times New Roman"/>
          <w:sz w:val="24"/>
          <w:szCs w:val="24"/>
        </w:rPr>
        <w:lastRenderedPageBreak/>
        <w:t>lub orzeczenie równoważne w rozumieniu przepisów ustawy z dnia 27 sierpnia 1997 r. o rehabilitacji zawodowej i społecznej oraz zatrudnianiu osób niepełnosprawnych (Dz. U. z 2011 r. Nr 127, poz. 721, ze zm.),</w:t>
      </w:r>
    </w:p>
    <w:p w:rsidR="003C2252" w:rsidRPr="003C2252" w:rsidRDefault="003C2252" w:rsidP="003C2252">
      <w:pPr>
        <w:numPr>
          <w:ilvl w:val="0"/>
          <w:numId w:val="7"/>
        </w:numPr>
        <w:tabs>
          <w:tab w:val="num" w:pos="851"/>
        </w:tabs>
        <w:spacing w:after="120" w:line="240" w:lineRule="auto"/>
        <w:ind w:left="851" w:hanging="284"/>
        <w:jc w:val="both"/>
        <w:rPr>
          <w:rFonts w:ascii="Times New Roman" w:hAnsi="Times New Roman"/>
          <w:sz w:val="24"/>
          <w:szCs w:val="24"/>
        </w:rPr>
      </w:pPr>
      <w:r w:rsidRPr="003C2252">
        <w:rPr>
          <w:rFonts w:ascii="Times New Roman" w:hAnsi="Times New Roman"/>
          <w:sz w:val="24"/>
          <w:szCs w:val="24"/>
        </w:rPr>
        <w:t>prawomocny wyrok sądu rodzinnego orzekający rozwód lub separację, bądź akt zgonu oraz oświadczenie o samotnym wychowywaniu dziecka oraz niewychowywaniu żadnego dziecka wspólnie z jego rodzicem,</w:t>
      </w:r>
    </w:p>
    <w:p w:rsidR="003C2252" w:rsidRPr="003C2252" w:rsidRDefault="003C2252" w:rsidP="003C2252">
      <w:pPr>
        <w:numPr>
          <w:ilvl w:val="0"/>
          <w:numId w:val="7"/>
        </w:numPr>
        <w:tabs>
          <w:tab w:val="num" w:pos="851"/>
        </w:tabs>
        <w:spacing w:after="120" w:line="240" w:lineRule="auto"/>
        <w:ind w:left="851" w:hanging="284"/>
        <w:jc w:val="both"/>
        <w:rPr>
          <w:rFonts w:ascii="Times New Roman" w:hAnsi="Times New Roman"/>
          <w:sz w:val="24"/>
          <w:szCs w:val="24"/>
        </w:rPr>
      </w:pPr>
      <w:r w:rsidRPr="003C2252">
        <w:rPr>
          <w:rFonts w:ascii="Times New Roman" w:hAnsi="Times New Roman"/>
          <w:sz w:val="24"/>
          <w:szCs w:val="24"/>
        </w:rPr>
        <w:t>dokument poświadczający objęcie dziecka pieczą zastępczą zgodnie z ustawą z dnia 9 czerwca 2011 r. o wspieraniu rodziny i systemie pieczy zastępczej (Dz. U. z 2013 r. poz. 135, ze zm.);</w:t>
      </w:r>
    </w:p>
    <w:p w:rsidR="003C2252" w:rsidRPr="003C2252" w:rsidRDefault="003C2252" w:rsidP="003C2252">
      <w:pPr>
        <w:numPr>
          <w:ilvl w:val="0"/>
          <w:numId w:val="7"/>
        </w:numPr>
        <w:tabs>
          <w:tab w:val="num" w:pos="851"/>
        </w:tabs>
        <w:spacing w:after="120" w:line="240" w:lineRule="auto"/>
        <w:ind w:left="851" w:hanging="284"/>
        <w:jc w:val="both"/>
        <w:rPr>
          <w:rFonts w:ascii="Times New Roman" w:hAnsi="Times New Roman"/>
          <w:sz w:val="24"/>
          <w:szCs w:val="24"/>
        </w:rPr>
      </w:pPr>
      <w:r w:rsidRPr="003C2252">
        <w:rPr>
          <w:rFonts w:ascii="Times New Roman" w:hAnsi="Times New Roman"/>
          <w:sz w:val="24"/>
          <w:szCs w:val="24"/>
        </w:rPr>
        <w:t xml:space="preserve">zaświadczenie o zatrudnieniu – Załącznik nr 1 do uchwały nr IV/20/15 Rady Miasta Kostrzyn nad Odrą z dnia 29 stycznia 2015 r. w sprawie ustalenia kryteriów wraz </w:t>
      </w:r>
      <w:r w:rsidRPr="003C2252">
        <w:rPr>
          <w:rFonts w:ascii="Times New Roman" w:hAnsi="Times New Roman"/>
          <w:sz w:val="24"/>
          <w:szCs w:val="24"/>
        </w:rPr>
        <w:br/>
        <w:t>z liczbą punktów w drugim etapie postępowania rekrutacyjnego do publicznych przedszkoli prowadzonych przez Miasto Kostrzyn nad Odrą;</w:t>
      </w:r>
    </w:p>
    <w:p w:rsidR="003C2252" w:rsidRPr="003C2252" w:rsidRDefault="003C2252" w:rsidP="003C2252">
      <w:pPr>
        <w:numPr>
          <w:ilvl w:val="0"/>
          <w:numId w:val="7"/>
        </w:numPr>
        <w:spacing w:after="120" w:line="240" w:lineRule="auto"/>
        <w:jc w:val="both"/>
        <w:rPr>
          <w:rFonts w:ascii="Times New Roman" w:hAnsi="Times New Roman"/>
          <w:sz w:val="24"/>
          <w:szCs w:val="24"/>
        </w:rPr>
      </w:pPr>
      <w:r w:rsidRPr="003C2252">
        <w:rPr>
          <w:rFonts w:ascii="Times New Roman" w:hAnsi="Times New Roman"/>
          <w:sz w:val="24"/>
          <w:szCs w:val="24"/>
        </w:rPr>
        <w:t xml:space="preserve">oświadczenie rodziców o prowadzeniu działalności gospodarczej lub pobieraniu nauki </w:t>
      </w:r>
      <w:r w:rsidRPr="003C2252">
        <w:rPr>
          <w:rFonts w:ascii="Times New Roman" w:hAnsi="Times New Roman"/>
          <w:sz w:val="24"/>
          <w:szCs w:val="24"/>
        </w:rPr>
        <w:br/>
        <w:t>w systemie dziennym – Załącznik nr 2 do uchwały nr IV/20/15 Rady Miasta Kostrzyn nad Odrą z dnia 29 stycznia 2015 r. w sprawie ustalenia kryteriów wraz z liczbą punktów w drugim etapie postępowania rekrutacyjnego do publicznych przedszkoli prowadzonych przez Miasto Kostrzyn nad Odrą;</w:t>
      </w:r>
    </w:p>
    <w:p w:rsidR="003C2252" w:rsidRPr="003C2252" w:rsidRDefault="003C2252" w:rsidP="003C2252">
      <w:pPr>
        <w:numPr>
          <w:ilvl w:val="1"/>
          <w:numId w:val="6"/>
        </w:numPr>
        <w:spacing w:after="120" w:line="240" w:lineRule="auto"/>
        <w:ind w:left="360"/>
        <w:jc w:val="both"/>
        <w:rPr>
          <w:rFonts w:ascii="Times New Roman" w:hAnsi="Times New Roman"/>
          <w:sz w:val="24"/>
          <w:szCs w:val="24"/>
        </w:rPr>
      </w:pPr>
      <w:r w:rsidRPr="003C2252">
        <w:rPr>
          <w:rFonts w:ascii="Times New Roman" w:hAnsi="Times New Roman"/>
          <w:sz w:val="24"/>
          <w:szCs w:val="24"/>
        </w:rPr>
        <w:t xml:space="preserve">Dokumenty są składane w oryginale, odpisach lub w postaci kopii poświadczanej za zgodność z oryginałem przez </w:t>
      </w:r>
      <w:hyperlink r:id="rId8" w:anchor="P1A6" w:tgtFrame="ostatnia" w:history="1">
        <w:r w:rsidRPr="003C2252">
          <w:rPr>
            <w:rFonts w:ascii="Times New Roman" w:hAnsi="Times New Roman"/>
            <w:sz w:val="24"/>
            <w:szCs w:val="24"/>
          </w:rPr>
          <w:t>rodzica</w:t>
        </w:r>
      </w:hyperlink>
      <w:r w:rsidRPr="003C2252">
        <w:rPr>
          <w:rFonts w:ascii="Times New Roman" w:hAnsi="Times New Roman"/>
          <w:sz w:val="24"/>
          <w:szCs w:val="24"/>
        </w:rPr>
        <w:t xml:space="preserve"> kandydata.</w:t>
      </w:r>
    </w:p>
    <w:p w:rsidR="003C2252" w:rsidRPr="003C2252" w:rsidRDefault="003C2252" w:rsidP="003C2252">
      <w:pPr>
        <w:numPr>
          <w:ilvl w:val="1"/>
          <w:numId w:val="6"/>
        </w:numPr>
        <w:spacing w:after="120" w:line="240" w:lineRule="auto"/>
        <w:ind w:left="360"/>
        <w:jc w:val="both"/>
        <w:rPr>
          <w:rFonts w:ascii="Times New Roman" w:hAnsi="Times New Roman"/>
          <w:sz w:val="24"/>
          <w:szCs w:val="24"/>
        </w:rPr>
      </w:pPr>
      <w:r w:rsidRPr="003C2252">
        <w:rPr>
          <w:rFonts w:ascii="Times New Roman" w:hAnsi="Times New Roman"/>
          <w:sz w:val="24"/>
          <w:szCs w:val="24"/>
        </w:rPr>
        <w:t>Oświadczenia składa się pod rygorem odpowiedzialności karnej za składanie fałszywych zeznań. Składający oświadczenie jest obowiązany do zawarcia w nim klauzuli następującej treści: „Jestem świadomy odpowiedzialności karnej za złożenie fałszywego oświadczenia”. Klauzula ta zastępuje pouczenie organu o odpowiedzialności karnej za składanie fałszywych zeznań.</w:t>
      </w:r>
    </w:p>
    <w:p w:rsidR="003C2252" w:rsidRPr="003C2252" w:rsidRDefault="003C2252" w:rsidP="003C2252">
      <w:pPr>
        <w:numPr>
          <w:ilvl w:val="1"/>
          <w:numId w:val="6"/>
        </w:numPr>
        <w:spacing w:after="120" w:line="240" w:lineRule="auto"/>
        <w:ind w:left="360"/>
        <w:jc w:val="both"/>
        <w:rPr>
          <w:rFonts w:ascii="Times New Roman" w:hAnsi="Times New Roman"/>
          <w:sz w:val="24"/>
          <w:szCs w:val="24"/>
        </w:rPr>
      </w:pPr>
      <w:r w:rsidRPr="003C2252">
        <w:rPr>
          <w:rFonts w:ascii="Times New Roman" w:hAnsi="Times New Roman"/>
          <w:sz w:val="24"/>
          <w:szCs w:val="24"/>
        </w:rPr>
        <w:t xml:space="preserve">Oświadczenie o samotnym wychowywaniu dziecka może być zweryfikowane w drodze wywiadu, o którym mowa w art. 23 ust. 4a ustawy z dnia 28 listopada 2003 r. </w:t>
      </w:r>
      <w:r w:rsidRPr="003C2252">
        <w:rPr>
          <w:rFonts w:ascii="Times New Roman" w:hAnsi="Times New Roman"/>
          <w:sz w:val="24"/>
          <w:szCs w:val="24"/>
        </w:rPr>
        <w:br/>
        <w:t>o świadczeniach rodzinnych (Dz.U. z 2015 r. poz. 114 t.j.).</w:t>
      </w:r>
    </w:p>
    <w:p w:rsidR="003C2252" w:rsidRPr="003C2252" w:rsidRDefault="003C2252" w:rsidP="003C2252">
      <w:pPr>
        <w:numPr>
          <w:ilvl w:val="1"/>
          <w:numId w:val="6"/>
        </w:numPr>
        <w:spacing w:after="120" w:line="240" w:lineRule="auto"/>
        <w:ind w:left="426" w:hanging="426"/>
        <w:jc w:val="both"/>
        <w:rPr>
          <w:rFonts w:ascii="Times New Roman" w:hAnsi="Times New Roman"/>
          <w:sz w:val="24"/>
          <w:szCs w:val="24"/>
        </w:rPr>
      </w:pPr>
      <w:r w:rsidRPr="003C2252">
        <w:rPr>
          <w:rFonts w:ascii="Times New Roman" w:hAnsi="Times New Roman"/>
          <w:sz w:val="24"/>
          <w:szCs w:val="24"/>
        </w:rPr>
        <w:t>Rodzic jest zobowiązany do udokumentowania wskazanych w złożonym Wniosku kryteriów, które  odpowiadają stanowi faktycznemu oraz prawnemu na dzień składania Wniosku.</w:t>
      </w:r>
    </w:p>
    <w:p w:rsidR="003C2252" w:rsidRPr="003C2252" w:rsidRDefault="003C2252" w:rsidP="003C2252">
      <w:pPr>
        <w:numPr>
          <w:ilvl w:val="1"/>
          <w:numId w:val="6"/>
        </w:numPr>
        <w:spacing w:after="120" w:line="240" w:lineRule="auto"/>
        <w:ind w:left="426" w:hanging="426"/>
        <w:jc w:val="both"/>
        <w:rPr>
          <w:rFonts w:ascii="Times New Roman" w:hAnsi="Times New Roman"/>
          <w:sz w:val="24"/>
          <w:szCs w:val="24"/>
        </w:rPr>
      </w:pPr>
      <w:r w:rsidRPr="003C2252">
        <w:rPr>
          <w:rFonts w:ascii="Times New Roman" w:hAnsi="Times New Roman"/>
          <w:sz w:val="24"/>
          <w:szCs w:val="24"/>
        </w:rPr>
        <w:t>Niedostarczenie dokumentów potwierdzających zaznaczone we Wniosku kryteria, określone w §10 ust.2  spowoduje odrzucenie Wniosku o przyjęcie dziecka do przedszkola, ze względów formalnych.</w:t>
      </w:r>
    </w:p>
    <w:p w:rsidR="003C2252" w:rsidRPr="003C2252" w:rsidRDefault="003C2252" w:rsidP="003C2252">
      <w:pPr>
        <w:keepNext/>
        <w:spacing w:after="120" w:line="240" w:lineRule="auto"/>
        <w:jc w:val="center"/>
        <w:outlineLvl w:val="1"/>
        <w:rPr>
          <w:rFonts w:ascii="Times New Roman" w:hAnsi="Times New Roman"/>
          <w:b/>
          <w:sz w:val="24"/>
          <w:szCs w:val="24"/>
        </w:rPr>
      </w:pPr>
      <w:r w:rsidRPr="003C2252">
        <w:rPr>
          <w:rFonts w:ascii="Times New Roman" w:hAnsi="Times New Roman"/>
          <w:b/>
          <w:sz w:val="24"/>
          <w:szCs w:val="24"/>
        </w:rPr>
        <w:t>V. Zadania dyrektora przedszkola</w:t>
      </w:r>
    </w:p>
    <w:p w:rsidR="003C2252" w:rsidRPr="003C2252" w:rsidRDefault="003C2252" w:rsidP="003C2252">
      <w:pPr>
        <w:tabs>
          <w:tab w:val="left" w:pos="720"/>
        </w:tabs>
        <w:spacing w:after="120" w:line="240" w:lineRule="auto"/>
        <w:rPr>
          <w:rFonts w:ascii="Times New Roman" w:hAnsi="Times New Roman"/>
          <w:sz w:val="24"/>
          <w:szCs w:val="24"/>
        </w:rPr>
      </w:pPr>
      <w:r w:rsidRPr="003C2252">
        <w:rPr>
          <w:rFonts w:ascii="Times New Roman" w:hAnsi="Times New Roman"/>
          <w:b/>
          <w:sz w:val="24"/>
          <w:szCs w:val="24"/>
        </w:rPr>
        <w:t>§  11.</w:t>
      </w:r>
      <w:r w:rsidRPr="003C2252">
        <w:rPr>
          <w:rFonts w:ascii="Times New Roman" w:hAnsi="Times New Roman"/>
          <w:sz w:val="24"/>
          <w:szCs w:val="24"/>
        </w:rPr>
        <w:t>1.</w:t>
      </w:r>
      <w:r w:rsidRPr="003C2252">
        <w:rPr>
          <w:rFonts w:ascii="Times New Roman" w:hAnsi="Times New Roman"/>
          <w:b/>
          <w:sz w:val="24"/>
          <w:szCs w:val="24"/>
        </w:rPr>
        <w:t xml:space="preserve"> </w:t>
      </w:r>
      <w:r w:rsidRPr="003C2252">
        <w:rPr>
          <w:rFonts w:ascii="Times New Roman" w:hAnsi="Times New Roman"/>
          <w:sz w:val="24"/>
          <w:szCs w:val="24"/>
        </w:rPr>
        <w:t>Do zadań dyrektora przedszkola należy wykonanie czynności przygotowawczych do pracy komisji rekrutacyjnej, w tym m.in.:</w:t>
      </w:r>
    </w:p>
    <w:p w:rsidR="003C2252" w:rsidRPr="003C2252" w:rsidRDefault="003C2252" w:rsidP="003C2252">
      <w:pPr>
        <w:numPr>
          <w:ilvl w:val="0"/>
          <w:numId w:val="8"/>
        </w:numPr>
        <w:spacing w:after="120" w:line="240" w:lineRule="auto"/>
        <w:ind w:hanging="294"/>
        <w:jc w:val="both"/>
        <w:rPr>
          <w:rFonts w:ascii="Times New Roman" w:hAnsi="Times New Roman"/>
          <w:sz w:val="24"/>
          <w:szCs w:val="24"/>
        </w:rPr>
      </w:pPr>
      <w:r w:rsidRPr="003C2252">
        <w:rPr>
          <w:rFonts w:ascii="Times New Roman" w:hAnsi="Times New Roman"/>
          <w:sz w:val="24"/>
          <w:szCs w:val="24"/>
        </w:rPr>
        <w:t>ogłoszenie  o rekrutacji dzieci do przedszkola,</w:t>
      </w:r>
    </w:p>
    <w:p w:rsidR="003C2252" w:rsidRPr="003C2252" w:rsidRDefault="003C2252" w:rsidP="003C2252">
      <w:pPr>
        <w:numPr>
          <w:ilvl w:val="0"/>
          <w:numId w:val="8"/>
        </w:numPr>
        <w:spacing w:after="120" w:line="240" w:lineRule="auto"/>
        <w:ind w:hanging="294"/>
        <w:jc w:val="both"/>
        <w:rPr>
          <w:rFonts w:ascii="Times New Roman" w:hAnsi="Times New Roman"/>
          <w:sz w:val="24"/>
          <w:szCs w:val="24"/>
        </w:rPr>
      </w:pPr>
      <w:r w:rsidRPr="003C2252">
        <w:rPr>
          <w:rFonts w:ascii="Times New Roman" w:hAnsi="Times New Roman"/>
          <w:sz w:val="24"/>
          <w:szCs w:val="24"/>
        </w:rPr>
        <w:t>przyjmowanie deklaracji i wniosków o przyjęcie dziecka do przedszkola,</w:t>
      </w:r>
    </w:p>
    <w:p w:rsidR="003C2252" w:rsidRPr="003C2252" w:rsidRDefault="003C2252" w:rsidP="003C2252">
      <w:pPr>
        <w:numPr>
          <w:ilvl w:val="0"/>
          <w:numId w:val="8"/>
        </w:numPr>
        <w:spacing w:after="120" w:line="240" w:lineRule="auto"/>
        <w:ind w:hanging="294"/>
        <w:jc w:val="both"/>
        <w:rPr>
          <w:rFonts w:ascii="Times New Roman" w:hAnsi="Times New Roman"/>
          <w:sz w:val="24"/>
          <w:szCs w:val="24"/>
        </w:rPr>
      </w:pPr>
      <w:r w:rsidRPr="003C2252">
        <w:rPr>
          <w:rFonts w:ascii="Times New Roman" w:hAnsi="Times New Roman"/>
          <w:sz w:val="24"/>
          <w:szCs w:val="24"/>
        </w:rPr>
        <w:t>powołanie komisji rekrutacyjnej,</w:t>
      </w:r>
    </w:p>
    <w:p w:rsidR="003C2252" w:rsidRPr="003C2252" w:rsidRDefault="003C2252" w:rsidP="003C2252">
      <w:pPr>
        <w:numPr>
          <w:ilvl w:val="0"/>
          <w:numId w:val="8"/>
        </w:numPr>
        <w:spacing w:after="120" w:line="240" w:lineRule="auto"/>
        <w:ind w:hanging="294"/>
        <w:jc w:val="both"/>
        <w:rPr>
          <w:rFonts w:ascii="Times New Roman" w:hAnsi="Times New Roman"/>
          <w:sz w:val="24"/>
          <w:szCs w:val="24"/>
        </w:rPr>
      </w:pPr>
      <w:r w:rsidRPr="003C2252">
        <w:rPr>
          <w:rFonts w:ascii="Times New Roman" w:hAnsi="Times New Roman"/>
          <w:sz w:val="24"/>
          <w:szCs w:val="24"/>
        </w:rPr>
        <w:lastRenderedPageBreak/>
        <w:t>wyznaczenie przewodniczącego komisji rekrutacyjnej,</w:t>
      </w:r>
    </w:p>
    <w:p w:rsidR="003C2252" w:rsidRPr="003C2252" w:rsidRDefault="003C2252" w:rsidP="003C2252">
      <w:pPr>
        <w:numPr>
          <w:ilvl w:val="0"/>
          <w:numId w:val="8"/>
        </w:numPr>
        <w:spacing w:after="120" w:line="240" w:lineRule="auto"/>
        <w:ind w:hanging="294"/>
        <w:jc w:val="both"/>
        <w:rPr>
          <w:rFonts w:ascii="Times New Roman" w:hAnsi="Times New Roman"/>
          <w:sz w:val="24"/>
          <w:szCs w:val="24"/>
        </w:rPr>
      </w:pPr>
      <w:r w:rsidRPr="003C2252">
        <w:rPr>
          <w:rFonts w:ascii="Times New Roman" w:hAnsi="Times New Roman"/>
          <w:sz w:val="24"/>
          <w:szCs w:val="24"/>
        </w:rPr>
        <w:t>organizowanie prac komisji zgodnie z przepisami prawa oraz postanowieniami niniejszego Regulaminu,</w:t>
      </w:r>
    </w:p>
    <w:p w:rsidR="003C2252" w:rsidRPr="003C2252" w:rsidRDefault="003C2252" w:rsidP="003C2252">
      <w:pPr>
        <w:numPr>
          <w:ilvl w:val="0"/>
          <w:numId w:val="8"/>
        </w:numPr>
        <w:spacing w:after="120" w:line="240" w:lineRule="auto"/>
        <w:ind w:hanging="294"/>
        <w:jc w:val="both"/>
        <w:rPr>
          <w:rFonts w:ascii="Times New Roman" w:hAnsi="Times New Roman"/>
          <w:sz w:val="24"/>
          <w:szCs w:val="24"/>
        </w:rPr>
      </w:pPr>
      <w:r w:rsidRPr="003C2252">
        <w:rPr>
          <w:rFonts w:ascii="Times New Roman" w:hAnsi="Times New Roman"/>
          <w:sz w:val="24"/>
          <w:szCs w:val="24"/>
        </w:rPr>
        <w:t>rozpatrzenie odwołań od rozstrzygnięcia komisji rekrutacyjnej.</w:t>
      </w:r>
    </w:p>
    <w:p w:rsidR="003C2252" w:rsidRPr="003C2252" w:rsidRDefault="003C2252" w:rsidP="003C2252">
      <w:pPr>
        <w:spacing w:after="120" w:line="240" w:lineRule="auto"/>
        <w:jc w:val="center"/>
        <w:rPr>
          <w:rFonts w:ascii="Times New Roman" w:hAnsi="Times New Roman"/>
          <w:b/>
          <w:sz w:val="24"/>
          <w:szCs w:val="24"/>
        </w:rPr>
      </w:pPr>
    </w:p>
    <w:p w:rsidR="003C2252" w:rsidRPr="003C2252" w:rsidRDefault="003C2252" w:rsidP="003C2252">
      <w:pPr>
        <w:spacing w:after="120" w:line="240" w:lineRule="auto"/>
        <w:jc w:val="center"/>
        <w:rPr>
          <w:rFonts w:ascii="Times New Roman" w:hAnsi="Times New Roman"/>
          <w:b/>
          <w:sz w:val="24"/>
          <w:szCs w:val="24"/>
        </w:rPr>
      </w:pPr>
      <w:r w:rsidRPr="003C2252">
        <w:rPr>
          <w:rFonts w:ascii="Times New Roman" w:hAnsi="Times New Roman"/>
          <w:b/>
          <w:sz w:val="24"/>
          <w:szCs w:val="24"/>
        </w:rPr>
        <w:t>VI. Przepisy końcowe</w:t>
      </w:r>
    </w:p>
    <w:p w:rsidR="003C2252" w:rsidRPr="003C2252" w:rsidRDefault="003C2252" w:rsidP="003C2252">
      <w:pPr>
        <w:spacing w:after="120" w:line="240" w:lineRule="auto"/>
        <w:jc w:val="both"/>
        <w:rPr>
          <w:rFonts w:ascii="Times New Roman" w:hAnsi="Times New Roman"/>
          <w:sz w:val="24"/>
          <w:szCs w:val="24"/>
        </w:rPr>
      </w:pPr>
      <w:r w:rsidRPr="003C2252">
        <w:rPr>
          <w:rFonts w:ascii="Times New Roman" w:hAnsi="Times New Roman"/>
          <w:b/>
          <w:sz w:val="24"/>
          <w:szCs w:val="24"/>
        </w:rPr>
        <w:t xml:space="preserve">§ 12. </w:t>
      </w:r>
      <w:r w:rsidRPr="003C2252">
        <w:rPr>
          <w:rFonts w:ascii="Times New Roman" w:hAnsi="Times New Roman"/>
          <w:sz w:val="24"/>
          <w:szCs w:val="24"/>
        </w:rPr>
        <w:t>Przez rodziców rozumie się także prawnych opiekunów i rodziców zastępczych.</w:t>
      </w:r>
    </w:p>
    <w:p w:rsidR="003C2252" w:rsidRPr="003C2252" w:rsidRDefault="003C2252" w:rsidP="003C2252">
      <w:pPr>
        <w:spacing w:after="120" w:line="240" w:lineRule="auto"/>
        <w:jc w:val="both"/>
        <w:rPr>
          <w:rFonts w:ascii="Times New Roman" w:hAnsi="Times New Roman"/>
          <w:sz w:val="24"/>
          <w:szCs w:val="24"/>
        </w:rPr>
      </w:pPr>
      <w:r w:rsidRPr="003C2252">
        <w:rPr>
          <w:rFonts w:ascii="Times New Roman" w:hAnsi="Times New Roman"/>
          <w:b/>
          <w:sz w:val="24"/>
          <w:szCs w:val="24"/>
        </w:rPr>
        <w:t xml:space="preserve">§ 13. </w:t>
      </w:r>
      <w:r w:rsidRPr="003C2252">
        <w:rPr>
          <w:rFonts w:ascii="Times New Roman" w:hAnsi="Times New Roman"/>
          <w:sz w:val="24"/>
          <w:szCs w:val="24"/>
        </w:rPr>
        <w:t>Przydział do grup przedszkolnych dzieci kontynuujących i przyjętych na rok szkolny 2015/2016 nastąpi po zakończeniu postępowania rekrutacyjnego. Organizacja grup przedszkolnych uzależniona jest od liczby i wieku dzieci kontynuujących i dzieci przyjętych oraz możliwości organizacyjnych przedszkola.</w:t>
      </w:r>
    </w:p>
    <w:p w:rsidR="003C2252" w:rsidRPr="003C2252" w:rsidRDefault="003C2252" w:rsidP="003C2252">
      <w:pPr>
        <w:spacing w:after="120" w:line="240" w:lineRule="auto"/>
        <w:jc w:val="both"/>
        <w:rPr>
          <w:rFonts w:ascii="Times New Roman" w:hAnsi="Times New Roman"/>
          <w:sz w:val="24"/>
          <w:szCs w:val="24"/>
        </w:rPr>
      </w:pPr>
      <w:r w:rsidRPr="003C2252">
        <w:rPr>
          <w:rFonts w:ascii="Times New Roman" w:hAnsi="Times New Roman"/>
          <w:b/>
          <w:sz w:val="24"/>
          <w:szCs w:val="24"/>
        </w:rPr>
        <w:t xml:space="preserve">§ 14. </w:t>
      </w:r>
      <w:r w:rsidRPr="003C2252">
        <w:rPr>
          <w:rFonts w:ascii="Times New Roman" w:hAnsi="Times New Roman"/>
          <w:sz w:val="24"/>
          <w:szCs w:val="24"/>
        </w:rPr>
        <w:t>O przyjęciu dziecka do przedszkola</w:t>
      </w:r>
      <w:r w:rsidRPr="003C2252">
        <w:rPr>
          <w:rFonts w:ascii="Times New Roman" w:hAnsi="Times New Roman"/>
          <w:b/>
          <w:sz w:val="24"/>
          <w:szCs w:val="24"/>
        </w:rPr>
        <w:t xml:space="preserve"> </w:t>
      </w:r>
      <w:r w:rsidRPr="003C2252">
        <w:rPr>
          <w:rFonts w:ascii="Times New Roman" w:hAnsi="Times New Roman"/>
          <w:sz w:val="24"/>
          <w:szCs w:val="24"/>
        </w:rPr>
        <w:t>w trakcie roku szkolnego decyduje dyrektor przedszkola.</w:t>
      </w:r>
    </w:p>
    <w:p w:rsidR="003C2252" w:rsidRPr="003C2252" w:rsidRDefault="003C2252" w:rsidP="003C2252">
      <w:pPr>
        <w:spacing w:after="120" w:line="240" w:lineRule="auto"/>
        <w:jc w:val="both"/>
        <w:rPr>
          <w:rFonts w:ascii="Times New Roman" w:hAnsi="Times New Roman"/>
          <w:sz w:val="24"/>
          <w:szCs w:val="24"/>
        </w:rPr>
      </w:pPr>
      <w:r w:rsidRPr="003C2252">
        <w:rPr>
          <w:rFonts w:ascii="Times New Roman" w:hAnsi="Times New Roman"/>
          <w:b/>
          <w:sz w:val="24"/>
          <w:szCs w:val="24"/>
        </w:rPr>
        <w:t xml:space="preserve">§ 15. </w:t>
      </w:r>
      <w:r w:rsidRPr="003C2252">
        <w:rPr>
          <w:rFonts w:ascii="Times New Roman" w:hAnsi="Times New Roman"/>
          <w:sz w:val="24"/>
          <w:szCs w:val="24"/>
        </w:rPr>
        <w:t>Załącznikami do niniejszego Regulaminu są:</w:t>
      </w:r>
    </w:p>
    <w:p w:rsidR="003C2252" w:rsidRPr="003C2252" w:rsidRDefault="003C2252" w:rsidP="003C2252">
      <w:pPr>
        <w:numPr>
          <w:ilvl w:val="0"/>
          <w:numId w:val="9"/>
        </w:numPr>
        <w:spacing w:after="120" w:line="240" w:lineRule="auto"/>
        <w:jc w:val="both"/>
        <w:rPr>
          <w:rFonts w:ascii="Times New Roman" w:hAnsi="Times New Roman"/>
          <w:sz w:val="24"/>
          <w:szCs w:val="24"/>
        </w:rPr>
      </w:pPr>
      <w:r w:rsidRPr="003C2252">
        <w:rPr>
          <w:rFonts w:ascii="Times New Roman" w:hAnsi="Times New Roman"/>
          <w:sz w:val="24"/>
          <w:szCs w:val="24"/>
        </w:rPr>
        <w:t xml:space="preserve">Załącznik nr 1 - Deklaracja kontynuacji edukacji  przedszkolnej </w:t>
      </w:r>
    </w:p>
    <w:p w:rsidR="003C2252" w:rsidRPr="003C2252" w:rsidRDefault="003C2252" w:rsidP="003C2252">
      <w:pPr>
        <w:numPr>
          <w:ilvl w:val="0"/>
          <w:numId w:val="9"/>
        </w:numPr>
        <w:spacing w:after="120" w:line="240" w:lineRule="auto"/>
        <w:jc w:val="both"/>
        <w:rPr>
          <w:rFonts w:ascii="Times New Roman" w:hAnsi="Times New Roman"/>
          <w:sz w:val="24"/>
          <w:szCs w:val="24"/>
        </w:rPr>
      </w:pPr>
      <w:r w:rsidRPr="003C2252">
        <w:rPr>
          <w:rFonts w:ascii="Times New Roman" w:hAnsi="Times New Roman"/>
          <w:sz w:val="24"/>
          <w:szCs w:val="24"/>
        </w:rPr>
        <w:t>Załącznik nr 2 - Wniosek o przyjęcie dziecka  do przedszkola</w:t>
      </w:r>
    </w:p>
    <w:p w:rsidR="003C2252" w:rsidRPr="003C2252" w:rsidRDefault="003C2252" w:rsidP="003C2252">
      <w:pPr>
        <w:spacing w:after="0" w:line="240" w:lineRule="auto"/>
        <w:rPr>
          <w:rFonts w:ascii="Times New Roman" w:hAnsi="Times New Roman"/>
          <w:sz w:val="24"/>
          <w:szCs w:val="24"/>
        </w:rPr>
      </w:pPr>
    </w:p>
    <w:p w:rsidR="003C2252" w:rsidRPr="003C2252" w:rsidRDefault="003C2252" w:rsidP="003C2252">
      <w:pPr>
        <w:spacing w:after="0" w:line="240" w:lineRule="auto"/>
        <w:rPr>
          <w:rFonts w:ascii="Times New Roman" w:hAnsi="Times New Roman"/>
          <w:sz w:val="24"/>
          <w:szCs w:val="24"/>
        </w:rPr>
      </w:pPr>
    </w:p>
    <w:p w:rsidR="003C2252" w:rsidRPr="003C2252" w:rsidRDefault="003C2252" w:rsidP="003C2252">
      <w:pPr>
        <w:spacing w:after="0" w:line="240" w:lineRule="auto"/>
        <w:rPr>
          <w:rFonts w:ascii="Times New Roman" w:hAnsi="Times New Roman"/>
          <w:sz w:val="24"/>
          <w:szCs w:val="24"/>
        </w:rPr>
      </w:pPr>
    </w:p>
    <w:p w:rsidR="003C2252" w:rsidRPr="003C2252" w:rsidRDefault="003C2252" w:rsidP="003C2252">
      <w:pPr>
        <w:rPr>
          <w:rFonts w:ascii="Times New Roman" w:hAnsi="Times New Roman"/>
        </w:rPr>
      </w:pPr>
    </w:p>
    <w:p w:rsidR="008B7129" w:rsidRDefault="008B7129"/>
    <w:sectPr w:rsidR="008B7129">
      <w:footerReference w:type="even" r:id="rId9"/>
      <w:footerReference w:type="default" r:id="rId10"/>
      <w:pgSz w:w="12240" w:h="15840"/>
      <w:pgMar w:top="1417" w:right="1417" w:bottom="1417" w:left="1417" w:header="708" w:footer="708" w:gutter="0"/>
      <w:cols w:space="708"/>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5DEB" w:rsidRDefault="00D55DEB">
      <w:pPr>
        <w:spacing w:after="0" w:line="240" w:lineRule="auto"/>
      </w:pPr>
      <w:r>
        <w:separator/>
      </w:r>
    </w:p>
  </w:endnote>
  <w:endnote w:type="continuationSeparator" w:id="0">
    <w:p w:rsidR="00D55DEB" w:rsidRDefault="00D55D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0F7" w:rsidRDefault="00F750F7" w:rsidP="0093206F">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rsidR="00F750F7" w:rsidRDefault="00F750F7" w:rsidP="00F750F7">
    <w:pPr>
      <w:pStyle w:val="Stopk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0F7" w:rsidRDefault="00F750F7" w:rsidP="0093206F">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F027ED">
      <w:rPr>
        <w:rStyle w:val="Numerstrony"/>
        <w:noProof/>
      </w:rPr>
      <w:t>1</w:t>
    </w:r>
    <w:r>
      <w:rPr>
        <w:rStyle w:val="Numerstrony"/>
      </w:rPr>
      <w:fldChar w:fldCharType="end"/>
    </w:r>
  </w:p>
  <w:p w:rsidR="00F750F7" w:rsidRDefault="00F750F7" w:rsidP="00F750F7">
    <w:pPr>
      <w:pStyle w:val="Stopk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5DEB" w:rsidRDefault="00D55DEB">
      <w:pPr>
        <w:spacing w:after="0" w:line="240" w:lineRule="auto"/>
      </w:pPr>
      <w:r>
        <w:separator/>
      </w:r>
    </w:p>
  </w:footnote>
  <w:footnote w:type="continuationSeparator" w:id="0">
    <w:p w:rsidR="00D55DEB" w:rsidRDefault="00D55DE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E2312B"/>
    <w:multiLevelType w:val="hybridMultilevel"/>
    <w:tmpl w:val="46348F8A"/>
    <w:lvl w:ilvl="0" w:tplc="20B8BC6E">
      <w:start w:val="1"/>
      <w:numFmt w:val="decimal"/>
      <w:lvlText w:val="%1)"/>
      <w:lvlJc w:val="left"/>
      <w:pPr>
        <w:ind w:left="1146" w:hanging="360"/>
      </w:pPr>
      <w:rPr>
        <w:rFonts w:ascii="Arial" w:eastAsia="Times New Roman" w:hAnsi="Arial" w:cs="Arial"/>
      </w:rPr>
    </w:lvl>
    <w:lvl w:ilvl="1" w:tplc="04150019">
      <w:start w:val="1"/>
      <w:numFmt w:val="lowerLetter"/>
      <w:lvlText w:val="%2."/>
      <w:lvlJc w:val="left"/>
      <w:pPr>
        <w:ind w:left="1866" w:hanging="360"/>
      </w:pPr>
      <w:rPr>
        <w:rFonts w:cs="Times New Roman"/>
      </w:rPr>
    </w:lvl>
    <w:lvl w:ilvl="2" w:tplc="0415001B">
      <w:start w:val="1"/>
      <w:numFmt w:val="lowerRoman"/>
      <w:lvlText w:val="%3."/>
      <w:lvlJc w:val="right"/>
      <w:pPr>
        <w:ind w:left="2586" w:hanging="180"/>
      </w:pPr>
      <w:rPr>
        <w:rFonts w:cs="Times New Roman"/>
      </w:rPr>
    </w:lvl>
    <w:lvl w:ilvl="3" w:tplc="0415000F">
      <w:start w:val="1"/>
      <w:numFmt w:val="decimal"/>
      <w:lvlText w:val="%4."/>
      <w:lvlJc w:val="left"/>
      <w:pPr>
        <w:ind w:left="3306" w:hanging="360"/>
      </w:pPr>
      <w:rPr>
        <w:rFonts w:cs="Times New Roman"/>
      </w:rPr>
    </w:lvl>
    <w:lvl w:ilvl="4" w:tplc="04150019">
      <w:start w:val="1"/>
      <w:numFmt w:val="lowerLetter"/>
      <w:lvlText w:val="%5."/>
      <w:lvlJc w:val="left"/>
      <w:pPr>
        <w:ind w:left="4026" w:hanging="360"/>
      </w:pPr>
      <w:rPr>
        <w:rFonts w:cs="Times New Roman"/>
      </w:rPr>
    </w:lvl>
    <w:lvl w:ilvl="5" w:tplc="0415001B">
      <w:start w:val="1"/>
      <w:numFmt w:val="lowerRoman"/>
      <w:lvlText w:val="%6."/>
      <w:lvlJc w:val="right"/>
      <w:pPr>
        <w:ind w:left="4746" w:hanging="180"/>
      </w:pPr>
      <w:rPr>
        <w:rFonts w:cs="Times New Roman"/>
      </w:rPr>
    </w:lvl>
    <w:lvl w:ilvl="6" w:tplc="0415000F">
      <w:start w:val="1"/>
      <w:numFmt w:val="decimal"/>
      <w:lvlText w:val="%7."/>
      <w:lvlJc w:val="left"/>
      <w:pPr>
        <w:ind w:left="5466" w:hanging="360"/>
      </w:pPr>
      <w:rPr>
        <w:rFonts w:cs="Times New Roman"/>
      </w:rPr>
    </w:lvl>
    <w:lvl w:ilvl="7" w:tplc="04150019">
      <w:start w:val="1"/>
      <w:numFmt w:val="lowerLetter"/>
      <w:lvlText w:val="%8."/>
      <w:lvlJc w:val="left"/>
      <w:pPr>
        <w:ind w:left="6186" w:hanging="360"/>
      </w:pPr>
      <w:rPr>
        <w:rFonts w:cs="Times New Roman"/>
      </w:rPr>
    </w:lvl>
    <w:lvl w:ilvl="8" w:tplc="0415001B">
      <w:start w:val="1"/>
      <w:numFmt w:val="lowerRoman"/>
      <w:lvlText w:val="%9."/>
      <w:lvlJc w:val="right"/>
      <w:pPr>
        <w:ind w:left="6906" w:hanging="180"/>
      </w:pPr>
      <w:rPr>
        <w:rFonts w:cs="Times New Roman"/>
      </w:rPr>
    </w:lvl>
  </w:abstractNum>
  <w:abstractNum w:abstractNumId="1">
    <w:nsid w:val="21FC0264"/>
    <w:multiLevelType w:val="hybridMultilevel"/>
    <w:tmpl w:val="BE8A252E"/>
    <w:lvl w:ilvl="0" w:tplc="1862BD54">
      <w:start w:val="1"/>
      <w:numFmt w:val="decimal"/>
      <w:lvlText w:val="%1)"/>
      <w:lvlJc w:val="left"/>
      <w:pPr>
        <w:ind w:left="2730" w:hanging="237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
    <w:nsid w:val="2EAA71AC"/>
    <w:multiLevelType w:val="hybridMultilevel"/>
    <w:tmpl w:val="637C1B44"/>
    <w:lvl w:ilvl="0" w:tplc="04150011">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
    <w:nsid w:val="3BF61C65"/>
    <w:multiLevelType w:val="hybridMultilevel"/>
    <w:tmpl w:val="DF9E38E0"/>
    <w:lvl w:ilvl="0" w:tplc="FFFFFFFF">
      <w:start w:val="1"/>
      <w:numFmt w:val="decimal"/>
      <w:lvlText w:val="%1)"/>
      <w:lvlJc w:val="left"/>
      <w:pPr>
        <w:tabs>
          <w:tab w:val="num" w:pos="720"/>
        </w:tabs>
        <w:ind w:left="720" w:hanging="360"/>
      </w:pPr>
      <w:rPr>
        <w:rFonts w:cs="Times New Roman"/>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4">
    <w:nsid w:val="57231485"/>
    <w:multiLevelType w:val="hybridMultilevel"/>
    <w:tmpl w:val="CDD88818"/>
    <w:lvl w:ilvl="0" w:tplc="04150017">
      <w:start w:val="1"/>
      <w:numFmt w:val="lowerLetter"/>
      <w:lvlText w:val="%1)"/>
      <w:lvlJc w:val="left"/>
      <w:pPr>
        <w:ind w:left="765" w:hanging="360"/>
      </w:pPr>
      <w:rPr>
        <w:rFonts w:cs="Times New Roman"/>
      </w:rPr>
    </w:lvl>
    <w:lvl w:ilvl="1" w:tplc="04150003">
      <w:start w:val="1"/>
      <w:numFmt w:val="bullet"/>
      <w:lvlText w:val="o"/>
      <w:lvlJc w:val="left"/>
      <w:pPr>
        <w:ind w:left="1485" w:hanging="360"/>
      </w:pPr>
      <w:rPr>
        <w:rFonts w:ascii="Courier New" w:hAnsi="Courier New" w:hint="default"/>
      </w:rPr>
    </w:lvl>
    <w:lvl w:ilvl="2" w:tplc="04150005">
      <w:start w:val="1"/>
      <w:numFmt w:val="bullet"/>
      <w:lvlText w:val=""/>
      <w:lvlJc w:val="left"/>
      <w:pPr>
        <w:ind w:left="2205" w:hanging="360"/>
      </w:pPr>
      <w:rPr>
        <w:rFonts w:ascii="Wingdings" w:hAnsi="Wingdings" w:hint="default"/>
      </w:rPr>
    </w:lvl>
    <w:lvl w:ilvl="3" w:tplc="04150001">
      <w:start w:val="1"/>
      <w:numFmt w:val="bullet"/>
      <w:lvlText w:val=""/>
      <w:lvlJc w:val="left"/>
      <w:pPr>
        <w:ind w:left="2925" w:hanging="360"/>
      </w:pPr>
      <w:rPr>
        <w:rFonts w:ascii="Symbol" w:hAnsi="Symbol" w:hint="default"/>
      </w:rPr>
    </w:lvl>
    <w:lvl w:ilvl="4" w:tplc="04150003">
      <w:start w:val="1"/>
      <w:numFmt w:val="bullet"/>
      <w:lvlText w:val="o"/>
      <w:lvlJc w:val="left"/>
      <w:pPr>
        <w:ind w:left="3645" w:hanging="360"/>
      </w:pPr>
      <w:rPr>
        <w:rFonts w:ascii="Courier New" w:hAnsi="Courier New" w:hint="default"/>
      </w:rPr>
    </w:lvl>
    <w:lvl w:ilvl="5" w:tplc="04150005">
      <w:start w:val="1"/>
      <w:numFmt w:val="bullet"/>
      <w:lvlText w:val=""/>
      <w:lvlJc w:val="left"/>
      <w:pPr>
        <w:ind w:left="4365" w:hanging="360"/>
      </w:pPr>
      <w:rPr>
        <w:rFonts w:ascii="Wingdings" w:hAnsi="Wingdings" w:hint="default"/>
      </w:rPr>
    </w:lvl>
    <w:lvl w:ilvl="6" w:tplc="04150001">
      <w:start w:val="1"/>
      <w:numFmt w:val="bullet"/>
      <w:lvlText w:val=""/>
      <w:lvlJc w:val="left"/>
      <w:pPr>
        <w:ind w:left="5085" w:hanging="360"/>
      </w:pPr>
      <w:rPr>
        <w:rFonts w:ascii="Symbol" w:hAnsi="Symbol" w:hint="default"/>
      </w:rPr>
    </w:lvl>
    <w:lvl w:ilvl="7" w:tplc="04150003">
      <w:start w:val="1"/>
      <w:numFmt w:val="bullet"/>
      <w:lvlText w:val="o"/>
      <w:lvlJc w:val="left"/>
      <w:pPr>
        <w:ind w:left="5805" w:hanging="360"/>
      </w:pPr>
      <w:rPr>
        <w:rFonts w:ascii="Courier New" w:hAnsi="Courier New" w:hint="default"/>
      </w:rPr>
    </w:lvl>
    <w:lvl w:ilvl="8" w:tplc="04150005">
      <w:start w:val="1"/>
      <w:numFmt w:val="bullet"/>
      <w:lvlText w:val=""/>
      <w:lvlJc w:val="left"/>
      <w:pPr>
        <w:ind w:left="6525" w:hanging="360"/>
      </w:pPr>
      <w:rPr>
        <w:rFonts w:ascii="Wingdings" w:hAnsi="Wingdings" w:hint="default"/>
      </w:rPr>
    </w:lvl>
  </w:abstractNum>
  <w:abstractNum w:abstractNumId="5">
    <w:nsid w:val="6A6D3019"/>
    <w:multiLevelType w:val="hybridMultilevel"/>
    <w:tmpl w:val="FB487EE4"/>
    <w:lvl w:ilvl="0" w:tplc="04150017">
      <w:start w:val="1"/>
      <w:numFmt w:val="lowerLetter"/>
      <w:lvlText w:val="%1)"/>
      <w:lvlJc w:val="left"/>
      <w:pPr>
        <w:ind w:left="1440" w:hanging="360"/>
      </w:pPr>
      <w:rPr>
        <w:rFonts w:cs="Times New Roman"/>
      </w:rPr>
    </w:lvl>
    <w:lvl w:ilvl="1" w:tplc="04150017">
      <w:start w:val="1"/>
      <w:numFmt w:val="lowerLetter"/>
      <w:lvlText w:val="%2)"/>
      <w:lvlJc w:val="left"/>
      <w:pPr>
        <w:ind w:left="2160" w:hanging="360"/>
      </w:pPr>
      <w:rPr>
        <w:rFonts w:cs="Times New Roman"/>
      </w:rPr>
    </w:lvl>
    <w:lvl w:ilvl="2" w:tplc="0415001B">
      <w:start w:val="1"/>
      <w:numFmt w:val="lowerRoman"/>
      <w:lvlText w:val="%3."/>
      <w:lvlJc w:val="right"/>
      <w:pPr>
        <w:ind w:left="2880" w:hanging="180"/>
      </w:pPr>
      <w:rPr>
        <w:rFonts w:cs="Times New Roman"/>
      </w:rPr>
    </w:lvl>
    <w:lvl w:ilvl="3" w:tplc="0415000F">
      <w:start w:val="1"/>
      <w:numFmt w:val="decimal"/>
      <w:lvlText w:val="%4."/>
      <w:lvlJc w:val="left"/>
      <w:pPr>
        <w:ind w:left="3600" w:hanging="360"/>
      </w:pPr>
      <w:rPr>
        <w:rFonts w:cs="Times New Roman"/>
      </w:rPr>
    </w:lvl>
    <w:lvl w:ilvl="4" w:tplc="04150019">
      <w:start w:val="1"/>
      <w:numFmt w:val="lowerLetter"/>
      <w:lvlText w:val="%5."/>
      <w:lvlJc w:val="left"/>
      <w:pPr>
        <w:ind w:left="4320" w:hanging="360"/>
      </w:pPr>
      <w:rPr>
        <w:rFonts w:cs="Times New Roman"/>
      </w:rPr>
    </w:lvl>
    <w:lvl w:ilvl="5" w:tplc="0415001B">
      <w:start w:val="1"/>
      <w:numFmt w:val="lowerRoman"/>
      <w:lvlText w:val="%6."/>
      <w:lvlJc w:val="right"/>
      <w:pPr>
        <w:ind w:left="5040" w:hanging="180"/>
      </w:pPr>
      <w:rPr>
        <w:rFonts w:cs="Times New Roman"/>
      </w:rPr>
    </w:lvl>
    <w:lvl w:ilvl="6" w:tplc="0415000F">
      <w:start w:val="1"/>
      <w:numFmt w:val="decimal"/>
      <w:lvlText w:val="%7."/>
      <w:lvlJc w:val="left"/>
      <w:pPr>
        <w:ind w:left="5760" w:hanging="360"/>
      </w:pPr>
      <w:rPr>
        <w:rFonts w:cs="Times New Roman"/>
      </w:rPr>
    </w:lvl>
    <w:lvl w:ilvl="7" w:tplc="04150019">
      <w:start w:val="1"/>
      <w:numFmt w:val="lowerLetter"/>
      <w:lvlText w:val="%8."/>
      <w:lvlJc w:val="left"/>
      <w:pPr>
        <w:ind w:left="6480" w:hanging="360"/>
      </w:pPr>
      <w:rPr>
        <w:rFonts w:cs="Times New Roman"/>
      </w:rPr>
    </w:lvl>
    <w:lvl w:ilvl="8" w:tplc="0415001B">
      <w:start w:val="1"/>
      <w:numFmt w:val="lowerRoman"/>
      <w:lvlText w:val="%9."/>
      <w:lvlJc w:val="right"/>
      <w:pPr>
        <w:ind w:left="7200" w:hanging="180"/>
      </w:pPr>
      <w:rPr>
        <w:rFonts w:cs="Times New Roman"/>
      </w:rPr>
    </w:lvl>
  </w:abstractNum>
  <w:abstractNum w:abstractNumId="6">
    <w:nsid w:val="71883475"/>
    <w:multiLevelType w:val="hybridMultilevel"/>
    <w:tmpl w:val="BEAC8080"/>
    <w:lvl w:ilvl="0" w:tplc="FFFFFFFF">
      <w:start w:val="1"/>
      <w:numFmt w:val="none"/>
      <w:lvlText w:val="1)"/>
      <w:lvlJc w:val="right"/>
      <w:pPr>
        <w:tabs>
          <w:tab w:val="num" w:pos="1146"/>
        </w:tabs>
        <w:ind w:left="1146" w:hanging="360"/>
      </w:pPr>
      <w:rPr>
        <w:rFonts w:cs="Times New Roman"/>
      </w:rPr>
    </w:lvl>
    <w:lvl w:ilvl="1" w:tplc="22DE0272">
      <w:start w:val="1"/>
      <w:numFmt w:val="decimal"/>
      <w:lvlText w:val="%2)"/>
      <w:lvlJc w:val="left"/>
      <w:pPr>
        <w:tabs>
          <w:tab w:val="num" w:pos="1440"/>
        </w:tabs>
        <w:ind w:left="1440" w:hanging="360"/>
      </w:pPr>
      <w:rPr>
        <w:rFonts w:ascii="Arial" w:eastAsia="Times New Roman" w:hAnsi="Arial" w:cs="Arial"/>
        <w:color w:val="auto"/>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7">
    <w:nsid w:val="7A2F4033"/>
    <w:multiLevelType w:val="singleLevel"/>
    <w:tmpl w:val="A5D43D62"/>
    <w:lvl w:ilvl="0">
      <w:start w:val="1"/>
      <w:numFmt w:val="decimal"/>
      <w:lvlText w:val="%1)"/>
      <w:lvlJc w:val="left"/>
      <w:pPr>
        <w:tabs>
          <w:tab w:val="num" w:pos="360"/>
        </w:tabs>
        <w:ind w:left="360" w:hanging="360"/>
      </w:pPr>
      <w:rPr>
        <w:rFonts w:ascii="Times New Roman" w:eastAsia="Times New Roman" w:hAnsi="Times New Roman" w:cs="Times New Roman"/>
      </w:rPr>
    </w:lvl>
  </w:abstractNum>
  <w:abstractNum w:abstractNumId="8">
    <w:nsid w:val="7C442154"/>
    <w:multiLevelType w:val="multilevel"/>
    <w:tmpl w:val="210C22C8"/>
    <w:lvl w:ilvl="0">
      <w:start w:val="1"/>
      <w:numFmt w:val="decimal"/>
      <w:lvlText w:val="%1)"/>
      <w:lvlJc w:val="left"/>
      <w:pPr>
        <w:tabs>
          <w:tab w:val="num" w:pos="360"/>
        </w:tabs>
        <w:ind w:left="360" w:hanging="360"/>
      </w:pPr>
      <w:rPr>
        <w:rFonts w:cs="Times New Roman"/>
      </w:rPr>
    </w:lvl>
    <w:lvl w:ilvl="1">
      <w:start w:val="3"/>
      <w:numFmt w:val="decimal"/>
      <w:lvlText w:val="%2."/>
      <w:lvlJc w:val="left"/>
      <w:pPr>
        <w:ind w:left="480" w:hanging="360"/>
      </w:pPr>
      <w:rPr>
        <w:rFonts w:cs="Times New Roman"/>
        <w:b w:val="0"/>
        <w:strike w:val="0"/>
        <w:dstrike w:val="0"/>
        <w:color w:val="auto"/>
        <w:u w:val="none"/>
        <w:effect w:val="none"/>
      </w:rPr>
    </w:lvl>
    <w:lvl w:ilvl="2">
      <w:start w:val="1"/>
      <w:numFmt w:val="lowerRoman"/>
      <w:lvlText w:val="%3."/>
      <w:lvlJc w:val="right"/>
      <w:pPr>
        <w:tabs>
          <w:tab w:val="num" w:pos="2434"/>
        </w:tabs>
        <w:ind w:left="2434" w:hanging="180"/>
      </w:pPr>
      <w:rPr>
        <w:rFonts w:cs="Times New Roman"/>
      </w:rPr>
    </w:lvl>
    <w:lvl w:ilvl="3">
      <w:start w:val="1"/>
      <w:numFmt w:val="decimal"/>
      <w:lvlText w:val="%4."/>
      <w:lvlJc w:val="left"/>
      <w:pPr>
        <w:tabs>
          <w:tab w:val="num" w:pos="3154"/>
        </w:tabs>
        <w:ind w:left="3154" w:hanging="360"/>
      </w:pPr>
      <w:rPr>
        <w:rFonts w:cs="Times New Roman"/>
      </w:rPr>
    </w:lvl>
    <w:lvl w:ilvl="4">
      <w:start w:val="1"/>
      <w:numFmt w:val="lowerLetter"/>
      <w:lvlText w:val="%5."/>
      <w:lvlJc w:val="left"/>
      <w:pPr>
        <w:tabs>
          <w:tab w:val="num" w:pos="3874"/>
        </w:tabs>
        <w:ind w:left="3874" w:hanging="360"/>
      </w:pPr>
      <w:rPr>
        <w:rFonts w:cs="Times New Roman"/>
      </w:rPr>
    </w:lvl>
    <w:lvl w:ilvl="5">
      <w:start w:val="1"/>
      <w:numFmt w:val="lowerRoman"/>
      <w:lvlText w:val="%6."/>
      <w:lvlJc w:val="right"/>
      <w:pPr>
        <w:tabs>
          <w:tab w:val="num" w:pos="4594"/>
        </w:tabs>
        <w:ind w:left="4594" w:hanging="180"/>
      </w:pPr>
      <w:rPr>
        <w:rFonts w:cs="Times New Roman"/>
      </w:rPr>
    </w:lvl>
    <w:lvl w:ilvl="6">
      <w:start w:val="1"/>
      <w:numFmt w:val="decimal"/>
      <w:lvlText w:val="%7."/>
      <w:lvlJc w:val="left"/>
      <w:pPr>
        <w:tabs>
          <w:tab w:val="num" w:pos="5314"/>
        </w:tabs>
        <w:ind w:left="5314" w:hanging="360"/>
      </w:pPr>
      <w:rPr>
        <w:rFonts w:cs="Times New Roman"/>
      </w:rPr>
    </w:lvl>
    <w:lvl w:ilvl="7">
      <w:start w:val="1"/>
      <w:numFmt w:val="lowerLetter"/>
      <w:lvlText w:val="%8."/>
      <w:lvlJc w:val="left"/>
      <w:pPr>
        <w:tabs>
          <w:tab w:val="num" w:pos="6034"/>
        </w:tabs>
        <w:ind w:left="6034" w:hanging="360"/>
      </w:pPr>
      <w:rPr>
        <w:rFonts w:cs="Times New Roman"/>
      </w:rPr>
    </w:lvl>
    <w:lvl w:ilvl="8">
      <w:start w:val="1"/>
      <w:numFmt w:val="lowerRoman"/>
      <w:lvlText w:val="%9."/>
      <w:lvlJc w:val="right"/>
      <w:pPr>
        <w:tabs>
          <w:tab w:val="num" w:pos="6754"/>
        </w:tabs>
        <w:ind w:left="6754"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lvlOverride w:ilvl="2"/>
    <w:lvlOverride w:ilvl="3"/>
    <w:lvlOverride w:ilvl="4"/>
    <w:lvlOverride w:ilvl="5"/>
    <w:lvlOverride w:ilvl="6"/>
    <w:lvlOverride w:ilvl="7"/>
    <w:lvlOverride w:ilvl="8"/>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52"/>
    <w:rsid w:val="00384C85"/>
    <w:rsid w:val="003C2252"/>
    <w:rsid w:val="008B7129"/>
    <w:rsid w:val="0093206F"/>
    <w:rsid w:val="00D55DEB"/>
    <w:rsid w:val="00F027ED"/>
    <w:rsid w:val="00F750F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pl-PL" w:eastAsia="pl-PL" w:bidi="ar-SA"/>
      </w:rPr>
    </w:rPrDefault>
    <w:pPrDefault>
      <w:pPr>
        <w:spacing w:after="160" w:line="259" w:lineRule="auto"/>
      </w:pPr>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rsid w:val="003C2252"/>
    <w:pPr>
      <w:tabs>
        <w:tab w:val="center" w:pos="4536"/>
        <w:tab w:val="right" w:pos="9072"/>
      </w:tabs>
    </w:pPr>
    <w:rPr>
      <w:rFonts w:ascii="Calibri" w:hAnsi="Calibri"/>
    </w:rPr>
  </w:style>
  <w:style w:type="character" w:customStyle="1" w:styleId="StopkaZnak">
    <w:name w:val="Stopka Znak"/>
    <w:basedOn w:val="Domylnaczcionkaakapitu"/>
    <w:link w:val="Stopka"/>
    <w:uiPriority w:val="99"/>
    <w:locked/>
    <w:rsid w:val="003C2252"/>
    <w:rPr>
      <w:rFonts w:ascii="Calibri" w:hAnsi="Calibri" w:cs="Times New Roman"/>
    </w:rPr>
  </w:style>
  <w:style w:type="character" w:styleId="Numerstrony">
    <w:name w:val="page number"/>
    <w:basedOn w:val="Domylnaczcionkaakapitu"/>
    <w:uiPriority w:val="99"/>
    <w:rsid w:val="003C2252"/>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pl-PL" w:eastAsia="pl-PL" w:bidi="ar-SA"/>
      </w:rPr>
    </w:rPrDefault>
    <w:pPrDefault>
      <w:pPr>
        <w:spacing w:after="160" w:line="259" w:lineRule="auto"/>
      </w:pPr>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rsid w:val="003C2252"/>
    <w:pPr>
      <w:tabs>
        <w:tab w:val="center" w:pos="4536"/>
        <w:tab w:val="right" w:pos="9072"/>
      </w:tabs>
    </w:pPr>
    <w:rPr>
      <w:rFonts w:ascii="Calibri" w:hAnsi="Calibri"/>
    </w:rPr>
  </w:style>
  <w:style w:type="character" w:customStyle="1" w:styleId="StopkaZnak">
    <w:name w:val="Stopka Znak"/>
    <w:basedOn w:val="Domylnaczcionkaakapitu"/>
    <w:link w:val="Stopka"/>
    <w:uiPriority w:val="99"/>
    <w:locked/>
    <w:rsid w:val="003C2252"/>
    <w:rPr>
      <w:rFonts w:ascii="Calibri" w:hAnsi="Calibri" w:cs="Times New Roman"/>
    </w:rPr>
  </w:style>
  <w:style w:type="character" w:styleId="Numerstrony">
    <w:name w:val="page number"/>
    <w:basedOn w:val="Domylnaczcionkaakapitu"/>
    <w:uiPriority w:val="99"/>
    <w:rsid w:val="003C2252"/>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wo.vulcan.edu.pl/przegdok.asp?qdatprz=11-02-2015&amp;qplikid=1"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1457</Words>
  <Characters>8743</Characters>
  <Application>Microsoft Office Word</Application>
  <DocSecurity>0</DocSecurity>
  <Lines>72</Lines>
  <Paragraphs>20</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10180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przedszkole</dc:creator>
  <cp:lastModifiedBy>przedszkole</cp:lastModifiedBy>
  <cp:revision>2</cp:revision>
  <dcterms:created xsi:type="dcterms:W3CDTF">2015-02-24T11:29:00Z</dcterms:created>
  <dcterms:modified xsi:type="dcterms:W3CDTF">2015-02-24T11:29:00Z</dcterms:modified>
</cp:coreProperties>
</file>