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63B8" w14:textId="77777777" w:rsidR="00AD75FE" w:rsidRPr="00472441" w:rsidRDefault="00AD75FE" w:rsidP="00D038D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Theme="majorHAnsi" w:hAnsiTheme="majorHAnsi"/>
          <w:sz w:val="24"/>
          <w:szCs w:val="24"/>
        </w:rPr>
      </w:pPr>
    </w:p>
    <w:p w14:paraId="605D3EBE" w14:textId="751C98DE" w:rsidR="00AD75FE" w:rsidRPr="00472441" w:rsidRDefault="00AD75FE" w:rsidP="00D038DB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Załącznik nr </w:t>
      </w:r>
      <w:r w:rsidR="0049611C" w:rsidRPr="00472441">
        <w:rPr>
          <w:rFonts w:asciiTheme="majorHAnsi" w:hAnsiTheme="majorHAnsi"/>
          <w:sz w:val="24"/>
          <w:szCs w:val="24"/>
        </w:rPr>
        <w:t>3</w:t>
      </w:r>
      <w:r w:rsidRPr="00472441">
        <w:rPr>
          <w:rFonts w:asciiTheme="majorHAnsi" w:hAnsiTheme="majorHAnsi"/>
          <w:sz w:val="24"/>
          <w:szCs w:val="24"/>
        </w:rPr>
        <w:t xml:space="preserve"> do SWZ</w:t>
      </w:r>
    </w:p>
    <w:p w14:paraId="743CE200" w14:textId="77777777" w:rsidR="00AD75FE" w:rsidRPr="00472441" w:rsidRDefault="00AD75FE" w:rsidP="00D038DB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(WZÓR UMOWY)</w:t>
      </w:r>
    </w:p>
    <w:p w14:paraId="5EB7182D" w14:textId="77777777" w:rsidR="00AD75FE" w:rsidRPr="00472441" w:rsidRDefault="00AD75FE" w:rsidP="00D038DB">
      <w:pPr>
        <w:tabs>
          <w:tab w:val="left" w:pos="284"/>
        </w:tabs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UMOWA Nr………………………………………………..</w:t>
      </w:r>
    </w:p>
    <w:p w14:paraId="3127720E" w14:textId="77777777" w:rsidR="00AD75FE" w:rsidRPr="00472441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Theme="majorHAnsi" w:hAnsiTheme="majorHAnsi"/>
          <w:sz w:val="24"/>
          <w:szCs w:val="24"/>
        </w:rPr>
      </w:pPr>
    </w:p>
    <w:p w14:paraId="2C18B2AE" w14:textId="77777777" w:rsidR="001B2ADA" w:rsidRPr="00472441" w:rsidRDefault="001B2ADA" w:rsidP="00D038DB">
      <w:pPr>
        <w:tabs>
          <w:tab w:val="left" w:pos="284"/>
        </w:tabs>
        <w:spacing w:after="0" w:line="276" w:lineRule="auto"/>
        <w:ind w:left="284" w:hanging="284"/>
        <w:rPr>
          <w:rFonts w:asciiTheme="majorHAnsi" w:hAnsiTheme="majorHAnsi"/>
          <w:sz w:val="24"/>
          <w:szCs w:val="24"/>
        </w:rPr>
      </w:pPr>
    </w:p>
    <w:p w14:paraId="514F58A7" w14:textId="4C2E6D02" w:rsidR="00AD75FE" w:rsidRPr="00472441" w:rsidRDefault="00367630" w:rsidP="00D038DB">
      <w:pPr>
        <w:tabs>
          <w:tab w:val="left" w:pos="284"/>
        </w:tabs>
        <w:spacing w:after="0" w:line="276" w:lineRule="auto"/>
        <w:ind w:left="284" w:hanging="284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zawarta w dniu ……………………..2022</w:t>
      </w:r>
      <w:r w:rsidR="00AD75FE" w:rsidRPr="00472441">
        <w:rPr>
          <w:rFonts w:asciiTheme="majorHAnsi" w:hAnsiTheme="majorHAnsi"/>
          <w:sz w:val="24"/>
          <w:szCs w:val="24"/>
        </w:rPr>
        <w:t xml:space="preserve"> r. w Toruniu pomiędzy:</w:t>
      </w:r>
    </w:p>
    <w:p w14:paraId="6C08E924" w14:textId="77777777" w:rsidR="00AD75FE" w:rsidRPr="00472441" w:rsidRDefault="00AD75FE" w:rsidP="00D038D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Theme="majorHAnsi" w:hAnsiTheme="majorHAnsi"/>
          <w:sz w:val="24"/>
          <w:szCs w:val="24"/>
        </w:rPr>
      </w:pPr>
    </w:p>
    <w:p w14:paraId="2CE4E831" w14:textId="55938F4C" w:rsidR="00AD75FE" w:rsidRPr="00472441" w:rsidRDefault="00993D76" w:rsidP="00D038DB">
      <w:pPr>
        <w:spacing w:line="276" w:lineRule="auto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bCs/>
          <w:sz w:val="24"/>
          <w:szCs w:val="24"/>
        </w:rPr>
        <w:t>Województwem Kujawsko-Pomorskim, ul. Pl. Teatralny 2, 87-100 Toruń, NIP: 956-196-95-36, reprezentowanym przez mgr Agnieszkę Wyrwas – Dyrektora Kujawsko-Pomorskiego Specjalnego Ośrodka Szkolno-Wychowawczego im. Janusza Korczaka przy ul. Żwirki i Wigury 15 i 21 w Toruniu</w:t>
      </w:r>
      <w:r w:rsidR="00AD75FE" w:rsidRPr="00472441">
        <w:rPr>
          <w:rFonts w:asciiTheme="majorHAnsi" w:hAnsiTheme="majorHAnsi"/>
          <w:sz w:val="24"/>
          <w:szCs w:val="24"/>
        </w:rPr>
        <w:t>, zwanym w dalszej części umowy „</w:t>
      </w:r>
      <w:r w:rsidR="007D45CB" w:rsidRPr="00472441">
        <w:rPr>
          <w:rFonts w:asciiTheme="majorHAnsi" w:hAnsiTheme="majorHAnsi"/>
          <w:sz w:val="24"/>
          <w:szCs w:val="24"/>
        </w:rPr>
        <w:t>Kupującym</w:t>
      </w:r>
      <w:r w:rsidR="00AD75FE" w:rsidRPr="00472441">
        <w:rPr>
          <w:rFonts w:asciiTheme="majorHAnsi" w:hAnsiTheme="majorHAnsi"/>
          <w:sz w:val="24"/>
          <w:szCs w:val="24"/>
        </w:rPr>
        <w:t>”,</w:t>
      </w:r>
    </w:p>
    <w:p w14:paraId="64AC58AB" w14:textId="77777777" w:rsidR="00AD75FE" w:rsidRPr="00472441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reprezentowanym przez:</w:t>
      </w:r>
    </w:p>
    <w:p w14:paraId="236422C0" w14:textId="77777777" w:rsidR="00AD75FE" w:rsidRPr="00472441" w:rsidRDefault="00AD75FE" w:rsidP="0012770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436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……………………………………….. </w:t>
      </w:r>
      <w:r w:rsidRPr="00472441">
        <w:rPr>
          <w:rFonts w:asciiTheme="majorHAnsi" w:hAnsiTheme="majorHAnsi"/>
          <w:b/>
          <w:sz w:val="24"/>
          <w:szCs w:val="24"/>
        </w:rPr>
        <w:t xml:space="preserve"> </w:t>
      </w:r>
      <w:r w:rsidRPr="00472441">
        <w:rPr>
          <w:rFonts w:asciiTheme="majorHAnsi" w:hAnsiTheme="majorHAnsi"/>
          <w:sz w:val="24"/>
          <w:szCs w:val="24"/>
        </w:rPr>
        <w:t>-  …………………………………………………………………………………..</w:t>
      </w:r>
    </w:p>
    <w:p w14:paraId="5395E296" w14:textId="77777777" w:rsidR="00AD75FE" w:rsidRPr="00472441" w:rsidRDefault="00AD75FE" w:rsidP="0012770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436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……………………………………….. </w:t>
      </w:r>
      <w:r w:rsidRPr="00472441">
        <w:rPr>
          <w:rFonts w:asciiTheme="majorHAnsi" w:hAnsiTheme="majorHAnsi"/>
          <w:b/>
          <w:sz w:val="24"/>
          <w:szCs w:val="24"/>
        </w:rPr>
        <w:t xml:space="preserve"> </w:t>
      </w:r>
      <w:r w:rsidRPr="00472441">
        <w:rPr>
          <w:rFonts w:asciiTheme="majorHAnsi" w:hAnsiTheme="majorHAnsi"/>
          <w:sz w:val="24"/>
          <w:szCs w:val="24"/>
        </w:rPr>
        <w:t>-  …………………………………………………………………………………..</w:t>
      </w:r>
    </w:p>
    <w:p w14:paraId="38226F3B" w14:textId="77777777" w:rsidR="00AD75FE" w:rsidRPr="00472441" w:rsidRDefault="00AD75FE" w:rsidP="00D038DB">
      <w:pPr>
        <w:tabs>
          <w:tab w:val="left" w:pos="284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1C120300" w14:textId="77777777" w:rsidR="00AD75FE" w:rsidRPr="00472441" w:rsidRDefault="00AD75FE" w:rsidP="001B2ADA">
      <w:pPr>
        <w:tabs>
          <w:tab w:val="left" w:pos="567"/>
        </w:tabs>
        <w:spacing w:after="0" w:line="276" w:lineRule="auto"/>
        <w:ind w:left="284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a </w:t>
      </w:r>
    </w:p>
    <w:p w14:paraId="7A09E54C" w14:textId="77777777" w:rsidR="00AD75FE" w:rsidRPr="00472441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Theme="majorHAnsi" w:hAnsiTheme="majorHAnsi"/>
          <w:sz w:val="24"/>
          <w:szCs w:val="24"/>
        </w:rPr>
      </w:pPr>
    </w:p>
    <w:p w14:paraId="7E2A3937" w14:textId="0C0011F7" w:rsidR="009F0833" w:rsidRPr="00472441" w:rsidRDefault="00AD75FE" w:rsidP="0012770D">
      <w:pPr>
        <w:tabs>
          <w:tab w:val="left" w:pos="284"/>
        </w:tabs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</w:t>
      </w:r>
      <w:r w:rsidR="001B2ADA" w:rsidRPr="00472441">
        <w:rPr>
          <w:rFonts w:asciiTheme="majorHAnsi" w:hAnsiTheme="majorHAnsi"/>
          <w:sz w:val="24"/>
          <w:szCs w:val="24"/>
        </w:rPr>
        <w:t>………</w:t>
      </w:r>
      <w:r w:rsidRPr="00472441">
        <w:rPr>
          <w:rFonts w:asciiTheme="majorHAnsi" w:hAnsiTheme="majorHAnsi"/>
          <w:sz w:val="24"/>
          <w:szCs w:val="24"/>
        </w:rPr>
        <w:t xml:space="preserve">…………………………….. </w:t>
      </w:r>
      <w:r w:rsidR="001B2ADA" w:rsidRPr="00472441">
        <w:rPr>
          <w:rFonts w:asciiTheme="majorHAnsi" w:hAnsiTheme="majorHAnsi"/>
          <w:sz w:val="24"/>
          <w:szCs w:val="24"/>
        </w:rPr>
        <w:br/>
      </w:r>
      <w:r w:rsidRPr="00472441">
        <w:rPr>
          <w:rFonts w:asciiTheme="majorHAnsi" w:hAnsiTheme="majorHAnsi"/>
          <w:sz w:val="24"/>
          <w:szCs w:val="24"/>
        </w:rPr>
        <w:t>z siedzibą: …………………………………………………</w:t>
      </w:r>
      <w:r w:rsidR="009F0833" w:rsidRPr="00472441">
        <w:rPr>
          <w:rFonts w:asciiTheme="majorHAnsi" w:hAnsiTheme="majorHAnsi"/>
          <w:sz w:val="24"/>
          <w:szCs w:val="24"/>
        </w:rPr>
        <w:t>….</w:t>
      </w:r>
      <w:r w:rsidRPr="00472441">
        <w:rPr>
          <w:rFonts w:asciiTheme="majorHAnsi" w:hAnsiTheme="majorHAnsi"/>
          <w:sz w:val="24"/>
          <w:szCs w:val="24"/>
        </w:rPr>
        <w:t>……</w:t>
      </w:r>
      <w:r w:rsidR="001B2ADA" w:rsidRPr="00472441">
        <w:rPr>
          <w:rFonts w:asciiTheme="majorHAnsi" w:hAnsiTheme="majorHAnsi"/>
          <w:sz w:val="24"/>
          <w:szCs w:val="24"/>
        </w:rPr>
        <w:t>…………………….………………………………</w:t>
      </w:r>
      <w:r w:rsidRPr="00472441">
        <w:rPr>
          <w:rFonts w:asciiTheme="majorHAnsi" w:hAnsiTheme="majorHAnsi"/>
          <w:sz w:val="24"/>
          <w:szCs w:val="24"/>
        </w:rPr>
        <w:t>…</w:t>
      </w:r>
      <w:r w:rsidR="009F0833" w:rsidRPr="00472441">
        <w:rPr>
          <w:rFonts w:asciiTheme="majorHAnsi" w:hAnsiTheme="majorHAnsi"/>
          <w:sz w:val="24"/>
          <w:szCs w:val="24"/>
        </w:rPr>
        <w:t>...</w:t>
      </w:r>
    </w:p>
    <w:p w14:paraId="68AE8DB1" w14:textId="5F06548B" w:rsidR="00AD75FE" w:rsidRPr="00472441" w:rsidRDefault="00AD75FE" w:rsidP="0012770D">
      <w:pPr>
        <w:tabs>
          <w:tab w:val="left" w:pos="284"/>
        </w:tabs>
        <w:spacing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NIP: ……………………….,  REGON: ………………………………….,</w:t>
      </w:r>
      <w:r w:rsidRPr="00472441">
        <w:rPr>
          <w:rFonts w:asciiTheme="majorHAnsi" w:hAnsiTheme="majorHAnsi"/>
          <w:b/>
          <w:sz w:val="24"/>
          <w:szCs w:val="24"/>
        </w:rPr>
        <w:t xml:space="preserve"> </w:t>
      </w:r>
      <w:r w:rsidRPr="00472441">
        <w:rPr>
          <w:rFonts w:asciiTheme="majorHAnsi" w:hAnsiTheme="majorHAnsi"/>
          <w:sz w:val="24"/>
          <w:szCs w:val="24"/>
        </w:rPr>
        <w:t xml:space="preserve"> zwaną w dalszej części umowy „</w:t>
      </w:r>
      <w:r w:rsidR="00A4582B" w:rsidRPr="00472441">
        <w:rPr>
          <w:rFonts w:asciiTheme="majorHAnsi" w:hAnsiTheme="majorHAnsi"/>
          <w:sz w:val="24"/>
          <w:szCs w:val="24"/>
        </w:rPr>
        <w:t>Sprzeda</w:t>
      </w:r>
      <w:r w:rsidR="001B2ADA" w:rsidRPr="00472441">
        <w:rPr>
          <w:rFonts w:asciiTheme="majorHAnsi" w:hAnsiTheme="majorHAnsi"/>
          <w:sz w:val="24"/>
          <w:szCs w:val="24"/>
        </w:rPr>
        <w:t>jącym</w:t>
      </w:r>
      <w:r w:rsidRPr="00472441">
        <w:rPr>
          <w:rFonts w:asciiTheme="majorHAnsi" w:hAnsiTheme="majorHAnsi"/>
          <w:sz w:val="24"/>
          <w:szCs w:val="24"/>
        </w:rPr>
        <w:t>”, reprezentowaną  przez:</w:t>
      </w:r>
    </w:p>
    <w:p w14:paraId="0B7EAD86" w14:textId="77777777" w:rsidR="00AD75FE" w:rsidRPr="00472441" w:rsidRDefault="00AD75FE" w:rsidP="0012770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firstLine="0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……………………………………….. </w:t>
      </w:r>
      <w:r w:rsidRPr="00472441">
        <w:rPr>
          <w:rFonts w:asciiTheme="majorHAnsi" w:hAnsiTheme="majorHAnsi"/>
          <w:b/>
          <w:sz w:val="24"/>
          <w:szCs w:val="24"/>
        </w:rPr>
        <w:t xml:space="preserve"> </w:t>
      </w:r>
      <w:r w:rsidRPr="00472441">
        <w:rPr>
          <w:rFonts w:asciiTheme="majorHAnsi" w:hAnsiTheme="majorHAnsi"/>
          <w:sz w:val="24"/>
          <w:szCs w:val="24"/>
        </w:rPr>
        <w:t>-  …………………………………………………………………………………..</w:t>
      </w:r>
    </w:p>
    <w:p w14:paraId="15D3A894" w14:textId="77777777" w:rsidR="00AD75FE" w:rsidRPr="00472441" w:rsidRDefault="00AD75FE" w:rsidP="0012770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firstLine="0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……………………………………….. </w:t>
      </w:r>
      <w:r w:rsidRPr="00472441">
        <w:rPr>
          <w:rFonts w:asciiTheme="majorHAnsi" w:hAnsiTheme="majorHAnsi"/>
          <w:b/>
          <w:sz w:val="24"/>
          <w:szCs w:val="24"/>
        </w:rPr>
        <w:t xml:space="preserve"> </w:t>
      </w:r>
      <w:r w:rsidRPr="00472441">
        <w:rPr>
          <w:rFonts w:asciiTheme="majorHAnsi" w:hAnsiTheme="majorHAnsi"/>
          <w:sz w:val="24"/>
          <w:szCs w:val="24"/>
        </w:rPr>
        <w:t>-  …………………………………………………………………………………..</w:t>
      </w:r>
    </w:p>
    <w:p w14:paraId="73F6E066" w14:textId="77777777" w:rsidR="00AD75FE" w:rsidRPr="00472441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Theme="majorHAnsi" w:hAnsiTheme="majorHAnsi"/>
          <w:sz w:val="24"/>
          <w:szCs w:val="24"/>
        </w:rPr>
      </w:pPr>
    </w:p>
    <w:p w14:paraId="610B9074" w14:textId="77777777" w:rsidR="00AD75FE" w:rsidRPr="00472441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łącznie w dalszej treści umowy nazywani „Stronami”</w:t>
      </w:r>
    </w:p>
    <w:p w14:paraId="13B1A575" w14:textId="77777777" w:rsidR="00AD75FE" w:rsidRPr="00472441" w:rsidRDefault="00AD75FE" w:rsidP="00D038DB">
      <w:pPr>
        <w:tabs>
          <w:tab w:val="left" w:pos="284"/>
        </w:tabs>
        <w:spacing w:after="0" w:line="276" w:lineRule="auto"/>
        <w:ind w:left="284" w:hanging="284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o następującej treści:</w:t>
      </w:r>
    </w:p>
    <w:p w14:paraId="212541E3" w14:textId="77777777" w:rsidR="007A3BAF" w:rsidRPr="00472441" w:rsidRDefault="007A3BAF" w:rsidP="00D038DB">
      <w:pPr>
        <w:pStyle w:val="Tekstpodstawowy"/>
        <w:tabs>
          <w:tab w:val="left" w:pos="284"/>
          <w:tab w:val="left" w:pos="3738"/>
        </w:tabs>
        <w:spacing w:before="0" w:after="0" w:line="276" w:lineRule="auto"/>
        <w:ind w:left="284" w:hanging="284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2D5D66C6" w14:textId="77777777" w:rsidR="00AD75FE" w:rsidRPr="00472441" w:rsidRDefault="00AD75FE" w:rsidP="001B2ADA">
      <w:pPr>
        <w:pStyle w:val="Tekstpodstawowy"/>
        <w:tabs>
          <w:tab w:val="left" w:pos="284"/>
          <w:tab w:val="left" w:pos="3738"/>
        </w:tabs>
        <w:spacing w:before="0" w:line="276" w:lineRule="auto"/>
        <w:ind w:left="284" w:hanging="284"/>
        <w:jc w:val="center"/>
        <w:rPr>
          <w:rFonts w:asciiTheme="majorHAnsi" w:hAnsiTheme="majorHAnsi" w:cs="Times New Roman"/>
          <w:sz w:val="24"/>
          <w:szCs w:val="24"/>
        </w:rPr>
      </w:pPr>
      <w:r w:rsidRPr="00472441">
        <w:rPr>
          <w:rFonts w:asciiTheme="majorHAnsi" w:hAnsiTheme="majorHAnsi" w:cs="Times New Roman"/>
          <w:bCs/>
          <w:sz w:val="24"/>
          <w:szCs w:val="24"/>
        </w:rPr>
        <w:t>§</w:t>
      </w:r>
      <w:r w:rsidRPr="00472441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bCs/>
          <w:sz w:val="24"/>
          <w:szCs w:val="24"/>
        </w:rPr>
        <w:t>1</w:t>
      </w:r>
    </w:p>
    <w:p w14:paraId="07776599" w14:textId="302A0B69" w:rsidR="005904D8" w:rsidRPr="00472441" w:rsidRDefault="003B080B" w:rsidP="005904D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>Przedmiotem Umowy jest dostawa mebli fabrycznie nowych, nieużywanych, wolnych od wad w asortymencie i ilości określonej w Opis</w:t>
      </w:r>
      <w:r w:rsidR="00CA5342" w:rsidRPr="00472441">
        <w:rPr>
          <w:rFonts w:asciiTheme="majorHAnsi" w:hAnsiTheme="majorHAnsi"/>
          <w:color w:val="000000"/>
          <w:sz w:val="24"/>
          <w:szCs w:val="24"/>
        </w:rPr>
        <w:t>ie</w:t>
      </w:r>
      <w:r w:rsidRPr="00472441">
        <w:rPr>
          <w:rFonts w:asciiTheme="majorHAnsi" w:hAnsiTheme="majorHAnsi"/>
          <w:color w:val="000000"/>
          <w:sz w:val="24"/>
          <w:szCs w:val="24"/>
        </w:rPr>
        <w:t xml:space="preserve"> Przedmiotu Zamówienia stanowiącego Załącznik nr 1, oraz ofertą </w:t>
      </w:r>
      <w:r w:rsidR="002334BB" w:rsidRPr="00472441">
        <w:rPr>
          <w:rFonts w:asciiTheme="majorHAnsi" w:hAnsiTheme="majorHAnsi"/>
          <w:color w:val="000000"/>
          <w:sz w:val="24"/>
          <w:szCs w:val="24"/>
        </w:rPr>
        <w:t>Sprzedającego</w:t>
      </w:r>
      <w:r w:rsidRPr="00472441">
        <w:rPr>
          <w:rFonts w:asciiTheme="majorHAnsi" w:hAnsiTheme="majorHAnsi"/>
          <w:color w:val="000000"/>
          <w:sz w:val="24"/>
          <w:szCs w:val="24"/>
        </w:rPr>
        <w:t xml:space="preserve"> z dnia ……..…… stanowiącą Załącznik nr 2 do niniejszej Umowy</w:t>
      </w:r>
      <w:r w:rsidR="005904D8" w:rsidRPr="00472441">
        <w:rPr>
          <w:rFonts w:asciiTheme="majorHAnsi" w:hAnsiTheme="majorHAnsi"/>
          <w:color w:val="000000"/>
          <w:sz w:val="24"/>
          <w:szCs w:val="24"/>
        </w:rPr>
        <w:t xml:space="preserve"> (dalej: </w:t>
      </w:r>
      <w:r w:rsidR="004E0062">
        <w:rPr>
          <w:rFonts w:asciiTheme="majorHAnsi" w:hAnsiTheme="majorHAnsi"/>
          <w:color w:val="000000"/>
          <w:sz w:val="24"/>
          <w:szCs w:val="24"/>
        </w:rPr>
        <w:t>Sprzęt</w:t>
      </w:r>
      <w:r w:rsidR="005904D8" w:rsidRPr="00472441">
        <w:rPr>
          <w:rFonts w:asciiTheme="majorHAnsi" w:hAnsiTheme="majorHAnsi"/>
          <w:color w:val="000000"/>
          <w:sz w:val="24"/>
          <w:szCs w:val="24"/>
        </w:rPr>
        <w:t>), wraz z wniesieniem</w:t>
      </w:r>
      <w:r w:rsidR="005758FA" w:rsidRPr="00472441">
        <w:rPr>
          <w:rFonts w:asciiTheme="majorHAnsi" w:hAnsiTheme="majorHAnsi"/>
          <w:color w:val="000000"/>
          <w:sz w:val="24"/>
          <w:szCs w:val="24"/>
        </w:rPr>
        <w:t xml:space="preserve"> i</w:t>
      </w:r>
      <w:r w:rsidR="005904D8" w:rsidRPr="00472441">
        <w:rPr>
          <w:rFonts w:asciiTheme="majorHAnsi" w:hAnsiTheme="majorHAnsi"/>
          <w:color w:val="000000"/>
          <w:sz w:val="24"/>
          <w:szCs w:val="24"/>
        </w:rPr>
        <w:t xml:space="preserve"> rozładunkiem w miejscach wskazanych przez </w:t>
      </w:r>
      <w:r w:rsidR="002334BB" w:rsidRPr="00472441">
        <w:rPr>
          <w:rFonts w:asciiTheme="majorHAnsi" w:hAnsiTheme="majorHAnsi"/>
          <w:color w:val="000000"/>
          <w:sz w:val="24"/>
          <w:szCs w:val="24"/>
        </w:rPr>
        <w:t>Kupującego</w:t>
      </w:r>
      <w:r w:rsidR="005904D8" w:rsidRPr="00472441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14:paraId="49FB9000" w14:textId="15794A15" w:rsidR="005904D8" w:rsidRPr="00472441" w:rsidRDefault="005904D8" w:rsidP="005904D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>D</w:t>
      </w:r>
      <w:r w:rsidRPr="00472441">
        <w:rPr>
          <w:rFonts w:asciiTheme="majorHAnsi" w:hAnsiTheme="majorHAnsi"/>
          <w:sz w:val="24"/>
          <w:szCs w:val="24"/>
        </w:rPr>
        <w:t xml:space="preserve">o obowiązków </w:t>
      </w:r>
      <w:r w:rsidR="002334BB" w:rsidRPr="00472441">
        <w:rPr>
          <w:rFonts w:asciiTheme="majorHAnsi" w:hAnsiTheme="majorHAnsi"/>
          <w:sz w:val="24"/>
          <w:szCs w:val="24"/>
        </w:rPr>
        <w:t>Sprzedającego</w:t>
      </w:r>
      <w:r w:rsidRPr="00472441">
        <w:rPr>
          <w:rFonts w:asciiTheme="majorHAnsi" w:hAnsiTheme="majorHAnsi"/>
          <w:sz w:val="24"/>
          <w:szCs w:val="24"/>
        </w:rPr>
        <w:t xml:space="preserve"> będzie należał całkowity montaż </w:t>
      </w:r>
      <w:r w:rsidR="004E0062">
        <w:rPr>
          <w:rFonts w:asciiTheme="majorHAnsi" w:hAnsiTheme="majorHAnsi"/>
          <w:sz w:val="24"/>
          <w:szCs w:val="24"/>
        </w:rPr>
        <w:t>Sprzętu</w:t>
      </w:r>
      <w:r w:rsidRPr="00472441">
        <w:rPr>
          <w:rFonts w:asciiTheme="majorHAnsi" w:hAnsiTheme="majorHAnsi"/>
          <w:sz w:val="24"/>
          <w:szCs w:val="24"/>
        </w:rPr>
        <w:t xml:space="preserve">, sprawdzenie jego działania w miejscu użytkowania, w uzgodnionym uprzednio z </w:t>
      </w:r>
      <w:r w:rsidR="002334BB" w:rsidRPr="00472441">
        <w:rPr>
          <w:rFonts w:asciiTheme="majorHAnsi" w:hAnsiTheme="majorHAnsi"/>
          <w:sz w:val="24"/>
          <w:szCs w:val="24"/>
        </w:rPr>
        <w:t>Kupujący</w:t>
      </w:r>
      <w:r w:rsidRPr="00472441">
        <w:rPr>
          <w:rFonts w:asciiTheme="majorHAnsi" w:hAnsiTheme="majorHAnsi"/>
          <w:sz w:val="24"/>
          <w:szCs w:val="24"/>
        </w:rPr>
        <w:t>m terminie, zakończone protokołem odbioru końcowego bez usterek.</w:t>
      </w:r>
    </w:p>
    <w:p w14:paraId="7B0699A2" w14:textId="03396A54" w:rsidR="00440121" w:rsidRPr="00472441" w:rsidRDefault="002334BB" w:rsidP="005758F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>Sprzedający</w:t>
      </w:r>
      <w:r w:rsidR="007E70B1" w:rsidRPr="0047244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B080B" w:rsidRPr="00472441">
        <w:rPr>
          <w:rFonts w:asciiTheme="majorHAnsi" w:hAnsiTheme="majorHAnsi"/>
          <w:color w:val="000000"/>
          <w:sz w:val="24"/>
          <w:szCs w:val="24"/>
        </w:rPr>
        <w:t>gwarantuje, iż dostarczone meble będą odpowiadać wymaganiom polskich norm oraz gwarantuje ich dobrą jakość.</w:t>
      </w:r>
    </w:p>
    <w:p w14:paraId="36241A39" w14:textId="77777777" w:rsidR="001B2ADA" w:rsidRPr="00472441" w:rsidRDefault="001B2ADA" w:rsidP="001B2ADA">
      <w:pPr>
        <w:pStyle w:val="Akapitzlist"/>
        <w:rPr>
          <w:rFonts w:asciiTheme="majorHAnsi" w:hAnsiTheme="majorHAnsi"/>
          <w:color w:val="000000"/>
          <w:sz w:val="24"/>
          <w:szCs w:val="24"/>
        </w:rPr>
      </w:pPr>
    </w:p>
    <w:p w14:paraId="3FA2DFF7" w14:textId="77777777" w:rsidR="001B2ADA" w:rsidRPr="00472441" w:rsidRDefault="001B2ADA" w:rsidP="001B2AD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lastRenderedPageBreak/>
        <w:t>Dokładny wykaz mebli stanowiących przedmiot umowy wraz z ich ilością, parametrami technicznymi określa formularz cenowy stanowiący załącznik do niniejszej umowy.</w:t>
      </w:r>
    </w:p>
    <w:p w14:paraId="6676DBB2" w14:textId="599CF71F" w:rsidR="001B2ADA" w:rsidRPr="00472441" w:rsidRDefault="001B2ADA" w:rsidP="001B2AD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>Sprzedający oświadcza, że przedmiot umowy jest całkowicie zgodny w zakresie ilościowym i rzeczowym ze złożoną ofertą.</w:t>
      </w:r>
    </w:p>
    <w:p w14:paraId="78D73B1D" w14:textId="20A282B0" w:rsidR="001B2ADA" w:rsidRPr="00472441" w:rsidRDefault="001B2ADA" w:rsidP="001B2AD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>Sprzedający oświadcza, że przedmiot umowy jest produktem fabrycznie nowym.</w:t>
      </w:r>
    </w:p>
    <w:p w14:paraId="4CB0CFE3" w14:textId="5301EBF8" w:rsidR="001B2ADA" w:rsidRPr="00472441" w:rsidRDefault="001B2ADA" w:rsidP="001B2ADA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>Sprzedawca oświadcza, że meble określone w ust. 1 spełniają wymogi techniczne i użytkowe w zakresie warunków BHP.</w:t>
      </w:r>
    </w:p>
    <w:p w14:paraId="435EA8CA" w14:textId="77777777" w:rsidR="001B2ADA" w:rsidRPr="00472441" w:rsidRDefault="001B2ADA" w:rsidP="001B2ADA">
      <w:pPr>
        <w:pStyle w:val="Default"/>
        <w:ind w:left="357"/>
        <w:rPr>
          <w:rFonts w:asciiTheme="majorHAnsi" w:hAnsiTheme="majorHAnsi"/>
        </w:rPr>
      </w:pPr>
    </w:p>
    <w:p w14:paraId="217E2666" w14:textId="49E0D664" w:rsidR="001B2ADA" w:rsidRDefault="001B2ADA" w:rsidP="001B2ADA">
      <w:pPr>
        <w:pStyle w:val="Default"/>
        <w:ind w:left="357"/>
        <w:jc w:val="center"/>
        <w:rPr>
          <w:rFonts w:asciiTheme="majorHAnsi" w:hAnsiTheme="majorHAnsi"/>
          <w:bCs/>
        </w:rPr>
      </w:pPr>
      <w:r w:rsidRPr="00472441">
        <w:rPr>
          <w:rFonts w:asciiTheme="majorHAnsi" w:hAnsiTheme="majorHAnsi"/>
          <w:bCs/>
        </w:rPr>
        <w:t>§ 2</w:t>
      </w:r>
    </w:p>
    <w:p w14:paraId="518D846E" w14:textId="77777777" w:rsidR="00472441" w:rsidRPr="00472441" w:rsidRDefault="00472441" w:rsidP="001B2ADA">
      <w:pPr>
        <w:pStyle w:val="Default"/>
        <w:ind w:left="357"/>
        <w:jc w:val="center"/>
        <w:rPr>
          <w:rFonts w:asciiTheme="majorHAnsi" w:hAnsiTheme="majorHAnsi"/>
        </w:rPr>
      </w:pPr>
    </w:p>
    <w:p w14:paraId="1C321B1E" w14:textId="66E42700" w:rsidR="00B37189" w:rsidRPr="00472441" w:rsidRDefault="001B2ADA" w:rsidP="001B2ADA">
      <w:p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Sprzeda</w:t>
      </w:r>
      <w:r w:rsidRPr="00472441">
        <w:rPr>
          <w:rFonts w:asciiTheme="majorHAnsi" w:hAnsiTheme="majorHAnsi"/>
          <w:sz w:val="24"/>
          <w:szCs w:val="24"/>
        </w:rPr>
        <w:t>jący</w:t>
      </w:r>
      <w:r w:rsidRPr="00472441">
        <w:rPr>
          <w:rFonts w:asciiTheme="majorHAnsi" w:hAnsiTheme="majorHAnsi"/>
          <w:sz w:val="24"/>
          <w:szCs w:val="24"/>
        </w:rPr>
        <w:t xml:space="preserve"> oświadcza, że jest właścicielem przedmiotu umowy wymienionego w § 1, a przedmiot ten nie jest obciążony prawem na rzecz osób trzecich.</w:t>
      </w:r>
    </w:p>
    <w:p w14:paraId="041A1689" w14:textId="77777777" w:rsidR="001B2ADA" w:rsidRPr="00472441" w:rsidRDefault="001B2ADA" w:rsidP="00D038DB">
      <w:pPr>
        <w:spacing w:line="276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p w14:paraId="4740E7BE" w14:textId="22ABE02C" w:rsidR="003B080B" w:rsidRPr="00472441" w:rsidRDefault="001B2ADA" w:rsidP="00D038DB">
      <w:pPr>
        <w:spacing w:line="276" w:lineRule="auto"/>
        <w:jc w:val="center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440121" w:rsidRPr="00472441">
        <w:rPr>
          <w:rFonts w:asciiTheme="majorHAnsi" w:hAnsiTheme="majorHAnsi"/>
          <w:color w:val="000000"/>
          <w:sz w:val="24"/>
          <w:szCs w:val="24"/>
        </w:rPr>
        <w:t xml:space="preserve">§ </w:t>
      </w:r>
      <w:r w:rsidRPr="00472441">
        <w:rPr>
          <w:rFonts w:asciiTheme="majorHAnsi" w:hAnsiTheme="majorHAnsi"/>
          <w:color w:val="000000"/>
          <w:sz w:val="24"/>
          <w:szCs w:val="24"/>
        </w:rPr>
        <w:t>3</w:t>
      </w:r>
    </w:p>
    <w:p w14:paraId="200742A9" w14:textId="59C69298" w:rsidR="003B080B" w:rsidRPr="00472441" w:rsidRDefault="005758FA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Realizacja przedmiotu umowy rozpocznie się z dniem jej podpisania. </w:t>
      </w:r>
      <w:r w:rsidR="003B080B" w:rsidRPr="00472441">
        <w:rPr>
          <w:rFonts w:asciiTheme="majorHAnsi" w:hAnsiTheme="majorHAnsi"/>
          <w:color w:val="000000"/>
          <w:sz w:val="24"/>
          <w:szCs w:val="24"/>
        </w:rPr>
        <w:t xml:space="preserve">Dostawa </w:t>
      </w:r>
      <w:r w:rsidR="004E0062">
        <w:rPr>
          <w:rFonts w:asciiTheme="majorHAnsi" w:hAnsiTheme="majorHAnsi"/>
          <w:color w:val="000000"/>
          <w:sz w:val="24"/>
          <w:szCs w:val="24"/>
        </w:rPr>
        <w:t>Sprzętu</w:t>
      </w:r>
      <w:r w:rsidR="003B080B" w:rsidRPr="00472441">
        <w:rPr>
          <w:rFonts w:asciiTheme="majorHAnsi" w:hAnsiTheme="majorHAnsi"/>
          <w:color w:val="000000"/>
          <w:sz w:val="24"/>
          <w:szCs w:val="24"/>
        </w:rPr>
        <w:t xml:space="preserve"> będzie realizowana w maksymalnym terminie do …</w:t>
      </w:r>
      <w:r w:rsidR="001B2ADA" w:rsidRPr="00472441">
        <w:rPr>
          <w:rFonts w:asciiTheme="majorHAnsi" w:hAnsiTheme="majorHAnsi"/>
          <w:color w:val="000000"/>
          <w:sz w:val="24"/>
          <w:szCs w:val="24"/>
        </w:rPr>
        <w:t>………..</w:t>
      </w:r>
      <w:r w:rsidR="003B080B" w:rsidRPr="00472441">
        <w:rPr>
          <w:rFonts w:asciiTheme="majorHAnsi" w:hAnsiTheme="majorHAnsi"/>
          <w:color w:val="000000"/>
          <w:sz w:val="24"/>
          <w:szCs w:val="24"/>
        </w:rPr>
        <w:t>……. dni, zgodnie ze złożoną ofertą.</w:t>
      </w:r>
    </w:p>
    <w:p w14:paraId="519510AE" w14:textId="60A6AA2D" w:rsidR="003B080B" w:rsidRPr="00472441" w:rsidRDefault="00440121" w:rsidP="00D038DB">
      <w:pPr>
        <w:numPr>
          <w:ilvl w:val="0"/>
          <w:numId w:val="11"/>
        </w:numPr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ar-SA"/>
        </w:rPr>
      </w:pPr>
      <w:r w:rsidRPr="00472441">
        <w:rPr>
          <w:rFonts w:asciiTheme="majorHAnsi" w:hAnsiTheme="majorHAnsi"/>
          <w:color w:val="000000"/>
          <w:sz w:val="24"/>
          <w:szCs w:val="24"/>
          <w:lang w:eastAsia="ar-SA"/>
        </w:rPr>
        <w:t>Realizacja zamówienia</w:t>
      </w:r>
      <w:r w:rsidR="003B080B" w:rsidRPr="00472441">
        <w:rPr>
          <w:rFonts w:asciiTheme="majorHAnsi" w:hAnsiTheme="majorHAnsi"/>
          <w:color w:val="000000"/>
          <w:sz w:val="24"/>
          <w:szCs w:val="24"/>
          <w:lang w:eastAsia="ar-SA"/>
        </w:rPr>
        <w:t xml:space="preserve"> musi nastąpić w </w:t>
      </w:r>
      <w:r w:rsidR="005758FA" w:rsidRPr="00472441">
        <w:rPr>
          <w:rFonts w:asciiTheme="majorHAnsi" w:hAnsiTheme="majorHAnsi"/>
          <w:color w:val="000000"/>
          <w:sz w:val="24"/>
          <w:szCs w:val="24"/>
          <w:lang w:eastAsia="ar-SA"/>
        </w:rPr>
        <w:t xml:space="preserve">terminach uzgodnionych z </w:t>
      </w:r>
      <w:r w:rsidR="002334BB" w:rsidRPr="00472441">
        <w:rPr>
          <w:rFonts w:asciiTheme="majorHAnsi" w:hAnsiTheme="majorHAnsi"/>
          <w:color w:val="000000"/>
          <w:sz w:val="24"/>
          <w:szCs w:val="24"/>
          <w:lang w:eastAsia="ar-SA"/>
        </w:rPr>
        <w:t>Kupujący</w:t>
      </w:r>
      <w:r w:rsidR="005758FA" w:rsidRPr="00472441">
        <w:rPr>
          <w:rFonts w:asciiTheme="majorHAnsi" w:hAnsiTheme="majorHAnsi"/>
          <w:color w:val="000000"/>
          <w:sz w:val="24"/>
          <w:szCs w:val="24"/>
          <w:lang w:eastAsia="ar-SA"/>
        </w:rPr>
        <w:t>m</w:t>
      </w:r>
      <w:r w:rsidR="00CA5342" w:rsidRPr="00472441">
        <w:rPr>
          <w:rFonts w:asciiTheme="majorHAnsi" w:hAnsiTheme="majorHAnsi"/>
          <w:color w:val="000000"/>
          <w:sz w:val="24"/>
          <w:szCs w:val="24"/>
          <w:lang w:eastAsia="ar-SA"/>
        </w:rPr>
        <w:t>,</w:t>
      </w:r>
      <w:r w:rsidR="003B080B" w:rsidRPr="00472441">
        <w:rPr>
          <w:rFonts w:asciiTheme="majorHAnsi" w:hAnsiTheme="majorHAnsi"/>
          <w:color w:val="000000"/>
          <w:sz w:val="24"/>
          <w:szCs w:val="24"/>
          <w:lang w:eastAsia="ar-SA"/>
        </w:rPr>
        <w:t xml:space="preserve"> tj. od poniedziałku do piątku w godzinach 8.30-13.30.</w:t>
      </w:r>
    </w:p>
    <w:p w14:paraId="5EADC165" w14:textId="0461D97F" w:rsidR="003B080B" w:rsidRPr="00472441" w:rsidRDefault="002334B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>Sprzedający</w:t>
      </w:r>
      <w:r w:rsidR="007E70B1" w:rsidRPr="0047244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B080B" w:rsidRPr="00472441">
        <w:rPr>
          <w:rFonts w:asciiTheme="majorHAnsi" w:hAnsiTheme="majorHAnsi"/>
          <w:color w:val="000000"/>
          <w:sz w:val="24"/>
          <w:szCs w:val="24"/>
        </w:rPr>
        <w:t>zobowiązuje się do realizacji przedmiotu umowy</w:t>
      </w:r>
      <w:r w:rsidR="005758FA" w:rsidRPr="00472441">
        <w:rPr>
          <w:rFonts w:asciiTheme="majorHAnsi" w:hAnsiTheme="majorHAnsi"/>
          <w:color w:val="000000"/>
          <w:sz w:val="24"/>
          <w:szCs w:val="24"/>
        </w:rPr>
        <w:t>, tj</w:t>
      </w:r>
      <w:r w:rsidR="001B3BDC" w:rsidRPr="00472441">
        <w:rPr>
          <w:rFonts w:asciiTheme="majorHAnsi" w:hAnsiTheme="majorHAnsi"/>
          <w:color w:val="000000"/>
          <w:sz w:val="24"/>
          <w:szCs w:val="24"/>
        </w:rPr>
        <w:t>.</w:t>
      </w:r>
      <w:r w:rsidR="005758FA" w:rsidRPr="00472441">
        <w:rPr>
          <w:rFonts w:asciiTheme="majorHAnsi" w:hAnsiTheme="majorHAnsi"/>
          <w:color w:val="000000"/>
          <w:sz w:val="24"/>
          <w:szCs w:val="24"/>
        </w:rPr>
        <w:t xml:space="preserve"> dostawy </w:t>
      </w:r>
      <w:r w:rsidR="004E0062">
        <w:rPr>
          <w:rFonts w:asciiTheme="majorHAnsi" w:hAnsiTheme="majorHAnsi"/>
          <w:color w:val="000000"/>
          <w:sz w:val="24"/>
          <w:szCs w:val="24"/>
        </w:rPr>
        <w:t>Sprzętu</w:t>
      </w:r>
      <w:r w:rsidR="005758FA" w:rsidRPr="00472441">
        <w:rPr>
          <w:rFonts w:asciiTheme="majorHAnsi" w:hAnsiTheme="majorHAnsi"/>
          <w:color w:val="000000"/>
          <w:sz w:val="24"/>
          <w:szCs w:val="24"/>
        </w:rPr>
        <w:t xml:space="preserve"> do</w:t>
      </w:r>
      <w:r w:rsidR="003B080B" w:rsidRPr="00472441">
        <w:rPr>
          <w:rFonts w:asciiTheme="majorHAnsi" w:hAnsiTheme="majorHAnsi"/>
          <w:color w:val="000000"/>
          <w:sz w:val="24"/>
          <w:szCs w:val="24"/>
        </w:rPr>
        <w:t xml:space="preserve"> następujących lokalizacji:</w:t>
      </w:r>
    </w:p>
    <w:p w14:paraId="4AE125E5" w14:textId="77777777" w:rsidR="003B080B" w:rsidRPr="00472441" w:rsidRDefault="003B080B" w:rsidP="00CA5342">
      <w:pPr>
        <w:spacing w:after="0" w:line="276" w:lineRule="auto"/>
        <w:ind w:left="397"/>
        <w:jc w:val="both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bCs/>
          <w:sz w:val="24"/>
          <w:szCs w:val="24"/>
        </w:rPr>
        <w:t>- Toruń,</w:t>
      </w:r>
      <w:r w:rsidRPr="00472441">
        <w:rPr>
          <w:rFonts w:asciiTheme="majorHAnsi" w:hAnsiTheme="majorHAnsi"/>
          <w:sz w:val="24"/>
          <w:szCs w:val="24"/>
        </w:rPr>
        <w:t xml:space="preserve"> ul. Żwirki i Wigury 15</w:t>
      </w:r>
      <w:r w:rsidRPr="00472441">
        <w:rPr>
          <w:rFonts w:asciiTheme="majorHAnsi" w:hAnsiTheme="majorHAnsi"/>
          <w:color w:val="000000"/>
          <w:sz w:val="24"/>
          <w:szCs w:val="24"/>
        </w:rPr>
        <w:t>;</w:t>
      </w:r>
    </w:p>
    <w:p w14:paraId="3A7792BD" w14:textId="77777777" w:rsidR="003B080B" w:rsidRPr="00472441" w:rsidRDefault="003B080B" w:rsidP="00CA5342">
      <w:pPr>
        <w:spacing w:after="0" w:line="276" w:lineRule="auto"/>
        <w:ind w:left="397"/>
        <w:jc w:val="both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bCs/>
          <w:sz w:val="24"/>
          <w:szCs w:val="24"/>
        </w:rPr>
        <w:t>- Toruń,</w:t>
      </w:r>
      <w:r w:rsidRPr="00472441">
        <w:rPr>
          <w:rFonts w:asciiTheme="majorHAnsi" w:hAnsiTheme="majorHAnsi"/>
          <w:sz w:val="24"/>
          <w:szCs w:val="24"/>
        </w:rPr>
        <w:t xml:space="preserve"> ul. Żwirki i Wigury 21</w:t>
      </w:r>
      <w:r w:rsidRPr="00472441">
        <w:rPr>
          <w:rFonts w:asciiTheme="majorHAnsi" w:hAnsiTheme="majorHAnsi"/>
          <w:color w:val="000000"/>
          <w:sz w:val="24"/>
          <w:szCs w:val="24"/>
        </w:rPr>
        <w:t>;</w:t>
      </w:r>
    </w:p>
    <w:p w14:paraId="1845409E" w14:textId="0F2E1BC0" w:rsidR="003B080B" w:rsidRPr="00472441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 xml:space="preserve">W ramach niniejszej umowy </w:t>
      </w:r>
      <w:r w:rsidR="002334BB" w:rsidRPr="00472441">
        <w:rPr>
          <w:rFonts w:asciiTheme="majorHAnsi" w:hAnsiTheme="majorHAnsi"/>
          <w:color w:val="000000"/>
          <w:sz w:val="24"/>
          <w:szCs w:val="24"/>
        </w:rPr>
        <w:t>Sprzedający</w:t>
      </w:r>
      <w:r w:rsidR="007E70B1" w:rsidRPr="0047244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72441">
        <w:rPr>
          <w:rFonts w:asciiTheme="majorHAnsi" w:hAnsiTheme="majorHAnsi"/>
          <w:color w:val="000000"/>
          <w:sz w:val="24"/>
          <w:szCs w:val="24"/>
        </w:rPr>
        <w:t xml:space="preserve">zobowiązuje się do transportu, rozładunku, wniesienia mebli do wskazanych przez </w:t>
      </w:r>
      <w:r w:rsidR="002334BB" w:rsidRPr="00472441">
        <w:rPr>
          <w:rFonts w:asciiTheme="majorHAnsi" w:hAnsiTheme="majorHAnsi"/>
          <w:color w:val="000000"/>
          <w:sz w:val="24"/>
          <w:szCs w:val="24"/>
        </w:rPr>
        <w:t>Kupującego</w:t>
      </w:r>
      <w:r w:rsidRPr="00472441">
        <w:rPr>
          <w:rFonts w:asciiTheme="majorHAnsi" w:hAnsiTheme="majorHAnsi"/>
          <w:color w:val="000000"/>
          <w:sz w:val="24"/>
          <w:szCs w:val="24"/>
        </w:rPr>
        <w:t xml:space="preserve"> pomieszczeń, montażu oraz ubezpieczenia przedmiotu dostawy</w:t>
      </w:r>
      <w:r w:rsidR="007A3BAF" w:rsidRPr="00472441">
        <w:rPr>
          <w:rFonts w:asciiTheme="majorHAnsi" w:hAnsiTheme="majorHAnsi"/>
          <w:color w:val="000000"/>
          <w:sz w:val="24"/>
          <w:szCs w:val="24"/>
        </w:rPr>
        <w:t>, a także uporządkowania miejsca odbioru mebli po ukończeniu dostawy</w:t>
      </w:r>
      <w:r w:rsidRPr="00472441">
        <w:rPr>
          <w:rFonts w:asciiTheme="majorHAnsi" w:hAnsiTheme="majorHAnsi"/>
          <w:color w:val="000000"/>
          <w:sz w:val="24"/>
          <w:szCs w:val="24"/>
        </w:rPr>
        <w:t>.</w:t>
      </w:r>
    </w:p>
    <w:p w14:paraId="33CCACB7" w14:textId="40982728" w:rsidR="003B080B" w:rsidRPr="00472441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 xml:space="preserve">Odbiór </w:t>
      </w:r>
      <w:r w:rsidR="004E0062">
        <w:rPr>
          <w:rFonts w:asciiTheme="majorHAnsi" w:hAnsiTheme="majorHAnsi"/>
          <w:color w:val="000000"/>
          <w:sz w:val="24"/>
          <w:szCs w:val="24"/>
        </w:rPr>
        <w:t>Sprzętu</w:t>
      </w:r>
      <w:r w:rsidR="005758FA" w:rsidRPr="0047244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72441">
        <w:rPr>
          <w:rFonts w:asciiTheme="majorHAnsi" w:hAnsiTheme="majorHAnsi"/>
          <w:color w:val="000000"/>
          <w:sz w:val="24"/>
          <w:szCs w:val="24"/>
        </w:rPr>
        <w:t xml:space="preserve">nastąpi na podstawie protokołu odbioru </w:t>
      </w:r>
      <w:r w:rsidR="005758FA" w:rsidRPr="00472441">
        <w:rPr>
          <w:rFonts w:asciiTheme="majorHAnsi" w:hAnsiTheme="majorHAnsi"/>
          <w:color w:val="000000"/>
          <w:sz w:val="24"/>
          <w:szCs w:val="24"/>
        </w:rPr>
        <w:t xml:space="preserve">końcowego bez uwag, </w:t>
      </w:r>
      <w:r w:rsidRPr="00472441">
        <w:rPr>
          <w:rFonts w:asciiTheme="majorHAnsi" w:hAnsiTheme="majorHAnsi"/>
          <w:color w:val="000000"/>
          <w:sz w:val="24"/>
          <w:szCs w:val="24"/>
        </w:rPr>
        <w:t xml:space="preserve">podpisanego </w:t>
      </w:r>
      <w:r w:rsidR="005758FA" w:rsidRPr="00472441">
        <w:rPr>
          <w:rFonts w:asciiTheme="majorHAnsi" w:hAnsiTheme="majorHAnsi"/>
          <w:color w:val="000000"/>
          <w:sz w:val="24"/>
          <w:szCs w:val="24"/>
        </w:rPr>
        <w:t xml:space="preserve">obustronnie </w:t>
      </w:r>
      <w:r w:rsidRPr="00472441">
        <w:rPr>
          <w:rFonts w:asciiTheme="majorHAnsi" w:hAnsiTheme="majorHAnsi"/>
          <w:color w:val="000000"/>
          <w:sz w:val="24"/>
          <w:szCs w:val="24"/>
        </w:rPr>
        <w:t>przez osoby upoważnione</w:t>
      </w:r>
    </w:p>
    <w:p w14:paraId="4E0AAE9D" w14:textId="3B54A24D" w:rsidR="003B080B" w:rsidRPr="00472441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color w:val="000000"/>
          <w:sz w:val="24"/>
          <w:szCs w:val="24"/>
        </w:rPr>
        <w:t xml:space="preserve">Dostawę uważa się za wykonaną w terminie, jeżeli </w:t>
      </w:r>
      <w:r w:rsidR="007979E3" w:rsidRPr="00472441">
        <w:rPr>
          <w:rFonts w:asciiTheme="majorHAnsi" w:hAnsiTheme="majorHAnsi"/>
          <w:color w:val="000000"/>
          <w:sz w:val="24"/>
          <w:szCs w:val="24"/>
        </w:rPr>
        <w:t xml:space="preserve">całe </w:t>
      </w:r>
      <w:r w:rsidR="004E0062">
        <w:rPr>
          <w:rFonts w:asciiTheme="majorHAnsi" w:hAnsiTheme="majorHAnsi"/>
          <w:color w:val="000000"/>
          <w:sz w:val="24"/>
          <w:szCs w:val="24"/>
        </w:rPr>
        <w:t>Sprzęt</w:t>
      </w:r>
      <w:r w:rsidR="007979E3" w:rsidRPr="0047244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72441">
        <w:rPr>
          <w:rFonts w:asciiTheme="majorHAnsi" w:hAnsiTheme="majorHAnsi"/>
          <w:color w:val="000000"/>
          <w:sz w:val="24"/>
          <w:szCs w:val="24"/>
        </w:rPr>
        <w:t>znajd</w:t>
      </w:r>
      <w:r w:rsidR="007979E3" w:rsidRPr="00472441">
        <w:rPr>
          <w:rFonts w:asciiTheme="majorHAnsi" w:hAnsiTheme="majorHAnsi"/>
          <w:color w:val="000000"/>
          <w:sz w:val="24"/>
          <w:szCs w:val="24"/>
        </w:rPr>
        <w:t>zie</w:t>
      </w:r>
      <w:r w:rsidRPr="00472441">
        <w:rPr>
          <w:rFonts w:asciiTheme="majorHAnsi" w:hAnsiTheme="majorHAnsi"/>
          <w:color w:val="000000"/>
          <w:sz w:val="24"/>
          <w:szCs w:val="24"/>
        </w:rPr>
        <w:t xml:space="preserve"> się we wskazanym przez </w:t>
      </w:r>
      <w:r w:rsidR="002334BB" w:rsidRPr="00472441">
        <w:rPr>
          <w:rFonts w:asciiTheme="majorHAnsi" w:hAnsiTheme="majorHAnsi"/>
          <w:color w:val="000000"/>
          <w:sz w:val="24"/>
          <w:szCs w:val="24"/>
        </w:rPr>
        <w:t>Kupującego</w:t>
      </w:r>
      <w:r w:rsidR="007E70B1" w:rsidRPr="0047244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72441">
        <w:rPr>
          <w:rFonts w:asciiTheme="majorHAnsi" w:hAnsiTheme="majorHAnsi"/>
          <w:color w:val="000000"/>
          <w:sz w:val="24"/>
          <w:szCs w:val="24"/>
        </w:rPr>
        <w:t>miejscu dostawy w terminie wskazanym powyżej</w:t>
      </w:r>
      <w:r w:rsidR="007979E3" w:rsidRPr="00472441">
        <w:rPr>
          <w:rFonts w:asciiTheme="majorHAnsi" w:hAnsiTheme="majorHAnsi"/>
          <w:color w:val="000000"/>
          <w:sz w:val="24"/>
          <w:szCs w:val="24"/>
        </w:rPr>
        <w:t xml:space="preserve"> w ust 1.</w:t>
      </w:r>
      <w:r w:rsidRPr="00472441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0AD9977A" w14:textId="66CFBB45" w:rsidR="003B080B" w:rsidRPr="00472441" w:rsidRDefault="003B080B" w:rsidP="00D038DB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ajorHAnsi" w:hAnsiTheme="majorHAnsi"/>
          <w:color w:val="000000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Jeżeli w toku wykonywania przedmiotu umowy </w:t>
      </w:r>
      <w:r w:rsidR="002334BB" w:rsidRPr="00472441">
        <w:rPr>
          <w:rFonts w:asciiTheme="majorHAnsi" w:hAnsiTheme="majorHAnsi"/>
          <w:sz w:val="24"/>
          <w:szCs w:val="24"/>
        </w:rPr>
        <w:t>Sprzedający</w:t>
      </w:r>
      <w:r w:rsidRPr="00472441">
        <w:rPr>
          <w:rFonts w:asciiTheme="majorHAnsi" w:hAnsiTheme="majorHAnsi"/>
          <w:sz w:val="24"/>
          <w:szCs w:val="24"/>
        </w:rPr>
        <w:t xml:space="preserve"> stwierdzi zaistnienie okoliczności, które dają podstawę do oceny, że przedmiot umowy nie zostanie wykonany </w:t>
      </w:r>
      <w:r w:rsidRPr="00472441">
        <w:rPr>
          <w:rFonts w:asciiTheme="majorHAnsi" w:hAnsiTheme="majorHAnsi"/>
          <w:sz w:val="24"/>
          <w:szCs w:val="24"/>
        </w:rPr>
        <w:br/>
        <w:t xml:space="preserve">w terminie określonym w </w:t>
      </w:r>
      <w:r w:rsidR="007E70B1" w:rsidRPr="00472441">
        <w:rPr>
          <w:rFonts w:asciiTheme="majorHAnsi" w:hAnsiTheme="majorHAnsi"/>
          <w:sz w:val="24"/>
          <w:szCs w:val="24"/>
        </w:rPr>
        <w:t>ust.</w:t>
      </w:r>
      <w:r w:rsidRPr="00472441">
        <w:rPr>
          <w:rFonts w:asciiTheme="majorHAnsi" w:hAnsiTheme="majorHAnsi"/>
          <w:sz w:val="24"/>
          <w:szCs w:val="24"/>
        </w:rPr>
        <w:t xml:space="preserve"> 1, niezwłocznie pisemnie powiadomi </w:t>
      </w:r>
      <w:r w:rsidR="002334BB" w:rsidRPr="00472441">
        <w:rPr>
          <w:rFonts w:asciiTheme="majorHAnsi" w:hAnsiTheme="majorHAnsi"/>
          <w:sz w:val="24"/>
          <w:szCs w:val="24"/>
        </w:rPr>
        <w:t>Kupującego</w:t>
      </w:r>
      <w:r w:rsidRPr="00472441">
        <w:rPr>
          <w:rFonts w:asciiTheme="majorHAnsi" w:hAnsiTheme="majorHAnsi"/>
          <w:sz w:val="24"/>
          <w:szCs w:val="24"/>
        </w:rPr>
        <w:t xml:space="preserve"> o wyżej wymienionym niebezpieczeństwie, wskazując przyczyny i prawdopodobny czas opóźnienia.</w:t>
      </w:r>
    </w:p>
    <w:p w14:paraId="5894E003" w14:textId="77777777" w:rsidR="00AD75FE" w:rsidRPr="00472441" w:rsidRDefault="00AD75FE" w:rsidP="00D038DB">
      <w:pPr>
        <w:pStyle w:val="Standard"/>
        <w:tabs>
          <w:tab w:val="left" w:pos="284"/>
          <w:tab w:val="left" w:pos="851"/>
        </w:tabs>
        <w:spacing w:line="276" w:lineRule="auto"/>
        <w:ind w:left="284"/>
        <w:jc w:val="both"/>
        <w:textAlignment w:val="auto"/>
        <w:rPr>
          <w:rFonts w:asciiTheme="majorHAnsi" w:eastAsia="Times New Roman" w:hAnsiTheme="majorHAnsi" w:cs="Times New Roman"/>
          <w:lang w:val="pl-PL" w:bidi="ar-SA"/>
        </w:rPr>
      </w:pPr>
    </w:p>
    <w:p w14:paraId="0C7C794B" w14:textId="1F8CF0C4" w:rsidR="001B2ADA" w:rsidRPr="00472441" w:rsidRDefault="001B2ADA" w:rsidP="001B2ADA">
      <w:pPr>
        <w:pStyle w:val="Textbody"/>
        <w:tabs>
          <w:tab w:val="left" w:pos="0"/>
          <w:tab w:val="left" w:pos="284"/>
        </w:tabs>
        <w:spacing w:after="0" w:line="276" w:lineRule="auto"/>
        <w:jc w:val="center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§ 4</w:t>
      </w:r>
    </w:p>
    <w:p w14:paraId="7CFD630B" w14:textId="77777777" w:rsidR="001B2ADA" w:rsidRPr="00472441" w:rsidRDefault="001B2ADA" w:rsidP="001B2ADA">
      <w:pPr>
        <w:pStyle w:val="Textbody"/>
        <w:tabs>
          <w:tab w:val="left" w:pos="0"/>
          <w:tab w:val="left" w:pos="284"/>
        </w:tabs>
        <w:spacing w:after="0" w:line="276" w:lineRule="auto"/>
        <w:jc w:val="both"/>
        <w:rPr>
          <w:rFonts w:asciiTheme="majorHAnsi" w:eastAsia="Times New Roman" w:hAnsiTheme="majorHAnsi" w:cs="Times New Roman"/>
          <w:lang w:val="pl-PL" w:bidi="ar-SA"/>
        </w:rPr>
      </w:pPr>
    </w:p>
    <w:p w14:paraId="287300E2" w14:textId="77777777" w:rsidR="005A13F8" w:rsidRPr="00472441" w:rsidRDefault="001B2ADA" w:rsidP="005A13F8">
      <w:pPr>
        <w:pStyle w:val="Textbody"/>
        <w:numPr>
          <w:ilvl w:val="0"/>
          <w:numId w:val="13"/>
        </w:numPr>
        <w:tabs>
          <w:tab w:val="left" w:pos="0"/>
          <w:tab w:val="left" w:pos="284"/>
        </w:tabs>
        <w:spacing w:after="0" w:line="276" w:lineRule="auto"/>
        <w:ind w:left="426" w:hanging="426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Odbiór przedmiotu umowy nastąpi na podstawie protokołów odbioru.</w:t>
      </w:r>
    </w:p>
    <w:p w14:paraId="09CBA562" w14:textId="77777777" w:rsidR="005A13F8" w:rsidRPr="00472441" w:rsidRDefault="001B2ADA" w:rsidP="001B2ADA">
      <w:pPr>
        <w:pStyle w:val="Textbody"/>
        <w:numPr>
          <w:ilvl w:val="0"/>
          <w:numId w:val="13"/>
        </w:numPr>
        <w:tabs>
          <w:tab w:val="left" w:pos="0"/>
          <w:tab w:val="left" w:pos="284"/>
        </w:tabs>
        <w:spacing w:after="0" w:line="276" w:lineRule="auto"/>
        <w:ind w:left="426" w:hanging="426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Odbiór, o którym mowa w ustępie poprzedzającym, może nastąpić nie wcześniej niż po zakończeniu montażu wszystkich elementów zamówienia.</w:t>
      </w:r>
    </w:p>
    <w:p w14:paraId="618D211F" w14:textId="77777777" w:rsidR="005A13F8" w:rsidRPr="00472441" w:rsidRDefault="001B2ADA" w:rsidP="001B2ADA">
      <w:pPr>
        <w:pStyle w:val="Textbody"/>
        <w:numPr>
          <w:ilvl w:val="0"/>
          <w:numId w:val="13"/>
        </w:numPr>
        <w:tabs>
          <w:tab w:val="left" w:pos="0"/>
          <w:tab w:val="left" w:pos="284"/>
        </w:tabs>
        <w:spacing w:after="0" w:line="276" w:lineRule="auto"/>
        <w:ind w:left="426" w:hanging="426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Kupujący w uzgodnieniu ze Sprzeda</w:t>
      </w:r>
      <w:r w:rsidR="005A13F8" w:rsidRPr="00472441">
        <w:rPr>
          <w:rFonts w:asciiTheme="majorHAnsi" w:eastAsia="Times New Roman" w:hAnsiTheme="majorHAnsi" w:cs="Times New Roman"/>
          <w:lang w:val="pl-PL" w:bidi="ar-SA"/>
        </w:rPr>
        <w:t>jącym</w:t>
      </w:r>
      <w:r w:rsidRPr="00472441">
        <w:rPr>
          <w:rFonts w:asciiTheme="majorHAnsi" w:eastAsia="Times New Roman" w:hAnsiTheme="majorHAnsi" w:cs="Times New Roman"/>
          <w:lang w:val="pl-PL" w:bidi="ar-SA"/>
        </w:rPr>
        <w:t>, wyznaczą dzień i godzinę odbioru przedmiotu umowy, w terminie do 3 dni roboczych od daty zgłoszenia przez Sprzeda</w:t>
      </w:r>
      <w:r w:rsidR="005A13F8" w:rsidRPr="00472441">
        <w:rPr>
          <w:rFonts w:asciiTheme="majorHAnsi" w:eastAsia="Times New Roman" w:hAnsiTheme="majorHAnsi" w:cs="Times New Roman"/>
          <w:lang w:val="pl-PL" w:bidi="ar-SA"/>
        </w:rPr>
        <w:t>jącego</w:t>
      </w:r>
      <w:r w:rsidRPr="00472441">
        <w:rPr>
          <w:rFonts w:asciiTheme="majorHAnsi" w:eastAsia="Times New Roman" w:hAnsiTheme="majorHAnsi" w:cs="Times New Roman"/>
          <w:lang w:val="pl-PL" w:bidi="ar-SA"/>
        </w:rPr>
        <w:t xml:space="preserve"> w formie </w:t>
      </w:r>
      <w:r w:rsidR="005A13F8" w:rsidRPr="00472441">
        <w:rPr>
          <w:rFonts w:asciiTheme="majorHAnsi" w:eastAsia="Times New Roman" w:hAnsiTheme="majorHAnsi" w:cs="Times New Roman"/>
          <w:lang w:val="pl-PL" w:bidi="ar-SA"/>
        </w:rPr>
        <w:lastRenderedPageBreak/>
        <w:t>gotowości do odbioru</w:t>
      </w:r>
      <w:r w:rsidRPr="00472441">
        <w:rPr>
          <w:rFonts w:asciiTheme="majorHAnsi" w:eastAsia="Times New Roman" w:hAnsiTheme="majorHAnsi" w:cs="Times New Roman"/>
          <w:lang w:val="pl-PL" w:bidi="ar-SA"/>
        </w:rPr>
        <w:t>.</w:t>
      </w:r>
    </w:p>
    <w:p w14:paraId="0FACA001" w14:textId="1AFFC74A" w:rsidR="001B2ADA" w:rsidRPr="00472441" w:rsidRDefault="001B2ADA" w:rsidP="001B2ADA">
      <w:pPr>
        <w:pStyle w:val="Textbody"/>
        <w:numPr>
          <w:ilvl w:val="0"/>
          <w:numId w:val="13"/>
        </w:numPr>
        <w:tabs>
          <w:tab w:val="left" w:pos="0"/>
          <w:tab w:val="left" w:pos="284"/>
        </w:tabs>
        <w:spacing w:after="0" w:line="276" w:lineRule="auto"/>
        <w:ind w:left="426" w:hanging="426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Kupujący odmówi dokonania odbioru przedmiotu umowy, gdy:</w:t>
      </w:r>
    </w:p>
    <w:p w14:paraId="6C8303E1" w14:textId="77777777" w:rsidR="001B2ADA" w:rsidRPr="00472441" w:rsidRDefault="001B2ADA" w:rsidP="005A13F8">
      <w:pPr>
        <w:pStyle w:val="Textbody"/>
        <w:tabs>
          <w:tab w:val="left" w:pos="284"/>
        </w:tabs>
        <w:spacing w:after="0" w:line="276" w:lineRule="auto"/>
        <w:ind w:left="284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1) nie zakończono montażu przedmiotu umowy,</w:t>
      </w:r>
    </w:p>
    <w:p w14:paraId="7938AD72" w14:textId="77777777" w:rsidR="001B2ADA" w:rsidRPr="00472441" w:rsidRDefault="001B2ADA" w:rsidP="005A13F8">
      <w:pPr>
        <w:pStyle w:val="Textbody"/>
        <w:tabs>
          <w:tab w:val="left" w:pos="284"/>
        </w:tabs>
        <w:spacing w:after="0" w:line="276" w:lineRule="auto"/>
        <w:ind w:left="284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2) stwierdzono, iż dostarczony przedmiot umowy posiada wady nadające się do usunięcia,</w:t>
      </w:r>
    </w:p>
    <w:p w14:paraId="0E62DF09" w14:textId="77777777" w:rsidR="001B2ADA" w:rsidRPr="00472441" w:rsidRDefault="001B2ADA" w:rsidP="005A13F8">
      <w:pPr>
        <w:pStyle w:val="Textbody"/>
        <w:tabs>
          <w:tab w:val="left" w:pos="284"/>
        </w:tabs>
        <w:spacing w:after="0" w:line="276" w:lineRule="auto"/>
        <w:ind w:left="284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3) stwierdzono, iż dostarczony przedmiot umowy posiada wady nie nadające się do usunięcia,</w:t>
      </w:r>
    </w:p>
    <w:p w14:paraId="0213100D" w14:textId="77777777" w:rsidR="001B2ADA" w:rsidRPr="00472441" w:rsidRDefault="001B2ADA" w:rsidP="005A13F8">
      <w:pPr>
        <w:pStyle w:val="Textbody"/>
        <w:tabs>
          <w:tab w:val="left" w:pos="284"/>
        </w:tabs>
        <w:spacing w:after="0" w:line="276" w:lineRule="auto"/>
        <w:ind w:left="284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4) stwierdzono, iż dostarczony przedmiot umowy nie jest zgodny z zapisami § 1,</w:t>
      </w:r>
    </w:p>
    <w:p w14:paraId="305B638B" w14:textId="08F0B48C" w:rsidR="001B2ADA" w:rsidRPr="00472441" w:rsidRDefault="001B2ADA" w:rsidP="005A13F8">
      <w:pPr>
        <w:pStyle w:val="Textbody"/>
        <w:numPr>
          <w:ilvl w:val="0"/>
          <w:numId w:val="13"/>
        </w:numPr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 xml:space="preserve">W przypadkach, o których mowa w ust. </w:t>
      </w:r>
      <w:r w:rsidR="005A13F8" w:rsidRPr="00472441">
        <w:rPr>
          <w:rFonts w:asciiTheme="majorHAnsi" w:eastAsia="Times New Roman" w:hAnsiTheme="majorHAnsi" w:cs="Times New Roman"/>
          <w:lang w:val="pl-PL" w:bidi="ar-SA"/>
        </w:rPr>
        <w:t>4</w:t>
      </w:r>
      <w:r w:rsidRPr="00472441">
        <w:rPr>
          <w:rFonts w:asciiTheme="majorHAnsi" w:eastAsia="Times New Roman" w:hAnsiTheme="majorHAnsi" w:cs="Times New Roman"/>
          <w:lang w:val="pl-PL" w:bidi="ar-SA"/>
        </w:rPr>
        <w:t xml:space="preserve"> Kupujący sporządzi protokół odbioru</w:t>
      </w:r>
    </w:p>
    <w:p w14:paraId="235EB3B2" w14:textId="32A69F5A" w:rsidR="005A13F8" w:rsidRPr="00472441" w:rsidRDefault="001B2ADA" w:rsidP="005A13F8">
      <w:pPr>
        <w:pStyle w:val="Textbody"/>
        <w:tabs>
          <w:tab w:val="left" w:pos="851"/>
        </w:tabs>
        <w:spacing w:after="0" w:line="276" w:lineRule="auto"/>
        <w:ind w:left="284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częściowego i wezwie Sprzeda</w:t>
      </w:r>
      <w:r w:rsidR="005A13F8" w:rsidRPr="00472441">
        <w:rPr>
          <w:rFonts w:asciiTheme="majorHAnsi" w:eastAsia="Times New Roman" w:hAnsiTheme="majorHAnsi" w:cs="Times New Roman"/>
          <w:lang w:val="pl-PL" w:bidi="ar-SA"/>
        </w:rPr>
        <w:t>jącego</w:t>
      </w:r>
      <w:r w:rsidRPr="00472441">
        <w:rPr>
          <w:rFonts w:asciiTheme="majorHAnsi" w:eastAsia="Times New Roman" w:hAnsiTheme="majorHAnsi" w:cs="Times New Roman"/>
          <w:lang w:val="pl-PL" w:bidi="ar-SA"/>
        </w:rPr>
        <w:t xml:space="preserve"> do usunięcia wad w wykonaniu zamówienia. W przypadku wad nienadających się do usunięcia</w:t>
      </w:r>
      <w:r w:rsidR="00567152">
        <w:rPr>
          <w:rFonts w:asciiTheme="majorHAnsi" w:eastAsia="Times New Roman" w:hAnsiTheme="majorHAnsi" w:cs="Times New Roman"/>
          <w:lang w:val="pl-PL" w:bidi="ar-SA"/>
        </w:rPr>
        <w:t>,</w:t>
      </w:r>
      <w:r w:rsidRPr="00472441">
        <w:rPr>
          <w:rFonts w:asciiTheme="majorHAnsi" w:eastAsia="Times New Roman" w:hAnsiTheme="majorHAnsi" w:cs="Times New Roman"/>
          <w:lang w:val="pl-PL" w:bidi="ar-SA"/>
        </w:rPr>
        <w:t xml:space="preserve"> </w:t>
      </w:r>
      <w:r w:rsidR="00567152">
        <w:rPr>
          <w:rFonts w:asciiTheme="majorHAnsi" w:eastAsia="Times New Roman" w:hAnsiTheme="majorHAnsi" w:cs="Times New Roman"/>
          <w:lang w:val="pl-PL" w:bidi="ar-SA"/>
        </w:rPr>
        <w:t>S</w:t>
      </w:r>
      <w:r w:rsidRPr="00472441">
        <w:rPr>
          <w:rFonts w:asciiTheme="majorHAnsi" w:eastAsia="Times New Roman" w:hAnsiTheme="majorHAnsi" w:cs="Times New Roman"/>
          <w:lang w:val="pl-PL" w:bidi="ar-SA"/>
        </w:rPr>
        <w:t>przeda</w:t>
      </w:r>
      <w:r w:rsidR="00567152">
        <w:rPr>
          <w:rFonts w:asciiTheme="majorHAnsi" w:eastAsia="Times New Roman" w:hAnsiTheme="majorHAnsi" w:cs="Times New Roman"/>
          <w:lang w:val="pl-PL" w:bidi="ar-SA"/>
        </w:rPr>
        <w:t>jący</w:t>
      </w:r>
      <w:r w:rsidRPr="00472441">
        <w:rPr>
          <w:rFonts w:asciiTheme="majorHAnsi" w:eastAsia="Times New Roman" w:hAnsiTheme="majorHAnsi" w:cs="Times New Roman"/>
          <w:lang w:val="pl-PL" w:bidi="ar-SA"/>
        </w:rPr>
        <w:t xml:space="preserve"> wymieni wadliwe elementy na nowe.</w:t>
      </w:r>
    </w:p>
    <w:p w14:paraId="7A4EB3CE" w14:textId="77777777" w:rsidR="005A13F8" w:rsidRPr="00472441" w:rsidRDefault="001B2ADA" w:rsidP="001B2ADA">
      <w:pPr>
        <w:pStyle w:val="Textbody"/>
        <w:numPr>
          <w:ilvl w:val="0"/>
          <w:numId w:val="13"/>
        </w:numPr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Jeżeli Sprzeda</w:t>
      </w:r>
      <w:r w:rsidR="005A13F8" w:rsidRPr="00472441">
        <w:rPr>
          <w:rFonts w:asciiTheme="majorHAnsi" w:eastAsia="Times New Roman" w:hAnsiTheme="majorHAnsi" w:cs="Times New Roman"/>
          <w:lang w:val="pl-PL" w:bidi="ar-SA"/>
        </w:rPr>
        <w:t>jący</w:t>
      </w:r>
      <w:r w:rsidRPr="00472441">
        <w:rPr>
          <w:rFonts w:asciiTheme="majorHAnsi" w:eastAsia="Times New Roman" w:hAnsiTheme="majorHAnsi" w:cs="Times New Roman"/>
          <w:lang w:val="pl-PL" w:bidi="ar-SA"/>
        </w:rPr>
        <w:t xml:space="preserve"> usunie wady lub wymieni towar na nowy w terminie 10 dni od dnia złożenia takiego wezwania przez Kupującego, działanie takie będzie oznaczało wykonanie przedmiotu umowy w terminie.</w:t>
      </w:r>
    </w:p>
    <w:p w14:paraId="5A8FD867" w14:textId="0D13FEBF" w:rsidR="001B2ADA" w:rsidRPr="00472441" w:rsidRDefault="001B2ADA" w:rsidP="001B2ADA">
      <w:pPr>
        <w:pStyle w:val="Textbody"/>
        <w:numPr>
          <w:ilvl w:val="0"/>
          <w:numId w:val="13"/>
        </w:numPr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Po wymianie elementów na nowe lub usunięciu wad przez Sprzeda</w:t>
      </w:r>
      <w:r w:rsidR="003D07B7">
        <w:rPr>
          <w:rFonts w:asciiTheme="majorHAnsi" w:eastAsia="Times New Roman" w:hAnsiTheme="majorHAnsi" w:cs="Times New Roman"/>
          <w:lang w:val="pl-PL" w:bidi="ar-SA"/>
        </w:rPr>
        <w:t>jącego</w:t>
      </w:r>
      <w:r w:rsidRPr="00472441">
        <w:rPr>
          <w:rFonts w:asciiTheme="majorHAnsi" w:eastAsia="Times New Roman" w:hAnsiTheme="majorHAnsi" w:cs="Times New Roman"/>
          <w:lang w:val="pl-PL" w:bidi="ar-SA"/>
        </w:rPr>
        <w:t xml:space="preserve"> Kupujący dokona odbioru przedmiotu umowy nie później jednak jak do </w:t>
      </w:r>
      <w:r w:rsidR="005A13F8" w:rsidRPr="00472441">
        <w:rPr>
          <w:rFonts w:asciiTheme="majorHAnsi" w:eastAsia="Times New Roman" w:hAnsiTheme="majorHAnsi" w:cs="Times New Roman"/>
          <w:lang w:val="pl-PL" w:bidi="ar-SA"/>
        </w:rPr>
        <w:t>………………..</w:t>
      </w:r>
      <w:r w:rsidRPr="00472441">
        <w:rPr>
          <w:rFonts w:asciiTheme="majorHAnsi" w:eastAsia="Times New Roman" w:hAnsiTheme="majorHAnsi" w:cs="Times New Roman"/>
          <w:lang w:val="pl-PL" w:bidi="ar-SA"/>
        </w:rPr>
        <w:t xml:space="preserve"> </w:t>
      </w:r>
    </w:p>
    <w:p w14:paraId="0F14C264" w14:textId="2A723AD0" w:rsidR="001B2ADA" w:rsidRPr="00472441" w:rsidRDefault="001B2ADA" w:rsidP="001B2ADA">
      <w:pPr>
        <w:pStyle w:val="Textbody"/>
        <w:tabs>
          <w:tab w:val="left" w:pos="0"/>
          <w:tab w:val="left" w:pos="284"/>
        </w:tabs>
        <w:spacing w:after="0" w:line="276" w:lineRule="auto"/>
        <w:jc w:val="both"/>
        <w:rPr>
          <w:rFonts w:asciiTheme="majorHAnsi" w:eastAsia="Times New Roman" w:hAnsiTheme="majorHAnsi" w:cs="Times New Roman"/>
          <w:lang w:val="pl-PL" w:bidi="ar-SA"/>
        </w:rPr>
      </w:pPr>
    </w:p>
    <w:p w14:paraId="7B471826" w14:textId="77777777" w:rsidR="001B2ADA" w:rsidRPr="00472441" w:rsidRDefault="001B2ADA" w:rsidP="00D038DB">
      <w:pPr>
        <w:pStyle w:val="Textbody"/>
        <w:tabs>
          <w:tab w:val="left" w:pos="0"/>
          <w:tab w:val="left" w:pos="284"/>
        </w:tabs>
        <w:spacing w:after="0" w:line="276" w:lineRule="auto"/>
        <w:rPr>
          <w:rFonts w:asciiTheme="majorHAnsi" w:eastAsia="Times New Roman" w:hAnsiTheme="majorHAnsi" w:cs="Times New Roman"/>
          <w:b/>
          <w:lang w:val="pl-PL" w:bidi="ar-SA"/>
        </w:rPr>
      </w:pPr>
    </w:p>
    <w:p w14:paraId="7F4EAF98" w14:textId="51CD827B" w:rsidR="00AD75FE" w:rsidRPr="00472441" w:rsidRDefault="00AD75FE" w:rsidP="00D038DB">
      <w:pPr>
        <w:pStyle w:val="Textbody"/>
        <w:tabs>
          <w:tab w:val="left" w:pos="0"/>
          <w:tab w:val="left" w:pos="284"/>
        </w:tabs>
        <w:spacing w:line="276" w:lineRule="auto"/>
        <w:ind w:left="284" w:hanging="284"/>
        <w:jc w:val="center"/>
        <w:rPr>
          <w:rFonts w:asciiTheme="majorHAnsi" w:eastAsia="Times New Roman" w:hAnsiTheme="majorHAnsi" w:cs="Times New Roman"/>
          <w:lang w:val="pl-PL" w:bidi="ar-SA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 xml:space="preserve">§ </w:t>
      </w:r>
      <w:r w:rsidR="005A13F8" w:rsidRPr="00472441">
        <w:rPr>
          <w:rFonts w:asciiTheme="majorHAnsi" w:eastAsia="Times New Roman" w:hAnsiTheme="majorHAnsi" w:cs="Times New Roman"/>
          <w:lang w:val="pl-PL" w:bidi="ar-SA"/>
        </w:rPr>
        <w:t>5</w:t>
      </w:r>
    </w:p>
    <w:p w14:paraId="08B35687" w14:textId="304B7746" w:rsidR="00AD75FE" w:rsidRPr="00472441" w:rsidRDefault="00AD75FE" w:rsidP="00D038DB">
      <w:pPr>
        <w:pStyle w:val="Tekstpodstawowy"/>
        <w:numPr>
          <w:ilvl w:val="0"/>
          <w:numId w:val="5"/>
        </w:numPr>
        <w:tabs>
          <w:tab w:val="left" w:pos="284"/>
        </w:tabs>
        <w:spacing w:before="0" w:after="0" w:line="276" w:lineRule="auto"/>
        <w:ind w:left="284" w:hanging="284"/>
        <w:jc w:val="both"/>
        <w:textAlignment w:val="auto"/>
        <w:rPr>
          <w:rFonts w:asciiTheme="majorHAnsi" w:hAnsiTheme="majorHAnsi" w:cs="Times New Roman"/>
          <w:sz w:val="24"/>
          <w:szCs w:val="24"/>
        </w:rPr>
      </w:pPr>
      <w:r w:rsidRPr="00472441">
        <w:rPr>
          <w:rFonts w:asciiTheme="majorHAnsi" w:eastAsia="Times New Roman" w:hAnsiTheme="majorHAnsi" w:cs="Times New Roman"/>
          <w:sz w:val="24"/>
          <w:szCs w:val="24"/>
        </w:rPr>
        <w:t>Za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wykonanie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przedmiotu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umowy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zakresie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określonym</w:t>
      </w:r>
      <w:r w:rsidR="00CA647E" w:rsidRPr="00472441">
        <w:rPr>
          <w:rFonts w:asciiTheme="majorHAnsi" w:hAnsiTheme="majorHAnsi" w:cs="Times New Roman"/>
          <w:sz w:val="24"/>
          <w:szCs w:val="24"/>
        </w:rPr>
        <w:t xml:space="preserve"> w</w:t>
      </w:r>
      <w:r w:rsidRPr="00472441">
        <w:rPr>
          <w:rFonts w:asciiTheme="majorHAnsi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bCs/>
          <w:sz w:val="24"/>
          <w:szCs w:val="24"/>
        </w:rPr>
        <w:t>§</w:t>
      </w:r>
      <w:r w:rsidRPr="00472441">
        <w:rPr>
          <w:rFonts w:asciiTheme="majorHAnsi" w:eastAsia="Times New Roman PL" w:hAnsiTheme="majorHAnsi" w:cs="Times New Roman"/>
          <w:bCs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bCs/>
          <w:sz w:val="24"/>
          <w:szCs w:val="24"/>
        </w:rPr>
        <w:t>1</w:t>
      </w:r>
      <w:r w:rsidRPr="00472441">
        <w:rPr>
          <w:rFonts w:asciiTheme="majorHAnsi" w:eastAsia="Times New Roman PL" w:hAnsiTheme="majorHAnsi" w:cs="Times New Roman"/>
          <w:b/>
          <w:bCs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strony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ustalają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wynagrodzenie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ryczałtowe</w:t>
      </w:r>
      <w:r w:rsidRPr="00472441">
        <w:rPr>
          <w:rFonts w:asciiTheme="majorHAnsi" w:eastAsia="Times New Roman PL" w:hAnsiTheme="majorHAnsi" w:cs="Times New Roman"/>
          <w:sz w:val="24"/>
          <w:szCs w:val="24"/>
        </w:rPr>
        <w:t xml:space="preserve"> w łącznej kwocie …………………</w:t>
      </w:r>
      <w:r w:rsidRPr="00472441">
        <w:rPr>
          <w:rFonts w:asciiTheme="majorHAnsi" w:eastAsia="Times New Roman PL" w:hAnsiTheme="majorHAnsi" w:cs="Times New Roman"/>
          <w:color w:val="auto"/>
          <w:sz w:val="24"/>
          <w:szCs w:val="24"/>
        </w:rPr>
        <w:t>zł brutto, (słownie:</w:t>
      </w:r>
      <w:r w:rsidRPr="00472441">
        <w:rPr>
          <w:rFonts w:asciiTheme="majorHAnsi" w:eastAsia="Times New Roman PL" w:hAnsiTheme="majorHAnsi" w:cs="Times New Roman"/>
          <w:b/>
          <w:color w:val="auto"/>
          <w:sz w:val="24"/>
          <w:szCs w:val="24"/>
        </w:rPr>
        <w:t xml:space="preserve"> </w:t>
      </w:r>
      <w:r w:rsidRPr="00472441">
        <w:rPr>
          <w:rFonts w:asciiTheme="majorHAnsi" w:eastAsia="Times New Roman PL" w:hAnsiTheme="majorHAnsi" w:cs="Times New Roman"/>
          <w:color w:val="auto"/>
          <w:sz w:val="24"/>
          <w:szCs w:val="24"/>
        </w:rPr>
        <w:t>…………………………………</w:t>
      </w:r>
      <w:r w:rsidR="007979E3" w:rsidRPr="00472441">
        <w:rPr>
          <w:rFonts w:asciiTheme="majorHAnsi" w:eastAsia="Times New Roman PL" w:hAnsiTheme="majorHAnsi" w:cs="Times New Roman"/>
          <w:color w:val="auto"/>
          <w:sz w:val="24"/>
          <w:szCs w:val="24"/>
        </w:rPr>
        <w:t>…………………………………………………….</w:t>
      </w:r>
      <w:r w:rsidRPr="00472441">
        <w:rPr>
          <w:rFonts w:asciiTheme="majorHAnsi" w:eastAsia="Times New Roman PL" w:hAnsiTheme="majorHAnsi" w:cs="Times New Roman"/>
          <w:color w:val="auto"/>
          <w:sz w:val="24"/>
          <w:szCs w:val="24"/>
        </w:rPr>
        <w:t>……..0/100).</w:t>
      </w:r>
    </w:p>
    <w:p w14:paraId="630B39B4" w14:textId="409719CB" w:rsidR="00AD75FE" w:rsidRPr="00472441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eastAsia="Arial" w:hAnsiTheme="majorHAnsi"/>
          <w:color w:val="000000"/>
          <w:kern w:val="3"/>
          <w:sz w:val="24"/>
          <w:szCs w:val="24"/>
          <w:lang w:eastAsia="ja-JP"/>
        </w:rPr>
        <w:t>W</w:t>
      </w:r>
      <w:r w:rsidR="003A6076" w:rsidRPr="00472441">
        <w:rPr>
          <w:rFonts w:asciiTheme="majorHAnsi" w:eastAsia="Arial" w:hAnsiTheme="majorHAnsi"/>
          <w:color w:val="000000"/>
          <w:kern w:val="3"/>
          <w:sz w:val="24"/>
          <w:szCs w:val="24"/>
          <w:lang w:eastAsia="ja-JP"/>
        </w:rPr>
        <w:t>ynagrodzenie określone w ust. 1</w:t>
      </w:r>
      <w:r w:rsidRPr="00472441">
        <w:rPr>
          <w:rFonts w:asciiTheme="majorHAnsi" w:eastAsia="Arial" w:hAnsiTheme="majorHAnsi"/>
          <w:color w:val="000000"/>
          <w:kern w:val="3"/>
          <w:sz w:val="24"/>
          <w:szCs w:val="24"/>
          <w:lang w:eastAsia="ja-JP"/>
        </w:rPr>
        <w:t xml:space="preserve"> zaspokaja wszelkie roszczenia </w:t>
      </w:r>
      <w:r w:rsidR="002334BB" w:rsidRPr="00472441">
        <w:rPr>
          <w:rFonts w:asciiTheme="majorHAnsi" w:eastAsia="Arial" w:hAnsiTheme="majorHAnsi"/>
          <w:color w:val="000000"/>
          <w:kern w:val="3"/>
          <w:sz w:val="24"/>
          <w:szCs w:val="24"/>
          <w:lang w:eastAsia="ja-JP"/>
        </w:rPr>
        <w:t>Sprzedającego</w:t>
      </w:r>
      <w:r w:rsidRPr="00472441">
        <w:rPr>
          <w:rFonts w:asciiTheme="majorHAnsi" w:eastAsia="Arial" w:hAnsiTheme="majorHAnsi"/>
          <w:color w:val="000000"/>
          <w:kern w:val="3"/>
          <w:sz w:val="24"/>
          <w:szCs w:val="24"/>
          <w:lang w:eastAsia="ja-JP"/>
        </w:rPr>
        <w:t xml:space="preserve"> z tytułu wykonania przedmiotu umowy.</w:t>
      </w:r>
    </w:p>
    <w:p w14:paraId="40B1A53A" w14:textId="03B3219B" w:rsidR="00AD75FE" w:rsidRPr="00472441" w:rsidRDefault="00AD75FE" w:rsidP="00D038DB">
      <w:pPr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Za całkowite wykonanie przedmiotu zamówienia uznaje się terminowe, zgodne z umową wykonanie wszelkich czynności przewidzianych w umowie, czego potwierdzeniem będzie </w:t>
      </w:r>
      <w:r w:rsidR="007979E3" w:rsidRPr="00472441">
        <w:rPr>
          <w:rFonts w:asciiTheme="majorHAnsi" w:hAnsiTheme="majorHAnsi"/>
          <w:color w:val="000000"/>
          <w:sz w:val="24"/>
          <w:szCs w:val="24"/>
        </w:rPr>
        <w:t xml:space="preserve">protokół odbioru końcowego podpisany obustronnie przez osoby upoważnione, </w:t>
      </w:r>
      <w:r w:rsidRPr="00472441">
        <w:rPr>
          <w:rFonts w:asciiTheme="majorHAnsi" w:hAnsiTheme="majorHAnsi"/>
          <w:sz w:val="24"/>
          <w:szCs w:val="24"/>
        </w:rPr>
        <w:t>bez uwag i zastrzeżeń</w:t>
      </w:r>
      <w:r w:rsidR="007979E3" w:rsidRPr="00472441">
        <w:rPr>
          <w:rFonts w:asciiTheme="majorHAnsi" w:hAnsiTheme="majorHAnsi"/>
          <w:sz w:val="24"/>
          <w:szCs w:val="24"/>
        </w:rPr>
        <w:t xml:space="preserve"> ze strony </w:t>
      </w:r>
      <w:r w:rsidR="002334BB" w:rsidRPr="00472441">
        <w:rPr>
          <w:rFonts w:asciiTheme="majorHAnsi" w:hAnsiTheme="majorHAnsi"/>
          <w:sz w:val="24"/>
          <w:szCs w:val="24"/>
        </w:rPr>
        <w:t>Kupującego</w:t>
      </w:r>
      <w:r w:rsidR="007979E3" w:rsidRPr="00472441">
        <w:rPr>
          <w:rFonts w:asciiTheme="majorHAnsi" w:hAnsiTheme="majorHAnsi"/>
          <w:sz w:val="24"/>
          <w:szCs w:val="24"/>
        </w:rPr>
        <w:t>.</w:t>
      </w:r>
    </w:p>
    <w:p w14:paraId="7A1C7F0E" w14:textId="03706749" w:rsidR="00AD75FE" w:rsidRPr="00472441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Po wykonaniu i odebraniu przedmiotu</w:t>
      </w:r>
      <w:r w:rsidR="007979E3" w:rsidRPr="00472441">
        <w:rPr>
          <w:rFonts w:asciiTheme="majorHAnsi" w:hAnsiTheme="majorHAnsi"/>
          <w:sz w:val="24"/>
          <w:szCs w:val="24"/>
        </w:rPr>
        <w:t xml:space="preserve"> umowy</w:t>
      </w:r>
      <w:r w:rsidRPr="00472441">
        <w:rPr>
          <w:rFonts w:asciiTheme="majorHAnsi" w:hAnsiTheme="majorHAnsi"/>
          <w:sz w:val="24"/>
          <w:szCs w:val="24"/>
        </w:rPr>
        <w:t xml:space="preserve"> zostanie wystawiona faktura VAT</w:t>
      </w:r>
      <w:r w:rsidR="007979E3" w:rsidRPr="00472441">
        <w:rPr>
          <w:rFonts w:asciiTheme="majorHAnsi" w:hAnsiTheme="majorHAnsi"/>
          <w:sz w:val="24"/>
          <w:szCs w:val="24"/>
        </w:rPr>
        <w:t>,</w:t>
      </w:r>
      <w:r w:rsidRPr="00472441">
        <w:rPr>
          <w:rFonts w:asciiTheme="majorHAnsi" w:hAnsiTheme="majorHAnsi"/>
          <w:sz w:val="24"/>
          <w:szCs w:val="24"/>
        </w:rPr>
        <w:t xml:space="preserve"> do której </w:t>
      </w:r>
      <w:r w:rsidR="002334BB" w:rsidRPr="00472441">
        <w:rPr>
          <w:rFonts w:asciiTheme="majorHAnsi" w:hAnsiTheme="majorHAnsi"/>
          <w:sz w:val="24"/>
          <w:szCs w:val="24"/>
        </w:rPr>
        <w:t>Sprzedający</w:t>
      </w:r>
      <w:r w:rsidR="007979E3" w:rsidRPr="00472441">
        <w:rPr>
          <w:rFonts w:asciiTheme="majorHAnsi" w:hAnsiTheme="majorHAnsi"/>
          <w:sz w:val="24"/>
          <w:szCs w:val="24"/>
        </w:rPr>
        <w:t xml:space="preserve"> zobowiązany jest dołączyć protokół, o którym mowa w ust. powyżej.</w:t>
      </w:r>
    </w:p>
    <w:p w14:paraId="324325E3" w14:textId="3E11726C" w:rsidR="00AD75FE" w:rsidRPr="00472441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Zapłata wynagrodzenia za wykonanie przedmiotu zamówienia nastąpi przelewem na konto </w:t>
      </w:r>
      <w:r w:rsidR="005878F5" w:rsidRPr="00472441">
        <w:rPr>
          <w:rFonts w:asciiTheme="majorHAnsi" w:hAnsiTheme="majorHAnsi"/>
          <w:sz w:val="24"/>
          <w:szCs w:val="24"/>
        </w:rPr>
        <w:t>Sprzedającego</w:t>
      </w:r>
      <w:r w:rsidRPr="00472441">
        <w:rPr>
          <w:rFonts w:asciiTheme="majorHAnsi" w:hAnsiTheme="majorHAnsi"/>
          <w:sz w:val="24"/>
          <w:szCs w:val="24"/>
        </w:rPr>
        <w:t xml:space="preserve"> w terminie </w:t>
      </w:r>
      <w:r w:rsidR="007979E3" w:rsidRPr="00472441">
        <w:rPr>
          <w:rFonts w:asciiTheme="majorHAnsi" w:hAnsiTheme="majorHAnsi"/>
          <w:sz w:val="24"/>
          <w:szCs w:val="24"/>
        </w:rPr>
        <w:t>30</w:t>
      </w:r>
      <w:r w:rsidRPr="00472441">
        <w:rPr>
          <w:rFonts w:asciiTheme="majorHAnsi" w:hAnsiTheme="majorHAnsi"/>
          <w:sz w:val="24"/>
          <w:szCs w:val="24"/>
        </w:rPr>
        <w:t xml:space="preserve"> dni od skutecznego doręczenia </w:t>
      </w:r>
      <w:r w:rsidR="002334BB" w:rsidRPr="00472441">
        <w:rPr>
          <w:rFonts w:asciiTheme="majorHAnsi" w:hAnsiTheme="majorHAnsi"/>
          <w:sz w:val="24"/>
          <w:szCs w:val="24"/>
        </w:rPr>
        <w:t>Kupującemu</w:t>
      </w:r>
      <w:r w:rsidRPr="00472441">
        <w:rPr>
          <w:rFonts w:asciiTheme="majorHAnsi" w:hAnsiTheme="majorHAnsi"/>
          <w:sz w:val="24"/>
          <w:szCs w:val="24"/>
        </w:rPr>
        <w:t xml:space="preserve"> prawidłowo wystawion</w:t>
      </w:r>
      <w:r w:rsidR="007979E3" w:rsidRPr="00472441">
        <w:rPr>
          <w:rFonts w:asciiTheme="majorHAnsi" w:hAnsiTheme="majorHAnsi"/>
          <w:sz w:val="24"/>
          <w:szCs w:val="24"/>
        </w:rPr>
        <w:t>ej</w:t>
      </w:r>
      <w:r w:rsidRPr="00472441">
        <w:rPr>
          <w:rFonts w:asciiTheme="majorHAnsi" w:hAnsiTheme="majorHAnsi"/>
          <w:sz w:val="24"/>
          <w:szCs w:val="24"/>
        </w:rPr>
        <w:t xml:space="preserve"> faktur</w:t>
      </w:r>
      <w:r w:rsidR="007979E3" w:rsidRPr="00472441">
        <w:rPr>
          <w:rFonts w:asciiTheme="majorHAnsi" w:hAnsiTheme="majorHAnsi"/>
          <w:sz w:val="24"/>
          <w:szCs w:val="24"/>
        </w:rPr>
        <w:t>y</w:t>
      </w:r>
      <w:r w:rsidRPr="00472441">
        <w:rPr>
          <w:rFonts w:asciiTheme="majorHAnsi" w:hAnsiTheme="majorHAnsi"/>
          <w:sz w:val="24"/>
          <w:szCs w:val="24"/>
        </w:rPr>
        <w:t xml:space="preserve"> </w:t>
      </w:r>
      <w:r w:rsidR="007E70B1" w:rsidRPr="00472441">
        <w:rPr>
          <w:rFonts w:asciiTheme="majorHAnsi" w:hAnsiTheme="majorHAnsi"/>
          <w:sz w:val="24"/>
          <w:szCs w:val="24"/>
        </w:rPr>
        <w:t>VAT</w:t>
      </w:r>
      <w:r w:rsidRPr="00472441">
        <w:rPr>
          <w:rFonts w:asciiTheme="majorHAnsi" w:hAnsiTheme="majorHAnsi"/>
          <w:sz w:val="24"/>
          <w:szCs w:val="24"/>
        </w:rPr>
        <w:t>.</w:t>
      </w:r>
    </w:p>
    <w:p w14:paraId="55113B39" w14:textId="127931EB" w:rsidR="00AD75FE" w:rsidRPr="00472441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pacing w:val="1"/>
          <w:sz w:val="24"/>
          <w:szCs w:val="24"/>
        </w:rPr>
        <w:t xml:space="preserve">Za dzień zapłaty uważany będzie dzień obciążenia rachunku </w:t>
      </w:r>
      <w:r w:rsidR="002334BB" w:rsidRPr="00472441">
        <w:rPr>
          <w:rFonts w:asciiTheme="majorHAnsi" w:hAnsiTheme="majorHAnsi"/>
          <w:sz w:val="24"/>
          <w:szCs w:val="24"/>
        </w:rPr>
        <w:t>Kupującego</w:t>
      </w:r>
      <w:r w:rsidRPr="00472441">
        <w:rPr>
          <w:rFonts w:asciiTheme="majorHAnsi" w:hAnsiTheme="majorHAnsi"/>
          <w:sz w:val="24"/>
          <w:szCs w:val="24"/>
        </w:rPr>
        <w:t>.</w:t>
      </w:r>
    </w:p>
    <w:p w14:paraId="1119D7AC" w14:textId="7AB51D24" w:rsidR="00AD75FE" w:rsidRPr="00472441" w:rsidRDefault="00AD75FE" w:rsidP="00D038D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eastAsia="Calibri" w:hAnsiTheme="majorHAnsi"/>
          <w:sz w:val="24"/>
          <w:szCs w:val="24"/>
          <w:lang w:eastAsia="en-US"/>
        </w:rPr>
        <w:t xml:space="preserve">Wynagrodzenie, o którym mowa w ust. 1, płatne będzie przelewem na konto </w:t>
      </w:r>
      <w:r w:rsidR="002334BB" w:rsidRPr="00472441">
        <w:rPr>
          <w:rFonts w:asciiTheme="majorHAnsi" w:eastAsia="Calibri" w:hAnsiTheme="majorHAnsi"/>
          <w:sz w:val="24"/>
          <w:szCs w:val="24"/>
          <w:lang w:eastAsia="en-US"/>
        </w:rPr>
        <w:t>Sprzedającego</w:t>
      </w:r>
      <w:r w:rsidRPr="00472441">
        <w:rPr>
          <w:rFonts w:asciiTheme="majorHAnsi" w:eastAsia="Calibri" w:hAnsiTheme="majorHAnsi"/>
          <w:sz w:val="24"/>
          <w:szCs w:val="24"/>
          <w:lang w:eastAsia="en-US"/>
        </w:rPr>
        <w:t>………</w:t>
      </w:r>
      <w:r w:rsidR="007979E3" w:rsidRPr="00472441">
        <w:rPr>
          <w:rFonts w:asciiTheme="majorHAnsi" w:eastAsia="Calibri" w:hAnsiTheme="majorHAnsi"/>
          <w:sz w:val="24"/>
          <w:szCs w:val="24"/>
          <w:lang w:eastAsia="en-US"/>
        </w:rPr>
        <w:t>………………………………………………………………………….</w:t>
      </w:r>
      <w:r w:rsidRPr="00472441">
        <w:rPr>
          <w:rFonts w:asciiTheme="majorHAnsi" w:eastAsia="Calibri" w:hAnsiTheme="majorHAnsi"/>
          <w:sz w:val="24"/>
          <w:szCs w:val="24"/>
          <w:lang w:eastAsia="en-US"/>
        </w:rPr>
        <w:t>….</w:t>
      </w:r>
      <w:r w:rsidRPr="00472441">
        <w:rPr>
          <w:rFonts w:asciiTheme="majorHAnsi" w:hAnsiTheme="majorHAnsi"/>
          <w:sz w:val="24"/>
          <w:szCs w:val="24"/>
        </w:rPr>
        <w:t>.</w:t>
      </w:r>
    </w:p>
    <w:p w14:paraId="0AB62247" w14:textId="084DAD4D" w:rsidR="00680E03" w:rsidRPr="00472441" w:rsidRDefault="00680E03" w:rsidP="00680E03">
      <w:pPr>
        <w:suppressAutoHyphens w:val="0"/>
        <w:autoSpaceDN/>
        <w:spacing w:after="0" w:line="240" w:lineRule="auto"/>
        <w:textAlignment w:val="auto"/>
        <w:rPr>
          <w:rFonts w:asciiTheme="majorHAnsi" w:hAnsiTheme="majorHAnsi"/>
          <w:bCs/>
          <w:sz w:val="24"/>
          <w:szCs w:val="24"/>
        </w:rPr>
      </w:pPr>
    </w:p>
    <w:p w14:paraId="26FE1C98" w14:textId="77777777" w:rsidR="00680E03" w:rsidRPr="00472441" w:rsidRDefault="00680E03" w:rsidP="00680E03">
      <w:pPr>
        <w:suppressAutoHyphens w:val="0"/>
        <w:autoSpaceDN/>
        <w:spacing w:after="0" w:line="240" w:lineRule="auto"/>
        <w:textAlignment w:val="auto"/>
        <w:rPr>
          <w:rFonts w:asciiTheme="majorHAnsi" w:hAnsiTheme="majorHAnsi"/>
          <w:bCs/>
          <w:sz w:val="24"/>
          <w:szCs w:val="24"/>
        </w:rPr>
      </w:pPr>
    </w:p>
    <w:p w14:paraId="16DEC1C9" w14:textId="1F4E0541" w:rsidR="00AD75FE" w:rsidRPr="00472441" w:rsidRDefault="00AD75FE" w:rsidP="00680E03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Theme="majorHAnsi" w:hAnsiTheme="majorHAnsi"/>
          <w:bCs/>
          <w:sz w:val="24"/>
          <w:szCs w:val="24"/>
        </w:rPr>
      </w:pPr>
      <w:r w:rsidRPr="00472441">
        <w:rPr>
          <w:rFonts w:asciiTheme="majorHAnsi" w:hAnsiTheme="majorHAnsi"/>
          <w:bCs/>
          <w:sz w:val="24"/>
          <w:szCs w:val="24"/>
        </w:rPr>
        <w:t xml:space="preserve">§ </w:t>
      </w:r>
      <w:r w:rsidR="005A13F8" w:rsidRPr="00472441">
        <w:rPr>
          <w:rFonts w:asciiTheme="majorHAnsi" w:hAnsiTheme="majorHAnsi"/>
          <w:bCs/>
          <w:sz w:val="24"/>
          <w:szCs w:val="24"/>
        </w:rPr>
        <w:t>6</w:t>
      </w:r>
    </w:p>
    <w:p w14:paraId="0F2C4863" w14:textId="30E1B32A" w:rsidR="005A13F8" w:rsidRPr="00472441" w:rsidRDefault="005A13F8" w:rsidP="00680E03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Theme="majorHAnsi" w:hAnsiTheme="majorHAnsi"/>
          <w:bCs/>
          <w:sz w:val="24"/>
          <w:szCs w:val="24"/>
        </w:rPr>
      </w:pPr>
    </w:p>
    <w:p w14:paraId="0152209F" w14:textId="7BD568E9" w:rsidR="005A13F8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Uprawnienia z tytułu rękojmi wygasają po upływie 24 miesięcy licząc od dnia podpisania protokołu odbioru bez zastrzeżeń. </w:t>
      </w:r>
    </w:p>
    <w:p w14:paraId="46BA2956" w14:textId="4526A4AF" w:rsidR="005A13F8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Bieg okresu rękojmi rozpoczyna się w dniu podpisania protokołu odbioru bez zastrzeżeń. </w:t>
      </w:r>
    </w:p>
    <w:p w14:paraId="6ED09D36" w14:textId="7688B918" w:rsidR="005A13F8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Kupujący zastrzega sobie prawo dochodzenia roszczeń z tytułu rękojmi, zgodnie z przepisami Kodeksu cywilnego. </w:t>
      </w:r>
    </w:p>
    <w:p w14:paraId="542C052C" w14:textId="55F069C0" w:rsidR="005A13F8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lastRenderedPageBreak/>
        <w:t>Sprzeda</w:t>
      </w:r>
      <w:r w:rsidRPr="00472441">
        <w:rPr>
          <w:rFonts w:asciiTheme="majorHAnsi" w:hAnsiTheme="majorHAnsi"/>
        </w:rPr>
        <w:t xml:space="preserve">jący </w:t>
      </w:r>
      <w:r w:rsidRPr="00472441">
        <w:rPr>
          <w:rFonts w:asciiTheme="majorHAnsi" w:hAnsiTheme="majorHAnsi"/>
        </w:rPr>
        <w:t xml:space="preserve">udziela na wykonany przedmiot umowy 24 miesięcznej gwarancji jakości. </w:t>
      </w:r>
    </w:p>
    <w:p w14:paraId="37CF39D5" w14:textId="6DB8DF72" w:rsidR="005A13F8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Bieg okresu gwarancji jakości rozpoczyna się w dniu podpisania protokołu odbioru bez zastrzeżeń. </w:t>
      </w:r>
    </w:p>
    <w:p w14:paraId="55BCC5CD" w14:textId="77777777" w:rsidR="00472441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Gwarancja obejmuje wszystkie wykryte podczas </w:t>
      </w:r>
      <w:r w:rsidRPr="00080C8F">
        <w:rPr>
          <w:rFonts w:asciiTheme="majorHAnsi" w:hAnsiTheme="majorHAnsi"/>
        </w:rPr>
        <w:t>eksploatacji Sprzętu usterki</w:t>
      </w:r>
      <w:bookmarkStart w:id="0" w:name="_GoBack"/>
      <w:bookmarkEnd w:id="0"/>
      <w:r w:rsidRPr="00472441">
        <w:rPr>
          <w:rFonts w:asciiTheme="majorHAnsi" w:hAnsiTheme="majorHAnsi"/>
        </w:rPr>
        <w:t xml:space="preserve"> i wady oraz uszkodzenia powstałe w czasie poprawnego, zgodnego z instrukcją użytkowania. </w:t>
      </w:r>
    </w:p>
    <w:p w14:paraId="447091D1" w14:textId="77777777" w:rsidR="00472441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Serwis gwarancyjny i pogwarancyjny świadczony będzie przez producenta lub autoryzowanego partnera serwisowego producenta. </w:t>
      </w:r>
    </w:p>
    <w:p w14:paraId="36249D6B" w14:textId="77777777" w:rsidR="00472441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W przypadku braku możliwości wykonania usługi serwisowej w miejscu użytkowania Sprzętu, Sprzedający zobowiązuje się na własny koszt do odebrania uszkodzonego Sprzętu celem dostarczenia do serwisu oraz następnie dostarczenia go z powrotem na własny koszt do miejsca użytkowania Sprzętu. </w:t>
      </w:r>
    </w:p>
    <w:p w14:paraId="07409690" w14:textId="77777777" w:rsidR="00472441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>W okresie udzielonej gwarancji jakości Sprzedający</w:t>
      </w:r>
      <w:r w:rsidRPr="00472441">
        <w:rPr>
          <w:rFonts w:asciiTheme="majorHAnsi" w:hAnsiTheme="majorHAnsi"/>
        </w:rPr>
        <w:t xml:space="preserve"> </w:t>
      </w:r>
      <w:r w:rsidRPr="00472441">
        <w:rPr>
          <w:rFonts w:asciiTheme="majorHAnsi" w:hAnsiTheme="majorHAnsi"/>
        </w:rPr>
        <w:t>a zobowiązuje się do usunięcia ujawnionych wad w terminie 7 dni kalendarzowych od daty otrzymania zgłoszenia wady przez Kupującego. O wadach, które ujawniły się w okresie gwarancji jakości Kupujący zobowiązany jest zawiadomić Sprzeda</w:t>
      </w:r>
      <w:r w:rsidRPr="00472441">
        <w:rPr>
          <w:rFonts w:asciiTheme="majorHAnsi" w:hAnsiTheme="majorHAnsi"/>
        </w:rPr>
        <w:t>jącego</w:t>
      </w:r>
      <w:r w:rsidRPr="00472441">
        <w:rPr>
          <w:rFonts w:asciiTheme="majorHAnsi" w:hAnsiTheme="majorHAnsi"/>
        </w:rPr>
        <w:t xml:space="preserve"> w formie pisemnej, niezwłocznie po ich stwierdzeniu. </w:t>
      </w:r>
    </w:p>
    <w:p w14:paraId="6F890D98" w14:textId="77777777" w:rsidR="00472441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>Dopuszcza się zgłoszenie wad drogą mailową (adres</w:t>
      </w:r>
      <w:r w:rsidRPr="00472441">
        <w:rPr>
          <w:rFonts w:asciiTheme="majorHAnsi" w:hAnsiTheme="majorHAnsi"/>
        </w:rPr>
        <w:t>:</w:t>
      </w:r>
      <w:r w:rsidRPr="00472441">
        <w:rPr>
          <w:rFonts w:asciiTheme="majorHAnsi" w:hAnsiTheme="majorHAnsi"/>
        </w:rPr>
        <w:t xml:space="preserve"> ........................................) </w:t>
      </w:r>
    </w:p>
    <w:p w14:paraId="2385C08E" w14:textId="77777777" w:rsidR="00472441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W przypadku, gdy zakres wad lub inne uzasadnione okoliczności uniemożliwią ich usunięcie w terminie określonym </w:t>
      </w:r>
      <w:r w:rsidR="00472441" w:rsidRPr="00472441">
        <w:rPr>
          <w:rFonts w:asciiTheme="majorHAnsi" w:hAnsiTheme="majorHAnsi"/>
        </w:rPr>
        <w:t>niniejszą umową</w:t>
      </w:r>
      <w:r w:rsidRPr="00472441">
        <w:rPr>
          <w:rFonts w:asciiTheme="majorHAnsi" w:hAnsiTheme="majorHAnsi"/>
        </w:rPr>
        <w:t xml:space="preserve">, </w:t>
      </w:r>
      <w:r w:rsidR="00472441" w:rsidRPr="00472441">
        <w:rPr>
          <w:rFonts w:asciiTheme="majorHAnsi" w:hAnsiTheme="majorHAnsi"/>
        </w:rPr>
        <w:t>Sprzedający</w:t>
      </w:r>
      <w:r w:rsidRPr="00472441">
        <w:rPr>
          <w:rFonts w:asciiTheme="majorHAnsi" w:hAnsiTheme="majorHAnsi"/>
        </w:rPr>
        <w:t xml:space="preserve"> w terminie 7 dni uzgodni z Kupującym nowy termin ich usunięcia. </w:t>
      </w:r>
    </w:p>
    <w:p w14:paraId="07C5121D" w14:textId="77777777" w:rsidR="00472441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Ustęp 5 - 11 stosuje się odpowiednio do usuwania wad z tytułu rękojmi. </w:t>
      </w:r>
    </w:p>
    <w:p w14:paraId="31CADBBB" w14:textId="1B63537C" w:rsidR="00472441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W przypadku gdy naprawa jest niemożliwa, nieopłacalna, dwukrotnie nieskutecznie wykonana, </w:t>
      </w:r>
      <w:r w:rsidR="003D07B7" w:rsidRPr="00472441">
        <w:rPr>
          <w:rFonts w:asciiTheme="majorHAnsi" w:hAnsiTheme="majorHAnsi"/>
        </w:rPr>
        <w:t>Sprzedający</w:t>
      </w:r>
      <w:r w:rsidRPr="00472441">
        <w:rPr>
          <w:rFonts w:asciiTheme="majorHAnsi" w:hAnsiTheme="majorHAnsi"/>
        </w:rPr>
        <w:t xml:space="preserve"> zobowiązany jest do wymiany przedmiotu umowy będącego przedmiotem gwarancji. Termin dokonania wymiany nie może być dłuższy niż 30 dni od dnia otrzymania zgłoszenia przez Sprzeda</w:t>
      </w:r>
      <w:r w:rsidR="003D07B7">
        <w:rPr>
          <w:rFonts w:asciiTheme="majorHAnsi" w:hAnsiTheme="majorHAnsi"/>
        </w:rPr>
        <w:t>jącego</w:t>
      </w:r>
      <w:r w:rsidRPr="00472441">
        <w:rPr>
          <w:rFonts w:asciiTheme="majorHAnsi" w:hAnsiTheme="majorHAnsi"/>
        </w:rPr>
        <w:t xml:space="preserve">. </w:t>
      </w:r>
    </w:p>
    <w:p w14:paraId="0D705F7F" w14:textId="77777777" w:rsidR="00472441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Jeżeli przedmiot umowy, lub jakakolwiek jego część nie mogła być używana z powodu wady lub jej naprawiania, to okres gwarancji jakości przedmiotu umowy, lub jej części, zależnie od okoliczności, będzie przedłużony o okres odpowiadający temu, w jakim przedmiot umowy, lub jej część nie mogła być używana przez Kupującego z powyższego powodu. </w:t>
      </w:r>
    </w:p>
    <w:p w14:paraId="6A694EDB" w14:textId="25705992" w:rsidR="005A13F8" w:rsidRPr="00472441" w:rsidRDefault="005A13F8" w:rsidP="00472441">
      <w:pPr>
        <w:pStyle w:val="Default"/>
        <w:numPr>
          <w:ilvl w:val="3"/>
          <w:numId w:val="15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>Usunięcie wad stwierdza się protokolarnie. W przypadku nie przystąpienia do wykonywania napraw w ramach rękojmi lub gwarancji jakości lub opóźnienia w ich wykonywaniu Kupujący ma prawo do powierzenia naprawy osobom trzecim na koszt i ryzyko Sprzeda</w:t>
      </w:r>
      <w:r w:rsidR="003D07B7">
        <w:rPr>
          <w:rFonts w:asciiTheme="majorHAnsi" w:hAnsiTheme="majorHAnsi"/>
        </w:rPr>
        <w:t>jącego</w:t>
      </w:r>
      <w:r w:rsidRPr="00472441">
        <w:rPr>
          <w:rFonts w:asciiTheme="majorHAnsi" w:hAnsiTheme="majorHAnsi"/>
        </w:rPr>
        <w:t xml:space="preserve">. </w:t>
      </w:r>
    </w:p>
    <w:p w14:paraId="75342F78" w14:textId="6E0DFC70" w:rsidR="005A13F8" w:rsidRPr="00472441" w:rsidRDefault="005A13F8" w:rsidP="005A13F8">
      <w:pPr>
        <w:suppressAutoHyphens w:val="0"/>
        <w:autoSpaceDN/>
        <w:spacing w:after="0" w:line="240" w:lineRule="auto"/>
        <w:ind w:left="426" w:firstLine="708"/>
        <w:textAlignment w:val="auto"/>
        <w:rPr>
          <w:rFonts w:asciiTheme="majorHAnsi" w:hAnsiTheme="majorHAnsi"/>
          <w:bCs/>
          <w:sz w:val="24"/>
          <w:szCs w:val="24"/>
        </w:rPr>
      </w:pPr>
    </w:p>
    <w:p w14:paraId="299A399E" w14:textId="1CA12FA7" w:rsidR="005A13F8" w:rsidRPr="00472441" w:rsidRDefault="005A13F8" w:rsidP="00680E03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Theme="majorHAnsi" w:hAnsiTheme="majorHAnsi"/>
          <w:bCs/>
          <w:sz w:val="24"/>
          <w:szCs w:val="24"/>
        </w:rPr>
      </w:pPr>
    </w:p>
    <w:p w14:paraId="6EADD78E" w14:textId="11464DA4" w:rsidR="005A13F8" w:rsidRPr="00472441" w:rsidRDefault="00472441" w:rsidP="00680E03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Theme="majorHAnsi" w:hAnsiTheme="majorHAnsi"/>
          <w:bCs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§ 7</w:t>
      </w:r>
    </w:p>
    <w:p w14:paraId="34956ECE" w14:textId="77777777" w:rsidR="005A13F8" w:rsidRPr="00472441" w:rsidRDefault="005A13F8" w:rsidP="00680E03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Theme="majorHAnsi" w:hAnsiTheme="majorHAnsi"/>
          <w:bCs/>
          <w:sz w:val="24"/>
          <w:szCs w:val="24"/>
        </w:rPr>
      </w:pPr>
    </w:p>
    <w:p w14:paraId="7ABCF87C" w14:textId="5006660D" w:rsidR="00AD75FE" w:rsidRPr="00472441" w:rsidRDefault="002334BB" w:rsidP="00D038DB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ajorHAnsi" w:hAnsiTheme="majorHAnsi" w:cs="Times New Roman"/>
          <w:lang w:val="pl-PL"/>
        </w:rPr>
      </w:pPr>
      <w:r w:rsidRPr="00472441">
        <w:rPr>
          <w:rFonts w:asciiTheme="majorHAnsi" w:eastAsia="Times New Roman" w:hAnsiTheme="majorHAnsi" w:cs="Times New Roman"/>
          <w:lang w:val="pl-PL" w:bidi="ar-SA"/>
        </w:rPr>
        <w:t>Sprzedający</w:t>
      </w:r>
      <w:r w:rsidR="00AD75FE" w:rsidRPr="00472441">
        <w:rPr>
          <w:rFonts w:asciiTheme="majorHAnsi" w:eastAsia="Times New Roman" w:hAnsiTheme="majorHAnsi" w:cs="Times New Roman"/>
          <w:lang w:val="pl-PL" w:eastAsia="ar-SA"/>
        </w:rPr>
        <w:t xml:space="preserve"> jest zobowiązany wypłacić </w:t>
      </w:r>
      <w:r w:rsidRPr="00472441">
        <w:rPr>
          <w:rFonts w:asciiTheme="majorHAnsi" w:eastAsia="Times New Roman" w:hAnsiTheme="majorHAnsi" w:cs="Times New Roman"/>
          <w:lang w:val="pl-PL" w:eastAsia="ar-SA"/>
        </w:rPr>
        <w:t>Kupującemu</w:t>
      </w:r>
      <w:r w:rsidR="00AD75FE" w:rsidRPr="00472441">
        <w:rPr>
          <w:rFonts w:asciiTheme="majorHAnsi" w:eastAsia="Times New Roman" w:hAnsiTheme="majorHAnsi" w:cs="Times New Roman"/>
          <w:lang w:val="pl-PL" w:eastAsia="ar-SA"/>
        </w:rPr>
        <w:t xml:space="preserve"> kary umowne w przypadku:</w:t>
      </w:r>
    </w:p>
    <w:p w14:paraId="3E959D4A" w14:textId="1E8EAAD7" w:rsidR="00AD75FE" w:rsidRPr="00472441" w:rsidRDefault="00AD75FE" w:rsidP="00D038DB">
      <w:pPr>
        <w:pStyle w:val="Standard"/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asciiTheme="majorHAnsi" w:hAnsiTheme="majorHAnsi" w:cs="Times New Roman"/>
          <w:lang w:val="pl-PL"/>
        </w:rPr>
      </w:pPr>
      <w:r w:rsidRPr="00472441">
        <w:rPr>
          <w:rFonts w:asciiTheme="majorHAnsi" w:eastAsia="Times New Roman" w:hAnsiTheme="majorHAnsi" w:cs="Times New Roman"/>
          <w:lang w:val="pl-PL" w:eastAsia="ar-SA"/>
        </w:rPr>
        <w:t xml:space="preserve">odstąpienia od umowy z przyczyn leżących po stronie </w:t>
      </w:r>
      <w:r w:rsidR="00F22D88" w:rsidRPr="00472441">
        <w:rPr>
          <w:rFonts w:asciiTheme="majorHAnsi" w:eastAsia="Times New Roman" w:hAnsiTheme="majorHAnsi" w:cs="Times New Roman"/>
          <w:lang w:val="pl-PL" w:bidi="ar-SA"/>
        </w:rPr>
        <w:t>Sprzedającego</w:t>
      </w:r>
      <w:r w:rsidRPr="00472441">
        <w:rPr>
          <w:rFonts w:asciiTheme="majorHAnsi" w:eastAsia="Times New Roman" w:hAnsiTheme="majorHAnsi" w:cs="Times New Roman"/>
          <w:lang w:val="pl-PL" w:eastAsia="ar-SA"/>
        </w:rPr>
        <w:t xml:space="preserve"> w wysokości 20</w:t>
      </w:r>
      <w:r w:rsidRPr="00472441">
        <w:rPr>
          <w:rFonts w:asciiTheme="majorHAnsi" w:eastAsia="Times New Roman" w:hAnsiTheme="majorHAnsi" w:cs="Times New Roman"/>
          <w:b/>
          <w:bCs/>
          <w:lang w:val="pl-PL" w:eastAsia="ar-SA"/>
        </w:rPr>
        <w:t> </w:t>
      </w:r>
      <w:r w:rsidRPr="00472441">
        <w:rPr>
          <w:rFonts w:asciiTheme="majorHAnsi" w:eastAsia="Times New Roman" w:hAnsiTheme="majorHAnsi" w:cs="Times New Roman"/>
          <w:bCs/>
          <w:lang w:val="pl-PL" w:eastAsia="ar-SA"/>
        </w:rPr>
        <w:t>%</w:t>
      </w:r>
      <w:r w:rsidRPr="00472441">
        <w:rPr>
          <w:rFonts w:asciiTheme="majorHAnsi" w:eastAsia="Times New Roman" w:hAnsiTheme="majorHAnsi" w:cs="Times New Roman"/>
          <w:lang w:val="pl-PL" w:eastAsia="ar-SA"/>
        </w:rPr>
        <w:t xml:space="preserve"> całości wynagrodzenia umownego brutto;</w:t>
      </w:r>
    </w:p>
    <w:p w14:paraId="0CBFFD9F" w14:textId="77777777" w:rsidR="00AD75FE" w:rsidRPr="00472441" w:rsidRDefault="00AD75FE" w:rsidP="00D038DB">
      <w:pPr>
        <w:pStyle w:val="Standard"/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asciiTheme="majorHAnsi" w:hAnsiTheme="majorHAnsi" w:cs="Times New Roman"/>
          <w:shd w:val="clear" w:color="auto" w:fill="FFFF00"/>
          <w:lang w:val="pl-PL"/>
        </w:rPr>
      </w:pPr>
      <w:r w:rsidRPr="00472441">
        <w:rPr>
          <w:rFonts w:asciiTheme="majorHAnsi" w:hAnsiTheme="majorHAnsi" w:cs="Times New Roman"/>
          <w:lang w:val="pl-PL"/>
        </w:rPr>
        <w:t xml:space="preserve">zwłoki w wykonaniu przedmiotu umowy, w wysokości 0,5% wartości części </w:t>
      </w:r>
      <w:r w:rsidR="00CF4CA0" w:rsidRPr="00472441">
        <w:rPr>
          <w:rFonts w:asciiTheme="majorHAnsi" w:hAnsiTheme="majorHAnsi" w:cs="Times New Roman"/>
          <w:lang w:val="pl-PL"/>
        </w:rPr>
        <w:t>niedostarczonego przedmiotu</w:t>
      </w:r>
      <w:r w:rsidRPr="00472441">
        <w:rPr>
          <w:rFonts w:asciiTheme="majorHAnsi" w:hAnsiTheme="majorHAnsi" w:cs="Times New Roman"/>
          <w:lang w:val="pl-PL"/>
        </w:rPr>
        <w:t xml:space="preserve"> umowy, za każdy dzień zwłoki.</w:t>
      </w:r>
    </w:p>
    <w:p w14:paraId="3C717928" w14:textId="098A6820" w:rsidR="00AD75FE" w:rsidRPr="00472441" w:rsidRDefault="00AD75FE" w:rsidP="00D038DB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ajorHAnsi" w:hAnsiTheme="majorHAnsi" w:cs="Times New Roman"/>
          <w:shd w:val="clear" w:color="auto" w:fill="FFFF00"/>
          <w:lang w:val="pl-PL"/>
        </w:rPr>
      </w:pPr>
      <w:r w:rsidRPr="00472441">
        <w:rPr>
          <w:rFonts w:asciiTheme="majorHAnsi" w:hAnsiTheme="majorHAnsi" w:cs="Times New Roman"/>
          <w:lang w:val="pl-PL"/>
        </w:rPr>
        <w:t xml:space="preserve">Łączna wartość kar umownych, o których mowa w ust.1, nie przekroczy 20% wynagrodzenia brutto, o którym mowa w § </w:t>
      </w:r>
      <w:r w:rsidR="00472441" w:rsidRPr="00472441">
        <w:rPr>
          <w:rFonts w:asciiTheme="majorHAnsi" w:hAnsiTheme="majorHAnsi" w:cs="Times New Roman"/>
          <w:lang w:val="pl-PL"/>
        </w:rPr>
        <w:t>5</w:t>
      </w:r>
      <w:r w:rsidRPr="00472441">
        <w:rPr>
          <w:rFonts w:asciiTheme="majorHAnsi" w:hAnsiTheme="majorHAnsi" w:cs="Times New Roman"/>
          <w:lang w:val="pl-PL"/>
        </w:rPr>
        <w:t xml:space="preserve"> ust. 1. </w:t>
      </w:r>
    </w:p>
    <w:p w14:paraId="30DC70C8" w14:textId="77777777" w:rsidR="00472441" w:rsidRPr="00472441" w:rsidRDefault="00AD75FE" w:rsidP="00472441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ajorHAnsi" w:eastAsia="Times New Roman" w:hAnsiTheme="majorHAnsi" w:cs="Times New Roman"/>
          <w:lang w:val="pl-PL" w:eastAsia="ar-SA"/>
        </w:rPr>
      </w:pPr>
      <w:r w:rsidRPr="00472441">
        <w:rPr>
          <w:rFonts w:asciiTheme="majorHAnsi" w:eastAsia="Times New Roman" w:hAnsiTheme="majorHAnsi" w:cs="Times New Roman"/>
          <w:lang w:val="pl-PL" w:eastAsia="ar-SA"/>
        </w:rPr>
        <w:t xml:space="preserve">W przypadku, gdy szkoda przewyższa naliczone kary umowne </w:t>
      </w:r>
      <w:r w:rsidR="002334BB" w:rsidRPr="00472441">
        <w:rPr>
          <w:rFonts w:asciiTheme="majorHAnsi" w:eastAsia="Times New Roman" w:hAnsiTheme="majorHAnsi" w:cs="Times New Roman"/>
          <w:lang w:val="pl-PL" w:eastAsia="ar-SA"/>
        </w:rPr>
        <w:t>Kupujący</w:t>
      </w:r>
      <w:r w:rsidRPr="00472441">
        <w:rPr>
          <w:rFonts w:asciiTheme="majorHAnsi" w:eastAsia="Times New Roman" w:hAnsiTheme="majorHAnsi" w:cs="Times New Roman"/>
          <w:lang w:val="pl-PL" w:eastAsia="ar-SA"/>
        </w:rPr>
        <w:t xml:space="preserve"> zastrzega sobie prawo do dochodzenia odszkodowania uzupełniającego, na zasadach określonych w </w:t>
      </w:r>
      <w:r w:rsidRPr="00472441">
        <w:rPr>
          <w:rFonts w:asciiTheme="majorHAnsi" w:eastAsia="Times New Roman" w:hAnsiTheme="majorHAnsi" w:cs="Times New Roman"/>
          <w:lang w:val="pl-PL" w:eastAsia="ar-SA"/>
        </w:rPr>
        <w:lastRenderedPageBreak/>
        <w:t>Kodeksie cywilnym.</w:t>
      </w:r>
    </w:p>
    <w:p w14:paraId="0DBB38A6" w14:textId="720250FA" w:rsidR="00472441" w:rsidRPr="00472441" w:rsidRDefault="00472441" w:rsidP="00472441">
      <w:pPr>
        <w:pStyle w:val="Standard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ajorHAnsi" w:eastAsia="Times New Roman" w:hAnsiTheme="majorHAnsi" w:cs="Times New Roman"/>
          <w:lang w:val="pl-PL" w:eastAsia="ar-SA"/>
        </w:rPr>
      </w:pPr>
      <w:r w:rsidRPr="00472441">
        <w:rPr>
          <w:rFonts w:asciiTheme="majorHAnsi" w:hAnsiTheme="majorHAnsi"/>
        </w:rPr>
        <w:t xml:space="preserve">W </w:t>
      </w:r>
      <w:proofErr w:type="spellStart"/>
      <w:r w:rsidRPr="00472441">
        <w:rPr>
          <w:rFonts w:asciiTheme="majorHAnsi" w:hAnsiTheme="majorHAnsi"/>
        </w:rPr>
        <w:t>przypadku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naliczenia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kar</w:t>
      </w:r>
      <w:proofErr w:type="spellEnd"/>
      <w:r w:rsidRPr="00472441">
        <w:rPr>
          <w:rFonts w:asciiTheme="majorHAnsi" w:hAnsiTheme="majorHAnsi"/>
        </w:rPr>
        <w:t xml:space="preserve"> umownych Kupujący, zastrzega sobie prawo do ich potrącenia z ceny, o której mowa § 5 ust. 1, a </w:t>
      </w:r>
      <w:proofErr w:type="spellStart"/>
      <w:r w:rsidRPr="00472441">
        <w:rPr>
          <w:rFonts w:asciiTheme="majorHAnsi" w:hAnsiTheme="majorHAnsi"/>
        </w:rPr>
        <w:t>S</w:t>
      </w:r>
      <w:r w:rsidRPr="00472441">
        <w:rPr>
          <w:rFonts w:asciiTheme="majorHAnsi" w:hAnsiTheme="majorHAnsi"/>
        </w:rPr>
        <w:t>przeda</w:t>
      </w:r>
      <w:r w:rsidRPr="00472441">
        <w:rPr>
          <w:rFonts w:asciiTheme="majorHAnsi" w:hAnsiTheme="majorHAnsi"/>
        </w:rPr>
        <w:t>jący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wyraża</w:t>
      </w:r>
      <w:proofErr w:type="spellEnd"/>
      <w:r w:rsidRPr="00472441">
        <w:rPr>
          <w:rFonts w:asciiTheme="majorHAnsi" w:hAnsiTheme="majorHAnsi"/>
        </w:rPr>
        <w:t xml:space="preserve"> na </w:t>
      </w:r>
      <w:proofErr w:type="spellStart"/>
      <w:r w:rsidRPr="00472441">
        <w:rPr>
          <w:rFonts w:asciiTheme="majorHAnsi" w:hAnsiTheme="majorHAnsi"/>
        </w:rPr>
        <w:t>to</w:t>
      </w:r>
      <w:proofErr w:type="spellEnd"/>
      <w:r w:rsidRPr="00472441">
        <w:rPr>
          <w:rFonts w:asciiTheme="majorHAnsi" w:hAnsiTheme="majorHAnsi"/>
        </w:rPr>
        <w:t xml:space="preserve"> zgodę. </w:t>
      </w:r>
    </w:p>
    <w:p w14:paraId="3CF39974" w14:textId="77777777" w:rsidR="00472441" w:rsidRPr="00472441" w:rsidRDefault="00472441" w:rsidP="00472441">
      <w:pPr>
        <w:pStyle w:val="Standard"/>
        <w:tabs>
          <w:tab w:val="left" w:pos="284"/>
        </w:tabs>
        <w:spacing w:line="276" w:lineRule="auto"/>
        <w:ind w:left="284"/>
        <w:jc w:val="both"/>
        <w:textAlignment w:val="auto"/>
        <w:rPr>
          <w:rFonts w:asciiTheme="majorHAnsi" w:eastAsia="Times New Roman" w:hAnsiTheme="majorHAnsi" w:cs="Times New Roman"/>
          <w:lang w:val="pl-PL" w:eastAsia="ar-SA"/>
        </w:rPr>
      </w:pPr>
    </w:p>
    <w:p w14:paraId="0AD45CED" w14:textId="77777777" w:rsidR="00440121" w:rsidRPr="00472441" w:rsidRDefault="00440121" w:rsidP="00440121">
      <w:pPr>
        <w:pStyle w:val="Standard"/>
        <w:tabs>
          <w:tab w:val="left" w:pos="284"/>
        </w:tabs>
        <w:spacing w:line="276" w:lineRule="auto"/>
        <w:ind w:left="284"/>
        <w:jc w:val="both"/>
        <w:textAlignment w:val="auto"/>
        <w:rPr>
          <w:rFonts w:asciiTheme="majorHAnsi" w:hAnsiTheme="majorHAnsi" w:cs="Times New Roman"/>
          <w:lang w:val="pl-PL"/>
        </w:rPr>
      </w:pPr>
    </w:p>
    <w:p w14:paraId="0ECCC359" w14:textId="2269DF8D" w:rsidR="00AD75FE" w:rsidRPr="00472441" w:rsidRDefault="00AD75FE" w:rsidP="002E2A23">
      <w:pPr>
        <w:pStyle w:val="Standard"/>
        <w:tabs>
          <w:tab w:val="left" w:pos="284"/>
        </w:tabs>
        <w:spacing w:after="240" w:line="276" w:lineRule="auto"/>
        <w:ind w:left="284" w:hanging="284"/>
        <w:jc w:val="center"/>
        <w:rPr>
          <w:rFonts w:asciiTheme="majorHAnsi" w:hAnsiTheme="majorHAnsi" w:cs="Times New Roman"/>
          <w:lang w:val="pl-PL"/>
        </w:rPr>
      </w:pPr>
      <w:r w:rsidRPr="00472441">
        <w:rPr>
          <w:rFonts w:asciiTheme="majorHAnsi" w:eastAsia="Arial" w:hAnsiTheme="majorHAnsi" w:cs="Times New Roman"/>
          <w:bCs/>
          <w:color w:val="000000"/>
          <w:lang w:val="pl-PL" w:eastAsia="ar-SA"/>
        </w:rPr>
        <w:t>§</w:t>
      </w:r>
      <w:r w:rsidRPr="00472441">
        <w:rPr>
          <w:rFonts w:asciiTheme="majorHAnsi" w:eastAsia="Times New Roman" w:hAnsiTheme="majorHAnsi" w:cs="Times New Roman"/>
          <w:bCs/>
          <w:color w:val="000000"/>
          <w:lang w:val="pl-PL" w:eastAsia="ar-SA"/>
        </w:rPr>
        <w:t xml:space="preserve"> </w:t>
      </w:r>
      <w:r w:rsidR="00472441" w:rsidRPr="00472441">
        <w:rPr>
          <w:rFonts w:asciiTheme="majorHAnsi" w:eastAsia="Times New Roman" w:hAnsiTheme="majorHAnsi" w:cs="Times New Roman"/>
          <w:bCs/>
          <w:color w:val="000000"/>
          <w:lang w:val="pl-PL" w:eastAsia="ar-SA"/>
        </w:rPr>
        <w:t>8</w:t>
      </w:r>
    </w:p>
    <w:p w14:paraId="606EE095" w14:textId="31D9852A" w:rsidR="00AD75FE" w:rsidRPr="00472441" w:rsidRDefault="00AD75FE" w:rsidP="00D038DB">
      <w:pPr>
        <w:pStyle w:val="Tekstpodstawowy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472441">
        <w:rPr>
          <w:rFonts w:asciiTheme="majorHAnsi" w:hAnsiTheme="majorHAnsi" w:cs="Times New Roman"/>
          <w:sz w:val="24"/>
          <w:szCs w:val="24"/>
        </w:rPr>
        <w:t>1.</w:t>
      </w:r>
      <w:r w:rsidRPr="00472441">
        <w:rPr>
          <w:rFonts w:asciiTheme="majorHAnsi" w:hAnsiTheme="majorHAnsi" w:cs="Times New Roman"/>
          <w:sz w:val="24"/>
          <w:szCs w:val="24"/>
        </w:rPr>
        <w:tab/>
      </w:r>
      <w:r w:rsidR="002334BB" w:rsidRPr="00472441">
        <w:rPr>
          <w:rFonts w:asciiTheme="majorHAnsi" w:hAnsiTheme="majorHAnsi" w:cs="Times New Roman"/>
          <w:sz w:val="24"/>
          <w:szCs w:val="24"/>
        </w:rPr>
        <w:t>Kupujący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może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odstąpić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od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umowy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z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winy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22D88" w:rsidRPr="00472441">
        <w:rPr>
          <w:rFonts w:asciiTheme="majorHAnsi" w:eastAsia="Times New Roman" w:hAnsiTheme="majorHAnsi" w:cs="Times New Roman"/>
          <w:sz w:val="24"/>
          <w:szCs w:val="24"/>
        </w:rPr>
        <w:t>Sprzedającego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przypadkach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określonych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472441">
        <w:rPr>
          <w:rFonts w:asciiTheme="majorHAnsi" w:hAnsiTheme="majorHAnsi" w:cs="Times New Roman"/>
          <w:sz w:val="24"/>
          <w:szCs w:val="24"/>
        </w:rPr>
        <w:t>Kodeksie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cywilnym.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Ponadto </w:t>
      </w:r>
      <w:r w:rsidR="002334BB" w:rsidRPr="00472441">
        <w:rPr>
          <w:rFonts w:asciiTheme="majorHAnsi" w:hAnsiTheme="majorHAnsi" w:cs="Times New Roman"/>
          <w:sz w:val="24"/>
          <w:szCs w:val="24"/>
        </w:rPr>
        <w:t>Kupującemu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przysługuje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prawo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odstąpienia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od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umowy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następujących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sytuacjach:</w:t>
      </w:r>
    </w:p>
    <w:p w14:paraId="18AA9743" w14:textId="38022EBD" w:rsidR="00AD75FE" w:rsidRPr="00472441" w:rsidRDefault="00AD75FE" w:rsidP="00D038DB">
      <w:pPr>
        <w:pStyle w:val="Tekstpodstawowy"/>
        <w:tabs>
          <w:tab w:val="left" w:pos="26"/>
          <w:tab w:val="left" w:pos="567"/>
          <w:tab w:val="left" w:pos="709"/>
        </w:tabs>
        <w:spacing w:before="0" w:after="0" w:line="276" w:lineRule="auto"/>
        <w:ind w:left="284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472441">
        <w:rPr>
          <w:rFonts w:asciiTheme="majorHAnsi" w:hAnsiTheme="majorHAnsi" w:cs="Times New Roman"/>
          <w:color w:val="auto"/>
          <w:sz w:val="24"/>
          <w:szCs w:val="24"/>
        </w:rPr>
        <w:t xml:space="preserve">1) zostanie ogłoszona upadłość </w:t>
      </w:r>
      <w:r w:rsidR="00F22D88" w:rsidRPr="00472441">
        <w:rPr>
          <w:rFonts w:asciiTheme="majorHAnsi" w:hAnsiTheme="majorHAnsi" w:cs="Times New Roman"/>
          <w:color w:val="auto"/>
          <w:sz w:val="24"/>
          <w:szCs w:val="24"/>
        </w:rPr>
        <w:t>Sprzedającego</w:t>
      </w:r>
      <w:r w:rsidRPr="00472441">
        <w:rPr>
          <w:rFonts w:asciiTheme="majorHAnsi" w:hAnsiTheme="majorHAnsi" w:cs="Times New Roman"/>
          <w:color w:val="auto"/>
          <w:sz w:val="24"/>
          <w:szCs w:val="24"/>
        </w:rPr>
        <w:t xml:space="preserve"> lub rozwiązanie firmy </w:t>
      </w:r>
      <w:r w:rsidR="00F22D88" w:rsidRPr="00472441">
        <w:rPr>
          <w:rFonts w:asciiTheme="majorHAnsi" w:hAnsiTheme="majorHAnsi" w:cs="Times New Roman"/>
          <w:color w:val="auto"/>
          <w:sz w:val="24"/>
          <w:szCs w:val="24"/>
        </w:rPr>
        <w:t>Sprzedającego</w:t>
      </w:r>
      <w:r w:rsidRPr="00472441">
        <w:rPr>
          <w:rFonts w:asciiTheme="majorHAnsi" w:hAnsiTheme="majorHAnsi" w:cs="Times New Roman"/>
          <w:color w:val="auto"/>
          <w:sz w:val="24"/>
          <w:szCs w:val="24"/>
        </w:rPr>
        <w:t>;</w:t>
      </w:r>
    </w:p>
    <w:p w14:paraId="6379A4BA" w14:textId="3E672E07" w:rsidR="00AD75FE" w:rsidRPr="00472441" w:rsidRDefault="00AD75FE" w:rsidP="00D038DB">
      <w:pPr>
        <w:pStyle w:val="Tekstpodstawowy"/>
        <w:tabs>
          <w:tab w:val="left" w:pos="26"/>
          <w:tab w:val="left" w:pos="567"/>
          <w:tab w:val="left" w:pos="709"/>
        </w:tabs>
        <w:spacing w:before="0" w:after="0" w:line="276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472441">
        <w:rPr>
          <w:rFonts w:asciiTheme="majorHAnsi" w:hAnsiTheme="majorHAnsi" w:cs="Times New Roman"/>
          <w:sz w:val="24"/>
          <w:szCs w:val="24"/>
        </w:rPr>
        <w:t>2)</w:t>
      </w:r>
      <w:r w:rsidRPr="00472441">
        <w:rPr>
          <w:rFonts w:asciiTheme="majorHAnsi" w:hAnsiTheme="majorHAnsi" w:cs="Times New Roman"/>
          <w:sz w:val="24"/>
          <w:szCs w:val="24"/>
        </w:rPr>
        <w:tab/>
        <w:t>zostanie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wydany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nakaz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zajęcia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majątku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22D88" w:rsidRPr="00472441">
        <w:rPr>
          <w:rFonts w:asciiTheme="majorHAnsi" w:hAnsiTheme="majorHAnsi" w:cs="Times New Roman"/>
          <w:sz w:val="24"/>
          <w:szCs w:val="24"/>
        </w:rPr>
        <w:t>Sprzedającego</w:t>
      </w:r>
      <w:r w:rsidRPr="00472441">
        <w:rPr>
          <w:rFonts w:asciiTheme="majorHAnsi" w:hAnsiTheme="majorHAnsi" w:cs="Times New Roman"/>
          <w:sz w:val="24"/>
          <w:szCs w:val="24"/>
        </w:rPr>
        <w:t>.</w:t>
      </w:r>
    </w:p>
    <w:p w14:paraId="4CB16709" w14:textId="239FBABF" w:rsidR="00AD75FE" w:rsidRPr="00472441" w:rsidRDefault="00AD75FE" w:rsidP="00D038DB">
      <w:pPr>
        <w:pStyle w:val="Tekstpodstawowy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472441">
        <w:rPr>
          <w:rFonts w:asciiTheme="majorHAnsi" w:hAnsiTheme="majorHAnsi" w:cs="Times New Roman"/>
          <w:sz w:val="24"/>
          <w:szCs w:val="24"/>
        </w:rPr>
        <w:t>2.</w:t>
      </w:r>
      <w:r w:rsidRPr="00472441">
        <w:rPr>
          <w:rFonts w:asciiTheme="majorHAnsi" w:hAnsiTheme="majorHAnsi" w:cs="Times New Roman"/>
          <w:sz w:val="24"/>
          <w:szCs w:val="24"/>
        </w:rPr>
        <w:tab/>
        <w:t>Odstąpienie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od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umowy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przypadkach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określonych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ust. 1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może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być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dokonane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przez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334BB" w:rsidRPr="00472441">
        <w:rPr>
          <w:rFonts w:asciiTheme="majorHAnsi" w:hAnsiTheme="majorHAnsi" w:cs="Times New Roman"/>
          <w:sz w:val="24"/>
          <w:szCs w:val="24"/>
        </w:rPr>
        <w:t>Kupującego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terminie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60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dni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od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dnia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powzięcia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wiadomości o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okolicznościach</w:t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wskazanych</w:t>
      </w:r>
      <w:r w:rsidRPr="00472441">
        <w:rPr>
          <w:rFonts w:asciiTheme="majorHAnsi" w:hAnsiTheme="majorHAnsi" w:cs="Times New Roman"/>
          <w:sz w:val="24"/>
          <w:szCs w:val="24"/>
        </w:rPr>
        <w:br/>
      </w:r>
      <w:r w:rsidRPr="0047244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72441">
        <w:rPr>
          <w:rFonts w:asciiTheme="majorHAnsi" w:hAnsiTheme="majorHAnsi" w:cs="Times New Roman"/>
          <w:sz w:val="24"/>
          <w:szCs w:val="24"/>
        </w:rPr>
        <w:t>w ust. 1.</w:t>
      </w:r>
    </w:p>
    <w:p w14:paraId="4CCA9A96" w14:textId="77777777" w:rsidR="002E2A23" w:rsidRPr="00472441" w:rsidRDefault="002E2A23" w:rsidP="00D038DB">
      <w:pPr>
        <w:pStyle w:val="Tekstpodstawowy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14:paraId="11551D4B" w14:textId="0CC0B34A" w:rsidR="00AD75FE" w:rsidRPr="00472441" w:rsidRDefault="00AD75FE" w:rsidP="00D038DB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 xml:space="preserve">§ </w:t>
      </w:r>
      <w:r w:rsidR="00472441" w:rsidRPr="00472441">
        <w:rPr>
          <w:rFonts w:asciiTheme="majorHAnsi" w:hAnsiTheme="majorHAnsi"/>
          <w:sz w:val="24"/>
          <w:szCs w:val="24"/>
        </w:rPr>
        <w:t>9</w:t>
      </w:r>
    </w:p>
    <w:p w14:paraId="09517C33" w14:textId="33D8F311" w:rsidR="00AD75FE" w:rsidRPr="00472441" w:rsidRDefault="002334BB" w:rsidP="00D038DB">
      <w:pPr>
        <w:spacing w:line="276" w:lineRule="auto"/>
        <w:rPr>
          <w:rFonts w:asciiTheme="majorHAnsi" w:hAnsiTheme="majorHAnsi"/>
          <w:sz w:val="24"/>
          <w:szCs w:val="24"/>
        </w:rPr>
      </w:pPr>
      <w:r w:rsidRPr="00472441">
        <w:rPr>
          <w:rFonts w:asciiTheme="majorHAnsi" w:hAnsiTheme="majorHAnsi"/>
          <w:sz w:val="24"/>
          <w:szCs w:val="24"/>
        </w:rPr>
        <w:t>Sprzedający</w:t>
      </w:r>
      <w:r w:rsidR="00AD75FE" w:rsidRPr="00472441">
        <w:rPr>
          <w:rFonts w:asciiTheme="majorHAnsi" w:hAnsiTheme="majorHAnsi"/>
          <w:sz w:val="24"/>
          <w:szCs w:val="24"/>
        </w:rPr>
        <w:t xml:space="preserve"> wyraża zgodę na przetwarzanie jego danych osobowych, zgodnie z</w:t>
      </w:r>
      <w:r w:rsidR="0018343B" w:rsidRPr="00472441">
        <w:rPr>
          <w:rFonts w:asciiTheme="majorHAnsi" w:hAnsiTheme="majorHAnsi"/>
          <w:sz w:val="24"/>
          <w:szCs w:val="24"/>
        </w:rPr>
        <w:t xml:space="preserve"> zapisami </w:t>
      </w:r>
      <w:r w:rsidR="00680E03" w:rsidRPr="00472441">
        <w:rPr>
          <w:rFonts w:asciiTheme="majorHAnsi" w:hAnsiTheme="majorHAnsi"/>
          <w:sz w:val="24"/>
          <w:szCs w:val="24"/>
        </w:rPr>
        <w:t>z</w:t>
      </w:r>
      <w:r w:rsidR="0018343B" w:rsidRPr="00472441">
        <w:rPr>
          <w:rFonts w:asciiTheme="majorHAnsi" w:hAnsiTheme="majorHAnsi"/>
          <w:sz w:val="24"/>
          <w:szCs w:val="24"/>
        </w:rPr>
        <w:t>awartymi w</w:t>
      </w:r>
      <w:r w:rsidR="00680E03" w:rsidRPr="00472441">
        <w:rPr>
          <w:rFonts w:asciiTheme="majorHAnsi" w:hAnsiTheme="majorHAnsi"/>
          <w:sz w:val="24"/>
          <w:szCs w:val="24"/>
        </w:rPr>
        <w:t xml:space="preserve"> </w:t>
      </w:r>
      <w:r w:rsidR="0018343B" w:rsidRPr="00472441">
        <w:rPr>
          <w:rFonts w:asciiTheme="majorHAnsi" w:hAnsiTheme="majorHAnsi"/>
          <w:sz w:val="24"/>
          <w:szCs w:val="24"/>
        </w:rPr>
        <w:t>SWZ</w:t>
      </w:r>
      <w:r w:rsidR="00AD75FE" w:rsidRPr="00472441">
        <w:rPr>
          <w:rFonts w:asciiTheme="majorHAnsi" w:hAnsiTheme="majorHAnsi"/>
          <w:sz w:val="24"/>
          <w:szCs w:val="24"/>
        </w:rPr>
        <w:t>.</w:t>
      </w:r>
      <w:r w:rsidR="00AD75FE" w:rsidRPr="00472441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</w:p>
    <w:p w14:paraId="16165B9D" w14:textId="77777777" w:rsidR="002E2A23" w:rsidRPr="00472441" w:rsidRDefault="002E2A23" w:rsidP="00D038DB">
      <w:pPr>
        <w:pStyle w:val="Standard"/>
        <w:tabs>
          <w:tab w:val="left" w:pos="284"/>
        </w:tabs>
        <w:spacing w:line="276" w:lineRule="auto"/>
        <w:ind w:left="284" w:hanging="284"/>
        <w:jc w:val="center"/>
        <w:rPr>
          <w:rFonts w:asciiTheme="majorHAnsi" w:eastAsia="Arial" w:hAnsiTheme="majorHAnsi" w:cs="Times New Roman"/>
          <w:lang w:val="pl-PL" w:eastAsia="ar-SA"/>
        </w:rPr>
      </w:pPr>
    </w:p>
    <w:p w14:paraId="72C55A84" w14:textId="457F3042" w:rsidR="00AD75FE" w:rsidRPr="00472441" w:rsidRDefault="00AD75FE" w:rsidP="002E2A23">
      <w:pPr>
        <w:pStyle w:val="Standard"/>
        <w:tabs>
          <w:tab w:val="left" w:pos="284"/>
        </w:tabs>
        <w:spacing w:after="240" w:line="276" w:lineRule="auto"/>
        <w:ind w:left="284" w:hanging="284"/>
        <w:jc w:val="center"/>
        <w:rPr>
          <w:rFonts w:asciiTheme="majorHAnsi" w:eastAsia="Times New Roman" w:hAnsiTheme="majorHAnsi" w:cs="Times New Roman"/>
          <w:b/>
          <w:lang w:val="pl-PL" w:eastAsia="ar-SA"/>
        </w:rPr>
      </w:pPr>
      <w:r w:rsidRPr="00472441">
        <w:rPr>
          <w:rFonts w:asciiTheme="majorHAnsi" w:eastAsia="Arial" w:hAnsiTheme="majorHAnsi" w:cs="Times New Roman"/>
          <w:lang w:val="pl-PL" w:eastAsia="ar-SA"/>
        </w:rPr>
        <w:t>§</w:t>
      </w:r>
      <w:r w:rsidRPr="00472441">
        <w:rPr>
          <w:rFonts w:asciiTheme="majorHAnsi" w:eastAsia="Times New Roman" w:hAnsiTheme="majorHAnsi" w:cs="Times New Roman"/>
          <w:lang w:val="pl-PL" w:eastAsia="ar-SA"/>
        </w:rPr>
        <w:t xml:space="preserve"> </w:t>
      </w:r>
      <w:r w:rsidR="00472441" w:rsidRPr="00472441">
        <w:rPr>
          <w:rFonts w:asciiTheme="majorHAnsi" w:eastAsia="Times New Roman" w:hAnsiTheme="majorHAnsi" w:cs="Times New Roman"/>
          <w:lang w:val="pl-PL" w:eastAsia="ar-SA"/>
        </w:rPr>
        <w:t>10</w:t>
      </w:r>
    </w:p>
    <w:p w14:paraId="7E7BCB58" w14:textId="77777777" w:rsidR="00472441" w:rsidRPr="00472441" w:rsidRDefault="00472441" w:rsidP="00F90F96">
      <w:pPr>
        <w:pStyle w:val="Default"/>
        <w:numPr>
          <w:ilvl w:val="0"/>
          <w:numId w:val="16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Wszelkie zmiany dotyczące niniejszej umowy wymagają formy pisemnej pod rygorem nieważności. </w:t>
      </w:r>
    </w:p>
    <w:p w14:paraId="6E34FCCE" w14:textId="1402070D" w:rsidR="00472441" w:rsidRPr="00472441" w:rsidRDefault="00472441" w:rsidP="00F90F96">
      <w:pPr>
        <w:pStyle w:val="Default"/>
        <w:numPr>
          <w:ilvl w:val="0"/>
          <w:numId w:val="16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Zmiana postanowień umowy w stosunku do treści oferty </w:t>
      </w:r>
      <w:r w:rsidRPr="00472441">
        <w:rPr>
          <w:rFonts w:asciiTheme="majorHAnsi" w:hAnsiTheme="majorHAnsi"/>
        </w:rPr>
        <w:t>Sprzedającego</w:t>
      </w:r>
      <w:r w:rsidRPr="00472441">
        <w:rPr>
          <w:rFonts w:asciiTheme="majorHAnsi" w:hAnsiTheme="majorHAnsi"/>
        </w:rPr>
        <w:t xml:space="preserve"> jest możliwa w przypadku wystąpienia któregokolwiek z następujących przypadków: </w:t>
      </w:r>
    </w:p>
    <w:p w14:paraId="01D36533" w14:textId="1B0FE764" w:rsidR="00472441" w:rsidRPr="00472441" w:rsidRDefault="00472441" w:rsidP="00F90F96">
      <w:pPr>
        <w:pStyle w:val="Default"/>
        <w:numPr>
          <w:ilvl w:val="1"/>
          <w:numId w:val="6"/>
        </w:numPr>
        <w:spacing w:after="68"/>
        <w:ind w:left="1134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wystąpienia okoliczności niezależnych od woli Stron, których nie można było przewidzieć, a w wyniku których spełnienie świadczenia w terminie określonym w umowie okazało się niemożliwe lub znacznie utrudnione, </w:t>
      </w:r>
    </w:p>
    <w:p w14:paraId="25DDFA78" w14:textId="4C2CAB70" w:rsidR="00472441" w:rsidRPr="00472441" w:rsidRDefault="00472441" w:rsidP="00F90F96">
      <w:pPr>
        <w:pStyle w:val="Default"/>
        <w:numPr>
          <w:ilvl w:val="1"/>
          <w:numId w:val="6"/>
        </w:numPr>
        <w:spacing w:after="68"/>
        <w:ind w:left="1134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zaniechania produkcji poszczególnych elementów przedmiotu umowy skutkujących niemożliwością świadczenia dostawy, </w:t>
      </w:r>
    </w:p>
    <w:p w14:paraId="4FDE9620" w14:textId="68B9C5CC" w:rsidR="00472441" w:rsidRPr="00472441" w:rsidRDefault="00472441" w:rsidP="00F90F96">
      <w:pPr>
        <w:pStyle w:val="Default"/>
        <w:numPr>
          <w:ilvl w:val="1"/>
          <w:numId w:val="6"/>
        </w:numPr>
        <w:spacing w:after="68"/>
        <w:ind w:left="1134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zmiany lub rezygnacji z podwykonawcy, </w:t>
      </w:r>
    </w:p>
    <w:p w14:paraId="293233E0" w14:textId="39E60258" w:rsidR="00472441" w:rsidRPr="00472441" w:rsidRDefault="00472441" w:rsidP="00F90F96">
      <w:pPr>
        <w:pStyle w:val="Default"/>
        <w:numPr>
          <w:ilvl w:val="1"/>
          <w:numId w:val="6"/>
        </w:numPr>
        <w:spacing w:after="68"/>
        <w:ind w:left="1134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zmiany parametrów technicznych na korzystniejsze, </w:t>
      </w:r>
    </w:p>
    <w:p w14:paraId="05FCE195" w14:textId="47F4BEA3" w:rsidR="00472441" w:rsidRPr="00472441" w:rsidRDefault="00472441" w:rsidP="00F90F96">
      <w:pPr>
        <w:pStyle w:val="Default"/>
        <w:numPr>
          <w:ilvl w:val="1"/>
          <w:numId w:val="6"/>
        </w:numPr>
        <w:spacing w:after="68"/>
        <w:ind w:left="1134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zmniejszenia ilości zamawianego asortymentu, z uwzględnieniem konsekwencji w zakresie wysokości wynagrodzenia Wykonawcy – o nie więcej niż 20% wartości asortymentu, </w:t>
      </w:r>
    </w:p>
    <w:p w14:paraId="5166D65D" w14:textId="134256CC" w:rsidR="00472441" w:rsidRPr="00472441" w:rsidRDefault="00472441" w:rsidP="00F90F96">
      <w:pPr>
        <w:pStyle w:val="Default"/>
        <w:numPr>
          <w:ilvl w:val="1"/>
          <w:numId w:val="6"/>
        </w:numPr>
        <w:spacing w:after="68"/>
        <w:ind w:left="1134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zmiany przepisów prawa powszechnie obowiązujących. </w:t>
      </w:r>
    </w:p>
    <w:p w14:paraId="713A8154" w14:textId="730892F1" w:rsidR="00472441" w:rsidRPr="00472441" w:rsidRDefault="00472441" w:rsidP="00F90F96">
      <w:pPr>
        <w:pStyle w:val="Default"/>
        <w:numPr>
          <w:ilvl w:val="0"/>
          <w:numId w:val="16"/>
        </w:numPr>
        <w:spacing w:after="68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Każda ze Stron może jednostronnie dokonać zmiany treści umowy w zakresie zmiany numerów telefonów oraz adresów, wskazanych w niniejszej umowie, powiadamiając o tym pisemnie drugą stronę, w terminie nie dłuższym niż 7 dni od dokonania zmiany. Zmiany te nie wymagają formy aneksu do umowy. </w:t>
      </w:r>
    </w:p>
    <w:p w14:paraId="6C8061A8" w14:textId="2AFA28A7" w:rsidR="00472441" w:rsidRPr="00472441" w:rsidRDefault="00472441" w:rsidP="00472441">
      <w:pPr>
        <w:pStyle w:val="Default"/>
        <w:numPr>
          <w:ilvl w:val="0"/>
          <w:numId w:val="16"/>
        </w:numPr>
        <w:spacing w:after="68"/>
        <w:ind w:left="426"/>
        <w:rPr>
          <w:rFonts w:asciiTheme="majorHAnsi" w:hAnsiTheme="majorHAnsi"/>
        </w:rPr>
      </w:pPr>
      <w:r w:rsidRPr="00472441">
        <w:rPr>
          <w:rFonts w:asciiTheme="majorHAnsi" w:hAnsiTheme="majorHAnsi"/>
        </w:rPr>
        <w:lastRenderedPageBreak/>
        <w:t xml:space="preserve">Warunkiem dokonania zmian jest złożenie przez Strony stosownego wniosku wraz z uzasadnieniem. </w:t>
      </w:r>
    </w:p>
    <w:p w14:paraId="142F6AD6" w14:textId="59F6674F" w:rsidR="00472441" w:rsidRPr="00472441" w:rsidRDefault="00472441" w:rsidP="00472441">
      <w:pPr>
        <w:pStyle w:val="Default"/>
        <w:numPr>
          <w:ilvl w:val="0"/>
          <w:numId w:val="16"/>
        </w:numPr>
        <w:ind w:left="426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Wszystkie zmiany wymagają akceptacji przez obie strony umowy. </w:t>
      </w:r>
    </w:p>
    <w:p w14:paraId="7000DB3F" w14:textId="2CD543A2" w:rsidR="00AD75FE" w:rsidRPr="00472441" w:rsidRDefault="00AD75FE" w:rsidP="00D038DB">
      <w:pPr>
        <w:pStyle w:val="Textbody"/>
        <w:tabs>
          <w:tab w:val="left" w:pos="284"/>
          <w:tab w:val="left" w:pos="426"/>
          <w:tab w:val="left" w:pos="709"/>
        </w:tabs>
        <w:spacing w:after="0" w:line="276" w:lineRule="auto"/>
        <w:ind w:left="284"/>
        <w:jc w:val="both"/>
        <w:rPr>
          <w:rFonts w:asciiTheme="majorHAnsi" w:hAnsiTheme="majorHAnsi" w:cs="Times New Roman"/>
          <w:lang w:val="pl-PL"/>
        </w:rPr>
      </w:pPr>
    </w:p>
    <w:p w14:paraId="0C906363" w14:textId="1A419606" w:rsidR="00472441" w:rsidRPr="00472441" w:rsidRDefault="00472441" w:rsidP="00D038DB">
      <w:pPr>
        <w:pStyle w:val="Textbody"/>
        <w:tabs>
          <w:tab w:val="left" w:pos="284"/>
          <w:tab w:val="left" w:pos="426"/>
          <w:tab w:val="left" w:pos="709"/>
        </w:tabs>
        <w:spacing w:after="0" w:line="276" w:lineRule="auto"/>
        <w:ind w:left="284"/>
        <w:jc w:val="both"/>
        <w:rPr>
          <w:rFonts w:asciiTheme="majorHAnsi" w:hAnsiTheme="majorHAnsi" w:cs="Times New Roman"/>
          <w:lang w:val="pl-PL"/>
        </w:rPr>
      </w:pPr>
    </w:p>
    <w:p w14:paraId="61251B7A" w14:textId="679BF31B" w:rsidR="00472441" w:rsidRPr="00472441" w:rsidRDefault="00472441" w:rsidP="00D038DB">
      <w:pPr>
        <w:pStyle w:val="Textbody"/>
        <w:tabs>
          <w:tab w:val="left" w:pos="284"/>
          <w:tab w:val="left" w:pos="426"/>
          <w:tab w:val="left" w:pos="709"/>
        </w:tabs>
        <w:spacing w:after="0" w:line="276" w:lineRule="auto"/>
        <w:ind w:left="284"/>
        <w:jc w:val="both"/>
        <w:rPr>
          <w:rFonts w:asciiTheme="majorHAnsi" w:hAnsiTheme="majorHAnsi" w:cs="Times New Roman"/>
          <w:lang w:val="pl-PL"/>
        </w:rPr>
      </w:pPr>
    </w:p>
    <w:p w14:paraId="4B927BD1" w14:textId="321ADAB4" w:rsidR="00472441" w:rsidRPr="00472441" w:rsidRDefault="00472441" w:rsidP="00472441">
      <w:pPr>
        <w:pStyle w:val="Default"/>
        <w:jc w:val="center"/>
        <w:rPr>
          <w:rFonts w:asciiTheme="majorHAnsi" w:hAnsiTheme="majorHAnsi"/>
          <w:bCs/>
        </w:rPr>
      </w:pPr>
      <w:r w:rsidRPr="00472441">
        <w:rPr>
          <w:rFonts w:asciiTheme="majorHAnsi" w:hAnsiTheme="majorHAnsi"/>
          <w:bCs/>
        </w:rPr>
        <w:t>§ 11</w:t>
      </w:r>
    </w:p>
    <w:p w14:paraId="4B44FBDD" w14:textId="77777777" w:rsidR="00472441" w:rsidRPr="00472441" w:rsidRDefault="00472441" w:rsidP="00472441">
      <w:pPr>
        <w:pStyle w:val="Default"/>
        <w:jc w:val="center"/>
        <w:rPr>
          <w:rFonts w:asciiTheme="majorHAnsi" w:hAnsiTheme="majorHAnsi"/>
        </w:rPr>
      </w:pPr>
    </w:p>
    <w:p w14:paraId="4DA4E40E" w14:textId="611BC5D6" w:rsidR="00472441" w:rsidRPr="00472441" w:rsidRDefault="00472441" w:rsidP="00472441">
      <w:pPr>
        <w:pStyle w:val="Default"/>
        <w:numPr>
          <w:ilvl w:val="3"/>
          <w:numId w:val="17"/>
        </w:numPr>
        <w:spacing w:after="69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Strony będą zwolnione od odpowiedzialności za niewykonanie lub nienależyte wykonanie zobowiązań wynikających z umowy, o ile niewykonanie lub nienależyte wykonanie zobowiązania nastąpiło wskutek siły wyższej w rozumieniu Kodeksu cywilnego. </w:t>
      </w:r>
    </w:p>
    <w:p w14:paraId="49CDD2D7" w14:textId="0181971C" w:rsidR="00472441" w:rsidRPr="00472441" w:rsidRDefault="00472441" w:rsidP="00472441">
      <w:pPr>
        <w:pStyle w:val="Default"/>
        <w:numPr>
          <w:ilvl w:val="3"/>
          <w:numId w:val="17"/>
        </w:numPr>
        <w:spacing w:after="69"/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Strona, która zamierza żądać zwolnienia z odpowiedzialności z powodu siły wyższej zobowiązana jest powiadomić drugą Stronę na piśmie, bez zbędnej zwłoki, o jej wystąpieniu oraz ustaniu, pod rygorem utraty prawa powoływania się na okoliczność siły wyższej. </w:t>
      </w:r>
    </w:p>
    <w:p w14:paraId="75FFDB88" w14:textId="77777777" w:rsidR="00472441" w:rsidRPr="00472441" w:rsidRDefault="00472441" w:rsidP="00472441">
      <w:pPr>
        <w:pStyle w:val="Default"/>
        <w:numPr>
          <w:ilvl w:val="3"/>
          <w:numId w:val="17"/>
        </w:numPr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>Zaistnienie siły wyższej powinno być udokumentowane przez Stronę powołującą się na nią.</w:t>
      </w:r>
    </w:p>
    <w:p w14:paraId="5662D4DB" w14:textId="7436D114" w:rsidR="00472441" w:rsidRPr="00472441" w:rsidRDefault="00472441" w:rsidP="00472441">
      <w:pPr>
        <w:pStyle w:val="Default"/>
        <w:numPr>
          <w:ilvl w:val="3"/>
          <w:numId w:val="17"/>
        </w:numPr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W razie wystąpienia siły wyższej, przez okres trwający dłużej niż 2 tygodnie, strony ustalają nowe warunki współpracy, przy czym za „siłę wyższą” uważa się wszystkie zdarzenia, jakich nie da się przewidzieć w chwili zawarcia umowy i na które żadna ze stron nie będzie miała wpływu, w szczególności: działania wojenne, rozruchy, stan klęski żywiołowej w rozumieniu ustawy z dnia 18 kwietnia 2002 r. o stanie klęski żywiołowej (Dz.U. z 2017 r., poz. 1897 z </w:t>
      </w:r>
      <w:proofErr w:type="spellStart"/>
      <w:r w:rsidRPr="00472441">
        <w:rPr>
          <w:rFonts w:asciiTheme="majorHAnsi" w:hAnsiTheme="majorHAnsi"/>
        </w:rPr>
        <w:t>późn</w:t>
      </w:r>
      <w:proofErr w:type="spellEnd"/>
      <w:r w:rsidRPr="00472441">
        <w:rPr>
          <w:rFonts w:asciiTheme="majorHAnsi" w:hAnsiTheme="majorHAnsi"/>
        </w:rPr>
        <w:t xml:space="preserve">. zm.). Ta ze stron, która nie jest w stanie wywiązać się ze swoich zobowiązań z powodu działania siły wyższej zobowiązana jest niezwłocznie powiadomić drugą ze stron o tym fakcie, nie później niż w ciągu 7 dni od zaistnienia takich zdarzeń, gdy działanie siły wyższej ustaje, druga ze stron powinna zostać powiadomienia o tym bez zwłoki. Niedopełnienie obowiązku powiadomienia powoduje utratę prawa powoływania się na zaistnienie siły wyższej. </w:t>
      </w:r>
    </w:p>
    <w:p w14:paraId="64CA4034" w14:textId="307F2A46" w:rsidR="00472441" w:rsidRPr="00472441" w:rsidRDefault="00472441" w:rsidP="00D038DB">
      <w:pPr>
        <w:pStyle w:val="Textbody"/>
        <w:tabs>
          <w:tab w:val="left" w:pos="284"/>
          <w:tab w:val="left" w:pos="426"/>
          <w:tab w:val="left" w:pos="709"/>
        </w:tabs>
        <w:spacing w:after="0" w:line="276" w:lineRule="auto"/>
        <w:ind w:left="284"/>
        <w:jc w:val="both"/>
        <w:rPr>
          <w:rFonts w:asciiTheme="majorHAnsi" w:hAnsiTheme="majorHAnsi" w:cs="Times New Roman"/>
          <w:lang w:val="pl-PL"/>
        </w:rPr>
      </w:pPr>
    </w:p>
    <w:p w14:paraId="3063130F" w14:textId="65FFB59F" w:rsidR="00472441" w:rsidRPr="00472441" w:rsidRDefault="00472441" w:rsidP="00472441">
      <w:pPr>
        <w:pStyle w:val="Default"/>
        <w:jc w:val="center"/>
        <w:rPr>
          <w:rFonts w:asciiTheme="majorHAnsi" w:hAnsiTheme="majorHAnsi"/>
        </w:rPr>
      </w:pPr>
      <w:r w:rsidRPr="00472441">
        <w:rPr>
          <w:rFonts w:asciiTheme="majorHAnsi" w:hAnsiTheme="majorHAnsi"/>
          <w:bCs/>
        </w:rPr>
        <w:t>§ 12</w:t>
      </w:r>
    </w:p>
    <w:p w14:paraId="63DEFB44" w14:textId="16DC9333" w:rsidR="00472441" w:rsidRPr="00472441" w:rsidRDefault="00472441" w:rsidP="00472441">
      <w:pPr>
        <w:pStyle w:val="Default"/>
        <w:numPr>
          <w:ilvl w:val="3"/>
          <w:numId w:val="16"/>
        </w:numPr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Zmiany umowy wymagają formy pisemnej pod rygorem nieważności. </w:t>
      </w:r>
    </w:p>
    <w:p w14:paraId="7C5A5137" w14:textId="2707C67F" w:rsidR="00472441" w:rsidRPr="00472441" w:rsidRDefault="00472441" w:rsidP="00472441">
      <w:pPr>
        <w:pStyle w:val="Default"/>
        <w:numPr>
          <w:ilvl w:val="3"/>
          <w:numId w:val="16"/>
        </w:numPr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W sprawach nie uregulowanych niniejszą umową stosuje się przepisy Kodeksu cywilnego oraz ustawy z dnia 11 września 2019 r. Prawo zamówień (Dz. U. z 2021 poz. 1129 ze zm.). </w:t>
      </w:r>
    </w:p>
    <w:p w14:paraId="0176F7C2" w14:textId="7056CE1A" w:rsidR="00472441" w:rsidRPr="00472441" w:rsidRDefault="00472441" w:rsidP="00472441">
      <w:pPr>
        <w:pStyle w:val="Default"/>
        <w:numPr>
          <w:ilvl w:val="3"/>
          <w:numId w:val="16"/>
        </w:numPr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>Spory Strony poddają pod rozstrzygnięcia sądu właściwego dla siedziby Kupującego.</w:t>
      </w:r>
    </w:p>
    <w:p w14:paraId="198582DE" w14:textId="21FCFCB2" w:rsidR="00472441" w:rsidRPr="00472441" w:rsidRDefault="00472441" w:rsidP="00472441">
      <w:pPr>
        <w:pStyle w:val="Default"/>
        <w:numPr>
          <w:ilvl w:val="0"/>
          <w:numId w:val="18"/>
        </w:numPr>
        <w:ind w:left="426"/>
        <w:jc w:val="both"/>
        <w:rPr>
          <w:rFonts w:asciiTheme="majorHAnsi" w:hAnsiTheme="majorHAnsi"/>
        </w:rPr>
      </w:pPr>
      <w:r w:rsidRPr="00472441">
        <w:rPr>
          <w:rFonts w:asciiTheme="majorHAnsi" w:hAnsiTheme="majorHAnsi"/>
        </w:rPr>
        <w:t xml:space="preserve">Umowę </w:t>
      </w:r>
      <w:proofErr w:type="spellStart"/>
      <w:r w:rsidRPr="00472441">
        <w:rPr>
          <w:rFonts w:asciiTheme="majorHAnsi" w:hAnsiTheme="majorHAnsi"/>
        </w:rPr>
        <w:t>sporządzono</w:t>
      </w:r>
      <w:proofErr w:type="spellEnd"/>
      <w:r w:rsidRPr="00472441">
        <w:rPr>
          <w:rFonts w:asciiTheme="majorHAnsi" w:hAnsiTheme="majorHAnsi"/>
        </w:rPr>
        <w:t xml:space="preserve"> w </w:t>
      </w:r>
      <w:proofErr w:type="spellStart"/>
      <w:r w:rsidRPr="00472441">
        <w:rPr>
          <w:rFonts w:asciiTheme="majorHAnsi" w:hAnsiTheme="majorHAnsi"/>
        </w:rPr>
        <w:t>trzech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jednobrzmiących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egzemplarzach</w:t>
      </w:r>
      <w:proofErr w:type="spellEnd"/>
      <w:r w:rsidRPr="00472441">
        <w:rPr>
          <w:rFonts w:asciiTheme="majorHAnsi" w:hAnsiTheme="majorHAnsi"/>
        </w:rPr>
        <w:t xml:space="preserve">, z </w:t>
      </w:r>
      <w:proofErr w:type="spellStart"/>
      <w:r w:rsidRPr="00472441">
        <w:rPr>
          <w:rFonts w:asciiTheme="majorHAnsi" w:hAnsiTheme="majorHAnsi"/>
        </w:rPr>
        <w:t>czego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dwa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egzemplarze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dla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Kupującego</w:t>
      </w:r>
      <w:proofErr w:type="spellEnd"/>
      <w:r w:rsidRPr="00472441">
        <w:rPr>
          <w:rFonts w:asciiTheme="majorHAnsi" w:hAnsiTheme="majorHAnsi"/>
        </w:rPr>
        <w:t xml:space="preserve"> i jeden </w:t>
      </w:r>
      <w:proofErr w:type="spellStart"/>
      <w:r w:rsidRPr="00472441">
        <w:rPr>
          <w:rFonts w:asciiTheme="majorHAnsi" w:hAnsiTheme="majorHAnsi"/>
        </w:rPr>
        <w:t>dla</w:t>
      </w:r>
      <w:proofErr w:type="spellEnd"/>
      <w:r w:rsidRPr="00472441">
        <w:rPr>
          <w:rFonts w:asciiTheme="majorHAnsi" w:hAnsiTheme="majorHAnsi"/>
        </w:rPr>
        <w:t xml:space="preserve"> </w:t>
      </w:r>
      <w:proofErr w:type="spellStart"/>
      <w:r w:rsidRPr="00472441">
        <w:rPr>
          <w:rFonts w:asciiTheme="majorHAnsi" w:hAnsiTheme="majorHAnsi"/>
        </w:rPr>
        <w:t>Sprzedawcy</w:t>
      </w:r>
      <w:proofErr w:type="spellEnd"/>
      <w:r w:rsidRPr="00472441">
        <w:rPr>
          <w:rFonts w:asciiTheme="majorHAnsi" w:hAnsiTheme="majorHAnsi"/>
        </w:rPr>
        <w:t>.</w:t>
      </w:r>
    </w:p>
    <w:p w14:paraId="691F27BD" w14:textId="77777777" w:rsidR="00472441" w:rsidRPr="00472441" w:rsidRDefault="00472441" w:rsidP="00D038DB">
      <w:pPr>
        <w:pStyle w:val="Textbody"/>
        <w:tabs>
          <w:tab w:val="left" w:pos="284"/>
          <w:tab w:val="left" w:pos="426"/>
          <w:tab w:val="left" w:pos="709"/>
        </w:tabs>
        <w:spacing w:after="0" w:line="276" w:lineRule="auto"/>
        <w:ind w:left="284"/>
        <w:jc w:val="both"/>
        <w:rPr>
          <w:rFonts w:asciiTheme="majorHAnsi" w:hAnsiTheme="majorHAnsi" w:cs="Times New Roman"/>
          <w:lang w:val="pl-PL"/>
        </w:rPr>
      </w:pPr>
    </w:p>
    <w:p w14:paraId="6BE7E078" w14:textId="3D1E6274" w:rsidR="00AD75FE" w:rsidRDefault="00AD75FE" w:rsidP="00D038DB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lang w:val="pl-PL" w:bidi="ar-SA"/>
        </w:rPr>
      </w:pPr>
    </w:p>
    <w:p w14:paraId="51B3C498" w14:textId="7889EDDB" w:rsidR="00472441" w:rsidRDefault="00472441" w:rsidP="00D038DB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lang w:val="pl-PL" w:bidi="ar-SA"/>
        </w:rPr>
      </w:pPr>
    </w:p>
    <w:p w14:paraId="5E76E750" w14:textId="77777777" w:rsidR="00472441" w:rsidRPr="00472441" w:rsidRDefault="00472441" w:rsidP="00D038DB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lang w:val="pl-PL" w:bidi="ar-SA"/>
        </w:rPr>
      </w:pPr>
    </w:p>
    <w:p w14:paraId="399B3AAE" w14:textId="6F922F7B" w:rsidR="00AD75FE" w:rsidRPr="00472441" w:rsidRDefault="002334BB" w:rsidP="00D038DB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lang w:val="pl-PL"/>
        </w:rPr>
      </w:pPr>
      <w:r w:rsidRPr="00472441">
        <w:rPr>
          <w:rFonts w:asciiTheme="majorHAnsi" w:eastAsia="Times New Roman" w:hAnsiTheme="majorHAnsi" w:cs="Times New Roman"/>
          <w:b/>
          <w:lang w:val="pl-PL" w:bidi="ar-SA"/>
        </w:rPr>
        <w:t>KUPUJĄCY</w:t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>:</w:t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ab/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ab/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ab/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ab/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ab/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ab/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ab/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ab/>
      </w:r>
      <w:r w:rsidRPr="00472441">
        <w:rPr>
          <w:rFonts w:asciiTheme="majorHAnsi" w:eastAsia="Arial" w:hAnsiTheme="majorHAnsi" w:cs="Times New Roman"/>
          <w:b/>
          <w:color w:val="000000"/>
          <w:lang w:val="pl-PL" w:bidi="ar-SA"/>
        </w:rPr>
        <w:t>SPRZEDAJĄCY</w:t>
      </w:r>
      <w:r w:rsidR="00AD75FE" w:rsidRPr="00472441">
        <w:rPr>
          <w:rFonts w:asciiTheme="majorHAnsi" w:eastAsia="Times New Roman" w:hAnsiTheme="majorHAnsi" w:cs="Times New Roman"/>
          <w:b/>
          <w:lang w:val="pl-PL" w:bidi="ar-SA"/>
        </w:rPr>
        <w:t>:</w:t>
      </w:r>
    </w:p>
    <w:p w14:paraId="1326EC05" w14:textId="77777777" w:rsidR="00AD75FE" w:rsidRPr="00472441" w:rsidRDefault="00AD75FE" w:rsidP="00D038DB">
      <w:pPr>
        <w:pStyle w:val="Standard"/>
        <w:tabs>
          <w:tab w:val="left" w:pos="284"/>
        </w:tabs>
        <w:spacing w:line="276" w:lineRule="auto"/>
        <w:jc w:val="both"/>
        <w:rPr>
          <w:rFonts w:asciiTheme="majorHAnsi" w:eastAsia="Times New Roman" w:hAnsiTheme="majorHAnsi" w:cs="Times New Roman"/>
          <w:b/>
          <w:lang w:val="pl-PL" w:bidi="ar-SA"/>
        </w:rPr>
      </w:pPr>
    </w:p>
    <w:p w14:paraId="5739483E" w14:textId="77777777" w:rsidR="00974DC0" w:rsidRPr="00472441" w:rsidRDefault="00974DC0" w:rsidP="00D038DB">
      <w:pPr>
        <w:spacing w:line="276" w:lineRule="auto"/>
        <w:rPr>
          <w:rFonts w:asciiTheme="majorHAnsi" w:hAnsiTheme="majorHAnsi"/>
          <w:sz w:val="24"/>
          <w:szCs w:val="24"/>
        </w:rPr>
      </w:pPr>
    </w:p>
    <w:sectPr w:rsidR="00974DC0" w:rsidRPr="00472441" w:rsidSect="00D50B50">
      <w:headerReference w:type="default" r:id="rId7"/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ACB2" w14:textId="77777777" w:rsidR="005E4BC6" w:rsidRDefault="005E4BC6" w:rsidP="00AD75FE">
      <w:pPr>
        <w:spacing w:after="0" w:line="240" w:lineRule="auto"/>
      </w:pPr>
      <w:r>
        <w:separator/>
      </w:r>
    </w:p>
  </w:endnote>
  <w:endnote w:type="continuationSeparator" w:id="0">
    <w:p w14:paraId="7154B709" w14:textId="77777777" w:rsidR="005E4BC6" w:rsidRDefault="005E4BC6" w:rsidP="00AD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PS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43F0E" w14:textId="77777777" w:rsidR="005E4BC6" w:rsidRDefault="005E4BC6" w:rsidP="00AD75FE">
      <w:pPr>
        <w:spacing w:after="0" w:line="240" w:lineRule="auto"/>
      </w:pPr>
      <w:r>
        <w:separator/>
      </w:r>
    </w:p>
  </w:footnote>
  <w:footnote w:type="continuationSeparator" w:id="0">
    <w:p w14:paraId="18A7227C" w14:textId="77777777" w:rsidR="005E4BC6" w:rsidRDefault="005E4BC6" w:rsidP="00AD75FE">
      <w:pPr>
        <w:spacing w:after="0" w:line="240" w:lineRule="auto"/>
      </w:pPr>
      <w:r>
        <w:continuationSeparator/>
      </w:r>
    </w:p>
  </w:footnote>
  <w:footnote w:id="1">
    <w:p w14:paraId="6DB28DAE" w14:textId="77777777" w:rsidR="00AD75FE" w:rsidRPr="00207256" w:rsidRDefault="00AD75FE" w:rsidP="00AD75FE">
      <w:pPr>
        <w:rPr>
          <w:sz w:val="18"/>
        </w:rPr>
      </w:pPr>
      <w:r w:rsidRPr="00207256">
        <w:rPr>
          <w:rStyle w:val="Odwoanieprzypisudolnego"/>
          <w:sz w:val="18"/>
        </w:rPr>
        <w:footnoteRef/>
      </w:r>
      <w:r w:rsidRPr="00207256">
        <w:rPr>
          <w:sz w:val="18"/>
        </w:rPr>
        <w:t xml:space="preserve"> Dot. osób fizycznych</w:t>
      </w:r>
    </w:p>
    <w:p w14:paraId="75F23987" w14:textId="77777777" w:rsidR="00AD75FE" w:rsidRDefault="00AD75FE" w:rsidP="00AD75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0600" w14:textId="77777777" w:rsidR="00371591" w:rsidRDefault="005E4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4F4"/>
    <w:multiLevelType w:val="hybridMultilevel"/>
    <w:tmpl w:val="06401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99D"/>
    <w:multiLevelType w:val="hybridMultilevel"/>
    <w:tmpl w:val="88E42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5C3D98"/>
    <w:multiLevelType w:val="multilevel"/>
    <w:tmpl w:val="9514CB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2DBF"/>
    <w:multiLevelType w:val="hybridMultilevel"/>
    <w:tmpl w:val="4618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4C6B"/>
    <w:multiLevelType w:val="multilevel"/>
    <w:tmpl w:val="E68AEF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532F50"/>
    <w:multiLevelType w:val="multilevel"/>
    <w:tmpl w:val="78BEB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167"/>
    <w:multiLevelType w:val="multilevel"/>
    <w:tmpl w:val="E9B218C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7007"/>
    <w:multiLevelType w:val="multilevel"/>
    <w:tmpl w:val="E9B218C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361990"/>
    <w:multiLevelType w:val="multilevel"/>
    <w:tmpl w:val="D9F2A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CD7E63"/>
    <w:multiLevelType w:val="hybridMultilevel"/>
    <w:tmpl w:val="0610F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12220"/>
    <w:multiLevelType w:val="hybridMultilevel"/>
    <w:tmpl w:val="C37621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E2C51"/>
    <w:multiLevelType w:val="hybridMultilevel"/>
    <w:tmpl w:val="CB68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1376D"/>
    <w:multiLevelType w:val="multilevel"/>
    <w:tmpl w:val="247A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785" w:hanging="705"/>
      </w:pPr>
      <w:rPr>
        <w:rFonts w:eastAsia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FE"/>
    <w:rsid w:val="00015AF8"/>
    <w:rsid w:val="00080C8F"/>
    <w:rsid w:val="000E5732"/>
    <w:rsid w:val="0012770D"/>
    <w:rsid w:val="0018343B"/>
    <w:rsid w:val="001A6643"/>
    <w:rsid w:val="001B2ADA"/>
    <w:rsid w:val="001B3BDC"/>
    <w:rsid w:val="001D0EF5"/>
    <w:rsid w:val="002334BB"/>
    <w:rsid w:val="002B28B6"/>
    <w:rsid w:val="002E08B0"/>
    <w:rsid w:val="002E2A23"/>
    <w:rsid w:val="002F4F79"/>
    <w:rsid w:val="00367630"/>
    <w:rsid w:val="00380258"/>
    <w:rsid w:val="003A6076"/>
    <w:rsid w:val="003B080B"/>
    <w:rsid w:val="003D07B7"/>
    <w:rsid w:val="00440121"/>
    <w:rsid w:val="00472441"/>
    <w:rsid w:val="0049611C"/>
    <w:rsid w:val="004A3550"/>
    <w:rsid w:val="004E0062"/>
    <w:rsid w:val="00512AF0"/>
    <w:rsid w:val="00567152"/>
    <w:rsid w:val="005758FA"/>
    <w:rsid w:val="005878F5"/>
    <w:rsid w:val="005904D8"/>
    <w:rsid w:val="005A13F8"/>
    <w:rsid w:val="005D239C"/>
    <w:rsid w:val="005E4BC6"/>
    <w:rsid w:val="0067307D"/>
    <w:rsid w:val="00680E03"/>
    <w:rsid w:val="00727355"/>
    <w:rsid w:val="0073703B"/>
    <w:rsid w:val="00785FC5"/>
    <w:rsid w:val="007979E3"/>
    <w:rsid w:val="007A3BAF"/>
    <w:rsid w:val="007D45CB"/>
    <w:rsid w:val="007E70B1"/>
    <w:rsid w:val="007F6EDD"/>
    <w:rsid w:val="00974DC0"/>
    <w:rsid w:val="00993D76"/>
    <w:rsid w:val="009F0833"/>
    <w:rsid w:val="00A4582B"/>
    <w:rsid w:val="00A477AA"/>
    <w:rsid w:val="00AD5E68"/>
    <w:rsid w:val="00AD75FE"/>
    <w:rsid w:val="00AF352F"/>
    <w:rsid w:val="00B37189"/>
    <w:rsid w:val="00B5415C"/>
    <w:rsid w:val="00C311F6"/>
    <w:rsid w:val="00CA5342"/>
    <w:rsid w:val="00CA647E"/>
    <w:rsid w:val="00CF4CA0"/>
    <w:rsid w:val="00D038DB"/>
    <w:rsid w:val="00D11D8F"/>
    <w:rsid w:val="00E06F01"/>
    <w:rsid w:val="00F20BBA"/>
    <w:rsid w:val="00F22D88"/>
    <w:rsid w:val="00F7086A"/>
    <w:rsid w:val="00F90F96"/>
    <w:rsid w:val="00F948B5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E056"/>
  <w15:docId w15:val="{EBBA2FB2-92AB-4F80-9EEB-01200F9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979E3"/>
    <w:pPr>
      <w:suppressAutoHyphens/>
      <w:autoSpaceDN w:val="0"/>
      <w:spacing w:after="160" w:line="251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75F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75FE"/>
    <w:pPr>
      <w:spacing w:after="120"/>
    </w:pPr>
  </w:style>
  <w:style w:type="paragraph" w:styleId="Tekstpodstawowy">
    <w:name w:val="Body Text"/>
    <w:link w:val="TekstpodstawowyZnak"/>
    <w:rsid w:val="00AD75FE"/>
    <w:pPr>
      <w:suppressAutoHyphens/>
      <w:autoSpaceDN w:val="0"/>
      <w:spacing w:before="216" w:after="216"/>
      <w:textAlignment w:val="baseline"/>
    </w:pPr>
    <w:rPr>
      <w:rFonts w:ascii="Times New Roman PL" w:eastAsia="Arial" w:hAnsi="Times New Roman PL" w:cs="Courier PS"/>
      <w:color w:val="000000"/>
      <w:kern w:val="3"/>
      <w:sz w:val="26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AD75FE"/>
    <w:rPr>
      <w:rFonts w:ascii="Times New Roman PL" w:eastAsia="Arial" w:hAnsi="Times New Roman PL" w:cs="Courier PS"/>
      <w:color w:val="000000"/>
      <w:kern w:val="3"/>
      <w:sz w:val="26"/>
      <w:szCs w:val="20"/>
      <w:lang w:eastAsia="ja-JP"/>
    </w:rPr>
  </w:style>
  <w:style w:type="paragraph" w:styleId="Nagwek">
    <w:name w:val="header"/>
    <w:basedOn w:val="Normalny"/>
    <w:link w:val="NagwekZnak"/>
    <w:rsid w:val="00AD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75F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75F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5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D75FE"/>
    <w:rPr>
      <w:vertAlign w:val="superscript"/>
    </w:rPr>
  </w:style>
  <w:style w:type="character" w:customStyle="1" w:styleId="alb">
    <w:name w:val="a_lb"/>
    <w:basedOn w:val="Domylnaczcionkaakapitu"/>
    <w:rsid w:val="00AD75FE"/>
  </w:style>
  <w:style w:type="character" w:customStyle="1" w:styleId="AkapitzlistZnak">
    <w:name w:val="Akapit z listą Znak"/>
    <w:aliases w:val="CW_Lista Znak"/>
    <w:link w:val="Akapitzlist"/>
    <w:uiPriority w:val="34"/>
    <w:locked/>
    <w:rsid w:val="00AD75F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5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2A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Alina</cp:lastModifiedBy>
  <cp:revision>38</cp:revision>
  <cp:lastPrinted>2022-08-03T13:35:00Z</cp:lastPrinted>
  <dcterms:created xsi:type="dcterms:W3CDTF">2021-09-17T15:04:00Z</dcterms:created>
  <dcterms:modified xsi:type="dcterms:W3CDTF">2022-08-03T13:36:00Z</dcterms:modified>
</cp:coreProperties>
</file>