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E50" w:rsidRDefault="00A3056B">
      <w:r>
        <w:rPr>
          <w:noProof/>
          <w:lang w:eastAsia="pl-PL"/>
        </w:rPr>
        <w:drawing>
          <wp:inline distT="0" distB="0" distL="0" distR="0">
            <wp:extent cx="5760720" cy="8218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pytanie ofertowe na catering dla przedszkola_0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56B" w:rsidRDefault="00A3056B">
      <w:r>
        <w:rPr>
          <w:noProof/>
          <w:lang w:eastAsia="pl-PL"/>
        </w:rPr>
        <w:lastRenderedPageBreak/>
        <w:drawing>
          <wp:inline distT="0" distB="0" distL="0" distR="0">
            <wp:extent cx="5760720" cy="821880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apytanie ofertowe na catering dla przedszkola_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56B" w:rsidRDefault="00A3056B"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5760720" cy="82188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apytanie ofertowe na catering dla przedszkola_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0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6B"/>
    <w:rsid w:val="00323E50"/>
    <w:rsid w:val="00A3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C604D-CC30-41FB-A577-1B59D2D2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2022-12-21T13:10:00Z</dcterms:created>
  <dcterms:modified xsi:type="dcterms:W3CDTF">2022-12-21T13:12:00Z</dcterms:modified>
</cp:coreProperties>
</file>