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5" w:rsidRDefault="003603B5" w:rsidP="003603B5">
      <w:r>
        <w:t>................................................                                                                                                                                                                                  …………………………………………</w:t>
      </w:r>
    </w:p>
    <w:p w:rsidR="003603B5" w:rsidRDefault="003603B5" w:rsidP="003603B5">
      <w:r>
        <w:t>………………………………………………</w:t>
      </w:r>
    </w:p>
    <w:p w:rsidR="003603B5" w:rsidRDefault="003603B5" w:rsidP="003603B5">
      <w:r>
        <w:t xml:space="preserve">………………………………………………    </w:t>
      </w:r>
    </w:p>
    <w:p w:rsidR="003603B5" w:rsidRDefault="003603B5" w:rsidP="003603B5"/>
    <w:p w:rsidR="003603B5" w:rsidRPr="00976EF4" w:rsidRDefault="003603B5" w:rsidP="003603B5">
      <w:pPr>
        <w:rPr>
          <w:rFonts w:ascii="Verdana" w:hAnsi="Verdana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976EF4">
        <w:rPr>
          <w:rFonts w:ascii="Verdana" w:hAnsi="Verdana"/>
          <w:b/>
          <w:sz w:val="28"/>
          <w:szCs w:val="28"/>
        </w:rPr>
        <w:t xml:space="preserve">Powiatowy Lekarz Weterynarii </w:t>
      </w:r>
    </w:p>
    <w:p w:rsidR="003603B5" w:rsidRDefault="003603B5" w:rsidP="003603B5">
      <w:pPr>
        <w:rPr>
          <w:rFonts w:ascii="Verdana" w:hAnsi="Verdana"/>
          <w:b/>
          <w:sz w:val="28"/>
          <w:szCs w:val="28"/>
        </w:rPr>
      </w:pPr>
      <w:r w:rsidRPr="00976EF4">
        <w:rPr>
          <w:rFonts w:ascii="Verdana" w:hAnsi="Verdana"/>
          <w:b/>
          <w:sz w:val="28"/>
          <w:szCs w:val="28"/>
        </w:rPr>
        <w:t xml:space="preserve">                                                      </w:t>
      </w:r>
      <w:r>
        <w:rPr>
          <w:rFonts w:ascii="Verdana" w:hAnsi="Verdana"/>
          <w:b/>
          <w:sz w:val="28"/>
          <w:szCs w:val="28"/>
        </w:rPr>
        <w:t xml:space="preserve">                                                                   </w:t>
      </w:r>
      <w:r w:rsidRPr="00976EF4">
        <w:rPr>
          <w:rFonts w:ascii="Verdana" w:hAnsi="Verdana"/>
          <w:b/>
          <w:sz w:val="28"/>
          <w:szCs w:val="28"/>
        </w:rPr>
        <w:t>w Węgrowie</w:t>
      </w: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Harmonogram pobierania prób w kierunku Salmonella </w:t>
      </w:r>
      <w:proofErr w:type="spellStart"/>
      <w:r>
        <w:rPr>
          <w:rFonts w:ascii="Verdana" w:hAnsi="Verdana"/>
          <w:i/>
          <w:sz w:val="28"/>
          <w:szCs w:val="28"/>
        </w:rPr>
        <w:t>spp</w:t>
      </w:r>
      <w:proofErr w:type="spellEnd"/>
      <w:r>
        <w:rPr>
          <w:rFonts w:ascii="Verdana" w:hAnsi="Verdana"/>
          <w:i/>
          <w:sz w:val="28"/>
          <w:szCs w:val="28"/>
        </w:rPr>
        <w:t>.</w:t>
      </w:r>
      <w:r w:rsidR="0000088F">
        <w:rPr>
          <w:rFonts w:ascii="Verdana" w:hAnsi="Verdana"/>
          <w:i/>
          <w:sz w:val="28"/>
          <w:szCs w:val="28"/>
        </w:rPr>
        <w:t xml:space="preserve"> w stadach reprodukcyjnych</w:t>
      </w:r>
      <w:bookmarkStart w:id="0" w:name="_GoBack"/>
      <w:bookmarkEnd w:id="0"/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Nr WNI fermy …………………………………………………………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Identyfikator kurnika  …………………………………………...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Stado wstawione w dn. …………………………………………..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Ilość sztuk drobiu w dniu wstawienia …………………………………………………………………………………………..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Ilość sztuk drobiu w dniu dzisiejszym …………………………………………………………………………………………….</w:t>
      </w:r>
    </w:p>
    <w:p w:rsidR="003603B5" w:rsidRDefault="003603B5" w:rsidP="003603B5">
      <w:pPr>
        <w:pStyle w:val="Akapitzlist"/>
        <w:numPr>
          <w:ilvl w:val="0"/>
          <w:numId w:val="1"/>
        </w:num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Osoby wyznaczone do pobierania prób właścicielskich: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3603B5" w:rsidRDefault="003603B5" w:rsidP="003603B5">
      <w:pPr>
        <w:rPr>
          <w:rFonts w:ascii="Verdana" w:hAnsi="Verdana"/>
          <w:i/>
          <w:sz w:val="28"/>
          <w:szCs w:val="28"/>
        </w:rPr>
      </w:pPr>
    </w:p>
    <w:p w:rsidR="003603B5" w:rsidRPr="00D577C2" w:rsidRDefault="003603B5" w:rsidP="00D577C2">
      <w:pPr>
        <w:rPr>
          <w:rFonts w:ascii="Verdana" w:hAnsi="Verdana"/>
          <w:i/>
          <w:sz w:val="28"/>
          <w:szCs w:val="28"/>
        </w:rPr>
      </w:pPr>
      <w:r w:rsidRPr="00D577C2">
        <w:rPr>
          <w:rFonts w:ascii="Verdana" w:hAnsi="Verdana"/>
          <w:i/>
          <w:sz w:val="28"/>
          <w:szCs w:val="28"/>
        </w:rPr>
        <w:lastRenderedPageBreak/>
        <w:t>Harmonogram pobierania prób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30"/>
        <w:gridCol w:w="2730"/>
        <w:gridCol w:w="2692"/>
        <w:gridCol w:w="2646"/>
      </w:tblGrid>
      <w:tr w:rsidR="004C176D" w:rsidTr="00D577C2">
        <w:tc>
          <w:tcPr>
            <w:tcW w:w="2702" w:type="dxa"/>
          </w:tcPr>
          <w:p w:rsidR="003603B5" w:rsidRPr="003603B5" w:rsidRDefault="003603B5" w:rsidP="00BC1711">
            <w:pPr>
              <w:pStyle w:val="Akapitzlist"/>
              <w:ind w:left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TERMIN WYNI</w:t>
            </w:r>
            <w:r w:rsidRPr="003603B5">
              <w:rPr>
                <w:rFonts w:ascii="Verdana" w:hAnsi="Verdana" w:cs="Times New Roman"/>
                <w:b/>
                <w:sz w:val="24"/>
                <w:szCs w:val="24"/>
              </w:rPr>
              <w:t>KAJĄCY Z PROGRAMU</w:t>
            </w:r>
          </w:p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P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RODZAJ POBIERANYCH PRÓBEK</w:t>
            </w:r>
          </w:p>
        </w:tc>
        <w:tc>
          <w:tcPr>
            <w:tcW w:w="2730" w:type="dxa"/>
          </w:tcPr>
          <w:p w:rsidR="003603B5" w:rsidRP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ILOŚĆ POBIERANYCH PRÓBEK</w:t>
            </w:r>
          </w:p>
        </w:tc>
        <w:tc>
          <w:tcPr>
            <w:tcW w:w="2692" w:type="dxa"/>
          </w:tcPr>
          <w:p w:rsidR="003603B5" w:rsidRPr="004C176D" w:rsidRDefault="004C176D" w:rsidP="00BC1711">
            <w:pPr>
              <w:pStyle w:val="Akapitzlist"/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DATA POBIERANIA PRÓB</w:t>
            </w:r>
          </w:p>
        </w:tc>
        <w:tc>
          <w:tcPr>
            <w:tcW w:w="2646" w:type="dxa"/>
          </w:tcPr>
          <w:p w:rsidR="003603B5" w:rsidRPr="004C176D" w:rsidRDefault="004C176D" w:rsidP="00BC1711">
            <w:pPr>
              <w:pStyle w:val="Akapitzlist"/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C176D">
              <w:rPr>
                <w:rFonts w:ascii="Verdana" w:hAnsi="Verdana"/>
                <w:b/>
                <w:sz w:val="24"/>
                <w:szCs w:val="24"/>
              </w:rPr>
              <w:t>W</w:t>
            </w:r>
            <w:r w:rsidR="005A2613">
              <w:rPr>
                <w:rFonts w:ascii="Verdana" w:hAnsi="Verdana"/>
                <w:b/>
                <w:sz w:val="24"/>
                <w:szCs w:val="24"/>
              </w:rPr>
              <w:t>IEK PTAKÓW W DNIU POBRANIA PRÓB</w:t>
            </w:r>
          </w:p>
        </w:tc>
      </w:tr>
      <w:tr w:rsidR="004C176D" w:rsidTr="00D577C2">
        <w:tc>
          <w:tcPr>
            <w:tcW w:w="2702" w:type="dxa"/>
          </w:tcPr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Pr="002D5278" w:rsidRDefault="004C176D" w:rsidP="00BC1711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D5278">
              <w:rPr>
                <w:rFonts w:ascii="Verdana" w:hAnsi="Verdana"/>
                <w:i/>
                <w:sz w:val="24"/>
                <w:szCs w:val="24"/>
              </w:rPr>
              <w:t>Pisklęta jednodniowe</w:t>
            </w:r>
          </w:p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  <w:p w:rsidR="00BC1711" w:rsidRPr="002D5278" w:rsidRDefault="00BC1711" w:rsidP="00BC1711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 czwartym    tygodniu życia</w:t>
            </w:r>
          </w:p>
          <w:p w:rsidR="004C176D" w:rsidRDefault="004C176D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4C176D" w:rsidRDefault="004C176D" w:rsidP="00BC1711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  <w:p w:rsidR="003603B5" w:rsidRDefault="00BC1711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D5278">
              <w:rPr>
                <w:rFonts w:ascii="Verdana" w:hAnsi="Verdana"/>
                <w:i/>
                <w:sz w:val="24"/>
                <w:szCs w:val="24"/>
              </w:rPr>
              <w:t xml:space="preserve">Na dwa tygodnie </w:t>
            </w:r>
            <w:r>
              <w:rPr>
                <w:rFonts w:ascii="Verdana" w:hAnsi="Verdana"/>
                <w:i/>
                <w:sz w:val="24"/>
                <w:szCs w:val="24"/>
              </w:rPr>
              <w:t>przed rozpoczęciem składania jaj lub przeniesieniem do jednostki produkcyjnej</w:t>
            </w: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4C176D" w:rsidRDefault="004C176D" w:rsidP="00BC1711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  <w:p w:rsidR="00BC1711" w:rsidRPr="002D5278" w:rsidRDefault="00BC1711" w:rsidP="00BC1711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2D5278">
              <w:rPr>
                <w:rFonts w:ascii="Verdana" w:hAnsi="Verdana"/>
                <w:i/>
                <w:sz w:val="24"/>
                <w:szCs w:val="24"/>
              </w:rPr>
              <w:t>W okresie nieśności co 2 tyg</w:t>
            </w:r>
            <w:r w:rsidR="00AF0875">
              <w:rPr>
                <w:rFonts w:ascii="Verdana" w:hAnsi="Verdana"/>
                <w:i/>
                <w:sz w:val="24"/>
                <w:szCs w:val="24"/>
              </w:rPr>
              <w:t>.</w:t>
            </w:r>
          </w:p>
          <w:p w:rsidR="003603B5" w:rsidRDefault="003603B5" w:rsidP="00BC1711">
            <w:pPr>
              <w:pStyle w:val="Akapitzlist"/>
              <w:ind w:left="0"/>
              <w:jc w:val="center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C176D" w:rsidTr="00D577C2">
        <w:tc>
          <w:tcPr>
            <w:tcW w:w="270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4C176D" w:rsidRDefault="004C176D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3603B5" w:rsidRDefault="003603B5" w:rsidP="003603B5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D577C2" w:rsidTr="00D577C2">
        <w:tc>
          <w:tcPr>
            <w:tcW w:w="270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D577C2" w:rsidRDefault="00D577C2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CB44FF" w:rsidTr="00D577C2">
        <w:tc>
          <w:tcPr>
            <w:tcW w:w="2702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730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92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2646" w:type="dxa"/>
          </w:tcPr>
          <w:p w:rsidR="00CB44FF" w:rsidRDefault="00CB44FF" w:rsidP="00831FC9">
            <w:pPr>
              <w:pStyle w:val="Akapitzlist"/>
              <w:ind w:left="0"/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:rsidR="00CA7DC6" w:rsidRDefault="00CA7DC6" w:rsidP="00CA7DC6">
      <w:pPr>
        <w:rPr>
          <w:rFonts w:ascii="Verdana" w:hAnsi="Verdana"/>
          <w:sz w:val="28"/>
          <w:szCs w:val="28"/>
        </w:rPr>
      </w:pPr>
    </w:p>
    <w:p w:rsidR="00CA7DC6" w:rsidRPr="00CA7DC6" w:rsidRDefault="00CA7DC6" w:rsidP="00CA7DC6">
      <w:pPr>
        <w:rPr>
          <w:rFonts w:ascii="Verdana" w:hAnsi="Verdana"/>
          <w:sz w:val="28"/>
          <w:szCs w:val="28"/>
        </w:rPr>
      </w:pPr>
      <w:r w:rsidRPr="00CA7DC6">
        <w:rPr>
          <w:rFonts w:ascii="Verdana" w:hAnsi="Verdana"/>
          <w:sz w:val="28"/>
          <w:szCs w:val="28"/>
        </w:rPr>
        <w:t>Planowany termin likwidacji stada ……………………………………</w:t>
      </w:r>
    </w:p>
    <w:p w:rsidR="00D577C2" w:rsidRDefault="00D577C2" w:rsidP="00D577C2">
      <w:pPr>
        <w:pStyle w:val="Akapitzlist"/>
        <w:rPr>
          <w:rFonts w:ascii="Verdana" w:hAnsi="Verdana"/>
          <w:i/>
          <w:sz w:val="28"/>
          <w:szCs w:val="28"/>
        </w:rPr>
      </w:pPr>
    </w:p>
    <w:p w:rsidR="00CA7DC6" w:rsidRDefault="00CA7DC6" w:rsidP="00D577C2">
      <w:pPr>
        <w:pStyle w:val="Akapitzlist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                                                                    </w:t>
      </w:r>
    </w:p>
    <w:p w:rsidR="00CA7DC6" w:rsidRDefault="00CA7DC6" w:rsidP="00CA7DC6">
      <w:pPr>
        <w:pStyle w:val="Akapitzlist"/>
        <w:ind w:left="8496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 …………………………………………………………</w:t>
      </w:r>
    </w:p>
    <w:p w:rsidR="00CA7DC6" w:rsidRDefault="00CA7DC6" w:rsidP="00CA7DC6">
      <w:pPr>
        <w:pStyle w:val="Akapitzlist"/>
        <w:ind w:left="8496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  Data, podpis</w:t>
      </w:r>
    </w:p>
    <w:p w:rsidR="00D577C2" w:rsidRDefault="00D577C2" w:rsidP="00D577C2">
      <w:pPr>
        <w:pStyle w:val="Akapitzlist"/>
        <w:rPr>
          <w:rFonts w:ascii="Verdana" w:hAnsi="Verdana"/>
          <w:i/>
          <w:sz w:val="28"/>
          <w:szCs w:val="28"/>
        </w:rPr>
      </w:pPr>
    </w:p>
    <w:p w:rsidR="00CA7DC6" w:rsidRDefault="00CA7DC6" w:rsidP="00CA7DC6">
      <w:pPr>
        <w:rPr>
          <w:rFonts w:ascii="Verdana" w:hAnsi="Verdana"/>
          <w:sz w:val="24"/>
          <w:szCs w:val="24"/>
        </w:rPr>
      </w:pPr>
      <w:r w:rsidRPr="00CA7DC6">
        <w:rPr>
          <w:rFonts w:ascii="Verdana" w:hAnsi="Verdana"/>
          <w:sz w:val="24"/>
          <w:szCs w:val="24"/>
        </w:rPr>
        <w:t>Zatwierdzono harmonogram pob</w:t>
      </w:r>
      <w:r>
        <w:rPr>
          <w:rFonts w:ascii="Verdana" w:hAnsi="Verdana"/>
          <w:sz w:val="24"/>
          <w:szCs w:val="24"/>
        </w:rPr>
        <w:t>rania prób właścicielskich. (w przypadku jakichkolwiek zmian w harmonogramie należy złożyć</w:t>
      </w:r>
      <w:r w:rsidR="00BC1711">
        <w:rPr>
          <w:rFonts w:ascii="Verdana" w:hAnsi="Verdana"/>
          <w:sz w:val="24"/>
          <w:szCs w:val="24"/>
        </w:rPr>
        <w:t xml:space="preserve"> bezzwłocznie </w:t>
      </w:r>
      <w:r>
        <w:rPr>
          <w:rFonts w:ascii="Verdana" w:hAnsi="Verdana"/>
          <w:sz w:val="24"/>
          <w:szCs w:val="24"/>
        </w:rPr>
        <w:t>korektę harmonogramu w celu jej zatwierdzenia)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CA7DC6" w:rsidRDefault="00CA7DC6" w:rsidP="00CA7DC6">
      <w:pPr>
        <w:rPr>
          <w:rFonts w:ascii="Verdana" w:hAnsi="Verdana"/>
          <w:sz w:val="24"/>
          <w:szCs w:val="24"/>
        </w:rPr>
      </w:pPr>
    </w:p>
    <w:p w:rsidR="00AF0875" w:rsidRDefault="00AF0875" w:rsidP="00CA7DC6">
      <w:pPr>
        <w:rPr>
          <w:rFonts w:ascii="Verdana" w:hAnsi="Verdana"/>
          <w:sz w:val="24"/>
          <w:szCs w:val="24"/>
        </w:rPr>
      </w:pPr>
    </w:p>
    <w:p w:rsidR="00CA7DC6" w:rsidRPr="00CA7DC6" w:rsidRDefault="00CA7DC6" w:rsidP="00CA7DC6">
      <w:pPr>
        <w:ind w:left="9912"/>
        <w:rPr>
          <w:rFonts w:ascii="Verdana" w:hAnsi="Verdana"/>
          <w:sz w:val="24"/>
          <w:szCs w:val="24"/>
        </w:rPr>
      </w:pPr>
      <w:r w:rsidRPr="00CA7DC6">
        <w:rPr>
          <w:rFonts w:ascii="Verdana" w:hAnsi="Verdana"/>
          <w:sz w:val="28"/>
          <w:szCs w:val="28"/>
        </w:rPr>
        <w:t>…………………………………</w:t>
      </w:r>
    </w:p>
    <w:p w:rsidR="00CA7DC6" w:rsidRPr="00CA7DC6" w:rsidRDefault="00CA7DC6" w:rsidP="00CA7DC6">
      <w:pPr>
        <w:pStyle w:val="Akapitzlist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</w:t>
      </w:r>
      <w:r w:rsidRPr="00CA7DC6">
        <w:rPr>
          <w:rFonts w:ascii="Verdana" w:hAnsi="Verdana"/>
        </w:rPr>
        <w:t>Data, podpis inspektora PIW</w:t>
      </w:r>
    </w:p>
    <w:p w:rsidR="00DE672E" w:rsidRDefault="00DE672E"/>
    <w:sectPr w:rsidR="00DE672E" w:rsidSect="00360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5DE0"/>
    <w:multiLevelType w:val="hybridMultilevel"/>
    <w:tmpl w:val="4664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5"/>
    <w:rsid w:val="0000088F"/>
    <w:rsid w:val="003603B5"/>
    <w:rsid w:val="004C176D"/>
    <w:rsid w:val="005A2613"/>
    <w:rsid w:val="00AF0875"/>
    <w:rsid w:val="00BC1711"/>
    <w:rsid w:val="00CA7DC6"/>
    <w:rsid w:val="00CB44FF"/>
    <w:rsid w:val="00D577C2"/>
    <w:rsid w:val="00D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B5"/>
    <w:pPr>
      <w:ind w:left="720"/>
      <w:contextualSpacing/>
    </w:pPr>
  </w:style>
  <w:style w:type="table" w:styleId="Tabela-Siatka">
    <w:name w:val="Table Grid"/>
    <w:basedOn w:val="Standardowy"/>
    <w:uiPriority w:val="59"/>
    <w:rsid w:val="003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3B5"/>
    <w:pPr>
      <w:ind w:left="720"/>
      <w:contextualSpacing/>
    </w:pPr>
  </w:style>
  <w:style w:type="table" w:styleId="Tabela-Siatka">
    <w:name w:val="Table Grid"/>
    <w:basedOn w:val="Standardowy"/>
    <w:uiPriority w:val="59"/>
    <w:rsid w:val="003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889B-7225-4B20-977B-4DFB37D4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3</cp:revision>
  <dcterms:created xsi:type="dcterms:W3CDTF">2020-12-17T10:48:00Z</dcterms:created>
  <dcterms:modified xsi:type="dcterms:W3CDTF">2021-01-21T09:37:00Z</dcterms:modified>
</cp:coreProperties>
</file>