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F71C5F" w:rsidP="001C013C">
      <w:pPr>
        <w:ind w:left="7080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1.3</w:t>
      </w:r>
      <w:r w:rsidR="00E20E1D" w:rsidRPr="00624FC6">
        <w:rPr>
          <w:rFonts w:ascii="Trebuchet MS" w:hAnsi="Trebuchet MS" w:cs="Arial"/>
          <w:b/>
        </w:rPr>
        <w:t>.1.</w:t>
      </w:r>
    </w:p>
    <w:p w:rsidR="00E20E1D" w:rsidRPr="00624FC6" w:rsidRDefault="00E20E1D" w:rsidP="001C013C">
      <w:pPr>
        <w:jc w:val="both"/>
        <w:rPr>
          <w:rFonts w:ascii="Trebuchet MS" w:hAnsi="Trebuchet MS"/>
          <w:b/>
          <w:bCs/>
          <w:color w:val="FF0000"/>
        </w:rPr>
      </w:pPr>
    </w:p>
    <w:p w:rsidR="00F71C5F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 xml:space="preserve">Zakup i dostawa </w:t>
      </w:r>
      <w:r w:rsidR="00F71C5F" w:rsidRPr="00624FC6">
        <w:rPr>
          <w:rFonts w:ascii="Trebuchet MS" w:hAnsi="Trebuchet MS"/>
          <w:b/>
          <w:bCs/>
          <w:u w:val="single"/>
        </w:rPr>
        <w:t xml:space="preserve">wyposażenia do pracowni informatycznej nr 420 w Zespole Szkół nr 6 </w:t>
      </w:r>
      <w:r w:rsidR="00F71C5F" w:rsidRPr="00624FC6">
        <w:rPr>
          <w:rFonts w:ascii="Trebuchet MS" w:hAnsi="Trebuchet MS"/>
          <w:b/>
          <w:bCs/>
          <w:u w:val="single"/>
        </w:rPr>
        <w:br/>
        <w:t>w Rudzie Śląskiej.</w:t>
      </w:r>
    </w:p>
    <w:tbl>
      <w:tblPr>
        <w:tblW w:w="10774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419"/>
        <w:gridCol w:w="466"/>
        <w:gridCol w:w="3165"/>
        <w:gridCol w:w="3031"/>
        <w:gridCol w:w="1134"/>
        <w:gridCol w:w="1134"/>
      </w:tblGrid>
      <w:tr w:rsidR="00F460C4" w:rsidRPr="00624FC6" w:rsidTr="00FF5B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D9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Pełna nazwa produktu oferowanego oraz jego opis</w:t>
            </w:r>
          </w:p>
          <w:p w:rsidR="00F460C4" w:rsidRPr="00624FC6" w:rsidRDefault="00751A02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Cena jednostkowa</w:t>
            </w:r>
          </w:p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B</w:t>
            </w:r>
            <w:r w:rsidR="00F460C4"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rutto</w:t>
            </w:r>
          </w:p>
          <w:p w:rsidR="00F460C4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(za 1</w:t>
            </w:r>
            <w:r w:rsidR="00F460C4"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sztukę)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4"/>
                <w:szCs w:val="14"/>
              </w:rPr>
              <w:t>Cena jednostkowa brutto pomnożona przez ilość sztuk</w:t>
            </w:r>
          </w:p>
        </w:tc>
      </w:tr>
      <w:tr w:rsidR="00F460C4" w:rsidRPr="00624FC6" w:rsidTr="00FF5B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0C4" w:rsidRPr="00624FC6" w:rsidRDefault="00F460C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41DD3" w:rsidRPr="00624FC6" w:rsidTr="00520CD3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D3" w:rsidRPr="00624FC6" w:rsidRDefault="00241DD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501051" w:rsidRPr="00624FC6" w:rsidTr="00FF5B36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D863EF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Stanowisko uczniowskie 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do </w:t>
            </w:r>
            <w:r w:rsidR="00D863EF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pracowni 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programowania komputerów, tworzenia stron internetowych i administrowania bazami danych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BE" w:rsidRPr="00624FC6" w:rsidRDefault="00E824BE" w:rsidP="001C013C">
            <w:pPr>
              <w:pStyle w:val="Standard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Jednostka centralna, minimalne wymagania: </w:t>
            </w:r>
          </w:p>
          <w:p w:rsidR="00501051" w:rsidRPr="00624FC6" w:rsidRDefault="00753A93" w:rsidP="001C013C">
            <w:pPr>
              <w:pStyle w:val="Standard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Z p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rocesor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em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wielo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rdzeniowym 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pracujący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m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z częstotliwością taktowania minimum 2,9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GHz</w:t>
            </w:r>
            <w:proofErr w:type="spellEnd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, pamięcią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cache</w:t>
            </w:r>
            <w:proofErr w:type="spellEnd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min. 9 MB, osiągający w teście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="00501051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średni wynik minimum 11900 punktów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,</w:t>
            </w:r>
            <w:r w:rsidRPr="00624FC6">
              <w:rPr>
                <w:rFonts w:ascii="Trebuchet MS" w:hAnsi="Trebuchet MS"/>
                <w:bCs/>
                <w:color w:val="FF0000"/>
                <w:sz w:val="16"/>
                <w:szCs w:val="16"/>
              </w:rPr>
              <w:t xml:space="preserve"> </w:t>
            </w:r>
            <w:r w:rsidR="0050105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RAM: 16 GB (DIMM DDR4, 2666 </w:t>
            </w:r>
            <w:proofErr w:type="spellStart"/>
            <w:r w:rsidR="0050105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MHz</w:t>
            </w:r>
            <w:proofErr w:type="spellEnd"/>
            <w:r w:rsidR="0050105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Grafika, Złącza obrazu: VGA i HDMI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Dysk: SSD M.2, 240 GB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Dysk: HDD 7200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, 1000 GB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System: Windows 10 Pro PL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**</w:t>
            </w:r>
            <w:r w:rsidR="00D05EB1"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(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zamiennie Microsoft Windows 10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w pakiecie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Azure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Teaching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na wszystkie komputery w pracowni</w:t>
            </w:r>
            <w:r w:rsidR="00D05EB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.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Nagrywarka DVD+/- RW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Karta sieciowa: LAN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Karta sieciowa: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WiFi</w:t>
            </w:r>
            <w:proofErr w:type="spellEnd"/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Obudowa – ATX, kolorystyka ciemna, 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CA41F2">
              <w:rPr>
                <w:rFonts w:ascii="Trebuchet MS" w:hAnsi="Trebuchet MS"/>
                <w:bCs/>
                <w:sz w:val="16"/>
                <w:szCs w:val="16"/>
              </w:rPr>
              <w:t>Microsoft Office 201</w:t>
            </w:r>
            <w:r w:rsidR="004626F8" w:rsidRPr="00CA41F2">
              <w:rPr>
                <w:rFonts w:ascii="Trebuchet MS" w:hAnsi="Trebuchet MS"/>
                <w:bCs/>
                <w:sz w:val="16"/>
                <w:szCs w:val="16"/>
              </w:rPr>
              <w:t>9</w:t>
            </w: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wersja edukacyjna</w:t>
            </w:r>
            <w:r w:rsidR="00027342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Gwarancja 24 miesięcy (gwarancja producenta)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Monitor 24''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1920x1080, złącza HDMI i VGA, powłoka matrycy matowa, 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Myszka optyczna, USB, rozdzielczość min 800 </w:t>
            </w:r>
            <w:proofErr w:type="spellStart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, kolorystyka ciemna.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Listwa zasilająca przeciwprzepięciowa typu ACAR, 7 gniazd, 3m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1051" w:rsidRPr="00624FC6" w:rsidTr="00FF5B36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Tablet z dołączonym oprogramowaniem graficznym.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Przekątna ekranu minimum 10 cali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Rozdzielczość ekranu minimum: 1920 x 1080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Procesor minimum 4-rdzeniowy, 2.3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GHz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Pamięć RAM minimum 2 GB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Pamięć wbudowana minimum 16 GB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Aparat minimum 5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Mpix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System operacyjny Android wersja minimum 8.0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Oreo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Karta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Wi-Fi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standard 802.11 a/b/g/n/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ac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Moduł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Bluetooth</w:t>
            </w:r>
            <w:proofErr w:type="spellEnd"/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Złącze micro USB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Czytnik kart pamięci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Wbudowany głośnik i mikrofon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>• Złącze słuchawkowe</w:t>
            </w:r>
          </w:p>
          <w:p w:rsidR="00822A32" w:rsidRPr="00624FC6" w:rsidRDefault="00822A32" w:rsidP="001C013C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Dostarczony z oprogramowaniem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lastRenderedPageBreak/>
              <w:t>graficznym</w:t>
            </w:r>
          </w:p>
          <w:p w:rsidR="00AB697E" w:rsidRPr="00624FC6" w:rsidRDefault="00822A32" w:rsidP="001C013C">
            <w:pPr>
              <w:pStyle w:val="Standard"/>
              <w:rPr>
                <w:rFonts w:ascii="Trebuchet MS" w:hAnsi="Trebuchet MS"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• Do tabletu dołączone etui i klawiatura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bluetooth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do tabletu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51" w:rsidRPr="00624FC6" w:rsidRDefault="00501051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lastRenderedPageBreak/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241DD3" w:rsidRPr="00624FC6" w:rsidRDefault="00241DD3" w:rsidP="009E5F60">
      <w:pPr>
        <w:pStyle w:val="Tekstpodstawowy"/>
        <w:outlineLvl w:val="0"/>
        <w:rPr>
          <w:rFonts w:ascii="Trebuchet MS" w:hAnsi="Trebuchet MS" w:cs="Arial"/>
          <w:b/>
          <w:sz w:val="16"/>
          <w:szCs w:val="16"/>
        </w:rPr>
      </w:pPr>
    </w:p>
    <w:p w:rsidR="00241DD3" w:rsidRPr="00624FC6" w:rsidRDefault="00241DD3">
      <w:pPr>
        <w:rPr>
          <w:rFonts w:ascii="Trebuchet MS" w:hAnsi="Trebuchet MS" w:cs="Arial"/>
          <w:b/>
        </w:rPr>
      </w:pPr>
    </w:p>
    <w:sectPr w:rsidR="00241DD3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D4" w:rsidRDefault="00AC17D4">
      <w:r>
        <w:separator/>
      </w:r>
    </w:p>
  </w:endnote>
  <w:endnote w:type="continuationSeparator" w:id="0">
    <w:p w:rsidR="00AC17D4" w:rsidRDefault="00AC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74B77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D74B77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65DF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D4" w:rsidRDefault="00AC17D4">
      <w:r>
        <w:separator/>
      </w:r>
    </w:p>
  </w:footnote>
  <w:footnote w:type="continuationSeparator" w:id="0">
    <w:p w:rsidR="00AC17D4" w:rsidRDefault="00AC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65DF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17D4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EE0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26F0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4B77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F9BF-70CA-4E9C-A87B-B4AFBD9A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2019-12-03T14:30:00Z</dcterms:created>
  <dcterms:modified xsi:type="dcterms:W3CDTF">2019-12-03T14:30:00Z</dcterms:modified>
</cp:coreProperties>
</file>