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PRACOWNIK </w:t>
      </w:r>
      <w:r w:rsidR="00597064">
        <w:rPr>
          <w:rFonts w:ascii="Arial" w:eastAsia="Times New Roman" w:hAnsi="Arial" w:cs="Arial"/>
          <w:color w:val="2E2727"/>
          <w:sz w:val="23"/>
          <w:szCs w:val="23"/>
        </w:rPr>
        <w:t xml:space="preserve">DS. KADR I KSIĘGOWOŚCI 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lub prawne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(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kierunki: </w:t>
      </w:r>
      <w:r w:rsidR="00597064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ekonomia, finanse, rac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hunkowość, prawo, administracja</w:t>
      </w:r>
      <w:r w:rsidR="00291012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)</w:t>
      </w:r>
    </w:p>
    <w:p w:rsidR="00E008FE" w:rsidRPr="00CA2222" w:rsidRDefault="00E008FE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12BE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obsługi kasowej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2E7">
        <w:rPr>
          <w:rFonts w:ascii="Times New Roman" w:hAnsi="Times New Roman" w:cs="Times New Roman"/>
          <w:sz w:val="24"/>
          <w:szCs w:val="24"/>
        </w:rPr>
        <w:t xml:space="preserve">Prowadzenie ewidencji środków trwałych, pozostałych środków trwałych oraz </w:t>
      </w:r>
      <w:r w:rsidR="00CA2222">
        <w:rPr>
          <w:rFonts w:ascii="Times New Roman" w:hAnsi="Times New Roman" w:cs="Times New Roman"/>
          <w:sz w:val="24"/>
          <w:szCs w:val="24"/>
        </w:rPr>
        <w:t xml:space="preserve"> </w:t>
      </w:r>
      <w:r w:rsidRPr="00A942E7">
        <w:rPr>
          <w:rFonts w:ascii="Times New Roman" w:hAnsi="Times New Roman" w:cs="Times New Roman"/>
          <w:sz w:val="24"/>
          <w:szCs w:val="24"/>
        </w:rPr>
        <w:t>wartości niematerialnych</w:t>
      </w:r>
      <w:r>
        <w:rPr>
          <w:rFonts w:ascii="Times New Roman" w:hAnsi="Times New Roman" w:cs="Times New Roman"/>
          <w:sz w:val="24"/>
          <w:szCs w:val="24"/>
        </w:rPr>
        <w:t xml:space="preserve"> i prawnych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Dekretacja dokumentów finansowych</w:t>
      </w:r>
    </w:p>
    <w:p w:rsidR="003F047E" w:rsidRPr="00124195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analityki wydatków strukturalnych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kancelarii Muzeum, w tym rozdział korespondencji wchodzącej                               i wychodzącej zgodnie z obowiązującą instrukcją kancelaryjną</w:t>
      </w:r>
    </w:p>
    <w:p w:rsidR="00D678EA" w:rsidRP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spraw kadrowych pracowników 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230A1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na zastępstwo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4808EE" w:rsidRPr="00A515F6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t>kopie dokumentów poświadczających wykształcenie i kwalifikacje</w:t>
      </w:r>
    </w:p>
    <w:p w:rsidR="00D678EA" w:rsidRPr="00E008FE" w:rsidRDefault="00D678EA" w:rsidP="009F2A30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36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9F2A30" w:rsidRDefault="00D678EA" w:rsidP="0092698D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</w:p>
    <w:p w:rsidR="008F4BE8" w:rsidRPr="00A515F6" w:rsidRDefault="00D678EA" w:rsidP="0092698D">
      <w:pPr>
        <w:shd w:val="clear" w:color="auto" w:fill="FFFFFF"/>
        <w:spacing w:after="0" w:line="360" w:lineRule="auto"/>
        <w:ind w:left="284" w:hanging="142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A70E00" w:rsidRPr="004E15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A70E0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bookmarkStart w:id="0" w:name="_GoBack"/>
      <w:bookmarkEnd w:id="0"/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21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12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20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</w:t>
      </w:r>
      <w:r w:rsidR="009F2A3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d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s. kadr i księgowości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92698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25A42"/>
    <w:rsid w:val="00291012"/>
    <w:rsid w:val="002C2B1B"/>
    <w:rsid w:val="003230A1"/>
    <w:rsid w:val="003F047E"/>
    <w:rsid w:val="003F477F"/>
    <w:rsid w:val="004808EE"/>
    <w:rsid w:val="00597064"/>
    <w:rsid w:val="00684775"/>
    <w:rsid w:val="0082225A"/>
    <w:rsid w:val="008F4BE8"/>
    <w:rsid w:val="0092698D"/>
    <w:rsid w:val="00941A3B"/>
    <w:rsid w:val="009F2A30"/>
    <w:rsid w:val="00A515F6"/>
    <w:rsid w:val="00A70E00"/>
    <w:rsid w:val="00B22C44"/>
    <w:rsid w:val="00C069DB"/>
    <w:rsid w:val="00CA2222"/>
    <w:rsid w:val="00D678EA"/>
    <w:rsid w:val="00E008FE"/>
    <w:rsid w:val="00E07DFC"/>
    <w:rsid w:val="00E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10</cp:revision>
  <dcterms:created xsi:type="dcterms:W3CDTF">2020-12-08T09:01:00Z</dcterms:created>
  <dcterms:modified xsi:type="dcterms:W3CDTF">2020-12-10T09:01:00Z</dcterms:modified>
</cp:coreProperties>
</file>