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60" w:rsidRPr="00A72640" w:rsidRDefault="00C83EBB" w:rsidP="00A72640">
      <w:pPr>
        <w:jc w:val="right"/>
        <w:rPr>
          <w:rFonts w:ascii="Arial Narrow" w:hAnsi="Arial Narrow"/>
        </w:rPr>
      </w:pPr>
      <w:r w:rsidRPr="00A72640">
        <w:rPr>
          <w:rFonts w:ascii="Arial Narrow" w:hAnsi="Arial Narrow"/>
        </w:rPr>
        <w:t xml:space="preserve">Zamość, </w:t>
      </w:r>
      <w:r w:rsidR="00DC3B2E">
        <w:rPr>
          <w:rFonts w:ascii="Arial Narrow" w:hAnsi="Arial Narrow"/>
        </w:rPr>
        <w:t>30.</w:t>
      </w:r>
      <w:r w:rsidRPr="00A72640">
        <w:rPr>
          <w:rFonts w:ascii="Arial Narrow" w:hAnsi="Arial Narrow"/>
        </w:rPr>
        <w:t>11.202</w:t>
      </w:r>
      <w:r w:rsidR="00DC3B2E">
        <w:rPr>
          <w:rFonts w:ascii="Arial Narrow" w:hAnsi="Arial Narrow"/>
        </w:rPr>
        <w:t>1</w:t>
      </w:r>
      <w:r w:rsidRPr="00A72640">
        <w:rPr>
          <w:rFonts w:ascii="Arial Narrow" w:hAnsi="Arial Narrow"/>
        </w:rPr>
        <w:t xml:space="preserve"> r.</w:t>
      </w:r>
    </w:p>
    <w:p w:rsidR="00C83EBB" w:rsidRPr="00A72640" w:rsidRDefault="00C83EBB" w:rsidP="00A72640">
      <w:pPr>
        <w:jc w:val="center"/>
        <w:rPr>
          <w:rFonts w:ascii="Arial Narrow" w:hAnsi="Arial Narrow"/>
          <w:b/>
        </w:rPr>
      </w:pPr>
      <w:r w:rsidRPr="00A72640">
        <w:rPr>
          <w:rFonts w:ascii="Arial Narrow" w:hAnsi="Arial Narrow"/>
          <w:b/>
        </w:rPr>
        <w:t>OGŁOSZENIE</w:t>
      </w:r>
    </w:p>
    <w:p w:rsidR="00A72640" w:rsidRPr="00A72640" w:rsidRDefault="00C83EBB" w:rsidP="00A72640">
      <w:pPr>
        <w:jc w:val="center"/>
        <w:rPr>
          <w:rFonts w:ascii="Arial Narrow" w:hAnsi="Arial Narrow"/>
          <w:b/>
        </w:rPr>
      </w:pPr>
      <w:r w:rsidRPr="00A72640">
        <w:rPr>
          <w:rFonts w:ascii="Arial Narrow" w:hAnsi="Arial Narrow"/>
          <w:b/>
        </w:rPr>
        <w:t xml:space="preserve">Powiatowy Lekarz Weterynarii w Zamościu </w:t>
      </w:r>
    </w:p>
    <w:p w:rsidR="00C83EBB" w:rsidRPr="00A72640" w:rsidRDefault="00C83EBB" w:rsidP="00A72640">
      <w:pPr>
        <w:jc w:val="center"/>
        <w:rPr>
          <w:rFonts w:ascii="Arial Narrow" w:hAnsi="Arial Narrow"/>
          <w:b/>
        </w:rPr>
      </w:pPr>
      <w:r w:rsidRPr="00A72640">
        <w:rPr>
          <w:rFonts w:ascii="Arial Narrow" w:hAnsi="Arial Narrow"/>
          <w:b/>
        </w:rPr>
        <w:t>działając w oparciu o przepisy art. 16 ustawy z dnia 26 stycznia 2004 roku o Inspekcji Weterynaryjnej ( Dz. U.2018 r. poz. 1557 ze zm. ) ogłasza nabór kandydatów : lekarz weterynarii, technik weterynarii niebędących</w:t>
      </w:r>
      <w:r w:rsidR="00A72640" w:rsidRPr="00A72640">
        <w:rPr>
          <w:rFonts w:ascii="Arial Narrow" w:hAnsi="Arial Narrow"/>
          <w:b/>
        </w:rPr>
        <w:t xml:space="preserve"> pracownikami Inspekcji W</w:t>
      </w:r>
      <w:r w:rsidRPr="00A72640">
        <w:rPr>
          <w:rFonts w:ascii="Arial Narrow" w:hAnsi="Arial Narrow"/>
          <w:b/>
        </w:rPr>
        <w:t>eterynaryjnej do realizacji zadań Ins</w:t>
      </w:r>
      <w:r w:rsidR="00A72640" w:rsidRPr="00A72640">
        <w:rPr>
          <w:rFonts w:ascii="Arial Narrow" w:hAnsi="Arial Narrow"/>
          <w:b/>
        </w:rPr>
        <w:t>pekcji Weterynaryjnej na rok 20</w:t>
      </w:r>
      <w:r w:rsidRPr="00A72640">
        <w:rPr>
          <w:rFonts w:ascii="Arial Narrow" w:hAnsi="Arial Narrow"/>
          <w:b/>
        </w:rPr>
        <w:t>2</w:t>
      </w:r>
      <w:r w:rsidR="00DC3B2E">
        <w:rPr>
          <w:rFonts w:ascii="Arial Narrow" w:hAnsi="Arial Narrow"/>
          <w:b/>
        </w:rPr>
        <w:t>2</w:t>
      </w:r>
      <w:r w:rsidRPr="00A72640">
        <w:rPr>
          <w:rFonts w:ascii="Arial Narrow" w:hAnsi="Arial Narrow"/>
          <w:b/>
        </w:rPr>
        <w:t xml:space="preserve"> w ramach wyznaczenia.</w:t>
      </w:r>
    </w:p>
    <w:p w:rsidR="00C83EBB" w:rsidRPr="00CD068C" w:rsidRDefault="00C83EBB" w:rsidP="00A72640">
      <w:pPr>
        <w:pStyle w:val="Akapitzlist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D068C">
        <w:rPr>
          <w:rFonts w:ascii="Arial Narrow" w:hAnsi="Arial Narrow"/>
          <w:b/>
          <w:sz w:val="24"/>
          <w:szCs w:val="24"/>
          <w:u w:val="single"/>
        </w:rPr>
        <w:t>Rodzaj czynności :</w:t>
      </w:r>
    </w:p>
    <w:p w:rsidR="00C83EBB" w:rsidRPr="00CD068C" w:rsidRDefault="00C83EBB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Szczepienia ochronne i badania rozpoznawcze;</w:t>
      </w:r>
    </w:p>
    <w:p w:rsidR="00C83EBB" w:rsidRPr="00CD068C" w:rsidRDefault="00C83EBB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 xml:space="preserve">Sprawowanie nadzoru nad miejscami gromadzenia, skupu lub sprzedaży zwierząt, targowiskami oraz wystawami, pokazami lub konkursami zwierząt; </w:t>
      </w:r>
    </w:p>
    <w:p w:rsidR="009E213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Badania zwierząt umieszczanych na rynku, przeznaczonych do wywozu oraz wystawiania świadectw zdrowia;</w:t>
      </w:r>
    </w:p>
    <w:p w:rsidR="00A7264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 xml:space="preserve">Sprawowanie nadzoru nad ubojem zwierząt rzeźnych, w tym badania </w:t>
      </w:r>
      <w:proofErr w:type="spellStart"/>
      <w:r w:rsidRPr="00CD068C">
        <w:rPr>
          <w:rFonts w:ascii="Arial Narrow" w:hAnsi="Arial Narrow"/>
          <w:sz w:val="24"/>
          <w:szCs w:val="24"/>
        </w:rPr>
        <w:t>przedubojowego</w:t>
      </w:r>
      <w:proofErr w:type="spellEnd"/>
      <w:r w:rsidRPr="00CD068C">
        <w:rPr>
          <w:rFonts w:ascii="Arial Narrow" w:hAnsi="Arial Narrow"/>
          <w:sz w:val="24"/>
          <w:szCs w:val="24"/>
        </w:rPr>
        <w:t xml:space="preserve"> i poubojowego, oceny mięsa i nadzoru nad przestrzeganiem przepisów o ochronie zwierząt w trakcie uboju;</w:t>
      </w:r>
    </w:p>
    <w:p w:rsidR="009E213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Badania mięsa zwierząt łownych;</w:t>
      </w:r>
    </w:p>
    <w:p w:rsidR="00A7264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Sprawowanie nadzoru nad rozbiorem, przetwórstwem lub przechowywaniem mięsa i wystawianie wymaganych  świadectw zdrowia;</w:t>
      </w:r>
    </w:p>
    <w:p w:rsidR="009E213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Pobieranie próbek do badań</w:t>
      </w:r>
      <w:r w:rsidR="00A72640" w:rsidRPr="00CD068C">
        <w:rPr>
          <w:rFonts w:ascii="Arial Narrow" w:hAnsi="Arial Narrow"/>
          <w:sz w:val="24"/>
          <w:szCs w:val="24"/>
        </w:rPr>
        <w:t>;</w:t>
      </w:r>
    </w:p>
    <w:p w:rsidR="009E213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Badanie laboratoryjne mięsa na obecność włośni;</w:t>
      </w:r>
    </w:p>
    <w:p w:rsidR="009E213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Prowadzenie kontroli urzędowych w ramach zwalczania chorób zakaźnych zwierząt;</w:t>
      </w:r>
    </w:p>
    <w:p w:rsidR="009E2130" w:rsidRPr="00CD068C" w:rsidRDefault="009E2130" w:rsidP="00A7264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 xml:space="preserve">Czynności pomocnicze  mające na celu poskramianie świń wykonywane w ramach programu zwalczania choroby </w:t>
      </w:r>
      <w:proofErr w:type="spellStart"/>
      <w:r w:rsidRPr="00CD068C">
        <w:rPr>
          <w:rFonts w:ascii="Arial Narrow" w:hAnsi="Arial Narrow"/>
          <w:sz w:val="24"/>
          <w:szCs w:val="24"/>
        </w:rPr>
        <w:t>Aujeszkyego</w:t>
      </w:r>
      <w:proofErr w:type="spellEnd"/>
      <w:r w:rsidRPr="00CD068C">
        <w:rPr>
          <w:rFonts w:ascii="Arial Narrow" w:hAnsi="Arial Narrow"/>
          <w:sz w:val="24"/>
          <w:szCs w:val="24"/>
        </w:rPr>
        <w:t xml:space="preserve"> u świń, ustanowionego na podstawie art. 57 ustawy z dnia 11 marca 2004 roku o ochronie zdrowia zwierząt oraz zwalczaniu chorób zakaźnych zwierząt. </w:t>
      </w:r>
    </w:p>
    <w:p w:rsidR="00A72640" w:rsidRPr="00CD068C" w:rsidRDefault="00A72640" w:rsidP="00A72640">
      <w:pPr>
        <w:jc w:val="both"/>
        <w:rPr>
          <w:rFonts w:ascii="Arial Narrow" w:hAnsi="Arial Narrow"/>
          <w:sz w:val="24"/>
          <w:szCs w:val="24"/>
        </w:rPr>
      </w:pPr>
    </w:p>
    <w:p w:rsidR="00A72640" w:rsidRPr="00CD068C" w:rsidRDefault="009E2130" w:rsidP="00A72640">
      <w:pPr>
        <w:pStyle w:val="Akapitzlist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CD068C">
        <w:rPr>
          <w:rFonts w:ascii="Arial Narrow" w:hAnsi="Arial Narrow"/>
          <w:b/>
          <w:sz w:val="24"/>
          <w:szCs w:val="24"/>
        </w:rPr>
        <w:t xml:space="preserve">Miejsce wykonywania pracy : </w:t>
      </w:r>
    </w:p>
    <w:p w:rsidR="009E2130" w:rsidRPr="00CD068C" w:rsidRDefault="009E2130" w:rsidP="00A72640">
      <w:pPr>
        <w:pStyle w:val="Akapitzlist"/>
        <w:ind w:left="862"/>
        <w:rPr>
          <w:rFonts w:ascii="Arial Narrow" w:hAnsi="Arial Narrow"/>
          <w:b/>
          <w:sz w:val="24"/>
          <w:szCs w:val="24"/>
        </w:rPr>
      </w:pPr>
      <w:r w:rsidRPr="00CD068C">
        <w:rPr>
          <w:rFonts w:ascii="Arial Narrow" w:hAnsi="Arial Narrow"/>
          <w:b/>
          <w:sz w:val="24"/>
          <w:szCs w:val="24"/>
        </w:rPr>
        <w:t xml:space="preserve">teren powiatu zamojskiego ( zgodnie z wyznaczeniem Powiatowego Lekarza Weterynarii w </w:t>
      </w:r>
      <w:r w:rsidR="00672A97" w:rsidRPr="00CD068C">
        <w:rPr>
          <w:rFonts w:ascii="Arial Narrow" w:hAnsi="Arial Narrow"/>
          <w:b/>
          <w:sz w:val="24"/>
          <w:szCs w:val="24"/>
        </w:rPr>
        <w:t>Zamościu</w:t>
      </w:r>
      <w:r w:rsidRPr="00CD068C">
        <w:rPr>
          <w:rFonts w:ascii="Arial Narrow" w:hAnsi="Arial Narrow"/>
          <w:b/>
          <w:sz w:val="24"/>
          <w:szCs w:val="24"/>
        </w:rPr>
        <w:t xml:space="preserve"> )</w:t>
      </w:r>
    </w:p>
    <w:p w:rsidR="00A72640" w:rsidRPr="00CD068C" w:rsidRDefault="00A72640" w:rsidP="00A72640">
      <w:pPr>
        <w:jc w:val="center"/>
        <w:rPr>
          <w:rFonts w:ascii="Arial Narrow" w:hAnsi="Arial Narrow"/>
          <w:b/>
          <w:sz w:val="24"/>
          <w:szCs w:val="24"/>
        </w:rPr>
      </w:pPr>
    </w:p>
    <w:p w:rsidR="00672A97" w:rsidRPr="00CD068C" w:rsidRDefault="00672A97" w:rsidP="00A72640">
      <w:pPr>
        <w:pStyle w:val="Akapitzlist"/>
        <w:numPr>
          <w:ilvl w:val="0"/>
          <w:numId w:val="1"/>
        </w:numPr>
        <w:jc w:val="center"/>
        <w:rPr>
          <w:rFonts w:ascii="Arial Narrow" w:hAnsi="Arial Narrow"/>
          <w:b/>
          <w:sz w:val="24"/>
          <w:szCs w:val="24"/>
        </w:rPr>
      </w:pPr>
      <w:r w:rsidRPr="00CD068C">
        <w:rPr>
          <w:rFonts w:ascii="Arial Narrow" w:hAnsi="Arial Narrow"/>
          <w:b/>
          <w:sz w:val="24"/>
          <w:szCs w:val="24"/>
        </w:rPr>
        <w:t>Warunki naboru:</w:t>
      </w:r>
    </w:p>
    <w:p w:rsidR="00A72640" w:rsidRPr="00CD068C" w:rsidRDefault="00A72640" w:rsidP="00A72640">
      <w:pPr>
        <w:pStyle w:val="Akapitzlist"/>
        <w:ind w:left="862"/>
        <w:rPr>
          <w:rFonts w:ascii="Arial Narrow" w:hAnsi="Arial Narrow"/>
          <w:b/>
          <w:sz w:val="24"/>
          <w:szCs w:val="24"/>
        </w:rPr>
      </w:pPr>
    </w:p>
    <w:p w:rsidR="00672A97" w:rsidRPr="00CD068C" w:rsidRDefault="00672A97" w:rsidP="00A72640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 xml:space="preserve">Wyznaczenie obejmuje okres </w:t>
      </w:r>
      <w:r w:rsidRPr="00CD068C">
        <w:rPr>
          <w:rFonts w:ascii="Arial Narrow" w:hAnsi="Arial Narrow"/>
          <w:b/>
          <w:sz w:val="24"/>
          <w:szCs w:val="24"/>
        </w:rPr>
        <w:t>od 1 stycznia 202</w:t>
      </w:r>
      <w:r w:rsidR="00DC3B2E">
        <w:rPr>
          <w:rFonts w:ascii="Arial Narrow" w:hAnsi="Arial Narrow"/>
          <w:b/>
          <w:sz w:val="24"/>
          <w:szCs w:val="24"/>
        </w:rPr>
        <w:t>2</w:t>
      </w:r>
      <w:r w:rsidRPr="00CD068C">
        <w:rPr>
          <w:rFonts w:ascii="Arial Narrow" w:hAnsi="Arial Narrow"/>
          <w:b/>
          <w:sz w:val="24"/>
          <w:szCs w:val="24"/>
        </w:rPr>
        <w:t xml:space="preserve"> roku do 31 grudnia 202</w:t>
      </w:r>
      <w:r w:rsidR="00DC3B2E">
        <w:rPr>
          <w:rFonts w:ascii="Arial Narrow" w:hAnsi="Arial Narrow"/>
          <w:b/>
          <w:sz w:val="24"/>
          <w:szCs w:val="24"/>
        </w:rPr>
        <w:t>2</w:t>
      </w:r>
      <w:r w:rsidRPr="00CD068C">
        <w:rPr>
          <w:rFonts w:ascii="Arial Narrow" w:hAnsi="Arial Narrow"/>
          <w:b/>
          <w:sz w:val="24"/>
          <w:szCs w:val="24"/>
        </w:rPr>
        <w:t xml:space="preserve"> roku</w:t>
      </w:r>
      <w:r w:rsidRPr="00CD068C">
        <w:rPr>
          <w:rFonts w:ascii="Arial Narrow" w:hAnsi="Arial Narrow"/>
          <w:sz w:val="24"/>
          <w:szCs w:val="24"/>
        </w:rPr>
        <w:t>.</w:t>
      </w:r>
    </w:p>
    <w:p w:rsidR="00672A97" w:rsidRPr="00CD068C" w:rsidRDefault="00672A97" w:rsidP="00A72640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Kandydaci wnioskujący o wyznaczenie zgłaszają pisemnie Powiatowemu lekarzowi Weterynarii w Zamościu wstępną gotowość do podjęcia czynności z wyznaczenia, na formularzu stanowiącym załącznik nr 1 do ogłoszenia wraz z wymaganymi dokumentami.</w:t>
      </w:r>
    </w:p>
    <w:p w:rsidR="00672A97" w:rsidRPr="00CD068C" w:rsidRDefault="00672A97" w:rsidP="00A72640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 xml:space="preserve">Osoby zainteresowane proszone są o </w:t>
      </w:r>
      <w:r w:rsidRPr="00CD068C">
        <w:rPr>
          <w:rFonts w:ascii="Arial Narrow" w:hAnsi="Arial Narrow"/>
          <w:color w:val="C00000"/>
          <w:sz w:val="24"/>
          <w:szCs w:val="24"/>
        </w:rPr>
        <w:t xml:space="preserve">złożenie kompletu dokumentów </w:t>
      </w:r>
      <w:r w:rsidRPr="00CD068C">
        <w:rPr>
          <w:rFonts w:ascii="Arial Narrow" w:hAnsi="Arial Narrow"/>
          <w:b/>
          <w:color w:val="C00000"/>
          <w:sz w:val="24"/>
          <w:szCs w:val="24"/>
        </w:rPr>
        <w:t>do 1</w:t>
      </w:r>
      <w:r w:rsidR="00DC3B2E">
        <w:rPr>
          <w:rFonts w:ascii="Arial Narrow" w:hAnsi="Arial Narrow"/>
          <w:b/>
          <w:color w:val="C00000"/>
          <w:sz w:val="24"/>
          <w:szCs w:val="24"/>
        </w:rPr>
        <w:t>3</w:t>
      </w:r>
      <w:r w:rsidRPr="00CD068C">
        <w:rPr>
          <w:rFonts w:ascii="Arial Narrow" w:hAnsi="Arial Narrow"/>
          <w:b/>
          <w:color w:val="C00000"/>
          <w:sz w:val="24"/>
          <w:szCs w:val="24"/>
        </w:rPr>
        <w:t xml:space="preserve"> grudnia 202</w:t>
      </w:r>
      <w:r w:rsidR="00DC3B2E">
        <w:rPr>
          <w:rFonts w:ascii="Arial Narrow" w:hAnsi="Arial Narrow"/>
          <w:b/>
          <w:color w:val="C00000"/>
          <w:sz w:val="24"/>
          <w:szCs w:val="24"/>
        </w:rPr>
        <w:t xml:space="preserve">1 </w:t>
      </w:r>
      <w:r w:rsidRPr="00CD068C">
        <w:rPr>
          <w:rFonts w:ascii="Arial Narrow" w:hAnsi="Arial Narrow"/>
          <w:b/>
          <w:color w:val="C00000"/>
          <w:sz w:val="24"/>
          <w:szCs w:val="24"/>
        </w:rPr>
        <w:t>roku</w:t>
      </w:r>
      <w:r w:rsidRPr="00CD068C">
        <w:rPr>
          <w:rFonts w:ascii="Arial Narrow" w:hAnsi="Arial Narrow"/>
          <w:b/>
          <w:sz w:val="24"/>
          <w:szCs w:val="24"/>
        </w:rPr>
        <w:t xml:space="preserve"> </w:t>
      </w:r>
      <w:r w:rsidRPr="00CD068C">
        <w:rPr>
          <w:rFonts w:ascii="Arial Narrow" w:hAnsi="Arial Narrow"/>
          <w:sz w:val="24"/>
          <w:szCs w:val="24"/>
        </w:rPr>
        <w:t xml:space="preserve">w sekretariacie Powiatowego Inspektoratu Weterynarii w Zamościu , ul. Sienkiewicza 24, 22-400 Zamość , w godzinach od 7.00 do 15.00. </w:t>
      </w:r>
    </w:p>
    <w:p w:rsidR="00672A97" w:rsidRPr="00CD068C" w:rsidRDefault="00672A97" w:rsidP="00A72640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t>Rozpatrywanie wniosków odbędzie się komisyjnie. Komisja po rozpatrzeniu i ocenie wniosków sporządzi listę proponowanych lekarzy weterynarii i innych osób wraz z zakresem wyznaczenia, do 16 grudnia 202</w:t>
      </w:r>
      <w:r w:rsidR="00DC3B2E">
        <w:rPr>
          <w:rFonts w:ascii="Arial Narrow" w:hAnsi="Arial Narrow"/>
          <w:sz w:val="24"/>
          <w:szCs w:val="24"/>
        </w:rPr>
        <w:t>1</w:t>
      </w:r>
      <w:bookmarkStart w:id="0" w:name="_GoBack"/>
      <w:bookmarkEnd w:id="0"/>
      <w:r w:rsidRPr="00CD068C">
        <w:rPr>
          <w:rFonts w:ascii="Arial Narrow" w:hAnsi="Arial Narrow"/>
          <w:sz w:val="24"/>
          <w:szCs w:val="24"/>
        </w:rPr>
        <w:t xml:space="preserve"> roku. Wnioski niekompletne i dostarczone po terminie pozostaną bez rozpatrzenia. </w:t>
      </w:r>
    </w:p>
    <w:p w:rsidR="00CD068C" w:rsidRPr="00CD068C" w:rsidRDefault="00A72640" w:rsidP="00CD068C">
      <w:pPr>
        <w:pStyle w:val="Akapitzlist"/>
        <w:numPr>
          <w:ilvl w:val="0"/>
          <w:numId w:val="4"/>
        </w:numPr>
        <w:jc w:val="both"/>
        <w:rPr>
          <w:rStyle w:val="Uwydatnienie"/>
          <w:rFonts w:ascii="Arial Narrow" w:hAnsi="Arial Narrow"/>
          <w:i w:val="0"/>
          <w:iCs w:val="0"/>
          <w:sz w:val="24"/>
          <w:szCs w:val="24"/>
        </w:rPr>
      </w:pPr>
      <w:r w:rsidRPr="00CD068C">
        <w:rPr>
          <w:rFonts w:ascii="Arial Narrow" w:hAnsi="Arial Narrow"/>
          <w:sz w:val="24"/>
          <w:szCs w:val="24"/>
        </w:rPr>
        <w:lastRenderedPageBreak/>
        <w:t xml:space="preserve">Wyznaczenie nastąpi na podstawie decyzji administracyjnej Powiatowego lekarza Weterynarii w Zamościu. Jednocześnie informuje się, że zgłoszenie gotowości nie jest równoznaczne </w:t>
      </w:r>
      <w:r w:rsidR="00CD068C">
        <w:rPr>
          <w:rFonts w:ascii="Arial Narrow" w:hAnsi="Arial Narrow"/>
          <w:sz w:val="24"/>
          <w:szCs w:val="24"/>
        </w:rPr>
        <w:t xml:space="preserve"> z uzyskaniem wyznaczenia.</w:t>
      </w:r>
    </w:p>
    <w:p w:rsidR="00CD068C" w:rsidRDefault="00CD068C" w:rsidP="00CD068C">
      <w:pPr>
        <w:pStyle w:val="NormalnyWeb"/>
        <w:jc w:val="center"/>
        <w:rPr>
          <w:rStyle w:val="Uwydatnienie"/>
          <w:b/>
        </w:rPr>
      </w:pPr>
    </w:p>
    <w:p w:rsidR="00CD068C" w:rsidRPr="00CD068C" w:rsidRDefault="00CD068C" w:rsidP="00CD068C">
      <w:pPr>
        <w:pStyle w:val="NormalnyWeb"/>
        <w:jc w:val="center"/>
        <w:rPr>
          <w:rFonts w:ascii="Arial Narrow" w:hAnsi="Arial Narrow"/>
          <w:b/>
        </w:rPr>
      </w:pPr>
      <w:r w:rsidRPr="00CD068C">
        <w:rPr>
          <w:rStyle w:val="Uwydatnienie"/>
          <w:rFonts w:ascii="Arial Narrow" w:hAnsi="Arial Narrow"/>
          <w:b/>
          <w:i w:val="0"/>
        </w:rPr>
        <w:t>Klauzula informacyjna</w:t>
      </w:r>
    </w:p>
    <w:p w:rsidR="00CD068C" w:rsidRPr="00CD068C" w:rsidRDefault="00CD068C" w:rsidP="00CD068C">
      <w:pPr>
        <w:pStyle w:val="NormalnyWeb"/>
        <w:jc w:val="both"/>
        <w:rPr>
          <w:rFonts w:ascii="Arial Narrow" w:hAnsi="Arial Narrow"/>
        </w:rPr>
      </w:pPr>
      <w:r w:rsidRPr="00CD068C">
        <w:rPr>
          <w:rStyle w:val="Uwydatnienie"/>
          <w:rFonts w:ascii="Arial Narrow" w:hAnsi="Arial Narrow"/>
          <w:i w:val="0"/>
        </w:rPr>
        <w:t>Informujemy, że: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08"/>
        <w:jc w:val="both"/>
        <w:rPr>
          <w:rStyle w:val="Uwydatnienie"/>
          <w:rFonts w:ascii="Arial Narrow" w:eastAsia="Times New Roman" w:hAnsi="Arial Narrow"/>
          <w:i w:val="0"/>
          <w:iCs w:val="0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 xml:space="preserve">Administratorem Państwa danych osobowych jest </w:t>
      </w:r>
      <w:r w:rsidRPr="00CD068C">
        <w:rPr>
          <w:rStyle w:val="Uwydatnienie"/>
          <w:rFonts w:ascii="Arial Narrow" w:eastAsia="Times New Roman" w:hAnsi="Arial Narrow"/>
          <w:b/>
          <w:i w:val="0"/>
        </w:rPr>
        <w:t xml:space="preserve">Powiatowy Lekarz Weterynarii w Zamościu  </w:t>
      </w:r>
      <w:r w:rsidRPr="00CD068C">
        <w:rPr>
          <w:rStyle w:val="Uwydatnienie"/>
          <w:rFonts w:ascii="Arial Narrow" w:eastAsia="Times New Roman" w:hAnsi="Arial Narrow"/>
          <w:i w:val="0"/>
        </w:rPr>
        <w:t xml:space="preserve">z siedzibą przy ul. </w:t>
      </w:r>
      <w:r w:rsidRPr="00CD068C">
        <w:rPr>
          <w:rStyle w:val="Uwydatnienie"/>
          <w:rFonts w:ascii="Arial Narrow" w:eastAsia="Times New Roman" w:hAnsi="Arial Narrow"/>
          <w:b/>
          <w:i w:val="0"/>
        </w:rPr>
        <w:t>Sienkiewicza 24.</w:t>
      </w:r>
      <w:r w:rsidRPr="00CD068C">
        <w:rPr>
          <w:rStyle w:val="Uwydatnienie"/>
          <w:rFonts w:ascii="Arial Narrow" w:eastAsia="Times New Roman" w:hAnsi="Arial Narrow"/>
          <w:i w:val="0"/>
        </w:rPr>
        <w:t xml:space="preserve">, w </w:t>
      </w:r>
      <w:r w:rsidRPr="00CD068C">
        <w:rPr>
          <w:rStyle w:val="Uwydatnienie"/>
          <w:rFonts w:ascii="Arial Narrow" w:eastAsia="Times New Roman" w:hAnsi="Arial Narrow"/>
          <w:b/>
          <w:i w:val="0"/>
        </w:rPr>
        <w:t xml:space="preserve">Zamościu </w:t>
      </w:r>
      <w:r w:rsidRPr="00CD068C">
        <w:rPr>
          <w:rStyle w:val="Uwydatnienie"/>
          <w:rFonts w:ascii="Arial Narrow" w:eastAsia="Times New Roman" w:hAnsi="Arial Narrow"/>
          <w:i w:val="0"/>
        </w:rPr>
        <w:t xml:space="preserve"> tel.: </w:t>
      </w:r>
      <w:r w:rsidRPr="00CD068C">
        <w:rPr>
          <w:rStyle w:val="Uwydatnienie"/>
          <w:rFonts w:ascii="Arial Narrow" w:eastAsia="Times New Roman" w:hAnsi="Arial Narrow"/>
          <w:b/>
          <w:i w:val="0"/>
        </w:rPr>
        <w:t xml:space="preserve">84 616 92 84 </w:t>
      </w:r>
      <w:r w:rsidRPr="00CD068C">
        <w:rPr>
          <w:rStyle w:val="Uwydatnienie"/>
          <w:rFonts w:ascii="Arial Narrow" w:eastAsia="Times New Roman" w:hAnsi="Arial Narrow"/>
          <w:i w:val="0"/>
        </w:rPr>
        <w:t xml:space="preserve">, adres e-mail: </w:t>
      </w:r>
      <w:hyperlink r:id="rId5" w:history="1">
        <w:r w:rsidRPr="00CD068C">
          <w:rPr>
            <w:rStyle w:val="Hipercze"/>
            <w:rFonts w:ascii="Arial Narrow" w:eastAsia="Times New Roman" w:hAnsi="Arial Narrow"/>
            <w:b/>
          </w:rPr>
          <w:t>zamosc.piw@wiw.lublin.pl</w:t>
        </w:r>
      </w:hyperlink>
      <w:r w:rsidRPr="00CD068C">
        <w:rPr>
          <w:rStyle w:val="Uwydatnienie"/>
          <w:rFonts w:ascii="Arial Narrow" w:eastAsia="Times New Roman" w:hAnsi="Arial Narrow"/>
          <w:i w:val="0"/>
        </w:rPr>
        <w:t>. Przedstawicielem Administratora jest Pan Przemysław Pogódź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 xml:space="preserve">W celu zapewnienia bezpieczeństwa Państwa danych, z dniem 25.05.2018 w jednostce powołany został Inspektor Ochrony Danych, z którym możecie się Państwo skontaktować drogą telefoniczną: </w:t>
      </w:r>
      <w:r w:rsidRPr="00CD068C">
        <w:rPr>
          <w:rStyle w:val="Uwydatnienie"/>
          <w:rFonts w:ascii="Arial Narrow" w:eastAsia="Times New Roman" w:hAnsi="Arial Narrow"/>
          <w:b/>
          <w:i w:val="0"/>
        </w:rPr>
        <w:t>665 795 054</w:t>
      </w:r>
      <w:r w:rsidRPr="00CD068C">
        <w:rPr>
          <w:rStyle w:val="Uwydatnienie"/>
          <w:rFonts w:ascii="Arial Narrow" w:eastAsia="Times New Roman" w:hAnsi="Arial Narrow"/>
          <w:i w:val="0"/>
        </w:rPr>
        <w:t xml:space="preserve"> , bądź mailową: </w:t>
      </w:r>
      <w:r w:rsidRPr="00CD068C">
        <w:rPr>
          <w:rStyle w:val="Uwydatnienie"/>
          <w:rFonts w:ascii="Arial Narrow" w:eastAsia="Times New Roman" w:hAnsi="Arial Narrow"/>
          <w:b/>
          <w:i w:val="0"/>
        </w:rPr>
        <w:t>inspektor@ethna.pl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color w:val="000000" w:themeColor="text1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 xml:space="preserve">Głównym celem zbierania Państwa danych osobowych jest wykonywanie zadań statutowych jednostki, w tym m.in. przeprowadzania kontroli weterynaryjnych, prowadzenia nadzoru weterynaryjnego, wymiany informacji z innymi jednostkami w ramach przepisów UE.  </w:t>
      </w:r>
      <w:r w:rsidRPr="00CD068C">
        <w:rPr>
          <w:rStyle w:val="Uwydatnienie"/>
          <w:rFonts w:ascii="Arial Narrow" w:eastAsia="Times New Roman" w:hAnsi="Arial Narrow"/>
          <w:i w:val="0"/>
          <w:color w:val="000000" w:themeColor="text1"/>
        </w:rPr>
        <w:t xml:space="preserve">Szczegółowe </w:t>
      </w:r>
      <w:r w:rsidRPr="00CD068C">
        <w:rPr>
          <w:rFonts w:ascii="Arial Narrow" w:hAnsi="Arial Narrow"/>
          <w:color w:val="000000" w:themeColor="text1"/>
          <w:shd w:val="clear" w:color="auto" w:fill="FFFFFF"/>
        </w:rPr>
        <w:t>Zadania Powiatowego Lekarza Weterynarii określa ustawa z dnia 29 stycznia 2004 r. o Inspekcji Weterynaryjnej 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 xml:space="preserve">Na mocy przepisów Rozporządzenia </w:t>
      </w:r>
      <w:r w:rsidRPr="00CD068C">
        <w:rPr>
          <w:rFonts w:ascii="Arial Narrow" w:hAnsi="Arial Narrow"/>
          <w:color w:val="000000" w:themeColor="text1"/>
          <w:shd w:val="clear" w:color="auto" w:fill="FFFFFF"/>
        </w:rPr>
        <w:t>Parlamentu Europejskiego i Rady (UE) 2016/679 z dnia 27 kwietnia 2016</w:t>
      </w:r>
      <w:r w:rsidRPr="00CD068C">
        <w:rPr>
          <w:rStyle w:val="Uwydatnienie"/>
          <w:rFonts w:ascii="Arial Narrow" w:eastAsia="Times New Roman" w:hAnsi="Arial Narrow"/>
          <w:i w:val="0"/>
        </w:rPr>
        <w:t xml:space="preserve"> przysługuje Państwu prawo dostępu do Państwa danych osobowych, ich sprostowania, ograniczenia ich przetwarzania, przeniesienia, sprzeciwu wobec przetwarzania  oraz prawo do wniesienia skargi do organu nadzorczego (tj.: </w:t>
      </w:r>
      <w:r w:rsidRPr="00CD068C">
        <w:rPr>
          <w:rFonts w:ascii="Arial Narrow" w:eastAsia="Times New Roman" w:hAnsi="Arial Narrow"/>
        </w:rPr>
        <w:t xml:space="preserve">Prezesa Urzędu Ochrony Danych Osobowych). Przy czym niektóre z przysługujących Państwu praw są ograniczone przepisami krajowymi. 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>Podanie danych jest konieczne do wypełnienia obowiązku prawnego jednostki, wynikającego z przepisów UE i krajowych (art. 6 pkt 1 e Rozporządzenia UE 2016/679).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>Dane udostępnione przez Państwa będą podlegały udostępnieniu jedynie instytucjom upoważnionym z mocy prawa.</w:t>
      </w:r>
    </w:p>
    <w:p w:rsidR="00CD068C" w:rsidRPr="00CD068C" w:rsidRDefault="00CD068C" w:rsidP="00CD068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</w:rPr>
      </w:pPr>
      <w:r w:rsidRPr="00CD068C">
        <w:rPr>
          <w:rStyle w:val="Uwydatnienie"/>
          <w:rFonts w:ascii="Arial Narrow" w:eastAsia="Times New Roman" w:hAnsi="Arial Narrow"/>
          <w:i w:val="0"/>
        </w:rPr>
        <w:t>Dane udostępnione przez Państwa nie będą podlegały profilowaniu.</w:t>
      </w:r>
    </w:p>
    <w:p w:rsidR="00CD068C" w:rsidRPr="00CD068C" w:rsidRDefault="00CD068C" w:rsidP="00CD068C">
      <w:pPr>
        <w:jc w:val="both"/>
        <w:rPr>
          <w:rFonts w:ascii="Arial Narrow" w:hAnsi="Arial Narrow"/>
          <w:sz w:val="20"/>
          <w:szCs w:val="20"/>
        </w:rPr>
      </w:pPr>
      <w:r w:rsidRPr="00CD068C">
        <w:rPr>
          <w:rFonts w:ascii="Arial Narrow" w:eastAsia="Times New Roman" w:hAnsi="Arial Narrow"/>
        </w:rPr>
        <w:t xml:space="preserve">Państwa </w:t>
      </w:r>
      <w:r w:rsidRPr="00CD068C">
        <w:rPr>
          <w:rStyle w:val="Uwydatnienie"/>
          <w:rFonts w:ascii="Arial Narrow" w:eastAsia="Times New Roman" w:hAnsi="Arial Narrow"/>
          <w:i w:val="0"/>
        </w:rPr>
        <w:t>dane osobowe będą przechowywane przez okres wskazany przepisami prawa</w:t>
      </w:r>
    </w:p>
    <w:sectPr w:rsidR="00CD068C" w:rsidRPr="00CD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1246"/>
    <w:multiLevelType w:val="hybridMultilevel"/>
    <w:tmpl w:val="D43EE300"/>
    <w:lvl w:ilvl="0" w:tplc="A2506CF0">
      <w:start w:val="1"/>
      <w:numFmt w:val="decimal"/>
      <w:lvlText w:val="%1."/>
      <w:lvlJc w:val="left"/>
      <w:pPr>
        <w:ind w:left="8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4C0C27FC"/>
    <w:multiLevelType w:val="hybridMultilevel"/>
    <w:tmpl w:val="648E337E"/>
    <w:lvl w:ilvl="0" w:tplc="880482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DE7046"/>
    <w:multiLevelType w:val="hybridMultilevel"/>
    <w:tmpl w:val="2E04CDF6"/>
    <w:lvl w:ilvl="0" w:tplc="11CE78B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D5D4A12"/>
    <w:multiLevelType w:val="hybridMultilevel"/>
    <w:tmpl w:val="7E40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045F78"/>
    <w:multiLevelType w:val="hybridMultilevel"/>
    <w:tmpl w:val="75526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B"/>
    <w:rsid w:val="00672A97"/>
    <w:rsid w:val="0071012D"/>
    <w:rsid w:val="00917660"/>
    <w:rsid w:val="009E2130"/>
    <w:rsid w:val="00A72640"/>
    <w:rsid w:val="00C83EBB"/>
    <w:rsid w:val="00CD068C"/>
    <w:rsid w:val="00D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5390-7C5B-408A-A296-C2D7F39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EB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06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D06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068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sc.piw@wiw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cp:lastPrinted>2021-12-01T06:18:00Z</cp:lastPrinted>
  <dcterms:created xsi:type="dcterms:W3CDTF">2020-11-27T10:06:00Z</dcterms:created>
  <dcterms:modified xsi:type="dcterms:W3CDTF">2021-12-01T06:19:00Z</dcterms:modified>
</cp:coreProperties>
</file>