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9"/>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lastRenderedPageBreak/>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lastRenderedPageBreak/>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lastRenderedPageBreak/>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6"/>
        <w:gridCol w:w="4665"/>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w:t>
            </w:r>
            <w:r w:rsidRPr="00183AD0">
              <w:lastRenderedPageBreak/>
              <w:t xml:space="preserve">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w:t>
            </w:r>
            <w:r w:rsidRPr="00183AD0">
              <w:lastRenderedPageBreak/>
              <w:t xml:space="preserve">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 xml:space="preserve">Śluzy na granicy stref muszą być podzielone na część brudną i czystą, a linia graniczna musi być jasno </w:t>
            </w:r>
            <w:r w:rsidRPr="00183AD0">
              <w:lastRenderedPageBreak/>
              <w:t>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 xml:space="preserve">Zastosowanie się do procedury wejścia oraz ścisłego zachowania stref należy weryfikować na </w:t>
            </w:r>
            <w:r w:rsidRPr="00183AD0">
              <w:lastRenderedPageBreak/>
              <w:t>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lastRenderedPageBreak/>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 xml:space="preserve">Parkingi maszyn rolniczych i wewnętrznych środków transportu często wydzielane są w strefie brudnej </w:t>
            </w:r>
            <w:r w:rsidRPr="00183AD0">
              <w:lastRenderedPageBreak/>
              <w:t>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lastRenderedPageBreak/>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lastRenderedPageBreak/>
              <w:t>Okres bez kontaktu</w:t>
            </w:r>
          </w:p>
        </w:tc>
        <w:tc>
          <w:tcPr>
            <w:tcW w:w="5506" w:type="dxa"/>
          </w:tcPr>
          <w:p w14:paraId="38C5FCD8" w14:textId="7211E2EA"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14:paraId="1E81BA1F" w14:textId="5A9CE052"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w:t>
            </w:r>
            <w:r w:rsidRPr="00183AD0">
              <w:lastRenderedPageBreak/>
              <w:t xml:space="preserve">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 xml:space="preserve">Zaleca się poddawanie paszy obróbce termicznej </w:t>
            </w:r>
            <w:r w:rsidRPr="00183AD0">
              <w:lastRenderedPageBreak/>
              <w:t>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lastRenderedPageBreak/>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lastRenderedPageBreak/>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w:t>
            </w:r>
            <w:r w:rsidR="000E3FCE" w:rsidRPr="00183AD0">
              <w:rPr>
                <w:rFonts w:cstheme="minorHAnsi"/>
              </w:rPr>
              <w:lastRenderedPageBreak/>
              <w:t xml:space="preserve">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lastRenderedPageBreak/>
              <w:t xml:space="preserve">Można zastosować oddzielny przedział czasowy do manipulacji padliną dla personelu fermy i </w:t>
            </w:r>
            <w:r w:rsidRPr="00183AD0">
              <w:rPr>
                <w:rFonts w:cstheme="minorHAnsi"/>
              </w:rPr>
              <w:lastRenderedPageBreak/>
              <w:t>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znacznych remontach lub rozbudowie zaleca się wyłączyć część remontowaną ze </w:t>
            </w:r>
            <w:r w:rsidRPr="00183AD0">
              <w:rPr>
                <w:rFonts w:cstheme="minorHAnsi"/>
                <w:sz w:val="24"/>
              </w:rPr>
              <w:lastRenderedPageBreak/>
              <w:t>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lastRenderedPageBreak/>
              <w:t>Zagospodarowanie odpadów komunalnych</w:t>
            </w:r>
          </w:p>
        </w:tc>
        <w:tc>
          <w:tcPr>
            <w:tcW w:w="5506" w:type="dxa"/>
          </w:tcPr>
          <w:p w14:paraId="20C70588" w14:textId="32B88EB6"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 xml:space="preserve">Gospodarstwo może posługiwać się elektronicznym systemem zarządzania stadem, gdzie badane są parametry produkcyjne stada. Na podstawie ich analizy, oraz określenia poziomów progowych załoga fermy musi </w:t>
            </w:r>
            <w:r w:rsidRPr="00183AD0">
              <w:lastRenderedPageBreak/>
              <w:t>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lastRenderedPageBreak/>
              <w:t>Szkolenia i informacje</w:t>
            </w:r>
          </w:p>
        </w:tc>
        <w:tc>
          <w:tcPr>
            <w:tcW w:w="5506" w:type="dxa"/>
          </w:tcPr>
          <w:p w14:paraId="7437A508" w14:textId="77777777"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 xml:space="preserve">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w:t>
            </w:r>
            <w:r w:rsidRPr="00183AD0">
              <w:rPr>
                <w:rFonts w:cstheme="minorHAnsi"/>
              </w:rPr>
              <w:lastRenderedPageBreak/>
              <w:t>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lastRenderedPageBreak/>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lastRenderedPageBreak/>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261D2" w14:textId="77777777" w:rsidR="007F6148" w:rsidRDefault="007F6148" w:rsidP="00000878">
      <w:pPr>
        <w:spacing w:after="0" w:line="240" w:lineRule="auto"/>
      </w:pPr>
      <w:r>
        <w:separator/>
      </w:r>
    </w:p>
  </w:endnote>
  <w:endnote w:type="continuationSeparator" w:id="0">
    <w:p w14:paraId="73614DD3" w14:textId="77777777" w:rsidR="007F6148" w:rsidRDefault="007F6148"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E83670">
          <w:rPr>
            <w:noProof/>
          </w:rPr>
          <w:t>2</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5D62" w14:textId="77777777" w:rsidR="007F6148" w:rsidRDefault="007F6148" w:rsidP="00000878">
      <w:pPr>
        <w:spacing w:after="0" w:line="240" w:lineRule="auto"/>
      </w:pPr>
      <w:r>
        <w:separator/>
      </w:r>
    </w:p>
  </w:footnote>
  <w:footnote w:type="continuationSeparator" w:id="0">
    <w:p w14:paraId="218D0517" w14:textId="77777777" w:rsidR="007F6148" w:rsidRDefault="007F6148"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7F6148"/>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83670"/>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060B-A0AE-49B6-B8CC-AE367BA2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Maciorowska</dc:creator>
  <cp:lastModifiedBy>zakazny</cp:lastModifiedBy>
  <cp:revision>2</cp:revision>
  <cp:lastPrinted>2021-10-18T08:07:00Z</cp:lastPrinted>
  <dcterms:created xsi:type="dcterms:W3CDTF">2021-10-20T11:31:00Z</dcterms:created>
  <dcterms:modified xsi:type="dcterms:W3CDTF">2021-10-20T11:31:00Z</dcterms:modified>
</cp:coreProperties>
</file>