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38F5" w14:textId="2503107B" w:rsidR="00ED6B18" w:rsidRPr="00B818EC" w:rsidRDefault="00B3368F" w:rsidP="00ED6B18">
      <w:pPr>
        <w:pStyle w:val="NormalnyWeb"/>
        <w:jc w:val="center"/>
        <w:rPr>
          <w:rFonts w:ascii="Bookman Old Style" w:hAnsi="Bookman Old Style" w:cs="Bookman Old Style"/>
          <w:b/>
          <w:smallCaps/>
          <w:sz w:val="32"/>
          <w:szCs w:val="32"/>
        </w:rPr>
      </w:pPr>
      <w:r w:rsidRPr="00B818E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EA0753" wp14:editId="20818A98">
            <wp:simplePos x="0" y="0"/>
            <wp:positionH relativeFrom="column">
              <wp:posOffset>13335</wp:posOffset>
            </wp:positionH>
            <wp:positionV relativeFrom="paragraph">
              <wp:posOffset>15240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15406236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4A2F" w:rsidRPr="00B818EC">
        <w:rPr>
          <w:rFonts w:ascii="Bookman Old Style" w:hAnsi="Bookman Old Style" w:cs="Bookman Old Style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Komunikat </w:t>
      </w:r>
    </w:p>
    <w:p w14:paraId="627F9E40" w14:textId="54C45D88" w:rsidR="00606E96" w:rsidRPr="00606E96" w:rsidRDefault="00B3368F" w:rsidP="00606E96">
      <w:pPr>
        <w:pStyle w:val="NormalnyWeb"/>
        <w:jc w:val="center"/>
        <w:rPr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ubelskiego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ojewódzkiego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ekarza </w:t>
      </w:r>
      <w:r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eterynarii </w:t>
      </w:r>
      <w:r w:rsidR="004F3D25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04A2F" w:rsidRPr="00B818EC">
        <w:rPr>
          <w:rFonts w:ascii="Bookman Old Style" w:hAnsi="Bookman Old Style" w:cs="Bookman Old Style"/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sprawie wysoce zjadliwej grypy ptaków HPAI</w:t>
      </w:r>
    </w:p>
    <w:p w14:paraId="3AC471C4" w14:textId="77777777" w:rsidR="00606E96" w:rsidRDefault="00606E96" w:rsidP="00A97C3B">
      <w:pPr>
        <w:pStyle w:val="gwpdd1a3877gwp5923797egwpe75d9d93msonormal"/>
        <w:spacing w:before="0" w:beforeAutospacing="0" w:after="0" w:afterAutospacing="0"/>
        <w:ind w:firstLine="708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34099439" w14:textId="449AC125" w:rsidR="004F3D25" w:rsidRPr="00B3368F" w:rsidRDefault="00404A2F" w:rsidP="00606E96">
      <w:pPr>
        <w:pStyle w:val="gwpdd1a3877gwp5923797egwpe75d9d93msonormal"/>
        <w:spacing w:before="0" w:beforeAutospacing="0" w:after="0" w:afterAutospacing="0" w:line="312" w:lineRule="auto"/>
        <w:ind w:firstLine="709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W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 2024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roku </w:t>
      </w:r>
      <w:r w:rsidR="00603DE9">
        <w:rPr>
          <w:rFonts w:ascii="Bookman Old Style" w:hAnsi="Bookman Old Style" w:cs="Bookman Old Style"/>
          <w:bCs/>
          <w:sz w:val="28"/>
          <w:szCs w:val="28"/>
        </w:rPr>
        <w:t xml:space="preserve">w województwie lubelskim 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stwierdzono ogniska wysoce zjadliwej grypy ptaków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(</w:t>
      </w:r>
      <w:r>
        <w:rPr>
          <w:rFonts w:ascii="Bookman Old Style" w:hAnsi="Bookman Old Style" w:cs="Bookman Old Style"/>
          <w:bCs/>
          <w:sz w:val="28"/>
          <w:szCs w:val="28"/>
        </w:rPr>
        <w:t>HPAI)</w:t>
      </w:r>
      <w:r w:rsidR="00D47361">
        <w:rPr>
          <w:rFonts w:ascii="Bookman Old Style" w:hAnsi="Bookman Old Style" w:cs="Bookman Old Style"/>
          <w:bCs/>
          <w:sz w:val="28"/>
          <w:szCs w:val="28"/>
        </w:rPr>
        <w:t xml:space="preserve"> u drobiu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Choroba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ta </w:t>
      </w:r>
      <w:r w:rsidR="00622202">
        <w:rPr>
          <w:rFonts w:ascii="Bookman Old Style" w:hAnsi="Bookman Old Style" w:cs="Bookman Old Style"/>
          <w:bCs/>
          <w:sz w:val="28"/>
          <w:szCs w:val="28"/>
        </w:rPr>
        <w:t xml:space="preserve">jest bardzo zaraźliwa i 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powoduje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ogromne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straty ekonomiczn</w:t>
      </w:r>
      <w:r w:rsidR="00B818EC">
        <w:rPr>
          <w:rFonts w:ascii="Bookman Old Style" w:hAnsi="Bookman Old Style" w:cs="Bookman Old Style"/>
          <w:bCs/>
          <w:sz w:val="28"/>
          <w:szCs w:val="28"/>
        </w:rPr>
        <w:t>e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.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G</w:t>
      </w:r>
      <w:r>
        <w:rPr>
          <w:rFonts w:ascii="Bookman Old Style" w:hAnsi="Bookman Old Style" w:cs="Bookman Old Style"/>
          <w:bCs/>
          <w:sz w:val="28"/>
          <w:szCs w:val="28"/>
        </w:rPr>
        <w:t>łówn</w:t>
      </w:r>
      <w:r w:rsidR="00606E96">
        <w:rPr>
          <w:rFonts w:ascii="Bookman Old Style" w:hAnsi="Bookman Old Style" w:cs="Bookman Old Style"/>
          <w:bCs/>
          <w:sz w:val="28"/>
          <w:szCs w:val="28"/>
        </w:rPr>
        <w:t>ym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B818EC">
        <w:rPr>
          <w:rFonts w:ascii="Bookman Old Style" w:hAnsi="Bookman Old Style" w:cs="Bookman Old Style"/>
          <w:bCs/>
          <w:sz w:val="28"/>
          <w:szCs w:val="28"/>
        </w:rPr>
        <w:t>źród</w:t>
      </w:r>
      <w:bookmarkStart w:id="0" w:name="_GoBack"/>
      <w:bookmarkEnd w:id="0"/>
      <w:r w:rsidR="00B818EC">
        <w:rPr>
          <w:rFonts w:ascii="Bookman Old Style" w:hAnsi="Bookman Old Style" w:cs="Bookman Old Style"/>
          <w:bCs/>
          <w:sz w:val="28"/>
          <w:szCs w:val="28"/>
        </w:rPr>
        <w:t>ł</w:t>
      </w:r>
      <w:r w:rsidR="00606E96">
        <w:rPr>
          <w:rFonts w:ascii="Bookman Old Style" w:hAnsi="Bookman Old Style" w:cs="Bookman Old Style"/>
          <w:bCs/>
          <w:sz w:val="28"/>
          <w:szCs w:val="28"/>
        </w:rPr>
        <w:t>em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 xml:space="preserve">zakażenia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wirusem grypy ptaków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są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A97C3B">
        <w:rPr>
          <w:rFonts w:ascii="Bookman Old Style" w:hAnsi="Bookman Old Style" w:cs="Bookman Old Style"/>
          <w:bCs/>
          <w:sz w:val="28"/>
          <w:szCs w:val="28"/>
        </w:rPr>
        <w:t>dzikie</w:t>
      </w:r>
      <w:r>
        <w:rPr>
          <w:rFonts w:ascii="Bookman Old Style" w:hAnsi="Bookman Old Style" w:cs="Bookman Old Style"/>
          <w:bCs/>
          <w:sz w:val="28"/>
          <w:szCs w:val="28"/>
        </w:rPr>
        <w:t xml:space="preserve"> </w:t>
      </w:r>
      <w:r w:rsidR="00D47361">
        <w:rPr>
          <w:rFonts w:ascii="Bookman Old Style" w:hAnsi="Bookman Old Style" w:cs="Bookman Old Style"/>
          <w:bCs/>
          <w:sz w:val="28"/>
          <w:szCs w:val="28"/>
        </w:rPr>
        <w:t>ptaki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, zwłaszcza wodne. Istotną rolę w </w:t>
      </w:r>
      <w:r w:rsidR="00B3368F">
        <w:rPr>
          <w:rFonts w:ascii="Bookman Old Style" w:hAnsi="Bookman Old Style" w:cs="Bookman Old Style"/>
          <w:bCs/>
          <w:sz w:val="28"/>
          <w:szCs w:val="28"/>
        </w:rPr>
        <w:t>przenoszeniu</w:t>
      </w:r>
      <w:r w:rsidR="007274C6">
        <w:rPr>
          <w:rFonts w:ascii="Bookman Old Style" w:hAnsi="Bookman Old Style" w:cs="Bookman Old Style"/>
          <w:bCs/>
          <w:sz w:val="28"/>
          <w:szCs w:val="28"/>
        </w:rPr>
        <w:t xml:space="preserve"> wirusa HPAI </w:t>
      </w:r>
      <w:r w:rsidR="00B818EC">
        <w:rPr>
          <w:rFonts w:ascii="Bookman Old Style" w:hAnsi="Bookman Old Style" w:cs="Bookman Old Style"/>
          <w:bCs/>
          <w:sz w:val="28"/>
          <w:szCs w:val="28"/>
        </w:rPr>
        <w:t xml:space="preserve">do stad drobiu </w:t>
      </w:r>
      <w:r w:rsidR="007274C6">
        <w:rPr>
          <w:rFonts w:ascii="Bookman Old Style" w:hAnsi="Bookman Old Style" w:cs="Bookman Old Style"/>
          <w:bCs/>
          <w:sz w:val="28"/>
          <w:szCs w:val="28"/>
        </w:rPr>
        <w:t>odgrywa człowiek</w:t>
      </w:r>
      <w:r w:rsidR="00BE3A12">
        <w:rPr>
          <w:rFonts w:ascii="Bookman Old Style" w:hAnsi="Bookman Old Style" w:cs="Arial"/>
          <w:sz w:val="28"/>
          <w:szCs w:val="28"/>
        </w:rPr>
        <w:t>.</w:t>
      </w:r>
    </w:p>
    <w:p w14:paraId="6D690C97" w14:textId="77777777" w:rsidR="00B3368F" w:rsidRDefault="00B3368F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14:paraId="6A2F49B3" w14:textId="201FB489" w:rsidR="004F3D25" w:rsidRPr="00B3368F" w:rsidRDefault="00B818EC" w:rsidP="00B3368F">
      <w:pPr>
        <w:spacing w:after="0" w:line="240" w:lineRule="auto"/>
        <w:ind w:firstLine="708"/>
        <w:jc w:val="center"/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 xml:space="preserve">Z uwagi na istniejące realne zagrożenie wystąpienia wysoce zjadliwej grypy ptaków u drobiu 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zaleca</w:t>
      </w:r>
      <w:r>
        <w:rPr>
          <w:rFonts w:ascii="Bookman Old Style" w:hAnsi="Bookman Old Style" w:cs="Bookman Old Style"/>
          <w:b/>
          <w:sz w:val="28"/>
          <w:szCs w:val="28"/>
        </w:rPr>
        <w:t xml:space="preserve"> się</w:t>
      </w:r>
      <w:r w:rsidR="00404A2F" w:rsidRPr="00B3368F">
        <w:rPr>
          <w:rFonts w:ascii="Bookman Old Style" w:hAnsi="Bookman Old Style" w:cs="Bookman Old Style"/>
          <w:b/>
          <w:sz w:val="28"/>
          <w:szCs w:val="28"/>
        </w:rPr>
        <w:t>:</w:t>
      </w:r>
    </w:p>
    <w:p w14:paraId="1F28D03E" w14:textId="77777777" w:rsid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407D77C" w14:textId="1FDAB33A" w:rsidR="007274C6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o</w:t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 xml:space="preserve">graniczenie przebywania w pobliżu siedlisk ptaków, zwłaszcza </w:t>
      </w:r>
      <w:r w:rsidR="00B3368F" w:rsidRPr="00B818EC">
        <w:rPr>
          <w:rFonts w:ascii="Bookman Old Style" w:hAnsi="Bookman Old Style" w:cs="Bookman Old Style"/>
          <w:bCs/>
          <w:sz w:val="28"/>
          <w:szCs w:val="28"/>
        </w:rPr>
        <w:br/>
      </w:r>
      <w:r w:rsidR="00404A2F" w:rsidRPr="00B818EC">
        <w:rPr>
          <w:rFonts w:ascii="Bookman Old Style" w:hAnsi="Bookman Old Style" w:cs="Bookman Old Style"/>
          <w:bCs/>
          <w:sz w:val="28"/>
          <w:szCs w:val="28"/>
        </w:rPr>
        <w:t>w pobliżu zbiorników wodnych</w:t>
      </w:r>
      <w:r w:rsidR="00AA0220" w:rsidRPr="00B818EC">
        <w:rPr>
          <w:rFonts w:ascii="Bookman Old Style" w:hAnsi="Bookman Old Style" w:cs="Bookman Old Style"/>
          <w:bCs/>
          <w:sz w:val="28"/>
          <w:szCs w:val="28"/>
        </w:rPr>
        <w:t xml:space="preserve">, </w:t>
      </w:r>
    </w:p>
    <w:p w14:paraId="2998F21D" w14:textId="77777777" w:rsidR="00B818EC" w:rsidRPr="00B818EC" w:rsidRDefault="00B818EC" w:rsidP="00606E96">
      <w:pPr>
        <w:pStyle w:val="Akapitzlist"/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063D8D" w14:textId="1D85E757" w:rsidR="00AA0220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 w:rsidRPr="00B818EC">
        <w:rPr>
          <w:rFonts w:ascii="Bookman Old Style" w:hAnsi="Bookman Old Style" w:cs="Bookman Old Style"/>
          <w:bCs/>
          <w:sz w:val="28"/>
          <w:szCs w:val="28"/>
        </w:rPr>
        <w:t>w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przypadku znalezienia ptaków martwych lub sprawiających wrażenie chorych, nie należy ich dotykać</w:t>
      </w:r>
      <w:r w:rsidR="00603DE9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818EC">
        <w:rPr>
          <w:rFonts w:ascii="Bookman Old Style" w:hAnsi="Bookman Old Style" w:cs="Bookman Old Style"/>
          <w:bCs/>
          <w:sz w:val="28"/>
          <w:szCs w:val="28"/>
        </w:rPr>
        <w:t xml:space="preserve"> </w:t>
      </w:r>
    </w:p>
    <w:p w14:paraId="1E96A1EA" w14:textId="77777777" w:rsidR="00B818EC" w:rsidRPr="00B818EC" w:rsidRDefault="00B818EC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75C19B7" w14:textId="316C564E" w:rsidR="00AA0220" w:rsidRPr="004F3D25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p</w:t>
      </w:r>
      <w:r w:rsidR="004F3D25">
        <w:rPr>
          <w:rFonts w:ascii="Bookman Old Style" w:hAnsi="Bookman Old Style" w:cs="Bookman Old Style"/>
          <w:bCs/>
          <w:sz w:val="28"/>
          <w:szCs w:val="28"/>
        </w:rPr>
        <w:t>o każdym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kontak</w:t>
      </w:r>
      <w:r w:rsidR="004F3D25">
        <w:rPr>
          <w:rFonts w:ascii="Bookman Old Style" w:hAnsi="Bookman Old Style" w:cs="Bookman Old Style"/>
          <w:bCs/>
          <w:sz w:val="28"/>
          <w:szCs w:val="28"/>
        </w:rPr>
        <w:t>cie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z dzikim ptactwem niezwłocznie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u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myć ręce mydłem lub innym detergentem pod bieżącą wod</w:t>
      </w:r>
      <w:r w:rsidR="00D47361">
        <w:rPr>
          <w:rFonts w:ascii="Bookman Old Style" w:hAnsi="Bookman Old Style" w:cs="Bookman Old Style"/>
          <w:bCs/>
          <w:sz w:val="28"/>
          <w:szCs w:val="28"/>
        </w:rPr>
        <w:t>ą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 xml:space="preserve"> a jeśli nie jest to możliwe,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z</w:t>
      </w:r>
      <w:r w:rsidR="00AA0220" w:rsidRPr="004F3D25">
        <w:rPr>
          <w:rFonts w:ascii="Bookman Old Style" w:hAnsi="Bookman Old Style" w:cs="Bookman Old Style"/>
          <w:bCs/>
          <w:sz w:val="28"/>
          <w:szCs w:val="28"/>
        </w:rPr>
        <w:t>dezynfekować je środkiem na bazie alkoholu</w:t>
      </w:r>
      <w:r w:rsidR="00B3368F">
        <w:rPr>
          <w:rFonts w:ascii="Bookman Old Style" w:hAnsi="Bookman Old Style" w:cs="Bookman Old Style"/>
          <w:bCs/>
          <w:sz w:val="28"/>
          <w:szCs w:val="28"/>
        </w:rPr>
        <w:t>,</w:t>
      </w:r>
    </w:p>
    <w:p w14:paraId="15ECB389" w14:textId="60632291" w:rsidR="007274C6" w:rsidRDefault="007274C6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54A94ED9" w14:textId="27294145" w:rsidR="007274C6" w:rsidRPr="00BE3A12" w:rsidRDefault="00B818EC" w:rsidP="00606E96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  <w:r>
        <w:rPr>
          <w:rFonts w:ascii="Bookman Old Style" w:hAnsi="Bookman Old Style" w:cs="Bookman Old Style"/>
          <w:bCs/>
          <w:sz w:val="28"/>
          <w:szCs w:val="28"/>
        </w:rPr>
        <w:t>k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ażdy przypadek znalezienia martwych </w:t>
      </w:r>
      <w:r w:rsidR="00D47361" w:rsidRPr="00BE3A12">
        <w:rPr>
          <w:rFonts w:ascii="Bookman Old Style" w:hAnsi="Bookman Old Style" w:cs="Bookman Old Style"/>
          <w:bCs/>
          <w:sz w:val="28"/>
          <w:szCs w:val="28"/>
        </w:rPr>
        <w:t xml:space="preserve">ptaków 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>lub sprawiających wrażenie chorych</w:t>
      </w:r>
      <w:r w:rsidR="00D47361">
        <w:rPr>
          <w:rFonts w:ascii="Bookman Old Style" w:hAnsi="Bookman Old Style" w:cs="Bookman Old Style"/>
          <w:bCs/>
          <w:sz w:val="28"/>
          <w:szCs w:val="28"/>
        </w:rPr>
        <w:t>,</w:t>
      </w:r>
      <w:r w:rsidR="007274C6" w:rsidRPr="00BE3A12">
        <w:rPr>
          <w:rFonts w:ascii="Bookman Old Style" w:hAnsi="Bookman Old Style" w:cs="Bookman Old Style"/>
          <w:bCs/>
          <w:sz w:val="28"/>
          <w:szCs w:val="28"/>
        </w:rPr>
        <w:t xml:space="preserve"> należy jak najszybciej zgłosić 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do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powiatow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ego 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lub lekarz</w:t>
      </w:r>
      <w:r w:rsidR="00606E96">
        <w:rPr>
          <w:rFonts w:ascii="Bookman Old Style" w:hAnsi="Bookman Old Style" w:cs="Bookman Old Style"/>
          <w:bCs/>
          <w:sz w:val="28"/>
          <w:szCs w:val="28"/>
        </w:rPr>
        <w:t>a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 weterynarii wolnej praktyki,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 wójta, burmistrza, starosty,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S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 xml:space="preserve">traży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M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iejskiej</w:t>
      </w:r>
      <w:r w:rsidR="00606E96">
        <w:rPr>
          <w:rFonts w:ascii="Bookman Old Style" w:hAnsi="Bookman Old Style" w:cs="Bookman Old Style"/>
          <w:bCs/>
          <w:sz w:val="28"/>
          <w:szCs w:val="28"/>
        </w:rPr>
        <w:t xml:space="preserve">, </w:t>
      </w:r>
      <w:r w:rsidR="00603DE9">
        <w:rPr>
          <w:rFonts w:ascii="Bookman Old Style" w:hAnsi="Bookman Old Style" w:cs="Bookman Old Style"/>
          <w:bCs/>
          <w:sz w:val="28"/>
          <w:szCs w:val="28"/>
        </w:rPr>
        <w:t>P</w:t>
      </w:r>
      <w:r w:rsidR="00AA0220" w:rsidRPr="00BE3A12">
        <w:rPr>
          <w:rFonts w:ascii="Bookman Old Style" w:hAnsi="Bookman Old Style" w:cs="Bookman Old Style"/>
          <w:bCs/>
          <w:sz w:val="28"/>
          <w:szCs w:val="28"/>
        </w:rPr>
        <w:t>olicji</w:t>
      </w:r>
      <w:r w:rsidR="009E289A">
        <w:rPr>
          <w:rFonts w:ascii="Bookman Old Style" w:hAnsi="Bookman Old Style" w:cs="Bookman Old Style"/>
          <w:bCs/>
          <w:sz w:val="28"/>
          <w:szCs w:val="28"/>
        </w:rPr>
        <w:t>.</w:t>
      </w:r>
    </w:p>
    <w:p w14:paraId="5C794FFB" w14:textId="77777777" w:rsidR="00404A2F" w:rsidRDefault="00404A2F" w:rsidP="00606E96">
      <w:pPr>
        <w:spacing w:after="0" w:line="312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14E9E201" w14:textId="7D90A175" w:rsidR="00404A2F" w:rsidRPr="00404A2F" w:rsidRDefault="00404A2F" w:rsidP="007274C6">
      <w:pPr>
        <w:spacing w:after="0" w:line="240" w:lineRule="auto"/>
        <w:jc w:val="both"/>
        <w:rPr>
          <w:rFonts w:ascii="Bookman Old Style" w:hAnsi="Bookman Old Style" w:cs="Bookman Old Style"/>
          <w:bCs/>
          <w:sz w:val="28"/>
          <w:szCs w:val="28"/>
        </w:rPr>
      </w:pPr>
    </w:p>
    <w:p w14:paraId="273066DF" w14:textId="77777777" w:rsidR="00F06E73" w:rsidRDefault="00F06E73" w:rsidP="007274C6">
      <w:pPr>
        <w:jc w:val="both"/>
      </w:pPr>
    </w:p>
    <w:sectPr w:rsidR="00F06E73" w:rsidSect="00F212C7">
      <w:footerReference w:type="defaul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8399" w14:textId="77777777" w:rsidR="00C905E9" w:rsidRDefault="00C905E9" w:rsidP="00990214">
      <w:pPr>
        <w:spacing w:after="0" w:line="240" w:lineRule="auto"/>
      </w:pPr>
      <w:r>
        <w:separator/>
      </w:r>
    </w:p>
  </w:endnote>
  <w:endnote w:type="continuationSeparator" w:id="0">
    <w:p w14:paraId="6F0A9CE8" w14:textId="77777777" w:rsidR="00C905E9" w:rsidRDefault="00C905E9" w:rsidP="0099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56D5" w14:textId="77777777" w:rsidR="00F06E73" w:rsidRDefault="00B341DF" w:rsidP="00F41D6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E1AF5" wp14:editId="46BCFAE7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7A399D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CUfaMMoDAADPCQAADgAAAAAAAAAAAAAAAAA6AgAAZHJz&#10;L2Uyb0RvYy54bWxQSwECLQAUAAYACAAAACEAqiYOvrwAAAAhAQAAGQAAAAAAAAAAAAAAAAAwBgAA&#10;ZHJzL19yZWxzL2Uyb0RvYy54bWwucmVsc1BLAQItABQABgAIAAAAIQAvZsuv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06B3F6A2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Wojewódzki Inspektorat Weterynarii w Lublinie</w:t>
    </w:r>
  </w:p>
  <w:p w14:paraId="410962BE" w14:textId="77777777" w:rsidR="00F06E73" w:rsidRDefault="00B341DF" w:rsidP="00F41D6B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ul. Droga Męczenników Majdanka 50, 20-325 Lublin</w:t>
    </w:r>
  </w:p>
  <w:p w14:paraId="201DEE37" w14:textId="77777777" w:rsidR="00F06E73" w:rsidRDefault="00B341DF" w:rsidP="00F41D6B">
    <w:pPr>
      <w:spacing w:before="120" w:after="0" w:line="240" w:lineRule="auto"/>
      <w:ind w:left="708"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 (81) 744-28-85, fax: (81) 744-28-85, e-mail: wiw.lublin@wiw.lublin.pl, www.wiw.lublin.pl</w:t>
    </w:r>
  </w:p>
  <w:p w14:paraId="374869A1" w14:textId="77777777" w:rsidR="00F06E73" w:rsidRPr="00F53E58" w:rsidRDefault="00F06E73" w:rsidP="00F41D6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2791" w14:textId="77777777" w:rsidR="00F06E73" w:rsidRPr="00092C18" w:rsidRDefault="00B341DF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6"/>
        <w:szCs w:val="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F237D9" wp14:editId="1955680F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254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EB5A1B" id="Group 7" o:spid="_x0000_s1026" style="position:absolute;margin-left:-.5pt;margin-top:6.6pt;width:63.9pt;height:50.5pt;z-index:2516602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1C7EBEEB" w14:textId="77777777" w:rsidR="00F06E73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>
      <w:rPr>
        <w:rFonts w:ascii="Bookman Old Style" w:hAnsi="Bookman Old Style" w:cs="Bookman Old Style"/>
        <w:spacing w:val="20"/>
        <w:szCs w:val="18"/>
      </w:rPr>
      <w:t xml:space="preserve"> w Lublinie</w:t>
    </w:r>
  </w:p>
  <w:p w14:paraId="456EFDA9" w14:textId="77777777" w:rsidR="00F06E73" w:rsidRPr="009B6C37" w:rsidRDefault="00B341DF" w:rsidP="00D261A1">
    <w:pPr>
      <w:pBdr>
        <w:top w:val="dashSmallGap" w:sz="4" w:space="6" w:color="auto"/>
      </w:pBdr>
      <w:tabs>
        <w:tab w:val="left" w:pos="1418"/>
        <w:tab w:val="center" w:pos="5173"/>
      </w:tabs>
      <w:spacing w:after="120" w:line="240" w:lineRule="auto"/>
      <w:ind w:firstLine="142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 w:rsidRPr="00406AB1">
      <w:rPr>
        <w:rFonts w:ascii="Bookman Old Style" w:hAnsi="Bookman Old Style" w:cs="Bookman Old Style"/>
        <w:spacing w:val="20"/>
        <w:sz w:val="16"/>
        <w:szCs w:val="18"/>
      </w:rPr>
      <w:t>u</w:t>
    </w:r>
    <w:r>
      <w:rPr>
        <w:rFonts w:ascii="Bookman Old Style" w:hAnsi="Bookman Old Style" w:cs="Bookman Old Style"/>
        <w:spacing w:val="20"/>
        <w:sz w:val="16"/>
        <w:szCs w:val="18"/>
      </w:rPr>
      <w:t>l. Droga Męczenników Majdanka 50,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20-325 Lublin</w:t>
    </w:r>
  </w:p>
  <w:p w14:paraId="4E061063" w14:textId="77777777" w:rsidR="00F06E73" w:rsidRPr="00871669" w:rsidRDefault="00B341DF" w:rsidP="00D261A1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www.</w:t>
    </w:r>
    <w:r>
      <w:rPr>
        <w:rFonts w:ascii="Bookman Old Style" w:hAnsi="Bookman Old Style" w:cs="Bookman Old Style"/>
        <w:sz w:val="18"/>
        <w:szCs w:val="18"/>
        <w:lang w:val="fr-FR"/>
      </w:rPr>
      <w:t>wiw.lublin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D8F8" w14:textId="77777777" w:rsidR="00C905E9" w:rsidRDefault="00C905E9" w:rsidP="00990214">
      <w:pPr>
        <w:spacing w:after="0" w:line="240" w:lineRule="auto"/>
      </w:pPr>
      <w:r>
        <w:separator/>
      </w:r>
    </w:p>
  </w:footnote>
  <w:footnote w:type="continuationSeparator" w:id="0">
    <w:p w14:paraId="410E57E4" w14:textId="77777777" w:rsidR="00C905E9" w:rsidRDefault="00C905E9" w:rsidP="0099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44D"/>
    <w:multiLevelType w:val="hybridMultilevel"/>
    <w:tmpl w:val="F926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A69"/>
    <w:multiLevelType w:val="hybridMultilevel"/>
    <w:tmpl w:val="11D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9"/>
    <w:rsid w:val="00023EEF"/>
    <w:rsid w:val="00060282"/>
    <w:rsid w:val="001C2870"/>
    <w:rsid w:val="001D3129"/>
    <w:rsid w:val="00220371"/>
    <w:rsid w:val="002725CB"/>
    <w:rsid w:val="002D7585"/>
    <w:rsid w:val="00310C37"/>
    <w:rsid w:val="00404A2F"/>
    <w:rsid w:val="0047038B"/>
    <w:rsid w:val="00483B77"/>
    <w:rsid w:val="00493C59"/>
    <w:rsid w:val="004F3D25"/>
    <w:rsid w:val="005020A9"/>
    <w:rsid w:val="00532FD6"/>
    <w:rsid w:val="00552DB6"/>
    <w:rsid w:val="005E0AD8"/>
    <w:rsid w:val="00603DE9"/>
    <w:rsid w:val="00606E96"/>
    <w:rsid w:val="00622202"/>
    <w:rsid w:val="00640289"/>
    <w:rsid w:val="00714A2D"/>
    <w:rsid w:val="007263D4"/>
    <w:rsid w:val="007274C6"/>
    <w:rsid w:val="008375EF"/>
    <w:rsid w:val="0088218F"/>
    <w:rsid w:val="008D3A47"/>
    <w:rsid w:val="00987519"/>
    <w:rsid w:val="00990214"/>
    <w:rsid w:val="009E289A"/>
    <w:rsid w:val="00A14E58"/>
    <w:rsid w:val="00A97C3B"/>
    <w:rsid w:val="00AA0220"/>
    <w:rsid w:val="00B3368F"/>
    <w:rsid w:val="00B341DF"/>
    <w:rsid w:val="00B818EC"/>
    <w:rsid w:val="00B847D1"/>
    <w:rsid w:val="00BE3A12"/>
    <w:rsid w:val="00C4177B"/>
    <w:rsid w:val="00C905E9"/>
    <w:rsid w:val="00D05305"/>
    <w:rsid w:val="00D47361"/>
    <w:rsid w:val="00D54002"/>
    <w:rsid w:val="00E077B6"/>
    <w:rsid w:val="00ED6B18"/>
    <w:rsid w:val="00F06E73"/>
    <w:rsid w:val="00F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5BEE"/>
  <w15:chartTrackingRefBased/>
  <w15:docId w15:val="{0CF4392D-B319-47FF-BB69-51455C3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1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21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90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214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9902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0A9"/>
    <w:rPr>
      <w:rFonts w:ascii="Segoe UI" w:eastAsia="Times New Roman" w:hAnsi="Segoe UI" w:cs="Segoe UI"/>
      <w:sz w:val="18"/>
      <w:szCs w:val="18"/>
    </w:rPr>
  </w:style>
  <w:style w:type="paragraph" w:customStyle="1" w:styleId="gwpdd1a3877gwp5923797egwpe75d9d93msonormal">
    <w:name w:val="gwpdd1a3877_gwp5923797e_gwpe75d9d93msonormal"/>
    <w:basedOn w:val="Normalny"/>
    <w:rsid w:val="00BE3A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33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Martyna</cp:lastModifiedBy>
  <cp:revision>2</cp:revision>
  <cp:lastPrinted>2024-02-14T12:58:00Z</cp:lastPrinted>
  <dcterms:created xsi:type="dcterms:W3CDTF">2024-02-14T13:27:00Z</dcterms:created>
  <dcterms:modified xsi:type="dcterms:W3CDTF">2024-02-14T13:27:00Z</dcterms:modified>
</cp:coreProperties>
</file>