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CA" w:rsidRDefault="00FE4ECA">
      <w:pPr>
        <w:jc w:val="center"/>
        <w:rPr>
          <w:b/>
          <w:bCs/>
          <w:sz w:val="20"/>
          <w:szCs w:val="20"/>
        </w:rPr>
      </w:pPr>
    </w:p>
    <w:p w:rsidR="00FE4ECA" w:rsidRPr="000B749C" w:rsidRDefault="000A0680" w:rsidP="000B749C">
      <w:pPr>
        <w:spacing w:after="240" w:line="276" w:lineRule="auto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Annex</w:t>
      </w:r>
      <w:proofErr w:type="spellEnd"/>
      <w:r>
        <w:rPr>
          <w:sz w:val="20"/>
          <w:szCs w:val="20"/>
        </w:rPr>
        <w:t xml:space="preserve"> no. 2 to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no.</w:t>
      </w:r>
      <w:r w:rsidR="000B749C">
        <w:rPr>
          <w:sz w:val="20"/>
          <w:szCs w:val="20"/>
        </w:rPr>
        <w:t xml:space="preserve"> 24</w:t>
      </w:r>
      <w:r>
        <w:rPr>
          <w:sz w:val="20"/>
          <w:szCs w:val="20"/>
        </w:rPr>
        <w:t xml:space="preserve"> /POWR/Z042/2019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PROPOSAL FORM TO THE REQUEST FOR PROPOSAL  </w:t>
      </w:r>
      <w:r>
        <w:rPr>
          <w:b/>
          <w:bCs/>
          <w:sz w:val="20"/>
          <w:szCs w:val="20"/>
        </w:rPr>
        <w:t xml:space="preserve">NO. </w:t>
      </w:r>
      <w:r w:rsidR="000B749C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/POWR/Z024/2019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3870"/>
      </w:tblGrid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ECA" w:rsidRDefault="000A0680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TENDERER’S DATA</w:t>
            </w:r>
          </w:p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Tax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0" w:line="240" w:lineRule="auto"/>
            </w:pPr>
            <w:proofErr w:type="spellStart"/>
            <w:r>
              <w:rPr>
                <w:b/>
                <w:bCs/>
                <w:sz w:val="20"/>
                <w:szCs w:val="20"/>
              </w:rPr>
              <w:t>National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Business Registry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</w:tbl>
    <w:p w:rsidR="00FE4ECA" w:rsidRDefault="00FE4ECA">
      <w:pPr>
        <w:widowControl w:val="0"/>
        <w:spacing w:after="240" w:line="240" w:lineRule="auto"/>
        <w:rPr>
          <w:sz w:val="20"/>
          <w:szCs w:val="20"/>
        </w:rPr>
      </w:pPr>
    </w:p>
    <w:p w:rsidR="00FE4ECA" w:rsidRDefault="000A068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Submitting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order: </w:t>
      </w:r>
    </w:p>
    <w:p w:rsidR="00FE4ECA" w:rsidRDefault="000A0680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Preparing and conducting classes in the field of International Relations (first-cycle studies) by a </w:t>
      </w:r>
      <w:r>
        <w:rPr>
          <w:b/>
          <w:bCs/>
          <w:sz w:val="20"/>
          <w:szCs w:val="20"/>
          <w:lang w:val="en-US"/>
        </w:rPr>
        <w:t xml:space="preserve">Visiting Professor in the academic year 2019/2020, </w:t>
      </w:r>
      <w:r>
        <w:rPr>
          <w:sz w:val="20"/>
          <w:szCs w:val="20"/>
          <w:lang w:val="en-US"/>
        </w:rPr>
        <w:t xml:space="preserve">under </w:t>
      </w:r>
      <w:r>
        <w:rPr>
          <w:b/>
          <w:bCs/>
          <w:i/>
          <w:iCs/>
          <w:sz w:val="20"/>
          <w:szCs w:val="20"/>
          <w:lang w:val="en-US"/>
        </w:rPr>
        <w:t>Excellence in Education – the WSB University Comprehensive Development Program</w:t>
      </w:r>
      <w:r>
        <w:rPr>
          <w:sz w:val="20"/>
          <w:szCs w:val="20"/>
          <w:lang w:val="en-US"/>
        </w:rPr>
        <w:t>, co-financed from the European Union funds within the framework of the European Social Fund,  the Operational Program Kn</w:t>
      </w:r>
      <w:r>
        <w:rPr>
          <w:sz w:val="20"/>
          <w:szCs w:val="20"/>
          <w:lang w:val="en-US"/>
        </w:rPr>
        <w:t>owledge Education Development 2014-2020, Priority Axis III. Higher education for economy and development, Measure 3.5 The comprehensive programs of higher education institutions</w:t>
      </w:r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committed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undertake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the </w:t>
      </w:r>
      <w:proofErr w:type="spellStart"/>
      <w:r>
        <w:rPr>
          <w:b/>
          <w:bCs/>
          <w:sz w:val="20"/>
          <w:szCs w:val="20"/>
        </w:rPr>
        <w:t>subject</w:t>
      </w:r>
      <w:proofErr w:type="spellEnd"/>
      <w:r>
        <w:rPr>
          <w:b/>
          <w:bCs/>
          <w:sz w:val="20"/>
          <w:szCs w:val="20"/>
        </w:rPr>
        <w:t xml:space="preserve"> of the order for the </w:t>
      </w:r>
      <w:proofErr w:type="spellStart"/>
      <w:r>
        <w:rPr>
          <w:b/>
          <w:bCs/>
          <w:sz w:val="20"/>
          <w:szCs w:val="20"/>
        </w:rPr>
        <w:t>price</w:t>
      </w:r>
      <w:proofErr w:type="spellEnd"/>
      <w:r>
        <w:rPr>
          <w:b/>
          <w:bCs/>
          <w:sz w:val="20"/>
          <w:szCs w:val="20"/>
        </w:rPr>
        <w:t>:</w:t>
      </w:r>
    </w:p>
    <w:p w:rsidR="00FE4ECA" w:rsidRDefault="00FE4ECA">
      <w:pPr>
        <w:spacing w:after="0" w:line="276" w:lineRule="auto"/>
        <w:jc w:val="both"/>
        <w:rPr>
          <w:b/>
          <w:bCs/>
          <w:sz w:val="20"/>
          <w:szCs w:val="20"/>
        </w:rPr>
      </w:pPr>
    </w:p>
    <w:tbl>
      <w:tblPr>
        <w:tblStyle w:val="TableNormal"/>
        <w:tblW w:w="8717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701"/>
        <w:gridCol w:w="1701"/>
        <w:gridCol w:w="1597"/>
        <w:gridCol w:w="1843"/>
      </w:tblGrid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groups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didactic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hours</w:t>
            </w:r>
            <w:proofErr w:type="spellEnd"/>
          </w:p>
          <w:p w:rsidR="00FE4ECA" w:rsidRDefault="000A0680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 h = 45 min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  <w:proofErr w:type="spellStart"/>
            <w:r>
              <w:rPr>
                <w:b/>
                <w:bCs/>
                <w:sz w:val="20"/>
                <w:szCs w:val="20"/>
              </w:rPr>
              <w:t>gross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 a </w:t>
            </w:r>
            <w:proofErr w:type="spellStart"/>
            <w:r>
              <w:rPr>
                <w:b/>
                <w:bCs/>
                <w:sz w:val="20"/>
                <w:szCs w:val="20"/>
              </w:rPr>
              <w:t>didactic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hour</w:t>
            </w:r>
            <w:proofErr w:type="spellEnd"/>
            <w:r>
              <w:rPr>
                <w:b/>
                <w:bCs/>
                <w:sz w:val="20"/>
                <w:szCs w:val="20"/>
              </w:rPr>
              <w:t>(PLN), (1h=45min.)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</w:rPr>
              <w:t>gross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business </w:t>
            </w:r>
            <w:proofErr w:type="spellStart"/>
            <w:r>
              <w:rPr>
                <w:sz w:val="20"/>
                <w:szCs w:val="20"/>
              </w:rPr>
              <w:t>strategy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4ECA" w:rsidRDefault="000A0680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</w:p>
          <w:p w:rsidR="00FE4ECA" w:rsidRDefault="000A0680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groups</w:t>
            </w:r>
            <w:proofErr w:type="spellEnd"/>
            <w:r>
              <w:rPr>
                <w:sz w:val="20"/>
                <w:szCs w:val="20"/>
              </w:rPr>
              <w:t xml:space="preserve"> x 14 h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groups</w:t>
            </w:r>
            <w:proofErr w:type="spellEnd"/>
            <w:r>
              <w:rPr>
                <w:sz w:val="20"/>
                <w:szCs w:val="20"/>
              </w:rPr>
              <w:t xml:space="preserve"> x 30 h</w:t>
            </w:r>
          </w:p>
          <w:p w:rsidR="00FE4ECA" w:rsidRDefault="000A0680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Total: </w:t>
            </w:r>
            <w:r>
              <w:rPr>
                <w:b/>
                <w:bCs/>
                <w:sz w:val="20"/>
                <w:szCs w:val="20"/>
              </w:rPr>
              <w:t>44 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……………….……….</w:t>
            </w:r>
          </w:p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br/>
              <w:t>…………………………</w:t>
            </w:r>
          </w:p>
          <w:p w:rsidR="000B749C" w:rsidRDefault="000B749C">
            <w:pPr>
              <w:spacing w:after="200" w:line="276" w:lineRule="auto"/>
            </w:pPr>
            <w:r>
              <w:t>VAT…..%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……………….……….</w:t>
            </w:r>
          </w:p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br/>
              <w:t>…………………………</w:t>
            </w:r>
          </w:p>
          <w:p w:rsidR="000B749C" w:rsidRDefault="000B749C">
            <w:pPr>
              <w:spacing w:line="276" w:lineRule="auto"/>
              <w:jc w:val="both"/>
            </w:pPr>
            <w:r>
              <w:t>VAT……%</w:t>
            </w:r>
          </w:p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Management of Business in Europe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>
              <w:rPr>
                <w:sz w:val="20"/>
                <w:szCs w:val="20"/>
              </w:rPr>
              <w:t xml:space="preserve"> IV)</w:t>
            </w:r>
          </w:p>
          <w:p w:rsidR="00FE4ECA" w:rsidRDefault="00FE4ECA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</w:p>
          <w:p w:rsidR="00FE4ECA" w:rsidRDefault="000A068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FE4ECA" w:rsidRDefault="000A0680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14 h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x 16 h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x 30 h</w:t>
            </w:r>
          </w:p>
          <w:p w:rsidR="00FE4ECA" w:rsidRDefault="000A0680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Total: </w:t>
            </w:r>
            <w:r>
              <w:rPr>
                <w:b/>
                <w:bCs/>
                <w:sz w:val="20"/>
                <w:szCs w:val="20"/>
              </w:rPr>
              <w:t>60 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……………….……….</w:t>
            </w:r>
          </w:p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…………………………</w:t>
            </w:r>
          </w:p>
          <w:p w:rsidR="000B749C" w:rsidRDefault="000B749C">
            <w:pPr>
              <w:spacing w:line="276" w:lineRule="auto"/>
              <w:jc w:val="both"/>
            </w:pPr>
            <w:r>
              <w:t>VAT……%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……………….……….</w:t>
            </w:r>
          </w:p>
          <w:p w:rsidR="00FE4ECA" w:rsidRDefault="000A06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FE4ECA" w:rsidRDefault="000A06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br/>
              <w:t>…………………………</w:t>
            </w:r>
          </w:p>
          <w:p w:rsidR="000B749C" w:rsidRDefault="000B749C">
            <w:pPr>
              <w:spacing w:line="276" w:lineRule="auto"/>
              <w:jc w:val="both"/>
            </w:pPr>
            <w:r>
              <w:t>VAT……%</w:t>
            </w:r>
          </w:p>
        </w:tc>
      </w:tr>
      <w:tr w:rsidR="00FE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0A0680">
            <w:pPr>
              <w:spacing w:after="20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</w:rPr>
              <w:t>gross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amount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 performing the order: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CA" w:rsidRDefault="00FE4ECA"/>
        </w:tc>
      </w:tr>
    </w:tbl>
    <w:p w:rsidR="00FE4ECA" w:rsidRDefault="00FE4ECA">
      <w:pPr>
        <w:widowControl w:val="0"/>
        <w:spacing w:after="0" w:line="240" w:lineRule="auto"/>
        <w:ind w:left="360" w:hanging="360"/>
        <w:jc w:val="both"/>
        <w:rPr>
          <w:b/>
          <w:bCs/>
          <w:sz w:val="20"/>
          <w:szCs w:val="20"/>
        </w:rPr>
      </w:pPr>
    </w:p>
    <w:p w:rsidR="00FE4ECA" w:rsidRDefault="00FE4ECA">
      <w:pPr>
        <w:pStyle w:val="Akapitzlist"/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FE4ECA" w:rsidRDefault="000A0680">
      <w:pPr>
        <w:pStyle w:val="Akapitzlist"/>
        <w:numPr>
          <w:ilvl w:val="1"/>
          <w:numId w:val="4"/>
        </w:num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 of </w:t>
      </w:r>
      <w:proofErr w:type="spellStart"/>
      <w:r>
        <w:rPr>
          <w:b/>
          <w:bCs/>
          <w:sz w:val="20"/>
          <w:szCs w:val="20"/>
        </w:rPr>
        <w:t>didactic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textbooks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perform</w:t>
      </w:r>
      <w:proofErr w:type="spellEnd"/>
      <w:r>
        <w:rPr>
          <w:b/>
          <w:bCs/>
          <w:sz w:val="20"/>
          <w:szCs w:val="20"/>
        </w:rPr>
        <w:t xml:space="preserve"> the </w:t>
      </w:r>
      <w:proofErr w:type="spellStart"/>
      <w:r>
        <w:rPr>
          <w:b/>
          <w:bCs/>
          <w:sz w:val="20"/>
          <w:szCs w:val="20"/>
        </w:rPr>
        <w:t>subject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task</w:t>
      </w:r>
      <w:proofErr w:type="spellEnd"/>
      <w:r>
        <w:rPr>
          <w:b/>
          <w:bCs/>
          <w:sz w:val="20"/>
          <w:szCs w:val="20"/>
        </w:rPr>
        <w:t>:</w:t>
      </w:r>
    </w:p>
    <w:p w:rsidR="00FE4ECA" w:rsidRDefault="00FE4ECA">
      <w:pPr>
        <w:pStyle w:val="Akapitzlist"/>
        <w:spacing w:after="0" w:line="276" w:lineRule="auto"/>
        <w:jc w:val="both"/>
        <w:rPr>
          <w:b/>
          <w:bCs/>
          <w:sz w:val="20"/>
          <w:szCs w:val="20"/>
        </w:rPr>
      </w:pPr>
    </w:p>
    <w:p w:rsidR="00FE4ECA" w:rsidRDefault="000A0680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0A0680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list of </w:t>
      </w:r>
      <w:proofErr w:type="spellStart"/>
      <w:r>
        <w:rPr>
          <w:sz w:val="18"/>
          <w:szCs w:val="18"/>
        </w:rPr>
        <w:t>didactic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textbooks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understanding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Contracting</w:t>
      </w:r>
      <w:proofErr w:type="spellEnd"/>
      <w:r>
        <w:rPr>
          <w:sz w:val="18"/>
          <w:szCs w:val="18"/>
        </w:rPr>
        <w:t xml:space="preserve"> Authority the </w:t>
      </w:r>
      <w:proofErr w:type="spellStart"/>
      <w:r>
        <w:rPr>
          <w:sz w:val="18"/>
          <w:szCs w:val="18"/>
        </w:rPr>
        <w:t>needs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range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recommended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literature</w:t>
      </w:r>
      <w:proofErr w:type="spellEnd"/>
      <w:r>
        <w:rPr>
          <w:sz w:val="18"/>
          <w:szCs w:val="18"/>
        </w:rPr>
        <w:t xml:space="preserve">.  </w:t>
      </w:r>
      <w:r>
        <w:rPr>
          <w:i/>
          <w:iCs/>
          <w:sz w:val="18"/>
          <w:szCs w:val="18"/>
        </w:rPr>
        <w:t xml:space="preserve">The </w:t>
      </w:r>
      <w:proofErr w:type="spellStart"/>
      <w:r>
        <w:rPr>
          <w:i/>
          <w:iCs/>
          <w:sz w:val="18"/>
          <w:szCs w:val="18"/>
        </w:rPr>
        <w:t>Contracting</w:t>
      </w:r>
      <w:proofErr w:type="spellEnd"/>
      <w:r>
        <w:rPr>
          <w:i/>
          <w:iCs/>
          <w:sz w:val="18"/>
          <w:szCs w:val="18"/>
        </w:rPr>
        <w:t xml:space="preserve"> Authority </w:t>
      </w:r>
      <w:proofErr w:type="spellStart"/>
      <w:r>
        <w:rPr>
          <w:i/>
          <w:iCs/>
          <w:sz w:val="18"/>
          <w:szCs w:val="18"/>
        </w:rPr>
        <w:t>does</w:t>
      </w:r>
      <w:proofErr w:type="spellEnd"/>
      <w:r>
        <w:rPr>
          <w:i/>
          <w:iCs/>
          <w:sz w:val="18"/>
          <w:szCs w:val="18"/>
        </w:rPr>
        <w:t xml:space="preserve"> not oblige to </w:t>
      </w:r>
      <w:proofErr w:type="spellStart"/>
      <w:r>
        <w:rPr>
          <w:i/>
          <w:iCs/>
          <w:sz w:val="18"/>
          <w:szCs w:val="18"/>
        </w:rPr>
        <w:t>purchase</w:t>
      </w:r>
      <w:proofErr w:type="spellEnd"/>
      <w:r>
        <w:rPr>
          <w:i/>
          <w:iCs/>
          <w:sz w:val="18"/>
          <w:szCs w:val="18"/>
        </w:rPr>
        <w:t xml:space="preserve"> th</w:t>
      </w:r>
      <w:r>
        <w:rPr>
          <w:i/>
          <w:iCs/>
          <w:sz w:val="18"/>
          <w:szCs w:val="18"/>
        </w:rPr>
        <w:t xml:space="preserve">e </w:t>
      </w:r>
      <w:proofErr w:type="spellStart"/>
      <w:r>
        <w:rPr>
          <w:i/>
          <w:iCs/>
          <w:sz w:val="18"/>
          <w:szCs w:val="18"/>
        </w:rPr>
        <w:t>items</w:t>
      </w:r>
      <w:proofErr w:type="spellEnd"/>
      <w:r>
        <w:rPr>
          <w:i/>
          <w:iCs/>
          <w:sz w:val="18"/>
          <w:szCs w:val="18"/>
        </w:rPr>
        <w:t xml:space="preserve"> from the list of </w:t>
      </w:r>
      <w:proofErr w:type="spellStart"/>
      <w:r>
        <w:rPr>
          <w:i/>
          <w:iCs/>
          <w:sz w:val="18"/>
          <w:szCs w:val="18"/>
        </w:rPr>
        <w:t>didactic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textbooks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indicated</w:t>
      </w:r>
      <w:proofErr w:type="spellEnd"/>
      <w:r>
        <w:rPr>
          <w:i/>
          <w:iCs/>
          <w:sz w:val="18"/>
          <w:szCs w:val="18"/>
        </w:rPr>
        <w:t xml:space="preserve"> by the </w:t>
      </w:r>
      <w:proofErr w:type="spellStart"/>
      <w:r>
        <w:rPr>
          <w:i/>
          <w:iCs/>
          <w:sz w:val="18"/>
          <w:szCs w:val="18"/>
        </w:rPr>
        <w:t>Contractor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numPr>
          <w:ilvl w:val="0"/>
          <w:numId w:val="10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the person </w:t>
      </w:r>
      <w:proofErr w:type="spellStart"/>
      <w:r>
        <w:rPr>
          <w:sz w:val="20"/>
          <w:szCs w:val="20"/>
        </w:rPr>
        <w:t>indicated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perform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task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possess</w:t>
      </w:r>
      <w:proofErr w:type="spellEnd"/>
      <w:r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didactic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range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conducting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classes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area</w:t>
      </w:r>
      <w:proofErr w:type="spellEnd"/>
      <w:r>
        <w:rPr>
          <w:sz w:val="20"/>
          <w:szCs w:val="20"/>
        </w:rPr>
        <w:t xml:space="preserve"> of management of the person </w:t>
      </w:r>
      <w:proofErr w:type="spellStart"/>
      <w:r>
        <w:rPr>
          <w:sz w:val="20"/>
          <w:szCs w:val="20"/>
        </w:rPr>
        <w:t>indicated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perform</w:t>
      </w:r>
      <w:proofErr w:type="spellEnd"/>
      <w:r>
        <w:rPr>
          <w:sz w:val="20"/>
          <w:szCs w:val="20"/>
        </w:rPr>
        <w:t xml:space="preserve"> the order. </w:t>
      </w:r>
    </w:p>
    <w:p w:rsidR="000B749C" w:rsidRDefault="000B749C" w:rsidP="000B749C">
      <w:pPr>
        <w:spacing w:after="0" w:line="276" w:lineRule="auto"/>
        <w:ind w:left="426"/>
        <w:jc w:val="both"/>
        <w:rPr>
          <w:sz w:val="20"/>
          <w:szCs w:val="20"/>
        </w:rPr>
      </w:pPr>
      <w:bookmarkStart w:id="0" w:name="_GoBack"/>
      <w:bookmarkEnd w:id="0"/>
    </w:p>
    <w:p w:rsidR="00FE4ECA" w:rsidRDefault="000A0680">
      <w:pPr>
        <w:numPr>
          <w:ilvl w:val="0"/>
          <w:numId w:val="10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the person </w:t>
      </w:r>
      <w:proofErr w:type="spellStart"/>
      <w:r>
        <w:rPr>
          <w:sz w:val="20"/>
          <w:szCs w:val="20"/>
        </w:rPr>
        <w:t>indicated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perform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task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possess</w:t>
      </w:r>
      <w:proofErr w:type="spellEnd"/>
      <w:r>
        <w:rPr>
          <w:sz w:val="20"/>
          <w:szCs w:val="20"/>
        </w:rPr>
        <w:t>………………</w:t>
      </w:r>
      <w:proofErr w:type="spellStart"/>
      <w:r>
        <w:rPr>
          <w:b/>
          <w:bCs/>
          <w:sz w:val="20"/>
          <w:szCs w:val="20"/>
        </w:rPr>
        <w:t>years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 as a </w:t>
      </w:r>
      <w:proofErr w:type="spellStart"/>
      <w:r>
        <w:rPr>
          <w:sz w:val="20"/>
          <w:szCs w:val="20"/>
        </w:rPr>
        <w:t>visiting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</w:t>
      </w:r>
      <w:r>
        <w:rPr>
          <w:sz w:val="20"/>
          <w:szCs w:val="20"/>
        </w:rPr>
        <w:t>sor</w:t>
      </w:r>
      <w:proofErr w:type="spellEnd"/>
      <w:r>
        <w:rPr>
          <w:sz w:val="20"/>
          <w:szCs w:val="20"/>
        </w:rPr>
        <w:t>.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spacing w:after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>:</w:t>
      </w:r>
    </w:p>
    <w:p w:rsidR="00FE4ECA" w:rsidRDefault="00FE4ECA">
      <w:pPr>
        <w:spacing w:after="0" w:line="276" w:lineRule="auto"/>
        <w:jc w:val="both"/>
        <w:rPr>
          <w:sz w:val="20"/>
          <w:szCs w:val="20"/>
        </w:rPr>
      </w:pP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price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due</w:t>
      </w:r>
      <w:proofErr w:type="spellEnd"/>
      <w:r>
        <w:rPr>
          <w:sz w:val="20"/>
          <w:szCs w:val="20"/>
        </w:rPr>
        <w:t xml:space="preserve"> performance of the </w:t>
      </w:r>
      <w:proofErr w:type="spellStart"/>
      <w:r>
        <w:rPr>
          <w:sz w:val="20"/>
          <w:szCs w:val="20"/>
        </w:rPr>
        <w:t>task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order </w:t>
      </w:r>
      <w:proofErr w:type="spellStart"/>
      <w:r>
        <w:rPr>
          <w:sz w:val="20"/>
          <w:szCs w:val="20"/>
        </w:rPr>
        <w:t>covered</w:t>
      </w:r>
      <w:proofErr w:type="spellEnd"/>
      <w:r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>.</w:t>
      </w: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acknowledged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contents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and I </w:t>
      </w:r>
      <w:proofErr w:type="spellStart"/>
      <w:r>
        <w:rPr>
          <w:sz w:val="20"/>
          <w:szCs w:val="20"/>
        </w:rPr>
        <w:t>und</w:t>
      </w:r>
      <w:r>
        <w:rPr>
          <w:sz w:val="20"/>
          <w:szCs w:val="20"/>
        </w:rPr>
        <w:t>erstand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limitations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requirements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conditions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procedure</w:t>
      </w:r>
      <w:proofErr w:type="spellEnd"/>
      <w:r>
        <w:rPr>
          <w:sz w:val="20"/>
          <w:szCs w:val="20"/>
        </w:rPr>
        <w:t xml:space="preserve">. </w:t>
      </w:r>
    </w:p>
    <w:p w:rsidR="00FE4ECA" w:rsidRDefault="000A0680">
      <w:pPr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obtained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preparation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and performance of the </w:t>
      </w: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of the or</w:t>
      </w:r>
      <w:r>
        <w:rPr>
          <w:sz w:val="20"/>
          <w:szCs w:val="20"/>
        </w:rPr>
        <w:t xml:space="preserve">der. </w:t>
      </w:r>
    </w:p>
    <w:p w:rsidR="00FE4ECA" w:rsidRDefault="000A068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committed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perform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task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dates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required</w:t>
      </w:r>
      <w:proofErr w:type="spellEnd"/>
      <w:r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Commissioning</w:t>
      </w:r>
      <w:proofErr w:type="spellEnd"/>
      <w:r>
        <w:rPr>
          <w:sz w:val="20"/>
          <w:szCs w:val="20"/>
        </w:rPr>
        <w:t xml:space="preserve"> Authority. </w:t>
      </w:r>
    </w:p>
    <w:p w:rsidR="00FE4ECA" w:rsidRDefault="000A068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/We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bound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completion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procedure</w:t>
      </w:r>
      <w:proofErr w:type="spellEnd"/>
      <w:r>
        <w:rPr>
          <w:sz w:val="20"/>
          <w:szCs w:val="20"/>
        </w:rPr>
        <w:t xml:space="preserve">, not </w:t>
      </w:r>
      <w:proofErr w:type="spellStart"/>
      <w:r>
        <w:rPr>
          <w:sz w:val="20"/>
          <w:szCs w:val="20"/>
        </w:rPr>
        <w:t>longer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submitting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offers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E4ECA" w:rsidRDefault="000A0680">
      <w:pPr>
        <w:spacing w:after="0" w:line="276" w:lineRule="auto"/>
        <w:jc w:val="both"/>
      </w:pPr>
      <w:r>
        <w:rPr>
          <w:sz w:val="20"/>
          <w:szCs w:val="20"/>
        </w:rPr>
        <w:t xml:space="preserve">5. I </w:t>
      </w:r>
      <w:proofErr w:type="spellStart"/>
      <w:r>
        <w:rPr>
          <w:sz w:val="20"/>
          <w:szCs w:val="20"/>
        </w:rPr>
        <w:t>declare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given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true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full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consequences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misleading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Contracting</w:t>
      </w:r>
      <w:proofErr w:type="spellEnd"/>
      <w:r>
        <w:rPr>
          <w:sz w:val="20"/>
          <w:szCs w:val="20"/>
        </w:rPr>
        <w:t xml:space="preserve"> Authority by </w:t>
      </w:r>
      <w:proofErr w:type="spellStart"/>
      <w:r>
        <w:rPr>
          <w:sz w:val="20"/>
          <w:szCs w:val="20"/>
        </w:rPr>
        <w:t>presenting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. </w:t>
      </w:r>
    </w:p>
    <w:p w:rsidR="00FE4ECA" w:rsidRDefault="00FE4ECA">
      <w:pPr>
        <w:rPr>
          <w:sz w:val="20"/>
          <w:szCs w:val="20"/>
        </w:rPr>
      </w:pPr>
    </w:p>
    <w:p w:rsidR="00FE4ECA" w:rsidRDefault="000A068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……………………………………………..</w:t>
      </w:r>
    </w:p>
    <w:p w:rsidR="00FE4ECA" w:rsidRDefault="000A0680">
      <w:pPr>
        <w:ind w:firstLine="708"/>
      </w:pPr>
      <w:r>
        <w:rPr>
          <w:sz w:val="20"/>
          <w:szCs w:val="20"/>
        </w:rPr>
        <w:t xml:space="preserve">Place,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                             </w:t>
      </w:r>
    </w:p>
    <w:sectPr w:rsidR="00FE4EC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80" w:rsidRDefault="000A0680">
      <w:pPr>
        <w:spacing w:after="0" w:line="240" w:lineRule="auto"/>
      </w:pPr>
      <w:r>
        <w:separator/>
      </w:r>
    </w:p>
  </w:endnote>
  <w:endnote w:type="continuationSeparator" w:id="0">
    <w:p w:rsidR="000A0680" w:rsidRDefault="000A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A" w:rsidRDefault="000A0680">
    <w:pPr>
      <w:pStyle w:val="Stopka"/>
      <w:tabs>
        <w:tab w:val="clear" w:pos="9072"/>
        <w:tab w:val="right" w:pos="9046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80" w:rsidRDefault="000A0680">
      <w:pPr>
        <w:spacing w:after="0" w:line="240" w:lineRule="auto"/>
      </w:pPr>
      <w:r>
        <w:separator/>
      </w:r>
    </w:p>
  </w:footnote>
  <w:footnote w:type="continuationSeparator" w:id="0">
    <w:p w:rsidR="000A0680" w:rsidRDefault="000A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A" w:rsidRDefault="000A068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5007609</wp:posOffset>
          </wp:positionH>
          <wp:positionV relativeFrom="page">
            <wp:posOffset>282575</wp:posOffset>
          </wp:positionV>
          <wp:extent cx="2179321" cy="643256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1" cy="64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367029</wp:posOffset>
          </wp:positionH>
          <wp:positionV relativeFrom="page">
            <wp:posOffset>254000</wp:posOffset>
          </wp:positionV>
          <wp:extent cx="1761490" cy="829311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E4ECA" w:rsidRDefault="00FE4ECA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6B0"/>
    <w:multiLevelType w:val="hybridMultilevel"/>
    <w:tmpl w:val="FE0CD71A"/>
    <w:styleLink w:val="Punktory"/>
    <w:lvl w:ilvl="0" w:tplc="87B0F2C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A9EFC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0BDC6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2B016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4F62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87938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ADB76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83696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288F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4E0BEA"/>
    <w:multiLevelType w:val="hybridMultilevel"/>
    <w:tmpl w:val="6218A196"/>
    <w:numStyleLink w:val="Numery"/>
  </w:abstractNum>
  <w:abstractNum w:abstractNumId="2" w15:restartNumberingAfterBreak="0">
    <w:nsid w:val="1F5C3837"/>
    <w:multiLevelType w:val="hybridMultilevel"/>
    <w:tmpl w:val="D7A6BCF6"/>
    <w:numStyleLink w:val="Zaimportowanystyl1"/>
  </w:abstractNum>
  <w:abstractNum w:abstractNumId="3" w15:restartNumberingAfterBreak="0">
    <w:nsid w:val="2468757A"/>
    <w:multiLevelType w:val="multilevel"/>
    <w:tmpl w:val="CB60C1A0"/>
    <w:styleLink w:val="Zaimportowanystyl2"/>
    <w:lvl w:ilvl="0">
      <w:start w:val="1"/>
      <w:numFmt w:val="decimal"/>
      <w:lvlText w:val="%1."/>
      <w:lvlJc w:val="left"/>
      <w:pPr>
        <w:tabs>
          <w:tab w:val="num" w:pos="676"/>
        </w:tabs>
        <w:ind w:left="68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DC051C"/>
    <w:multiLevelType w:val="hybridMultilevel"/>
    <w:tmpl w:val="09CA080E"/>
    <w:numStyleLink w:val="Zaimportowanystyl3"/>
  </w:abstractNum>
  <w:abstractNum w:abstractNumId="5" w15:restartNumberingAfterBreak="0">
    <w:nsid w:val="2E361287"/>
    <w:multiLevelType w:val="hybridMultilevel"/>
    <w:tmpl w:val="D7A6BCF6"/>
    <w:styleLink w:val="Zaimportowanystyl1"/>
    <w:lvl w:ilvl="0" w:tplc="CD84BEA4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C2EF4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0557E">
      <w:start w:val="1"/>
      <w:numFmt w:val="lowerRoman"/>
      <w:lvlText w:val="%3."/>
      <w:lvlJc w:val="left"/>
      <w:pPr>
        <w:tabs>
          <w:tab w:val="num" w:pos="2008"/>
        </w:tabs>
        <w:ind w:left="1724" w:hanging="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6534E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E56C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A2CE8">
      <w:start w:val="1"/>
      <w:numFmt w:val="lowerRoman"/>
      <w:lvlText w:val="%6."/>
      <w:lvlJc w:val="left"/>
      <w:pPr>
        <w:tabs>
          <w:tab w:val="num" w:pos="4168"/>
        </w:tabs>
        <w:ind w:left="3884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C9978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0E5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89EFC">
      <w:start w:val="1"/>
      <w:numFmt w:val="lowerRoman"/>
      <w:lvlText w:val="%9."/>
      <w:lvlJc w:val="left"/>
      <w:pPr>
        <w:tabs>
          <w:tab w:val="num" w:pos="6328"/>
        </w:tabs>
        <w:ind w:left="6044" w:firstLine="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F87703"/>
    <w:multiLevelType w:val="hybridMultilevel"/>
    <w:tmpl w:val="FE0CD71A"/>
    <w:numStyleLink w:val="Punktory"/>
  </w:abstractNum>
  <w:abstractNum w:abstractNumId="7" w15:restartNumberingAfterBreak="0">
    <w:nsid w:val="353F7001"/>
    <w:multiLevelType w:val="hybridMultilevel"/>
    <w:tmpl w:val="6218A196"/>
    <w:styleLink w:val="Numery"/>
    <w:lvl w:ilvl="0" w:tplc="66E867A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A5B7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8A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C2A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ACC6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283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C63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65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077C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797A59"/>
    <w:multiLevelType w:val="hybridMultilevel"/>
    <w:tmpl w:val="09CA080E"/>
    <w:styleLink w:val="Zaimportowanystyl3"/>
    <w:lvl w:ilvl="0" w:tplc="6DAE32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6CF0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CB11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8C37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4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AF4C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89C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01E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61E0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FF0AE3"/>
    <w:multiLevelType w:val="multilevel"/>
    <w:tmpl w:val="CB60C1A0"/>
    <w:numStyleLink w:val="Zaimportowanystyl2"/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6"/>
  </w:num>
  <w:num w:numId="10">
    <w:abstractNumId w:val="2"/>
    <w:lvlOverride w:ilvl="0">
      <w:startOverride w:val="2"/>
      <w:lvl w:ilvl="0" w:tplc="CC125378">
        <w:start w:val="2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FA1626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641C14">
        <w:start w:val="1"/>
        <w:numFmt w:val="lowerRoman"/>
        <w:lvlText w:val="%3."/>
        <w:lvlJc w:val="left"/>
        <w:pPr>
          <w:ind w:left="186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DCFBA6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AE5F1A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6ADD46">
        <w:start w:val="1"/>
        <w:numFmt w:val="lowerRoman"/>
        <w:lvlText w:val="%6."/>
        <w:lvlJc w:val="left"/>
        <w:pPr>
          <w:ind w:left="402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428484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20E62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0CE734">
        <w:start w:val="1"/>
        <w:numFmt w:val="lowerRoman"/>
        <w:lvlText w:val="%9."/>
        <w:lvlJc w:val="left"/>
        <w:pPr>
          <w:ind w:left="618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A"/>
    <w:rsid w:val="000A0680"/>
    <w:rsid w:val="000B749C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562"/>
  <w15:docId w15:val="{6AF0BCD3-819E-4850-86B3-2F28903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Punktory">
    <w:name w:val="Punktory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 Kaniecka</cp:lastModifiedBy>
  <cp:revision>2</cp:revision>
  <dcterms:created xsi:type="dcterms:W3CDTF">2019-08-28T10:21:00Z</dcterms:created>
  <dcterms:modified xsi:type="dcterms:W3CDTF">2019-08-28T10:23:00Z</dcterms:modified>
</cp:coreProperties>
</file>