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5F" w:rsidRDefault="0031127E" w:rsidP="0031127E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 w:rsidRPr="0099615F">
        <w:rPr>
          <w:rFonts w:cs="Arial"/>
          <w:sz w:val="20"/>
          <w:szCs w:val="20"/>
        </w:rPr>
        <w:t xml:space="preserve">Załącznik nr 1 do zapytania ofertowego nr </w:t>
      </w:r>
      <w:r w:rsidR="003219CE">
        <w:rPr>
          <w:rFonts w:cs="Arial"/>
          <w:sz w:val="20"/>
          <w:szCs w:val="20"/>
        </w:rPr>
        <w:t>24</w:t>
      </w:r>
      <w:r w:rsidRPr="0099615F">
        <w:rPr>
          <w:rFonts w:cs="Arial"/>
          <w:sz w:val="20"/>
          <w:szCs w:val="20"/>
        </w:rPr>
        <w:t>/POWR/ZR21/2019</w:t>
      </w:r>
    </w:p>
    <w:p w:rsidR="0099615F" w:rsidRDefault="0099615F" w:rsidP="0031127E">
      <w:pPr>
        <w:spacing w:after="0" w:line="240" w:lineRule="auto"/>
        <w:rPr>
          <w:rFonts w:cs="Arial"/>
          <w:sz w:val="20"/>
          <w:szCs w:val="20"/>
        </w:rPr>
      </w:pPr>
    </w:p>
    <w:p w:rsidR="0031127E" w:rsidRPr="0099615F" w:rsidRDefault="0031127E" w:rsidP="009961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9615F">
        <w:rPr>
          <w:rFonts w:cstheme="minorHAnsi"/>
          <w:b/>
          <w:sz w:val="28"/>
          <w:szCs w:val="28"/>
        </w:rPr>
        <w:t>Specyfikacja minimalnych wymagań i funkcjonalności</w:t>
      </w:r>
    </w:p>
    <w:p w:rsidR="0031127E" w:rsidRDefault="0031127E" w:rsidP="009A18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2475" w:rsidRDefault="00382834" w:rsidP="009A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które zostanie dostarczone przez wykonawcę musi spełniać następujące </w:t>
      </w:r>
      <w:r w:rsidR="00F41843">
        <w:rPr>
          <w:rFonts w:ascii="Arial" w:hAnsi="Arial" w:cs="Arial"/>
          <w:sz w:val="20"/>
          <w:szCs w:val="20"/>
        </w:rPr>
        <w:t xml:space="preserve">minimalne </w:t>
      </w:r>
      <w:r>
        <w:rPr>
          <w:rFonts w:ascii="Arial" w:hAnsi="Arial" w:cs="Arial"/>
          <w:sz w:val="20"/>
          <w:szCs w:val="20"/>
        </w:rPr>
        <w:t>wymagania:</w:t>
      </w:r>
    </w:p>
    <w:p w:rsidR="00C7779E" w:rsidRDefault="00C7779E" w:rsidP="009A18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706"/>
        <w:gridCol w:w="1944"/>
        <w:gridCol w:w="5858"/>
        <w:gridCol w:w="1701"/>
        <w:gridCol w:w="3265"/>
      </w:tblGrid>
      <w:tr w:rsidR="00452AB0" w:rsidRPr="00606C71" w:rsidTr="00B73181">
        <w:trPr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</w:tcPr>
          <w:p w:rsidR="00452AB0" w:rsidRPr="00FB10B1" w:rsidRDefault="00452AB0" w:rsidP="009A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t xml:space="preserve">Zestaw 1 -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 xml:space="preserve">Sala 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>konferencyjna</w:t>
            </w:r>
          </w:p>
        </w:tc>
      </w:tr>
      <w:tr w:rsidR="00C004B4" w:rsidRPr="00606C71" w:rsidTr="000132FC">
        <w:trPr>
          <w:jc w:val="center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:rsidR="00C004B4" w:rsidRPr="00FB10B1" w:rsidRDefault="00C004B4" w:rsidP="009A1830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04B4" w:rsidRPr="00570454" w:rsidRDefault="00C004B4" w:rsidP="009A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C004B4" w:rsidRPr="00FB10B1" w:rsidRDefault="00C004B4" w:rsidP="009A1830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3265" w:type="dxa"/>
            <w:vAlign w:val="center"/>
          </w:tcPr>
          <w:p w:rsidR="004B5876" w:rsidRDefault="004B5876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5876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  <w:r w:rsidR="004B587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B5876" w:rsidRDefault="004B5876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52AB0" w:rsidRDefault="004B5876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wraz ze wskazaniem Producenta/modelu/karty produktu zawierającej parametry techniczne zaoferowanego produktu</w:t>
            </w:r>
          </w:p>
          <w:p w:rsidR="004B5876" w:rsidRPr="00BB2F3E" w:rsidRDefault="004B5876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AB4AFD" w:rsidP="009A183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Monitor do ściany wideo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Urządzenie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Wielkość ekranu: 55”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Rodzaj ekranu: IPS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Podświetlenie: Bezpośrednie podświetlenie LED z lokalnym gaszeniem diod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widzenia: min. 178/178 CR 10:1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Jasność: min. 500cd/m2</w:t>
            </w:r>
          </w:p>
          <w:p w:rsidR="00452AB0" w:rsidRPr="00FC5830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Rozdzi</w:t>
            </w:r>
            <w:r w:rsidR="00FC5830">
              <w:rPr>
                <w:rFonts w:cs="Calibri"/>
              </w:rPr>
              <w:t>elczość: min. 1920x1080 pikseli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statyczny min. 1000:1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  <w:r w:rsidRPr="001566ED">
              <w:rPr>
                <w:rFonts w:cs="Calibri"/>
              </w:rPr>
              <w:tab/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D-</w:t>
            </w:r>
            <w:proofErr w:type="spellStart"/>
            <w:r w:rsidRPr="001566ED">
              <w:rPr>
                <w:rFonts w:cs="Calibri"/>
              </w:rPr>
              <w:t>sub</w:t>
            </w:r>
            <w:proofErr w:type="spellEnd"/>
            <w:r w:rsidRPr="001566ED">
              <w:rPr>
                <w:rFonts w:cs="Calibri"/>
              </w:rPr>
              <w:t xml:space="preserve"> 15PIN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DVI-D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HDMI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Display Port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wideo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>1 x Display Port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audio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 xml:space="preserve">2 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Wyjścia audio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 xml:space="preserve">1 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Gniazdo OPS: tak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Inne złącza (minimum):</w:t>
            </w:r>
            <w:r w:rsidRPr="001566ED">
              <w:rPr>
                <w:rFonts w:cs="Calibri"/>
              </w:rPr>
              <w:tab/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2 x RJ-45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 x IR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DB9 (RS232)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Czujniki: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NFC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temperatury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pracy w trybie 24/7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programowania wewnętrznej tablicy LUT monitora o minimalnej rozdzielczości 10 bit na każdy kanał RGB, za pomocą dostarczanego przez producenta monitora oprogramowaniem. Możliwość zapisu ustawień w przynajmniej trzech bankach pamięci monitora.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monitorem za pomocą oprogramowania dostarczonego przez producenta monitora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Obsługiwana orientacja obrazu: pionowa, pozioma, ekranem do góry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ramki – odległość między dwoma sąsiednimi ekranami (maksimum): 3,7mm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Okres gwarancji (minimum): 5 lat </w:t>
            </w:r>
          </w:p>
        </w:tc>
        <w:tc>
          <w:tcPr>
            <w:tcW w:w="1701" w:type="dxa"/>
            <w:vAlign w:val="center"/>
          </w:tcPr>
          <w:p w:rsidR="00452AB0" w:rsidRPr="00570454" w:rsidRDefault="00452AB0" w:rsidP="009A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295D6E" w:rsidP="009A183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do ściany wideo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mikro-regulacji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</w:t>
            </w:r>
            <w:proofErr w:type="spellStart"/>
            <w:r w:rsidRPr="001566ED">
              <w:rPr>
                <w:rFonts w:cs="Calibri"/>
              </w:rPr>
              <w:t>poinstalacyjnego</w:t>
            </w:r>
            <w:proofErr w:type="spellEnd"/>
            <w:r w:rsidRPr="001566ED">
              <w:rPr>
                <w:rFonts w:cs="Calibri"/>
              </w:rPr>
              <w:t xml:space="preserve"> dostrajania wysokości oraz poziomowania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bocznego przesunięcia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regulacji pionowej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ręcznej regulacji wysokości: 1” (25mm)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Minimalna odległość od ściany: 4 </w:t>
            </w:r>
            <w:r w:rsidRPr="001566ED">
              <w:rPr>
                <w:rStyle w:val="hps"/>
                <w:rFonts w:cs="Calibri"/>
              </w:rPr>
              <w:t>"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Maksymalne odsunięcie od ściany: </w:t>
            </w:r>
            <w:r w:rsidRPr="001566ED">
              <w:rPr>
                <w:rStyle w:val="hps"/>
                <w:rFonts w:cs="Calibri"/>
              </w:rPr>
              <w:t>13,4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"</w:t>
            </w:r>
            <w:r w:rsidRPr="001566ED">
              <w:rPr>
                <w:rStyle w:val="atn"/>
                <w:rFonts w:cs="Calibri"/>
              </w:rPr>
              <w:t>(340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mm</w:t>
            </w:r>
            <w:r w:rsidRPr="001566ED">
              <w:rPr>
                <w:rFonts w:cs="Calibri"/>
              </w:rPr>
              <w:t>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Regulacja nachylenia pionowego: + 4,0°, - 2,5°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Orientacja montażu: pozioma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Całkowite w</w:t>
            </w:r>
            <w:r w:rsidRPr="001566ED">
              <w:rPr>
                <w:rStyle w:val="hps"/>
                <w:rFonts w:cs="Calibri"/>
              </w:rPr>
              <w:t>ymiary: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(</w:t>
            </w:r>
            <w:proofErr w:type="spellStart"/>
            <w:r w:rsidRPr="001566ED">
              <w:rPr>
                <w:rFonts w:cs="Calibri"/>
              </w:rPr>
              <w:t>wys</w:t>
            </w:r>
            <w:proofErr w:type="spellEnd"/>
            <w:r w:rsidRPr="001566ED">
              <w:rPr>
                <w:rFonts w:cs="Calibri"/>
              </w:rPr>
              <w:t xml:space="preserve"> x 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 xml:space="preserve">x </w:t>
            </w:r>
            <w:proofErr w:type="spellStart"/>
            <w:r w:rsidRPr="001566ED">
              <w:rPr>
                <w:rStyle w:val="hps"/>
                <w:rFonts w:cs="Calibri"/>
              </w:rPr>
              <w:t>gł</w:t>
            </w:r>
            <w:proofErr w:type="spellEnd"/>
            <w:r w:rsidRPr="001566ED">
              <w:rPr>
                <w:rFonts w:cs="Calibri"/>
              </w:rPr>
              <w:t xml:space="preserve">): </w:t>
            </w:r>
            <w:r w:rsidRPr="001566ED">
              <w:rPr>
                <w:rStyle w:val="hps"/>
                <w:rFonts w:cs="Calibri"/>
              </w:rPr>
              <w:t>21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"</w:t>
            </w:r>
            <w:r w:rsidRPr="001566ED">
              <w:rPr>
                <w:rFonts w:cs="Calibri"/>
              </w:rPr>
              <w:t xml:space="preserve">x </w:t>
            </w:r>
            <w:r w:rsidRPr="001566ED">
              <w:rPr>
                <w:rStyle w:val="hps"/>
                <w:rFonts w:cs="Calibri"/>
              </w:rPr>
              <w:t>36</w:t>
            </w:r>
            <w:r w:rsidRPr="001566ED">
              <w:rPr>
                <w:rFonts w:cs="Calibri"/>
              </w:rPr>
              <w:t xml:space="preserve">"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4</w:t>
            </w:r>
            <w:r w:rsidRPr="001566ED">
              <w:rPr>
                <w:rStyle w:val="hps"/>
                <w:rFonts w:cs="Calibri"/>
              </w:rPr>
              <w:t xml:space="preserve">" </w:t>
            </w:r>
            <w:r w:rsidRPr="001566ED">
              <w:rPr>
                <w:rStyle w:val="atn"/>
                <w:rFonts w:cs="Calibri"/>
              </w:rPr>
              <w:t>(</w:t>
            </w:r>
            <w:r w:rsidRPr="001566ED">
              <w:rPr>
                <w:rFonts w:cs="Calibri"/>
              </w:rPr>
              <w:t xml:space="preserve">533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905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103</w:t>
            </w:r>
            <w:r w:rsidRPr="001566ED">
              <w:rPr>
                <w:rStyle w:val="hps"/>
                <w:rFonts w:cs="Calibri"/>
              </w:rPr>
              <w:t>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Zgodność ze standardem montażu VESA (zakres): 200x100mm - 700x400mm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Obciążenie dopuszczalne (minimum): 150 </w:t>
            </w:r>
            <w:proofErr w:type="spellStart"/>
            <w:r w:rsidRPr="001566ED">
              <w:rPr>
                <w:rFonts w:cs="Calibri"/>
              </w:rPr>
              <w:t>lbs</w:t>
            </w:r>
            <w:proofErr w:type="spellEnd"/>
            <w:r w:rsidRPr="001566ED">
              <w:rPr>
                <w:rFonts w:cs="Calibri"/>
              </w:rPr>
              <w:t xml:space="preserve"> (68kg)</w:t>
            </w:r>
          </w:p>
          <w:p w:rsidR="00452AB0" w:rsidRPr="001566ED" w:rsidRDefault="00452AB0" w:rsidP="009146C5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uchwytu (maksimum): 20kg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prezentacyjny: Nadajnik i odbiornik do transmisji po skrętce z wbudowanym przełącznikiem AV oraz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składający się z nadajnika i odbiornika tego samego producenta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nadajnika: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Port Ethernet: 1x RJ45, </w:t>
            </w:r>
            <w:r w:rsidRPr="001566ED">
              <w:rPr>
                <w:rFonts w:cs="Calibri"/>
                <w:lang w:val="pl"/>
              </w:rPr>
              <w:t>10/100 MB/s, automatyczne przełączanie, automatyczne negocjowanie, automatyczne wykrywanie, pełny/pół dupleks, DHCP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Wejścia audio (minimum):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TRS (niesymetryczne)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1x DB15 (VGA)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Zasilanie: zasilacz 1,25A/24V DC, w zestawie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zasilenia poprzez port RJ45 przy zasileniu odbiornika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transmisji audio-wideo z wykorzystaniem pojedynczego kabla UTP/STP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Odległość transmisji: do 70m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Wsparcie okablowania kategorii CAT5e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odbiornika: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 z wbudowanym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  <w:r w:rsidRPr="001566ED">
              <w:rPr>
                <w:rFonts w:cs="Calibri"/>
              </w:rPr>
              <w:t xml:space="preserve"> – automatyczne skalowanie sygnału wejściowego do natywnej rozdzielczości wyświetlacza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Złącza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HDMI Input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 xml:space="preserve">- 1x HDMI </w:t>
            </w:r>
            <w:proofErr w:type="spellStart"/>
            <w:r w:rsidRPr="001566ED">
              <w:rPr>
                <w:rFonts w:cs="Calibri"/>
              </w:rPr>
              <w:t>Output</w:t>
            </w:r>
            <w:proofErr w:type="spellEnd"/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- 2x RJ45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- audio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2-pin 3,5mm terminal block – IR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– RS232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USB typ 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nie wymaga do pracy dodatkowych urządzeń nie wchodzących w skład zestawu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wymaga do działania połączenia tylko jednym kablem CAT5e pomiędzy nadajnikiem a odbiornikiem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wspiera integrację z systemami sterowania tego samego producenta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Splitter</w:t>
            </w:r>
            <w:proofErr w:type="spellEnd"/>
            <w:r w:rsidRPr="001566ED">
              <w:rPr>
                <w:rFonts w:cs="Calibri"/>
              </w:rPr>
              <w:t xml:space="preserve"> HDMI 1:2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podłączenia jednego źródła sygnału HDMI do dwóch wyświetlaczy HDMI jednocześnie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Standard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Color</w:t>
            </w:r>
            <w:proofErr w:type="spellEnd"/>
            <w:r w:rsidRPr="001566ED">
              <w:rPr>
                <w:rFonts w:cs="Calibri"/>
              </w:rPr>
              <w:t>, 4kx2k); zgodny z normą HDCP 1.4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 do Ultra HD 4kx2k oraz 1080p Full HD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Dolby True HD oraz DTS HD Master Audio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Transmisja danych na duże odległości — do 15 m (24 AWG)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przepustowości do 340 MHz zapewniająca wysoką jakość obrazu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Plug-and-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— nie jest wymagana instalacja oprogramowania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Przyłącze stołowe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Kompaktowa, łatwa do montażu konstrukcja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 przyciski wbudowane w przyłącze, pozwalające na integrację z systemem sterowania tego samego producenta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Kształt przyłącza – okrągły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Kolor – czarny</w:t>
            </w:r>
          </w:p>
          <w:p w:rsidR="00452AB0" w:rsidRPr="001566ED" w:rsidRDefault="00452AB0" w:rsidP="00CC0C8F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 komplecie kable: HDMI, VGA, Audio, Ethernet, tego samego producenta.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Jednostka sterująca 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Kompaktowa obudowa, umożliwiająca montaż powierzchniowy (np. na ścianie, pod biurkiem)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(maksimum): 200g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Zasilanie: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IEEE 802.3at </w:t>
            </w:r>
            <w:proofErr w:type="spellStart"/>
            <w:r w:rsidRPr="001566ED">
              <w:rPr>
                <w:rFonts w:cs="Calibri"/>
              </w:rPr>
              <w:t>Type</w:t>
            </w:r>
            <w:proofErr w:type="spellEnd"/>
            <w:r w:rsidRPr="001566ED">
              <w:rPr>
                <w:rFonts w:cs="Calibri"/>
              </w:rPr>
              <w:t xml:space="preserve"> 1 (kompatybilne z 802.3af)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(minimum): 256 MB SDRAM; 4 GB FLASH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stosowania rozszerzeń pamięci w formie pamięci USB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-Interfejsy komunikacyjne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konfigurowalny szeregowy port sterujący: RS-232/RS-422/RS-485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IR/szeregowy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I/O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przekaźnikowy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LAN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do komunikacji i sterowania zewnętrznymi urządzeniami tego samego producenta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USB 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Router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Porty: Gigabitowy port WAN, 3 gigabitowe porty WAN/LAN, 1 gigabitowy port LAN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protokołów: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 xml:space="preserve">/PPTP, jednoczesna obsługa do 20 tuneli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>, do 16 tuneli VPN PPTP oraz do 16 tuneli VPN L2TP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Firewall SPI oraz zabezpieczenie przed atakami </w:t>
            </w:r>
            <w:proofErr w:type="spellStart"/>
            <w:r w:rsidRPr="001566ED">
              <w:rPr>
                <w:rFonts w:cs="Calibri"/>
              </w:rPr>
              <w:t>DoS</w:t>
            </w:r>
            <w:proofErr w:type="spellEnd"/>
            <w:r w:rsidRPr="001566ED">
              <w:rPr>
                <w:rFonts w:cs="Calibri"/>
              </w:rPr>
              <w:t xml:space="preserve"> zapewniają ochronę sieci przed najbardziej znanymi sposobami ataków internetowych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Zabezpieczenia: Zaawansowana ochrona przeciwprzepięciowa 4kV zabezpiecza działanie urządzenia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Switch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8 portów RJ45 10/100/1000Mb/s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8 portów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+, transfer danych i zasilanie urządzenia przy wykorzystaniu jednego kabla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Zgodność ze standardem IEEE 802.3af/</w:t>
            </w:r>
            <w:proofErr w:type="spellStart"/>
            <w:r w:rsidRPr="001566ED">
              <w:rPr>
                <w:rFonts w:cs="Calibri"/>
              </w:rPr>
              <w:t>at</w:t>
            </w:r>
            <w:proofErr w:type="spellEnd"/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standardu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 z całkowitym budżetem mocy wynoszącym (minimum) 126W i do 30W na porcie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Instalacja plug and 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- nie wymaga konfiguracji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Panel sterujący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ekran LCD z podświetlaniem LED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wielkość ekranu panelu dotykowego minimum 7”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ekran dotykowy pojemnościowy z funkcją </w:t>
            </w:r>
            <w:proofErr w:type="spellStart"/>
            <w:r w:rsidRPr="001566ED">
              <w:rPr>
                <w:rFonts w:cs="Calibri"/>
              </w:rPr>
              <w:t>multitouch</w:t>
            </w:r>
            <w:proofErr w:type="spellEnd"/>
            <w:r w:rsidRPr="001566ED">
              <w:rPr>
                <w:rFonts w:cs="Calibri"/>
              </w:rPr>
              <w:t xml:space="preserve"> (obsługa 5 punktów </w:t>
            </w:r>
            <w:proofErr w:type="spellStart"/>
            <w:r w:rsidRPr="001566ED">
              <w:rPr>
                <w:rFonts w:cs="Calibri"/>
              </w:rPr>
              <w:t>dotychowych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rozdzielczość ekranu min 1024x600 </w:t>
            </w:r>
            <w:proofErr w:type="spellStart"/>
            <w:r w:rsidRPr="001566ED">
              <w:rPr>
                <w:rFonts w:cs="Calibri"/>
              </w:rPr>
              <w:t>pixeli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 ekranu min. 350cd/m2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ekranu min. 1100:1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głębia kolorów 16.7M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 minimalne: poziomo +/-80°, pionowo +/-80°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RAM: min. 2 GB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Flash: min. 4 GB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wbudowane, podświetlane przyciski min. 5 szt.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przycisk z funkcją reset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zasilania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</w:t>
            </w:r>
            <w:proofErr w:type="spellStart"/>
            <w:r w:rsidRPr="001566ED">
              <w:rPr>
                <w:rFonts w:cs="Calibri"/>
              </w:rPr>
              <w:t>streaming’u</w:t>
            </w:r>
            <w:proofErr w:type="spellEnd"/>
            <w:r w:rsidRPr="001566ED">
              <w:rPr>
                <w:rFonts w:cs="Calibri"/>
              </w:rPr>
              <w:t xml:space="preserve"> Video w formacie H.264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głośniki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mikrofon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kamera dla video konferencji : min. 5MP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obsługa formatów Audio: MP3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kodeków Video: H.264, MJPEG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interfejs SIP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Interfejsy komunikacyjne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Ethernet 10/100, złącze RJ-45 z obsługą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 USB 2.0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niż: 450g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Podstawa stołowa do panelu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panelem sterującym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 stacji dokującej nie większe niż: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105mm x 200mm x 120mm (wysokość x szerokość x głębokość)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wykonana z plastiku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Montaż: wolnostojąca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1B6D35" w:rsidP="009A1830">
            <w:pPr>
              <w:rPr>
                <w:rFonts w:cs="Calibri"/>
              </w:rPr>
            </w:pPr>
            <w:r>
              <w:rPr>
                <w:rFonts w:cs="Calibri"/>
              </w:rPr>
              <w:t>Wzmacniacz audio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Kompaktowe wymiary, pozwalające na instalację na ścianach/sufitach, w szafkach, pod projektorem itp.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Moc: 1 x 120 W RMS @ 70/100V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Zewnętrzny, uniwersalny i certyfikowany zasilacz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Chłodzenie pasywne (brak wentylatorów) 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Praca w trybie STEREO lub PARALLE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1 wejście MIC/LINE z opcjonalnym zasilaniem PHANTOM 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2 wejścia liniowe,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2-stopniowa korekta barwy (</w:t>
            </w:r>
            <w:proofErr w:type="spellStart"/>
            <w:r w:rsidRPr="001566ED">
              <w:rPr>
                <w:rFonts w:cs="Calibri"/>
              </w:rPr>
              <w:t>Bass</w:t>
            </w:r>
            <w:proofErr w:type="spellEnd"/>
            <w:r w:rsidRPr="001566ED">
              <w:rPr>
                <w:rFonts w:cs="Calibri"/>
              </w:rPr>
              <w:t xml:space="preserve">, </w:t>
            </w:r>
            <w:proofErr w:type="spellStart"/>
            <w:r w:rsidRPr="001566ED">
              <w:rPr>
                <w:rFonts w:cs="Calibri"/>
              </w:rPr>
              <w:t>Treble</w:t>
            </w:r>
            <w:proofErr w:type="spellEnd"/>
            <w:r w:rsidRPr="001566ED">
              <w:rPr>
                <w:rFonts w:cs="Calibri"/>
              </w:rPr>
              <w:t>) niezależnie dla wszystkich wejść,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Wyjście AUX dla zewnętrznych odbiorników sygnału,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Cyfrowy </w:t>
            </w:r>
            <w:proofErr w:type="spellStart"/>
            <w:r w:rsidRPr="001566ED">
              <w:rPr>
                <w:rFonts w:cs="Calibri"/>
              </w:rPr>
              <w:t>enkoder</w:t>
            </w:r>
            <w:proofErr w:type="spellEnd"/>
            <w:r w:rsidRPr="001566ED">
              <w:rPr>
                <w:rFonts w:cs="Calibri"/>
              </w:rPr>
              <w:t xml:space="preserve"> do lokalnego zarządzania,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Pilot IR dołączony do zestawu,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Możliwość zdalnej kontroli z wykorzystaniem protokołu RS-232,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Port MUTE do integracji z centralami DSO</w:t>
            </w:r>
            <w:r w:rsidR="00FC5830"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55779B" w:rsidP="009A183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Głośnik naścienny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Głośniki mocowane na ścianie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konstrukcja dwudrożna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obciążalność </w:t>
            </w:r>
            <w:proofErr w:type="spellStart"/>
            <w:r w:rsidRPr="001566ED">
              <w:rPr>
                <w:rFonts w:cs="Calibri"/>
              </w:rPr>
              <w:t>mocowa</w:t>
            </w:r>
            <w:proofErr w:type="spellEnd"/>
            <w:r w:rsidRPr="001566ED">
              <w:rPr>
                <w:rFonts w:cs="Calibri"/>
              </w:rPr>
              <w:t xml:space="preserve"> 100W RMS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przetwornik </w:t>
            </w:r>
            <w:proofErr w:type="spellStart"/>
            <w:r w:rsidRPr="001566ED">
              <w:rPr>
                <w:rFonts w:cs="Calibri"/>
              </w:rPr>
              <w:t>niskotonowy</w:t>
            </w:r>
            <w:proofErr w:type="spellEnd"/>
            <w:r w:rsidRPr="001566ED">
              <w:rPr>
                <w:rFonts w:cs="Calibri"/>
              </w:rPr>
              <w:t xml:space="preserve"> minimum 8 cali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przetwornik wysokotonowy minimum 1 cal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z tworzywa sztucznego ABS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praca w instalacjach 100V i 8Ω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efektywność przynajmniej 94dB / 1W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pasmo przenoszenia w zakresie 65Hz – 2</w:t>
            </w:r>
            <w:r>
              <w:rPr>
                <w:rFonts w:cs="Calibri"/>
              </w:rPr>
              <w:t>2</w:t>
            </w:r>
            <w:r w:rsidRPr="001566ED">
              <w:rPr>
                <w:rFonts w:cs="Calibri"/>
              </w:rPr>
              <w:t>kHz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wymiary nie większe niż 31cm x 31cm x 23cm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mniejsza niż 4kg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biały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do bezprzewodowej prezentacji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systemów operacyjnych: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Windows 7 i nowszych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Mac OSX 10.</w:t>
            </w:r>
            <w:r>
              <w:rPr>
                <w:rFonts w:cs="Calibri"/>
              </w:rPr>
              <w:t>13</w:t>
            </w:r>
            <w:r w:rsidRPr="001566ED">
              <w:rPr>
                <w:rFonts w:cs="Calibri"/>
              </w:rPr>
              <w:t xml:space="preserve"> i 10.</w:t>
            </w:r>
            <w:r>
              <w:rPr>
                <w:rFonts w:cs="Calibri"/>
              </w:rPr>
              <w:t>14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Android 4.4 i nowszych 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iOS 8.0 i nowszych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usługi </w:t>
            </w:r>
            <w:proofErr w:type="spellStart"/>
            <w:r w:rsidRPr="001566ED">
              <w:rPr>
                <w:rFonts w:cs="Calibri"/>
              </w:rPr>
              <w:t>AirPlay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wyjście wideo HDMI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Wbudowane analogowe wyjście audio (mini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3,5 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 zestawie z urządzeniem powinny znajdować się 2 nadajniki treści prezentacji podłączane do portu USB komputera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nadajników nie mniejszy niż 25 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Przesyłany obraz powinien mieć 30 klatek na sekundę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rozdzielczości </w:t>
            </w:r>
            <w:proofErr w:type="spellStart"/>
            <w:r w:rsidRPr="001566ED">
              <w:rPr>
                <w:rFonts w:cs="Calibri"/>
              </w:rPr>
              <w:t>FullHD</w:t>
            </w:r>
            <w:proofErr w:type="spellEnd"/>
            <w:r w:rsidRPr="001566ED">
              <w:rPr>
                <w:rFonts w:cs="Calibri"/>
              </w:rPr>
              <w:t xml:space="preserve"> (1920 x 1080)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wyświetlenia jednocześnie 2 różnych źródeł prezentacji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sieć bezprzewodowa o parametrach: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Pasmo pracy 2,4 i 5 GHz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Obsługa standardów IEEE 802.11 a/g/n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szyfrowanie WPA2-PSK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Złącze LAN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Port USB z przodu i z tyłu urządzenia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0,7 kg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Maksymalny pobór prądu nie większy niż 20 W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Zasilacz modułu przekaźnikowego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modułem przekaźnikowym tego samego producenta oraz posiadało parametry nie gorsze niż:</w:t>
            </w:r>
          </w:p>
          <w:p w:rsidR="00452AB0" w:rsidRPr="001566ED" w:rsidRDefault="00452AB0" w:rsidP="00DE2323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 - Moc wyjściowa (minimum): 18W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Moduł przekaźnikowy z wejściami cyfrowymi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wyjść przekaźnikowych na napięcie 230 V z obciążalnością nie gorszą niż 16 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wejść umożliwiających podłączenie włączników naściennych monostabilnych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pobór mocy: max. 6 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 na szynie DIN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nie większa niż 9 modułów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stanem wyjść z panelu przedniego</w:t>
            </w:r>
          </w:p>
        </w:tc>
        <w:tc>
          <w:tcPr>
            <w:tcW w:w="1701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Terminal wideokonferencyjny typ B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Skład zestawu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0"/>
                <w:numId w:val="39"/>
              </w:numPr>
              <w:rPr>
                <w:rFonts w:cs="Calibri"/>
              </w:rPr>
            </w:pPr>
            <w:proofErr w:type="spellStart"/>
            <w:r w:rsidRPr="00241BEF">
              <w:rPr>
                <w:rFonts w:cs="Calibri"/>
              </w:rPr>
              <w:t>Wideoterminal</w:t>
            </w:r>
            <w:proofErr w:type="spellEnd"/>
            <w:r w:rsidRPr="00241BEF">
              <w:rPr>
                <w:rFonts w:cs="Calibri"/>
              </w:rPr>
              <w:t xml:space="preserve"> z wbudowaną kamerą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Telefon konferencyjny z bezprzewodowymi mikrofonami (2 sztuki)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Pilot zdalnego sterowania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Uchwyt do montażu na monitorze lub ścianie</w:t>
            </w:r>
          </w:p>
          <w:p w:rsidR="004005F1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Akcesoria niezbędne do prawidłowego funkcjonowania zestawu (przewody połączeniowe, licencje, etc.)</w:t>
            </w:r>
          </w:p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Kamera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Zoom optyczny minimum 12x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lastRenderedPageBreak/>
              <w:t>Pole widzenia w poziomie minimum 70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Pole widzenia w pionie minimum 40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Zakres ruchu w poziomie powyżej 180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Zakres ruchu w pionie powyżej 50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Rozdzielczość wideo </w:t>
            </w:r>
            <w:proofErr w:type="spellStart"/>
            <w:r w:rsidRPr="00241BEF">
              <w:rPr>
                <w:rFonts w:cs="Calibri"/>
              </w:rPr>
              <w:t>FullHD</w:t>
            </w:r>
            <w:proofErr w:type="spellEnd"/>
            <w:r w:rsidRPr="00241BEF">
              <w:rPr>
                <w:rFonts w:cs="Calibri"/>
              </w:rPr>
              <w:t xml:space="preserve"> 1920 x 1080 pikseli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Odświeżanie 60 klatek na sekundę przy rozdzielczości 720p i 1080p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Automatyczna regulacja ostrości</w:t>
            </w:r>
          </w:p>
          <w:p w:rsidR="004005F1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Sterowanie kamerą za pomocą pilota systemowego oraz telefonu konferencyjnego dołączonego do zestawu</w:t>
            </w:r>
          </w:p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Telefon konferencyjny z bezprzewodowymi mikrofonami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Wbudowany ekran dotykowy o przekątnej minimum 5 cali  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podłączenia minimum 2 bezprzewodowych mikrofonów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kodeków G.722.1C 14kHz, G.722.1, G.711 3.4kHz, Opus, 8-48kHz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Automatyczna redukcja echa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Automatyczne tłumienie zakłóceń 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Automatyczna kontrola wzmocnienia (AGC)</w:t>
            </w:r>
          </w:p>
          <w:p w:rsidR="004005F1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Kontrola wyciszenia mikrofonu za pomocą przycisku na telefonie konferencyjnym lub mikrofonie bezprzewodowym</w:t>
            </w:r>
          </w:p>
          <w:p w:rsidR="004005F1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Protokoły i standardy wideo: H.263, H.264, H.264 </w:t>
            </w:r>
            <w:proofErr w:type="spellStart"/>
            <w:r w:rsidRPr="00241BEF">
              <w:rPr>
                <w:rFonts w:cs="Calibri"/>
              </w:rPr>
              <w:t>HighProfile</w:t>
            </w:r>
            <w:proofErr w:type="spellEnd"/>
            <w:r w:rsidRPr="00241BEF">
              <w:rPr>
                <w:rFonts w:cs="Calibri"/>
              </w:rPr>
              <w:t>, H.265/HEVC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Funkcje połączeń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HD1080p, 60 klatek/s + HD1080P30 dla drugiego strumienia wideo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Możliwość nagrywania wideokonferencji na pamięć USB podłączoną do </w:t>
            </w:r>
            <w:proofErr w:type="spellStart"/>
            <w:r w:rsidRPr="00241BEF">
              <w:rPr>
                <w:rFonts w:cs="Calibri"/>
              </w:rPr>
              <w:t>wideoterminala</w:t>
            </w:r>
            <w:proofErr w:type="spellEnd"/>
            <w:r w:rsidRPr="00241BEF">
              <w:rPr>
                <w:rFonts w:cs="Calibri"/>
              </w:rPr>
              <w:t xml:space="preserve"> 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lastRenderedPageBreak/>
              <w:t xml:space="preserve">Możliwość wykonywania zrzutów z ekranu na pamięć USB podłączoną do </w:t>
            </w:r>
            <w:proofErr w:type="spellStart"/>
            <w:r w:rsidRPr="00241BEF">
              <w:rPr>
                <w:rFonts w:cs="Calibri"/>
              </w:rPr>
              <w:t>wideoterminala</w:t>
            </w:r>
            <w:proofErr w:type="spellEnd"/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Przesyłanie treści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Wysyłanie i odbiór prezentacji zgodnie ze standardem H.239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Wysyłanie i odbiór prezentacji zgodnie ze standardem BFCP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przesyłania prezentacji z komputera podłączonego przez wejście cyfrowe HDMI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przesyłania prezentacji z komputera podłączonego przez wejście mini-DP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Inne protokoły i funkcjonalności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H.224/H.281 – sterowanie kamerą zdalną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H.225, H.245, H.241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H.460 NAT/firewall </w:t>
            </w:r>
            <w:proofErr w:type="spellStart"/>
            <w:r w:rsidRPr="00241BEF">
              <w:rPr>
                <w:rFonts w:cs="Calibri"/>
              </w:rPr>
              <w:t>traversal</w:t>
            </w:r>
            <w:proofErr w:type="spellEnd"/>
            <w:r w:rsidRPr="00241BEF">
              <w:rPr>
                <w:rFonts w:cs="Calibri"/>
              </w:rPr>
              <w:t xml:space="preserve"> (omijanie zapory)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Integracja z LDAP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Sieć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Port </w:t>
            </w:r>
            <w:proofErr w:type="spellStart"/>
            <w:r w:rsidRPr="00241BEF">
              <w:rPr>
                <w:rFonts w:cs="Calibri"/>
              </w:rPr>
              <w:t>ethernet</w:t>
            </w:r>
            <w:proofErr w:type="spellEnd"/>
            <w:r w:rsidRPr="00241BEF">
              <w:rPr>
                <w:rFonts w:cs="Calibri"/>
              </w:rPr>
              <w:t xml:space="preserve"> 10/100/1000 </w:t>
            </w:r>
            <w:proofErr w:type="spellStart"/>
            <w:r w:rsidRPr="00241BEF">
              <w:rPr>
                <w:rFonts w:cs="Calibri"/>
              </w:rPr>
              <w:t>Mb</w:t>
            </w:r>
            <w:proofErr w:type="spellEnd"/>
            <w:r w:rsidRPr="00241BEF">
              <w:rPr>
                <w:rFonts w:cs="Calibri"/>
              </w:rPr>
              <w:t>/s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połączeń wideo przez sieć IP zgodnie ze standardem H.323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połączeń wideo przez sieć IP zgodnie ze standardem SIP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Jednoczesna obsługa protokołów H.323 i SIP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Jednoczesna rejestracja terminala w </w:t>
            </w:r>
            <w:proofErr w:type="spellStart"/>
            <w:r w:rsidRPr="00241BEF">
              <w:rPr>
                <w:rFonts w:cs="Calibri"/>
              </w:rPr>
              <w:t>gatekeeperze</w:t>
            </w:r>
            <w:proofErr w:type="spellEnd"/>
            <w:r w:rsidRPr="00241BEF">
              <w:rPr>
                <w:rFonts w:cs="Calibri"/>
              </w:rPr>
              <w:t xml:space="preserve"> H.323 i serwerze SIP </w:t>
            </w:r>
            <w:proofErr w:type="spellStart"/>
            <w:r w:rsidRPr="00241BEF">
              <w:rPr>
                <w:rFonts w:cs="Calibri"/>
              </w:rPr>
              <w:t>registrar</w:t>
            </w:r>
            <w:proofErr w:type="spellEnd"/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Open VPN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protokołu NAT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Obsługa </w:t>
            </w:r>
            <w:proofErr w:type="spellStart"/>
            <w:r w:rsidRPr="00241BEF"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802.1p/q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proofErr w:type="spellStart"/>
            <w:r w:rsidRPr="00241BEF">
              <w:rPr>
                <w:rFonts w:cs="Calibri"/>
              </w:rPr>
              <w:t>DiffServ</w:t>
            </w:r>
            <w:proofErr w:type="spellEnd"/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Konfigurowalny rozmiar MTU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lastRenderedPageBreak/>
              <w:t>Sterowanie/zarządzanie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Zarządzanie urządzeniem przez WWW w języku polskim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Podgląd konferencji przez przegl</w:t>
            </w:r>
            <w:r>
              <w:rPr>
                <w:rFonts w:cs="Calibri"/>
              </w:rPr>
              <w:t>ą</w:t>
            </w:r>
            <w:r w:rsidRPr="00241BEF">
              <w:rPr>
                <w:rFonts w:cs="Calibri"/>
              </w:rPr>
              <w:t>darkę WWW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Wejścia/wyjścia audio i wideo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Wejście wideo HDMI HD1080p z obsługą audio dla komputera PC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Wejście wideo mini-DP z obsługą audio 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2 wyjścia wideo HDMI HD1080p dla wyświetlaczy, w tym jedno z obsługą audio</w:t>
            </w:r>
          </w:p>
          <w:p w:rsidR="004005F1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Wejście i wyjście liniowe 3.5mm</w:t>
            </w:r>
          </w:p>
          <w:p w:rsidR="004005F1" w:rsidRPr="006C36AB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>
              <w:rPr>
                <w:rFonts w:cs="Calibri"/>
              </w:rPr>
              <w:t>Okres gwarancji 5 lat</w:t>
            </w:r>
          </w:p>
        </w:tc>
        <w:tc>
          <w:tcPr>
            <w:tcW w:w="1701" w:type="dxa"/>
            <w:vAlign w:val="center"/>
          </w:tcPr>
          <w:p w:rsidR="004005F1" w:rsidRPr="009E76DB" w:rsidRDefault="00067DF6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lastRenderedPageBreak/>
              <w:t xml:space="preserve">Zestaw 2 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>–</w:t>
            </w:r>
            <w:r>
              <w:rPr>
                <w:rFonts w:cs="Calibri"/>
                <w:b/>
                <w:bCs/>
                <w:sz w:val="48"/>
                <w:szCs w:val="48"/>
              </w:rPr>
              <w:t xml:space="preserve">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>Aula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 xml:space="preserve"> wykładowa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3265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Ekran projekcyjny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Typ ekranu: elektryczny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Sposób instalacji: wbudowany w sufit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Format obrazu: 16:10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obramowania: BT (</w:t>
            </w:r>
            <w:proofErr w:type="spellStart"/>
            <w:r w:rsidRPr="001566ED">
              <w:rPr>
                <w:rFonts w:cs="Calibri"/>
              </w:rPr>
              <w:t>BlackTop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tkaniny ekranu: 240cm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Grubość tkaniny projekcyjnej (minimum): 0,7mm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Gain</w:t>
            </w:r>
            <w:proofErr w:type="spellEnd"/>
            <w:r w:rsidRPr="001566ED">
              <w:rPr>
                <w:rFonts w:cs="Calibri"/>
              </w:rPr>
              <w:t>: 1,0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Kąt widzenia: 150°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projekcji: przednia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Projektor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bookmarkStart w:id="1" w:name="_Hlk14699810"/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Technologia projekcyjna: LCD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Jasność</w:t>
            </w:r>
            <w:r w:rsidRPr="001566ED">
              <w:rPr>
                <w:rFonts w:ascii="Calibri" w:eastAsia="Calibri" w:hAnsi="Calibri" w:cs="Calibri"/>
              </w:rPr>
              <w:tab/>
              <w:t>Minimalnie: 5000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66ED">
              <w:rPr>
                <w:rFonts w:ascii="Calibri" w:eastAsia="Calibri" w:hAnsi="Calibri" w:cs="Calibri"/>
              </w:rPr>
              <w:t>ANSI Lumen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Rozdzielczość natywna:</w:t>
            </w:r>
            <w:r w:rsidRPr="001566ED">
              <w:rPr>
                <w:rFonts w:ascii="Calibri" w:eastAsia="Calibri" w:hAnsi="Calibri" w:cs="Calibri"/>
              </w:rPr>
              <w:tab/>
              <w:t>Minimalnie 1920x1200 pikseli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lastRenderedPageBreak/>
              <w:t>Technologia podświetlenia: Laser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Żywotność podświetlenia: Minimalnie 20 000h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Współczynnik projekcji:</w:t>
            </w:r>
            <w:r w:rsidRPr="001566ED">
              <w:rPr>
                <w:rFonts w:ascii="Calibri" w:eastAsia="Calibri" w:hAnsi="Calibri" w:cs="Calibri"/>
              </w:rPr>
              <w:tab/>
              <w:t>1.23 – 2 : 1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Funkcja </w:t>
            </w:r>
            <w:proofErr w:type="spellStart"/>
            <w:r w:rsidRPr="001566ED">
              <w:rPr>
                <w:rFonts w:ascii="Calibri" w:eastAsia="Calibri" w:hAnsi="Calibri" w:cs="Calibri"/>
              </w:rPr>
              <w:t>lens</w:t>
            </w:r>
            <w:proofErr w:type="spellEnd"/>
            <w:r w:rsidRPr="001566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66ED">
              <w:rPr>
                <w:rFonts w:ascii="Calibri" w:eastAsia="Calibri" w:hAnsi="Calibri" w:cs="Calibri"/>
              </w:rPr>
              <w:t>shift</w:t>
            </w:r>
            <w:proofErr w:type="spellEnd"/>
            <w:r w:rsidRPr="001566ED">
              <w:rPr>
                <w:rFonts w:ascii="Calibri" w:eastAsia="Calibri" w:hAnsi="Calibri" w:cs="Calibri"/>
              </w:rPr>
              <w:t>: Tak, w zakresie poziomo +/- 29 procent, pionowo +60 procent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Złącza sygnałowe: 2 x HDMI, 1 x D-SUB, 1 x </w:t>
            </w:r>
            <w:proofErr w:type="spellStart"/>
            <w:r w:rsidRPr="001566ED">
              <w:rPr>
                <w:rFonts w:ascii="Calibri" w:eastAsia="Calibri" w:hAnsi="Calibri" w:cs="Calibri"/>
              </w:rPr>
              <w:t>HDBase</w:t>
            </w:r>
            <w:proofErr w:type="spellEnd"/>
            <w:r w:rsidRPr="001566ED">
              <w:rPr>
                <w:rFonts w:ascii="Calibri" w:eastAsia="Calibri" w:hAnsi="Calibri" w:cs="Calibri"/>
              </w:rPr>
              <w:t>-T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Poziom generowanego hałasu: Maksymalnie 27dB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Zamknięty, szczelny układ </w:t>
            </w:r>
            <w:proofErr w:type="spellStart"/>
            <w:r w:rsidRPr="001566ED">
              <w:rPr>
                <w:rFonts w:ascii="Calibri" w:eastAsia="Calibri" w:hAnsi="Calibri" w:cs="Calibri"/>
              </w:rPr>
              <w:t>otyczny</w:t>
            </w:r>
            <w:proofErr w:type="spellEnd"/>
            <w:r w:rsidRPr="001566ED">
              <w:rPr>
                <w:rFonts w:ascii="Calibri" w:eastAsia="Calibri" w:hAnsi="Calibri" w:cs="Calibri"/>
              </w:rPr>
              <w:t xml:space="preserve"> zabezpieczający projektor przed szkodliwym działaniem kurzu.</w:t>
            </w:r>
            <w:bookmarkEnd w:id="1"/>
          </w:p>
          <w:p w:rsidR="004005F1" w:rsidRPr="001566ED" w:rsidRDefault="004005F1" w:rsidP="004005F1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Okres gwarancji (minimum): 5 lat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do projektora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Zastosowanie: Uniwersalny, kompletny uchwyt sufitowy do projektora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Długość uchwytu: Regulowana w zakresie 30-45 cm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Regulacja: pochylenie pion +/- 15°, pochylenie poziom +/- 3°, wokół osi 360°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Udźwig uchwytu: możliwość powieszenia projektora o wadze co najmniej 11 kg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Bezpieczeństwo: zintegrowana blokada na kluczyk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Cechy dodatkowe: Zintegrowane zarządzanie kablami, uchwyt umożliwia demontaż projektora bez użycia narzędzi, bez demontażu uchwytu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certyfikaty: TUV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prezentacyjny: Nadajnik i odbiornik do transmisji po skrętce z wbudowanym przełącznikiem AV oraz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składający się z nadajnika i odbiornika tego samego producenta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nadajnika: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 xml:space="preserve">- Port Ethernet: 1x RJ45, </w:t>
            </w:r>
            <w:r w:rsidRPr="001566ED">
              <w:rPr>
                <w:rFonts w:cs="Calibri"/>
                <w:lang w:val="pl"/>
              </w:rPr>
              <w:t>10/100 MB/s, automatyczne przełączanie, automatyczne negocjowanie, automatyczne wykrywanie, pełny/pół dupleks, DHCP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Wejścia audio (minimum):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TRS (niesymetryczne)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1x DB15 (VGA)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Zasilanie: zasilacz 1,25A/24V DC, w zestawie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zasilenia poprzez port RJ45 przy zasileniu odbiornika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transmisji audio-wideo z wykorzystaniem pojedynczego kabla UTP/STP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Odległość transmisji: do 70m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Wsparcie okablowania kategorii CAT5e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odbiornika: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 z wbudowanym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  <w:r w:rsidRPr="001566ED">
              <w:rPr>
                <w:rFonts w:cs="Calibri"/>
              </w:rPr>
              <w:t xml:space="preserve"> – automatyczne skalowanie sygnału wejściowego do natywnej rozdzielczości wyświetlacza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Złącza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HDMI Input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- 1x HDMI </w:t>
            </w:r>
            <w:proofErr w:type="spellStart"/>
            <w:r w:rsidRPr="001566ED">
              <w:rPr>
                <w:rFonts w:cs="Calibri"/>
              </w:rPr>
              <w:t>Output</w:t>
            </w:r>
            <w:proofErr w:type="spellEnd"/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- 2x RJ45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- audio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2-pin 3,5mm terminal block – IR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– RS232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USB typ 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nie wymaga do pracy dodatkowych urządzeń nie wchodzących w skład zestawu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Zestaw wymaga do działania połączenia tylko jednym kablem CAT5e pomiędzy nadajnikiem a odbiornikiem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wspiera integrację z systemami sterowania tego samego producenta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2.5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Matryca HDMI 4x4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połączenia dowolnych 4 źródeł HDMI z dowolnymi 4 wyświetlaczami HDMI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Wejścia wideo: 4x HDMI Typ 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Wyjścia wideo: 4x HDMI Typ 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rozdzielczości: True 4K do 4096 x 2160 @ 60Hz (4: 4: 4)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Możliwości sterowania: 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zarządzanie systemem za pomocą przycisków na przednim panelu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pilot IR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RS-232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interfejs Web GUI / Telnet za pośrednictwem połączeń Ethernet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Sygnalizowanie prędkości do 6 </w:t>
            </w:r>
            <w:proofErr w:type="spellStart"/>
            <w:r w:rsidRPr="001566ED">
              <w:rPr>
                <w:rFonts w:cs="Calibri"/>
              </w:rPr>
              <w:t>Gbits</w:t>
            </w:r>
            <w:proofErr w:type="spellEnd"/>
            <w:r w:rsidRPr="001566ED">
              <w:rPr>
                <w:rFonts w:cs="Calibri"/>
              </w:rPr>
              <w:t xml:space="preserve"> dla bezbłędnego rzeczywistego wyjścia 4K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dźwięku Dolby True HD i DTS HD Master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Zgodność z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Colour</w:t>
            </w:r>
            <w:proofErr w:type="spellEnd"/>
            <w:r w:rsidRPr="001566ED">
              <w:rPr>
                <w:rFonts w:cs="Calibri"/>
              </w:rPr>
              <w:t>, 4K) i HDCP 2.2</w:t>
            </w:r>
          </w:p>
          <w:p w:rsidR="004005F1" w:rsidRPr="0031127E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  <w:lang w:val="en-US"/>
              </w:rPr>
            </w:pPr>
            <w:proofErr w:type="spellStart"/>
            <w:r w:rsidRPr="0031127E">
              <w:rPr>
                <w:rFonts w:cs="Calibri"/>
                <w:lang w:val="en-US"/>
              </w:rPr>
              <w:t>Obsługa</w:t>
            </w:r>
            <w:proofErr w:type="spellEnd"/>
            <w:r w:rsidRPr="0031127E">
              <w:rPr>
                <w:rFonts w:cs="Calibri"/>
                <w:lang w:val="en-US"/>
              </w:rPr>
              <w:t xml:space="preserve"> Consumer Electronics Control (CEC)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Zabezpieczenie ESD dla HDMI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Możliwość montażu w szafie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(konstrukcja 1U)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Obudowa: metalowa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Waga (maksymalnie): 2,5kg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</w:t>
            </w:r>
            <w:proofErr w:type="spellStart"/>
            <w:r w:rsidRPr="001566ED">
              <w:rPr>
                <w:rFonts w:cs="Calibri"/>
              </w:rPr>
              <w:t>nadajnik+odbiornik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Do transmisji HDMI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libri" w:hAnsi="Calibri" w:cs="Calibri"/>
              </w:rPr>
            </w:pPr>
            <w:r w:rsidRPr="001566ED">
              <w:rPr>
                <w:rFonts w:ascii="Calibri" w:hAnsi="Calibri" w:cs="Calibri"/>
              </w:rPr>
              <w:t>Zestaw składający się z nadajnika i odbiornika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libri" w:hAnsi="Calibri" w:cs="Calibri"/>
              </w:rPr>
            </w:pPr>
            <w:r w:rsidRPr="001566ED">
              <w:rPr>
                <w:rFonts w:ascii="Calibri" w:hAnsi="Calibri" w:cs="Calibri"/>
              </w:rPr>
              <w:lastRenderedPageBreak/>
              <w:t xml:space="preserve">Funkcja: przedłużenie sygnału HDMI poprzez pojedynczy kabel </w:t>
            </w:r>
            <w:proofErr w:type="spellStart"/>
            <w:r w:rsidRPr="001566ED">
              <w:rPr>
                <w:rFonts w:ascii="Calibri" w:hAnsi="Calibri" w:cs="Calibri"/>
              </w:rPr>
              <w:t>Cat</w:t>
            </w:r>
            <w:proofErr w:type="spellEnd"/>
            <w:r w:rsidRPr="001566ED">
              <w:rPr>
                <w:rFonts w:ascii="Calibri" w:hAnsi="Calibri" w:cs="Calibri"/>
              </w:rPr>
              <w:t xml:space="preserve"> 5e/6/6a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Zgodność z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Colour</w:t>
            </w:r>
            <w:proofErr w:type="spellEnd"/>
            <w:r w:rsidRPr="001566ED">
              <w:rPr>
                <w:rFonts w:cs="Calibri"/>
              </w:rPr>
              <w:t>, 4K) i HDCP 2.2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rozdzielczości: 4096 x 2160 / 3840 x 2160 @ 60Hz (4:2:0); </w:t>
            </w:r>
            <w:r w:rsidRPr="001566ED">
              <w:rPr>
                <w:rFonts w:cs="Calibri"/>
              </w:rPr>
              <w:br/>
              <w:t>4096 x 2160 / 3840 x 2160 @ 30Hz (4:4:4)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Zasilanie: 5VDC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Splitter</w:t>
            </w:r>
            <w:proofErr w:type="spellEnd"/>
            <w:r w:rsidRPr="001566ED">
              <w:rPr>
                <w:rFonts w:cs="Calibri"/>
              </w:rPr>
              <w:t xml:space="preserve"> HDMI 1:2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ind w:left="0"/>
              <w:rPr>
                <w:rFonts w:ascii="Calibri" w:eastAsia="Calibri" w:hAnsi="Calibri"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podłączenia jednego źródła sygnału HDMI do dwóch wyświetlaczy HDMI jednocześnie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Standard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Color</w:t>
            </w:r>
            <w:proofErr w:type="spellEnd"/>
            <w:r w:rsidRPr="001566ED">
              <w:rPr>
                <w:rFonts w:cs="Calibri"/>
              </w:rPr>
              <w:t>, 4kx2k); zgodny z normą HDCP 1.4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 do Ultra HD 4kx2k oraz 1080p Full HD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Dolby True HD oraz DTS HD Master Audio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Transmisja danych na duże odległości — do 15 m (24 AWG)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przepustowości do 340 MHz zapewniająca wysoką jakość obrazu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Plug-and-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— nie jest wymagana instalacja oprogramowania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Przyłącze stołowe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Kompaktowa, łatwa do montażu konstrukcja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 przyciski wbudowane w przyłącze, pozwalające na integrację z systemem sterowania tego samego producenta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Kształt przyłącza – okrągły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Kolor – czarny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 komplecie kable: HDMI, VGA, Audio, Ethernet, tego samego producenta.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2.9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Jednostka sterująca 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(minimum): 512 MB SDRAM; 4 GB FLASH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stosowania rozszerzeń pamięci w formie kart SD, SDHC oraz urządzeń USB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-Interfejsy komunikacyjne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konfigurowalny szeregowy port sterujący: RS-232/RS-422/RS-485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RS-232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x port IR/szeregowy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x port I/O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x port przekaźnikowy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 x port Ethernet 10/100 (RJ45)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 xml:space="preserve">- 1 x port LAN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USB serwisowy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do komunikacji i sterowania zewnętrznymi urządzeniami tego samego producenta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 x port USB (standard A)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Napięcie zasilania: 24V DC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Zasilacz 230V/24V tego samego producenta w komplecie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Czujnik otwarcia ściany mobilnej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Elegancka, kompaktowa obudowa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Regulowana wiązka podczerwieni zapewniająca wysoką dokładność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Odległość wykrywania (minimum): 1,2m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Widoczne diody LED sygnalizujące stan czujnika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Wymiary (maksymalne): 60x110x35mm </w:t>
            </w:r>
            <w:proofErr w:type="spellStart"/>
            <w:r w:rsidRPr="001566ED">
              <w:rPr>
                <w:rFonts w:cs="Calibri"/>
              </w:rPr>
              <w:t>wys</w:t>
            </w:r>
            <w:proofErr w:type="spellEnd"/>
            <w:r w:rsidRPr="001566ED">
              <w:rPr>
                <w:rFonts w:cs="Calibri"/>
              </w:rPr>
              <w:t>/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>/gł.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Waga (maksymalna): 100g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Zasilacz modułu przekaźnikowego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modułem przekaźnikowym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Moc wyjściowa (minimum): 18W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Moduł przekaźnikowy z wejściami cyfrowymi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wyjść przekaźnikowych na napięcie 230 V z obciążalnością nie gorszą niż 16 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wejść umożliwiających podłączenie włączników naściennych monostabilnych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pobór mocy: max. 6 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 na szynie DIN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nie większa niż 9 modułów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stanem wyjść z panelu przedniego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Router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Porty: Gigabitowy port WAN, 3 gigabitowe porty WAN/LAN, 1 gigabitowy port LAN</w:t>
            </w: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protokołów: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 xml:space="preserve">/PPTP, jednoczesna obsługa do 20 tuneli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>, do 16 tuneli VPN PPTP oraz do 16 tuneli VPN L2TP</w:t>
            </w: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Firewall SPI oraz zabezpieczenie przed atakami </w:t>
            </w:r>
            <w:proofErr w:type="spellStart"/>
            <w:r w:rsidRPr="001566ED">
              <w:rPr>
                <w:rFonts w:cs="Calibri"/>
              </w:rPr>
              <w:t>DoS</w:t>
            </w:r>
            <w:proofErr w:type="spellEnd"/>
            <w:r w:rsidRPr="001566ED">
              <w:rPr>
                <w:rFonts w:cs="Calibri"/>
              </w:rPr>
              <w:t xml:space="preserve"> zapewniają ochronę sieci przed najbardziej znanymi sposobami ataków internetowych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Zabezpieczenia: Zaawansowana ochrona prze</w:t>
            </w:r>
            <w:r>
              <w:rPr>
                <w:rFonts w:cs="Calibri"/>
              </w:rPr>
              <w:t xml:space="preserve">ciwprzepięciowa 4kV zabezpieczająca </w:t>
            </w:r>
            <w:r w:rsidRPr="001566ED">
              <w:rPr>
                <w:rFonts w:cs="Calibri"/>
              </w:rPr>
              <w:t>działanie urządzenia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2.14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Switch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8 portów RJ45 10/100/1000Mb/s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8 portów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+, transfer danych i zasilanie urządzenia przy wykorzystaniu jednego kabla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Zgodność ze standardem IEEE 802.3af/</w:t>
            </w:r>
            <w:proofErr w:type="spellStart"/>
            <w:r w:rsidRPr="001566ED">
              <w:rPr>
                <w:rFonts w:cs="Calibri"/>
              </w:rPr>
              <w:t>at</w:t>
            </w:r>
            <w:proofErr w:type="spellEnd"/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standardu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 z całkowitym budżetem mocy wynoszącym (minimum) 126W i do 30W na porcie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Instalacja plug and 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- nie wymaga konfiguracji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Panel sterujący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ekran LCD z podświetlaniem LED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wielkość ekranu panelu dotykowego minimum 7”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ekran dotykowy pojemnościowy z funkcją </w:t>
            </w:r>
            <w:proofErr w:type="spellStart"/>
            <w:r w:rsidRPr="001566ED">
              <w:rPr>
                <w:rFonts w:cs="Calibri"/>
              </w:rPr>
              <w:t>multitouch</w:t>
            </w:r>
            <w:proofErr w:type="spellEnd"/>
            <w:r w:rsidRPr="001566ED">
              <w:rPr>
                <w:rFonts w:cs="Calibri"/>
              </w:rPr>
              <w:t xml:space="preserve"> (obsługa 5 punktów dotykowych)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rozdzielczość ekranu min 1024x600 </w:t>
            </w:r>
            <w:proofErr w:type="spellStart"/>
            <w:r w:rsidRPr="001566ED">
              <w:rPr>
                <w:rFonts w:cs="Calibri"/>
              </w:rPr>
              <w:t>pixeli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 ekranu min. 350cd/m2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ekranu min. 1100:1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głębia kolorów 16.7M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 minimalne: poziomo +/-80°, pionowo +/-80°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RAM: min. 2 GB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Flash: min. 4 GB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wbudowane, podświetlane przyciski min. 5 szt.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przycisk z funkcją reset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zasilania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</w:t>
            </w:r>
            <w:proofErr w:type="spellStart"/>
            <w:r w:rsidRPr="001566ED">
              <w:rPr>
                <w:rFonts w:cs="Calibri"/>
              </w:rPr>
              <w:t>streaming’u</w:t>
            </w:r>
            <w:proofErr w:type="spellEnd"/>
            <w:r w:rsidRPr="001566ED">
              <w:rPr>
                <w:rFonts w:cs="Calibri"/>
              </w:rPr>
              <w:t xml:space="preserve"> Video w formacie H.264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głośniki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mikrofon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kamera dla video konferencji : min. 5MP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formatów Audio: MP3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kodeków Video: H.264, MJPEG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wbudowany interfejs SIP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Interfejsy komunikacyjne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Ethernet 10/100, złącze RJ-45 z obsługą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 USB 2.0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niż: 450g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Podstawa stołowa do panelu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panelem sterującym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 stacji dokującej nie większe niż: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105mm x 200mm x 120mm (wysokość x szerokość x głębokość)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wykonana z plastiku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Montaż: wolnostojąca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Głośnik sufitowy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Dwudrożny głośnik sufitowy z wbudowany</w:t>
            </w:r>
            <w:r>
              <w:rPr>
                <w:rFonts w:cs="Calibri"/>
              </w:rPr>
              <w:t>m</w:t>
            </w:r>
            <w:r w:rsidRPr="001566ED">
              <w:rPr>
                <w:rFonts w:cs="Calibri"/>
              </w:rPr>
              <w:t xml:space="preserve"> transformatorem napięcia pozwalający</w:t>
            </w:r>
            <w:r>
              <w:rPr>
                <w:rFonts w:cs="Calibri"/>
              </w:rPr>
              <w:t>m</w:t>
            </w:r>
            <w:r w:rsidRPr="001566ED">
              <w:rPr>
                <w:rFonts w:cs="Calibri"/>
              </w:rPr>
              <w:t xml:space="preserve"> na pracę </w:t>
            </w:r>
            <w:r>
              <w:rPr>
                <w:rFonts w:cs="Calibri"/>
              </w:rPr>
              <w:t>przy napięciu</w:t>
            </w:r>
            <w:r w:rsidRPr="001566ED">
              <w:rPr>
                <w:rFonts w:cs="Calibri"/>
              </w:rPr>
              <w:t xml:space="preserve"> 100V i 8 </w:t>
            </w:r>
            <w:proofErr w:type="spellStart"/>
            <w:r w:rsidRPr="001566ED">
              <w:rPr>
                <w:rFonts w:cs="Calibri"/>
              </w:rPr>
              <w:t>ohm</w:t>
            </w:r>
            <w:proofErr w:type="spellEnd"/>
            <w:r w:rsidRPr="001566ED">
              <w:rPr>
                <w:rFonts w:cs="Calibri"/>
              </w:rPr>
              <w:br/>
              <w:t>- Zdejmowane maskownice</w:t>
            </w:r>
            <w:r>
              <w:rPr>
                <w:rFonts w:cs="Calibri"/>
              </w:rPr>
              <w:t>,</w:t>
            </w:r>
            <w:r w:rsidRPr="001566ED">
              <w:rPr>
                <w:rFonts w:cs="Calibri"/>
              </w:rPr>
              <w:t xml:space="preserve"> przystosowane do malowania</w:t>
            </w:r>
            <w:r w:rsidRPr="001566ED">
              <w:rPr>
                <w:rFonts w:cs="Calibri"/>
              </w:rPr>
              <w:br/>
              <w:t>- trójpunktowy, intuicyjny system montażu</w:t>
            </w:r>
            <w:r w:rsidRPr="001566ED">
              <w:rPr>
                <w:rFonts w:cs="Calibri"/>
              </w:rPr>
              <w:br/>
              <w:t>- Średnica zewnętrzna min. 245mm</w:t>
            </w:r>
            <w:r w:rsidRPr="001566ED">
              <w:rPr>
                <w:rFonts w:cs="Calibri"/>
              </w:rPr>
              <w:br/>
              <w:t>- Pasmo przenoszenia (-6dB): 60Hz - 20 kHz</w:t>
            </w:r>
            <w:r w:rsidRPr="001566ED">
              <w:rPr>
                <w:rFonts w:cs="Calibri"/>
              </w:rPr>
              <w:br/>
              <w:t>- Wewnętrzna średnica min. 220mm</w:t>
            </w:r>
            <w:r w:rsidRPr="001566ED">
              <w:rPr>
                <w:rFonts w:cs="Calibri"/>
              </w:rPr>
              <w:br/>
              <w:t>- Odczepy min. 5W, 7.5W, 15W, 30W</w:t>
            </w:r>
            <w:r w:rsidRPr="001566ED">
              <w:rPr>
                <w:rFonts w:cs="Calibri"/>
              </w:rPr>
              <w:br/>
              <w:t>- Moc RMS min. 60W</w:t>
            </w:r>
            <w:r w:rsidRPr="001566ED">
              <w:rPr>
                <w:rFonts w:cs="Calibri"/>
              </w:rPr>
              <w:br/>
              <w:t xml:space="preserve">- Czułość (db@1m 1W min. 89 </w:t>
            </w:r>
            <w:proofErr w:type="spellStart"/>
            <w:r w:rsidRPr="001566ED">
              <w:rPr>
                <w:rFonts w:cs="Calibri"/>
              </w:rPr>
              <w:t>dB</w:t>
            </w:r>
            <w:proofErr w:type="spellEnd"/>
            <w:r w:rsidRPr="001566ED">
              <w:rPr>
                <w:rFonts w:cs="Calibri"/>
              </w:rPr>
              <w:br/>
              <w:t>- Waga max 2,4 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- Kolor biały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Matryca audio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lastRenderedPageBreak/>
              <w:t xml:space="preserve">12 wejść mono </w:t>
            </w:r>
            <w:proofErr w:type="spellStart"/>
            <w:r w:rsidRPr="001566ED">
              <w:t>mikrofonowo-liniowych</w:t>
            </w:r>
            <w:proofErr w:type="spellEnd"/>
            <w:r w:rsidRPr="001566ED">
              <w:t xml:space="preserve"> (sygnał zbalansowany)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12 wyjść mono </w:t>
            </w:r>
            <w:proofErr w:type="spellStart"/>
            <w:r w:rsidRPr="001566ED">
              <w:t>mikrofonowo-liniowych</w:t>
            </w:r>
            <w:proofErr w:type="spellEnd"/>
            <w:r w:rsidRPr="001566ED">
              <w:t xml:space="preserve"> (sygnał zbalansowany)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Zestaw diod LED na przednim panelu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Obsługa dedykowanego mikrofonu strefowego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Obsługa regulatorów zdalnych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Możliwość sterowania przez systemy zewnętrzne za pomocą portu szeregowego RS-232 oraz portu LAN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Port sieciowy LAN do obsługi zaawansowanych ustawień oraz sterowania – dedykowane darmowe oprogramowanie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Wbudowany moduł DSP 2x 32/64 bit 48kHz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Niezależnie regulowany poziom wszystkich sygnałów wejściowych i wyjściowych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mikser dla każdej ze stref wyjściowych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Niezależne filtry zwrotnicowe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4-punktowy korektor graficzny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6-punktowy korektor graficzny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Niezależny filtr górnoprzepustowy dla 4 wejść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Niezależna bramka szumów dla 4 wejść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Obsługa opóźnień dla wszystkich wejść i wyjść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Obsługa funkcji Pager / </w:t>
            </w:r>
            <w:proofErr w:type="spellStart"/>
            <w:r w:rsidRPr="001566ED">
              <w:t>Ducker</w:t>
            </w:r>
            <w:proofErr w:type="spellEnd"/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Wejście wyciszające MUTE ( na sygnał z systemu przeciwpożarowego 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Przystosowany do montażu w szafir </w:t>
            </w:r>
            <w:proofErr w:type="spellStart"/>
            <w:r w:rsidRPr="001566ED">
              <w:t>rack</w:t>
            </w:r>
            <w:proofErr w:type="spellEnd"/>
            <w:r w:rsidRPr="001566ED">
              <w:t xml:space="preserve"> 19” - nie większy niż 1U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Waga nie większa niż 3,2kg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Wzmacniacz audio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pStyle w:val="western"/>
              <w:spacing w:after="0" w:afterAutospacing="0"/>
            </w:pPr>
            <w:r w:rsidRPr="001566ED">
              <w:t>4-kanałowy wzmacniacz audio o parametrach nie gorszych niż: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lastRenderedPageBreak/>
              <w:t>Wzmacniacz w technologii 100V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Moc znamionowa dla linii 100V 145W RMS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Pasmo przenoszenia (-1dB, -3dB) 20Hz – 30kHz</w:t>
            </w:r>
          </w:p>
          <w:p w:rsidR="004005F1" w:rsidRPr="0031127E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  <w:rPr>
                <w:lang w:val="en-US"/>
              </w:rPr>
            </w:pPr>
            <w:proofErr w:type="spellStart"/>
            <w:r w:rsidRPr="0031127E">
              <w:rPr>
                <w:lang w:val="en-US"/>
              </w:rPr>
              <w:t>Filtr</w:t>
            </w:r>
            <w:proofErr w:type="spellEnd"/>
            <w:r w:rsidRPr="0031127E">
              <w:rPr>
                <w:lang w:val="en-US"/>
              </w:rPr>
              <w:t xml:space="preserve"> </w:t>
            </w:r>
            <w:proofErr w:type="spellStart"/>
            <w:r w:rsidRPr="0031127E">
              <w:rPr>
                <w:lang w:val="en-US"/>
              </w:rPr>
              <w:t>górnoprzepustowy</w:t>
            </w:r>
            <w:proofErr w:type="spellEnd"/>
            <w:r w:rsidRPr="0031127E">
              <w:rPr>
                <w:lang w:val="en-US"/>
              </w:rPr>
              <w:t xml:space="preserve"> Butterworth 3rd order 50hz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Współczynnik </w:t>
            </w:r>
            <w:proofErr w:type="spellStart"/>
            <w:r w:rsidRPr="001566ED">
              <w:t>THD+Noise</w:t>
            </w:r>
            <w:proofErr w:type="spellEnd"/>
            <w:r w:rsidRPr="001566ED">
              <w:t xml:space="preserve"> dla 1kHz przy pełnej mocy &lt; 0,05%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CMRR &gt; 55dB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Zabezpieczenie antyprzepięciowe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Zabezpieczenie termalne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System zapobiegający przesterowaniom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Przystosowany do montażu w szafir </w:t>
            </w:r>
            <w:proofErr w:type="spellStart"/>
            <w:r w:rsidRPr="001566ED">
              <w:t>rack</w:t>
            </w:r>
            <w:proofErr w:type="spellEnd"/>
            <w:r w:rsidRPr="001566ED">
              <w:t xml:space="preserve"> 19” - nie większy niż 1U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Waga nie większa niż 11kg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z mikrofonem bezprzewodowym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bezprzewodowy złożony z: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nadajnika do ręki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odbiornika z mocowaniem do szafy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19”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Nadajnik: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 nadajnika: 2 baterie AA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ciągła praca do 14 godzin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do 100m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wskaźnik LED stanu baterii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redukcja  wzmocnienia  -10dB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z wytrzymałego tworzywa ABS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Odbiornik: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wyjścia na złączach XLR 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6,35mm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poziomy wyjściowe sygnałów XLR  min. -20,5dBV,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6,35 min. -13dBV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regulowany poziom wyjścia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czułość odbiornika radiowego -105 </w:t>
            </w:r>
            <w:proofErr w:type="spellStart"/>
            <w:r w:rsidRPr="001566ED">
              <w:rPr>
                <w:rFonts w:cs="Calibri"/>
              </w:rPr>
              <w:t>dBm</w:t>
            </w:r>
            <w:proofErr w:type="spellEnd"/>
            <w:r w:rsidRPr="001566ED">
              <w:rPr>
                <w:rFonts w:cs="Calibri"/>
              </w:rPr>
              <w:t xml:space="preserve"> dla 12dB SINAD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dwie odłączane anteny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wyświetlacz LCD z informacją o poziomie sygnału radiowego i audio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 xml:space="preserve">- </w:t>
            </w:r>
            <w:proofErr w:type="spellStart"/>
            <w:r w:rsidRPr="0031127E">
              <w:rPr>
                <w:rFonts w:cs="Calibri"/>
                <w:lang w:val="en-US"/>
              </w:rPr>
              <w:t>impedancja</w:t>
            </w:r>
            <w:proofErr w:type="spellEnd"/>
            <w:r w:rsidRPr="0031127E">
              <w:rPr>
                <w:rFonts w:cs="Calibri"/>
                <w:lang w:val="en-US"/>
              </w:rPr>
              <w:t xml:space="preserve"> </w:t>
            </w:r>
            <w:proofErr w:type="spellStart"/>
            <w:r w:rsidRPr="0031127E">
              <w:rPr>
                <w:rFonts w:cs="Calibri"/>
                <w:lang w:val="en-US"/>
              </w:rPr>
              <w:t>wyjść</w:t>
            </w:r>
            <w:proofErr w:type="spellEnd"/>
            <w:r w:rsidRPr="0031127E">
              <w:rPr>
                <w:rFonts w:cs="Calibri"/>
                <w:lang w:val="en-US"/>
              </w:rPr>
              <w:t xml:space="preserve">: XLR </w:t>
            </w:r>
            <w:proofErr w:type="spellStart"/>
            <w:r w:rsidRPr="0031127E">
              <w:rPr>
                <w:rFonts w:cs="Calibri"/>
                <w:lang w:val="en-US"/>
              </w:rPr>
              <w:t>maksimum</w:t>
            </w:r>
            <w:proofErr w:type="spellEnd"/>
            <w:r w:rsidRPr="0031127E">
              <w:rPr>
                <w:rFonts w:cs="Calibri"/>
                <w:lang w:val="en-US"/>
              </w:rPr>
              <w:t xml:space="preserve"> 200Ω, jack 6,35mm </w:t>
            </w:r>
            <w:proofErr w:type="spellStart"/>
            <w:r w:rsidRPr="0031127E">
              <w:rPr>
                <w:rFonts w:cs="Calibri"/>
                <w:lang w:val="en-US"/>
              </w:rPr>
              <w:t>maksimum</w:t>
            </w:r>
            <w:proofErr w:type="spellEnd"/>
            <w:r w:rsidRPr="0031127E">
              <w:rPr>
                <w:rFonts w:cs="Calibri"/>
                <w:lang w:val="en-US"/>
              </w:rPr>
              <w:t xml:space="preserve"> 50Ω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wymiary: połowa szerokości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19”, 1U, waga &lt;1kg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Statyw mikrofonowy biurkowy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pStyle w:val="NormalnyWeb"/>
              <w:spacing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Podstawa metalowa o dużej wytrzymałości,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Teleskopowe ramię,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Składane nogi,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Regulowana </w:t>
            </w:r>
            <w:proofErr w:type="spellStart"/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wysokośc</w:t>
            </w:r>
            <w:proofErr w:type="spellEnd"/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1050mm do 1680mm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Długość ramienia: 600 – 1000mm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Waga 3,4kg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Czarne wykończenie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Wyposażony w zacisk mikrofonu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do bezprzewodowej prezentacji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systemów operacyjnych: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Windows 7 i nowszych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Mac OSX 10.</w:t>
            </w:r>
            <w:r>
              <w:rPr>
                <w:rFonts w:cs="Calibri"/>
              </w:rPr>
              <w:t>13</w:t>
            </w:r>
            <w:r w:rsidRPr="001566ED">
              <w:rPr>
                <w:rFonts w:cs="Calibri"/>
              </w:rPr>
              <w:t xml:space="preserve"> i 10.1</w:t>
            </w:r>
            <w:r>
              <w:rPr>
                <w:rFonts w:cs="Calibri"/>
              </w:rPr>
              <w:t>4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Android 4.4 i nowszych 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iOS 8.0 i nowszych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usługi </w:t>
            </w:r>
            <w:proofErr w:type="spellStart"/>
            <w:r w:rsidRPr="001566ED">
              <w:rPr>
                <w:rFonts w:cs="Calibri"/>
              </w:rPr>
              <w:t>AirPlay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wyjście wideo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Wbudowane analogowe wyjście audio (mini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3,5 mm)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 zestawie z urządzeniem powinny znajdować się 2 nadajniki treści prezentacji podłączane do portu USB komputera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nadajników nie mniejszy niż 25 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Przesyłany obraz powinien mieć 30 klatek na sekundę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rozdzielczości </w:t>
            </w:r>
            <w:proofErr w:type="spellStart"/>
            <w:r w:rsidRPr="001566ED">
              <w:rPr>
                <w:rFonts w:cs="Calibri"/>
              </w:rPr>
              <w:t>FullHD</w:t>
            </w:r>
            <w:proofErr w:type="spellEnd"/>
            <w:r w:rsidRPr="001566ED">
              <w:rPr>
                <w:rFonts w:cs="Calibri"/>
              </w:rPr>
              <w:t xml:space="preserve"> (1920 x 1080)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wyświetlenia jednocześnie 2 różnych źródeł prezentacji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sieć bezprzewodowa o parametrach: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Pasmo pracy 2,4 i 5 GHz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Obsługa standardów IEEE 802.11 a/g/n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szyfrowanie WPA2-PSK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Złącze LAN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Port USB z przodu i z tyłu urządzenia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0,7 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Maksymalny pobór prądu nie większy niż 20 W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Urządzenie do nagrywania i streamingu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jednoczesnego przechwytywania 3 źródeł wideo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jednoczesnego zapisu, podglądu i streamingu kilku źródeł audio-wideo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tworzenia własnych layoutów do nagrywanych/</w:t>
            </w:r>
            <w:proofErr w:type="spellStart"/>
            <w:r w:rsidRPr="001566ED">
              <w:rPr>
                <w:rFonts w:cs="Calibri"/>
              </w:rPr>
              <w:t>streamowanych</w:t>
            </w:r>
            <w:proofErr w:type="spellEnd"/>
            <w:r w:rsidRPr="001566ED">
              <w:rPr>
                <w:rFonts w:cs="Calibri"/>
              </w:rPr>
              <w:t xml:space="preserve"> treści, np.: dodanie logo, zmiana tła, umieszczenie 2 źródeł wideo na jednym ekranie (PIP/PBP)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1x 3G SDI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1x USB video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Wejście sieciowe dla źródeł RTSP </w:t>
            </w:r>
            <w:proofErr w:type="spellStart"/>
            <w:r w:rsidRPr="001566ED">
              <w:rPr>
                <w:rFonts w:cs="Calibri"/>
              </w:rPr>
              <w:t>over</w:t>
            </w:r>
            <w:proofErr w:type="spellEnd"/>
            <w:r w:rsidRPr="001566ED">
              <w:rPr>
                <w:rFonts w:cs="Calibri"/>
              </w:rPr>
              <w:t xml:space="preserve"> IP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audio (minimum):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2x XLR 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2x RCA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Audio Jack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wideo:</w:t>
            </w:r>
          </w:p>
          <w:p w:rsidR="004005F1" w:rsidRPr="001566ED" w:rsidRDefault="004005F1" w:rsidP="004005F1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wyświetlacz dotykowy</w:t>
            </w:r>
          </w:p>
          <w:p w:rsidR="004005F1" w:rsidRPr="001566ED" w:rsidRDefault="004005F1" w:rsidP="004005F1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1x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sterowania: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RS232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panel dotykowy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Panel admin Web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Pamięć: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kart SD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wykonywania automatycznej lub manualnej kopii na dysku USB poprzez porty USB 3.0</w:t>
            </w:r>
          </w:p>
          <w:p w:rsidR="004005F1" w:rsidRPr="001566ED" w:rsidRDefault="004005F1" w:rsidP="004005F1">
            <w:pPr>
              <w:rPr>
                <w:rFonts w:eastAsia="Times New Roman" w:cs="Calibri"/>
                <w:lang w:eastAsia="pl-PL"/>
              </w:rPr>
            </w:pPr>
            <w:r w:rsidRPr="001566ED">
              <w:rPr>
                <w:rFonts w:cs="Calibri"/>
              </w:rPr>
              <w:t xml:space="preserve">- Możliwość zapisu na dysku sieciowym: </w:t>
            </w:r>
            <w:r w:rsidRPr="001566ED">
              <w:rPr>
                <w:rFonts w:eastAsia="Times New Roman" w:cs="Calibri"/>
                <w:lang w:eastAsia="pl-PL"/>
              </w:rPr>
              <w:t xml:space="preserve">FTP, SFTP, SCP, RSYNC, CIFS, AWS, </w:t>
            </w:r>
            <w:proofErr w:type="spellStart"/>
            <w:r w:rsidRPr="001566ED">
              <w:rPr>
                <w:rFonts w:eastAsia="Times New Roman" w:cs="Calibri"/>
                <w:lang w:eastAsia="pl-PL"/>
              </w:rPr>
              <w:t>WebDav</w:t>
            </w:r>
            <w:proofErr w:type="spellEnd"/>
            <w:r w:rsidRPr="001566ED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1566ED">
              <w:rPr>
                <w:rFonts w:eastAsia="Times New Roman" w:cs="Calibri"/>
                <w:lang w:eastAsia="pl-PL"/>
              </w:rPr>
              <w:t>servers</w:t>
            </w:r>
            <w:proofErr w:type="spellEnd"/>
          </w:p>
          <w:p w:rsidR="004005F1" w:rsidRPr="001566ED" w:rsidRDefault="004005F1" w:rsidP="004005F1">
            <w:pPr>
              <w:rPr>
                <w:rFonts w:eastAsia="Times New Roman" w:cs="Calibri"/>
                <w:lang w:eastAsia="pl-PL"/>
              </w:rPr>
            </w:pPr>
            <w:r w:rsidRPr="001566ED">
              <w:rPr>
                <w:rFonts w:eastAsia="Times New Roman" w:cs="Calibri"/>
                <w:lang w:eastAsia="pl-PL"/>
              </w:rPr>
              <w:t>- Formaty nagrywania: AVI, MP4, MOV, MPEG-TS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Kamera obrotowa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matryca CMOS 1/2.3’’ 12 MP HD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3G-SDI, DVI-I (wparcie  HDMI)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rozdzielczości wyjściowe 720p i 1080p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- 12-krotny zoom optyczny, 2-krotny zoom cyfrowy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zakres kątów widzenia 6,3° -72,5°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zakresy obrotu: -170° - 170° pan, -35° - 90° </w:t>
            </w:r>
            <w:proofErr w:type="spellStart"/>
            <w:r w:rsidRPr="001566ED">
              <w:rPr>
                <w:rFonts w:cs="Calibri"/>
              </w:rPr>
              <w:t>tilt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prędkości obrotu do 120°/s pan i 80°/s </w:t>
            </w:r>
            <w:proofErr w:type="spellStart"/>
            <w:r w:rsidRPr="001566ED">
              <w:rPr>
                <w:rFonts w:cs="Calibri"/>
              </w:rPr>
              <w:t>tilt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metody sterowania  IR, RS-232, RS-485, Sony VISCA, PELCO P/D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SNR &gt; 50dB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długość ogniskowej 3,92 – 47,32 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3kg</w:t>
            </w:r>
          </w:p>
        </w:tc>
        <w:tc>
          <w:tcPr>
            <w:tcW w:w="1701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t xml:space="preserve">Zestaw 3 -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>mobilny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3265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lastRenderedPageBreak/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Monitor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Wielkość i rodzaj ekranu: 55” AMVA3 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podświetlenia / sterowanie: Krawędziowe LED / PWM (20 000Hz)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Rozdzielczość natywna (min): 1920 x 1080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Jasność (min): 400 cd/m²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Kontrast statyczny (min): 4 000:1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Gamut</w:t>
            </w:r>
            <w:proofErr w:type="spellEnd"/>
            <w:r w:rsidRPr="001566ED">
              <w:rPr>
                <w:rFonts w:cs="Calibri"/>
              </w:rPr>
              <w:t xml:space="preserve"> (min): 72% NTSC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Czas reakcji (min): 8ms (</w:t>
            </w:r>
            <w:proofErr w:type="spellStart"/>
            <w:r w:rsidRPr="001566ED">
              <w:rPr>
                <w:rFonts w:cs="Calibri"/>
              </w:rPr>
              <w:t>grey</w:t>
            </w:r>
            <w:proofErr w:type="spellEnd"/>
            <w:r w:rsidRPr="001566ED">
              <w:rPr>
                <w:rFonts w:cs="Calibri"/>
              </w:rPr>
              <w:t>-to-</w:t>
            </w:r>
            <w:proofErr w:type="spellStart"/>
            <w:r w:rsidRPr="001566ED">
              <w:rPr>
                <w:rFonts w:cs="Calibri"/>
              </w:rPr>
              <w:t>grey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Haze</w:t>
            </w:r>
            <w:proofErr w:type="spellEnd"/>
            <w:r w:rsidRPr="001566ED">
              <w:rPr>
                <w:rFonts w:cs="Calibri"/>
              </w:rPr>
              <w:t xml:space="preserve"> Level (min): 44%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Wielkość piksela (max): 0,63x0,63 mm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Możliwość pracy 24h/7: TAK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Wejścia wideo: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>1x VGA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</w:t>
            </w:r>
            <w:proofErr w:type="spellStart"/>
            <w:r w:rsidRPr="001566ED">
              <w:rPr>
                <w:rFonts w:cs="Calibri"/>
              </w:rPr>
              <w:t>DisplayPort</w:t>
            </w:r>
            <w:proofErr w:type="spellEnd"/>
            <w:r w:rsidRPr="001566ED">
              <w:rPr>
                <w:rFonts w:cs="Calibri"/>
              </w:rPr>
              <w:t xml:space="preserve"> (HDCP)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>3x HDMI (HDCP)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Wejścia audio / wyjścia audio: 2x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/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(out)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Inne złącza: USB, slot na kartę </w:t>
            </w:r>
            <w:proofErr w:type="spellStart"/>
            <w:r w:rsidRPr="001566ED">
              <w:rPr>
                <w:rFonts w:cs="Calibri"/>
              </w:rPr>
              <w:t>microSD</w:t>
            </w:r>
            <w:proofErr w:type="spellEnd"/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Media Player, Wsparcie dla formatów: JPG, PNG, MP4, MOV, FLV (H264), MPG, WMV, WAV, MP3,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czujnik natężenia oświetlenia: TAK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Wbudowane czujniki temperatury: TAK, 3 czujniki z możliwością programowania działań 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Wbudowane głośniki: 2x10W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ramki (max): 12,5 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Funkcjonalność</w:t>
            </w:r>
            <w:r>
              <w:rPr>
                <w:rFonts w:cs="Calibri"/>
              </w:rPr>
              <w:t>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•</w:t>
            </w:r>
            <w:r w:rsidRPr="001566ED">
              <w:rPr>
                <w:rFonts w:cs="Calibri"/>
              </w:rPr>
              <w:tab/>
              <w:t>Możliwość sterowania monitorem za pomocą oprogramowania dostarczonego przez producenta monitora lub za pomocą przeglądarki www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>Zdejmowane logo producenta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>Możliwość pracy ekranem do góry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 xml:space="preserve">Możliwość zarządzania zawartością karty </w:t>
            </w:r>
            <w:proofErr w:type="spellStart"/>
            <w:r w:rsidRPr="001566ED">
              <w:rPr>
                <w:rFonts w:cs="Calibri"/>
              </w:rPr>
              <w:t>microSD</w:t>
            </w:r>
            <w:proofErr w:type="spellEnd"/>
            <w:r w:rsidRPr="001566ED">
              <w:rPr>
                <w:rFonts w:cs="Calibri"/>
              </w:rPr>
              <w:t xml:space="preserve"> przez sieć z poziomu przeglądarki, oraz pobierania zawartości na kartę ze współdzielonego folderu sieciowego.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 xml:space="preserve">Wbudowany harmonogram pracy, pozwalający na zmianę wyświetlanych sygnałów, oraz zmianę trybu wyświetlania obrazu, zależnie od pory dnia, lub dnia tygodnia. </w:t>
            </w:r>
          </w:p>
          <w:p w:rsidR="004005F1" w:rsidRPr="001566ED" w:rsidRDefault="004005F1" w:rsidP="004005F1">
            <w:pPr>
              <w:numPr>
                <w:ilvl w:val="0"/>
                <w:numId w:val="2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Okres gwarancji (minimum): 5 lat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Wózek mobilny do monitora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Zastosowanie: Wózek mobilny o uniwersalnych możliwościach zastosowania dzięki licznym i różnorodnym akcesoriom poszerzającym jego funkcjonalności produkcji tego samego producenta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Wielkość ekranu: umożliwia umieszczenie pojedynczego monitora o przekątnych z zakresu 37-55"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Obciążenie: przystosowany do montażu ekranu o maksymalnej wadze jednostkowej nie mniejszej niż 56kg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Regulacja położenia ekranu: TAK,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Możliwość regulacji pochylenia ekranu w zakresie +/- 5 stopni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Bezwysiłkowa</w:t>
            </w:r>
            <w:proofErr w:type="spellEnd"/>
            <w:r w:rsidRPr="001566ED">
              <w:rPr>
                <w:rFonts w:cs="Calibri"/>
              </w:rPr>
              <w:t xml:space="preserve"> regulacja wysokości centrum zamontowanego ekranu: minimum 130cm - 175 cm"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Waga wózka: Nie więcej niż 44kg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podstawy jezdnej: Nie więcej niż 122 cm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Zintegrowane zarządzanie kablami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Wytrzymałe kółka - przynajmniej 2 z możliwością zablokowania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Szeroka gama akcesoriów np.: półki do montażu pod i nad ekranem, adaptery do montażu małych jednostek komputerowych, uchwyty na dodatkowe głośniki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Certyfikaty: UL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Półka do wózka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wózkiem tego samego producenta oraz posiadało parametry nie gorsze niż:</w:t>
            </w:r>
          </w:p>
          <w:p w:rsidR="004005F1" w:rsidRPr="001566ED" w:rsidRDefault="004005F1" w:rsidP="004005F1">
            <w:pPr>
              <w:numPr>
                <w:ilvl w:val="0"/>
                <w:numId w:val="3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Możliwość montażu do wózka nad lub pod monitorem</w:t>
            </w:r>
          </w:p>
          <w:p w:rsidR="004005F1" w:rsidRPr="001566ED" w:rsidRDefault="004005F1" w:rsidP="004005F1">
            <w:pPr>
              <w:numPr>
                <w:ilvl w:val="0"/>
                <w:numId w:val="3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Wymiary (maksymalne): 360/195mm (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>/</w:t>
            </w:r>
            <w:proofErr w:type="spellStart"/>
            <w:r w:rsidRPr="001566ED">
              <w:rPr>
                <w:rFonts w:cs="Calibri"/>
              </w:rPr>
              <w:t>gł</w:t>
            </w:r>
            <w:proofErr w:type="spellEnd"/>
            <w:r w:rsidRPr="001566ED">
              <w:rPr>
                <w:rFonts w:cs="Calibri"/>
              </w:rPr>
              <w:t>)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 xml:space="preserve"> typ 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B77652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Skład zestawu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proofErr w:type="spellStart"/>
            <w:r w:rsidRPr="00B77652">
              <w:rPr>
                <w:rFonts w:cs="Calibri"/>
              </w:rPr>
              <w:t>Wideoterminal</w:t>
            </w:r>
            <w:proofErr w:type="spellEnd"/>
            <w:r w:rsidRPr="00B77652">
              <w:rPr>
                <w:rFonts w:cs="Calibri"/>
              </w:rPr>
              <w:t xml:space="preserve"> z wbudowaną kamerą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Telefon konferencyjny z przewodowymi mikrofonami (2 sztuki)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Pilot zdalnego sterowania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Uchwyt do montażu na monitorze lub ścianie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Akcesoria niezbędne do prawidłowego funkcjonowania zestawu (przewody połączeniowe, licencje, etc.)</w:t>
            </w:r>
          </w:p>
          <w:p w:rsidR="004005F1" w:rsidRDefault="004005F1" w:rsidP="004005F1">
            <w:pPr>
              <w:numPr>
                <w:ilvl w:val="0"/>
                <w:numId w:val="33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System do bezprzewodowego udostępniania treści</w:t>
            </w:r>
          </w:p>
          <w:p w:rsidR="004005F1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Kamera: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Zoom optyczny minimum 5x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Pole widzenia w poziomie minimum 82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Pole widzenia w pionie minimum 50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Zakres ruchu w poziomie powyżej 50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Zakres ruchu w pionie powyżej 30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Rozdzielczość wideo </w:t>
            </w:r>
            <w:proofErr w:type="spellStart"/>
            <w:r w:rsidRPr="00B77652">
              <w:rPr>
                <w:rFonts w:cs="Calibri"/>
              </w:rPr>
              <w:t>FullHD</w:t>
            </w:r>
            <w:proofErr w:type="spellEnd"/>
            <w:r w:rsidRPr="00B77652">
              <w:rPr>
                <w:rFonts w:cs="Calibri"/>
              </w:rPr>
              <w:t xml:space="preserve"> 1920 x 1080 pikseli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Odświeżanie 60 klatek na sekundę przy rozdzielczości 720p i 1080p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regulacja ostrości</w:t>
            </w:r>
          </w:p>
          <w:p w:rsidR="004005F1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>Sterowanie kamerą za pomocą pilota systemowego oraz telefonu konferencyjnego dołączonego do zestawu</w:t>
            </w:r>
          </w:p>
          <w:p w:rsidR="004005F1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Telefon konferencyjny z przewodowymi mikrofonami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Wbudowany ekran dotykowy o przekątnej minimum 5 cali  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podłączenia minimum 2 przewodowych mikrofonów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kodeków G.722.1C 14kHz, G.722.1, G.711 3.4kHz, Opus, 8-48kHz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redukcja echa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Automatyczne tłumienie zakłóceń 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kontrola wzmocnienia (AGC)</w:t>
            </w:r>
          </w:p>
          <w:p w:rsidR="004005F1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Kontrola wyciszenia mikrofonu za pomocą przycisku na telefonie konferencyjnym lub mikrofonie przewodowym</w:t>
            </w:r>
          </w:p>
          <w:p w:rsidR="004005F1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Protokoły i standardy wideo: H.263, H.264, H.264 </w:t>
            </w:r>
            <w:proofErr w:type="spellStart"/>
            <w:r w:rsidRPr="00B77652">
              <w:rPr>
                <w:rFonts w:cs="Calibri"/>
              </w:rPr>
              <w:t>HighProfile</w:t>
            </w:r>
            <w:proofErr w:type="spellEnd"/>
            <w:r w:rsidRPr="00B77652">
              <w:rPr>
                <w:rFonts w:cs="Calibri"/>
              </w:rPr>
              <w:t>, H.265/HEVC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Funkcje połączeń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HD1080p, 60 klatek/s + HD1080P30 dla drugiego strumienia wideo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Możliwość nagrywania wideokonferencji na pamięć USB podłączoną do </w:t>
            </w:r>
            <w:proofErr w:type="spellStart"/>
            <w:r w:rsidRPr="00B77652">
              <w:rPr>
                <w:rFonts w:cs="Calibri"/>
              </w:rPr>
              <w:t>wideoterminala</w:t>
            </w:r>
            <w:proofErr w:type="spellEnd"/>
            <w:r w:rsidRPr="00B77652">
              <w:rPr>
                <w:rFonts w:cs="Calibri"/>
              </w:rPr>
              <w:t xml:space="preserve"> 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Możliwość wykonywania zrzutów z ekranu na pamięć USB podłączoną do </w:t>
            </w:r>
            <w:proofErr w:type="spellStart"/>
            <w:r w:rsidRPr="00B77652">
              <w:rPr>
                <w:rFonts w:cs="Calibri"/>
              </w:rPr>
              <w:t>wideoterminala</w:t>
            </w:r>
            <w:proofErr w:type="spellEnd"/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Przesyłanie treści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Wysyłanie i odbiór prezentacji zgodnie ze standardem H.239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Wysyłanie i odbiór prezentacji zgodnie ze standardem BFCP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>Możliwość przesyłania prezentacji z komputera podłączonego przez wejście cyfrowe HDMI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przesyłania prezentacji z komputera podłączonego przez wejście mini-DP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Inne protokoły i funkcjonalności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H.224/H.281 – sterowanie kamerą zdalną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H.225, H.245, H.241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H.460 NAT/firewall </w:t>
            </w:r>
            <w:proofErr w:type="spellStart"/>
            <w:r w:rsidRPr="00B77652">
              <w:rPr>
                <w:rFonts w:cs="Calibri"/>
              </w:rPr>
              <w:t>traversal</w:t>
            </w:r>
            <w:proofErr w:type="spellEnd"/>
            <w:r w:rsidRPr="00B77652">
              <w:rPr>
                <w:rFonts w:cs="Calibri"/>
              </w:rPr>
              <w:t xml:space="preserve"> (omijanie zapory)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Integracja z LDAP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Sieć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Port </w:t>
            </w:r>
            <w:proofErr w:type="spellStart"/>
            <w:r w:rsidRPr="00B77652">
              <w:rPr>
                <w:rFonts w:cs="Calibri"/>
              </w:rPr>
              <w:t>ethernet</w:t>
            </w:r>
            <w:proofErr w:type="spellEnd"/>
            <w:r w:rsidRPr="00B77652">
              <w:rPr>
                <w:rFonts w:cs="Calibri"/>
              </w:rPr>
              <w:t xml:space="preserve"> 10/100/1000 </w:t>
            </w:r>
            <w:proofErr w:type="spellStart"/>
            <w:r w:rsidRPr="00B77652">
              <w:rPr>
                <w:rFonts w:cs="Calibri"/>
              </w:rPr>
              <w:t>Mb</w:t>
            </w:r>
            <w:proofErr w:type="spellEnd"/>
            <w:r w:rsidRPr="00B77652">
              <w:rPr>
                <w:rFonts w:cs="Calibri"/>
              </w:rPr>
              <w:t>/s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połączeń wideo przez sieć IP zgodnie ze standardem H.323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połączeń wideo przez sieć IP zgodnie ze standardem SIP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Jednoczesna obsługa protokołów H.323 i SIP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Jednoczesna rejestracja terminala w </w:t>
            </w:r>
            <w:proofErr w:type="spellStart"/>
            <w:r w:rsidRPr="00B77652">
              <w:rPr>
                <w:rFonts w:cs="Calibri"/>
              </w:rPr>
              <w:t>gatekeeperze</w:t>
            </w:r>
            <w:proofErr w:type="spellEnd"/>
            <w:r w:rsidRPr="00B77652">
              <w:rPr>
                <w:rFonts w:cs="Calibri"/>
              </w:rPr>
              <w:t xml:space="preserve"> H.323 i serwerze SIP </w:t>
            </w:r>
            <w:proofErr w:type="spellStart"/>
            <w:r w:rsidRPr="00B77652">
              <w:rPr>
                <w:rFonts w:cs="Calibri"/>
              </w:rPr>
              <w:t>registrar</w:t>
            </w:r>
            <w:proofErr w:type="spellEnd"/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Open VPN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protokołu NAT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Obsługa </w:t>
            </w:r>
            <w:proofErr w:type="spellStart"/>
            <w:r w:rsidRPr="00B77652"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802.1p/q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proofErr w:type="spellStart"/>
            <w:r w:rsidRPr="00B77652">
              <w:rPr>
                <w:rFonts w:cs="Calibri"/>
              </w:rPr>
              <w:t>DiffServ</w:t>
            </w:r>
            <w:proofErr w:type="spellEnd"/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Konfigurowalny rozmiar MTU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Sterowanie/zarządzanie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Zarządzanie urządzeniem przez WWW w języku polskim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Podgląd konferencji przez przegl</w:t>
            </w:r>
            <w:r>
              <w:rPr>
                <w:rFonts w:cs="Calibri"/>
              </w:rPr>
              <w:t>ą</w:t>
            </w:r>
            <w:r w:rsidRPr="00B77652">
              <w:rPr>
                <w:rFonts w:cs="Calibri"/>
              </w:rPr>
              <w:t>darkę WWW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Wejścia/wyjścia audio i wideo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Wejście wideo HDMI HD1080p z obsługą audio dla komputera PC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 xml:space="preserve">Wejście wideo mini-DP z obsługą audio </w:t>
            </w:r>
          </w:p>
          <w:p w:rsidR="004005F1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2 wyjścia wideo HDMI HD1080p dla wyświetlaczy, w tym jedno z obsługą audio</w:t>
            </w:r>
          </w:p>
          <w:p w:rsidR="004005F1" w:rsidRPr="006C36AB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>
              <w:rPr>
                <w:rFonts w:cs="Calibri"/>
              </w:rPr>
              <w:t>Okres gwarancji 5 lat</w:t>
            </w:r>
          </w:p>
        </w:tc>
        <w:tc>
          <w:tcPr>
            <w:tcW w:w="1701" w:type="dxa"/>
            <w:vAlign w:val="center"/>
          </w:tcPr>
          <w:p w:rsidR="004005F1" w:rsidRPr="003E7879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lastRenderedPageBreak/>
              <w:t>System wideokonferencji</w:t>
            </w:r>
            <w:r w:rsidR="004F07F0">
              <w:rPr>
                <w:rFonts w:cs="Calibri"/>
                <w:b/>
                <w:bCs/>
                <w:sz w:val="44"/>
                <w:szCs w:val="44"/>
              </w:rPr>
              <w:t xml:space="preserve"> - oprogramowanie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3265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 xml:space="preserve">Rodzaj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Infrastruktura wideokonferencyjna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Jeden serwer</w:t>
            </w:r>
            <w:r>
              <w:rPr>
                <w:rFonts w:cs="Calibri"/>
              </w:rPr>
              <w:t xml:space="preserve"> wirtualny wraz z licencją na oprogramowanie</w:t>
            </w:r>
            <w:r w:rsidRPr="004256A0">
              <w:rPr>
                <w:rFonts w:cs="Calibri"/>
              </w:rPr>
              <w:t>, któr</w:t>
            </w:r>
            <w:r>
              <w:rPr>
                <w:rFonts w:cs="Calibri"/>
              </w:rPr>
              <w:t>e</w:t>
            </w:r>
            <w:r w:rsidRPr="004256A0">
              <w:rPr>
                <w:rFonts w:cs="Calibri"/>
              </w:rPr>
              <w:t xml:space="preserve"> umożliwia: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Połączenia wielostronne w dowolnej liczbie pokoi spotkań, z możliwością jednoczesnego wyświetlenia do 49 uczestników ( układ 7x7).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Dołączania uczestników poprzez przeglądarkę z użyciem protokołu </w:t>
            </w:r>
            <w:proofErr w:type="spellStart"/>
            <w:r w:rsidRPr="004256A0">
              <w:rPr>
                <w:rFonts w:cs="Calibri"/>
              </w:rPr>
              <w:t>WebRTC</w:t>
            </w:r>
            <w:proofErr w:type="spellEnd"/>
            <w:r w:rsidRPr="004256A0">
              <w:rPr>
                <w:rFonts w:cs="Calibri"/>
              </w:rPr>
              <w:t xml:space="preserve"> – dołączenie do spotkania nie wymaga instalacji dodatkowej wtyczki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integrację z zewnętrznym systemami nagrywania i strumieniowania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planowanie spotkań przez każdego z użytkowników systemu – planowanie to może się odbywać przy użyciu wtyczki do programu Outlook oraz z poziomu strony www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zarządzanie spotkaniami i uczestnikami spotkań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Serwer zarządzający terminalami i aplikacjami zarejestrowanymi do niego (w tym wykonanie aktualizacji)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Serwer rejestrujący, zarówno SIP </w:t>
            </w:r>
            <w:r>
              <w:rPr>
                <w:rFonts w:cs="Calibri"/>
              </w:rPr>
              <w:t>i</w:t>
            </w:r>
            <w:r w:rsidRPr="004256A0">
              <w:rPr>
                <w:rFonts w:cs="Calibri"/>
              </w:rPr>
              <w:t xml:space="preserve"> H.323, możliwość zarejestrowania do 20.000 kont.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Możliwość realizacji połączeń wielostronnych. W ramach postępowania wymagana jest licencja na realizację połączeń do 20 stron jednocześnie.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lastRenderedPageBreak/>
              <w:t>- Licencjonowanie oparte na podstawie uczestników korzystających z połączeń wielostronnych. Połączenia P2P nie zużywają licencji.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W przypadku przekroczenia limitu jednoczesnych stron wideokonferencji, możliwość połączeń głosowych do dodatkowo 40 stron.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Serwer oferujący usługę urządzenia brzegowego (</w:t>
            </w:r>
            <w:proofErr w:type="spellStart"/>
            <w:r w:rsidRPr="004256A0">
              <w:rPr>
                <w:rFonts w:cs="Calibri"/>
              </w:rPr>
              <w:t>Traversal</w:t>
            </w:r>
            <w:proofErr w:type="spellEnd"/>
            <w:r w:rsidRPr="004256A0">
              <w:rPr>
                <w:rFonts w:cs="Calibri"/>
              </w:rPr>
              <w:t xml:space="preserve"> Server)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Obsługa SIP </w:t>
            </w:r>
            <w:proofErr w:type="spellStart"/>
            <w:r w:rsidRPr="004256A0">
              <w:rPr>
                <w:rFonts w:cs="Calibri"/>
              </w:rPr>
              <w:t>Trunk</w:t>
            </w:r>
            <w:proofErr w:type="spellEnd"/>
            <w:r w:rsidRPr="004256A0">
              <w:rPr>
                <w:rFonts w:cs="Calibri"/>
              </w:rPr>
              <w:t xml:space="preserve"> – integracja z zewnętrznymi systemami wideo/audio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Globalna książka adresowa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Liczba jednoczesnych wirtualnych pokoi spotkań bez ograniczeń (zależna jedynie od zasobów serwerowych)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Algorytm korekty jakości przy utracie pakietów do 30%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Możliwość tworzenia konferencji planowanych, ad-hoc oraz tworzenia stałych pokoi spotkań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Zabezpieczenia z użyciem minimum protokołów HTTPS, SSH, TLS, SRTP. Szyfrowanie AES-256 bit.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Funkcja streamingu do </w:t>
            </w:r>
            <w:proofErr w:type="spellStart"/>
            <w:r w:rsidRPr="004256A0">
              <w:rPr>
                <w:rFonts w:cs="Calibri"/>
              </w:rPr>
              <w:t>Youtube</w:t>
            </w:r>
            <w:proofErr w:type="spellEnd"/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Funkcja pozwalająca terminalom zamawianym w ramach postępowania oraz darmowym aplikacjom na urządzenia mobilne na dołączanie do spotkania poprzez jedno kliknięcie (one-</w:t>
            </w:r>
            <w:proofErr w:type="spellStart"/>
            <w:r w:rsidRPr="004256A0">
              <w:rPr>
                <w:rFonts w:cs="Calibri"/>
              </w:rPr>
              <w:t>touch</w:t>
            </w:r>
            <w:proofErr w:type="spellEnd"/>
            <w:r w:rsidRPr="004256A0">
              <w:rPr>
                <w:rFonts w:cs="Calibri"/>
              </w:rPr>
              <w:t xml:space="preserve"> </w:t>
            </w:r>
            <w:proofErr w:type="spellStart"/>
            <w:r w:rsidRPr="004256A0">
              <w:rPr>
                <w:rFonts w:cs="Calibri"/>
              </w:rPr>
              <w:t>conference</w:t>
            </w:r>
            <w:proofErr w:type="spellEnd"/>
            <w:r w:rsidRPr="004256A0">
              <w:rPr>
                <w:rFonts w:cs="Calibri"/>
              </w:rPr>
              <w:t>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Funkcja wyświetlania powiększonego obrazu strony, która jest aktywnym mówcą</w:t>
            </w:r>
          </w:p>
          <w:p w:rsidR="004005F1" w:rsidRPr="006C36AB" w:rsidRDefault="004005F1" w:rsidP="004005F1">
            <w:pPr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0132FC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System do bezprzewodowego udostępniania treści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Bezprzewodowe udostępnianie prezentacji jednym kliknięciem - poprzez podłączenie 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Jednoczesne udostępnianie minimum 4 prezentacji w jakości Full HD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Urządzenie działające od razu po podłączeniu do komputera (</w:t>
            </w:r>
            <w:proofErr w:type="spellStart"/>
            <w:r w:rsidRPr="00B77652">
              <w:rPr>
                <w:rFonts w:cs="Calibri"/>
              </w:rPr>
              <w:t>plug&amp;play</w:t>
            </w:r>
            <w:proofErr w:type="spellEnd"/>
            <w:r w:rsidRPr="00B77652">
              <w:rPr>
                <w:rFonts w:cs="Calibri"/>
              </w:rPr>
              <w:t>) - nie wymaga instalacji dodatkowych aplikacji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>Możliwość udostępniania całego ekranu lub wybranego okna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zarządzania wideokonferencją, minimum w zakresie zmiany układu okien, dodawania uczestników, wyciszania mikrofonów czy kontroli kamery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nagrywania na komputer z podłączonym urządzeniem</w:t>
            </w:r>
          </w:p>
          <w:p w:rsidR="004005F1" w:rsidRPr="006C36AB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System powinien pochodzić od tego samego producenta co pozostałe komponenty systemu do wideokonferencji</w:t>
            </w:r>
          </w:p>
        </w:tc>
        <w:tc>
          <w:tcPr>
            <w:tcW w:w="1701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3265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14DF" w:rsidRDefault="009214DF" w:rsidP="009A1830">
      <w:pPr>
        <w:spacing w:after="0" w:line="240" w:lineRule="auto"/>
        <w:rPr>
          <w:rFonts w:ascii="Arial" w:hAnsi="Arial" w:cs="Arial"/>
        </w:rPr>
      </w:pPr>
    </w:p>
    <w:p w:rsidR="00E3554C" w:rsidRPr="006D1B7D" w:rsidRDefault="009A1830" w:rsidP="009A1830">
      <w:pPr>
        <w:spacing w:after="0" w:line="240" w:lineRule="auto"/>
        <w:rPr>
          <w:rFonts w:ascii="Arial" w:hAnsi="Arial" w:cs="Arial"/>
          <w:color w:val="FF0000"/>
        </w:rPr>
      </w:pPr>
      <w:r w:rsidRPr="006D1B7D">
        <w:rPr>
          <w:rFonts w:ascii="Arial" w:hAnsi="Arial" w:cs="Arial"/>
          <w:b/>
          <w:color w:val="FF0000"/>
          <w:sz w:val="40"/>
        </w:rPr>
        <w:t xml:space="preserve"> </w:t>
      </w:r>
    </w:p>
    <w:sectPr w:rsidR="00E3554C" w:rsidRPr="006D1B7D" w:rsidSect="004B24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4B" w:rsidRDefault="00164D4B" w:rsidP="0031127E">
      <w:pPr>
        <w:spacing w:after="0" w:line="240" w:lineRule="auto"/>
      </w:pPr>
      <w:r>
        <w:separator/>
      </w:r>
    </w:p>
  </w:endnote>
  <w:endnote w:type="continuationSeparator" w:id="0">
    <w:p w:rsidR="00164D4B" w:rsidRDefault="00164D4B" w:rsidP="003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Muli"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4B" w:rsidRDefault="00164D4B" w:rsidP="0031127E">
      <w:pPr>
        <w:spacing w:after="0" w:line="240" w:lineRule="auto"/>
      </w:pPr>
      <w:r>
        <w:separator/>
      </w:r>
    </w:p>
  </w:footnote>
  <w:footnote w:type="continuationSeparator" w:id="0">
    <w:p w:rsidR="00164D4B" w:rsidRDefault="00164D4B" w:rsidP="0031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7E" w:rsidRDefault="0031127E" w:rsidP="0031127E">
    <w:pPr>
      <w:pStyle w:val="Standard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7BDD8671" wp14:editId="7C7BA677">
          <wp:simplePos x="0" y="0"/>
          <wp:positionH relativeFrom="column">
            <wp:posOffset>3832225</wp:posOffset>
          </wp:positionH>
          <wp:positionV relativeFrom="paragraph">
            <wp:posOffset>-284480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EAE2887" wp14:editId="6A55A246">
          <wp:simplePos x="0" y="0"/>
          <wp:positionH relativeFrom="column">
            <wp:posOffset>-302895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127E" w:rsidRDefault="00311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3A"/>
    <w:multiLevelType w:val="hybridMultilevel"/>
    <w:tmpl w:val="5D92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8FC"/>
    <w:multiLevelType w:val="hybridMultilevel"/>
    <w:tmpl w:val="2ADE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95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80"/>
    <w:multiLevelType w:val="multilevel"/>
    <w:tmpl w:val="ACA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9236F"/>
    <w:multiLevelType w:val="hybridMultilevel"/>
    <w:tmpl w:val="438C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9FC"/>
    <w:multiLevelType w:val="multilevel"/>
    <w:tmpl w:val="E21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25E7C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633D3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4773"/>
    <w:multiLevelType w:val="hybridMultilevel"/>
    <w:tmpl w:val="9FCCD5C8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686F"/>
    <w:multiLevelType w:val="multilevel"/>
    <w:tmpl w:val="4C3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1B83"/>
    <w:multiLevelType w:val="hybridMultilevel"/>
    <w:tmpl w:val="7270A59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1C8D"/>
    <w:multiLevelType w:val="hybridMultilevel"/>
    <w:tmpl w:val="F9D04CE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A6C10CC"/>
    <w:multiLevelType w:val="hybridMultilevel"/>
    <w:tmpl w:val="3DF6659A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5F2"/>
    <w:multiLevelType w:val="hybridMultilevel"/>
    <w:tmpl w:val="553C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24509"/>
    <w:multiLevelType w:val="multilevel"/>
    <w:tmpl w:val="7B1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E77E5"/>
    <w:multiLevelType w:val="hybridMultilevel"/>
    <w:tmpl w:val="89E454B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FDF"/>
    <w:multiLevelType w:val="hybridMultilevel"/>
    <w:tmpl w:val="042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7C76"/>
    <w:multiLevelType w:val="hybridMultilevel"/>
    <w:tmpl w:val="1A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21C7"/>
    <w:multiLevelType w:val="hybridMultilevel"/>
    <w:tmpl w:val="341A5666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B8F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3273F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15A8C"/>
    <w:multiLevelType w:val="hybridMultilevel"/>
    <w:tmpl w:val="D83A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4F76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60665"/>
    <w:multiLevelType w:val="hybridMultilevel"/>
    <w:tmpl w:val="9326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6E0A"/>
    <w:multiLevelType w:val="hybridMultilevel"/>
    <w:tmpl w:val="AB123E6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04D0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E1830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A5ECB"/>
    <w:multiLevelType w:val="hybridMultilevel"/>
    <w:tmpl w:val="4860F9A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72F3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D30B4"/>
    <w:multiLevelType w:val="hybridMultilevel"/>
    <w:tmpl w:val="10F4C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5C3D"/>
    <w:multiLevelType w:val="hybridMultilevel"/>
    <w:tmpl w:val="AE1858E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21D1B"/>
    <w:multiLevelType w:val="multilevel"/>
    <w:tmpl w:val="860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B1624"/>
    <w:multiLevelType w:val="hybridMultilevel"/>
    <w:tmpl w:val="3E56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5574B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A03FF"/>
    <w:multiLevelType w:val="hybridMultilevel"/>
    <w:tmpl w:val="F0F47732"/>
    <w:lvl w:ilvl="0" w:tplc="A3CAF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7E6E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A26"/>
    <w:multiLevelType w:val="hybridMultilevel"/>
    <w:tmpl w:val="F724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5A7"/>
    <w:multiLevelType w:val="multilevel"/>
    <w:tmpl w:val="B3C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F334F"/>
    <w:multiLevelType w:val="hybridMultilevel"/>
    <w:tmpl w:val="4BA0A078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6AD"/>
    <w:multiLevelType w:val="hybridMultilevel"/>
    <w:tmpl w:val="7BA846D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6DAB"/>
    <w:multiLevelType w:val="hybridMultilevel"/>
    <w:tmpl w:val="F3A4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8002B"/>
    <w:multiLevelType w:val="hybridMultilevel"/>
    <w:tmpl w:val="DFB81EBE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4685"/>
    <w:multiLevelType w:val="hybridMultilevel"/>
    <w:tmpl w:val="3B60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36"/>
  </w:num>
  <w:num w:numId="5">
    <w:abstractNumId w:val="35"/>
  </w:num>
  <w:num w:numId="6">
    <w:abstractNumId w:val="2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33"/>
  </w:num>
  <w:num w:numId="12">
    <w:abstractNumId w:val="14"/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29"/>
  </w:num>
  <w:num w:numId="18">
    <w:abstractNumId w:val="31"/>
  </w:num>
  <w:num w:numId="19">
    <w:abstractNumId w:val="42"/>
  </w:num>
  <w:num w:numId="20">
    <w:abstractNumId w:val="6"/>
  </w:num>
  <w:num w:numId="21">
    <w:abstractNumId w:val="3"/>
  </w:num>
  <w:num w:numId="22">
    <w:abstractNumId w:val="37"/>
  </w:num>
  <w:num w:numId="23">
    <w:abstractNumId w:val="1"/>
  </w:num>
  <w:num w:numId="24">
    <w:abstractNumId w:val="16"/>
  </w:num>
  <w:num w:numId="25">
    <w:abstractNumId w:val="40"/>
  </w:num>
  <w:num w:numId="26">
    <w:abstractNumId w:val="17"/>
  </w:num>
  <w:num w:numId="27">
    <w:abstractNumId w:val="20"/>
  </w:num>
  <w:num w:numId="28">
    <w:abstractNumId w:val="22"/>
  </w:num>
  <w:num w:numId="29">
    <w:abstractNumId w:val="19"/>
  </w:num>
  <w:num w:numId="30">
    <w:abstractNumId w:val="25"/>
  </w:num>
  <w:num w:numId="31">
    <w:abstractNumId w:val="28"/>
  </w:num>
  <w:num w:numId="32">
    <w:abstractNumId w:val="26"/>
  </w:num>
  <w:num w:numId="33">
    <w:abstractNumId w:val="41"/>
  </w:num>
  <w:num w:numId="34">
    <w:abstractNumId w:val="38"/>
  </w:num>
  <w:num w:numId="35">
    <w:abstractNumId w:val="30"/>
  </w:num>
  <w:num w:numId="36">
    <w:abstractNumId w:val="10"/>
  </w:num>
  <w:num w:numId="37">
    <w:abstractNumId w:val="27"/>
  </w:num>
  <w:num w:numId="38">
    <w:abstractNumId w:val="18"/>
  </w:num>
  <w:num w:numId="39">
    <w:abstractNumId w:val="39"/>
  </w:num>
  <w:num w:numId="40">
    <w:abstractNumId w:val="8"/>
  </w:num>
  <w:num w:numId="41">
    <w:abstractNumId w:val="1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5"/>
    <w:rsid w:val="0000548C"/>
    <w:rsid w:val="00005A99"/>
    <w:rsid w:val="000132FC"/>
    <w:rsid w:val="000206CC"/>
    <w:rsid w:val="00021ADE"/>
    <w:rsid w:val="000404ED"/>
    <w:rsid w:val="000408AA"/>
    <w:rsid w:val="000427A9"/>
    <w:rsid w:val="00054E88"/>
    <w:rsid w:val="00055A1C"/>
    <w:rsid w:val="00067243"/>
    <w:rsid w:val="00067DF6"/>
    <w:rsid w:val="0007113D"/>
    <w:rsid w:val="00075794"/>
    <w:rsid w:val="00075ED8"/>
    <w:rsid w:val="000822FE"/>
    <w:rsid w:val="0008396D"/>
    <w:rsid w:val="0009504F"/>
    <w:rsid w:val="000A3294"/>
    <w:rsid w:val="000A5A36"/>
    <w:rsid w:val="000C0EFB"/>
    <w:rsid w:val="000C4A2A"/>
    <w:rsid w:val="000D1740"/>
    <w:rsid w:val="000E0A3F"/>
    <w:rsid w:val="000E3937"/>
    <w:rsid w:val="000F5B89"/>
    <w:rsid w:val="00102549"/>
    <w:rsid w:val="00102921"/>
    <w:rsid w:val="0011292E"/>
    <w:rsid w:val="00116860"/>
    <w:rsid w:val="001231CE"/>
    <w:rsid w:val="00126080"/>
    <w:rsid w:val="00146768"/>
    <w:rsid w:val="00162C75"/>
    <w:rsid w:val="00164D4B"/>
    <w:rsid w:val="00176099"/>
    <w:rsid w:val="0018218A"/>
    <w:rsid w:val="00187930"/>
    <w:rsid w:val="00196BB8"/>
    <w:rsid w:val="001A611B"/>
    <w:rsid w:val="001B4A17"/>
    <w:rsid w:val="001B6D35"/>
    <w:rsid w:val="001D40AC"/>
    <w:rsid w:val="001E09AF"/>
    <w:rsid w:val="001E2573"/>
    <w:rsid w:val="001E4226"/>
    <w:rsid w:val="001E4490"/>
    <w:rsid w:val="00200DEA"/>
    <w:rsid w:val="00203B0D"/>
    <w:rsid w:val="002062B6"/>
    <w:rsid w:val="0021677E"/>
    <w:rsid w:val="00226892"/>
    <w:rsid w:val="00230FB1"/>
    <w:rsid w:val="00235E23"/>
    <w:rsid w:val="00237A6A"/>
    <w:rsid w:val="002413A0"/>
    <w:rsid w:val="00241B82"/>
    <w:rsid w:val="00256B69"/>
    <w:rsid w:val="00257BB0"/>
    <w:rsid w:val="00276733"/>
    <w:rsid w:val="00277128"/>
    <w:rsid w:val="0029396E"/>
    <w:rsid w:val="00295D6E"/>
    <w:rsid w:val="002A0230"/>
    <w:rsid w:val="002A3CE4"/>
    <w:rsid w:val="002A7BF6"/>
    <w:rsid w:val="002B0A80"/>
    <w:rsid w:val="002B0E89"/>
    <w:rsid w:val="002B22C4"/>
    <w:rsid w:val="002B364B"/>
    <w:rsid w:val="002B4064"/>
    <w:rsid w:val="002C61F2"/>
    <w:rsid w:val="002E0457"/>
    <w:rsid w:val="002E1B49"/>
    <w:rsid w:val="002E5525"/>
    <w:rsid w:val="002F6E67"/>
    <w:rsid w:val="00302FE1"/>
    <w:rsid w:val="00303F77"/>
    <w:rsid w:val="00304159"/>
    <w:rsid w:val="003079EA"/>
    <w:rsid w:val="0031127E"/>
    <w:rsid w:val="003154E9"/>
    <w:rsid w:val="00316083"/>
    <w:rsid w:val="003219CE"/>
    <w:rsid w:val="00331FB8"/>
    <w:rsid w:val="00333B18"/>
    <w:rsid w:val="003369A1"/>
    <w:rsid w:val="00342FE7"/>
    <w:rsid w:val="003534CA"/>
    <w:rsid w:val="00356829"/>
    <w:rsid w:val="00375F4A"/>
    <w:rsid w:val="00382834"/>
    <w:rsid w:val="00390BAF"/>
    <w:rsid w:val="00390F7B"/>
    <w:rsid w:val="00390FE9"/>
    <w:rsid w:val="003A6866"/>
    <w:rsid w:val="003B09DE"/>
    <w:rsid w:val="003B79C7"/>
    <w:rsid w:val="003C0FB1"/>
    <w:rsid w:val="003D09B7"/>
    <w:rsid w:val="003D1E98"/>
    <w:rsid w:val="003D6610"/>
    <w:rsid w:val="004005F1"/>
    <w:rsid w:val="00434DF0"/>
    <w:rsid w:val="00435137"/>
    <w:rsid w:val="0044640B"/>
    <w:rsid w:val="00451391"/>
    <w:rsid w:val="00451BF4"/>
    <w:rsid w:val="00452AB0"/>
    <w:rsid w:val="00457FE6"/>
    <w:rsid w:val="00465E02"/>
    <w:rsid w:val="004726CC"/>
    <w:rsid w:val="00472D59"/>
    <w:rsid w:val="00475DC4"/>
    <w:rsid w:val="00476659"/>
    <w:rsid w:val="00481E5E"/>
    <w:rsid w:val="004917E8"/>
    <w:rsid w:val="004953E2"/>
    <w:rsid w:val="004A752E"/>
    <w:rsid w:val="004B2475"/>
    <w:rsid w:val="004B36AA"/>
    <w:rsid w:val="004B5876"/>
    <w:rsid w:val="004C18AC"/>
    <w:rsid w:val="004C2CEB"/>
    <w:rsid w:val="004C5E80"/>
    <w:rsid w:val="004C6CE7"/>
    <w:rsid w:val="004C6D33"/>
    <w:rsid w:val="004E5781"/>
    <w:rsid w:val="004F0201"/>
    <w:rsid w:val="004F07F0"/>
    <w:rsid w:val="004F25EF"/>
    <w:rsid w:val="00503F7C"/>
    <w:rsid w:val="005156FA"/>
    <w:rsid w:val="005167D1"/>
    <w:rsid w:val="00526110"/>
    <w:rsid w:val="00527B91"/>
    <w:rsid w:val="0053067F"/>
    <w:rsid w:val="00530D38"/>
    <w:rsid w:val="00535CFD"/>
    <w:rsid w:val="0055304C"/>
    <w:rsid w:val="0055779B"/>
    <w:rsid w:val="005577FD"/>
    <w:rsid w:val="005644EE"/>
    <w:rsid w:val="00580815"/>
    <w:rsid w:val="00587AC1"/>
    <w:rsid w:val="00596313"/>
    <w:rsid w:val="0059736B"/>
    <w:rsid w:val="005A0575"/>
    <w:rsid w:val="005A2D70"/>
    <w:rsid w:val="005A5917"/>
    <w:rsid w:val="005B0641"/>
    <w:rsid w:val="005C261E"/>
    <w:rsid w:val="005D28F3"/>
    <w:rsid w:val="005E6716"/>
    <w:rsid w:val="005F0927"/>
    <w:rsid w:val="005F74EF"/>
    <w:rsid w:val="005F7555"/>
    <w:rsid w:val="0060796E"/>
    <w:rsid w:val="00622B12"/>
    <w:rsid w:val="00632700"/>
    <w:rsid w:val="00641082"/>
    <w:rsid w:val="00653589"/>
    <w:rsid w:val="00667DC3"/>
    <w:rsid w:val="00693869"/>
    <w:rsid w:val="00694F65"/>
    <w:rsid w:val="006A2C88"/>
    <w:rsid w:val="006A5B5C"/>
    <w:rsid w:val="006B1AAC"/>
    <w:rsid w:val="006B5145"/>
    <w:rsid w:val="006D1B7D"/>
    <w:rsid w:val="006D756A"/>
    <w:rsid w:val="006E1920"/>
    <w:rsid w:val="006F5B26"/>
    <w:rsid w:val="006F7421"/>
    <w:rsid w:val="00701358"/>
    <w:rsid w:val="00703182"/>
    <w:rsid w:val="00703A5D"/>
    <w:rsid w:val="007049F4"/>
    <w:rsid w:val="00711E30"/>
    <w:rsid w:val="0071653F"/>
    <w:rsid w:val="00731348"/>
    <w:rsid w:val="00754A3F"/>
    <w:rsid w:val="00760736"/>
    <w:rsid w:val="00760856"/>
    <w:rsid w:val="00765208"/>
    <w:rsid w:val="00776597"/>
    <w:rsid w:val="007913BA"/>
    <w:rsid w:val="007924C7"/>
    <w:rsid w:val="007A5B2B"/>
    <w:rsid w:val="007B0553"/>
    <w:rsid w:val="007B6946"/>
    <w:rsid w:val="007B72A4"/>
    <w:rsid w:val="007C031F"/>
    <w:rsid w:val="007D4C3D"/>
    <w:rsid w:val="007D61D1"/>
    <w:rsid w:val="007E4844"/>
    <w:rsid w:val="007F5992"/>
    <w:rsid w:val="00805190"/>
    <w:rsid w:val="00814850"/>
    <w:rsid w:val="00831732"/>
    <w:rsid w:val="00832D71"/>
    <w:rsid w:val="008431C5"/>
    <w:rsid w:val="008463DE"/>
    <w:rsid w:val="00851C46"/>
    <w:rsid w:val="00853ADE"/>
    <w:rsid w:val="008550B8"/>
    <w:rsid w:val="00861139"/>
    <w:rsid w:val="00863FB1"/>
    <w:rsid w:val="0087589D"/>
    <w:rsid w:val="00883D51"/>
    <w:rsid w:val="008849BB"/>
    <w:rsid w:val="008865EF"/>
    <w:rsid w:val="008901E8"/>
    <w:rsid w:val="008B1991"/>
    <w:rsid w:val="008B2F70"/>
    <w:rsid w:val="008B549D"/>
    <w:rsid w:val="008B6F9E"/>
    <w:rsid w:val="008C1E18"/>
    <w:rsid w:val="008D674C"/>
    <w:rsid w:val="008E7E27"/>
    <w:rsid w:val="008F575D"/>
    <w:rsid w:val="00900253"/>
    <w:rsid w:val="009146C5"/>
    <w:rsid w:val="009214DF"/>
    <w:rsid w:val="00925E37"/>
    <w:rsid w:val="009312E0"/>
    <w:rsid w:val="009323BE"/>
    <w:rsid w:val="009360C8"/>
    <w:rsid w:val="00960CD8"/>
    <w:rsid w:val="00970816"/>
    <w:rsid w:val="00974A76"/>
    <w:rsid w:val="00975157"/>
    <w:rsid w:val="00976C42"/>
    <w:rsid w:val="00977844"/>
    <w:rsid w:val="00982D80"/>
    <w:rsid w:val="00990E65"/>
    <w:rsid w:val="0099615F"/>
    <w:rsid w:val="009A1830"/>
    <w:rsid w:val="009A3074"/>
    <w:rsid w:val="009A46FC"/>
    <w:rsid w:val="009B0E36"/>
    <w:rsid w:val="009B5DEB"/>
    <w:rsid w:val="009C0906"/>
    <w:rsid w:val="009C5696"/>
    <w:rsid w:val="009D1800"/>
    <w:rsid w:val="009D2296"/>
    <w:rsid w:val="009F6BB5"/>
    <w:rsid w:val="00A03A2D"/>
    <w:rsid w:val="00A11215"/>
    <w:rsid w:val="00A13774"/>
    <w:rsid w:val="00A17A5F"/>
    <w:rsid w:val="00A259A0"/>
    <w:rsid w:val="00A41E3C"/>
    <w:rsid w:val="00A63EC7"/>
    <w:rsid w:val="00A9079A"/>
    <w:rsid w:val="00A94C4F"/>
    <w:rsid w:val="00A959D7"/>
    <w:rsid w:val="00A96BDB"/>
    <w:rsid w:val="00AA3881"/>
    <w:rsid w:val="00AA6134"/>
    <w:rsid w:val="00AB0BE3"/>
    <w:rsid w:val="00AB4AFD"/>
    <w:rsid w:val="00AC1097"/>
    <w:rsid w:val="00AD2591"/>
    <w:rsid w:val="00AE45B9"/>
    <w:rsid w:val="00AE5BBB"/>
    <w:rsid w:val="00AF7862"/>
    <w:rsid w:val="00B03670"/>
    <w:rsid w:val="00B047F8"/>
    <w:rsid w:val="00B0626E"/>
    <w:rsid w:val="00B0739E"/>
    <w:rsid w:val="00B14024"/>
    <w:rsid w:val="00B14595"/>
    <w:rsid w:val="00B17592"/>
    <w:rsid w:val="00B17AD0"/>
    <w:rsid w:val="00B23AB7"/>
    <w:rsid w:val="00B25972"/>
    <w:rsid w:val="00B2651C"/>
    <w:rsid w:val="00B34C07"/>
    <w:rsid w:val="00B45AE2"/>
    <w:rsid w:val="00B50CBC"/>
    <w:rsid w:val="00B706C9"/>
    <w:rsid w:val="00B73181"/>
    <w:rsid w:val="00B82973"/>
    <w:rsid w:val="00B96C6C"/>
    <w:rsid w:val="00BB525A"/>
    <w:rsid w:val="00BB5DE8"/>
    <w:rsid w:val="00BC570C"/>
    <w:rsid w:val="00BC5B29"/>
    <w:rsid w:val="00BE4B16"/>
    <w:rsid w:val="00BF0835"/>
    <w:rsid w:val="00BF4988"/>
    <w:rsid w:val="00C004B4"/>
    <w:rsid w:val="00C0232D"/>
    <w:rsid w:val="00C149E9"/>
    <w:rsid w:val="00C15E6E"/>
    <w:rsid w:val="00C164A3"/>
    <w:rsid w:val="00C21F46"/>
    <w:rsid w:val="00C3203E"/>
    <w:rsid w:val="00C36137"/>
    <w:rsid w:val="00C37AE0"/>
    <w:rsid w:val="00C54DA4"/>
    <w:rsid w:val="00C60841"/>
    <w:rsid w:val="00C64499"/>
    <w:rsid w:val="00C7779E"/>
    <w:rsid w:val="00C806D6"/>
    <w:rsid w:val="00C83636"/>
    <w:rsid w:val="00C861A3"/>
    <w:rsid w:val="00C87B93"/>
    <w:rsid w:val="00C90338"/>
    <w:rsid w:val="00C92462"/>
    <w:rsid w:val="00C96988"/>
    <w:rsid w:val="00C978F8"/>
    <w:rsid w:val="00CB5C9E"/>
    <w:rsid w:val="00CC0598"/>
    <w:rsid w:val="00CC0C8F"/>
    <w:rsid w:val="00CC5926"/>
    <w:rsid w:val="00CD2BEE"/>
    <w:rsid w:val="00CD315A"/>
    <w:rsid w:val="00CE5723"/>
    <w:rsid w:val="00CE631A"/>
    <w:rsid w:val="00D14BC7"/>
    <w:rsid w:val="00D172CA"/>
    <w:rsid w:val="00D34677"/>
    <w:rsid w:val="00D549FD"/>
    <w:rsid w:val="00D729F8"/>
    <w:rsid w:val="00DA0717"/>
    <w:rsid w:val="00DA5AB0"/>
    <w:rsid w:val="00DA6EA5"/>
    <w:rsid w:val="00DA7F2D"/>
    <w:rsid w:val="00DB6196"/>
    <w:rsid w:val="00DC1AF8"/>
    <w:rsid w:val="00DC6199"/>
    <w:rsid w:val="00DC6BD6"/>
    <w:rsid w:val="00DD15F0"/>
    <w:rsid w:val="00DE2323"/>
    <w:rsid w:val="00DE48FD"/>
    <w:rsid w:val="00E1505E"/>
    <w:rsid w:val="00E150DF"/>
    <w:rsid w:val="00E209FA"/>
    <w:rsid w:val="00E3554C"/>
    <w:rsid w:val="00E36557"/>
    <w:rsid w:val="00E63593"/>
    <w:rsid w:val="00E83D00"/>
    <w:rsid w:val="00EA0AAF"/>
    <w:rsid w:val="00EA18D7"/>
    <w:rsid w:val="00EA24AF"/>
    <w:rsid w:val="00EA48D1"/>
    <w:rsid w:val="00EA6779"/>
    <w:rsid w:val="00EA77CC"/>
    <w:rsid w:val="00EB4AA0"/>
    <w:rsid w:val="00EC72F7"/>
    <w:rsid w:val="00ED36B6"/>
    <w:rsid w:val="00EE01DF"/>
    <w:rsid w:val="00EE546A"/>
    <w:rsid w:val="00EF205C"/>
    <w:rsid w:val="00F1623F"/>
    <w:rsid w:val="00F262CC"/>
    <w:rsid w:val="00F30940"/>
    <w:rsid w:val="00F33FE9"/>
    <w:rsid w:val="00F41843"/>
    <w:rsid w:val="00F51479"/>
    <w:rsid w:val="00F540D9"/>
    <w:rsid w:val="00F63BA9"/>
    <w:rsid w:val="00F71200"/>
    <w:rsid w:val="00F81405"/>
    <w:rsid w:val="00F9785E"/>
    <w:rsid w:val="00FA4441"/>
    <w:rsid w:val="00FA5849"/>
    <w:rsid w:val="00FB29AC"/>
    <w:rsid w:val="00FC5830"/>
    <w:rsid w:val="00FC634C"/>
    <w:rsid w:val="00FE165B"/>
    <w:rsid w:val="00FE7FC8"/>
    <w:rsid w:val="00FF492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E3E4-B6D6-4D83-8EF2-1A779A8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75"/>
    <w:pPr>
      <w:keepNext/>
      <w:keepLines/>
      <w:spacing w:before="240" w:after="0" w:line="360" w:lineRule="auto"/>
      <w:jc w:val="center"/>
      <w:outlineLvl w:val="0"/>
    </w:pPr>
    <w:rPr>
      <w:rFonts w:ascii="Rubik" w:eastAsiaTheme="majorEastAsia" w:hAnsi="Rubik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475"/>
    <w:rPr>
      <w:rFonts w:ascii="Rubik" w:eastAsiaTheme="majorEastAsia" w:hAnsi="Rubik" w:cstheme="majorBidi"/>
      <w:b/>
      <w:sz w:val="24"/>
      <w:szCs w:val="32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4B247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34"/>
    <w:qFormat/>
    <w:locked/>
    <w:rsid w:val="004B2475"/>
  </w:style>
  <w:style w:type="table" w:styleId="Tabela-Siatka">
    <w:name w:val="Table Grid"/>
    <w:basedOn w:val="Standardowy"/>
    <w:uiPriority w:val="39"/>
    <w:rsid w:val="004B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E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93"/>
    <w:rPr>
      <w:rFonts w:ascii="Segoe UI" w:hAnsi="Segoe UI" w:cs="Segoe UI"/>
      <w:sz w:val="18"/>
      <w:szCs w:val="18"/>
    </w:rPr>
  </w:style>
  <w:style w:type="character" w:customStyle="1" w:styleId="hps">
    <w:name w:val="hps"/>
    <w:rsid w:val="00925E37"/>
  </w:style>
  <w:style w:type="character" w:customStyle="1" w:styleId="atn">
    <w:name w:val="atn"/>
    <w:rsid w:val="00925E37"/>
  </w:style>
  <w:style w:type="paragraph" w:customStyle="1" w:styleId="western">
    <w:name w:val="western"/>
    <w:basedOn w:val="Normalny"/>
    <w:rsid w:val="000C4A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27E"/>
  </w:style>
  <w:style w:type="paragraph" w:styleId="Stopka">
    <w:name w:val="footer"/>
    <w:basedOn w:val="Normalny"/>
    <w:link w:val="StopkaZnak"/>
    <w:uiPriority w:val="99"/>
    <w:unhideWhenUsed/>
    <w:rsid w:val="0031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27E"/>
  </w:style>
  <w:style w:type="paragraph" w:customStyle="1" w:styleId="Standard">
    <w:name w:val="Standard"/>
    <w:rsid w:val="0031127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5206</Words>
  <Characters>31236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 Kaniecka</cp:lastModifiedBy>
  <cp:revision>7</cp:revision>
  <cp:lastPrinted>2019-08-14T07:38:00Z</cp:lastPrinted>
  <dcterms:created xsi:type="dcterms:W3CDTF">2019-09-19T12:13:00Z</dcterms:created>
  <dcterms:modified xsi:type="dcterms:W3CDTF">2019-10-15T12:26:00Z</dcterms:modified>
</cp:coreProperties>
</file>