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A237" w14:textId="77777777" w:rsidR="009440DB" w:rsidRDefault="009440DB">
      <w:pPr>
        <w:jc w:val="center"/>
        <w:rPr>
          <w:b/>
          <w:bCs/>
          <w:lang w:val="en-US"/>
        </w:rPr>
      </w:pPr>
    </w:p>
    <w:p w14:paraId="7372DBA3" w14:textId="62D2E75F" w:rsidR="009440DB" w:rsidRDefault="00F73C87">
      <w:pPr>
        <w:jc w:val="center"/>
        <w:rPr>
          <w:b/>
          <w:bCs/>
          <w:sz w:val="28"/>
          <w:szCs w:val="28"/>
        </w:rPr>
      </w:pPr>
      <w:r>
        <w:rPr>
          <w:b/>
          <w:bCs/>
          <w:sz w:val="36"/>
          <w:szCs w:val="36"/>
          <w:lang w:val="en-US"/>
        </w:rPr>
        <w:t>Request for Proposal</w:t>
      </w:r>
      <w:r>
        <w:rPr>
          <w:b/>
          <w:bCs/>
          <w:sz w:val="36"/>
          <w:szCs w:val="36"/>
          <w:lang w:val="en-US"/>
        </w:rPr>
        <w:br/>
      </w:r>
      <w:bookmarkStart w:id="0" w:name="_Hlk524519458"/>
      <w:r>
        <w:rPr>
          <w:b/>
          <w:bCs/>
          <w:sz w:val="36"/>
          <w:szCs w:val="36"/>
          <w:lang w:val="en-US"/>
        </w:rPr>
        <w:t xml:space="preserve">no </w:t>
      </w:r>
      <w:bookmarkEnd w:id="0"/>
      <w:r w:rsidR="00465A60" w:rsidRPr="00465A60">
        <w:rPr>
          <w:b/>
          <w:bCs/>
          <w:sz w:val="36"/>
          <w:szCs w:val="36"/>
          <w:lang w:val="en-US"/>
        </w:rPr>
        <w:t>5/2019/POWR.03.03.00-00-M088/16</w:t>
      </w:r>
    </w:p>
    <w:p w14:paraId="1860FD3E" w14:textId="77777777" w:rsidR="009440DB" w:rsidRDefault="00F73C87">
      <w:pPr>
        <w:pStyle w:val="Standard"/>
        <w:tabs>
          <w:tab w:val="left" w:pos="8175"/>
        </w:tabs>
        <w:jc w:val="both"/>
        <w:rPr>
          <w:sz w:val="28"/>
          <w:szCs w:val="28"/>
        </w:rPr>
      </w:pPr>
      <w:r>
        <w:rPr>
          <w:sz w:val="28"/>
          <w:szCs w:val="28"/>
          <w:lang w:val="en-US"/>
        </w:rPr>
        <w:tab/>
      </w:r>
    </w:p>
    <w:p w14:paraId="5BE00545" w14:textId="77777777" w:rsidR="009440DB" w:rsidRDefault="00F73C87">
      <w:pPr>
        <w:pStyle w:val="Standard"/>
        <w:jc w:val="both"/>
        <w:rPr>
          <w:sz w:val="28"/>
          <w:szCs w:val="28"/>
        </w:rPr>
      </w:pPr>
      <w:r>
        <w:rPr>
          <w:sz w:val="28"/>
          <w:szCs w:val="28"/>
          <w:lang w:val="en-US"/>
        </w:rPr>
        <w:t>Contracting Authority:</w:t>
      </w:r>
      <w:r>
        <w:rPr>
          <w:sz w:val="28"/>
          <w:szCs w:val="28"/>
          <w:lang w:val="en-US"/>
        </w:rPr>
        <w:tab/>
        <w:t>WSB University (</w:t>
      </w:r>
      <w:proofErr w:type="spellStart"/>
      <w:r>
        <w:rPr>
          <w:sz w:val="28"/>
          <w:szCs w:val="28"/>
          <w:lang w:val="en-US"/>
        </w:rPr>
        <w:t>Akademia</w:t>
      </w:r>
      <w:proofErr w:type="spellEnd"/>
      <w:r>
        <w:rPr>
          <w:sz w:val="28"/>
          <w:szCs w:val="28"/>
          <w:lang w:val="en-US"/>
        </w:rPr>
        <w:t xml:space="preserve"> WSB)</w:t>
      </w:r>
    </w:p>
    <w:p w14:paraId="3C37086D" w14:textId="77777777" w:rsidR="009440DB" w:rsidRDefault="00F73C87">
      <w:pPr>
        <w:pStyle w:val="Standard"/>
        <w:ind w:left="2124" w:firstLine="708"/>
        <w:jc w:val="both"/>
        <w:rPr>
          <w:sz w:val="28"/>
          <w:szCs w:val="28"/>
        </w:rPr>
      </w:pPr>
      <w:r>
        <w:rPr>
          <w:sz w:val="28"/>
          <w:szCs w:val="28"/>
          <w:lang w:val="en-US"/>
        </w:rPr>
        <w:t xml:space="preserve">1c </w:t>
      </w:r>
      <w:proofErr w:type="spellStart"/>
      <w:r>
        <w:rPr>
          <w:sz w:val="28"/>
          <w:szCs w:val="28"/>
          <w:lang w:val="en-US"/>
        </w:rPr>
        <w:t>Cieplaka</w:t>
      </w:r>
      <w:proofErr w:type="spellEnd"/>
      <w:r>
        <w:rPr>
          <w:sz w:val="28"/>
          <w:szCs w:val="28"/>
          <w:lang w:val="en-US"/>
        </w:rPr>
        <w:t xml:space="preserve"> Street</w:t>
      </w:r>
    </w:p>
    <w:p w14:paraId="264B07B4" w14:textId="77777777" w:rsidR="009440DB" w:rsidRDefault="00F73C87">
      <w:pPr>
        <w:pStyle w:val="Standard"/>
        <w:ind w:left="2124" w:firstLine="708"/>
        <w:jc w:val="both"/>
        <w:rPr>
          <w:b/>
          <w:bCs/>
          <w:sz w:val="28"/>
          <w:szCs w:val="28"/>
        </w:rPr>
      </w:pPr>
      <w:r>
        <w:rPr>
          <w:sz w:val="28"/>
          <w:szCs w:val="28"/>
          <w:lang w:val="en-US"/>
        </w:rPr>
        <w:t xml:space="preserve">41-300 </w:t>
      </w:r>
      <w:proofErr w:type="spellStart"/>
      <w:r>
        <w:rPr>
          <w:sz w:val="28"/>
          <w:szCs w:val="28"/>
          <w:lang w:val="en-US"/>
        </w:rPr>
        <w:t>Dąbrowa</w:t>
      </w:r>
      <w:proofErr w:type="spellEnd"/>
      <w:r>
        <w:rPr>
          <w:sz w:val="28"/>
          <w:szCs w:val="28"/>
          <w:lang w:val="en-US"/>
        </w:rPr>
        <w:t xml:space="preserve"> </w:t>
      </w:r>
      <w:proofErr w:type="spellStart"/>
      <w:r>
        <w:rPr>
          <w:sz w:val="28"/>
          <w:szCs w:val="28"/>
          <w:lang w:val="en-US"/>
        </w:rPr>
        <w:t>Górnicza</w:t>
      </w:r>
      <w:proofErr w:type="spellEnd"/>
      <w:r>
        <w:rPr>
          <w:b/>
          <w:bCs/>
          <w:sz w:val="28"/>
          <w:szCs w:val="28"/>
          <w:lang w:val="en-US"/>
        </w:rPr>
        <w:t xml:space="preserve">  </w:t>
      </w:r>
    </w:p>
    <w:p w14:paraId="27735085" w14:textId="77777777" w:rsidR="009440DB" w:rsidRDefault="009440DB">
      <w:pPr>
        <w:pStyle w:val="Standard"/>
        <w:ind w:left="1416" w:firstLine="708"/>
        <w:jc w:val="both"/>
        <w:rPr>
          <w:b/>
          <w:bCs/>
          <w:sz w:val="28"/>
          <w:szCs w:val="28"/>
          <w:lang w:val="en-US"/>
        </w:rPr>
      </w:pPr>
    </w:p>
    <w:p w14:paraId="0DE4C6C7" w14:textId="77777777" w:rsidR="009440DB" w:rsidRDefault="00F73C87">
      <w:pPr>
        <w:ind w:left="3540" w:hanging="3540"/>
      </w:pPr>
      <w:r>
        <w:rPr>
          <w:sz w:val="28"/>
          <w:szCs w:val="28"/>
          <w:lang w:val="en-US"/>
        </w:rPr>
        <w:t>Subject matter of the contract:</w:t>
      </w:r>
      <w:r>
        <w:rPr>
          <w:sz w:val="28"/>
          <w:szCs w:val="28"/>
          <w:lang w:val="en-US"/>
        </w:rPr>
        <w:tab/>
      </w:r>
      <w:r>
        <w:rPr>
          <w:b/>
          <w:bCs/>
          <w:sz w:val="28"/>
          <w:szCs w:val="28"/>
          <w:lang w:val="en-US"/>
        </w:rPr>
        <w:t xml:space="preserve">Preparing and conducting classes in the field of International Relations (first-cycle studies) </w:t>
      </w:r>
      <w:r>
        <w:rPr>
          <w:b/>
          <w:bCs/>
          <w:sz w:val="28"/>
          <w:szCs w:val="28"/>
          <w:lang w:val="en-US"/>
        </w:rPr>
        <w:br/>
        <w:t>by a Visiting Professor in the academic year 2019/2020</w:t>
      </w:r>
    </w:p>
    <w:p w14:paraId="1CAA6636" w14:textId="77777777" w:rsidR="009440DB" w:rsidRDefault="009440DB">
      <w:pPr>
        <w:pStyle w:val="Standard"/>
        <w:ind w:left="2832" w:hanging="2832"/>
        <w:jc w:val="both"/>
        <w:rPr>
          <w:b/>
          <w:bCs/>
          <w:sz w:val="28"/>
          <w:szCs w:val="28"/>
          <w:lang w:val="en-US"/>
        </w:rPr>
      </w:pPr>
    </w:p>
    <w:p w14:paraId="501FD5A5" w14:textId="11FEFE17" w:rsidR="009440DB" w:rsidRDefault="00F73C87">
      <w:pPr>
        <w:pStyle w:val="Standard"/>
        <w:ind w:left="2832" w:hanging="2832"/>
        <w:jc w:val="both"/>
        <w:rPr>
          <w:sz w:val="28"/>
          <w:szCs w:val="28"/>
        </w:rPr>
      </w:pPr>
      <w:r>
        <w:rPr>
          <w:sz w:val="28"/>
          <w:szCs w:val="28"/>
          <w:lang w:val="en-US"/>
        </w:rPr>
        <w:t>Source of financing:</w:t>
      </w:r>
      <w:r>
        <w:rPr>
          <w:sz w:val="28"/>
          <w:szCs w:val="28"/>
          <w:lang w:val="en-US"/>
        </w:rPr>
        <w:tab/>
        <w:t>The measure is implemented and financed under</w:t>
      </w:r>
      <w:r w:rsidR="00465A60">
        <w:rPr>
          <w:b/>
          <w:bCs/>
          <w:i/>
          <w:iCs/>
          <w:sz w:val="28"/>
          <w:szCs w:val="28"/>
          <w:lang w:val="en-US"/>
        </w:rPr>
        <w:t xml:space="preserve"> </w:t>
      </w:r>
      <w:r w:rsidR="00465A60" w:rsidRPr="00465A60">
        <w:rPr>
          <w:bCs/>
          <w:iCs/>
          <w:sz w:val="28"/>
          <w:szCs w:val="28"/>
          <w:lang w:val="en-US"/>
        </w:rPr>
        <w:t xml:space="preserve">„Start your international career - </w:t>
      </w:r>
      <w:proofErr w:type="spellStart"/>
      <w:r w:rsidR="00465A60" w:rsidRPr="00465A60">
        <w:rPr>
          <w:bCs/>
          <w:iCs/>
          <w:sz w:val="28"/>
          <w:szCs w:val="28"/>
          <w:lang w:val="en-US"/>
        </w:rPr>
        <w:t>międzynarodowy</w:t>
      </w:r>
      <w:proofErr w:type="spellEnd"/>
      <w:r w:rsidR="00465A60" w:rsidRPr="00465A60">
        <w:rPr>
          <w:bCs/>
          <w:iCs/>
          <w:sz w:val="28"/>
          <w:szCs w:val="28"/>
          <w:lang w:val="en-US"/>
        </w:rPr>
        <w:t xml:space="preserve"> program </w:t>
      </w:r>
      <w:proofErr w:type="spellStart"/>
      <w:r w:rsidR="00465A60" w:rsidRPr="00465A60">
        <w:rPr>
          <w:bCs/>
          <w:iCs/>
          <w:sz w:val="28"/>
          <w:szCs w:val="28"/>
          <w:lang w:val="en-US"/>
        </w:rPr>
        <w:t>studiów</w:t>
      </w:r>
      <w:proofErr w:type="spellEnd"/>
      <w:r w:rsidR="00465A60" w:rsidRPr="00465A60">
        <w:rPr>
          <w:bCs/>
          <w:iCs/>
          <w:sz w:val="28"/>
          <w:szCs w:val="28"/>
          <w:lang w:val="en-US"/>
        </w:rPr>
        <w:t xml:space="preserve"> </w:t>
      </w:r>
      <w:proofErr w:type="spellStart"/>
      <w:r w:rsidR="00465A60" w:rsidRPr="00465A60">
        <w:rPr>
          <w:bCs/>
          <w:iCs/>
          <w:sz w:val="28"/>
          <w:szCs w:val="28"/>
          <w:lang w:val="en-US"/>
        </w:rPr>
        <w:t>na</w:t>
      </w:r>
      <w:proofErr w:type="spellEnd"/>
      <w:r w:rsidR="00465A60" w:rsidRPr="00465A60">
        <w:rPr>
          <w:bCs/>
          <w:iCs/>
          <w:sz w:val="28"/>
          <w:szCs w:val="28"/>
          <w:lang w:val="en-US"/>
        </w:rPr>
        <w:t xml:space="preserve"> </w:t>
      </w:r>
      <w:proofErr w:type="spellStart"/>
      <w:r w:rsidR="00465A60" w:rsidRPr="00465A60">
        <w:rPr>
          <w:bCs/>
          <w:iCs/>
          <w:sz w:val="28"/>
          <w:szCs w:val="28"/>
          <w:lang w:val="en-US"/>
        </w:rPr>
        <w:t>kierunku</w:t>
      </w:r>
      <w:proofErr w:type="spellEnd"/>
      <w:r w:rsidR="00465A60" w:rsidRPr="00465A60">
        <w:rPr>
          <w:bCs/>
          <w:iCs/>
          <w:sz w:val="28"/>
          <w:szCs w:val="28"/>
          <w:lang w:val="en-US"/>
        </w:rPr>
        <w:t xml:space="preserve"> </w:t>
      </w:r>
      <w:proofErr w:type="spellStart"/>
      <w:r w:rsidR="00465A60" w:rsidRPr="00465A60">
        <w:rPr>
          <w:bCs/>
          <w:iCs/>
          <w:sz w:val="28"/>
          <w:szCs w:val="28"/>
          <w:lang w:val="en-US"/>
        </w:rPr>
        <w:t>Stosunki</w:t>
      </w:r>
      <w:proofErr w:type="spellEnd"/>
      <w:r w:rsidR="00465A60" w:rsidRPr="00465A60">
        <w:rPr>
          <w:bCs/>
          <w:iCs/>
          <w:sz w:val="28"/>
          <w:szCs w:val="28"/>
          <w:lang w:val="en-US"/>
        </w:rPr>
        <w:t xml:space="preserve"> </w:t>
      </w:r>
      <w:proofErr w:type="spellStart"/>
      <w:r w:rsidR="00465A60" w:rsidRPr="00465A60">
        <w:rPr>
          <w:bCs/>
          <w:iCs/>
          <w:sz w:val="28"/>
          <w:szCs w:val="28"/>
          <w:lang w:val="en-US"/>
        </w:rPr>
        <w:t>Międzynarodowe</w:t>
      </w:r>
      <w:proofErr w:type="spellEnd"/>
      <w:r w:rsidR="00465A60" w:rsidRPr="00465A60">
        <w:rPr>
          <w:bCs/>
          <w:iCs/>
          <w:sz w:val="28"/>
          <w:szCs w:val="28"/>
          <w:lang w:val="en-US"/>
        </w:rPr>
        <w:t>”</w:t>
      </w:r>
      <w:r w:rsidRPr="00465A60">
        <w:rPr>
          <w:bCs/>
          <w:iCs/>
          <w:sz w:val="28"/>
          <w:szCs w:val="28"/>
          <w:lang w:val="en-US"/>
        </w:rPr>
        <w:t>,</w:t>
      </w:r>
      <w:r>
        <w:rPr>
          <w:sz w:val="28"/>
          <w:szCs w:val="28"/>
          <w:lang w:val="en-US"/>
        </w:rPr>
        <w:t xml:space="preserve"> co-financed from the European Union funds within the framework of the European Social Fund,  the Operational Program Knowledge Education Development 2014-2020, Priority Axis III. Higher education for economy and d</w:t>
      </w:r>
      <w:r w:rsidR="00B843CE">
        <w:rPr>
          <w:sz w:val="28"/>
          <w:szCs w:val="28"/>
          <w:lang w:val="en-US"/>
        </w:rPr>
        <w:t>evelopment, Measure 3.3</w:t>
      </w:r>
      <w:r>
        <w:rPr>
          <w:sz w:val="28"/>
          <w:szCs w:val="28"/>
          <w:lang w:val="en-US"/>
        </w:rPr>
        <w:t xml:space="preserve"> </w:t>
      </w:r>
      <w:r w:rsidR="00005F09" w:rsidRPr="00005F09">
        <w:rPr>
          <w:sz w:val="28"/>
          <w:szCs w:val="28"/>
          <w:lang w:val="en-US"/>
        </w:rPr>
        <w:t>The internationalization of Polish higher education.</w:t>
      </w:r>
    </w:p>
    <w:p w14:paraId="70540556" w14:textId="77777777" w:rsidR="009440DB" w:rsidRDefault="009440DB">
      <w:pPr>
        <w:pStyle w:val="Standard"/>
        <w:ind w:left="2832" w:hanging="2832"/>
        <w:jc w:val="both"/>
        <w:rPr>
          <w:b/>
          <w:bCs/>
          <w:sz w:val="28"/>
          <w:szCs w:val="28"/>
          <w:u w:val="single"/>
          <w:lang w:val="en-US"/>
        </w:rPr>
      </w:pPr>
    </w:p>
    <w:p w14:paraId="625DB1BF" w14:textId="032CE8D3" w:rsidR="009440DB" w:rsidRPr="00065BE8" w:rsidRDefault="00F73C87" w:rsidP="00065BE8">
      <w:pPr>
        <w:pStyle w:val="Standard"/>
        <w:ind w:left="2832" w:hanging="2832"/>
        <w:jc w:val="both"/>
        <w:rPr>
          <w:color w:val="auto"/>
          <w:sz w:val="28"/>
          <w:szCs w:val="28"/>
          <w:lang w:val="en-US"/>
        </w:rPr>
      </w:pPr>
      <w:r>
        <w:rPr>
          <w:sz w:val="28"/>
          <w:szCs w:val="28"/>
          <w:lang w:val="en-US"/>
        </w:rPr>
        <w:t xml:space="preserve">Proposal submission </w:t>
      </w:r>
      <w:r w:rsidR="00065BE8">
        <w:rPr>
          <w:sz w:val="28"/>
          <w:szCs w:val="28"/>
          <w:lang w:val="en-US"/>
        </w:rPr>
        <w:t>deadline:</w:t>
      </w:r>
      <w:r w:rsidR="00065BE8">
        <w:rPr>
          <w:sz w:val="28"/>
          <w:szCs w:val="28"/>
          <w:lang w:val="en-US"/>
        </w:rPr>
        <w:tab/>
      </w:r>
      <w:r w:rsidRPr="00271912">
        <w:rPr>
          <w:sz w:val="28"/>
          <w:szCs w:val="28"/>
          <w:lang w:val="en-US"/>
        </w:rPr>
        <w:t xml:space="preserve">The proposal shall be submitted in a sealed </w:t>
      </w:r>
      <w:r w:rsidRPr="00065BE8">
        <w:rPr>
          <w:color w:val="auto"/>
          <w:sz w:val="28"/>
          <w:szCs w:val="28"/>
          <w:lang w:val="en-US"/>
        </w:rPr>
        <w:t xml:space="preserve">envelope </w:t>
      </w:r>
      <w:r w:rsidR="00120796">
        <w:rPr>
          <w:color w:val="auto"/>
          <w:sz w:val="28"/>
          <w:szCs w:val="28"/>
          <w:lang w:val="en-US"/>
        </w:rPr>
        <w:t>by 09</w:t>
      </w:r>
      <w:r w:rsidR="00065BE8">
        <w:rPr>
          <w:color w:val="auto"/>
          <w:sz w:val="28"/>
          <w:szCs w:val="28"/>
          <w:lang w:val="en-US"/>
        </w:rPr>
        <w:t xml:space="preserve">.12.2019 r., 10:00, to room </w:t>
      </w:r>
      <w:r w:rsidRPr="00271912">
        <w:rPr>
          <w:sz w:val="28"/>
          <w:szCs w:val="28"/>
          <w:lang w:val="en-US"/>
        </w:rPr>
        <w:t xml:space="preserve">103 (Rector’s Office), WSB University, </w:t>
      </w:r>
      <w:proofErr w:type="spellStart"/>
      <w:r w:rsidRPr="00271912">
        <w:rPr>
          <w:sz w:val="28"/>
          <w:szCs w:val="28"/>
          <w:lang w:val="en-US"/>
        </w:rPr>
        <w:t>Dąbrowa</w:t>
      </w:r>
      <w:proofErr w:type="spellEnd"/>
      <w:r w:rsidRPr="00271912">
        <w:rPr>
          <w:sz w:val="28"/>
          <w:szCs w:val="28"/>
          <w:lang w:val="en-US"/>
        </w:rPr>
        <w:t xml:space="preserve"> </w:t>
      </w:r>
      <w:proofErr w:type="spellStart"/>
      <w:r w:rsidRPr="00271912">
        <w:rPr>
          <w:sz w:val="28"/>
          <w:szCs w:val="28"/>
          <w:lang w:val="en-US"/>
        </w:rPr>
        <w:t>Górnicza</w:t>
      </w:r>
      <w:proofErr w:type="spellEnd"/>
    </w:p>
    <w:p w14:paraId="3F78CFD1" w14:textId="77777777" w:rsidR="009440DB" w:rsidRDefault="009440DB">
      <w:pPr>
        <w:pStyle w:val="Standard"/>
        <w:jc w:val="both"/>
        <w:rPr>
          <w:b/>
          <w:bCs/>
          <w:sz w:val="28"/>
          <w:szCs w:val="28"/>
          <w:lang w:val="en-US"/>
        </w:rPr>
      </w:pPr>
    </w:p>
    <w:p w14:paraId="18C96031" w14:textId="77777777" w:rsidR="009440DB" w:rsidRDefault="009440DB">
      <w:pPr>
        <w:pStyle w:val="Standard"/>
        <w:jc w:val="both"/>
        <w:rPr>
          <w:b/>
          <w:bCs/>
          <w:sz w:val="28"/>
          <w:szCs w:val="28"/>
          <w:lang w:val="en-US"/>
        </w:rPr>
      </w:pPr>
    </w:p>
    <w:p w14:paraId="007BF46C" w14:textId="160AA2C8" w:rsidR="009440DB" w:rsidRDefault="00120796">
      <w:pPr>
        <w:pStyle w:val="Standard"/>
        <w:jc w:val="both"/>
      </w:pPr>
      <w:r>
        <w:rPr>
          <w:lang w:val="en-US"/>
        </w:rPr>
        <w:t>Approved on: 29</w:t>
      </w:r>
      <w:r w:rsidR="00B843CE">
        <w:rPr>
          <w:lang w:val="en-US"/>
        </w:rPr>
        <w:t>.11</w:t>
      </w:r>
      <w:r w:rsidR="00F73C87">
        <w:rPr>
          <w:lang w:val="en-US"/>
        </w:rPr>
        <w:t xml:space="preserve">.2019 r. </w:t>
      </w:r>
    </w:p>
    <w:p w14:paraId="2E5C84B0" w14:textId="77777777" w:rsidR="009440DB" w:rsidRDefault="009440DB">
      <w:pPr>
        <w:pStyle w:val="Standard"/>
        <w:jc w:val="both"/>
        <w:rPr>
          <w:lang w:val="en-US"/>
        </w:rPr>
      </w:pPr>
    </w:p>
    <w:p w14:paraId="2E5B2949" w14:textId="77777777" w:rsidR="009440DB" w:rsidRDefault="00F73C87">
      <w:pPr>
        <w:spacing w:line="276" w:lineRule="auto"/>
        <w:jc w:val="center"/>
        <w:rPr>
          <w:b/>
          <w:bCs/>
          <w:sz w:val="28"/>
          <w:szCs w:val="28"/>
          <w:u w:val="single"/>
        </w:rPr>
      </w:pPr>
      <w:r>
        <w:rPr>
          <w:b/>
          <w:bCs/>
          <w:sz w:val="28"/>
          <w:szCs w:val="28"/>
          <w:u w:val="single"/>
          <w:lang w:val="en-US"/>
        </w:rPr>
        <w:lastRenderedPageBreak/>
        <w:t>REQUEST FOR PROPOSAL:</w:t>
      </w:r>
    </w:p>
    <w:p w14:paraId="7A4B9039" w14:textId="77777777" w:rsidR="009440DB" w:rsidRDefault="00F73C87">
      <w:pPr>
        <w:spacing w:line="276" w:lineRule="auto"/>
        <w:jc w:val="center"/>
      </w:pPr>
      <w:r>
        <w:rPr>
          <w:b/>
          <w:bCs/>
          <w:sz w:val="28"/>
          <w:szCs w:val="28"/>
          <w:lang w:val="en-US"/>
        </w:rPr>
        <w:t>Preparing and conducting classes in the field of International Relations (first-cycle studies) by a Visiting Professor in the academic year 2019/2020</w:t>
      </w:r>
    </w:p>
    <w:p w14:paraId="3FE8D3D4" w14:textId="77777777" w:rsidR="009440DB" w:rsidRDefault="009440DB">
      <w:pPr>
        <w:spacing w:line="276" w:lineRule="auto"/>
        <w:jc w:val="both"/>
        <w:rPr>
          <w:lang w:val="en-US"/>
        </w:rPr>
      </w:pPr>
    </w:p>
    <w:p w14:paraId="62134AA6" w14:textId="77777777" w:rsidR="009440DB" w:rsidRDefault="00F73C87">
      <w:pPr>
        <w:spacing w:line="276" w:lineRule="auto"/>
        <w:jc w:val="both"/>
      </w:pPr>
      <w:r>
        <w:rPr>
          <w:lang w:val="en-US"/>
        </w:rPr>
        <w:t>The procedure of evaluation and comparison of proposals shall be conducted in accordance with the principle of competitiveness, as outlined in the guidelines concerning the eligibility of expenditure for the European Regional Development Fund, the European Social Fund and the Cohesion Fund for 2014-2020, taking into account the following:</w:t>
      </w:r>
    </w:p>
    <w:p w14:paraId="1923ABF5" w14:textId="77777777" w:rsidR="009440DB" w:rsidRDefault="00F73C87">
      <w:pPr>
        <w:pStyle w:val="Standard"/>
        <w:numPr>
          <w:ilvl w:val="0"/>
          <w:numId w:val="2"/>
        </w:numPr>
        <w:spacing w:line="276" w:lineRule="auto"/>
        <w:jc w:val="both"/>
        <w:rPr>
          <w:lang w:val="en-US"/>
        </w:rPr>
      </w:pPr>
      <w:r>
        <w:rPr>
          <w:lang w:val="en-US"/>
        </w:rPr>
        <w:t>Fair competition principle,</w:t>
      </w:r>
    </w:p>
    <w:p w14:paraId="08888DD4" w14:textId="77777777" w:rsidR="009440DB" w:rsidRDefault="00F73C87">
      <w:pPr>
        <w:pStyle w:val="Standard"/>
        <w:numPr>
          <w:ilvl w:val="0"/>
          <w:numId w:val="2"/>
        </w:numPr>
        <w:spacing w:line="276" w:lineRule="auto"/>
        <w:jc w:val="both"/>
        <w:rPr>
          <w:lang w:val="en-US"/>
        </w:rPr>
      </w:pPr>
      <w:r>
        <w:rPr>
          <w:lang w:val="en-US"/>
        </w:rPr>
        <w:t>Equal treatment principle,</w:t>
      </w:r>
    </w:p>
    <w:p w14:paraId="79B5BDDA" w14:textId="77777777" w:rsidR="009440DB" w:rsidRDefault="00F73C87">
      <w:pPr>
        <w:pStyle w:val="Standard"/>
        <w:numPr>
          <w:ilvl w:val="0"/>
          <w:numId w:val="2"/>
        </w:numPr>
        <w:spacing w:line="276" w:lineRule="auto"/>
        <w:jc w:val="both"/>
        <w:rPr>
          <w:lang w:val="en-US"/>
        </w:rPr>
      </w:pPr>
      <w:r>
        <w:rPr>
          <w:lang w:val="en-US"/>
        </w:rPr>
        <w:t>Transparency principle.</w:t>
      </w:r>
    </w:p>
    <w:p w14:paraId="4C414B1B" w14:textId="77777777" w:rsidR="009440DB" w:rsidRDefault="009440DB">
      <w:pPr>
        <w:pStyle w:val="Akapitzlist"/>
        <w:spacing w:line="276" w:lineRule="auto"/>
        <w:ind w:left="360"/>
        <w:jc w:val="both"/>
        <w:rPr>
          <w:b/>
          <w:bCs/>
          <w:lang w:val="en-US"/>
        </w:rPr>
      </w:pPr>
    </w:p>
    <w:p w14:paraId="7FEB2ED6" w14:textId="77777777" w:rsidR="009440DB" w:rsidRDefault="00F73C87">
      <w:pPr>
        <w:pStyle w:val="Akapitzlist"/>
        <w:numPr>
          <w:ilvl w:val="0"/>
          <w:numId w:val="4"/>
        </w:numPr>
        <w:spacing w:line="276" w:lineRule="auto"/>
        <w:jc w:val="both"/>
        <w:rPr>
          <w:b/>
          <w:bCs/>
          <w:lang w:val="en-US"/>
        </w:rPr>
      </w:pPr>
      <w:r>
        <w:rPr>
          <w:b/>
          <w:bCs/>
          <w:lang w:val="en-US"/>
        </w:rPr>
        <w:t>CONTRACTING AUTHORITY’S DETAILS</w:t>
      </w:r>
    </w:p>
    <w:p w14:paraId="7C70B463" w14:textId="77777777" w:rsidR="009440DB" w:rsidRDefault="00F73C87">
      <w:pPr>
        <w:spacing w:line="276" w:lineRule="auto"/>
        <w:ind w:left="360"/>
      </w:pPr>
      <w:proofErr w:type="spellStart"/>
      <w:r>
        <w:rPr>
          <w:b/>
          <w:bCs/>
          <w:lang w:val="en-US"/>
        </w:rPr>
        <w:t>Akademia</w:t>
      </w:r>
      <w:proofErr w:type="spellEnd"/>
      <w:r>
        <w:rPr>
          <w:b/>
          <w:bCs/>
          <w:lang w:val="en-US"/>
        </w:rPr>
        <w:t xml:space="preserve"> WSB</w:t>
      </w:r>
      <w:r>
        <w:rPr>
          <w:lang w:val="en-US"/>
        </w:rPr>
        <w:t xml:space="preserve">, </w:t>
      </w:r>
      <w:proofErr w:type="spellStart"/>
      <w:r>
        <w:rPr>
          <w:lang w:val="en-US"/>
        </w:rPr>
        <w:t>ulica</w:t>
      </w:r>
      <w:proofErr w:type="spellEnd"/>
      <w:r>
        <w:rPr>
          <w:lang w:val="en-US"/>
        </w:rPr>
        <w:t xml:space="preserve"> </w:t>
      </w:r>
      <w:proofErr w:type="spellStart"/>
      <w:r>
        <w:rPr>
          <w:lang w:val="en-US"/>
        </w:rPr>
        <w:t>Cieplaka</w:t>
      </w:r>
      <w:proofErr w:type="spellEnd"/>
      <w:r>
        <w:rPr>
          <w:lang w:val="en-US"/>
        </w:rPr>
        <w:t xml:space="preserve"> 1c, 41-300 </w:t>
      </w:r>
      <w:proofErr w:type="spellStart"/>
      <w:r>
        <w:rPr>
          <w:lang w:val="en-US"/>
        </w:rPr>
        <w:t>Dąbrowa</w:t>
      </w:r>
      <w:proofErr w:type="spellEnd"/>
      <w:r>
        <w:rPr>
          <w:lang w:val="en-US"/>
        </w:rPr>
        <w:t xml:space="preserve"> </w:t>
      </w:r>
      <w:proofErr w:type="spellStart"/>
      <w:r>
        <w:rPr>
          <w:lang w:val="en-US"/>
        </w:rPr>
        <w:t>Górnicza</w:t>
      </w:r>
      <w:proofErr w:type="spellEnd"/>
      <w:r>
        <w:rPr>
          <w:lang w:val="en-US"/>
        </w:rPr>
        <w:br/>
        <w:t>NIP: 629-10-88-993,  REGON: 272653903.</w:t>
      </w:r>
    </w:p>
    <w:p w14:paraId="0AC5227E" w14:textId="77777777" w:rsidR="009440DB" w:rsidRDefault="00F73C87">
      <w:pPr>
        <w:pStyle w:val="Akapitzlist"/>
        <w:numPr>
          <w:ilvl w:val="0"/>
          <w:numId w:val="4"/>
        </w:numPr>
        <w:spacing w:line="276" w:lineRule="auto"/>
        <w:jc w:val="both"/>
        <w:rPr>
          <w:b/>
          <w:bCs/>
          <w:lang w:val="en-US"/>
        </w:rPr>
      </w:pPr>
      <w:r>
        <w:rPr>
          <w:b/>
          <w:bCs/>
          <w:lang w:val="en-US"/>
        </w:rPr>
        <w:t>A PERSON AUTHORISED BY THE CONTRACTING AUTHORITY FOR CONTACT REGARDING THE REQUEST FOR PROPOSAL</w:t>
      </w:r>
    </w:p>
    <w:p w14:paraId="198E7CBA" w14:textId="75796978" w:rsidR="006B6E0B" w:rsidRPr="006B6E0B" w:rsidRDefault="006B6E0B" w:rsidP="006B6E0B">
      <w:pPr>
        <w:pStyle w:val="Akapitzlist"/>
        <w:spacing w:line="276" w:lineRule="auto"/>
        <w:ind w:left="360"/>
        <w:jc w:val="both"/>
        <w:rPr>
          <w:bCs/>
          <w:lang w:val="en-US"/>
        </w:rPr>
      </w:pPr>
      <w:r w:rsidRPr="006B6E0B">
        <w:rPr>
          <w:bCs/>
          <w:lang w:val="en-US"/>
        </w:rPr>
        <w:t xml:space="preserve">Ewa Cofur-Machura, e – mail: </w:t>
      </w:r>
      <w:hyperlink r:id="rId8" w:history="1">
        <w:r w:rsidRPr="006B6E0B">
          <w:rPr>
            <w:rStyle w:val="Hipercze"/>
            <w:bCs/>
            <w:lang w:val="en-US"/>
          </w:rPr>
          <w:t>ecofurmachura@wsb.edu.pl</w:t>
        </w:r>
      </w:hyperlink>
    </w:p>
    <w:p w14:paraId="04CE2210" w14:textId="1897FB40" w:rsidR="009440DB" w:rsidRDefault="00F73C87" w:rsidP="006B6E0B">
      <w:pPr>
        <w:pStyle w:val="Akapitzlist"/>
        <w:numPr>
          <w:ilvl w:val="0"/>
          <w:numId w:val="4"/>
        </w:numPr>
        <w:spacing w:line="276" w:lineRule="auto"/>
        <w:jc w:val="both"/>
        <w:rPr>
          <w:b/>
          <w:bCs/>
          <w:lang w:val="en-US"/>
        </w:rPr>
      </w:pPr>
      <w:r>
        <w:rPr>
          <w:b/>
          <w:bCs/>
          <w:lang w:val="en-US"/>
        </w:rPr>
        <w:t>PLACE, METHOD AND DATE OF PROPOSAL SUBMISSION</w:t>
      </w:r>
    </w:p>
    <w:p w14:paraId="7D629066" w14:textId="71183E9D" w:rsidR="009440DB" w:rsidRDefault="00F73C87" w:rsidP="006B6E0B">
      <w:pPr>
        <w:spacing w:line="276" w:lineRule="auto"/>
        <w:ind w:left="360"/>
        <w:jc w:val="both"/>
      </w:pPr>
      <w:r>
        <w:rPr>
          <w:lang w:val="en-US"/>
        </w:rPr>
        <w:t>All proposals must be submitted in accordance with the requirements indicated in the Request for Proposal and by no later than</w:t>
      </w:r>
      <w:r w:rsidR="00120796">
        <w:rPr>
          <w:lang w:val="en-US"/>
        </w:rPr>
        <w:t xml:space="preserve"> 09</w:t>
      </w:r>
      <w:r w:rsidR="00B843CE">
        <w:rPr>
          <w:lang w:val="en-US"/>
        </w:rPr>
        <w:t>.12</w:t>
      </w:r>
      <w:r w:rsidR="00271912">
        <w:rPr>
          <w:lang w:val="en-US"/>
        </w:rPr>
        <w:t xml:space="preserve">.2019 r. </w:t>
      </w:r>
      <w:r>
        <w:rPr>
          <w:lang w:val="en-US"/>
        </w:rPr>
        <w:t xml:space="preserve">10:00 (as evidenced by the recorded date and time of submission) to the Contracting Authority, address: </w:t>
      </w:r>
      <w:proofErr w:type="spellStart"/>
      <w:r>
        <w:rPr>
          <w:lang w:val="en-US"/>
        </w:rPr>
        <w:t>Akademia</w:t>
      </w:r>
      <w:proofErr w:type="spellEnd"/>
      <w:r>
        <w:rPr>
          <w:lang w:val="en-US"/>
        </w:rPr>
        <w:t xml:space="preserve"> WSB, </w:t>
      </w:r>
      <w:proofErr w:type="spellStart"/>
      <w:r>
        <w:rPr>
          <w:lang w:val="en-US"/>
        </w:rPr>
        <w:t>ul</w:t>
      </w:r>
      <w:proofErr w:type="spellEnd"/>
      <w:r>
        <w:rPr>
          <w:lang w:val="en-US"/>
        </w:rPr>
        <w:t xml:space="preserve">. </w:t>
      </w:r>
      <w:proofErr w:type="spellStart"/>
      <w:r>
        <w:rPr>
          <w:lang w:val="en-US"/>
        </w:rPr>
        <w:t>Cieplaka</w:t>
      </w:r>
      <w:proofErr w:type="spellEnd"/>
      <w:r>
        <w:rPr>
          <w:lang w:val="en-US"/>
        </w:rPr>
        <w:t xml:space="preserve"> 1c, 41-300 </w:t>
      </w:r>
      <w:proofErr w:type="spellStart"/>
      <w:r>
        <w:rPr>
          <w:lang w:val="en-US"/>
        </w:rPr>
        <w:t>Dąbrowa</w:t>
      </w:r>
      <w:proofErr w:type="spellEnd"/>
      <w:r>
        <w:rPr>
          <w:lang w:val="en-US"/>
        </w:rPr>
        <w:t xml:space="preserve"> </w:t>
      </w:r>
      <w:proofErr w:type="spellStart"/>
      <w:r>
        <w:rPr>
          <w:lang w:val="en-US"/>
        </w:rPr>
        <w:t>Górnicza</w:t>
      </w:r>
      <w:proofErr w:type="spellEnd"/>
      <w:r>
        <w:rPr>
          <w:lang w:val="en-US"/>
        </w:rPr>
        <w:t xml:space="preserve"> (Rector’s Office, open Monday – Friday, 08.00 a.m.– 4.00p.m.).</w:t>
      </w:r>
      <w:r w:rsidR="006B6E0B">
        <w:t xml:space="preserve"> </w:t>
      </w:r>
      <w:r>
        <w:rPr>
          <w:lang w:val="en-US"/>
        </w:rPr>
        <w:t>Applications submitted following the expiry of this period shall not be considered.</w:t>
      </w:r>
    </w:p>
    <w:p w14:paraId="494AA3BF" w14:textId="77777777" w:rsidR="009440DB" w:rsidRDefault="00F73C87">
      <w:pPr>
        <w:pStyle w:val="Akapitzlist"/>
        <w:numPr>
          <w:ilvl w:val="0"/>
          <w:numId w:val="4"/>
        </w:numPr>
        <w:spacing w:line="276" w:lineRule="auto"/>
        <w:jc w:val="both"/>
        <w:rPr>
          <w:b/>
          <w:bCs/>
          <w:lang w:val="en-US"/>
        </w:rPr>
      </w:pPr>
      <w:r>
        <w:rPr>
          <w:b/>
          <w:bCs/>
          <w:lang w:val="en-US"/>
        </w:rPr>
        <w:t>THE SUBJECT MATTER OF THE CONTRACT</w:t>
      </w:r>
    </w:p>
    <w:p w14:paraId="4F78B89E" w14:textId="77777777" w:rsidR="009440DB" w:rsidRDefault="00F73C87">
      <w:pPr>
        <w:spacing w:after="0" w:line="240" w:lineRule="auto"/>
        <w:ind w:firstLine="360"/>
        <w:jc w:val="both"/>
        <w:rPr>
          <w14:textOutline w14:w="12700" w14:cap="flat" w14:cmpd="sng" w14:algn="ctr">
            <w14:noFill/>
            <w14:prstDash w14:val="solid"/>
            <w14:miter w14:lim="400000"/>
          </w14:textOutline>
        </w:rPr>
      </w:pPr>
      <w:r>
        <w:rPr>
          <w:lang w:val="pt-PT"/>
          <w14:textOutline w14:w="12700" w14:cap="flat" w14:cmpd="sng" w14:algn="ctr">
            <w14:noFill/>
            <w14:prstDash w14:val="solid"/>
            <w14:miter w14:lim="400000"/>
          </w14:textOutline>
        </w:rPr>
        <w:t>CPV</w:t>
      </w:r>
      <w:r>
        <w:rPr>
          <w:lang w:val="en-US"/>
          <w14:textOutline w14:w="12700" w14:cap="flat" w14:cmpd="sng" w14:algn="ctr">
            <w14:noFill/>
            <w14:prstDash w14:val="solid"/>
            <w14:miter w14:lim="400000"/>
          </w14:textOutline>
        </w:rPr>
        <w:t xml:space="preserve"> codes: 80000000-4 Education and training services </w:t>
      </w:r>
    </w:p>
    <w:p w14:paraId="654F6441" w14:textId="77777777" w:rsidR="009440DB" w:rsidRDefault="00F73C87">
      <w:pPr>
        <w:spacing w:after="0" w:line="240" w:lineRule="auto"/>
        <w:ind w:firstLine="360"/>
        <w:jc w:val="both"/>
        <w:rPr>
          <w14:textOutline w14:w="12700" w14:cap="flat" w14:cmpd="sng" w14:algn="ctr">
            <w14:noFill/>
            <w14:prstDash w14:val="solid"/>
            <w14:miter w14:lim="400000"/>
          </w14:textOutline>
        </w:rPr>
      </w:pPr>
      <w:r>
        <w:rPr>
          <w:lang w:val="pt-PT"/>
          <w14:textOutline w14:w="12700" w14:cap="flat" w14:cmpd="sng" w14:algn="ctr">
            <w14:noFill/>
            <w14:prstDash w14:val="solid"/>
            <w14:miter w14:lim="400000"/>
          </w14:textOutline>
        </w:rPr>
        <w:t>CPV</w:t>
      </w:r>
      <w:r>
        <w:rPr>
          <w:lang w:val="en-US"/>
          <w14:textOutline w14:w="12700" w14:cap="flat" w14:cmpd="sng" w14:algn="ctr">
            <w14:noFill/>
            <w14:prstDash w14:val="solid"/>
            <w14:miter w14:lim="400000"/>
          </w14:textOutline>
        </w:rPr>
        <w:t xml:space="preserve"> codes: 80300000-7 Higher education services</w:t>
      </w:r>
    </w:p>
    <w:p w14:paraId="31C6102B" w14:textId="77777777" w:rsidR="009440DB" w:rsidRDefault="009440DB">
      <w:pPr>
        <w:spacing w:after="0" w:line="276" w:lineRule="auto"/>
        <w:ind w:left="360"/>
        <w:jc w:val="both"/>
        <w:rPr>
          <w:lang w:val="en-US"/>
          <w14:textOutline w14:w="12700" w14:cap="flat" w14:cmpd="sng" w14:algn="ctr">
            <w14:noFill/>
            <w14:prstDash w14:val="solid"/>
            <w14:miter w14:lim="400000"/>
          </w14:textOutline>
        </w:rPr>
      </w:pPr>
    </w:p>
    <w:p w14:paraId="3FAAF839" w14:textId="41083C25" w:rsidR="009440DB" w:rsidRPr="00B843CE" w:rsidRDefault="00F73C87" w:rsidP="00B843CE">
      <w:pPr>
        <w:spacing w:line="276" w:lineRule="auto"/>
        <w:ind w:left="360"/>
        <w:jc w:val="both"/>
      </w:pPr>
      <w:r>
        <w:rPr>
          <w:lang w:val="en-US"/>
        </w:rPr>
        <w:t>The subject matter of the contract is preparing and conducting didactic classes in the field of International Relations (first-cycle studies) by a Visiting Professor in the academic year 2019/2020 within the framework of</w:t>
      </w:r>
      <w:r w:rsidR="00465A60">
        <w:rPr>
          <w:i/>
          <w:iCs/>
          <w:lang w:val="en-US"/>
        </w:rPr>
        <w:t xml:space="preserve"> </w:t>
      </w:r>
      <w:r w:rsidR="00465A60" w:rsidRPr="00465A60">
        <w:rPr>
          <w:i/>
          <w:iCs/>
          <w:lang w:val="en-US"/>
        </w:rPr>
        <w:t xml:space="preserve">„Start your international career - </w:t>
      </w:r>
      <w:proofErr w:type="spellStart"/>
      <w:r w:rsidR="00465A60" w:rsidRPr="00465A60">
        <w:rPr>
          <w:i/>
          <w:iCs/>
          <w:lang w:val="en-US"/>
        </w:rPr>
        <w:t>międzynarodowy</w:t>
      </w:r>
      <w:proofErr w:type="spellEnd"/>
      <w:r w:rsidR="00465A60" w:rsidRPr="00465A60">
        <w:rPr>
          <w:i/>
          <w:iCs/>
          <w:lang w:val="en-US"/>
        </w:rPr>
        <w:t xml:space="preserve"> program </w:t>
      </w:r>
      <w:proofErr w:type="spellStart"/>
      <w:r w:rsidR="00465A60" w:rsidRPr="00465A60">
        <w:rPr>
          <w:i/>
          <w:iCs/>
          <w:lang w:val="en-US"/>
        </w:rPr>
        <w:t>studiów</w:t>
      </w:r>
      <w:proofErr w:type="spellEnd"/>
      <w:r w:rsidR="00465A60" w:rsidRPr="00465A60">
        <w:rPr>
          <w:i/>
          <w:iCs/>
          <w:lang w:val="en-US"/>
        </w:rPr>
        <w:t xml:space="preserve"> </w:t>
      </w:r>
      <w:proofErr w:type="spellStart"/>
      <w:r w:rsidR="00465A60" w:rsidRPr="00465A60">
        <w:rPr>
          <w:i/>
          <w:iCs/>
          <w:lang w:val="en-US"/>
        </w:rPr>
        <w:t>na</w:t>
      </w:r>
      <w:proofErr w:type="spellEnd"/>
      <w:r w:rsidR="00465A60" w:rsidRPr="00465A60">
        <w:rPr>
          <w:i/>
          <w:iCs/>
          <w:lang w:val="en-US"/>
        </w:rPr>
        <w:t xml:space="preserve"> </w:t>
      </w:r>
      <w:proofErr w:type="spellStart"/>
      <w:r w:rsidR="00465A60" w:rsidRPr="00465A60">
        <w:rPr>
          <w:i/>
          <w:iCs/>
          <w:lang w:val="en-US"/>
        </w:rPr>
        <w:t>kierunku</w:t>
      </w:r>
      <w:proofErr w:type="spellEnd"/>
      <w:r w:rsidR="00465A60" w:rsidRPr="00465A60">
        <w:rPr>
          <w:i/>
          <w:iCs/>
          <w:lang w:val="en-US"/>
        </w:rPr>
        <w:t xml:space="preserve"> </w:t>
      </w:r>
      <w:proofErr w:type="spellStart"/>
      <w:r w:rsidR="00465A60" w:rsidRPr="00465A60">
        <w:rPr>
          <w:i/>
          <w:iCs/>
          <w:lang w:val="en-US"/>
        </w:rPr>
        <w:t>Stosunki</w:t>
      </w:r>
      <w:proofErr w:type="spellEnd"/>
      <w:r w:rsidR="00465A60" w:rsidRPr="00465A60">
        <w:rPr>
          <w:i/>
          <w:iCs/>
          <w:lang w:val="en-US"/>
        </w:rPr>
        <w:t xml:space="preserve"> </w:t>
      </w:r>
      <w:proofErr w:type="spellStart"/>
      <w:r w:rsidR="00465A60" w:rsidRPr="00465A60">
        <w:rPr>
          <w:i/>
          <w:iCs/>
          <w:lang w:val="en-US"/>
        </w:rPr>
        <w:t>Międzynarodowe</w:t>
      </w:r>
      <w:proofErr w:type="spellEnd"/>
      <w:r w:rsidR="00465A60" w:rsidRPr="00465A60">
        <w:rPr>
          <w:i/>
          <w:iCs/>
          <w:lang w:val="en-US"/>
        </w:rPr>
        <w:t>”</w:t>
      </w:r>
      <w:r w:rsidRPr="00465A60">
        <w:rPr>
          <w:i/>
          <w:iCs/>
          <w:lang w:val="en-US"/>
        </w:rPr>
        <w:t>,</w:t>
      </w:r>
      <w:r>
        <w:rPr>
          <w:lang w:val="en-US"/>
        </w:rPr>
        <w:t xml:space="preserve"> co-financed from the European Union funds within the framework of the European Social Fund,  within the framework of the Operational Program Knowledge Education Development 2014-2020, Priority Axis III. Higher education for econ</w:t>
      </w:r>
      <w:r w:rsidR="00B843CE">
        <w:rPr>
          <w:lang w:val="en-US"/>
        </w:rPr>
        <w:t>omy and development, Measure 3.3</w:t>
      </w:r>
      <w:r>
        <w:rPr>
          <w:lang w:val="en-US"/>
        </w:rPr>
        <w:t xml:space="preserve"> </w:t>
      </w:r>
      <w:r w:rsidR="00005F09" w:rsidRPr="00005F09">
        <w:rPr>
          <w:lang w:val="en-US"/>
        </w:rPr>
        <w:t>The internationalization of Polish higher education</w:t>
      </w:r>
      <w:r w:rsidR="00B843CE">
        <w:rPr>
          <w:lang w:val="en-US"/>
        </w:rPr>
        <w:t>:</w:t>
      </w:r>
    </w:p>
    <w:p w14:paraId="3085A638" w14:textId="1A1AE180" w:rsidR="00B843CE" w:rsidRPr="00C231B0" w:rsidRDefault="00B843CE" w:rsidP="00B843CE">
      <w:pPr>
        <w:spacing w:after="0"/>
        <w:ind w:left="720"/>
        <w:rPr>
          <w:rFonts w:eastAsia="Times New Roman"/>
          <w:b/>
          <w:bCs/>
          <w:lang w:val="en-US"/>
        </w:rPr>
      </w:pPr>
      <w:r w:rsidRPr="00C231B0">
        <w:rPr>
          <w:b/>
          <w:lang w:val="en-GB"/>
        </w:rPr>
        <w:lastRenderedPageBreak/>
        <w:t>TASK 1:</w:t>
      </w:r>
    </w:p>
    <w:p w14:paraId="12467170" w14:textId="77777777" w:rsidR="00B843CE" w:rsidRPr="00B843CE" w:rsidRDefault="00B843CE" w:rsidP="00B843CE">
      <w:pPr>
        <w:autoSpaceDE w:val="0"/>
        <w:autoSpaceDN w:val="0"/>
        <w:adjustRightInd w:val="0"/>
        <w:spacing w:after="0" w:line="240" w:lineRule="auto"/>
        <w:rPr>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13"/>
        <w:gridCol w:w="2126"/>
        <w:gridCol w:w="1105"/>
        <w:gridCol w:w="1843"/>
        <w:gridCol w:w="1134"/>
      </w:tblGrid>
      <w:tr w:rsidR="00B843CE" w:rsidRPr="00B843CE" w14:paraId="0232C2D0" w14:textId="77777777" w:rsidTr="006B6E0B">
        <w:tc>
          <w:tcPr>
            <w:tcW w:w="426" w:type="dxa"/>
            <w:vMerge w:val="restart"/>
          </w:tcPr>
          <w:p w14:paraId="337A86EB" w14:textId="284C84DA" w:rsidR="00B843CE" w:rsidRPr="00C231B0" w:rsidRDefault="00B843CE" w:rsidP="002A7A95">
            <w:pPr>
              <w:spacing w:after="0" w:line="276" w:lineRule="auto"/>
              <w:jc w:val="both"/>
              <w:rPr>
                <w:rFonts w:eastAsia="Times New Roman"/>
                <w:bCs/>
              </w:rPr>
            </w:pPr>
          </w:p>
        </w:tc>
        <w:tc>
          <w:tcPr>
            <w:tcW w:w="2013" w:type="dxa"/>
            <w:vMerge w:val="restart"/>
          </w:tcPr>
          <w:p w14:paraId="7E96A5CE" w14:textId="77777777" w:rsidR="00B843CE" w:rsidRPr="00C231B0" w:rsidRDefault="00B843CE" w:rsidP="002A7A95">
            <w:pPr>
              <w:spacing w:after="0" w:line="276" w:lineRule="auto"/>
              <w:jc w:val="both"/>
              <w:rPr>
                <w:lang w:val="en-GB"/>
              </w:rPr>
            </w:pPr>
            <w:proofErr w:type="spellStart"/>
            <w:r w:rsidRPr="00C231B0">
              <w:rPr>
                <w:rFonts w:eastAsia="Times New Roman"/>
                <w:bCs/>
              </w:rPr>
              <w:t>Subject</w:t>
            </w:r>
            <w:proofErr w:type="spellEnd"/>
          </w:p>
        </w:tc>
        <w:tc>
          <w:tcPr>
            <w:tcW w:w="3231" w:type="dxa"/>
            <w:gridSpan w:val="2"/>
          </w:tcPr>
          <w:p w14:paraId="7463D821" w14:textId="77777777" w:rsidR="00B843CE" w:rsidRPr="00C231B0" w:rsidRDefault="00B843CE" w:rsidP="002A7A95">
            <w:pPr>
              <w:spacing w:after="0" w:line="240" w:lineRule="auto"/>
              <w:jc w:val="center"/>
              <w:rPr>
                <w:lang w:val="en-GB"/>
              </w:rPr>
            </w:pPr>
            <w:r w:rsidRPr="00C231B0">
              <w:rPr>
                <w:lang w:val="en-GB"/>
              </w:rPr>
              <w:t xml:space="preserve">Semester V </w:t>
            </w:r>
          </w:p>
          <w:p w14:paraId="3567536A" w14:textId="77777777" w:rsidR="00B843CE" w:rsidRPr="00C231B0" w:rsidRDefault="00B843CE" w:rsidP="002A7A95">
            <w:pPr>
              <w:spacing w:after="0" w:line="240" w:lineRule="auto"/>
              <w:jc w:val="center"/>
              <w:rPr>
                <w:lang w:val="en-GB"/>
              </w:rPr>
            </w:pPr>
            <w:r w:rsidRPr="00C231B0">
              <w:rPr>
                <w:lang w:val="en-GB"/>
              </w:rPr>
              <w:t>(October 2019-January 2020)</w:t>
            </w:r>
          </w:p>
        </w:tc>
        <w:tc>
          <w:tcPr>
            <w:tcW w:w="2977" w:type="dxa"/>
            <w:gridSpan w:val="2"/>
          </w:tcPr>
          <w:p w14:paraId="57F7D2DD" w14:textId="77777777" w:rsidR="00B843CE" w:rsidRPr="00C231B0" w:rsidRDefault="00B843CE" w:rsidP="002A7A95">
            <w:pPr>
              <w:spacing w:after="0" w:line="240" w:lineRule="auto"/>
              <w:jc w:val="center"/>
              <w:rPr>
                <w:lang w:val="en-GB"/>
              </w:rPr>
            </w:pPr>
            <w:r w:rsidRPr="00C231B0">
              <w:rPr>
                <w:lang w:val="en-GB"/>
              </w:rPr>
              <w:t xml:space="preserve">Semester VI </w:t>
            </w:r>
          </w:p>
          <w:p w14:paraId="59613B74" w14:textId="77777777" w:rsidR="00B843CE" w:rsidRPr="00C231B0" w:rsidRDefault="00B843CE" w:rsidP="002A7A95">
            <w:pPr>
              <w:spacing w:after="0" w:line="240" w:lineRule="auto"/>
              <w:jc w:val="center"/>
              <w:rPr>
                <w:lang w:val="en-GB"/>
              </w:rPr>
            </w:pPr>
            <w:r w:rsidRPr="00C231B0">
              <w:rPr>
                <w:lang w:val="en-GB"/>
              </w:rPr>
              <w:t>(February 2020-June 2020)</w:t>
            </w:r>
          </w:p>
        </w:tc>
      </w:tr>
      <w:tr w:rsidR="00B843CE" w:rsidRPr="00B843CE" w14:paraId="0F030D08" w14:textId="77777777" w:rsidTr="006B6E0B">
        <w:tc>
          <w:tcPr>
            <w:tcW w:w="426" w:type="dxa"/>
            <w:vMerge/>
          </w:tcPr>
          <w:p w14:paraId="706847BA" w14:textId="77777777" w:rsidR="00B843CE" w:rsidRPr="00B843CE" w:rsidRDefault="00B843CE" w:rsidP="002A7A95">
            <w:pPr>
              <w:spacing w:after="0" w:line="276" w:lineRule="auto"/>
              <w:jc w:val="both"/>
              <w:rPr>
                <w:b/>
                <w:lang w:val="en-GB"/>
              </w:rPr>
            </w:pPr>
          </w:p>
        </w:tc>
        <w:tc>
          <w:tcPr>
            <w:tcW w:w="2013" w:type="dxa"/>
            <w:vMerge/>
          </w:tcPr>
          <w:p w14:paraId="6B94A42E" w14:textId="77777777" w:rsidR="00B843CE" w:rsidRPr="00B843CE" w:rsidRDefault="00B843CE" w:rsidP="002A7A95">
            <w:pPr>
              <w:spacing w:after="0" w:line="276" w:lineRule="auto"/>
              <w:jc w:val="both"/>
              <w:rPr>
                <w:b/>
                <w:lang w:val="en-GB"/>
              </w:rPr>
            </w:pPr>
          </w:p>
        </w:tc>
        <w:tc>
          <w:tcPr>
            <w:tcW w:w="2126" w:type="dxa"/>
          </w:tcPr>
          <w:p w14:paraId="05757C52" w14:textId="77777777" w:rsidR="00C231B0" w:rsidRPr="00C231B0" w:rsidRDefault="00C231B0" w:rsidP="00C231B0">
            <w:pPr>
              <w:spacing w:after="0" w:line="240" w:lineRule="auto"/>
              <w:jc w:val="both"/>
              <w:rPr>
                <w:lang w:val="en-GB"/>
              </w:rPr>
            </w:pPr>
            <w:r w:rsidRPr="00C231B0">
              <w:rPr>
                <w:lang w:val="en-GB"/>
              </w:rPr>
              <w:t>Exercise/</w:t>
            </w:r>
          </w:p>
          <w:p w14:paraId="406B61FC" w14:textId="072F169B" w:rsidR="00B843CE" w:rsidRPr="00C231B0" w:rsidRDefault="00C231B0" w:rsidP="00C231B0">
            <w:pPr>
              <w:spacing w:after="0" w:line="240" w:lineRule="auto"/>
              <w:jc w:val="both"/>
              <w:rPr>
                <w:lang w:val="en-GB"/>
              </w:rPr>
            </w:pPr>
            <w:r w:rsidRPr="00C231B0">
              <w:rPr>
                <w:lang w:val="en-GB"/>
              </w:rPr>
              <w:t>Seminar</w:t>
            </w:r>
          </w:p>
        </w:tc>
        <w:tc>
          <w:tcPr>
            <w:tcW w:w="1105" w:type="dxa"/>
          </w:tcPr>
          <w:p w14:paraId="729AE253" w14:textId="77777777" w:rsidR="00B843CE" w:rsidRPr="00C231B0" w:rsidRDefault="00B843CE" w:rsidP="002A7A95">
            <w:pPr>
              <w:spacing w:after="0" w:line="240" w:lineRule="auto"/>
              <w:jc w:val="both"/>
              <w:rPr>
                <w:lang w:val="en-GB"/>
              </w:rPr>
            </w:pPr>
            <w:r w:rsidRPr="00C231B0">
              <w:rPr>
                <w:lang w:val="en-GB"/>
              </w:rPr>
              <w:t>Total</w:t>
            </w:r>
          </w:p>
        </w:tc>
        <w:tc>
          <w:tcPr>
            <w:tcW w:w="1843" w:type="dxa"/>
          </w:tcPr>
          <w:p w14:paraId="0E5EFB1A" w14:textId="77777777" w:rsidR="00C231B0" w:rsidRPr="00C231B0" w:rsidRDefault="00C231B0" w:rsidP="00C231B0">
            <w:pPr>
              <w:spacing w:after="0" w:line="240" w:lineRule="auto"/>
              <w:jc w:val="both"/>
              <w:rPr>
                <w:lang w:val="en-GB"/>
              </w:rPr>
            </w:pPr>
            <w:r w:rsidRPr="00C231B0">
              <w:rPr>
                <w:lang w:val="en-GB"/>
              </w:rPr>
              <w:t>Exercise/</w:t>
            </w:r>
          </w:p>
          <w:p w14:paraId="3AE98BEE" w14:textId="6CD3D70E" w:rsidR="00B843CE" w:rsidRPr="00C231B0" w:rsidRDefault="00C231B0" w:rsidP="00C231B0">
            <w:pPr>
              <w:spacing w:after="0" w:line="240" w:lineRule="auto"/>
              <w:jc w:val="both"/>
              <w:rPr>
                <w:lang w:val="en-GB"/>
              </w:rPr>
            </w:pPr>
            <w:r w:rsidRPr="00C231B0">
              <w:rPr>
                <w:lang w:val="en-GB"/>
              </w:rPr>
              <w:t>Seminar</w:t>
            </w:r>
          </w:p>
        </w:tc>
        <w:tc>
          <w:tcPr>
            <w:tcW w:w="1134" w:type="dxa"/>
          </w:tcPr>
          <w:p w14:paraId="2CA9F404" w14:textId="77777777" w:rsidR="00B843CE" w:rsidRPr="00C231B0" w:rsidRDefault="00B843CE" w:rsidP="002A7A95">
            <w:pPr>
              <w:spacing w:after="0" w:line="240" w:lineRule="auto"/>
              <w:jc w:val="both"/>
              <w:rPr>
                <w:lang w:val="en-GB"/>
              </w:rPr>
            </w:pPr>
            <w:r w:rsidRPr="00C231B0">
              <w:rPr>
                <w:lang w:val="en-GB"/>
              </w:rPr>
              <w:t>Total</w:t>
            </w:r>
          </w:p>
        </w:tc>
      </w:tr>
      <w:tr w:rsidR="00B843CE" w:rsidRPr="00B843CE" w14:paraId="152E4EC7" w14:textId="77777777" w:rsidTr="006B6E0B">
        <w:tc>
          <w:tcPr>
            <w:tcW w:w="426" w:type="dxa"/>
          </w:tcPr>
          <w:p w14:paraId="03179BA4" w14:textId="77777777" w:rsidR="00B843CE" w:rsidRPr="00B843CE" w:rsidRDefault="00B843CE" w:rsidP="002A7A95">
            <w:pPr>
              <w:spacing w:after="0" w:line="276" w:lineRule="auto"/>
              <w:jc w:val="both"/>
              <w:rPr>
                <w:lang w:val="en-GB"/>
              </w:rPr>
            </w:pPr>
            <w:r w:rsidRPr="00B843CE">
              <w:rPr>
                <w:lang w:val="en-GB"/>
              </w:rPr>
              <w:t>1</w:t>
            </w:r>
          </w:p>
        </w:tc>
        <w:tc>
          <w:tcPr>
            <w:tcW w:w="2013" w:type="dxa"/>
          </w:tcPr>
          <w:p w14:paraId="395EB1F2" w14:textId="12DCBA31" w:rsidR="006B6E0B" w:rsidRPr="006B6E0B" w:rsidRDefault="006B6E0B" w:rsidP="006B6E0B">
            <w:pPr>
              <w:spacing w:after="0" w:line="276" w:lineRule="auto"/>
              <w:rPr>
                <w:lang w:val="en-GB"/>
              </w:rPr>
            </w:pPr>
            <w:r>
              <w:rPr>
                <w:b/>
                <w:lang w:val="en-GB"/>
              </w:rPr>
              <w:t xml:space="preserve"> </w:t>
            </w:r>
            <w:r w:rsidRPr="006B6E0B">
              <w:rPr>
                <w:lang w:val="en-GB"/>
              </w:rPr>
              <w:t>International Agreements and Negotiation Strategies /</w:t>
            </w:r>
          </w:p>
          <w:p w14:paraId="3BBA8ABE" w14:textId="553A43F7" w:rsidR="006B6E0B" w:rsidRPr="00B843CE" w:rsidRDefault="006B6E0B" w:rsidP="006B6E0B">
            <w:pPr>
              <w:spacing w:after="0" w:line="276" w:lineRule="auto"/>
              <w:rPr>
                <w:b/>
                <w:lang w:val="en-GB"/>
              </w:rPr>
            </w:pPr>
            <w:proofErr w:type="spellStart"/>
            <w:r w:rsidRPr="006B6E0B">
              <w:rPr>
                <w:lang w:val="en-GB"/>
              </w:rPr>
              <w:t>Międzynarodowe</w:t>
            </w:r>
            <w:proofErr w:type="spellEnd"/>
            <w:r w:rsidRPr="006B6E0B">
              <w:rPr>
                <w:lang w:val="en-GB"/>
              </w:rPr>
              <w:t xml:space="preserve"> </w:t>
            </w:r>
            <w:proofErr w:type="spellStart"/>
            <w:r w:rsidRPr="006B6E0B">
              <w:rPr>
                <w:lang w:val="en-GB"/>
              </w:rPr>
              <w:t>umowy</w:t>
            </w:r>
            <w:proofErr w:type="spellEnd"/>
            <w:r w:rsidRPr="006B6E0B">
              <w:rPr>
                <w:lang w:val="en-GB"/>
              </w:rPr>
              <w:t xml:space="preserve"> </w:t>
            </w:r>
            <w:proofErr w:type="spellStart"/>
            <w:r w:rsidRPr="006B6E0B">
              <w:rPr>
                <w:lang w:val="en-GB"/>
              </w:rPr>
              <w:t>i</w:t>
            </w:r>
            <w:proofErr w:type="spellEnd"/>
            <w:r w:rsidRPr="006B6E0B">
              <w:rPr>
                <w:lang w:val="en-GB"/>
              </w:rPr>
              <w:t xml:space="preserve"> </w:t>
            </w:r>
            <w:proofErr w:type="spellStart"/>
            <w:r w:rsidRPr="006B6E0B">
              <w:rPr>
                <w:lang w:val="en-GB"/>
              </w:rPr>
              <w:t>strategie</w:t>
            </w:r>
            <w:proofErr w:type="spellEnd"/>
            <w:r w:rsidRPr="006B6E0B">
              <w:rPr>
                <w:lang w:val="en-GB"/>
              </w:rPr>
              <w:t xml:space="preserve"> </w:t>
            </w:r>
            <w:proofErr w:type="spellStart"/>
            <w:r w:rsidRPr="006B6E0B">
              <w:rPr>
                <w:lang w:val="en-GB"/>
              </w:rPr>
              <w:t>negocjacyjne</w:t>
            </w:r>
            <w:proofErr w:type="spellEnd"/>
          </w:p>
        </w:tc>
        <w:tc>
          <w:tcPr>
            <w:tcW w:w="2126" w:type="dxa"/>
          </w:tcPr>
          <w:p w14:paraId="7E695C49" w14:textId="77777777" w:rsidR="00B843CE" w:rsidRPr="00C231B0" w:rsidRDefault="00B843CE" w:rsidP="002A7A95">
            <w:pPr>
              <w:spacing w:after="0" w:line="240" w:lineRule="auto"/>
              <w:rPr>
                <w:lang w:val="en-GB"/>
              </w:rPr>
            </w:pPr>
            <w:r w:rsidRPr="00C231B0">
              <w:rPr>
                <w:lang w:val="en-GB"/>
              </w:rPr>
              <w:t>16 hours x 2 groups</w:t>
            </w:r>
          </w:p>
          <w:p w14:paraId="2B065561" w14:textId="77777777" w:rsidR="00B843CE" w:rsidRPr="00C231B0" w:rsidRDefault="00B843CE" w:rsidP="002A7A95">
            <w:pPr>
              <w:spacing w:after="0" w:line="240" w:lineRule="auto"/>
              <w:rPr>
                <w:lang w:val="en-GB"/>
              </w:rPr>
            </w:pPr>
          </w:p>
        </w:tc>
        <w:tc>
          <w:tcPr>
            <w:tcW w:w="1105" w:type="dxa"/>
          </w:tcPr>
          <w:p w14:paraId="2D0643A1" w14:textId="77777777" w:rsidR="00B843CE" w:rsidRPr="00C231B0" w:rsidRDefault="00B843CE" w:rsidP="002A7A95">
            <w:pPr>
              <w:spacing w:after="0" w:line="240" w:lineRule="auto"/>
              <w:rPr>
                <w:lang w:val="en-GB"/>
              </w:rPr>
            </w:pPr>
            <w:r w:rsidRPr="00C231B0">
              <w:rPr>
                <w:lang w:val="en-GB"/>
              </w:rPr>
              <w:t>32 h</w:t>
            </w:r>
          </w:p>
        </w:tc>
        <w:tc>
          <w:tcPr>
            <w:tcW w:w="1843" w:type="dxa"/>
          </w:tcPr>
          <w:p w14:paraId="645D45B6" w14:textId="77777777" w:rsidR="00B843CE" w:rsidRPr="00C231B0" w:rsidRDefault="00B843CE" w:rsidP="002A7A95">
            <w:pPr>
              <w:spacing w:after="0" w:line="240" w:lineRule="auto"/>
              <w:rPr>
                <w:lang w:val="en-GB"/>
              </w:rPr>
            </w:pPr>
          </w:p>
        </w:tc>
        <w:tc>
          <w:tcPr>
            <w:tcW w:w="1134" w:type="dxa"/>
          </w:tcPr>
          <w:p w14:paraId="6948493B" w14:textId="77777777" w:rsidR="00B843CE" w:rsidRPr="00C231B0" w:rsidRDefault="00B843CE" w:rsidP="002A7A95">
            <w:pPr>
              <w:spacing w:after="0" w:line="240" w:lineRule="auto"/>
              <w:rPr>
                <w:lang w:val="en-GB"/>
              </w:rPr>
            </w:pPr>
          </w:p>
        </w:tc>
      </w:tr>
      <w:tr w:rsidR="00B843CE" w:rsidRPr="00B843CE" w14:paraId="1382FCE0" w14:textId="77777777" w:rsidTr="006B6E0B">
        <w:tc>
          <w:tcPr>
            <w:tcW w:w="426" w:type="dxa"/>
          </w:tcPr>
          <w:p w14:paraId="2C90E2D0" w14:textId="77777777" w:rsidR="00B843CE" w:rsidRPr="00B843CE" w:rsidRDefault="00B843CE" w:rsidP="002A7A95">
            <w:pPr>
              <w:spacing w:after="0" w:line="276" w:lineRule="auto"/>
              <w:jc w:val="both"/>
              <w:rPr>
                <w:lang w:val="en-GB"/>
              </w:rPr>
            </w:pPr>
            <w:r w:rsidRPr="00B843CE">
              <w:rPr>
                <w:lang w:val="en-GB"/>
              </w:rPr>
              <w:t>2</w:t>
            </w:r>
          </w:p>
        </w:tc>
        <w:tc>
          <w:tcPr>
            <w:tcW w:w="2013" w:type="dxa"/>
          </w:tcPr>
          <w:p w14:paraId="4D5A1A15" w14:textId="7E115CB6" w:rsidR="00B843CE" w:rsidRPr="00B843CE" w:rsidRDefault="006B6E0B" w:rsidP="002A7A95">
            <w:pPr>
              <w:spacing w:after="0" w:line="276" w:lineRule="auto"/>
              <w:rPr>
                <w:lang w:val="en-GB"/>
              </w:rPr>
            </w:pPr>
            <w:r w:rsidRPr="006B6E0B">
              <w:rPr>
                <w:lang w:val="en-GB"/>
              </w:rPr>
              <w:t>Intercultural Management Styles and Strategies</w:t>
            </w:r>
            <w:r>
              <w:rPr>
                <w:lang w:val="en-GB"/>
              </w:rPr>
              <w:t xml:space="preserve"> / </w:t>
            </w:r>
            <w:proofErr w:type="spellStart"/>
            <w:r w:rsidRPr="006B6E0B">
              <w:rPr>
                <w:lang w:val="en-GB"/>
              </w:rPr>
              <w:t>Strategie</w:t>
            </w:r>
            <w:proofErr w:type="spellEnd"/>
            <w:r w:rsidRPr="006B6E0B">
              <w:rPr>
                <w:lang w:val="en-GB"/>
              </w:rPr>
              <w:t xml:space="preserve"> </w:t>
            </w:r>
            <w:proofErr w:type="spellStart"/>
            <w:r w:rsidRPr="006B6E0B">
              <w:rPr>
                <w:lang w:val="en-GB"/>
              </w:rPr>
              <w:t>zarządzania</w:t>
            </w:r>
            <w:proofErr w:type="spellEnd"/>
            <w:r w:rsidRPr="006B6E0B">
              <w:rPr>
                <w:lang w:val="en-GB"/>
              </w:rPr>
              <w:t xml:space="preserve"> </w:t>
            </w:r>
            <w:proofErr w:type="spellStart"/>
            <w:r w:rsidRPr="006B6E0B">
              <w:rPr>
                <w:lang w:val="en-GB"/>
              </w:rPr>
              <w:t>międzykulturowego</w:t>
            </w:r>
            <w:proofErr w:type="spellEnd"/>
          </w:p>
        </w:tc>
        <w:tc>
          <w:tcPr>
            <w:tcW w:w="2126" w:type="dxa"/>
          </w:tcPr>
          <w:p w14:paraId="14A76D46" w14:textId="77777777" w:rsidR="00B843CE" w:rsidRPr="00C231B0" w:rsidRDefault="00B843CE" w:rsidP="002A7A95">
            <w:pPr>
              <w:spacing w:after="0" w:line="240" w:lineRule="auto"/>
              <w:rPr>
                <w:lang w:val="en-GB"/>
              </w:rPr>
            </w:pPr>
          </w:p>
        </w:tc>
        <w:tc>
          <w:tcPr>
            <w:tcW w:w="1105" w:type="dxa"/>
          </w:tcPr>
          <w:p w14:paraId="7617E181" w14:textId="77777777" w:rsidR="00B843CE" w:rsidRPr="00C231B0" w:rsidRDefault="00B843CE" w:rsidP="002A7A95">
            <w:pPr>
              <w:spacing w:after="0" w:line="240" w:lineRule="auto"/>
              <w:rPr>
                <w:lang w:val="en-GB"/>
              </w:rPr>
            </w:pPr>
          </w:p>
        </w:tc>
        <w:tc>
          <w:tcPr>
            <w:tcW w:w="1843" w:type="dxa"/>
          </w:tcPr>
          <w:p w14:paraId="0D331238" w14:textId="77777777" w:rsidR="00B843CE" w:rsidRPr="00C231B0" w:rsidRDefault="00B843CE" w:rsidP="002A7A95">
            <w:pPr>
              <w:spacing w:after="0" w:line="240" w:lineRule="auto"/>
              <w:rPr>
                <w:lang w:val="en-GB"/>
              </w:rPr>
            </w:pPr>
            <w:r w:rsidRPr="00C231B0">
              <w:rPr>
                <w:lang w:val="en-GB"/>
              </w:rPr>
              <w:t>16 hours x 2 groups</w:t>
            </w:r>
          </w:p>
        </w:tc>
        <w:tc>
          <w:tcPr>
            <w:tcW w:w="1134" w:type="dxa"/>
          </w:tcPr>
          <w:p w14:paraId="7B4EA7A9" w14:textId="77777777" w:rsidR="00B843CE" w:rsidRPr="00C231B0" w:rsidRDefault="00B843CE" w:rsidP="002A7A95">
            <w:pPr>
              <w:spacing w:after="0" w:line="240" w:lineRule="auto"/>
              <w:rPr>
                <w:lang w:val="en-GB"/>
              </w:rPr>
            </w:pPr>
            <w:r w:rsidRPr="00C231B0">
              <w:rPr>
                <w:lang w:val="en-GB"/>
              </w:rPr>
              <w:t>32 h</w:t>
            </w:r>
          </w:p>
        </w:tc>
      </w:tr>
      <w:tr w:rsidR="00B843CE" w:rsidRPr="00B843CE" w14:paraId="6F57BDB9" w14:textId="77777777" w:rsidTr="006B6E0B">
        <w:tc>
          <w:tcPr>
            <w:tcW w:w="426" w:type="dxa"/>
          </w:tcPr>
          <w:p w14:paraId="232BE83B" w14:textId="77777777" w:rsidR="00B843CE" w:rsidRPr="00B843CE" w:rsidRDefault="00B843CE" w:rsidP="002A7A95">
            <w:pPr>
              <w:spacing w:after="0" w:line="276" w:lineRule="auto"/>
              <w:jc w:val="both"/>
              <w:rPr>
                <w:lang w:val="en-GB"/>
              </w:rPr>
            </w:pPr>
            <w:r w:rsidRPr="00B843CE">
              <w:rPr>
                <w:lang w:val="en-GB"/>
              </w:rPr>
              <w:t>3</w:t>
            </w:r>
          </w:p>
        </w:tc>
        <w:tc>
          <w:tcPr>
            <w:tcW w:w="2013" w:type="dxa"/>
          </w:tcPr>
          <w:p w14:paraId="270A9F9D" w14:textId="2C852650" w:rsidR="006B6E0B" w:rsidRDefault="006B6E0B" w:rsidP="006B6E0B">
            <w:pPr>
              <w:spacing w:after="0" w:line="276" w:lineRule="auto"/>
              <w:jc w:val="both"/>
              <w:rPr>
                <w:lang w:val="en-GB"/>
              </w:rPr>
            </w:pPr>
            <w:r w:rsidRPr="006B6E0B">
              <w:rPr>
                <w:lang w:val="en-GB"/>
              </w:rPr>
              <w:t>Subject proposed by Lecturer</w:t>
            </w:r>
            <w:r>
              <w:rPr>
                <w:lang w:val="en-GB"/>
              </w:rPr>
              <w:t xml:space="preserve"> /</w:t>
            </w:r>
          </w:p>
          <w:p w14:paraId="6678E484" w14:textId="254ADB7D" w:rsidR="00B843CE" w:rsidRPr="00B843CE" w:rsidRDefault="006B6E0B" w:rsidP="006B6E0B">
            <w:pPr>
              <w:spacing w:after="0" w:line="276" w:lineRule="auto"/>
              <w:jc w:val="both"/>
              <w:rPr>
                <w:lang w:val="en-GB"/>
              </w:rPr>
            </w:pPr>
            <w:proofErr w:type="spellStart"/>
            <w:r w:rsidRPr="006B6E0B">
              <w:rPr>
                <w:lang w:val="en-GB"/>
              </w:rPr>
              <w:t>Przedmiot</w:t>
            </w:r>
            <w:proofErr w:type="spellEnd"/>
            <w:r w:rsidRPr="006B6E0B">
              <w:rPr>
                <w:lang w:val="en-GB"/>
              </w:rPr>
              <w:t xml:space="preserve"> </w:t>
            </w:r>
            <w:proofErr w:type="spellStart"/>
            <w:r>
              <w:rPr>
                <w:lang w:val="en-GB"/>
              </w:rPr>
              <w:t>zaproponowany</w:t>
            </w:r>
            <w:proofErr w:type="spellEnd"/>
            <w:r>
              <w:rPr>
                <w:lang w:val="en-GB"/>
              </w:rPr>
              <w:t xml:space="preserve"> </w:t>
            </w:r>
            <w:proofErr w:type="spellStart"/>
            <w:r>
              <w:rPr>
                <w:lang w:val="en-GB"/>
              </w:rPr>
              <w:t>przez</w:t>
            </w:r>
            <w:proofErr w:type="spellEnd"/>
            <w:r>
              <w:rPr>
                <w:lang w:val="en-GB"/>
              </w:rPr>
              <w:t xml:space="preserve"> </w:t>
            </w:r>
            <w:proofErr w:type="spellStart"/>
            <w:r>
              <w:rPr>
                <w:lang w:val="en-GB"/>
              </w:rPr>
              <w:t>Wykładowcę</w:t>
            </w:r>
            <w:proofErr w:type="spellEnd"/>
            <w:r w:rsidRPr="006B6E0B">
              <w:rPr>
                <w:lang w:val="en-GB"/>
              </w:rPr>
              <w:t xml:space="preserve"> </w:t>
            </w:r>
          </w:p>
        </w:tc>
        <w:tc>
          <w:tcPr>
            <w:tcW w:w="2126" w:type="dxa"/>
          </w:tcPr>
          <w:p w14:paraId="46E387ED" w14:textId="77777777" w:rsidR="00B843CE" w:rsidRPr="00B843CE" w:rsidRDefault="00B843CE" w:rsidP="002A7A95">
            <w:pPr>
              <w:spacing w:after="0" w:line="240" w:lineRule="auto"/>
              <w:rPr>
                <w:lang w:val="en-GB"/>
              </w:rPr>
            </w:pPr>
            <w:r w:rsidRPr="00B843CE">
              <w:rPr>
                <w:lang w:val="en-GB"/>
              </w:rPr>
              <w:t>28 hours x 1 group</w:t>
            </w:r>
          </w:p>
        </w:tc>
        <w:tc>
          <w:tcPr>
            <w:tcW w:w="1105" w:type="dxa"/>
          </w:tcPr>
          <w:p w14:paraId="21E25F20" w14:textId="77777777" w:rsidR="00B843CE" w:rsidRPr="00B843CE" w:rsidRDefault="00B843CE" w:rsidP="002A7A95">
            <w:pPr>
              <w:spacing w:after="0" w:line="240" w:lineRule="auto"/>
              <w:rPr>
                <w:lang w:val="en-GB"/>
              </w:rPr>
            </w:pPr>
            <w:r w:rsidRPr="00B843CE">
              <w:rPr>
                <w:lang w:val="en-GB"/>
              </w:rPr>
              <w:t>28 h</w:t>
            </w:r>
          </w:p>
        </w:tc>
        <w:tc>
          <w:tcPr>
            <w:tcW w:w="1843" w:type="dxa"/>
          </w:tcPr>
          <w:p w14:paraId="046801CE" w14:textId="77777777" w:rsidR="00B843CE" w:rsidRPr="00B843CE" w:rsidRDefault="00B843CE" w:rsidP="002A7A95">
            <w:pPr>
              <w:spacing w:after="0" w:line="240" w:lineRule="auto"/>
              <w:rPr>
                <w:lang w:val="en-GB"/>
              </w:rPr>
            </w:pPr>
            <w:r w:rsidRPr="00B843CE">
              <w:rPr>
                <w:lang w:val="en-GB"/>
              </w:rPr>
              <w:t>62 hours x 1 group</w:t>
            </w:r>
          </w:p>
        </w:tc>
        <w:tc>
          <w:tcPr>
            <w:tcW w:w="1134" w:type="dxa"/>
          </w:tcPr>
          <w:p w14:paraId="2519F1A3" w14:textId="77777777" w:rsidR="00B843CE" w:rsidRPr="00B843CE" w:rsidRDefault="00B843CE" w:rsidP="002A7A95">
            <w:pPr>
              <w:spacing w:after="0" w:line="240" w:lineRule="auto"/>
              <w:rPr>
                <w:lang w:val="en-GB"/>
              </w:rPr>
            </w:pPr>
            <w:r w:rsidRPr="00B843CE">
              <w:rPr>
                <w:lang w:val="en-GB"/>
              </w:rPr>
              <w:t>62 h</w:t>
            </w:r>
          </w:p>
        </w:tc>
      </w:tr>
      <w:tr w:rsidR="00B843CE" w:rsidRPr="00B843CE" w14:paraId="7EDF5C2A" w14:textId="77777777" w:rsidTr="006B6E0B">
        <w:tc>
          <w:tcPr>
            <w:tcW w:w="2439" w:type="dxa"/>
            <w:gridSpan w:val="2"/>
          </w:tcPr>
          <w:p w14:paraId="1416554D" w14:textId="77777777" w:rsidR="00B843CE" w:rsidRPr="00C231B0" w:rsidRDefault="00B843CE" w:rsidP="002A7A95">
            <w:pPr>
              <w:spacing w:after="0" w:line="276" w:lineRule="auto"/>
              <w:jc w:val="both"/>
              <w:rPr>
                <w:lang w:val="en-GB"/>
              </w:rPr>
            </w:pPr>
            <w:r w:rsidRPr="00C231B0">
              <w:rPr>
                <w:lang w:val="en-GB"/>
              </w:rPr>
              <w:t>Total h in semester</w:t>
            </w:r>
          </w:p>
        </w:tc>
        <w:tc>
          <w:tcPr>
            <w:tcW w:w="3231" w:type="dxa"/>
            <w:gridSpan w:val="2"/>
          </w:tcPr>
          <w:p w14:paraId="37D31E73" w14:textId="77777777" w:rsidR="00B843CE" w:rsidRPr="00C231B0" w:rsidRDefault="00B843CE" w:rsidP="002A7A95">
            <w:pPr>
              <w:spacing w:after="0" w:line="240" w:lineRule="auto"/>
              <w:jc w:val="right"/>
              <w:rPr>
                <w:lang w:val="en-GB"/>
              </w:rPr>
            </w:pPr>
            <w:r w:rsidRPr="00C231B0">
              <w:rPr>
                <w:lang w:val="en-GB"/>
              </w:rPr>
              <w:t>60 h</w:t>
            </w:r>
          </w:p>
        </w:tc>
        <w:tc>
          <w:tcPr>
            <w:tcW w:w="2977" w:type="dxa"/>
            <w:gridSpan w:val="2"/>
          </w:tcPr>
          <w:p w14:paraId="3943F373" w14:textId="77777777" w:rsidR="00B843CE" w:rsidRPr="00C231B0" w:rsidRDefault="00B843CE" w:rsidP="002A7A95">
            <w:pPr>
              <w:spacing w:after="0" w:line="240" w:lineRule="auto"/>
              <w:jc w:val="right"/>
              <w:rPr>
                <w:lang w:val="en-GB"/>
              </w:rPr>
            </w:pPr>
            <w:r w:rsidRPr="00C231B0">
              <w:rPr>
                <w:lang w:val="en-GB"/>
              </w:rPr>
              <w:t>94  h</w:t>
            </w:r>
          </w:p>
        </w:tc>
      </w:tr>
    </w:tbl>
    <w:p w14:paraId="59DFABD8" w14:textId="77777777" w:rsidR="00B843CE" w:rsidRPr="00B843CE" w:rsidRDefault="00B843CE" w:rsidP="00B843CE">
      <w:pPr>
        <w:autoSpaceDE w:val="0"/>
        <w:autoSpaceDN w:val="0"/>
        <w:adjustRightInd w:val="0"/>
        <w:spacing w:after="0" w:line="240" w:lineRule="auto"/>
        <w:ind w:left="720"/>
        <w:rPr>
          <w:b/>
        </w:rPr>
      </w:pPr>
      <w:r w:rsidRPr="00B843CE">
        <w:rPr>
          <w:b/>
        </w:rPr>
        <w:t>Total: 154 h</w:t>
      </w:r>
    </w:p>
    <w:p w14:paraId="74D06F95" w14:textId="77777777" w:rsidR="00B843CE" w:rsidRPr="00B843CE" w:rsidRDefault="00B843CE" w:rsidP="00B843CE">
      <w:pPr>
        <w:autoSpaceDE w:val="0"/>
        <w:autoSpaceDN w:val="0"/>
        <w:adjustRightInd w:val="0"/>
        <w:spacing w:after="0" w:line="240" w:lineRule="auto"/>
        <w:ind w:left="720"/>
        <w:rPr>
          <w:b/>
        </w:rPr>
      </w:pPr>
    </w:p>
    <w:p w14:paraId="7B559977" w14:textId="1A4C5127" w:rsidR="00B843CE" w:rsidRPr="00C231B0" w:rsidRDefault="00B843CE" w:rsidP="00B843CE">
      <w:pPr>
        <w:autoSpaceDE w:val="0"/>
        <w:autoSpaceDN w:val="0"/>
        <w:adjustRightInd w:val="0"/>
        <w:spacing w:after="0" w:line="240" w:lineRule="auto"/>
        <w:ind w:left="720"/>
        <w:rPr>
          <w:b/>
          <w:lang w:val="en-GB"/>
        </w:rPr>
      </w:pPr>
      <w:r w:rsidRPr="00C231B0">
        <w:rPr>
          <w:b/>
          <w:lang w:val="en-GB"/>
        </w:rPr>
        <w:t>TASK 2:</w:t>
      </w:r>
    </w:p>
    <w:p w14:paraId="1DED71A1" w14:textId="77777777" w:rsidR="00B843CE" w:rsidRPr="00B843CE" w:rsidRDefault="00B843CE" w:rsidP="00B843CE">
      <w:pPr>
        <w:autoSpaceDE w:val="0"/>
        <w:autoSpaceDN w:val="0"/>
        <w:adjustRightInd w:val="0"/>
        <w:spacing w:after="0" w:line="240" w:lineRule="auto"/>
        <w:ind w:left="720"/>
        <w:rPr>
          <w:lang w:val="en-GB"/>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021"/>
        <w:gridCol w:w="1134"/>
        <w:gridCol w:w="1134"/>
        <w:gridCol w:w="1843"/>
        <w:gridCol w:w="1134"/>
      </w:tblGrid>
      <w:tr w:rsidR="00B843CE" w:rsidRPr="00B843CE" w14:paraId="31B7D94A" w14:textId="77777777" w:rsidTr="00B843CE">
        <w:tc>
          <w:tcPr>
            <w:tcW w:w="426" w:type="dxa"/>
            <w:vMerge w:val="restart"/>
          </w:tcPr>
          <w:p w14:paraId="392CE9A8" w14:textId="24BDE315" w:rsidR="00B843CE" w:rsidRPr="00B843CE" w:rsidRDefault="00B843CE" w:rsidP="002A7A95">
            <w:pPr>
              <w:spacing w:after="0" w:line="276" w:lineRule="auto"/>
              <w:jc w:val="both"/>
              <w:rPr>
                <w:rFonts w:eastAsia="Times New Roman"/>
                <w:bCs/>
              </w:rPr>
            </w:pPr>
          </w:p>
        </w:tc>
        <w:tc>
          <w:tcPr>
            <w:tcW w:w="1984" w:type="dxa"/>
            <w:vMerge w:val="restart"/>
          </w:tcPr>
          <w:p w14:paraId="0B0CA667" w14:textId="77777777" w:rsidR="00B843CE" w:rsidRPr="00B843CE" w:rsidRDefault="00B843CE" w:rsidP="002A7A95">
            <w:pPr>
              <w:spacing w:after="0" w:line="276" w:lineRule="auto"/>
              <w:jc w:val="both"/>
              <w:rPr>
                <w:lang w:val="en-GB"/>
              </w:rPr>
            </w:pPr>
            <w:proofErr w:type="spellStart"/>
            <w:r w:rsidRPr="00B843CE">
              <w:rPr>
                <w:rFonts w:eastAsia="Times New Roman"/>
                <w:bCs/>
              </w:rPr>
              <w:t>Subject</w:t>
            </w:r>
            <w:proofErr w:type="spellEnd"/>
          </w:p>
        </w:tc>
        <w:tc>
          <w:tcPr>
            <w:tcW w:w="3289" w:type="dxa"/>
            <w:gridSpan w:val="3"/>
          </w:tcPr>
          <w:p w14:paraId="7F58851F" w14:textId="77777777" w:rsidR="00B843CE" w:rsidRPr="00B843CE" w:rsidRDefault="00B843CE" w:rsidP="002A7A95">
            <w:pPr>
              <w:spacing w:after="0" w:line="240" w:lineRule="auto"/>
              <w:jc w:val="center"/>
              <w:rPr>
                <w:lang w:val="en-GB"/>
              </w:rPr>
            </w:pPr>
            <w:r w:rsidRPr="00B843CE">
              <w:rPr>
                <w:lang w:val="en-GB"/>
              </w:rPr>
              <w:t xml:space="preserve">Semester V </w:t>
            </w:r>
          </w:p>
          <w:p w14:paraId="01F7EFF3" w14:textId="77777777" w:rsidR="00B843CE" w:rsidRPr="00B843CE" w:rsidRDefault="00B843CE" w:rsidP="002A7A95">
            <w:pPr>
              <w:spacing w:after="0" w:line="240" w:lineRule="auto"/>
              <w:jc w:val="center"/>
              <w:rPr>
                <w:lang w:val="en-GB"/>
              </w:rPr>
            </w:pPr>
            <w:r w:rsidRPr="00B843CE">
              <w:rPr>
                <w:lang w:val="en-GB"/>
              </w:rPr>
              <w:t>(October 2019-January 2020)</w:t>
            </w:r>
          </w:p>
        </w:tc>
        <w:tc>
          <w:tcPr>
            <w:tcW w:w="2977" w:type="dxa"/>
            <w:gridSpan w:val="2"/>
          </w:tcPr>
          <w:p w14:paraId="1FBCF028" w14:textId="77777777" w:rsidR="00B843CE" w:rsidRPr="00B843CE" w:rsidRDefault="00B843CE" w:rsidP="002A7A95">
            <w:pPr>
              <w:spacing w:after="0" w:line="240" w:lineRule="auto"/>
              <w:jc w:val="center"/>
              <w:rPr>
                <w:lang w:val="en-GB"/>
              </w:rPr>
            </w:pPr>
            <w:r w:rsidRPr="00B843CE">
              <w:rPr>
                <w:lang w:val="en-GB"/>
              </w:rPr>
              <w:t xml:space="preserve">Semester VI </w:t>
            </w:r>
          </w:p>
          <w:p w14:paraId="2E55EED3" w14:textId="77777777" w:rsidR="00B843CE" w:rsidRPr="00B843CE" w:rsidRDefault="00B843CE" w:rsidP="002A7A95">
            <w:pPr>
              <w:spacing w:after="0" w:line="240" w:lineRule="auto"/>
              <w:jc w:val="center"/>
              <w:rPr>
                <w:lang w:val="en-GB"/>
              </w:rPr>
            </w:pPr>
            <w:r w:rsidRPr="00B843CE">
              <w:rPr>
                <w:lang w:val="en-GB"/>
              </w:rPr>
              <w:t>(February 2020-June 2020)</w:t>
            </w:r>
          </w:p>
        </w:tc>
      </w:tr>
      <w:tr w:rsidR="00B843CE" w:rsidRPr="00B843CE" w14:paraId="45A1ABA0" w14:textId="77777777" w:rsidTr="00B843CE">
        <w:tc>
          <w:tcPr>
            <w:tcW w:w="426" w:type="dxa"/>
            <w:vMerge/>
          </w:tcPr>
          <w:p w14:paraId="7517AE0B" w14:textId="77777777" w:rsidR="00B843CE" w:rsidRPr="00B843CE" w:rsidRDefault="00B843CE" w:rsidP="002A7A95">
            <w:pPr>
              <w:spacing w:after="0" w:line="276" w:lineRule="auto"/>
              <w:jc w:val="both"/>
              <w:rPr>
                <w:lang w:val="en-GB"/>
              </w:rPr>
            </w:pPr>
          </w:p>
        </w:tc>
        <w:tc>
          <w:tcPr>
            <w:tcW w:w="1984" w:type="dxa"/>
            <w:vMerge/>
          </w:tcPr>
          <w:p w14:paraId="287CC4BF" w14:textId="77777777" w:rsidR="00B843CE" w:rsidRPr="00B843CE" w:rsidRDefault="00B843CE" w:rsidP="002A7A95">
            <w:pPr>
              <w:spacing w:after="0" w:line="276" w:lineRule="auto"/>
              <w:jc w:val="both"/>
              <w:rPr>
                <w:lang w:val="en-GB"/>
              </w:rPr>
            </w:pPr>
          </w:p>
        </w:tc>
        <w:tc>
          <w:tcPr>
            <w:tcW w:w="1021" w:type="dxa"/>
          </w:tcPr>
          <w:p w14:paraId="5594AAD4" w14:textId="030CA7AB" w:rsidR="00B843CE" w:rsidRPr="00B843CE" w:rsidRDefault="00B843CE" w:rsidP="002A7A95">
            <w:pPr>
              <w:spacing w:after="0" w:line="240" w:lineRule="auto"/>
              <w:jc w:val="both"/>
              <w:rPr>
                <w:lang w:val="en-GB"/>
              </w:rPr>
            </w:pPr>
            <w:r w:rsidRPr="00B843CE">
              <w:rPr>
                <w:lang w:val="en-GB"/>
              </w:rPr>
              <w:t>Lectures</w:t>
            </w:r>
          </w:p>
          <w:p w14:paraId="436A5FE1" w14:textId="77777777" w:rsidR="00B843CE" w:rsidRPr="00B843CE" w:rsidRDefault="00B843CE" w:rsidP="002A7A95">
            <w:pPr>
              <w:spacing w:after="0" w:line="240" w:lineRule="auto"/>
              <w:rPr>
                <w:lang w:val="en-GB"/>
              </w:rPr>
            </w:pPr>
          </w:p>
        </w:tc>
        <w:tc>
          <w:tcPr>
            <w:tcW w:w="1134" w:type="dxa"/>
          </w:tcPr>
          <w:p w14:paraId="62ED24E9" w14:textId="744125A8" w:rsidR="00B843CE" w:rsidRPr="00B843CE" w:rsidRDefault="00B843CE" w:rsidP="002A7A95">
            <w:pPr>
              <w:spacing w:after="0" w:line="240" w:lineRule="auto"/>
              <w:rPr>
                <w:lang w:val="en-GB"/>
              </w:rPr>
            </w:pPr>
            <w:r w:rsidRPr="00B843CE">
              <w:rPr>
                <w:lang w:val="en-GB"/>
              </w:rPr>
              <w:t>Exercise/</w:t>
            </w:r>
            <w:r w:rsidR="00C231B0">
              <w:rPr>
                <w:lang w:val="en-GB"/>
              </w:rPr>
              <w:br/>
            </w:r>
            <w:r w:rsidRPr="00B843CE">
              <w:rPr>
                <w:lang w:val="en-GB"/>
              </w:rPr>
              <w:t>Seminar</w:t>
            </w:r>
          </w:p>
          <w:p w14:paraId="3EADE73F" w14:textId="77777777" w:rsidR="00B843CE" w:rsidRPr="00B843CE" w:rsidRDefault="00B843CE" w:rsidP="002A7A95">
            <w:pPr>
              <w:spacing w:after="0" w:line="240" w:lineRule="auto"/>
              <w:rPr>
                <w:lang w:val="en-GB"/>
              </w:rPr>
            </w:pPr>
          </w:p>
        </w:tc>
        <w:tc>
          <w:tcPr>
            <w:tcW w:w="1134" w:type="dxa"/>
          </w:tcPr>
          <w:p w14:paraId="308D253E" w14:textId="77777777" w:rsidR="00B843CE" w:rsidRPr="00B843CE" w:rsidRDefault="00B843CE" w:rsidP="002A7A95">
            <w:pPr>
              <w:spacing w:after="0" w:line="240" w:lineRule="auto"/>
              <w:jc w:val="both"/>
              <w:rPr>
                <w:lang w:val="en-GB"/>
              </w:rPr>
            </w:pPr>
            <w:r w:rsidRPr="00B843CE">
              <w:rPr>
                <w:lang w:val="en-GB"/>
              </w:rPr>
              <w:t>Total</w:t>
            </w:r>
          </w:p>
        </w:tc>
        <w:tc>
          <w:tcPr>
            <w:tcW w:w="1843" w:type="dxa"/>
          </w:tcPr>
          <w:p w14:paraId="31DA8EB2" w14:textId="7FABBDFB" w:rsidR="00B843CE" w:rsidRPr="00B843CE" w:rsidRDefault="00B843CE" w:rsidP="002A7A95">
            <w:pPr>
              <w:spacing w:after="0" w:line="240" w:lineRule="auto"/>
              <w:jc w:val="both"/>
              <w:rPr>
                <w:lang w:val="en-GB"/>
              </w:rPr>
            </w:pPr>
            <w:r w:rsidRPr="00B843CE">
              <w:rPr>
                <w:lang w:val="en-GB"/>
              </w:rPr>
              <w:t>Exercise/</w:t>
            </w:r>
            <w:r w:rsidR="00C231B0">
              <w:rPr>
                <w:lang w:val="en-GB"/>
              </w:rPr>
              <w:br/>
            </w:r>
            <w:r w:rsidRPr="00B843CE">
              <w:rPr>
                <w:lang w:val="en-GB"/>
              </w:rPr>
              <w:t>Seminar</w:t>
            </w:r>
          </w:p>
        </w:tc>
        <w:tc>
          <w:tcPr>
            <w:tcW w:w="1134" w:type="dxa"/>
          </w:tcPr>
          <w:p w14:paraId="28A10DF8" w14:textId="77777777" w:rsidR="00B843CE" w:rsidRPr="00B843CE" w:rsidRDefault="00B843CE" w:rsidP="002A7A95">
            <w:pPr>
              <w:spacing w:after="0" w:line="240" w:lineRule="auto"/>
              <w:jc w:val="both"/>
              <w:rPr>
                <w:lang w:val="en-GB"/>
              </w:rPr>
            </w:pPr>
            <w:r w:rsidRPr="00B843CE">
              <w:rPr>
                <w:lang w:val="en-GB"/>
              </w:rPr>
              <w:t>Total</w:t>
            </w:r>
          </w:p>
        </w:tc>
      </w:tr>
      <w:tr w:rsidR="00B843CE" w:rsidRPr="00B843CE" w14:paraId="6693DDCF" w14:textId="77777777" w:rsidTr="00B843CE">
        <w:tc>
          <w:tcPr>
            <w:tcW w:w="426" w:type="dxa"/>
          </w:tcPr>
          <w:p w14:paraId="6641EC5E" w14:textId="77777777" w:rsidR="00B843CE" w:rsidRPr="00B843CE" w:rsidRDefault="00B843CE" w:rsidP="002A7A95">
            <w:pPr>
              <w:spacing w:after="0" w:line="276" w:lineRule="auto"/>
              <w:jc w:val="both"/>
              <w:rPr>
                <w:lang w:val="en-GB"/>
              </w:rPr>
            </w:pPr>
            <w:r w:rsidRPr="00B843CE">
              <w:rPr>
                <w:lang w:val="en-GB"/>
              </w:rPr>
              <w:t>1</w:t>
            </w:r>
          </w:p>
        </w:tc>
        <w:tc>
          <w:tcPr>
            <w:tcW w:w="1984" w:type="dxa"/>
          </w:tcPr>
          <w:p w14:paraId="5FE76B27" w14:textId="449FE883" w:rsidR="00244338" w:rsidRDefault="00244338" w:rsidP="00244338">
            <w:pPr>
              <w:spacing w:after="0" w:line="276" w:lineRule="auto"/>
              <w:rPr>
                <w:lang w:val="en-GB"/>
              </w:rPr>
            </w:pPr>
            <w:r w:rsidRPr="00244338">
              <w:rPr>
                <w:lang w:val="en-GB"/>
              </w:rPr>
              <w:t>International Human Resources Management</w:t>
            </w:r>
            <w:r>
              <w:rPr>
                <w:lang w:val="en-GB"/>
              </w:rPr>
              <w:t xml:space="preserve"> /</w:t>
            </w:r>
          </w:p>
          <w:p w14:paraId="0A15CAC9" w14:textId="6DD7E6FD" w:rsidR="00B843CE" w:rsidRPr="00B843CE" w:rsidRDefault="006B6E0B" w:rsidP="00244338">
            <w:pPr>
              <w:spacing w:after="0" w:line="276" w:lineRule="auto"/>
              <w:rPr>
                <w:lang w:val="en-GB"/>
              </w:rPr>
            </w:pPr>
            <w:proofErr w:type="spellStart"/>
            <w:r w:rsidRPr="006B6E0B">
              <w:rPr>
                <w:lang w:val="en-GB"/>
              </w:rPr>
              <w:t>Międzynarodowe</w:t>
            </w:r>
            <w:proofErr w:type="spellEnd"/>
            <w:r w:rsidRPr="006B6E0B">
              <w:rPr>
                <w:lang w:val="en-GB"/>
              </w:rPr>
              <w:t xml:space="preserve"> </w:t>
            </w:r>
            <w:proofErr w:type="spellStart"/>
            <w:r w:rsidR="00244338">
              <w:rPr>
                <w:lang w:val="en-GB"/>
              </w:rPr>
              <w:t>zarządzanie</w:t>
            </w:r>
            <w:proofErr w:type="spellEnd"/>
            <w:r w:rsidR="00244338">
              <w:rPr>
                <w:lang w:val="en-GB"/>
              </w:rPr>
              <w:t xml:space="preserve"> </w:t>
            </w:r>
            <w:proofErr w:type="spellStart"/>
            <w:r w:rsidR="00244338">
              <w:rPr>
                <w:lang w:val="en-GB"/>
              </w:rPr>
              <w:t>zasobami</w:t>
            </w:r>
            <w:proofErr w:type="spellEnd"/>
            <w:r w:rsidR="00244338">
              <w:rPr>
                <w:lang w:val="en-GB"/>
              </w:rPr>
              <w:t xml:space="preserve"> </w:t>
            </w:r>
            <w:proofErr w:type="spellStart"/>
            <w:r w:rsidR="00244338">
              <w:rPr>
                <w:lang w:val="en-GB"/>
              </w:rPr>
              <w:t>ludzkimi</w:t>
            </w:r>
            <w:proofErr w:type="spellEnd"/>
            <w:r w:rsidR="00244338">
              <w:rPr>
                <w:lang w:val="en-GB"/>
              </w:rPr>
              <w:t xml:space="preserve"> </w:t>
            </w:r>
          </w:p>
        </w:tc>
        <w:tc>
          <w:tcPr>
            <w:tcW w:w="1021" w:type="dxa"/>
          </w:tcPr>
          <w:p w14:paraId="0111456F" w14:textId="77777777" w:rsidR="00B843CE" w:rsidRPr="00B843CE" w:rsidRDefault="00B843CE" w:rsidP="002A7A95">
            <w:pPr>
              <w:spacing w:after="0" w:line="240" w:lineRule="auto"/>
              <w:rPr>
                <w:lang w:val="en-GB"/>
              </w:rPr>
            </w:pPr>
            <w:r w:rsidRPr="00B843CE">
              <w:rPr>
                <w:lang w:val="en-GB"/>
              </w:rPr>
              <w:t xml:space="preserve">14 hours </w:t>
            </w:r>
          </w:p>
        </w:tc>
        <w:tc>
          <w:tcPr>
            <w:tcW w:w="1134" w:type="dxa"/>
          </w:tcPr>
          <w:p w14:paraId="0EA16096" w14:textId="77777777" w:rsidR="00B843CE" w:rsidRPr="00B843CE" w:rsidRDefault="00B843CE" w:rsidP="002A7A95">
            <w:pPr>
              <w:spacing w:after="0" w:line="240" w:lineRule="auto"/>
              <w:rPr>
                <w:lang w:val="en-GB"/>
              </w:rPr>
            </w:pPr>
            <w:r w:rsidRPr="00B843CE">
              <w:rPr>
                <w:lang w:val="en-GB"/>
              </w:rPr>
              <w:t>16 hours x 2 group</w:t>
            </w:r>
          </w:p>
        </w:tc>
        <w:tc>
          <w:tcPr>
            <w:tcW w:w="1134" w:type="dxa"/>
          </w:tcPr>
          <w:p w14:paraId="600302E1" w14:textId="6A335354" w:rsidR="00B843CE" w:rsidRPr="00B843CE" w:rsidRDefault="003D68A1" w:rsidP="002A7A95">
            <w:pPr>
              <w:spacing w:after="0" w:line="240" w:lineRule="auto"/>
              <w:rPr>
                <w:lang w:val="en-GB"/>
              </w:rPr>
            </w:pPr>
            <w:r>
              <w:rPr>
                <w:lang w:val="en-GB"/>
              </w:rPr>
              <w:t>46 h</w:t>
            </w:r>
          </w:p>
        </w:tc>
        <w:tc>
          <w:tcPr>
            <w:tcW w:w="1843" w:type="dxa"/>
          </w:tcPr>
          <w:p w14:paraId="6E925368" w14:textId="58684EB1" w:rsidR="00B843CE" w:rsidRPr="00B843CE" w:rsidRDefault="00B843CE" w:rsidP="002A7A95">
            <w:pPr>
              <w:spacing w:after="0" w:line="240" w:lineRule="auto"/>
              <w:rPr>
                <w:lang w:val="en-GB"/>
              </w:rPr>
            </w:pPr>
          </w:p>
          <w:p w14:paraId="7E96A0E2" w14:textId="401F0E6B" w:rsidR="00B843CE" w:rsidRPr="00B843CE" w:rsidRDefault="00B843CE" w:rsidP="002A7A95">
            <w:pPr>
              <w:spacing w:after="0" w:line="240" w:lineRule="auto"/>
              <w:rPr>
                <w:lang w:val="en-GB"/>
              </w:rPr>
            </w:pPr>
          </w:p>
        </w:tc>
        <w:tc>
          <w:tcPr>
            <w:tcW w:w="1134" w:type="dxa"/>
          </w:tcPr>
          <w:p w14:paraId="73A6F1B7" w14:textId="55E14881" w:rsidR="00B843CE" w:rsidRPr="00B843CE" w:rsidRDefault="00B843CE" w:rsidP="002A7A95">
            <w:pPr>
              <w:spacing w:after="0" w:line="240" w:lineRule="auto"/>
              <w:rPr>
                <w:lang w:val="en-GB"/>
              </w:rPr>
            </w:pPr>
          </w:p>
        </w:tc>
      </w:tr>
      <w:tr w:rsidR="00B843CE" w:rsidRPr="00B843CE" w14:paraId="2EB4F35B" w14:textId="77777777" w:rsidTr="00B843CE">
        <w:tc>
          <w:tcPr>
            <w:tcW w:w="426" w:type="dxa"/>
          </w:tcPr>
          <w:p w14:paraId="51B1306E" w14:textId="77777777" w:rsidR="00B843CE" w:rsidRPr="00B843CE" w:rsidRDefault="00B843CE" w:rsidP="002A7A95">
            <w:pPr>
              <w:spacing w:after="0" w:line="276" w:lineRule="auto"/>
              <w:jc w:val="both"/>
              <w:rPr>
                <w:lang w:val="en-GB"/>
              </w:rPr>
            </w:pPr>
            <w:r w:rsidRPr="00B843CE">
              <w:rPr>
                <w:lang w:val="en-GB"/>
              </w:rPr>
              <w:t>2</w:t>
            </w:r>
          </w:p>
        </w:tc>
        <w:tc>
          <w:tcPr>
            <w:tcW w:w="1984" w:type="dxa"/>
          </w:tcPr>
          <w:p w14:paraId="207366F6" w14:textId="18FDA61B" w:rsidR="00244338" w:rsidRDefault="00244338" w:rsidP="006B6E0B">
            <w:pPr>
              <w:spacing w:after="0" w:line="276" w:lineRule="auto"/>
              <w:rPr>
                <w:lang w:val="en-GB"/>
              </w:rPr>
            </w:pPr>
            <w:r w:rsidRPr="00244338">
              <w:rPr>
                <w:lang w:val="en-GB"/>
              </w:rPr>
              <w:t>Creative problem solving</w:t>
            </w:r>
            <w:r>
              <w:rPr>
                <w:lang w:val="en-GB"/>
              </w:rPr>
              <w:t xml:space="preserve"> /</w:t>
            </w:r>
          </w:p>
          <w:p w14:paraId="78ED4734" w14:textId="77777777" w:rsidR="00244338" w:rsidRDefault="006B6E0B" w:rsidP="006B6E0B">
            <w:pPr>
              <w:spacing w:after="0" w:line="276" w:lineRule="auto"/>
              <w:rPr>
                <w:lang w:val="en-GB"/>
              </w:rPr>
            </w:pPr>
            <w:proofErr w:type="spellStart"/>
            <w:r w:rsidRPr="006B6E0B">
              <w:rPr>
                <w:lang w:val="en-GB"/>
              </w:rPr>
              <w:t>Kreatywne</w:t>
            </w:r>
            <w:proofErr w:type="spellEnd"/>
            <w:r w:rsidRPr="006B6E0B">
              <w:rPr>
                <w:lang w:val="en-GB"/>
              </w:rPr>
              <w:t xml:space="preserve"> </w:t>
            </w:r>
            <w:proofErr w:type="spellStart"/>
            <w:r w:rsidRPr="006B6E0B">
              <w:rPr>
                <w:lang w:val="en-GB"/>
              </w:rPr>
              <w:t>rozwiązywanie</w:t>
            </w:r>
            <w:proofErr w:type="spellEnd"/>
            <w:r w:rsidRPr="006B6E0B">
              <w:rPr>
                <w:lang w:val="en-GB"/>
              </w:rPr>
              <w:t xml:space="preserve"> </w:t>
            </w:r>
            <w:proofErr w:type="spellStart"/>
            <w:r w:rsidRPr="006B6E0B">
              <w:rPr>
                <w:lang w:val="en-GB"/>
              </w:rPr>
              <w:t>problemów</w:t>
            </w:r>
            <w:proofErr w:type="spellEnd"/>
            <w:r w:rsidRPr="006B6E0B">
              <w:rPr>
                <w:lang w:val="en-GB"/>
              </w:rPr>
              <w:t xml:space="preserve"> / </w:t>
            </w:r>
            <w:r w:rsidR="00244338">
              <w:rPr>
                <w:lang w:val="en-GB"/>
              </w:rPr>
              <w:t>OR</w:t>
            </w:r>
            <w:r w:rsidRPr="006B6E0B">
              <w:rPr>
                <w:lang w:val="en-GB"/>
              </w:rPr>
              <w:t xml:space="preserve"> </w:t>
            </w:r>
          </w:p>
          <w:p w14:paraId="71C5EF5F" w14:textId="77777777" w:rsidR="00244338" w:rsidRDefault="00244338" w:rsidP="006B6E0B">
            <w:pPr>
              <w:spacing w:after="0" w:line="276" w:lineRule="auto"/>
              <w:rPr>
                <w:lang w:val="en-GB"/>
              </w:rPr>
            </w:pPr>
          </w:p>
          <w:p w14:paraId="7C32C5BA" w14:textId="27840B21" w:rsidR="00244338" w:rsidRDefault="00244338" w:rsidP="006B6E0B">
            <w:pPr>
              <w:spacing w:after="0" w:line="276" w:lineRule="auto"/>
              <w:rPr>
                <w:lang w:val="en-GB"/>
              </w:rPr>
            </w:pPr>
            <w:r w:rsidRPr="00244338">
              <w:rPr>
                <w:lang w:val="en-GB"/>
              </w:rPr>
              <w:lastRenderedPageBreak/>
              <w:t>How to deal with stress</w:t>
            </w:r>
            <w:r>
              <w:rPr>
                <w:lang w:val="en-GB"/>
              </w:rPr>
              <w:t xml:space="preserve"> /</w:t>
            </w:r>
          </w:p>
          <w:p w14:paraId="159BCAD3" w14:textId="192F16BE" w:rsidR="00B843CE" w:rsidRPr="00B843CE" w:rsidRDefault="006B6E0B" w:rsidP="006B6E0B">
            <w:pPr>
              <w:spacing w:after="0" w:line="276" w:lineRule="auto"/>
              <w:rPr>
                <w:lang w:val="en-GB"/>
              </w:rPr>
            </w:pPr>
            <w:proofErr w:type="spellStart"/>
            <w:r w:rsidRPr="006B6E0B">
              <w:rPr>
                <w:lang w:val="en-GB"/>
              </w:rPr>
              <w:t>Me</w:t>
            </w:r>
            <w:r w:rsidR="00244338">
              <w:rPr>
                <w:lang w:val="en-GB"/>
              </w:rPr>
              <w:t>tody</w:t>
            </w:r>
            <w:proofErr w:type="spellEnd"/>
            <w:r w:rsidR="00244338">
              <w:rPr>
                <w:lang w:val="en-GB"/>
              </w:rPr>
              <w:t xml:space="preserve"> </w:t>
            </w:r>
            <w:proofErr w:type="spellStart"/>
            <w:r w:rsidR="00244338">
              <w:rPr>
                <w:lang w:val="en-GB"/>
              </w:rPr>
              <w:t>radzenia</w:t>
            </w:r>
            <w:proofErr w:type="spellEnd"/>
            <w:r w:rsidR="00244338">
              <w:rPr>
                <w:lang w:val="en-GB"/>
              </w:rPr>
              <w:t xml:space="preserve"> </w:t>
            </w:r>
            <w:proofErr w:type="spellStart"/>
            <w:r w:rsidR="00244338">
              <w:rPr>
                <w:lang w:val="en-GB"/>
              </w:rPr>
              <w:t>sobie</w:t>
            </w:r>
            <w:proofErr w:type="spellEnd"/>
            <w:r w:rsidR="00244338">
              <w:rPr>
                <w:lang w:val="en-GB"/>
              </w:rPr>
              <w:t xml:space="preserve"> </w:t>
            </w:r>
            <w:proofErr w:type="spellStart"/>
            <w:r w:rsidR="00244338">
              <w:rPr>
                <w:lang w:val="en-GB"/>
              </w:rPr>
              <w:t>ze</w:t>
            </w:r>
            <w:proofErr w:type="spellEnd"/>
            <w:r w:rsidR="00244338">
              <w:rPr>
                <w:lang w:val="en-GB"/>
              </w:rPr>
              <w:t xml:space="preserve"> </w:t>
            </w:r>
            <w:proofErr w:type="spellStart"/>
            <w:r w:rsidR="00244338">
              <w:rPr>
                <w:lang w:val="en-GB"/>
              </w:rPr>
              <w:t>stresem</w:t>
            </w:r>
            <w:proofErr w:type="spellEnd"/>
          </w:p>
        </w:tc>
        <w:tc>
          <w:tcPr>
            <w:tcW w:w="1021" w:type="dxa"/>
          </w:tcPr>
          <w:p w14:paraId="14C0B27C" w14:textId="77777777" w:rsidR="00B843CE" w:rsidRPr="00B843CE" w:rsidRDefault="00B843CE" w:rsidP="002A7A95">
            <w:pPr>
              <w:spacing w:after="0" w:line="240" w:lineRule="auto"/>
              <w:rPr>
                <w:lang w:val="en-GB"/>
              </w:rPr>
            </w:pPr>
          </w:p>
        </w:tc>
        <w:tc>
          <w:tcPr>
            <w:tcW w:w="1134" w:type="dxa"/>
          </w:tcPr>
          <w:p w14:paraId="3F8BEA81" w14:textId="77777777" w:rsidR="00B843CE" w:rsidRPr="00B843CE" w:rsidRDefault="00B843CE" w:rsidP="002A7A95">
            <w:pPr>
              <w:spacing w:after="0" w:line="240" w:lineRule="auto"/>
              <w:rPr>
                <w:lang w:val="en-GB"/>
              </w:rPr>
            </w:pPr>
          </w:p>
        </w:tc>
        <w:tc>
          <w:tcPr>
            <w:tcW w:w="1134" w:type="dxa"/>
          </w:tcPr>
          <w:p w14:paraId="75B03E30" w14:textId="1111B126" w:rsidR="00B843CE" w:rsidRPr="00B843CE" w:rsidRDefault="00B843CE" w:rsidP="002A7A95">
            <w:pPr>
              <w:spacing w:after="0" w:line="240" w:lineRule="auto"/>
              <w:rPr>
                <w:lang w:val="en-GB"/>
              </w:rPr>
            </w:pPr>
          </w:p>
        </w:tc>
        <w:tc>
          <w:tcPr>
            <w:tcW w:w="1843" w:type="dxa"/>
          </w:tcPr>
          <w:p w14:paraId="054EA3CA" w14:textId="77777777" w:rsidR="00B843CE" w:rsidRPr="00B843CE" w:rsidRDefault="00B843CE" w:rsidP="002A7A95">
            <w:pPr>
              <w:spacing w:after="0" w:line="240" w:lineRule="auto"/>
              <w:rPr>
                <w:lang w:val="en-GB"/>
              </w:rPr>
            </w:pPr>
            <w:r w:rsidRPr="00B843CE">
              <w:rPr>
                <w:lang w:val="en-GB"/>
              </w:rPr>
              <w:t>10 hours x 2 groups</w:t>
            </w:r>
          </w:p>
        </w:tc>
        <w:tc>
          <w:tcPr>
            <w:tcW w:w="1134" w:type="dxa"/>
          </w:tcPr>
          <w:p w14:paraId="34EE22AC" w14:textId="6CDCD62D" w:rsidR="00B843CE" w:rsidRPr="00B843CE" w:rsidRDefault="003D68A1" w:rsidP="002A7A95">
            <w:pPr>
              <w:spacing w:after="0" w:line="240" w:lineRule="auto"/>
              <w:rPr>
                <w:lang w:val="en-GB"/>
              </w:rPr>
            </w:pPr>
            <w:r>
              <w:rPr>
                <w:lang w:val="en-GB"/>
              </w:rPr>
              <w:t>20 h</w:t>
            </w:r>
          </w:p>
        </w:tc>
      </w:tr>
      <w:tr w:rsidR="00B843CE" w:rsidRPr="00B843CE" w14:paraId="1BC23BCA" w14:textId="77777777" w:rsidTr="00B843CE">
        <w:tc>
          <w:tcPr>
            <w:tcW w:w="426" w:type="dxa"/>
          </w:tcPr>
          <w:p w14:paraId="6EE8BFD9" w14:textId="77777777" w:rsidR="00B843CE" w:rsidRPr="00B843CE" w:rsidRDefault="00B843CE" w:rsidP="002A7A95">
            <w:pPr>
              <w:spacing w:after="0" w:line="276" w:lineRule="auto"/>
              <w:jc w:val="both"/>
              <w:rPr>
                <w:lang w:val="en-GB"/>
              </w:rPr>
            </w:pPr>
            <w:r w:rsidRPr="00B843CE">
              <w:rPr>
                <w:lang w:val="en-GB"/>
              </w:rPr>
              <w:lastRenderedPageBreak/>
              <w:t>3</w:t>
            </w:r>
          </w:p>
        </w:tc>
        <w:tc>
          <w:tcPr>
            <w:tcW w:w="1984" w:type="dxa"/>
          </w:tcPr>
          <w:p w14:paraId="48C2C731" w14:textId="02CA7736" w:rsidR="00244338" w:rsidRDefault="00244338" w:rsidP="00244338">
            <w:pPr>
              <w:spacing w:after="0" w:line="276" w:lineRule="auto"/>
              <w:jc w:val="both"/>
              <w:rPr>
                <w:lang w:val="en-GB"/>
              </w:rPr>
            </w:pPr>
            <w:r w:rsidRPr="00244338">
              <w:rPr>
                <w:lang w:val="en-GB"/>
              </w:rPr>
              <w:t>Diploma seminar</w:t>
            </w:r>
            <w:r>
              <w:rPr>
                <w:lang w:val="en-GB"/>
              </w:rPr>
              <w:t xml:space="preserve"> /</w:t>
            </w:r>
          </w:p>
          <w:p w14:paraId="26F6D45E" w14:textId="64A5E2EC" w:rsidR="00B843CE" w:rsidRPr="00B843CE" w:rsidRDefault="00244338" w:rsidP="00244338">
            <w:pPr>
              <w:spacing w:after="0" w:line="276" w:lineRule="auto"/>
              <w:jc w:val="both"/>
              <w:rPr>
                <w:lang w:val="en-GB"/>
              </w:rPr>
            </w:pPr>
            <w:proofErr w:type="spellStart"/>
            <w:r>
              <w:rPr>
                <w:lang w:val="en-GB"/>
              </w:rPr>
              <w:t>Seminarium</w:t>
            </w:r>
            <w:proofErr w:type="spellEnd"/>
            <w:r>
              <w:rPr>
                <w:lang w:val="en-GB"/>
              </w:rPr>
              <w:t xml:space="preserve"> </w:t>
            </w:r>
            <w:proofErr w:type="spellStart"/>
            <w:r>
              <w:rPr>
                <w:lang w:val="en-GB"/>
              </w:rPr>
              <w:t>dyplomowe</w:t>
            </w:r>
            <w:proofErr w:type="spellEnd"/>
            <w:r>
              <w:rPr>
                <w:lang w:val="en-GB"/>
              </w:rPr>
              <w:t xml:space="preserve"> </w:t>
            </w:r>
          </w:p>
        </w:tc>
        <w:tc>
          <w:tcPr>
            <w:tcW w:w="1021" w:type="dxa"/>
          </w:tcPr>
          <w:p w14:paraId="663DD437" w14:textId="77777777" w:rsidR="00B843CE" w:rsidRPr="00B843CE" w:rsidRDefault="00B843CE" w:rsidP="002A7A95">
            <w:pPr>
              <w:spacing w:after="0" w:line="240" w:lineRule="auto"/>
              <w:rPr>
                <w:lang w:val="en-GB"/>
              </w:rPr>
            </w:pPr>
          </w:p>
        </w:tc>
        <w:tc>
          <w:tcPr>
            <w:tcW w:w="1134" w:type="dxa"/>
          </w:tcPr>
          <w:p w14:paraId="6D03396A" w14:textId="77777777" w:rsidR="00B843CE" w:rsidRPr="00B843CE" w:rsidRDefault="00B843CE" w:rsidP="002A7A95">
            <w:pPr>
              <w:spacing w:after="0" w:line="240" w:lineRule="auto"/>
              <w:rPr>
                <w:lang w:val="en-GB"/>
              </w:rPr>
            </w:pPr>
            <w:r w:rsidRPr="00B843CE">
              <w:rPr>
                <w:lang w:val="en-GB"/>
              </w:rPr>
              <w:t>45 hours x 1 group</w:t>
            </w:r>
          </w:p>
        </w:tc>
        <w:tc>
          <w:tcPr>
            <w:tcW w:w="1134" w:type="dxa"/>
          </w:tcPr>
          <w:p w14:paraId="2FBE85E1" w14:textId="2B232AEB" w:rsidR="00B843CE" w:rsidRPr="00B843CE" w:rsidRDefault="003D68A1" w:rsidP="002A7A95">
            <w:pPr>
              <w:spacing w:after="0" w:line="240" w:lineRule="auto"/>
              <w:rPr>
                <w:lang w:val="en-GB"/>
              </w:rPr>
            </w:pPr>
            <w:r>
              <w:rPr>
                <w:lang w:val="en-GB"/>
              </w:rPr>
              <w:t>45 h</w:t>
            </w:r>
          </w:p>
        </w:tc>
        <w:tc>
          <w:tcPr>
            <w:tcW w:w="1843" w:type="dxa"/>
          </w:tcPr>
          <w:p w14:paraId="3B22D1A5" w14:textId="77777777" w:rsidR="00B843CE" w:rsidRPr="00B843CE" w:rsidRDefault="00B843CE" w:rsidP="002A7A95">
            <w:pPr>
              <w:spacing w:after="0" w:line="240" w:lineRule="auto"/>
              <w:rPr>
                <w:lang w:val="en-GB"/>
              </w:rPr>
            </w:pPr>
            <w:r w:rsidRPr="00B843CE">
              <w:rPr>
                <w:lang w:val="en-GB"/>
              </w:rPr>
              <w:t>45 hours x 1 group</w:t>
            </w:r>
          </w:p>
        </w:tc>
        <w:tc>
          <w:tcPr>
            <w:tcW w:w="1134" w:type="dxa"/>
          </w:tcPr>
          <w:p w14:paraId="41D176AA" w14:textId="377116C1" w:rsidR="00B843CE" w:rsidRPr="00B843CE" w:rsidRDefault="003D68A1" w:rsidP="002A7A95">
            <w:pPr>
              <w:spacing w:after="0" w:line="240" w:lineRule="auto"/>
              <w:rPr>
                <w:lang w:val="en-GB"/>
              </w:rPr>
            </w:pPr>
            <w:r>
              <w:rPr>
                <w:lang w:val="en-GB"/>
              </w:rPr>
              <w:t>45 h</w:t>
            </w:r>
          </w:p>
        </w:tc>
      </w:tr>
      <w:tr w:rsidR="00B843CE" w:rsidRPr="00B843CE" w14:paraId="48E5C5CB" w14:textId="77777777" w:rsidTr="00B843CE">
        <w:tc>
          <w:tcPr>
            <w:tcW w:w="2410" w:type="dxa"/>
            <w:gridSpan w:val="2"/>
          </w:tcPr>
          <w:p w14:paraId="057C7AAB" w14:textId="77777777" w:rsidR="00B843CE" w:rsidRPr="00B843CE" w:rsidRDefault="00B843CE" w:rsidP="002A7A95">
            <w:pPr>
              <w:spacing w:after="0" w:line="276" w:lineRule="auto"/>
              <w:jc w:val="both"/>
              <w:rPr>
                <w:lang w:val="en-GB"/>
              </w:rPr>
            </w:pPr>
            <w:r w:rsidRPr="00B843CE">
              <w:rPr>
                <w:lang w:val="en-GB"/>
              </w:rPr>
              <w:t>Total h in semester</w:t>
            </w:r>
          </w:p>
        </w:tc>
        <w:tc>
          <w:tcPr>
            <w:tcW w:w="3289" w:type="dxa"/>
            <w:gridSpan w:val="3"/>
          </w:tcPr>
          <w:p w14:paraId="137AB423" w14:textId="77777777" w:rsidR="00B843CE" w:rsidRPr="00B843CE" w:rsidRDefault="00B843CE" w:rsidP="002A7A95">
            <w:pPr>
              <w:spacing w:after="0" w:line="240" w:lineRule="auto"/>
              <w:jc w:val="right"/>
              <w:rPr>
                <w:lang w:val="en-GB"/>
              </w:rPr>
            </w:pPr>
            <w:r w:rsidRPr="00B843CE">
              <w:rPr>
                <w:lang w:val="en-GB"/>
              </w:rPr>
              <w:t>91 h</w:t>
            </w:r>
          </w:p>
        </w:tc>
        <w:tc>
          <w:tcPr>
            <w:tcW w:w="2977" w:type="dxa"/>
            <w:gridSpan w:val="2"/>
          </w:tcPr>
          <w:p w14:paraId="655D572A" w14:textId="77777777" w:rsidR="00B843CE" w:rsidRPr="00B843CE" w:rsidRDefault="00B843CE" w:rsidP="002A7A95">
            <w:pPr>
              <w:spacing w:after="0" w:line="240" w:lineRule="auto"/>
              <w:jc w:val="right"/>
              <w:rPr>
                <w:lang w:val="en-GB"/>
              </w:rPr>
            </w:pPr>
            <w:r w:rsidRPr="00B843CE">
              <w:rPr>
                <w:lang w:val="en-GB"/>
              </w:rPr>
              <w:t>65 h</w:t>
            </w:r>
          </w:p>
        </w:tc>
      </w:tr>
    </w:tbl>
    <w:p w14:paraId="31E1C6ED" w14:textId="77777777" w:rsidR="00B843CE" w:rsidRPr="00B843CE" w:rsidRDefault="00B843CE" w:rsidP="00B843CE">
      <w:pPr>
        <w:autoSpaceDE w:val="0"/>
        <w:autoSpaceDN w:val="0"/>
        <w:adjustRightInd w:val="0"/>
        <w:spacing w:after="0" w:line="240" w:lineRule="auto"/>
        <w:ind w:left="720"/>
        <w:rPr>
          <w:b/>
        </w:rPr>
      </w:pPr>
      <w:r w:rsidRPr="00B843CE">
        <w:rPr>
          <w:b/>
        </w:rPr>
        <w:t>Total: 156 h</w:t>
      </w:r>
    </w:p>
    <w:p w14:paraId="3D994532" w14:textId="77777777" w:rsidR="00B843CE" w:rsidRPr="00B843CE" w:rsidRDefault="00B843CE" w:rsidP="00B843CE">
      <w:pPr>
        <w:autoSpaceDE w:val="0"/>
        <w:autoSpaceDN w:val="0"/>
        <w:adjustRightInd w:val="0"/>
        <w:spacing w:after="0" w:line="240" w:lineRule="auto"/>
        <w:rPr>
          <w:lang w:val="en-GB"/>
        </w:rPr>
      </w:pPr>
    </w:p>
    <w:p w14:paraId="3C005380" w14:textId="61EF4E5B" w:rsidR="00B843CE" w:rsidRPr="00B843CE" w:rsidRDefault="00B843CE" w:rsidP="00B843CE">
      <w:pPr>
        <w:autoSpaceDE w:val="0"/>
        <w:autoSpaceDN w:val="0"/>
        <w:adjustRightInd w:val="0"/>
        <w:spacing w:after="0" w:line="240" w:lineRule="auto"/>
        <w:ind w:left="360"/>
        <w:rPr>
          <w:b/>
          <w:lang w:val="en-GB"/>
        </w:rPr>
      </w:pPr>
      <w:r w:rsidRPr="00B843CE">
        <w:rPr>
          <w:b/>
          <w:lang w:val="en-GB"/>
        </w:rPr>
        <w:t>TASK 3:</w:t>
      </w:r>
    </w:p>
    <w:p w14:paraId="73902226" w14:textId="77777777" w:rsidR="00B843CE" w:rsidRPr="00B843CE" w:rsidRDefault="00B843CE" w:rsidP="00B843CE">
      <w:pPr>
        <w:autoSpaceDE w:val="0"/>
        <w:autoSpaceDN w:val="0"/>
        <w:adjustRightInd w:val="0"/>
        <w:spacing w:after="0" w:line="240" w:lineRule="auto"/>
        <w:ind w:left="720"/>
        <w:rPr>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992"/>
        <w:gridCol w:w="1134"/>
        <w:gridCol w:w="993"/>
        <w:gridCol w:w="992"/>
        <w:gridCol w:w="1134"/>
        <w:gridCol w:w="992"/>
      </w:tblGrid>
      <w:tr w:rsidR="00B843CE" w:rsidRPr="00B843CE" w14:paraId="6A866342" w14:textId="77777777" w:rsidTr="002A7A95">
        <w:tc>
          <w:tcPr>
            <w:tcW w:w="426" w:type="dxa"/>
            <w:vMerge w:val="restart"/>
          </w:tcPr>
          <w:p w14:paraId="7B7B0509" w14:textId="25B55A0C" w:rsidR="00B843CE" w:rsidRPr="00B843CE" w:rsidRDefault="00B843CE" w:rsidP="002A7A95">
            <w:pPr>
              <w:spacing w:after="0" w:line="276" w:lineRule="auto"/>
              <w:jc w:val="both"/>
              <w:rPr>
                <w:rFonts w:eastAsia="Times New Roman"/>
                <w:bCs/>
              </w:rPr>
            </w:pPr>
          </w:p>
        </w:tc>
        <w:tc>
          <w:tcPr>
            <w:tcW w:w="1984" w:type="dxa"/>
            <w:vMerge w:val="restart"/>
          </w:tcPr>
          <w:p w14:paraId="397D2694" w14:textId="77777777" w:rsidR="00B843CE" w:rsidRPr="00B843CE" w:rsidRDefault="00B843CE" w:rsidP="002A7A95">
            <w:pPr>
              <w:spacing w:after="0" w:line="276" w:lineRule="auto"/>
              <w:jc w:val="both"/>
              <w:rPr>
                <w:lang w:val="en-GB"/>
              </w:rPr>
            </w:pPr>
            <w:proofErr w:type="spellStart"/>
            <w:r w:rsidRPr="00B843CE">
              <w:rPr>
                <w:rFonts w:eastAsia="Times New Roman"/>
                <w:bCs/>
              </w:rPr>
              <w:t>Subject</w:t>
            </w:r>
            <w:proofErr w:type="spellEnd"/>
          </w:p>
        </w:tc>
        <w:tc>
          <w:tcPr>
            <w:tcW w:w="3119" w:type="dxa"/>
            <w:gridSpan w:val="3"/>
          </w:tcPr>
          <w:p w14:paraId="113DBC6F" w14:textId="77777777" w:rsidR="00B843CE" w:rsidRPr="00B843CE" w:rsidRDefault="00B843CE" w:rsidP="002A7A95">
            <w:pPr>
              <w:spacing w:after="0" w:line="240" w:lineRule="auto"/>
              <w:jc w:val="center"/>
              <w:rPr>
                <w:lang w:val="en-GB"/>
              </w:rPr>
            </w:pPr>
            <w:r w:rsidRPr="00B843CE">
              <w:rPr>
                <w:lang w:val="en-GB"/>
              </w:rPr>
              <w:t xml:space="preserve">Semester V </w:t>
            </w:r>
          </w:p>
          <w:p w14:paraId="08729870" w14:textId="77777777" w:rsidR="00B843CE" w:rsidRPr="00B843CE" w:rsidRDefault="00B843CE" w:rsidP="002A7A95">
            <w:pPr>
              <w:spacing w:after="0" w:line="240" w:lineRule="auto"/>
              <w:jc w:val="center"/>
              <w:rPr>
                <w:lang w:val="en-GB"/>
              </w:rPr>
            </w:pPr>
            <w:r w:rsidRPr="00B843CE">
              <w:rPr>
                <w:lang w:val="en-GB"/>
              </w:rPr>
              <w:t>(October 2019-January 2020)</w:t>
            </w:r>
          </w:p>
        </w:tc>
        <w:tc>
          <w:tcPr>
            <w:tcW w:w="3118" w:type="dxa"/>
            <w:gridSpan w:val="3"/>
          </w:tcPr>
          <w:p w14:paraId="2F4EB750" w14:textId="77777777" w:rsidR="00B843CE" w:rsidRPr="00B843CE" w:rsidRDefault="00B843CE" w:rsidP="002A7A95">
            <w:pPr>
              <w:spacing w:after="0" w:line="240" w:lineRule="auto"/>
              <w:jc w:val="center"/>
              <w:rPr>
                <w:lang w:val="en-GB"/>
              </w:rPr>
            </w:pPr>
            <w:r w:rsidRPr="00B843CE">
              <w:rPr>
                <w:lang w:val="en-GB"/>
              </w:rPr>
              <w:t xml:space="preserve">Semester VI </w:t>
            </w:r>
          </w:p>
          <w:p w14:paraId="79DB3B7F" w14:textId="77777777" w:rsidR="00B843CE" w:rsidRPr="00B843CE" w:rsidRDefault="00B843CE" w:rsidP="002A7A95">
            <w:pPr>
              <w:spacing w:after="0" w:line="240" w:lineRule="auto"/>
              <w:jc w:val="center"/>
              <w:rPr>
                <w:lang w:val="en-GB"/>
              </w:rPr>
            </w:pPr>
            <w:r w:rsidRPr="00B843CE">
              <w:rPr>
                <w:lang w:val="en-GB"/>
              </w:rPr>
              <w:t>(February 2020-June 2020)</w:t>
            </w:r>
          </w:p>
        </w:tc>
      </w:tr>
      <w:tr w:rsidR="00B843CE" w:rsidRPr="00B843CE" w14:paraId="75BF3252" w14:textId="77777777" w:rsidTr="002A7A95">
        <w:tc>
          <w:tcPr>
            <w:tcW w:w="426" w:type="dxa"/>
            <w:vMerge/>
          </w:tcPr>
          <w:p w14:paraId="409AB903" w14:textId="77777777" w:rsidR="00B843CE" w:rsidRPr="00B843CE" w:rsidRDefault="00B843CE" w:rsidP="002A7A95">
            <w:pPr>
              <w:spacing w:after="0" w:line="276" w:lineRule="auto"/>
              <w:jc w:val="both"/>
              <w:rPr>
                <w:lang w:val="en-GB"/>
              </w:rPr>
            </w:pPr>
          </w:p>
        </w:tc>
        <w:tc>
          <w:tcPr>
            <w:tcW w:w="1984" w:type="dxa"/>
            <w:vMerge/>
          </w:tcPr>
          <w:p w14:paraId="0AB8805C" w14:textId="77777777" w:rsidR="00B843CE" w:rsidRPr="00B843CE" w:rsidRDefault="00B843CE" w:rsidP="002A7A95">
            <w:pPr>
              <w:spacing w:after="0" w:line="276" w:lineRule="auto"/>
              <w:jc w:val="both"/>
              <w:rPr>
                <w:lang w:val="en-GB"/>
              </w:rPr>
            </w:pPr>
          </w:p>
        </w:tc>
        <w:tc>
          <w:tcPr>
            <w:tcW w:w="992" w:type="dxa"/>
          </w:tcPr>
          <w:p w14:paraId="6320FBD9" w14:textId="11083379" w:rsidR="00B843CE" w:rsidRPr="00B843CE" w:rsidRDefault="00B843CE" w:rsidP="002A7A95">
            <w:pPr>
              <w:spacing w:after="0" w:line="240" w:lineRule="auto"/>
              <w:jc w:val="both"/>
              <w:rPr>
                <w:lang w:val="en-GB"/>
              </w:rPr>
            </w:pPr>
            <w:r w:rsidRPr="00B843CE">
              <w:rPr>
                <w:lang w:val="en-GB"/>
              </w:rPr>
              <w:t>Lectures</w:t>
            </w:r>
          </w:p>
          <w:p w14:paraId="036A970B" w14:textId="77777777" w:rsidR="00B843CE" w:rsidRPr="00B843CE" w:rsidRDefault="00B843CE" w:rsidP="002A7A95">
            <w:pPr>
              <w:spacing w:after="0" w:line="240" w:lineRule="auto"/>
              <w:rPr>
                <w:lang w:val="en-GB"/>
              </w:rPr>
            </w:pPr>
          </w:p>
        </w:tc>
        <w:tc>
          <w:tcPr>
            <w:tcW w:w="1134" w:type="dxa"/>
          </w:tcPr>
          <w:p w14:paraId="2B3120FE" w14:textId="7A6A2195" w:rsidR="00B843CE" w:rsidRPr="00B843CE" w:rsidRDefault="00B843CE" w:rsidP="002A7A95">
            <w:pPr>
              <w:spacing w:after="0" w:line="240" w:lineRule="auto"/>
              <w:rPr>
                <w:lang w:val="en-GB"/>
              </w:rPr>
            </w:pPr>
            <w:r w:rsidRPr="00B843CE">
              <w:rPr>
                <w:lang w:val="en-GB"/>
              </w:rPr>
              <w:t>Exercise</w:t>
            </w:r>
          </w:p>
        </w:tc>
        <w:tc>
          <w:tcPr>
            <w:tcW w:w="993" w:type="dxa"/>
          </w:tcPr>
          <w:p w14:paraId="16CB7942" w14:textId="77777777" w:rsidR="00B843CE" w:rsidRPr="00B843CE" w:rsidRDefault="00B843CE" w:rsidP="002A7A95">
            <w:pPr>
              <w:spacing w:after="0" w:line="240" w:lineRule="auto"/>
              <w:jc w:val="both"/>
              <w:rPr>
                <w:lang w:val="en-GB"/>
              </w:rPr>
            </w:pPr>
            <w:r w:rsidRPr="00B843CE">
              <w:rPr>
                <w:lang w:val="en-GB"/>
              </w:rPr>
              <w:t>Total</w:t>
            </w:r>
          </w:p>
        </w:tc>
        <w:tc>
          <w:tcPr>
            <w:tcW w:w="992" w:type="dxa"/>
          </w:tcPr>
          <w:p w14:paraId="315B553F" w14:textId="5EFA464A" w:rsidR="00B843CE" w:rsidRPr="00B843CE" w:rsidRDefault="00B843CE" w:rsidP="002A7A95">
            <w:pPr>
              <w:spacing w:after="0" w:line="240" w:lineRule="auto"/>
              <w:rPr>
                <w:lang w:val="en-GB"/>
              </w:rPr>
            </w:pPr>
            <w:r w:rsidRPr="00B843CE">
              <w:rPr>
                <w:lang w:val="en-GB"/>
              </w:rPr>
              <w:t>Lectures</w:t>
            </w:r>
          </w:p>
        </w:tc>
        <w:tc>
          <w:tcPr>
            <w:tcW w:w="1134" w:type="dxa"/>
          </w:tcPr>
          <w:p w14:paraId="17E2188C" w14:textId="7CD1A84C" w:rsidR="00B843CE" w:rsidRPr="00B843CE" w:rsidRDefault="00B843CE" w:rsidP="002A7A95">
            <w:pPr>
              <w:spacing w:after="0" w:line="240" w:lineRule="auto"/>
              <w:jc w:val="both"/>
              <w:rPr>
                <w:lang w:val="en-GB"/>
              </w:rPr>
            </w:pPr>
            <w:r w:rsidRPr="00B843CE">
              <w:rPr>
                <w:lang w:val="en-GB"/>
              </w:rPr>
              <w:t>Exercise</w:t>
            </w:r>
          </w:p>
          <w:p w14:paraId="57D47159" w14:textId="77777777" w:rsidR="00B843CE" w:rsidRPr="00B843CE" w:rsidRDefault="00B843CE" w:rsidP="002A7A95">
            <w:pPr>
              <w:spacing w:after="0" w:line="240" w:lineRule="auto"/>
              <w:rPr>
                <w:lang w:val="en-GB"/>
              </w:rPr>
            </w:pPr>
          </w:p>
        </w:tc>
        <w:tc>
          <w:tcPr>
            <w:tcW w:w="992" w:type="dxa"/>
          </w:tcPr>
          <w:p w14:paraId="0C0D4FE8" w14:textId="77777777" w:rsidR="00B843CE" w:rsidRPr="00B843CE" w:rsidRDefault="00B843CE" w:rsidP="002A7A95">
            <w:pPr>
              <w:spacing w:after="0" w:line="240" w:lineRule="auto"/>
              <w:jc w:val="both"/>
              <w:rPr>
                <w:lang w:val="en-GB"/>
              </w:rPr>
            </w:pPr>
            <w:r w:rsidRPr="00B843CE">
              <w:rPr>
                <w:lang w:val="en-GB"/>
              </w:rPr>
              <w:t>Total</w:t>
            </w:r>
          </w:p>
        </w:tc>
      </w:tr>
      <w:tr w:rsidR="00B843CE" w:rsidRPr="00B843CE" w14:paraId="3876BE58" w14:textId="77777777" w:rsidTr="002A7A95">
        <w:tc>
          <w:tcPr>
            <w:tcW w:w="426" w:type="dxa"/>
          </w:tcPr>
          <w:p w14:paraId="42FA7916" w14:textId="77777777" w:rsidR="00B843CE" w:rsidRPr="00B843CE" w:rsidRDefault="00B843CE" w:rsidP="002A7A95">
            <w:pPr>
              <w:spacing w:after="0" w:line="276" w:lineRule="auto"/>
              <w:jc w:val="both"/>
              <w:rPr>
                <w:lang w:val="en-GB"/>
              </w:rPr>
            </w:pPr>
            <w:r w:rsidRPr="00B843CE">
              <w:rPr>
                <w:lang w:val="en-GB"/>
              </w:rPr>
              <w:t>1</w:t>
            </w:r>
          </w:p>
        </w:tc>
        <w:tc>
          <w:tcPr>
            <w:tcW w:w="1984" w:type="dxa"/>
          </w:tcPr>
          <w:p w14:paraId="3EA92971" w14:textId="72CCBDDB" w:rsidR="00244338" w:rsidRDefault="00244338" w:rsidP="00244338">
            <w:pPr>
              <w:spacing w:after="0" w:line="276" w:lineRule="auto"/>
              <w:rPr>
                <w:lang w:val="en-GB"/>
              </w:rPr>
            </w:pPr>
            <w:r w:rsidRPr="00244338">
              <w:rPr>
                <w:lang w:val="en-GB"/>
              </w:rPr>
              <w:t>Business potential of Eastern Europe</w:t>
            </w:r>
            <w:r>
              <w:rPr>
                <w:lang w:val="en-GB"/>
              </w:rPr>
              <w:t xml:space="preserve"> / </w:t>
            </w:r>
          </w:p>
          <w:p w14:paraId="1E04203A" w14:textId="52E0FBF9" w:rsidR="00B843CE" w:rsidRPr="00B843CE" w:rsidRDefault="006B6E0B" w:rsidP="00244338">
            <w:pPr>
              <w:spacing w:after="0" w:line="276" w:lineRule="auto"/>
              <w:rPr>
                <w:lang w:val="en-GB"/>
              </w:rPr>
            </w:pPr>
            <w:proofErr w:type="spellStart"/>
            <w:r w:rsidRPr="006B6E0B">
              <w:rPr>
                <w:lang w:val="en-GB"/>
              </w:rPr>
              <w:t>Biznesow</w:t>
            </w:r>
            <w:r w:rsidR="00244338">
              <w:rPr>
                <w:lang w:val="en-GB"/>
              </w:rPr>
              <w:t>y</w:t>
            </w:r>
            <w:proofErr w:type="spellEnd"/>
            <w:r w:rsidR="00244338">
              <w:rPr>
                <w:lang w:val="en-GB"/>
              </w:rPr>
              <w:t xml:space="preserve"> </w:t>
            </w:r>
            <w:proofErr w:type="spellStart"/>
            <w:r w:rsidR="00244338">
              <w:rPr>
                <w:lang w:val="en-GB"/>
              </w:rPr>
              <w:t>potencjał</w:t>
            </w:r>
            <w:proofErr w:type="spellEnd"/>
            <w:r w:rsidR="00244338">
              <w:rPr>
                <w:lang w:val="en-GB"/>
              </w:rPr>
              <w:t xml:space="preserve"> </w:t>
            </w:r>
            <w:proofErr w:type="spellStart"/>
            <w:r w:rsidR="00244338">
              <w:rPr>
                <w:lang w:val="en-GB"/>
              </w:rPr>
              <w:t>Europy</w:t>
            </w:r>
            <w:proofErr w:type="spellEnd"/>
            <w:r w:rsidR="00244338">
              <w:rPr>
                <w:lang w:val="en-GB"/>
              </w:rPr>
              <w:t xml:space="preserve"> </w:t>
            </w:r>
            <w:proofErr w:type="spellStart"/>
            <w:r w:rsidR="00244338">
              <w:rPr>
                <w:lang w:val="en-GB"/>
              </w:rPr>
              <w:t>Wschodniej</w:t>
            </w:r>
            <w:proofErr w:type="spellEnd"/>
            <w:r w:rsidR="00244338">
              <w:rPr>
                <w:lang w:val="en-GB"/>
              </w:rPr>
              <w:t xml:space="preserve"> </w:t>
            </w:r>
          </w:p>
        </w:tc>
        <w:tc>
          <w:tcPr>
            <w:tcW w:w="992" w:type="dxa"/>
          </w:tcPr>
          <w:p w14:paraId="1F5525BE" w14:textId="77777777" w:rsidR="00B843CE" w:rsidRPr="00B843CE" w:rsidRDefault="00B843CE" w:rsidP="002A7A95">
            <w:r w:rsidRPr="00B843CE">
              <w:t xml:space="preserve">16 </w:t>
            </w:r>
            <w:proofErr w:type="spellStart"/>
            <w:r w:rsidRPr="00B843CE">
              <w:t>hours</w:t>
            </w:r>
            <w:proofErr w:type="spellEnd"/>
            <w:r w:rsidRPr="00B843CE">
              <w:t xml:space="preserve"> </w:t>
            </w:r>
          </w:p>
        </w:tc>
        <w:tc>
          <w:tcPr>
            <w:tcW w:w="1134" w:type="dxa"/>
          </w:tcPr>
          <w:p w14:paraId="2095A73E" w14:textId="516313BD" w:rsidR="00B843CE" w:rsidRPr="00B843CE" w:rsidRDefault="00B843CE" w:rsidP="002A7A95"/>
        </w:tc>
        <w:tc>
          <w:tcPr>
            <w:tcW w:w="993" w:type="dxa"/>
          </w:tcPr>
          <w:p w14:paraId="283DB85C" w14:textId="77777777" w:rsidR="00B843CE" w:rsidRPr="00B843CE" w:rsidRDefault="00B843CE" w:rsidP="002A7A95">
            <w:r w:rsidRPr="00B843CE">
              <w:t>16 h</w:t>
            </w:r>
          </w:p>
        </w:tc>
        <w:tc>
          <w:tcPr>
            <w:tcW w:w="992" w:type="dxa"/>
          </w:tcPr>
          <w:p w14:paraId="62D67C29" w14:textId="77777777" w:rsidR="00B843CE" w:rsidRPr="00B843CE" w:rsidRDefault="00B843CE" w:rsidP="002A7A95">
            <w:pPr>
              <w:spacing w:after="0" w:line="240" w:lineRule="auto"/>
              <w:rPr>
                <w:lang w:val="en-GB"/>
              </w:rPr>
            </w:pPr>
          </w:p>
        </w:tc>
        <w:tc>
          <w:tcPr>
            <w:tcW w:w="1134" w:type="dxa"/>
          </w:tcPr>
          <w:p w14:paraId="59660975" w14:textId="77777777" w:rsidR="00B843CE" w:rsidRPr="00B843CE" w:rsidRDefault="00B843CE" w:rsidP="002A7A95">
            <w:pPr>
              <w:spacing w:after="0" w:line="240" w:lineRule="auto"/>
              <w:rPr>
                <w:lang w:val="en-GB"/>
              </w:rPr>
            </w:pPr>
          </w:p>
        </w:tc>
        <w:tc>
          <w:tcPr>
            <w:tcW w:w="992" w:type="dxa"/>
          </w:tcPr>
          <w:p w14:paraId="3A85C22B" w14:textId="77777777" w:rsidR="00B843CE" w:rsidRPr="00B843CE" w:rsidRDefault="00B843CE" w:rsidP="002A7A95">
            <w:pPr>
              <w:spacing w:after="0" w:line="240" w:lineRule="auto"/>
              <w:rPr>
                <w:lang w:val="en-GB"/>
              </w:rPr>
            </w:pPr>
          </w:p>
        </w:tc>
      </w:tr>
      <w:tr w:rsidR="00B843CE" w:rsidRPr="00B843CE" w14:paraId="515BEE21" w14:textId="77777777" w:rsidTr="002A7A95">
        <w:tc>
          <w:tcPr>
            <w:tcW w:w="426" w:type="dxa"/>
          </w:tcPr>
          <w:p w14:paraId="3E70FDD3" w14:textId="77777777" w:rsidR="00B843CE" w:rsidRPr="00B843CE" w:rsidRDefault="00B843CE" w:rsidP="002A7A95">
            <w:pPr>
              <w:spacing w:after="0" w:line="276" w:lineRule="auto"/>
              <w:jc w:val="both"/>
              <w:rPr>
                <w:lang w:val="en-GB"/>
              </w:rPr>
            </w:pPr>
            <w:r w:rsidRPr="00B843CE">
              <w:rPr>
                <w:lang w:val="en-GB"/>
              </w:rPr>
              <w:t>2</w:t>
            </w:r>
          </w:p>
        </w:tc>
        <w:tc>
          <w:tcPr>
            <w:tcW w:w="1984" w:type="dxa"/>
          </w:tcPr>
          <w:p w14:paraId="300F419F" w14:textId="5F238ADC" w:rsidR="006B6E0B" w:rsidRDefault="00244338" w:rsidP="006B6E0B">
            <w:pPr>
              <w:spacing w:after="0" w:line="276" w:lineRule="auto"/>
              <w:rPr>
                <w:lang w:val="en-GB"/>
              </w:rPr>
            </w:pPr>
            <w:r>
              <w:rPr>
                <w:lang w:val="en-GB"/>
              </w:rPr>
              <w:t>Entrepreneurship -</w:t>
            </w:r>
            <w:r w:rsidR="006B6E0B" w:rsidRPr="006B6E0B">
              <w:rPr>
                <w:lang w:val="en-GB"/>
              </w:rPr>
              <w:t xml:space="preserve"> business plan</w:t>
            </w:r>
            <w:r>
              <w:rPr>
                <w:lang w:val="en-GB"/>
              </w:rPr>
              <w:t xml:space="preserve"> /</w:t>
            </w:r>
          </w:p>
          <w:p w14:paraId="7848CA21" w14:textId="541BF077" w:rsidR="006B6E0B" w:rsidRPr="006B6E0B" w:rsidRDefault="006B6E0B" w:rsidP="006B6E0B">
            <w:pPr>
              <w:spacing w:after="0" w:line="276" w:lineRule="auto"/>
              <w:rPr>
                <w:lang w:val="en-GB"/>
              </w:rPr>
            </w:pPr>
            <w:proofErr w:type="spellStart"/>
            <w:r w:rsidRPr="006B6E0B">
              <w:rPr>
                <w:lang w:val="en-GB"/>
              </w:rPr>
              <w:t>Przedsiębiorczość</w:t>
            </w:r>
            <w:proofErr w:type="spellEnd"/>
            <w:r w:rsidRPr="006B6E0B">
              <w:rPr>
                <w:lang w:val="en-GB"/>
              </w:rPr>
              <w:t xml:space="preserve"> </w:t>
            </w:r>
            <w:r w:rsidR="00244338">
              <w:rPr>
                <w:lang w:val="en-GB"/>
              </w:rPr>
              <w:t>-</w:t>
            </w:r>
            <w:r w:rsidRPr="006B6E0B">
              <w:rPr>
                <w:lang w:val="en-GB"/>
              </w:rPr>
              <w:t xml:space="preserve"> </w:t>
            </w:r>
            <w:proofErr w:type="spellStart"/>
            <w:r w:rsidRPr="006B6E0B">
              <w:rPr>
                <w:lang w:val="en-GB"/>
              </w:rPr>
              <w:t>biznes</w:t>
            </w:r>
            <w:proofErr w:type="spellEnd"/>
            <w:r w:rsidRPr="006B6E0B">
              <w:rPr>
                <w:lang w:val="en-GB"/>
              </w:rPr>
              <w:t xml:space="preserve"> plan</w:t>
            </w:r>
          </w:p>
          <w:p w14:paraId="0FC668EA" w14:textId="6D1EB023" w:rsidR="00B843CE" w:rsidRPr="00B843CE" w:rsidRDefault="00B843CE" w:rsidP="006B6E0B">
            <w:pPr>
              <w:spacing w:after="0" w:line="276" w:lineRule="auto"/>
              <w:rPr>
                <w:lang w:val="en-GB"/>
              </w:rPr>
            </w:pPr>
          </w:p>
        </w:tc>
        <w:tc>
          <w:tcPr>
            <w:tcW w:w="992" w:type="dxa"/>
          </w:tcPr>
          <w:p w14:paraId="49B383A4" w14:textId="77777777" w:rsidR="00B843CE" w:rsidRPr="00B843CE" w:rsidRDefault="00B843CE" w:rsidP="002A7A95">
            <w:r w:rsidRPr="00B843CE">
              <w:t xml:space="preserve">15 </w:t>
            </w:r>
            <w:proofErr w:type="spellStart"/>
            <w:r w:rsidRPr="00B843CE">
              <w:t>hours</w:t>
            </w:r>
            <w:proofErr w:type="spellEnd"/>
            <w:r w:rsidRPr="00B843CE">
              <w:t xml:space="preserve"> </w:t>
            </w:r>
          </w:p>
        </w:tc>
        <w:tc>
          <w:tcPr>
            <w:tcW w:w="1134" w:type="dxa"/>
          </w:tcPr>
          <w:p w14:paraId="06CE11FC" w14:textId="77777777" w:rsidR="00B843CE" w:rsidRPr="00B843CE" w:rsidRDefault="00B843CE" w:rsidP="002A7A95">
            <w:r w:rsidRPr="00B843CE">
              <w:t xml:space="preserve">15 </w:t>
            </w:r>
            <w:proofErr w:type="spellStart"/>
            <w:r w:rsidRPr="00B843CE">
              <w:t>hours</w:t>
            </w:r>
            <w:proofErr w:type="spellEnd"/>
            <w:r w:rsidRPr="00B843CE">
              <w:t xml:space="preserve"> x 2 </w:t>
            </w:r>
            <w:proofErr w:type="spellStart"/>
            <w:r w:rsidRPr="00B843CE">
              <w:t>groups</w:t>
            </w:r>
            <w:proofErr w:type="spellEnd"/>
          </w:p>
        </w:tc>
        <w:tc>
          <w:tcPr>
            <w:tcW w:w="993" w:type="dxa"/>
          </w:tcPr>
          <w:p w14:paraId="2A949723" w14:textId="77777777" w:rsidR="00B843CE" w:rsidRPr="00B843CE" w:rsidRDefault="00B843CE" w:rsidP="002A7A95">
            <w:r w:rsidRPr="00B843CE">
              <w:t>45 h</w:t>
            </w:r>
          </w:p>
        </w:tc>
        <w:tc>
          <w:tcPr>
            <w:tcW w:w="992" w:type="dxa"/>
          </w:tcPr>
          <w:p w14:paraId="2176E219" w14:textId="77777777" w:rsidR="00B843CE" w:rsidRPr="00B843CE" w:rsidRDefault="00B843CE" w:rsidP="002A7A95">
            <w:pPr>
              <w:spacing w:after="0" w:line="240" w:lineRule="auto"/>
              <w:rPr>
                <w:lang w:val="en-GB"/>
              </w:rPr>
            </w:pPr>
          </w:p>
        </w:tc>
        <w:tc>
          <w:tcPr>
            <w:tcW w:w="1134" w:type="dxa"/>
          </w:tcPr>
          <w:p w14:paraId="68CC9E63" w14:textId="77777777" w:rsidR="00B843CE" w:rsidRPr="00B843CE" w:rsidRDefault="00B843CE" w:rsidP="002A7A95">
            <w:pPr>
              <w:spacing w:after="0" w:line="240" w:lineRule="auto"/>
              <w:rPr>
                <w:lang w:val="en-GB"/>
              </w:rPr>
            </w:pPr>
          </w:p>
        </w:tc>
        <w:tc>
          <w:tcPr>
            <w:tcW w:w="992" w:type="dxa"/>
          </w:tcPr>
          <w:p w14:paraId="0CE53CD8" w14:textId="77777777" w:rsidR="00B843CE" w:rsidRPr="00B843CE" w:rsidRDefault="00B843CE" w:rsidP="002A7A95">
            <w:pPr>
              <w:spacing w:after="0" w:line="240" w:lineRule="auto"/>
              <w:rPr>
                <w:lang w:val="en-GB"/>
              </w:rPr>
            </w:pPr>
          </w:p>
        </w:tc>
      </w:tr>
      <w:tr w:rsidR="00B843CE" w:rsidRPr="00B843CE" w14:paraId="3552F8F6" w14:textId="77777777" w:rsidTr="002A7A95">
        <w:tc>
          <w:tcPr>
            <w:tcW w:w="426" w:type="dxa"/>
          </w:tcPr>
          <w:p w14:paraId="4ECB42A7" w14:textId="77777777" w:rsidR="00B843CE" w:rsidRPr="00B843CE" w:rsidRDefault="00B843CE" w:rsidP="002A7A95">
            <w:pPr>
              <w:spacing w:after="0" w:line="276" w:lineRule="auto"/>
              <w:jc w:val="both"/>
              <w:rPr>
                <w:lang w:val="en-GB"/>
              </w:rPr>
            </w:pPr>
            <w:r w:rsidRPr="00B843CE">
              <w:rPr>
                <w:lang w:val="en-GB"/>
              </w:rPr>
              <w:t>3</w:t>
            </w:r>
          </w:p>
        </w:tc>
        <w:tc>
          <w:tcPr>
            <w:tcW w:w="1984" w:type="dxa"/>
          </w:tcPr>
          <w:p w14:paraId="50D8C32F" w14:textId="110264CC" w:rsidR="006B6E0B" w:rsidRDefault="006B6E0B" w:rsidP="006B6E0B">
            <w:pPr>
              <w:spacing w:after="0" w:line="276" w:lineRule="auto"/>
              <w:rPr>
                <w:lang w:val="en-GB"/>
              </w:rPr>
            </w:pPr>
            <w:r w:rsidRPr="006B6E0B">
              <w:rPr>
                <w:lang w:val="en-GB"/>
              </w:rPr>
              <w:t>Market Research</w:t>
            </w:r>
            <w:r>
              <w:rPr>
                <w:lang w:val="en-GB"/>
              </w:rPr>
              <w:t xml:space="preserve"> /</w:t>
            </w:r>
          </w:p>
          <w:p w14:paraId="45678C21" w14:textId="77777777" w:rsidR="006B6E0B" w:rsidRDefault="006B6E0B" w:rsidP="006B6E0B">
            <w:pPr>
              <w:spacing w:after="0" w:line="276" w:lineRule="auto"/>
              <w:rPr>
                <w:lang w:val="en-GB"/>
              </w:rPr>
            </w:pPr>
            <w:proofErr w:type="spellStart"/>
            <w:r w:rsidRPr="006B6E0B">
              <w:rPr>
                <w:lang w:val="en-GB"/>
              </w:rPr>
              <w:t>Badania</w:t>
            </w:r>
            <w:proofErr w:type="spellEnd"/>
            <w:r w:rsidRPr="006B6E0B">
              <w:rPr>
                <w:lang w:val="en-GB"/>
              </w:rPr>
              <w:t xml:space="preserve"> </w:t>
            </w:r>
            <w:proofErr w:type="spellStart"/>
            <w:r w:rsidRPr="006B6E0B">
              <w:rPr>
                <w:lang w:val="en-GB"/>
              </w:rPr>
              <w:t>rynku</w:t>
            </w:r>
            <w:proofErr w:type="spellEnd"/>
            <w:r w:rsidRPr="006B6E0B">
              <w:rPr>
                <w:lang w:val="en-GB"/>
              </w:rPr>
              <w:t xml:space="preserve"> </w:t>
            </w:r>
            <w:r>
              <w:rPr>
                <w:lang w:val="en-GB"/>
              </w:rPr>
              <w:t xml:space="preserve"> OR  E-Marketing OR </w:t>
            </w:r>
          </w:p>
          <w:p w14:paraId="66C8D243" w14:textId="5F4F4DC3" w:rsidR="00B843CE" w:rsidRPr="00B843CE" w:rsidRDefault="006B6E0B" w:rsidP="006B6E0B">
            <w:pPr>
              <w:spacing w:after="0" w:line="276" w:lineRule="auto"/>
              <w:rPr>
                <w:lang w:val="en-GB"/>
              </w:rPr>
            </w:pPr>
            <w:r w:rsidRPr="006B6E0B">
              <w:rPr>
                <w:lang w:val="en-GB"/>
              </w:rPr>
              <w:t>Subject proposed by Lecturer</w:t>
            </w:r>
            <w:r>
              <w:rPr>
                <w:lang w:val="en-GB"/>
              </w:rPr>
              <w:t xml:space="preserve"> / </w:t>
            </w:r>
            <w:proofErr w:type="spellStart"/>
            <w:r w:rsidRPr="006B6E0B">
              <w:rPr>
                <w:lang w:val="en-GB"/>
              </w:rPr>
              <w:t>Przedmiot</w:t>
            </w:r>
            <w:proofErr w:type="spellEnd"/>
            <w:r w:rsidRPr="006B6E0B">
              <w:rPr>
                <w:lang w:val="en-GB"/>
              </w:rPr>
              <w:t xml:space="preserve"> </w:t>
            </w:r>
            <w:proofErr w:type="spellStart"/>
            <w:r w:rsidRPr="006B6E0B">
              <w:rPr>
                <w:lang w:val="en-GB"/>
              </w:rPr>
              <w:t>z</w:t>
            </w:r>
            <w:r>
              <w:rPr>
                <w:lang w:val="en-GB"/>
              </w:rPr>
              <w:t>aproponowany</w:t>
            </w:r>
            <w:proofErr w:type="spellEnd"/>
            <w:r>
              <w:rPr>
                <w:lang w:val="en-GB"/>
              </w:rPr>
              <w:t xml:space="preserve"> </w:t>
            </w:r>
            <w:proofErr w:type="spellStart"/>
            <w:r>
              <w:rPr>
                <w:lang w:val="en-GB"/>
              </w:rPr>
              <w:t>przez</w:t>
            </w:r>
            <w:proofErr w:type="spellEnd"/>
            <w:r>
              <w:rPr>
                <w:lang w:val="en-GB"/>
              </w:rPr>
              <w:t xml:space="preserve"> </w:t>
            </w:r>
            <w:proofErr w:type="spellStart"/>
            <w:r>
              <w:rPr>
                <w:lang w:val="en-GB"/>
              </w:rPr>
              <w:t>Wykładowcę</w:t>
            </w:r>
            <w:proofErr w:type="spellEnd"/>
            <w:r>
              <w:rPr>
                <w:lang w:val="en-GB"/>
              </w:rPr>
              <w:t xml:space="preserve"> </w:t>
            </w:r>
          </w:p>
        </w:tc>
        <w:tc>
          <w:tcPr>
            <w:tcW w:w="992" w:type="dxa"/>
          </w:tcPr>
          <w:p w14:paraId="41374D20" w14:textId="77777777" w:rsidR="00B843CE" w:rsidRPr="00B843CE" w:rsidRDefault="00B843CE" w:rsidP="002A7A95">
            <w:pPr>
              <w:spacing w:after="0" w:line="240" w:lineRule="auto"/>
              <w:rPr>
                <w:lang w:val="en-GB"/>
              </w:rPr>
            </w:pPr>
          </w:p>
        </w:tc>
        <w:tc>
          <w:tcPr>
            <w:tcW w:w="1134" w:type="dxa"/>
          </w:tcPr>
          <w:p w14:paraId="019696FA" w14:textId="77777777" w:rsidR="00B843CE" w:rsidRPr="00B843CE" w:rsidRDefault="00B843CE" w:rsidP="002A7A95">
            <w:pPr>
              <w:spacing w:after="0" w:line="240" w:lineRule="auto"/>
              <w:rPr>
                <w:lang w:val="en-GB"/>
              </w:rPr>
            </w:pPr>
          </w:p>
        </w:tc>
        <w:tc>
          <w:tcPr>
            <w:tcW w:w="993" w:type="dxa"/>
          </w:tcPr>
          <w:p w14:paraId="092A99D7" w14:textId="77777777" w:rsidR="00B843CE" w:rsidRPr="00B843CE" w:rsidRDefault="00B843CE" w:rsidP="002A7A95">
            <w:pPr>
              <w:spacing w:after="0" w:line="240" w:lineRule="auto"/>
              <w:rPr>
                <w:lang w:val="en-GB"/>
              </w:rPr>
            </w:pPr>
          </w:p>
        </w:tc>
        <w:tc>
          <w:tcPr>
            <w:tcW w:w="992" w:type="dxa"/>
          </w:tcPr>
          <w:p w14:paraId="425C763E" w14:textId="77777777" w:rsidR="00B843CE" w:rsidRPr="00B843CE" w:rsidRDefault="00B843CE" w:rsidP="002A7A95">
            <w:pPr>
              <w:spacing w:after="0" w:line="240" w:lineRule="auto"/>
              <w:rPr>
                <w:lang w:val="en-GB"/>
              </w:rPr>
            </w:pPr>
            <w:r w:rsidRPr="00B843CE">
              <w:rPr>
                <w:lang w:val="en-GB"/>
              </w:rPr>
              <w:t xml:space="preserve">16 hours </w:t>
            </w:r>
          </w:p>
        </w:tc>
        <w:tc>
          <w:tcPr>
            <w:tcW w:w="1134" w:type="dxa"/>
          </w:tcPr>
          <w:p w14:paraId="70310326" w14:textId="75CC8BD8" w:rsidR="00B843CE" w:rsidRPr="00B843CE" w:rsidRDefault="00B843CE" w:rsidP="002A7A95">
            <w:pPr>
              <w:spacing w:after="0" w:line="240" w:lineRule="auto"/>
              <w:rPr>
                <w:lang w:val="en-GB"/>
              </w:rPr>
            </w:pPr>
          </w:p>
        </w:tc>
        <w:tc>
          <w:tcPr>
            <w:tcW w:w="992" w:type="dxa"/>
          </w:tcPr>
          <w:p w14:paraId="2352AA10" w14:textId="77777777" w:rsidR="00B843CE" w:rsidRPr="00B843CE" w:rsidRDefault="00B843CE" w:rsidP="002A7A95">
            <w:pPr>
              <w:spacing w:after="0" w:line="240" w:lineRule="auto"/>
              <w:rPr>
                <w:lang w:val="en-GB"/>
              </w:rPr>
            </w:pPr>
            <w:r w:rsidRPr="00B843CE">
              <w:rPr>
                <w:lang w:val="en-GB"/>
              </w:rPr>
              <w:t>16 h</w:t>
            </w:r>
          </w:p>
        </w:tc>
      </w:tr>
      <w:tr w:rsidR="00B843CE" w:rsidRPr="00B843CE" w14:paraId="3257F7FE" w14:textId="77777777" w:rsidTr="002A7A95">
        <w:tc>
          <w:tcPr>
            <w:tcW w:w="426" w:type="dxa"/>
          </w:tcPr>
          <w:p w14:paraId="4B25C457" w14:textId="77777777" w:rsidR="00B843CE" w:rsidRPr="00B843CE" w:rsidRDefault="00B843CE" w:rsidP="002A7A95">
            <w:pPr>
              <w:spacing w:after="0" w:line="276" w:lineRule="auto"/>
              <w:jc w:val="both"/>
              <w:rPr>
                <w:lang w:val="en-GB"/>
              </w:rPr>
            </w:pPr>
            <w:r w:rsidRPr="00B843CE">
              <w:rPr>
                <w:lang w:val="en-GB"/>
              </w:rPr>
              <w:t>4</w:t>
            </w:r>
          </w:p>
        </w:tc>
        <w:tc>
          <w:tcPr>
            <w:tcW w:w="1984" w:type="dxa"/>
          </w:tcPr>
          <w:p w14:paraId="663807B0" w14:textId="394867E5" w:rsidR="006B6E0B" w:rsidRDefault="006B6E0B" w:rsidP="006B6E0B">
            <w:pPr>
              <w:spacing w:after="0" w:line="276" w:lineRule="auto"/>
              <w:rPr>
                <w:lang w:val="en-GB"/>
              </w:rPr>
            </w:pPr>
            <w:r w:rsidRPr="006B6E0B">
              <w:rPr>
                <w:lang w:val="en-GB"/>
              </w:rPr>
              <w:t>Subject proposed by Lecturer</w:t>
            </w:r>
            <w:r>
              <w:rPr>
                <w:lang w:val="en-GB"/>
              </w:rPr>
              <w:t xml:space="preserve"> /</w:t>
            </w:r>
          </w:p>
          <w:p w14:paraId="02EA28AF" w14:textId="03DD5DE2" w:rsidR="00B843CE" w:rsidRPr="00B843CE" w:rsidRDefault="006B6E0B" w:rsidP="006B6E0B">
            <w:pPr>
              <w:spacing w:after="0" w:line="276" w:lineRule="auto"/>
              <w:rPr>
                <w:lang w:val="en-GB"/>
              </w:rPr>
            </w:pPr>
            <w:proofErr w:type="spellStart"/>
            <w:r w:rsidRPr="006B6E0B">
              <w:rPr>
                <w:lang w:val="en-GB"/>
              </w:rPr>
              <w:t>Przedmiot</w:t>
            </w:r>
            <w:proofErr w:type="spellEnd"/>
            <w:r w:rsidRPr="006B6E0B">
              <w:rPr>
                <w:lang w:val="en-GB"/>
              </w:rPr>
              <w:t xml:space="preserve"> </w:t>
            </w:r>
            <w:proofErr w:type="spellStart"/>
            <w:r w:rsidRPr="006B6E0B">
              <w:rPr>
                <w:lang w:val="en-GB"/>
              </w:rPr>
              <w:t>z</w:t>
            </w:r>
            <w:r>
              <w:rPr>
                <w:lang w:val="en-GB"/>
              </w:rPr>
              <w:t>aproponowany</w:t>
            </w:r>
            <w:proofErr w:type="spellEnd"/>
            <w:r>
              <w:rPr>
                <w:lang w:val="en-GB"/>
              </w:rPr>
              <w:t xml:space="preserve"> </w:t>
            </w:r>
            <w:proofErr w:type="spellStart"/>
            <w:r>
              <w:rPr>
                <w:lang w:val="en-GB"/>
              </w:rPr>
              <w:t>przez</w:t>
            </w:r>
            <w:proofErr w:type="spellEnd"/>
            <w:r>
              <w:rPr>
                <w:lang w:val="en-GB"/>
              </w:rPr>
              <w:t xml:space="preserve"> </w:t>
            </w:r>
            <w:proofErr w:type="spellStart"/>
            <w:r>
              <w:rPr>
                <w:lang w:val="en-GB"/>
              </w:rPr>
              <w:t>Wykładowcę</w:t>
            </w:r>
            <w:proofErr w:type="spellEnd"/>
            <w:r>
              <w:rPr>
                <w:lang w:val="en-GB"/>
              </w:rPr>
              <w:t xml:space="preserve"> </w:t>
            </w:r>
          </w:p>
        </w:tc>
        <w:tc>
          <w:tcPr>
            <w:tcW w:w="992" w:type="dxa"/>
          </w:tcPr>
          <w:p w14:paraId="6C276457" w14:textId="77777777" w:rsidR="00B843CE" w:rsidRPr="00B843CE" w:rsidRDefault="00B843CE" w:rsidP="002A7A95">
            <w:pPr>
              <w:spacing w:after="0" w:line="240" w:lineRule="auto"/>
              <w:rPr>
                <w:lang w:val="en-GB"/>
              </w:rPr>
            </w:pPr>
          </w:p>
        </w:tc>
        <w:tc>
          <w:tcPr>
            <w:tcW w:w="1134" w:type="dxa"/>
          </w:tcPr>
          <w:p w14:paraId="3E41423D" w14:textId="77777777" w:rsidR="00B843CE" w:rsidRPr="00B843CE" w:rsidRDefault="00B843CE" w:rsidP="002A7A95">
            <w:pPr>
              <w:spacing w:after="0" w:line="240" w:lineRule="auto"/>
              <w:rPr>
                <w:lang w:val="en-GB"/>
              </w:rPr>
            </w:pPr>
          </w:p>
        </w:tc>
        <w:tc>
          <w:tcPr>
            <w:tcW w:w="993" w:type="dxa"/>
          </w:tcPr>
          <w:p w14:paraId="6896E677" w14:textId="77777777" w:rsidR="00B843CE" w:rsidRPr="00B843CE" w:rsidRDefault="00B843CE" w:rsidP="002A7A95">
            <w:pPr>
              <w:spacing w:after="0" w:line="240" w:lineRule="auto"/>
              <w:rPr>
                <w:lang w:val="en-GB"/>
              </w:rPr>
            </w:pPr>
          </w:p>
        </w:tc>
        <w:tc>
          <w:tcPr>
            <w:tcW w:w="992" w:type="dxa"/>
          </w:tcPr>
          <w:p w14:paraId="001447F0" w14:textId="77777777" w:rsidR="00B843CE" w:rsidRPr="00B843CE" w:rsidRDefault="00B843CE" w:rsidP="002A7A95">
            <w:pPr>
              <w:spacing w:after="0" w:line="240" w:lineRule="auto"/>
              <w:rPr>
                <w:lang w:val="en-GB"/>
              </w:rPr>
            </w:pPr>
            <w:r w:rsidRPr="00B843CE">
              <w:rPr>
                <w:lang w:val="en-GB"/>
              </w:rPr>
              <w:t>47 hours</w:t>
            </w:r>
          </w:p>
        </w:tc>
        <w:tc>
          <w:tcPr>
            <w:tcW w:w="1134" w:type="dxa"/>
          </w:tcPr>
          <w:p w14:paraId="25187A76" w14:textId="77777777" w:rsidR="00B843CE" w:rsidRPr="00B843CE" w:rsidRDefault="00B843CE" w:rsidP="002A7A95">
            <w:pPr>
              <w:spacing w:after="0" w:line="240" w:lineRule="auto"/>
              <w:rPr>
                <w:lang w:val="en-GB"/>
              </w:rPr>
            </w:pPr>
          </w:p>
        </w:tc>
        <w:tc>
          <w:tcPr>
            <w:tcW w:w="992" w:type="dxa"/>
          </w:tcPr>
          <w:p w14:paraId="371EC428" w14:textId="77777777" w:rsidR="00B843CE" w:rsidRPr="00B843CE" w:rsidRDefault="00B843CE" w:rsidP="002A7A95">
            <w:pPr>
              <w:spacing w:after="0" w:line="240" w:lineRule="auto"/>
              <w:rPr>
                <w:lang w:val="en-GB"/>
              </w:rPr>
            </w:pPr>
            <w:r w:rsidRPr="00B843CE">
              <w:rPr>
                <w:lang w:val="en-GB"/>
              </w:rPr>
              <w:t>47 h</w:t>
            </w:r>
          </w:p>
        </w:tc>
      </w:tr>
      <w:tr w:rsidR="00B843CE" w:rsidRPr="00B843CE" w14:paraId="3FAEACC3" w14:textId="77777777" w:rsidTr="002A7A95">
        <w:tc>
          <w:tcPr>
            <w:tcW w:w="2410" w:type="dxa"/>
            <w:gridSpan w:val="2"/>
          </w:tcPr>
          <w:p w14:paraId="73D18D5B" w14:textId="77777777" w:rsidR="00B843CE" w:rsidRPr="00B843CE" w:rsidRDefault="00B843CE" w:rsidP="002A7A95">
            <w:pPr>
              <w:spacing w:after="0" w:line="276" w:lineRule="auto"/>
              <w:jc w:val="both"/>
              <w:rPr>
                <w:lang w:val="en-GB"/>
              </w:rPr>
            </w:pPr>
            <w:r w:rsidRPr="00B843CE">
              <w:rPr>
                <w:lang w:val="en-GB"/>
              </w:rPr>
              <w:t>Total h in semester</w:t>
            </w:r>
          </w:p>
        </w:tc>
        <w:tc>
          <w:tcPr>
            <w:tcW w:w="3119" w:type="dxa"/>
            <w:gridSpan w:val="3"/>
          </w:tcPr>
          <w:p w14:paraId="4928E434" w14:textId="77777777" w:rsidR="00B843CE" w:rsidRPr="00B843CE" w:rsidRDefault="00B843CE" w:rsidP="002A7A95">
            <w:pPr>
              <w:spacing w:after="0" w:line="240" w:lineRule="auto"/>
              <w:jc w:val="right"/>
              <w:rPr>
                <w:lang w:val="en-GB"/>
              </w:rPr>
            </w:pPr>
            <w:r w:rsidRPr="00B843CE">
              <w:rPr>
                <w:lang w:val="en-GB"/>
              </w:rPr>
              <w:t>61 h</w:t>
            </w:r>
          </w:p>
        </w:tc>
        <w:tc>
          <w:tcPr>
            <w:tcW w:w="3118" w:type="dxa"/>
            <w:gridSpan w:val="3"/>
          </w:tcPr>
          <w:p w14:paraId="40C77A61" w14:textId="77777777" w:rsidR="00B843CE" w:rsidRPr="00B843CE" w:rsidRDefault="00B843CE" w:rsidP="002A7A95">
            <w:pPr>
              <w:spacing w:after="0" w:line="240" w:lineRule="auto"/>
              <w:jc w:val="right"/>
              <w:rPr>
                <w:lang w:val="en-GB"/>
              </w:rPr>
            </w:pPr>
            <w:r w:rsidRPr="00B843CE">
              <w:rPr>
                <w:lang w:val="en-GB"/>
              </w:rPr>
              <w:t>63 h</w:t>
            </w:r>
          </w:p>
        </w:tc>
      </w:tr>
    </w:tbl>
    <w:p w14:paraId="2B26804B" w14:textId="77777777" w:rsidR="00B843CE" w:rsidRPr="00B843CE" w:rsidRDefault="00B843CE" w:rsidP="00B843CE">
      <w:pPr>
        <w:autoSpaceDE w:val="0"/>
        <w:autoSpaceDN w:val="0"/>
        <w:adjustRightInd w:val="0"/>
        <w:spacing w:after="0" w:line="240" w:lineRule="auto"/>
        <w:ind w:left="720"/>
        <w:rPr>
          <w:b/>
        </w:rPr>
      </w:pPr>
      <w:r w:rsidRPr="00B843CE">
        <w:rPr>
          <w:b/>
        </w:rPr>
        <w:t>Total: 124 h</w:t>
      </w:r>
    </w:p>
    <w:p w14:paraId="53AF2E9B" w14:textId="1EAE1A6D" w:rsidR="009440DB" w:rsidRDefault="009440DB" w:rsidP="00B843CE">
      <w:pPr>
        <w:spacing w:line="276" w:lineRule="auto"/>
        <w:jc w:val="both"/>
        <w:rPr>
          <w:lang w:val="en-US"/>
        </w:rPr>
      </w:pPr>
    </w:p>
    <w:p w14:paraId="029BE1E5" w14:textId="77777777" w:rsidR="009440DB" w:rsidRDefault="00F73C87">
      <w:pPr>
        <w:pStyle w:val="Akapitzlist"/>
        <w:numPr>
          <w:ilvl w:val="0"/>
          <w:numId w:val="5"/>
        </w:numPr>
        <w:spacing w:line="276" w:lineRule="auto"/>
        <w:rPr>
          <w:b/>
          <w:bCs/>
        </w:rPr>
      </w:pPr>
      <w:r>
        <w:rPr>
          <w:b/>
          <w:bCs/>
        </w:rPr>
        <w:t xml:space="preserve"> </w:t>
      </w:r>
      <w:r>
        <w:rPr>
          <w:b/>
          <w:bCs/>
          <w:lang w:val="en-US"/>
        </w:rPr>
        <w:t>DETAILED DESCRIPTION OF THE SUBJECT MATTER OF THE CONTRACT</w:t>
      </w:r>
    </w:p>
    <w:p w14:paraId="3135C078" w14:textId="77777777" w:rsidR="009440DB" w:rsidRPr="00E97537" w:rsidRDefault="00F73C87" w:rsidP="00E97537">
      <w:pPr>
        <w:spacing w:line="276" w:lineRule="auto"/>
        <w:ind w:left="360"/>
        <w:jc w:val="both"/>
        <w:rPr>
          <w:sz w:val="21"/>
          <w:szCs w:val="21"/>
        </w:rPr>
      </w:pPr>
      <w:r>
        <w:rPr>
          <w:sz w:val="21"/>
          <w:szCs w:val="21"/>
          <w:lang w:val="en-US"/>
        </w:rPr>
        <w:lastRenderedPageBreak/>
        <w:t>The subject of the contract specifying the number of groups, number of hours and minimal requirements concerning education and professional or scientific experience of persons indicated for completion of each task, is described in the annex no. 1 to this request for proposal. The annex no.1 is an integral part of the request for proposal.</w:t>
      </w:r>
    </w:p>
    <w:p w14:paraId="762590DD" w14:textId="77777777" w:rsidR="009440DB" w:rsidRDefault="00F73C87">
      <w:pPr>
        <w:pStyle w:val="Akapitzlist"/>
        <w:numPr>
          <w:ilvl w:val="0"/>
          <w:numId w:val="4"/>
        </w:numPr>
        <w:spacing w:line="276" w:lineRule="auto"/>
        <w:rPr>
          <w:b/>
          <w:bCs/>
          <w:lang w:val="en-US"/>
        </w:rPr>
      </w:pPr>
      <w:r>
        <w:rPr>
          <w:b/>
          <w:bCs/>
          <w:lang w:val="en-US"/>
        </w:rPr>
        <w:t xml:space="preserve"> ADDITIONAL INFORMATION ON ORGANISING AND CONDUCTING CLASSES</w:t>
      </w:r>
    </w:p>
    <w:p w14:paraId="1A3353E4" w14:textId="77777777" w:rsidR="009440DB" w:rsidRDefault="00F73C87">
      <w:pPr>
        <w:numPr>
          <w:ilvl w:val="0"/>
          <w:numId w:val="7"/>
        </w:numPr>
        <w:spacing w:after="0" w:line="276" w:lineRule="auto"/>
        <w:jc w:val="both"/>
      </w:pPr>
      <w:proofErr w:type="spellStart"/>
      <w:r>
        <w:t>Completion</w:t>
      </w:r>
      <w:proofErr w:type="spellEnd"/>
      <w:r>
        <w:t xml:space="preserve"> of the </w:t>
      </w:r>
      <w:proofErr w:type="spellStart"/>
      <w:r>
        <w:t>work</w:t>
      </w:r>
      <w:proofErr w:type="spellEnd"/>
      <w:r>
        <w:t xml:space="preserve"> </w:t>
      </w:r>
      <w:proofErr w:type="spellStart"/>
      <w:r>
        <w:t>specified</w:t>
      </w:r>
      <w:proofErr w:type="spellEnd"/>
      <w:r>
        <w:t xml:space="preserve"> in </w:t>
      </w:r>
      <w:proofErr w:type="spellStart"/>
      <w:r>
        <w:t>this</w:t>
      </w:r>
      <w:proofErr w:type="spellEnd"/>
      <w:r>
        <w:t xml:space="preserve"> </w:t>
      </w:r>
      <w:proofErr w:type="spellStart"/>
      <w:r>
        <w:t>request</w:t>
      </w:r>
      <w:proofErr w:type="spellEnd"/>
      <w:r>
        <w:t xml:space="preserve"> for </w:t>
      </w:r>
      <w:proofErr w:type="spellStart"/>
      <w:r>
        <w:t>proposal</w:t>
      </w:r>
      <w:proofErr w:type="spellEnd"/>
      <w:r>
        <w:t xml:space="preserve"> </w:t>
      </w:r>
      <w:proofErr w:type="spellStart"/>
      <w:r>
        <w:t>includes</w:t>
      </w:r>
      <w:proofErr w:type="spellEnd"/>
      <w:r>
        <w:t>:</w:t>
      </w:r>
    </w:p>
    <w:p w14:paraId="3E2610FE" w14:textId="77777777" w:rsidR="009440DB" w:rsidRDefault="00F73C87">
      <w:pPr>
        <w:pStyle w:val="Akapitzlist"/>
        <w:numPr>
          <w:ilvl w:val="0"/>
          <w:numId w:val="9"/>
        </w:numPr>
        <w:spacing w:after="0" w:line="240" w:lineRule="auto"/>
        <w:jc w:val="both"/>
        <w:rPr>
          <w:lang w:val="en-US"/>
        </w:rPr>
      </w:pPr>
      <w:r>
        <w:rPr>
          <w:shd w:val="clear" w:color="auto" w:fill="FFFFFF"/>
          <w:lang w:val="en-US"/>
        </w:rPr>
        <w:t xml:space="preserve">preparing a syllabus for the course </w:t>
      </w:r>
      <w:r>
        <w:rPr>
          <w:lang w:val="en-US"/>
        </w:rPr>
        <w:t>in accordance with the WSB University’s template with reference to educational results for the given field of study. The Contractor-Author is obliged to submit the syllabus to the Department of Education not later than 3 days before the start of the classes,</w:t>
      </w:r>
    </w:p>
    <w:p w14:paraId="5566BED5" w14:textId="77777777" w:rsidR="009440DB" w:rsidRDefault="00F73C87">
      <w:pPr>
        <w:pStyle w:val="Akapitzlist"/>
        <w:numPr>
          <w:ilvl w:val="0"/>
          <w:numId w:val="9"/>
        </w:numPr>
        <w:spacing w:after="0" w:line="240" w:lineRule="auto"/>
        <w:jc w:val="both"/>
        <w:rPr>
          <w:lang w:val="en-US"/>
        </w:rPr>
      </w:pPr>
      <w:r>
        <w:rPr>
          <w:lang w:val="en-US"/>
        </w:rPr>
        <w:t>conducting classes in the declared dates fixed in the timetable. In case of lack of possibility to conduct classes within that period, The Contractor-Author is obliged to sufficiently early inform an employee from the Department of Education not later than 4 days before the start of classes,</w:t>
      </w:r>
    </w:p>
    <w:p w14:paraId="61B3D40F" w14:textId="77777777" w:rsidR="009440DB" w:rsidRDefault="00F73C87">
      <w:pPr>
        <w:pStyle w:val="Akapitzlist"/>
        <w:numPr>
          <w:ilvl w:val="0"/>
          <w:numId w:val="9"/>
        </w:numPr>
        <w:spacing w:after="0" w:line="240" w:lineRule="auto"/>
        <w:jc w:val="both"/>
        <w:rPr>
          <w:lang w:val="en-US"/>
        </w:rPr>
      </w:pPr>
      <w:r>
        <w:rPr>
          <w:lang w:val="en-US"/>
        </w:rPr>
        <w:t>keeping record of attendance on the account in ‚</w:t>
      </w:r>
      <w:proofErr w:type="spellStart"/>
      <w:r>
        <w:rPr>
          <w:lang w:val="en-US"/>
        </w:rPr>
        <w:t>Wirtualna</w:t>
      </w:r>
      <w:proofErr w:type="spellEnd"/>
      <w:r>
        <w:rPr>
          <w:lang w:val="en-US"/>
        </w:rPr>
        <w:t xml:space="preserve"> </w:t>
      </w:r>
      <w:proofErr w:type="spellStart"/>
      <w:r>
        <w:rPr>
          <w:lang w:val="en-US"/>
        </w:rPr>
        <w:t>Uczelnia</w:t>
      </w:r>
      <w:proofErr w:type="spellEnd"/>
      <w:r>
        <w:rPr>
          <w:lang w:val="en-US"/>
        </w:rPr>
        <w:t>’ (does not apply to lecture),</w:t>
      </w:r>
    </w:p>
    <w:p w14:paraId="4ADB25C1" w14:textId="77777777" w:rsidR="009440DB" w:rsidRDefault="00F73C87">
      <w:pPr>
        <w:numPr>
          <w:ilvl w:val="0"/>
          <w:numId w:val="10"/>
        </w:numPr>
        <w:spacing w:after="0" w:line="276" w:lineRule="auto"/>
        <w:jc w:val="both"/>
        <w:rPr>
          <w:lang w:val="en-US"/>
        </w:rPr>
      </w:pPr>
      <w:r>
        <w:rPr>
          <w:lang w:val="en-US"/>
        </w:rPr>
        <w:t>The lecturer shall be additionally obliged to:</w:t>
      </w:r>
    </w:p>
    <w:p w14:paraId="544442F1" w14:textId="77777777" w:rsidR="009440DB" w:rsidRDefault="00F73C87">
      <w:pPr>
        <w:pStyle w:val="Akapitzlist"/>
        <w:numPr>
          <w:ilvl w:val="0"/>
          <w:numId w:val="11"/>
        </w:numPr>
        <w:shd w:val="clear" w:color="auto" w:fill="FFFFFF"/>
        <w:suppressAutoHyphens/>
        <w:spacing w:after="0" w:line="276" w:lineRule="atLeast"/>
        <w:jc w:val="both"/>
        <w:rPr>
          <w:lang w:val="en-US"/>
        </w:rPr>
      </w:pPr>
      <w:r>
        <w:rPr>
          <w:lang w:val="en-US"/>
        </w:rPr>
        <w:t>awarding credits at the end of the course  in the mode specified in the Rules and Regulations of the WSB University in accordance with the WSB University’s grading scale and writing them in the WSB University’s ICT system,</w:t>
      </w:r>
    </w:p>
    <w:p w14:paraId="59C8EB9E" w14:textId="77777777" w:rsidR="009440DB" w:rsidRDefault="00F73C87">
      <w:pPr>
        <w:pStyle w:val="Akapitzlist"/>
        <w:numPr>
          <w:ilvl w:val="0"/>
          <w:numId w:val="9"/>
        </w:numPr>
        <w:shd w:val="clear" w:color="auto" w:fill="FFFFFF"/>
        <w:suppressAutoHyphens/>
        <w:spacing w:after="0" w:line="276" w:lineRule="atLeast"/>
        <w:jc w:val="both"/>
        <w:rPr>
          <w:lang w:val="en-US"/>
        </w:rPr>
      </w:pPr>
      <w:r>
        <w:rPr>
          <w:lang w:val="en-US"/>
        </w:rPr>
        <w:t>submitting a signed examination and grade protocol with examination/grade works of students to the Dean’s office confirming the achieved educational results on the given field of study, pithing 7 days from the date of the final test or exam,</w:t>
      </w:r>
    </w:p>
    <w:p w14:paraId="113F0ED0" w14:textId="77777777" w:rsidR="009440DB" w:rsidRDefault="00F73C87">
      <w:pPr>
        <w:numPr>
          <w:ilvl w:val="0"/>
          <w:numId w:val="12"/>
        </w:numPr>
        <w:spacing w:after="0" w:line="276" w:lineRule="auto"/>
        <w:jc w:val="both"/>
        <w:rPr>
          <w:lang w:val="en-US"/>
        </w:rPr>
      </w:pPr>
      <w:r>
        <w:rPr>
          <w:lang w:val="en-US"/>
        </w:rPr>
        <w:t>The Contractor is obliged to</w:t>
      </w:r>
      <w:r>
        <w:t xml:space="preserve"> </w:t>
      </w:r>
      <w:proofErr w:type="spellStart"/>
      <w:r>
        <w:t>prepare</w:t>
      </w:r>
      <w:proofErr w:type="spellEnd"/>
      <w:r>
        <w:t xml:space="preserve"> on </w:t>
      </w:r>
      <w:proofErr w:type="spellStart"/>
      <w:r>
        <w:t>his</w:t>
      </w:r>
      <w:proofErr w:type="spellEnd"/>
      <w:r>
        <w:t>/</w:t>
      </w:r>
      <w:proofErr w:type="spellStart"/>
      <w:r>
        <w:t>her</w:t>
      </w:r>
      <w:proofErr w:type="spellEnd"/>
      <w:r>
        <w:t xml:space="preserve"> </w:t>
      </w:r>
      <w:proofErr w:type="spellStart"/>
      <w:r>
        <w:t>own</w:t>
      </w:r>
      <w:proofErr w:type="spellEnd"/>
      <w:r>
        <w:t xml:space="preserve"> </w:t>
      </w:r>
      <w:proofErr w:type="spellStart"/>
      <w:r>
        <w:t>didactic</w:t>
      </w:r>
      <w:proofErr w:type="spellEnd"/>
      <w:r>
        <w:t xml:space="preserve"> materials </w:t>
      </w:r>
      <w:proofErr w:type="spellStart"/>
      <w:r>
        <w:t>necessary</w:t>
      </w:r>
      <w:proofErr w:type="spellEnd"/>
      <w:r>
        <w:t xml:space="preserve"> to </w:t>
      </w:r>
      <w:proofErr w:type="spellStart"/>
      <w:r>
        <w:t>complete</w:t>
      </w:r>
      <w:proofErr w:type="spellEnd"/>
      <w:r>
        <w:t xml:space="preserve"> the </w:t>
      </w:r>
      <w:proofErr w:type="spellStart"/>
      <w:r>
        <w:t>work</w:t>
      </w:r>
      <w:proofErr w:type="spellEnd"/>
      <w:r>
        <w:t xml:space="preserve"> (</w:t>
      </w:r>
      <w:proofErr w:type="spellStart"/>
      <w:r>
        <w:t>e.g</w:t>
      </w:r>
      <w:proofErr w:type="spellEnd"/>
      <w:r>
        <w:t xml:space="preserve">. </w:t>
      </w:r>
      <w:proofErr w:type="spellStart"/>
      <w:r>
        <w:t>presentations</w:t>
      </w:r>
      <w:proofErr w:type="spellEnd"/>
      <w:r>
        <w:t xml:space="preserve">, </w:t>
      </w:r>
      <w:proofErr w:type="spellStart"/>
      <w:r>
        <w:t>case</w:t>
      </w:r>
      <w:proofErr w:type="spellEnd"/>
      <w:r>
        <w:t xml:space="preserve"> </w:t>
      </w:r>
      <w:proofErr w:type="spellStart"/>
      <w:r>
        <w:t>study</w:t>
      </w:r>
      <w:proofErr w:type="spellEnd"/>
      <w:r>
        <w:t xml:space="preserve"> etc.). The </w:t>
      </w:r>
      <w:proofErr w:type="spellStart"/>
      <w:r>
        <w:t>Contractor</w:t>
      </w:r>
      <w:proofErr w:type="spellEnd"/>
      <w:r>
        <w:t xml:space="preserve"> </w:t>
      </w:r>
      <w:proofErr w:type="spellStart"/>
      <w:r>
        <w:t>is</w:t>
      </w:r>
      <w:proofErr w:type="spellEnd"/>
      <w:r>
        <w:t xml:space="preserve"> </w:t>
      </w:r>
      <w:proofErr w:type="spellStart"/>
      <w:r>
        <w:t>obliged</w:t>
      </w:r>
      <w:proofErr w:type="spellEnd"/>
      <w:r>
        <w:t xml:space="preserve"> to </w:t>
      </w:r>
      <w:proofErr w:type="spellStart"/>
      <w:r>
        <w:t>put</w:t>
      </w:r>
      <w:proofErr w:type="spellEnd"/>
      <w:r>
        <w:t xml:space="preserve"> on the materials the </w:t>
      </w:r>
      <w:proofErr w:type="spellStart"/>
      <w:r>
        <w:t>logotypes</w:t>
      </w:r>
      <w:proofErr w:type="spellEnd"/>
      <w:r>
        <w:t xml:space="preserve"> </w:t>
      </w:r>
      <w:proofErr w:type="spellStart"/>
      <w:r>
        <w:t>provided</w:t>
      </w:r>
      <w:proofErr w:type="spellEnd"/>
      <w:r>
        <w:t xml:space="preserve"> by the </w:t>
      </w:r>
      <w:r>
        <w:rPr>
          <w:lang w:val="en-US"/>
        </w:rPr>
        <w:t>Contracting Authority</w:t>
      </w:r>
      <w:r>
        <w:t xml:space="preserve">. </w:t>
      </w:r>
    </w:p>
    <w:p w14:paraId="3B27F2F1" w14:textId="77777777" w:rsidR="009440DB" w:rsidRDefault="00F73C87">
      <w:pPr>
        <w:numPr>
          <w:ilvl w:val="0"/>
          <w:numId w:val="7"/>
        </w:numPr>
        <w:spacing w:after="0" w:line="276" w:lineRule="auto"/>
        <w:jc w:val="both"/>
        <w:rPr>
          <w:lang w:val="en-US"/>
        </w:rPr>
      </w:pPr>
      <w:r>
        <w:rPr>
          <w:lang w:val="en-US"/>
        </w:rPr>
        <w:t>The Contractor is obliged to present in the proposal form at least 3 textbooks which, according to the Contractor, may be helpful in completing the subject of the order.</w:t>
      </w:r>
    </w:p>
    <w:p w14:paraId="069FD5EE" w14:textId="77777777" w:rsidR="009440DB" w:rsidRDefault="009440DB">
      <w:pPr>
        <w:spacing w:after="0" w:line="276" w:lineRule="auto"/>
        <w:jc w:val="both"/>
      </w:pPr>
    </w:p>
    <w:p w14:paraId="3CDEBECA" w14:textId="77777777" w:rsidR="009440DB" w:rsidRDefault="00F73C87">
      <w:pPr>
        <w:pStyle w:val="Akapitzlist"/>
        <w:numPr>
          <w:ilvl w:val="0"/>
          <w:numId w:val="13"/>
        </w:numPr>
        <w:spacing w:line="276" w:lineRule="auto"/>
        <w:rPr>
          <w:b/>
          <w:bCs/>
          <w:lang w:val="en-US"/>
        </w:rPr>
      </w:pPr>
      <w:r>
        <w:rPr>
          <w:b/>
          <w:bCs/>
          <w:lang w:val="en-US"/>
        </w:rPr>
        <w:t xml:space="preserve"> DATE AND PLACE OF THE PERFORMANCE OF THE SUBJECT MATTER OF THE CONTRACT</w:t>
      </w:r>
    </w:p>
    <w:p w14:paraId="484A0F1E" w14:textId="77777777" w:rsidR="009440DB" w:rsidRDefault="00F73C87" w:rsidP="00E97537">
      <w:pPr>
        <w:numPr>
          <w:ilvl w:val="0"/>
          <w:numId w:val="15"/>
        </w:numPr>
        <w:spacing w:after="0" w:line="276" w:lineRule="auto"/>
        <w:ind w:left="589"/>
        <w:jc w:val="both"/>
        <w:rPr>
          <w:lang w:val="en-US"/>
        </w:rPr>
      </w:pPr>
      <w:r>
        <w:rPr>
          <w:lang w:val="en-US"/>
        </w:rPr>
        <w:t xml:space="preserve">Classes shall take place in the premises of the Contracting Authority, in </w:t>
      </w:r>
      <w:proofErr w:type="spellStart"/>
      <w:r>
        <w:rPr>
          <w:lang w:val="en-US"/>
        </w:rPr>
        <w:t>Dąbrowa</w:t>
      </w:r>
      <w:proofErr w:type="spellEnd"/>
      <w:r>
        <w:rPr>
          <w:lang w:val="en-US"/>
        </w:rPr>
        <w:t xml:space="preserve"> </w:t>
      </w:r>
      <w:proofErr w:type="spellStart"/>
      <w:r>
        <w:rPr>
          <w:lang w:val="en-US"/>
        </w:rPr>
        <w:t>Górnicza</w:t>
      </w:r>
      <w:proofErr w:type="spellEnd"/>
      <w:r>
        <w:rPr>
          <w:lang w:val="en-US"/>
        </w:rPr>
        <w:t xml:space="preserve">, 1c </w:t>
      </w:r>
      <w:proofErr w:type="spellStart"/>
      <w:r>
        <w:rPr>
          <w:lang w:val="en-US"/>
        </w:rPr>
        <w:t>Cieplaka</w:t>
      </w:r>
      <w:proofErr w:type="spellEnd"/>
      <w:r>
        <w:rPr>
          <w:lang w:val="en-US"/>
        </w:rPr>
        <w:t xml:space="preserve"> Street, or another place indicate by the Contracting Authority situated not further than 20 km form the Contracting Authority’s premises.</w:t>
      </w:r>
    </w:p>
    <w:p w14:paraId="5C32D387" w14:textId="531A0CA0" w:rsidR="009440DB" w:rsidRDefault="00F73C87" w:rsidP="00E97537">
      <w:pPr>
        <w:numPr>
          <w:ilvl w:val="0"/>
          <w:numId w:val="15"/>
        </w:numPr>
        <w:spacing w:after="0" w:line="276" w:lineRule="auto"/>
        <w:ind w:left="589"/>
        <w:jc w:val="both"/>
        <w:rPr>
          <w:lang w:val="en-US"/>
        </w:rPr>
      </w:pPr>
      <w:r>
        <w:rPr>
          <w:lang w:val="en-US"/>
        </w:rPr>
        <w:t xml:space="preserve">Classes shall take place in the </w:t>
      </w:r>
      <w:r w:rsidR="00B6392B">
        <w:rPr>
          <w:lang w:val="en-US"/>
        </w:rPr>
        <w:t xml:space="preserve">winter and summer semester of </w:t>
      </w:r>
      <w:r w:rsidR="00120796">
        <w:rPr>
          <w:lang w:val="en-US"/>
        </w:rPr>
        <w:t>academic year 2019/2020, i.e. 12</w:t>
      </w:r>
      <w:r>
        <w:rPr>
          <w:lang w:val="en-US"/>
        </w:rPr>
        <w:t xml:space="preserve">.2019-09.2020. </w:t>
      </w:r>
    </w:p>
    <w:p w14:paraId="24E9D5E2" w14:textId="77777777" w:rsidR="009440DB" w:rsidRDefault="00F73C87" w:rsidP="00E97537">
      <w:pPr>
        <w:numPr>
          <w:ilvl w:val="0"/>
          <w:numId w:val="15"/>
        </w:numPr>
        <w:spacing w:after="0" w:line="276" w:lineRule="auto"/>
        <w:ind w:left="589"/>
        <w:jc w:val="both"/>
        <w:rPr>
          <w:lang w:val="en-US"/>
        </w:rPr>
      </w:pPr>
      <w:r>
        <w:rPr>
          <w:lang w:val="en-US"/>
        </w:rPr>
        <w:t xml:space="preserve">Classes shall take place in the following days </w:t>
      </w:r>
      <w:proofErr w:type="spellStart"/>
      <w:r>
        <w:rPr>
          <w:lang w:val="en-US"/>
        </w:rPr>
        <w:t>o</w:t>
      </w:r>
      <w:proofErr w:type="spellEnd"/>
      <w:r>
        <w:rPr>
          <w:lang w:val="en-US"/>
        </w:rPr>
        <w:t xml:space="preserve"> the week: </w:t>
      </w:r>
      <w:r w:rsidRPr="00465A60">
        <w:rPr>
          <w:bCs/>
          <w:lang w:val="en-US"/>
        </w:rPr>
        <w:t>Wednesday to Friday</w:t>
      </w:r>
      <w:r>
        <w:rPr>
          <w:b/>
          <w:bCs/>
          <w:lang w:val="en-US"/>
        </w:rPr>
        <w:t xml:space="preserve"> </w:t>
      </w:r>
      <w:r>
        <w:rPr>
          <w:lang w:val="en-US"/>
        </w:rPr>
        <w:t>(in special cases the Contracting Authority reserves the right  to schedule the classes on the other days of the week)</w:t>
      </w:r>
    </w:p>
    <w:p w14:paraId="39BF11E6" w14:textId="77777777" w:rsidR="009440DB" w:rsidRDefault="009440DB">
      <w:pPr>
        <w:spacing w:after="0" w:line="276" w:lineRule="auto"/>
        <w:ind w:left="360"/>
        <w:jc w:val="both"/>
        <w:rPr>
          <w:lang w:val="en-US"/>
        </w:rPr>
      </w:pPr>
    </w:p>
    <w:p w14:paraId="721E7360" w14:textId="77777777" w:rsidR="009440DB" w:rsidRDefault="00F73C87">
      <w:pPr>
        <w:pStyle w:val="Akapitzlist"/>
        <w:numPr>
          <w:ilvl w:val="0"/>
          <w:numId w:val="16"/>
        </w:numPr>
        <w:spacing w:line="276" w:lineRule="auto"/>
        <w:rPr>
          <w:b/>
          <w:bCs/>
          <w:lang w:val="en-US"/>
        </w:rPr>
      </w:pPr>
      <w:r>
        <w:rPr>
          <w:b/>
          <w:bCs/>
          <w:lang w:val="en-US"/>
        </w:rPr>
        <w:t>TERMS OF PARTICIPATION IN THE PROCEEDINGS</w:t>
      </w:r>
    </w:p>
    <w:p w14:paraId="153D2D61" w14:textId="77777777" w:rsidR="009440DB" w:rsidRDefault="00F73C87" w:rsidP="00E97537">
      <w:pPr>
        <w:pStyle w:val="Akapitzlist"/>
        <w:spacing w:after="0" w:line="276" w:lineRule="auto"/>
        <w:ind w:left="360"/>
        <w:jc w:val="both"/>
      </w:pPr>
      <w:r>
        <w:rPr>
          <w:lang w:val="en-US"/>
        </w:rPr>
        <w:t>The Contractors eligible to apply to the participation in the implementation of particular tasks  that are the subject matter of the contract:</w:t>
      </w:r>
    </w:p>
    <w:p w14:paraId="1938BCBE" w14:textId="6157BC30" w:rsidR="007E3E8F" w:rsidRPr="00651154" w:rsidRDefault="00F73C87" w:rsidP="00651154">
      <w:pPr>
        <w:pStyle w:val="Akapitzlist"/>
        <w:numPr>
          <w:ilvl w:val="0"/>
          <w:numId w:val="17"/>
        </w:numPr>
        <w:spacing w:after="0" w:line="276" w:lineRule="auto"/>
        <w:jc w:val="both"/>
        <w:rPr>
          <w:lang w:val="en-US"/>
        </w:rPr>
      </w:pPr>
      <w:r>
        <w:rPr>
          <w:lang w:val="en-US"/>
        </w:rPr>
        <w:t xml:space="preserve">natural persons not conducting </w:t>
      </w:r>
      <w:r w:rsidRPr="00651154">
        <w:rPr>
          <w:lang w:val="en-US"/>
        </w:rPr>
        <w:t>economic activity, sole traders in terms of the Act from 6th March 2018 - Entrepreneurs’ law, i.e. natural persons</w:t>
      </w:r>
      <w:r w:rsidR="007E3E8F" w:rsidRPr="00651154">
        <w:rPr>
          <w:lang w:val="en-US"/>
        </w:rPr>
        <w:t xml:space="preserve">, </w:t>
      </w:r>
      <w:r w:rsidRPr="00651154">
        <w:rPr>
          <w:lang w:val="en-US"/>
        </w:rPr>
        <w:t xml:space="preserve"> </w:t>
      </w:r>
      <w:r w:rsidR="007E3E8F" w:rsidRPr="00651154">
        <w:rPr>
          <w:lang w:val="en-US"/>
        </w:rPr>
        <w:t xml:space="preserve">legal persons, organizational units </w:t>
      </w:r>
      <w:r w:rsidR="007E3E8F" w:rsidRPr="00651154">
        <w:rPr>
          <w:lang w:val="en-US"/>
        </w:rPr>
        <w:lastRenderedPageBreak/>
        <w:t>without legal personality, to whom the Act confers legal capacity, conducting b</w:t>
      </w:r>
      <w:r w:rsidR="00651154" w:rsidRPr="00651154">
        <w:rPr>
          <w:lang w:val="en-US"/>
        </w:rPr>
        <w:t xml:space="preserve">usiness activity and partners in civil </w:t>
      </w:r>
      <w:r w:rsidR="007E3E8F" w:rsidRPr="00651154">
        <w:rPr>
          <w:lang w:val="en-US"/>
        </w:rPr>
        <w:t>partnerships in the scope of their business activity</w:t>
      </w:r>
      <w:r w:rsidR="00651154" w:rsidRPr="00651154">
        <w:rPr>
          <w:lang w:val="en-US"/>
        </w:rPr>
        <w:t>.</w:t>
      </w:r>
    </w:p>
    <w:p w14:paraId="67F46DA2" w14:textId="77777777" w:rsidR="009440DB" w:rsidRDefault="00F73C87" w:rsidP="00E97537">
      <w:pPr>
        <w:pStyle w:val="Akapitzlist"/>
        <w:numPr>
          <w:ilvl w:val="0"/>
          <w:numId w:val="15"/>
        </w:numPr>
        <w:spacing w:after="0" w:line="276" w:lineRule="auto"/>
        <w:jc w:val="both"/>
        <w:rPr>
          <w:lang w:val="en-US"/>
        </w:rPr>
      </w:pPr>
      <w:r>
        <w:rPr>
          <w:lang w:val="en-US"/>
        </w:rPr>
        <w:t xml:space="preserve">They are in the financial and economic condition that ensures the performance of the subject matter of the contract, i.e. not undergoing liquidation, bankruptcy nor are they involved in reconstruction or </w:t>
      </w:r>
      <w:proofErr w:type="spellStart"/>
      <w:r>
        <w:rPr>
          <w:lang w:val="en-US"/>
        </w:rPr>
        <w:t>sanation</w:t>
      </w:r>
      <w:proofErr w:type="spellEnd"/>
      <w:r>
        <w:rPr>
          <w:lang w:val="en-US"/>
        </w:rPr>
        <w:t xml:space="preserve"> proceedings - applies to the Contractor - confirmation of meeting the condition - Annex no.4 to this Request for Proposal.</w:t>
      </w:r>
    </w:p>
    <w:p w14:paraId="271EE0CE" w14:textId="77777777" w:rsidR="009440DB" w:rsidRDefault="00F73C87" w:rsidP="00E97537">
      <w:pPr>
        <w:pStyle w:val="Akapitzlist"/>
        <w:numPr>
          <w:ilvl w:val="0"/>
          <w:numId w:val="15"/>
        </w:numPr>
        <w:spacing w:after="0" w:line="276" w:lineRule="auto"/>
        <w:jc w:val="both"/>
        <w:rPr>
          <w:lang w:val="en-US"/>
        </w:rPr>
      </w:pPr>
      <w:r>
        <w:rPr>
          <w:lang w:val="en-US"/>
        </w:rPr>
        <w:t>They have knowledge and experience necessary for the performance of the subject matter of the contract – it applies to the Contractor or person selected by the Contractor to perform the subject matter of the contract. Minimal conditions which are to be met are described in Annex no.1 to this Request for Proposal - confirmation of meeting the condition - Annex no.3 to this Request for Proposal and certified as true copies of diplomas/documents/certificates confirming required qualifications,</w:t>
      </w:r>
    </w:p>
    <w:p w14:paraId="66A30976" w14:textId="77777777" w:rsidR="009440DB" w:rsidRDefault="00F73C87" w:rsidP="00E97537">
      <w:pPr>
        <w:pStyle w:val="Akapitzlist"/>
        <w:numPr>
          <w:ilvl w:val="0"/>
          <w:numId w:val="15"/>
        </w:numPr>
        <w:spacing w:after="0" w:line="276" w:lineRule="auto"/>
        <w:jc w:val="both"/>
        <w:rPr>
          <w:lang w:val="en-US"/>
        </w:rPr>
      </w:pPr>
      <w:r>
        <w:rPr>
          <w:lang w:val="en-US"/>
        </w:rPr>
        <w:t>Contractor’s declaration on the lack of personal and capital ties with the Contracting Authority - Annex no.5 to this Request for Proposal.</w:t>
      </w:r>
    </w:p>
    <w:p w14:paraId="6CFE4707" w14:textId="55170A45" w:rsidR="00E97537" w:rsidRDefault="00F73C87" w:rsidP="00C231B0">
      <w:pPr>
        <w:pStyle w:val="Akapitzlist"/>
        <w:numPr>
          <w:ilvl w:val="0"/>
          <w:numId w:val="15"/>
        </w:numPr>
        <w:spacing w:after="0" w:line="276" w:lineRule="auto"/>
        <w:jc w:val="both"/>
        <w:rPr>
          <w:lang w:val="en-US"/>
        </w:rPr>
      </w:pPr>
      <w:r>
        <w:rPr>
          <w:lang w:val="en-US"/>
        </w:rPr>
        <w:t>The Contracting Authority shall evaluate the fulfilment of the terms of participation in the proceeding  with the statement “fulfilled” or  “not fulfilled”, based on the required documents and information contained in them.</w:t>
      </w:r>
    </w:p>
    <w:p w14:paraId="6FF1EE8D" w14:textId="77777777" w:rsidR="00C231B0" w:rsidRPr="00C231B0" w:rsidRDefault="00C231B0" w:rsidP="00C231B0">
      <w:pPr>
        <w:pStyle w:val="Akapitzlist"/>
        <w:spacing w:after="0" w:line="276" w:lineRule="auto"/>
        <w:ind w:left="592"/>
        <w:jc w:val="both"/>
        <w:rPr>
          <w:lang w:val="en-US"/>
        </w:rPr>
      </w:pPr>
    </w:p>
    <w:p w14:paraId="71F7CB28" w14:textId="77777777" w:rsidR="009440DB" w:rsidRPr="00E97537" w:rsidRDefault="00F73C87" w:rsidP="00E97537">
      <w:pPr>
        <w:pStyle w:val="Akapitzlist"/>
        <w:numPr>
          <w:ilvl w:val="0"/>
          <w:numId w:val="18"/>
        </w:numPr>
        <w:spacing w:line="276" w:lineRule="auto"/>
        <w:rPr>
          <w:b/>
          <w:bCs/>
          <w:lang w:val="en-US"/>
        </w:rPr>
      </w:pPr>
      <w:r>
        <w:rPr>
          <w:b/>
          <w:bCs/>
          <w:lang w:val="en-US"/>
        </w:rPr>
        <w:t xml:space="preserve"> PROPOSAL PREPARATION METHOD</w:t>
      </w:r>
    </w:p>
    <w:p w14:paraId="4A39A1DC" w14:textId="77777777" w:rsidR="009440DB" w:rsidRDefault="00F73C87" w:rsidP="00E97537">
      <w:pPr>
        <w:pStyle w:val="Akapitzlist"/>
        <w:numPr>
          <w:ilvl w:val="0"/>
          <w:numId w:val="20"/>
        </w:numPr>
        <w:spacing w:after="0" w:line="276" w:lineRule="auto"/>
        <w:ind w:left="714" w:hanging="357"/>
        <w:jc w:val="both"/>
        <w:rPr>
          <w:lang w:val="en-US"/>
        </w:rPr>
      </w:pPr>
      <w:r>
        <w:rPr>
          <w:lang w:val="en-US"/>
        </w:rPr>
        <w:t>The proposal shall be submitted on the forms, the templates of which are included in the  Annexes to this Request for Proposal.</w:t>
      </w:r>
    </w:p>
    <w:p w14:paraId="20035728" w14:textId="77777777" w:rsidR="009440DB" w:rsidRDefault="00F73C87" w:rsidP="00E97537">
      <w:pPr>
        <w:pStyle w:val="Akapitzlist"/>
        <w:numPr>
          <w:ilvl w:val="0"/>
          <w:numId w:val="20"/>
        </w:numPr>
        <w:spacing w:after="0" w:line="276" w:lineRule="auto"/>
        <w:ind w:left="714" w:hanging="357"/>
        <w:jc w:val="both"/>
        <w:rPr>
          <w:lang w:val="en-US"/>
        </w:rPr>
      </w:pPr>
      <w:r>
        <w:rPr>
          <w:lang w:val="en-US"/>
        </w:rPr>
        <w:t>The Annexes to this Request for Proposal shall form an integral part thereof and may not be amended.</w:t>
      </w:r>
    </w:p>
    <w:p w14:paraId="3B335207" w14:textId="77777777" w:rsidR="009440DB" w:rsidRDefault="00F73C87" w:rsidP="00E97537">
      <w:pPr>
        <w:pStyle w:val="Akapitzlist"/>
        <w:numPr>
          <w:ilvl w:val="0"/>
          <w:numId w:val="20"/>
        </w:numPr>
        <w:spacing w:after="0" w:line="276" w:lineRule="auto"/>
        <w:ind w:left="714" w:hanging="357"/>
        <w:jc w:val="both"/>
        <w:rPr>
          <w:lang w:val="en-US"/>
        </w:rPr>
      </w:pPr>
      <w:r>
        <w:rPr>
          <w:lang w:val="en-US"/>
        </w:rPr>
        <w:t>The content of the proposal shall comply with the Request for Proposal.</w:t>
      </w:r>
    </w:p>
    <w:p w14:paraId="3ADEAEBC" w14:textId="77777777" w:rsidR="009440DB" w:rsidRDefault="00F73C87" w:rsidP="00E97537">
      <w:pPr>
        <w:pStyle w:val="Akapitzlist"/>
        <w:numPr>
          <w:ilvl w:val="0"/>
          <w:numId w:val="20"/>
        </w:numPr>
        <w:spacing w:after="0" w:line="276" w:lineRule="auto"/>
        <w:ind w:left="714" w:hanging="357"/>
        <w:jc w:val="both"/>
        <w:rPr>
          <w:lang w:val="en-US"/>
        </w:rPr>
      </w:pPr>
      <w:r>
        <w:rPr>
          <w:lang w:val="en-US"/>
        </w:rPr>
        <w:t xml:space="preserve">By participating in the proceedings, the Contractor thus accepts the content of all the Annexes. </w:t>
      </w:r>
    </w:p>
    <w:p w14:paraId="0BE2341F" w14:textId="77777777" w:rsidR="009440DB" w:rsidRDefault="00F73C87" w:rsidP="00E97537">
      <w:pPr>
        <w:pStyle w:val="Akapitzlist"/>
        <w:numPr>
          <w:ilvl w:val="0"/>
          <w:numId w:val="20"/>
        </w:numPr>
        <w:spacing w:after="0" w:line="276" w:lineRule="auto"/>
        <w:ind w:left="714" w:hanging="357"/>
        <w:jc w:val="both"/>
        <w:rPr>
          <w:lang w:val="en-US"/>
        </w:rPr>
      </w:pPr>
      <w:r>
        <w:rPr>
          <w:lang w:val="en-US"/>
        </w:rPr>
        <w:t>The proposal shall not be valid unless submitted in written form. It is recommended that the proposal is prepared in a way that does not allow it to be separated.</w:t>
      </w:r>
    </w:p>
    <w:p w14:paraId="7FF64A39" w14:textId="77777777" w:rsidR="009440DB" w:rsidRDefault="00F73C87" w:rsidP="00E97537">
      <w:pPr>
        <w:pStyle w:val="Akapitzlist"/>
        <w:numPr>
          <w:ilvl w:val="0"/>
          <w:numId w:val="20"/>
        </w:numPr>
        <w:spacing w:after="0" w:line="276" w:lineRule="auto"/>
        <w:ind w:left="714" w:hanging="357"/>
        <w:jc w:val="both"/>
        <w:rPr>
          <w:lang w:val="en-US"/>
        </w:rPr>
      </w:pPr>
      <w:r>
        <w:rPr>
          <w:lang w:val="en-US"/>
        </w:rPr>
        <w:t>It is recommended that the pages of the proposal are permanently connected (stapled, comb-bound or tape-bound) and numbered.</w:t>
      </w:r>
    </w:p>
    <w:p w14:paraId="268A590E" w14:textId="114BAEFF" w:rsidR="009440DB" w:rsidRDefault="00F73C87" w:rsidP="00E97537">
      <w:pPr>
        <w:pStyle w:val="Akapitzlist"/>
        <w:numPr>
          <w:ilvl w:val="0"/>
          <w:numId w:val="20"/>
        </w:numPr>
        <w:spacing w:after="0" w:line="276" w:lineRule="auto"/>
        <w:ind w:left="714" w:hanging="357"/>
        <w:jc w:val="both"/>
        <w:rPr>
          <w:lang w:val="en-US"/>
        </w:rPr>
      </w:pPr>
      <w:r>
        <w:rPr>
          <w:lang w:val="en-US"/>
        </w:rPr>
        <w:t>Propos</w:t>
      </w:r>
      <w:r w:rsidR="004C1B69">
        <w:rPr>
          <w:lang w:val="en-US"/>
        </w:rPr>
        <w:t>als must be prepared in Polish or English with polish translation.</w:t>
      </w:r>
    </w:p>
    <w:p w14:paraId="24873ABD" w14:textId="77777777" w:rsidR="009440DB" w:rsidRDefault="00F73C87" w:rsidP="00E97537">
      <w:pPr>
        <w:pStyle w:val="Akapitzlist"/>
        <w:numPr>
          <w:ilvl w:val="0"/>
          <w:numId w:val="20"/>
        </w:numPr>
        <w:spacing w:after="0" w:line="276" w:lineRule="auto"/>
        <w:ind w:left="714" w:hanging="357"/>
        <w:jc w:val="both"/>
        <w:rPr>
          <w:lang w:val="en-US"/>
        </w:rPr>
      </w:pPr>
      <w:r>
        <w:rPr>
          <w:lang w:val="en-US"/>
        </w:rPr>
        <w:t xml:space="preserve">The proposal shall be signed by the Contractor, person or persons representing the Contractor in accordance with the representation rules indicated in the relevant register,  or person or persons </w:t>
      </w:r>
      <w:proofErr w:type="spellStart"/>
      <w:r>
        <w:rPr>
          <w:lang w:val="en-US"/>
        </w:rPr>
        <w:t>authorised</w:t>
      </w:r>
      <w:proofErr w:type="spellEnd"/>
      <w:r>
        <w:rPr>
          <w:lang w:val="en-US"/>
        </w:rPr>
        <w:t xml:space="preserve"> to represent the Contractor. </w:t>
      </w:r>
    </w:p>
    <w:p w14:paraId="72E53787" w14:textId="77777777" w:rsidR="009440DB" w:rsidRDefault="00F73C87" w:rsidP="00E97537">
      <w:pPr>
        <w:pStyle w:val="Akapitzlist"/>
        <w:numPr>
          <w:ilvl w:val="0"/>
          <w:numId w:val="20"/>
        </w:numPr>
        <w:spacing w:after="0" w:line="276" w:lineRule="auto"/>
        <w:ind w:left="714" w:hanging="357"/>
        <w:jc w:val="both"/>
        <w:rPr>
          <w:lang w:val="en-US"/>
        </w:rPr>
      </w:pPr>
      <w:r>
        <w:rPr>
          <w:lang w:val="en-US"/>
        </w:rPr>
        <w:t>If a person or persons signing the proposal (representing the Contractor) act on basis of the power of attorney, the power of attorney, either an original document or certified true copy, must be enclosed to the proposal.</w:t>
      </w:r>
    </w:p>
    <w:p w14:paraId="5E903233" w14:textId="77777777" w:rsidR="009440DB" w:rsidRDefault="00F73C87" w:rsidP="00E97537">
      <w:pPr>
        <w:pStyle w:val="Akapitzlist"/>
        <w:numPr>
          <w:ilvl w:val="0"/>
          <w:numId w:val="20"/>
        </w:numPr>
        <w:spacing w:after="0" w:line="276" w:lineRule="auto"/>
        <w:ind w:left="714" w:hanging="357"/>
        <w:jc w:val="both"/>
        <w:rPr>
          <w:lang w:val="en-US"/>
        </w:rPr>
      </w:pPr>
      <w:r>
        <w:rPr>
          <w:lang w:val="en-US"/>
        </w:rPr>
        <w:t xml:space="preserve">It is recommended that any page of the proposal which contains text should be signed or </w:t>
      </w:r>
      <w:proofErr w:type="spellStart"/>
      <w:r>
        <w:rPr>
          <w:lang w:val="en-US"/>
        </w:rPr>
        <w:t>initialled</w:t>
      </w:r>
      <w:proofErr w:type="spellEnd"/>
      <w:r>
        <w:rPr>
          <w:lang w:val="en-US"/>
        </w:rPr>
        <w:t xml:space="preserve"> by the Contractor. </w:t>
      </w:r>
    </w:p>
    <w:p w14:paraId="5CE2A79E" w14:textId="77777777" w:rsidR="009440DB" w:rsidRDefault="00F73C87" w:rsidP="00E97537">
      <w:pPr>
        <w:pStyle w:val="Akapitzlist"/>
        <w:numPr>
          <w:ilvl w:val="0"/>
          <w:numId w:val="20"/>
        </w:numPr>
        <w:spacing w:after="0" w:line="276" w:lineRule="auto"/>
        <w:ind w:left="714" w:hanging="357"/>
        <w:jc w:val="both"/>
        <w:rPr>
          <w:lang w:val="en-US"/>
        </w:rPr>
      </w:pPr>
      <w:r>
        <w:rPr>
          <w:lang w:val="en-US"/>
        </w:rPr>
        <w:t xml:space="preserve">All changes made by the Contractor to the prepared proposal must be </w:t>
      </w:r>
      <w:proofErr w:type="spellStart"/>
      <w:r>
        <w:rPr>
          <w:lang w:val="en-US"/>
        </w:rPr>
        <w:t>initialled</w:t>
      </w:r>
      <w:proofErr w:type="spellEnd"/>
      <w:r>
        <w:rPr>
          <w:lang w:val="en-US"/>
        </w:rPr>
        <w:t xml:space="preserve"> by the Contractor.</w:t>
      </w:r>
    </w:p>
    <w:p w14:paraId="7E45311C" w14:textId="77777777" w:rsidR="009440DB" w:rsidRDefault="00F73C87" w:rsidP="00E97537">
      <w:pPr>
        <w:pStyle w:val="Akapitzlist"/>
        <w:numPr>
          <w:ilvl w:val="0"/>
          <w:numId w:val="20"/>
        </w:numPr>
        <w:spacing w:after="0" w:line="276" w:lineRule="auto"/>
        <w:ind w:left="714" w:hanging="357"/>
        <w:jc w:val="both"/>
        <w:rPr>
          <w:lang w:val="en-US"/>
        </w:rPr>
      </w:pPr>
      <w:r>
        <w:rPr>
          <w:lang w:val="en-US"/>
        </w:rPr>
        <w:t>All documents submitted by the Contractor in the form of a copy / photocopy / scan must be  certified true copies.</w:t>
      </w:r>
    </w:p>
    <w:p w14:paraId="3F7A01C6" w14:textId="77777777" w:rsidR="009440DB" w:rsidRDefault="00F73C87" w:rsidP="00E97537">
      <w:pPr>
        <w:pStyle w:val="Akapitzlist"/>
        <w:numPr>
          <w:ilvl w:val="0"/>
          <w:numId w:val="20"/>
        </w:numPr>
        <w:spacing w:after="0" w:line="276" w:lineRule="auto"/>
        <w:ind w:left="714" w:hanging="357"/>
        <w:jc w:val="both"/>
        <w:rPr>
          <w:lang w:val="en-US"/>
        </w:rPr>
      </w:pPr>
      <w:r>
        <w:rPr>
          <w:lang w:val="en-US"/>
        </w:rPr>
        <w:lastRenderedPageBreak/>
        <w:t xml:space="preserve">Incomplete or badly prepared proposals shall be rejected and shall not be evaluated by the Contracting Authority. Prior to this the Contracting Authority shall call upon the Contractors to complete the lacks within 3 days. </w:t>
      </w:r>
    </w:p>
    <w:p w14:paraId="46A2D37C" w14:textId="77777777" w:rsidR="009440DB" w:rsidRDefault="00F73C87" w:rsidP="00E97537">
      <w:pPr>
        <w:pStyle w:val="Akapitzlist"/>
        <w:numPr>
          <w:ilvl w:val="0"/>
          <w:numId w:val="20"/>
        </w:numPr>
        <w:spacing w:after="0" w:line="276" w:lineRule="auto"/>
        <w:ind w:left="714" w:hanging="357"/>
        <w:jc w:val="both"/>
        <w:rPr>
          <w:lang w:val="en-US"/>
        </w:rPr>
      </w:pPr>
      <w:r>
        <w:rPr>
          <w:lang w:val="en-US"/>
        </w:rPr>
        <w:t>It is required that the proposal is submitted in non-transparent and sealed packaging, making reading its content impossible without damaging the packaging. It should include the note:</w:t>
      </w:r>
    </w:p>
    <w:p w14:paraId="6F980B9E" w14:textId="77777777" w:rsidR="00E97537" w:rsidRDefault="00E97537" w:rsidP="00E97537">
      <w:pPr>
        <w:spacing w:line="276" w:lineRule="auto"/>
        <w:ind w:left="360"/>
        <w:jc w:val="center"/>
        <w:rPr>
          <w:b/>
          <w:bCs/>
          <w:lang w:val="en-US"/>
        </w:rPr>
      </w:pPr>
    </w:p>
    <w:p w14:paraId="7C14A828" w14:textId="305FA39C" w:rsidR="009440DB" w:rsidRPr="00355BA5" w:rsidRDefault="00F73C87" w:rsidP="006A4B1E">
      <w:pPr>
        <w:spacing w:line="276" w:lineRule="auto"/>
        <w:ind w:left="360"/>
        <w:jc w:val="center"/>
        <w:rPr>
          <w:b/>
          <w:bCs/>
          <w:lang w:val="en-US"/>
        </w:rPr>
      </w:pPr>
      <w:r>
        <w:rPr>
          <w:b/>
          <w:bCs/>
          <w:lang w:val="en-US"/>
        </w:rPr>
        <w:t xml:space="preserve">PREPARING AND CONDUCTING CLASSES IN THE FIELD OF INTERNATIONAL RELATIONS </w:t>
      </w:r>
      <w:r>
        <w:rPr>
          <w:b/>
          <w:bCs/>
          <w:lang w:val="en-US"/>
        </w:rPr>
        <w:br/>
        <w:t>(FIRST- CYCLE STUDIES) BY A VISITING PROFESSOR IN THE ACADEMIC YEAR 2019/2020</w:t>
      </w:r>
      <w:r w:rsidR="00465A60">
        <w:rPr>
          <w:b/>
          <w:bCs/>
          <w:lang w:val="en-US"/>
        </w:rPr>
        <w:br/>
        <w:t xml:space="preserve">Request for Proposal </w:t>
      </w:r>
      <w:r w:rsidR="00465A60" w:rsidRPr="00465A60">
        <w:rPr>
          <w:b/>
          <w:bCs/>
          <w:lang w:val="en-US"/>
        </w:rPr>
        <w:t>no 5/2019/POWR.03.03.00-00-M088/16</w:t>
      </w:r>
      <w:r w:rsidR="00E97537">
        <w:rPr>
          <w:b/>
          <w:bCs/>
          <w:lang w:val="en-US"/>
        </w:rPr>
        <w:br/>
      </w:r>
      <w:r w:rsidRPr="00355BA5">
        <w:rPr>
          <w:b/>
          <w:bCs/>
          <w:u w:val="single"/>
          <w:lang w:val="en-US"/>
        </w:rPr>
        <w:t>DO NOT OPEN UNTIL: DATE</w:t>
      </w:r>
      <w:r w:rsidR="00120796" w:rsidRPr="00355BA5">
        <w:rPr>
          <w:b/>
          <w:bCs/>
          <w:u w:val="single"/>
          <w:lang w:val="en-US"/>
        </w:rPr>
        <w:t xml:space="preserve"> 09</w:t>
      </w:r>
      <w:r w:rsidR="00C231B0" w:rsidRPr="00355BA5">
        <w:rPr>
          <w:b/>
          <w:bCs/>
          <w:u w:val="single"/>
          <w:lang w:val="en-US"/>
        </w:rPr>
        <w:t>.12</w:t>
      </w:r>
      <w:r w:rsidR="00E97537" w:rsidRPr="00355BA5">
        <w:rPr>
          <w:b/>
          <w:bCs/>
          <w:u w:val="single"/>
          <w:lang w:val="en-US"/>
        </w:rPr>
        <w:t xml:space="preserve">.2019 r. </w:t>
      </w:r>
      <w:r w:rsidRPr="00355BA5">
        <w:rPr>
          <w:b/>
          <w:bCs/>
          <w:u w:val="single"/>
          <w:lang w:val="en-US"/>
        </w:rPr>
        <w:t>TIME 10:30</w:t>
      </w:r>
    </w:p>
    <w:p w14:paraId="20D3344C" w14:textId="2EE355D2" w:rsidR="003C7273" w:rsidRPr="00355BA5" w:rsidRDefault="003C7273" w:rsidP="00355BA5">
      <w:pPr>
        <w:pStyle w:val="Akapitzlist"/>
        <w:numPr>
          <w:ilvl w:val="0"/>
          <w:numId w:val="20"/>
        </w:numPr>
        <w:rPr>
          <w:lang w:val="en-US"/>
        </w:rPr>
      </w:pPr>
      <w:r w:rsidRPr="00355BA5">
        <w:rPr>
          <w:lang w:val="en-US"/>
        </w:rPr>
        <w:t xml:space="preserve">The Contracting Authority allows partial proposals. The Contractor may submit proposal </w:t>
      </w:r>
      <w:r w:rsidR="00355BA5" w:rsidRPr="00355BA5">
        <w:rPr>
          <w:lang w:val="en-US"/>
        </w:rPr>
        <w:t>for one task, several or all of courses indicated in the above table.</w:t>
      </w:r>
    </w:p>
    <w:p w14:paraId="445FAA5C" w14:textId="45030B3E" w:rsidR="009440DB" w:rsidRPr="003C7273" w:rsidRDefault="00F73C87" w:rsidP="003C7273">
      <w:pPr>
        <w:pStyle w:val="Akapitzlist"/>
        <w:numPr>
          <w:ilvl w:val="0"/>
          <w:numId w:val="21"/>
        </w:numPr>
        <w:rPr>
          <w:lang w:val="en-US"/>
        </w:rPr>
      </w:pPr>
      <w:r w:rsidRPr="003C7273">
        <w:rPr>
          <w:lang w:val="en-US"/>
        </w:rPr>
        <w:t xml:space="preserve">The Contractor shall submit only one proposal. Submitting more than one proposal shall result in the rejection of all the proposals submitted by the Contractor. </w:t>
      </w:r>
    </w:p>
    <w:p w14:paraId="25176E2E" w14:textId="77777777" w:rsidR="009440DB" w:rsidRDefault="00F73C87">
      <w:pPr>
        <w:pStyle w:val="Akapitzlist"/>
        <w:numPr>
          <w:ilvl w:val="0"/>
          <w:numId w:val="20"/>
        </w:numPr>
        <w:spacing w:after="0" w:line="276" w:lineRule="auto"/>
        <w:jc w:val="both"/>
        <w:rPr>
          <w:lang w:val="en-US"/>
        </w:rPr>
      </w:pPr>
      <w:r>
        <w:rPr>
          <w:lang w:val="en-US"/>
        </w:rPr>
        <w:t>The Contracting Authority shall offer only one gross price expressed in PLN (Polish zloty) in accordance with the proposal form template in the Annex no.2 to this Request for Proposal. The price shall mean gross price for conducting one teaching hour of classes.</w:t>
      </w:r>
    </w:p>
    <w:p w14:paraId="0EEA9DA0" w14:textId="77777777" w:rsidR="009440DB" w:rsidRDefault="00F73C87" w:rsidP="00E97537">
      <w:pPr>
        <w:pStyle w:val="Akapitzlist"/>
        <w:numPr>
          <w:ilvl w:val="0"/>
          <w:numId w:val="20"/>
        </w:numPr>
        <w:spacing w:after="0" w:line="276" w:lineRule="auto"/>
        <w:ind w:left="714" w:hanging="357"/>
        <w:jc w:val="both"/>
        <w:rPr>
          <w:lang w:val="en-US"/>
        </w:rPr>
      </w:pPr>
      <w:r>
        <w:rPr>
          <w:lang w:val="en-US"/>
        </w:rPr>
        <w:t>The indicated gross price should include all costs and components necessary to perform the contract by the Contractor and all public and legal duties, including VAT if its calculation results from the applicable provisions.</w:t>
      </w:r>
    </w:p>
    <w:p w14:paraId="6B87C689" w14:textId="05C2CED8" w:rsidR="009D1F8C" w:rsidRDefault="009D1F8C" w:rsidP="009D1F8C">
      <w:pPr>
        <w:pStyle w:val="Akapitzlist"/>
        <w:numPr>
          <w:ilvl w:val="0"/>
          <w:numId w:val="20"/>
        </w:numPr>
        <w:spacing w:after="0" w:line="276" w:lineRule="auto"/>
        <w:jc w:val="both"/>
        <w:rPr>
          <w:lang w:val="en-US"/>
        </w:rPr>
      </w:pPr>
      <w:r>
        <w:rPr>
          <w:lang w:val="en-US"/>
        </w:rPr>
        <w:t>I</w:t>
      </w:r>
      <w:r w:rsidRPr="009D1F8C">
        <w:rPr>
          <w:lang w:val="en-US"/>
        </w:rPr>
        <w:t>n the case of natural persons who are not entrepreneurs, the gross amount includes the costs of due contributions and public-law levies which the contracting authority will be required to deduct from the contractor's gross remuneration</w:t>
      </w:r>
      <w:r>
        <w:rPr>
          <w:lang w:val="en-US"/>
        </w:rPr>
        <w:t>.</w:t>
      </w:r>
      <w:bookmarkStart w:id="1" w:name="_GoBack"/>
      <w:bookmarkEnd w:id="1"/>
    </w:p>
    <w:p w14:paraId="7970D609" w14:textId="0AEAC4AD" w:rsidR="009440DB" w:rsidRDefault="00F73C87" w:rsidP="00E97537">
      <w:pPr>
        <w:pStyle w:val="Akapitzlist"/>
        <w:numPr>
          <w:ilvl w:val="0"/>
          <w:numId w:val="20"/>
        </w:numPr>
        <w:spacing w:after="0" w:line="276" w:lineRule="auto"/>
        <w:ind w:left="714" w:hanging="357"/>
        <w:jc w:val="both"/>
        <w:rPr>
          <w:lang w:val="en-US"/>
        </w:rPr>
      </w:pPr>
      <w:r>
        <w:rPr>
          <w:lang w:val="en-US"/>
        </w:rPr>
        <w:t xml:space="preserve">The Contracting Authority shall bear no responsibility for the tax and accounting classification presented by the Contractor, who, when submitting the proposal, should verify the above circumstances. </w:t>
      </w:r>
    </w:p>
    <w:p w14:paraId="78D00C4E" w14:textId="77777777" w:rsidR="009440DB" w:rsidRDefault="00F73C87" w:rsidP="00E97537">
      <w:pPr>
        <w:pStyle w:val="Akapitzlist"/>
        <w:numPr>
          <w:ilvl w:val="0"/>
          <w:numId w:val="20"/>
        </w:numPr>
        <w:spacing w:after="0" w:line="276" w:lineRule="auto"/>
        <w:ind w:left="714" w:hanging="357"/>
        <w:jc w:val="both"/>
        <w:rPr>
          <w:lang w:val="en-US"/>
        </w:rPr>
      </w:pPr>
      <w:r>
        <w:rPr>
          <w:lang w:val="en-US"/>
        </w:rPr>
        <w:t xml:space="preserve">The Contracting Authority shall not allow the submission of variant proposals. </w:t>
      </w:r>
    </w:p>
    <w:p w14:paraId="6075020C" w14:textId="77777777" w:rsidR="009440DB" w:rsidRDefault="00F73C87" w:rsidP="00E97537">
      <w:pPr>
        <w:pStyle w:val="Akapitzlist"/>
        <w:numPr>
          <w:ilvl w:val="0"/>
          <w:numId w:val="20"/>
        </w:numPr>
        <w:spacing w:after="0" w:line="276" w:lineRule="auto"/>
        <w:ind w:left="714" w:hanging="357"/>
        <w:jc w:val="both"/>
        <w:rPr>
          <w:lang w:val="en-US"/>
        </w:rPr>
      </w:pPr>
      <w:r>
        <w:rPr>
          <w:lang w:val="en-US"/>
        </w:rPr>
        <w:t>The Contractor shall bear all cost relating to preparation and submission of the proposal.</w:t>
      </w:r>
    </w:p>
    <w:p w14:paraId="03DC6DFD" w14:textId="77777777" w:rsidR="009440DB" w:rsidRDefault="00F73C87" w:rsidP="00E97537">
      <w:pPr>
        <w:pStyle w:val="Akapitzlist"/>
        <w:numPr>
          <w:ilvl w:val="0"/>
          <w:numId w:val="20"/>
        </w:numPr>
        <w:spacing w:after="0" w:line="276" w:lineRule="auto"/>
        <w:ind w:left="714" w:hanging="357"/>
        <w:jc w:val="both"/>
        <w:rPr>
          <w:lang w:val="en-US"/>
        </w:rPr>
      </w:pPr>
      <w:r>
        <w:rPr>
          <w:lang w:val="en-US"/>
        </w:rPr>
        <w:t>The Contractors who are entrepreneurs within the meaning of the provisions of the Civil Code are obliged to enclose a current extract from the relevant register or from CEIDG (the Central Register and Information on Economic Activity) to the proposal.</w:t>
      </w:r>
    </w:p>
    <w:p w14:paraId="3A743E67" w14:textId="77777777" w:rsidR="009440DB" w:rsidRDefault="00F73C87" w:rsidP="00E97537">
      <w:pPr>
        <w:pStyle w:val="Standard"/>
        <w:numPr>
          <w:ilvl w:val="0"/>
          <w:numId w:val="20"/>
        </w:numPr>
        <w:shd w:val="clear" w:color="auto" w:fill="FFFFFF"/>
        <w:spacing w:after="0"/>
        <w:ind w:left="714" w:hanging="357"/>
        <w:jc w:val="both"/>
        <w:rPr>
          <w:lang w:val="en-US"/>
        </w:rPr>
      </w:pPr>
      <w:r>
        <w:rPr>
          <w:lang w:val="en-US"/>
        </w:rPr>
        <w:t>The Contractor is entitled to stipulate the confidentiality of information constituting the secret of their enterprise within the meaning of the provisions on combating unfair competition. Documents constituting the secret of the Contractor's enterprise shall be marked in a manner clearly stating the will to keep them secret. Separation of documents containing proprietary information is advisable. No objection will be treated as consent to disclose the content of the proposal in its entirety.</w:t>
      </w:r>
    </w:p>
    <w:p w14:paraId="188AD7CD" w14:textId="77777777" w:rsidR="009440DB" w:rsidRDefault="009440DB">
      <w:pPr>
        <w:pStyle w:val="Standard"/>
        <w:shd w:val="clear" w:color="auto" w:fill="FFFFFF"/>
        <w:ind w:left="720"/>
        <w:jc w:val="both"/>
        <w:rPr>
          <w:color w:val="FF0000"/>
          <w:u w:color="FF0000"/>
          <w:lang w:val="en-US"/>
        </w:rPr>
      </w:pPr>
    </w:p>
    <w:p w14:paraId="218599E8" w14:textId="50B21156" w:rsidR="009440DB" w:rsidRDefault="00F73C87" w:rsidP="002E1B00">
      <w:pPr>
        <w:pStyle w:val="Akapitzlist"/>
        <w:numPr>
          <w:ilvl w:val="0"/>
          <w:numId w:val="18"/>
        </w:numPr>
        <w:spacing w:line="276" w:lineRule="auto"/>
        <w:jc w:val="both"/>
        <w:rPr>
          <w:b/>
          <w:bCs/>
          <w:lang w:val="en-US"/>
        </w:rPr>
      </w:pPr>
      <w:r>
        <w:rPr>
          <w:b/>
          <w:bCs/>
          <w:lang w:val="en-US"/>
        </w:rPr>
        <w:t>THE OPENING OF PROPOSALS. THE TERMS OF REJECTION OF PROPOSALS</w:t>
      </w:r>
    </w:p>
    <w:p w14:paraId="1D6E293B" w14:textId="77777777" w:rsidR="009440DB" w:rsidRDefault="00F73C87">
      <w:pPr>
        <w:pStyle w:val="Akapitzlist"/>
        <w:numPr>
          <w:ilvl w:val="0"/>
          <w:numId w:val="24"/>
        </w:numPr>
        <w:suppressAutoHyphens/>
        <w:spacing w:after="0" w:line="276" w:lineRule="auto"/>
        <w:jc w:val="both"/>
        <w:rPr>
          <w:lang w:val="en-US"/>
        </w:rPr>
      </w:pPr>
      <w:r>
        <w:rPr>
          <w:lang w:val="en-US"/>
        </w:rPr>
        <w:t>The Contracting Authority shall evaluate the proposals submitted in terms of their formal compliance with the content of the Request for Proposal.</w:t>
      </w:r>
    </w:p>
    <w:p w14:paraId="26308F02" w14:textId="77777777" w:rsidR="009440DB" w:rsidRDefault="00F73C87">
      <w:pPr>
        <w:pStyle w:val="Akapitzlist"/>
        <w:numPr>
          <w:ilvl w:val="0"/>
          <w:numId w:val="24"/>
        </w:numPr>
        <w:suppressAutoHyphens/>
        <w:spacing w:after="0" w:line="276" w:lineRule="auto"/>
        <w:jc w:val="both"/>
        <w:rPr>
          <w:lang w:val="en-US"/>
        </w:rPr>
      </w:pPr>
      <w:r>
        <w:rPr>
          <w:lang w:val="en-US"/>
        </w:rPr>
        <w:t>The proposal shall be rejected if:</w:t>
      </w:r>
    </w:p>
    <w:p w14:paraId="2FEAF9A6" w14:textId="77777777" w:rsidR="009440DB" w:rsidRDefault="00F73C87">
      <w:pPr>
        <w:pStyle w:val="Akapitzlist"/>
        <w:numPr>
          <w:ilvl w:val="0"/>
          <w:numId w:val="26"/>
        </w:numPr>
        <w:suppressAutoHyphens/>
        <w:spacing w:after="0" w:line="276" w:lineRule="auto"/>
        <w:jc w:val="both"/>
        <w:rPr>
          <w:lang w:val="en-US"/>
        </w:rPr>
      </w:pPr>
      <w:r>
        <w:rPr>
          <w:lang w:val="en-US"/>
        </w:rPr>
        <w:lastRenderedPageBreak/>
        <w:t xml:space="preserve">Its content does not correspond to the content of this Request for Proposal, </w:t>
      </w:r>
    </w:p>
    <w:p w14:paraId="64781870" w14:textId="77777777" w:rsidR="009440DB" w:rsidRDefault="00F73C87">
      <w:pPr>
        <w:pStyle w:val="Akapitzlist"/>
        <w:numPr>
          <w:ilvl w:val="0"/>
          <w:numId w:val="26"/>
        </w:numPr>
        <w:suppressAutoHyphens/>
        <w:spacing w:after="0" w:line="276" w:lineRule="auto"/>
        <w:jc w:val="both"/>
        <w:rPr>
          <w:lang w:val="en-US"/>
        </w:rPr>
      </w:pPr>
      <w:r>
        <w:rPr>
          <w:lang w:val="en-US"/>
        </w:rPr>
        <w:t>Is submitted after the deadline,</w:t>
      </w:r>
    </w:p>
    <w:p w14:paraId="6E4E774C" w14:textId="77777777" w:rsidR="009440DB" w:rsidRDefault="00F73C87">
      <w:pPr>
        <w:pStyle w:val="Akapitzlist"/>
        <w:numPr>
          <w:ilvl w:val="0"/>
          <w:numId w:val="26"/>
        </w:numPr>
        <w:suppressAutoHyphens/>
        <w:spacing w:after="0" w:line="276" w:lineRule="auto"/>
        <w:jc w:val="both"/>
        <w:rPr>
          <w:lang w:val="en-US"/>
        </w:rPr>
      </w:pPr>
      <w:r>
        <w:rPr>
          <w:lang w:val="en-US"/>
        </w:rPr>
        <w:t>its submission constitutes an act of unfair competition within the meaning of the provisions on combating unfair competition,</w:t>
      </w:r>
    </w:p>
    <w:p w14:paraId="53438D0E" w14:textId="77777777" w:rsidR="009440DB" w:rsidRDefault="00F73C87">
      <w:pPr>
        <w:pStyle w:val="Akapitzlist"/>
        <w:numPr>
          <w:ilvl w:val="0"/>
          <w:numId w:val="26"/>
        </w:numPr>
        <w:suppressAutoHyphens/>
        <w:spacing w:after="0" w:line="276" w:lineRule="auto"/>
        <w:jc w:val="both"/>
        <w:rPr>
          <w:lang w:val="en-US"/>
        </w:rPr>
      </w:pPr>
      <w:r>
        <w:rPr>
          <w:lang w:val="en-US"/>
        </w:rPr>
        <w:t>It is inconsistent with applicable law,</w:t>
      </w:r>
    </w:p>
    <w:p w14:paraId="61872208" w14:textId="1B499AA5" w:rsidR="009440DB" w:rsidRDefault="00F73C87">
      <w:pPr>
        <w:pStyle w:val="Akapitzlist"/>
        <w:numPr>
          <w:ilvl w:val="0"/>
          <w:numId w:val="26"/>
        </w:numPr>
        <w:suppressAutoHyphens/>
        <w:spacing w:after="0" w:line="276" w:lineRule="auto"/>
        <w:jc w:val="both"/>
        <w:rPr>
          <w:lang w:val="en-US"/>
        </w:rPr>
      </w:pPr>
      <w:r>
        <w:rPr>
          <w:lang w:val="en-US"/>
        </w:rPr>
        <w:t>It is incomplete in</w:t>
      </w:r>
      <w:r w:rsidR="00120796">
        <w:rPr>
          <w:lang w:val="en-US"/>
        </w:rPr>
        <w:t xml:space="preserve"> accordance with section IX</w:t>
      </w:r>
      <w:r>
        <w:rPr>
          <w:lang w:val="en-US"/>
        </w:rPr>
        <w:t xml:space="preserve"> of the Request for Proposal (e.g. lack of annexes indicated in point XV of the Request for Proposal , lack of signatures on the annexes, lack of complete information in the annexes, lack of required additional documents) and the lacks are not completed within the fixed dates, </w:t>
      </w:r>
    </w:p>
    <w:p w14:paraId="183185D8" w14:textId="77777777" w:rsidR="009440DB" w:rsidRDefault="00F73C87">
      <w:pPr>
        <w:pStyle w:val="Akapitzlist"/>
        <w:numPr>
          <w:ilvl w:val="0"/>
          <w:numId w:val="27"/>
        </w:numPr>
        <w:suppressAutoHyphens/>
        <w:spacing w:after="0" w:line="276" w:lineRule="auto"/>
        <w:jc w:val="both"/>
        <w:rPr>
          <w:lang w:val="en-US"/>
        </w:rPr>
      </w:pPr>
      <w:r>
        <w:rPr>
          <w:lang w:val="en-US"/>
        </w:rPr>
        <w:t>An envelope, which is not marked as indicated in section IX of this Request for Proposal, is opened before the opening of proposals by the Commission of the Contracting Authority appointed to verify and evaluate proposals.</w:t>
      </w:r>
    </w:p>
    <w:p w14:paraId="3EE86964" w14:textId="77777777" w:rsidR="009440DB" w:rsidRDefault="00F73C87">
      <w:pPr>
        <w:pStyle w:val="Akapitzlist"/>
        <w:numPr>
          <w:ilvl w:val="0"/>
          <w:numId w:val="24"/>
        </w:numPr>
        <w:suppressAutoHyphens/>
        <w:spacing w:after="0" w:line="276" w:lineRule="auto"/>
        <w:jc w:val="both"/>
        <w:rPr>
          <w:lang w:val="en-US"/>
        </w:rPr>
      </w:pPr>
      <w:r>
        <w:rPr>
          <w:lang w:val="en-US"/>
        </w:rPr>
        <w:t>The Contracting Authority may, in the course of examining and evaluating proposals, request explanations from the Contractors and documents regarding the content of proposals submitted. The Contracting Authority shall reject the proposal of the Contractor who did not provide explanations or if the evaluation of explanations along with the provided evidence confirms that the proposal contains information which is false or impossible to document.</w:t>
      </w:r>
    </w:p>
    <w:p w14:paraId="751FE476" w14:textId="77777777" w:rsidR="009440DB" w:rsidRDefault="00F73C87">
      <w:pPr>
        <w:pStyle w:val="Standard"/>
        <w:numPr>
          <w:ilvl w:val="0"/>
          <w:numId w:val="24"/>
        </w:numPr>
        <w:shd w:val="clear" w:color="auto" w:fill="FFFFFF"/>
        <w:spacing w:line="276" w:lineRule="auto"/>
        <w:jc w:val="both"/>
        <w:rPr>
          <w:lang w:val="en-US"/>
        </w:rPr>
      </w:pPr>
      <w:r>
        <w:rPr>
          <w:lang w:val="en-US"/>
        </w:rPr>
        <w:t>In the event of discrepancies as to the bid amount, the Contracting Authority shall accept the amount entered in words.</w:t>
      </w:r>
    </w:p>
    <w:p w14:paraId="638C797A" w14:textId="77777777" w:rsidR="009440DB" w:rsidRDefault="00F73C87">
      <w:pPr>
        <w:pStyle w:val="Akapitzlist"/>
        <w:numPr>
          <w:ilvl w:val="0"/>
          <w:numId w:val="24"/>
        </w:numPr>
        <w:suppressAutoHyphens/>
        <w:spacing w:after="0" w:line="276" w:lineRule="auto"/>
        <w:jc w:val="both"/>
        <w:rPr>
          <w:lang w:val="en-US"/>
        </w:rPr>
      </w:pPr>
      <w:r>
        <w:rPr>
          <w:lang w:val="en-US"/>
        </w:rPr>
        <w:t xml:space="preserve">Contractors shall not be entitled to any claims against the Contracting Authority due to the rejection of the proposal. </w:t>
      </w:r>
    </w:p>
    <w:p w14:paraId="1F1D2BD8" w14:textId="77777777" w:rsidR="009440DB" w:rsidRDefault="00F73C87">
      <w:pPr>
        <w:pStyle w:val="Akapitzlist"/>
        <w:numPr>
          <w:ilvl w:val="0"/>
          <w:numId w:val="24"/>
        </w:numPr>
        <w:suppressAutoHyphens/>
        <w:spacing w:after="0" w:line="276" w:lineRule="auto"/>
        <w:jc w:val="both"/>
        <w:rPr>
          <w:lang w:val="en-US"/>
        </w:rPr>
      </w:pPr>
      <w:r>
        <w:rPr>
          <w:lang w:val="en-US"/>
        </w:rPr>
        <w:t xml:space="preserve">No information on the evaluation process and the selection of proposals shall be disclosed to Contractors or other persons who are not involved in the evaluation and selection proceedings. </w:t>
      </w:r>
    </w:p>
    <w:p w14:paraId="3D27ADDF" w14:textId="77777777" w:rsidR="009440DB" w:rsidRDefault="009440DB">
      <w:pPr>
        <w:pStyle w:val="Akapitzlist"/>
        <w:suppressAutoHyphens/>
        <w:spacing w:after="0" w:line="276" w:lineRule="auto"/>
        <w:ind w:left="12" w:hanging="12"/>
        <w:jc w:val="both"/>
        <w:rPr>
          <w:lang w:val="en-US"/>
        </w:rPr>
      </w:pPr>
    </w:p>
    <w:p w14:paraId="36462AE4" w14:textId="77777777" w:rsidR="009440DB" w:rsidRDefault="00F73C87">
      <w:pPr>
        <w:pStyle w:val="Akapitzlist"/>
        <w:numPr>
          <w:ilvl w:val="0"/>
          <w:numId w:val="28"/>
        </w:numPr>
        <w:spacing w:line="276" w:lineRule="auto"/>
        <w:jc w:val="both"/>
        <w:rPr>
          <w:b/>
          <w:bCs/>
          <w:lang w:val="en-US"/>
        </w:rPr>
      </w:pPr>
      <w:r>
        <w:rPr>
          <w:b/>
          <w:bCs/>
          <w:lang w:val="en-US"/>
        </w:rPr>
        <w:t>INFORMATION ON EXCLUSION</w:t>
      </w:r>
    </w:p>
    <w:p w14:paraId="3CE82F5D" w14:textId="77777777" w:rsidR="009440DB" w:rsidRDefault="00F73C87">
      <w:pPr>
        <w:spacing w:line="276" w:lineRule="auto"/>
        <w:ind w:left="360"/>
        <w:jc w:val="both"/>
      </w:pPr>
      <w:r>
        <w:rPr>
          <w:lang w:val="en-US"/>
        </w:rPr>
        <w:t xml:space="preserve">Individuals who are financially or personally related to the Contracting Authority shall be excluded from the proceedings. Financial or personal relationship shall mean any mutual relations between the Contracting Authority or any person </w:t>
      </w:r>
      <w:proofErr w:type="spellStart"/>
      <w:r>
        <w:rPr>
          <w:lang w:val="en-US"/>
        </w:rPr>
        <w:t>authorised</w:t>
      </w:r>
      <w:proofErr w:type="spellEnd"/>
      <w:r>
        <w:rPr>
          <w:lang w:val="en-US"/>
        </w:rPr>
        <w:t xml:space="preserve"> to enter a legally binding commitment on behalf of the Contracting Authority, perform actions related to preparing and conducting proceedings of selection of the Contractor and the Contractor, in particular by:</w:t>
      </w:r>
    </w:p>
    <w:p w14:paraId="326DE804" w14:textId="77777777" w:rsidR="009440DB" w:rsidRPr="00213FDE" w:rsidRDefault="00F73C87" w:rsidP="00213FDE">
      <w:pPr>
        <w:pStyle w:val="Akapitzlist"/>
        <w:numPr>
          <w:ilvl w:val="1"/>
          <w:numId w:val="54"/>
        </w:numPr>
        <w:spacing w:line="276" w:lineRule="auto"/>
        <w:jc w:val="both"/>
        <w:rPr>
          <w:lang w:val="en-US"/>
        </w:rPr>
      </w:pPr>
      <w:r w:rsidRPr="00213FDE">
        <w:rPr>
          <w:lang w:val="en-US"/>
        </w:rPr>
        <w:t xml:space="preserve">participating in a partnership  as a partner in a civil partnership or partnership; </w:t>
      </w:r>
    </w:p>
    <w:p w14:paraId="3D6AA424" w14:textId="77777777" w:rsidR="009440DB" w:rsidRDefault="00F73C87" w:rsidP="00213FDE">
      <w:pPr>
        <w:pStyle w:val="Akapitzlist"/>
        <w:numPr>
          <w:ilvl w:val="1"/>
          <w:numId w:val="54"/>
        </w:numPr>
        <w:spacing w:line="276" w:lineRule="auto"/>
        <w:jc w:val="both"/>
        <w:rPr>
          <w:lang w:val="en-US"/>
        </w:rPr>
      </w:pPr>
      <w:r>
        <w:rPr>
          <w:lang w:val="en-US"/>
        </w:rPr>
        <w:t>owning shares or at least 10%  of shares or stocks;</w:t>
      </w:r>
    </w:p>
    <w:p w14:paraId="3F27C5E1" w14:textId="77777777" w:rsidR="009440DB" w:rsidRDefault="00F73C87" w:rsidP="00213FDE">
      <w:pPr>
        <w:pStyle w:val="Akapitzlist"/>
        <w:numPr>
          <w:ilvl w:val="1"/>
          <w:numId w:val="54"/>
        </w:numPr>
        <w:spacing w:line="276" w:lineRule="auto"/>
        <w:jc w:val="both"/>
        <w:rPr>
          <w:lang w:val="en-US"/>
        </w:rPr>
      </w:pPr>
      <w:r>
        <w:rPr>
          <w:lang w:val="en-US"/>
        </w:rPr>
        <w:t>fulfilling a function of a member of a supervisory board or management board, or a proxy or an attorney-in-fact;</w:t>
      </w:r>
    </w:p>
    <w:p w14:paraId="73DF298B" w14:textId="77777777" w:rsidR="009440DB" w:rsidRDefault="00F73C87" w:rsidP="00213FDE">
      <w:pPr>
        <w:pStyle w:val="Akapitzlist"/>
        <w:numPr>
          <w:ilvl w:val="1"/>
          <w:numId w:val="54"/>
        </w:numPr>
        <w:spacing w:line="276" w:lineRule="auto"/>
        <w:jc w:val="both"/>
        <w:rPr>
          <w:lang w:val="en-US"/>
        </w:rPr>
      </w:pPr>
      <w:r>
        <w:rPr>
          <w:lang w:val="en-US"/>
        </w:rPr>
        <w:t>being in a marriage, affinity and close relations or collateral relations and relations to second degree or in relation of adoption, custody or guardianship.</w:t>
      </w:r>
    </w:p>
    <w:p w14:paraId="5349AD69" w14:textId="0D3AACE4" w:rsidR="009440DB" w:rsidRDefault="00F73C87">
      <w:pPr>
        <w:spacing w:line="276" w:lineRule="auto"/>
        <w:ind w:left="360"/>
        <w:jc w:val="both"/>
      </w:pPr>
      <w:r>
        <w:rPr>
          <w:lang w:val="en-US"/>
        </w:rPr>
        <w:t>For this purpose the Contractor shall fill in and submit Annex 5 to the Request for Proposal no</w:t>
      </w:r>
      <w:r w:rsidR="004C1B69">
        <w:rPr>
          <w:lang w:val="en-US"/>
        </w:rPr>
        <w:t xml:space="preserve"> </w:t>
      </w:r>
      <w:r>
        <w:rPr>
          <w:lang w:val="en-US"/>
        </w:rPr>
        <w:t xml:space="preserve"> </w:t>
      </w:r>
      <w:r w:rsidR="004C1B69" w:rsidRPr="004C1B69">
        <w:rPr>
          <w:lang w:val="en-US"/>
        </w:rPr>
        <w:t>5/2019/POWR.03.03.00-00-M088/16</w:t>
      </w:r>
      <w:r w:rsidR="004C1B69">
        <w:rPr>
          <w:lang w:val="en-US"/>
        </w:rPr>
        <w:t xml:space="preserve">. </w:t>
      </w:r>
      <w:r>
        <w:rPr>
          <w:lang w:val="en-US"/>
        </w:rPr>
        <w:t>Failure to submit the aforementioned Annex shall result in the rejection of the proposal.</w:t>
      </w:r>
    </w:p>
    <w:p w14:paraId="4C8E6EFC" w14:textId="77777777" w:rsidR="009440DB" w:rsidRDefault="009440DB">
      <w:pPr>
        <w:pStyle w:val="Akapitzlist"/>
        <w:suppressAutoHyphens/>
        <w:spacing w:after="0" w:line="276" w:lineRule="auto"/>
        <w:jc w:val="both"/>
        <w:rPr>
          <w:lang w:val="en-US"/>
        </w:rPr>
      </w:pPr>
    </w:p>
    <w:p w14:paraId="0F448B39" w14:textId="77777777" w:rsidR="009440DB" w:rsidRDefault="00F73C87">
      <w:pPr>
        <w:pStyle w:val="Akapitzlist"/>
        <w:numPr>
          <w:ilvl w:val="0"/>
          <w:numId w:val="31"/>
        </w:numPr>
        <w:spacing w:line="276" w:lineRule="auto"/>
        <w:jc w:val="both"/>
        <w:rPr>
          <w:b/>
          <w:bCs/>
          <w:lang w:val="en-US"/>
        </w:rPr>
      </w:pPr>
      <w:r>
        <w:rPr>
          <w:b/>
          <w:bCs/>
          <w:lang w:val="en-US"/>
        </w:rPr>
        <w:t>PROPOSAL EVALUATION CRITERIA</w:t>
      </w:r>
    </w:p>
    <w:p w14:paraId="539DBCBB" w14:textId="77777777" w:rsidR="009440DB" w:rsidRDefault="00F73C87" w:rsidP="00E97537">
      <w:pPr>
        <w:spacing w:after="0" w:line="276" w:lineRule="auto"/>
        <w:ind w:left="360"/>
        <w:jc w:val="both"/>
      </w:pPr>
      <w:r>
        <w:rPr>
          <w:lang w:val="en-US"/>
        </w:rPr>
        <w:t xml:space="preserve">1. The offers shall be evaluated when:  </w:t>
      </w:r>
    </w:p>
    <w:p w14:paraId="655E4685" w14:textId="77777777" w:rsidR="009440DB" w:rsidRDefault="00F73C87" w:rsidP="00E97537">
      <w:pPr>
        <w:spacing w:after="0" w:line="276" w:lineRule="auto"/>
        <w:ind w:left="360"/>
        <w:jc w:val="both"/>
      </w:pPr>
      <w:r>
        <w:rPr>
          <w:lang w:val="en-US"/>
        </w:rPr>
        <w:t xml:space="preserve">1) they are submitted by Contractors who meet the conditions of participation in the proceeding, </w:t>
      </w:r>
    </w:p>
    <w:p w14:paraId="6CC44E6E" w14:textId="77777777" w:rsidR="009440DB" w:rsidRDefault="00F73C87" w:rsidP="00E97537">
      <w:pPr>
        <w:spacing w:after="0" w:line="276" w:lineRule="auto"/>
        <w:ind w:left="360"/>
        <w:jc w:val="both"/>
      </w:pPr>
      <w:r>
        <w:rPr>
          <w:lang w:val="en-US"/>
        </w:rPr>
        <w:t xml:space="preserve">2) are not rejected. </w:t>
      </w:r>
    </w:p>
    <w:p w14:paraId="37AD42C7" w14:textId="138F3C19" w:rsidR="00225287" w:rsidRDefault="00F73C87" w:rsidP="00E97537">
      <w:pPr>
        <w:spacing w:after="0" w:line="276" w:lineRule="auto"/>
        <w:ind w:left="360"/>
        <w:jc w:val="both"/>
        <w:rPr>
          <w:lang w:val="en-US"/>
        </w:rPr>
      </w:pPr>
      <w:r>
        <w:rPr>
          <w:lang w:val="en-US"/>
        </w:rPr>
        <w:t xml:space="preserve">2. </w:t>
      </w:r>
      <w:r w:rsidR="00225287">
        <w:rPr>
          <w:lang w:val="en-US"/>
        </w:rPr>
        <w:t xml:space="preserve">The </w:t>
      </w:r>
      <w:r w:rsidR="00225287" w:rsidRPr="00225287">
        <w:rPr>
          <w:lang w:val="en-US"/>
        </w:rPr>
        <w:t>each task is subject to a separate assessment</w:t>
      </w:r>
      <w:r w:rsidR="00225287">
        <w:rPr>
          <w:lang w:val="en-US"/>
        </w:rPr>
        <w:t>.</w:t>
      </w:r>
    </w:p>
    <w:p w14:paraId="4201C44D" w14:textId="3C5FD939" w:rsidR="009440DB" w:rsidRDefault="00225287" w:rsidP="00E97537">
      <w:pPr>
        <w:spacing w:after="0" w:line="276" w:lineRule="auto"/>
        <w:ind w:left="360"/>
        <w:jc w:val="both"/>
      </w:pPr>
      <w:r>
        <w:rPr>
          <w:lang w:val="en-US"/>
        </w:rPr>
        <w:t xml:space="preserve">3. </w:t>
      </w:r>
      <w:r w:rsidR="00F73C87">
        <w:rPr>
          <w:lang w:val="en-US"/>
        </w:rPr>
        <w:t>The evaluation shall be based on the following criteria:</w:t>
      </w:r>
    </w:p>
    <w:p w14:paraId="58D49F01" w14:textId="7CEF5050" w:rsidR="009440DB" w:rsidRDefault="00F73C87" w:rsidP="00E97537">
      <w:pPr>
        <w:numPr>
          <w:ilvl w:val="0"/>
          <w:numId w:val="32"/>
        </w:numPr>
        <w:spacing w:after="0" w:line="276" w:lineRule="auto"/>
        <w:jc w:val="both"/>
        <w:rPr>
          <w:lang w:val="en-US"/>
        </w:rPr>
      </w:pPr>
      <w:r>
        <w:rPr>
          <w:b/>
          <w:bCs/>
          <w:lang w:val="en-US"/>
        </w:rPr>
        <w:t>Price Criterion</w:t>
      </w:r>
      <w:r>
        <w:rPr>
          <w:lang w:val="en-US"/>
        </w:rPr>
        <w:t xml:space="preserve"> gross for 1 hour of condu</w:t>
      </w:r>
      <w:r w:rsidR="00753D7D">
        <w:rPr>
          <w:lang w:val="en-US"/>
        </w:rPr>
        <w:t>cting classes (45 min.) – max. 80 points (weight 8</w:t>
      </w:r>
      <w:r>
        <w:rPr>
          <w:lang w:val="en-US"/>
        </w:rPr>
        <w:t xml:space="preserve">0%); </w:t>
      </w:r>
    </w:p>
    <w:p w14:paraId="6FE4CBD1" w14:textId="5BA7B253" w:rsidR="009440DB" w:rsidRDefault="00F73C87" w:rsidP="00E97537">
      <w:pPr>
        <w:spacing w:after="0" w:line="276" w:lineRule="auto"/>
        <w:ind w:left="360"/>
        <w:jc w:val="both"/>
      </w:pPr>
      <w:r>
        <w:rPr>
          <w:lang w:val="en-US"/>
        </w:rPr>
        <w:t>Price Criterion, where the proposals are evaluated us</w:t>
      </w:r>
      <w:r w:rsidR="00753D7D">
        <w:rPr>
          <w:lang w:val="en-US"/>
        </w:rPr>
        <w:t>ing conversion rate: P=Cn/Co x 8</w:t>
      </w:r>
      <w:r>
        <w:rPr>
          <w:lang w:val="en-US"/>
        </w:rPr>
        <w:t>0 points</w:t>
      </w:r>
    </w:p>
    <w:p w14:paraId="376C04B1" w14:textId="77777777" w:rsidR="009440DB" w:rsidRPr="00E97537" w:rsidRDefault="00F73C87" w:rsidP="00E97537">
      <w:pPr>
        <w:spacing w:after="0" w:line="276" w:lineRule="auto"/>
        <w:ind w:left="360"/>
        <w:jc w:val="both"/>
      </w:pPr>
      <w:r>
        <w:rPr>
          <w:lang w:val="en-US"/>
        </w:rPr>
        <w:t>P – number of points received, Cn – the lowest gross price, Co – gross price of the evaluated proposal.</w:t>
      </w:r>
    </w:p>
    <w:p w14:paraId="45FCC634" w14:textId="515AA78F" w:rsidR="009440DB" w:rsidRPr="00892208" w:rsidRDefault="00F73C87" w:rsidP="00892208">
      <w:pPr>
        <w:pStyle w:val="Akapitzlist"/>
        <w:numPr>
          <w:ilvl w:val="0"/>
          <w:numId w:val="32"/>
        </w:numPr>
        <w:spacing w:after="0" w:line="276" w:lineRule="auto"/>
        <w:jc w:val="both"/>
        <w:rPr>
          <w:b/>
          <w:bCs/>
          <w:lang w:val="en-US"/>
        </w:rPr>
      </w:pPr>
      <w:r w:rsidRPr="00892208">
        <w:rPr>
          <w:b/>
          <w:bCs/>
          <w:lang w:val="en-US"/>
        </w:rPr>
        <w:t xml:space="preserve">Criterion </w:t>
      </w:r>
      <w:r w:rsidR="00892208" w:rsidRPr="00892208">
        <w:rPr>
          <w:b/>
          <w:bCs/>
          <w:lang w:val="en-US"/>
        </w:rPr>
        <w:t xml:space="preserve">“member of international research projects” - </w:t>
      </w:r>
      <w:r w:rsidRPr="00892208">
        <w:rPr>
          <w:b/>
          <w:lang w:val="en-US"/>
        </w:rPr>
        <w:t xml:space="preserve">the person indicated to perform the subject matter of the contract </w:t>
      </w:r>
      <w:r w:rsidR="00892208" w:rsidRPr="00892208">
        <w:rPr>
          <w:b/>
          <w:lang w:val="en-US"/>
        </w:rPr>
        <w:t xml:space="preserve">is member of international research projects </w:t>
      </w:r>
      <w:r w:rsidRPr="00892208">
        <w:rPr>
          <w:b/>
          <w:lang w:val="en-US"/>
        </w:rPr>
        <w:t xml:space="preserve">– max. </w:t>
      </w:r>
      <w:r w:rsidR="00753D7D" w:rsidRPr="00892208">
        <w:rPr>
          <w:b/>
          <w:lang w:val="en-US"/>
        </w:rPr>
        <w:t>10 points (weight 1</w:t>
      </w:r>
      <w:r w:rsidRPr="00892208">
        <w:rPr>
          <w:b/>
          <w:lang w:val="en-US"/>
        </w:rPr>
        <w:t>0%)</w:t>
      </w:r>
    </w:p>
    <w:p w14:paraId="0D4C92CF" w14:textId="77777777" w:rsidR="00E97537" w:rsidRPr="00753D7D" w:rsidRDefault="00E97537" w:rsidP="00E97537">
      <w:pPr>
        <w:pStyle w:val="Akapitzlist"/>
        <w:spacing w:after="0" w:line="276" w:lineRule="auto"/>
        <w:ind w:left="1080"/>
        <w:jc w:val="both"/>
        <w:rPr>
          <w:highlight w:val="yellow"/>
          <w:lang w:val="en-US"/>
        </w:rPr>
      </w:pPr>
    </w:p>
    <w:p w14:paraId="4DA8C17A" w14:textId="77777777" w:rsidR="009440DB" w:rsidRPr="00892208" w:rsidRDefault="00F73C87" w:rsidP="00E97537">
      <w:pPr>
        <w:pStyle w:val="Akapitzlist"/>
        <w:spacing w:after="0" w:line="276" w:lineRule="auto"/>
        <w:ind w:left="1080"/>
        <w:jc w:val="both"/>
      </w:pPr>
      <w:r w:rsidRPr="00892208">
        <w:rPr>
          <w:lang w:val="en-US"/>
        </w:rPr>
        <w:t>Point value awarded according to the rule:</w:t>
      </w:r>
    </w:p>
    <w:p w14:paraId="5E133A96" w14:textId="2CF8E225" w:rsidR="009440DB" w:rsidRPr="00892208" w:rsidRDefault="00892208" w:rsidP="00892208">
      <w:pPr>
        <w:pStyle w:val="Akapitzlist"/>
        <w:numPr>
          <w:ilvl w:val="0"/>
          <w:numId w:val="34"/>
        </w:numPr>
        <w:spacing w:after="0" w:line="276" w:lineRule="auto"/>
        <w:jc w:val="both"/>
        <w:rPr>
          <w:lang w:val="en-US"/>
        </w:rPr>
      </w:pPr>
      <w:r w:rsidRPr="00892208">
        <w:rPr>
          <w:lang w:val="en-US"/>
        </w:rPr>
        <w:t>the person indicated to perform the subject matter of the contract isn’t member of international research projects</w:t>
      </w:r>
      <w:r w:rsidR="00F73C87" w:rsidRPr="00892208">
        <w:rPr>
          <w:lang w:val="en-US"/>
        </w:rPr>
        <w:t xml:space="preserve"> – 0 points.</w:t>
      </w:r>
    </w:p>
    <w:p w14:paraId="22BB8175" w14:textId="30ABEED5" w:rsidR="009440DB" w:rsidRPr="00892208" w:rsidRDefault="00892208" w:rsidP="00892208">
      <w:pPr>
        <w:pStyle w:val="Akapitzlist"/>
        <w:numPr>
          <w:ilvl w:val="0"/>
          <w:numId w:val="34"/>
        </w:numPr>
        <w:spacing w:after="0" w:line="276" w:lineRule="auto"/>
        <w:jc w:val="both"/>
        <w:rPr>
          <w:lang w:val="en-US"/>
        </w:rPr>
      </w:pPr>
      <w:r w:rsidRPr="00892208">
        <w:rPr>
          <w:lang w:val="en-US"/>
        </w:rPr>
        <w:t>·</w:t>
      </w:r>
      <w:r w:rsidRPr="00892208">
        <w:rPr>
          <w:lang w:val="en-US"/>
        </w:rPr>
        <w:tab/>
        <w:t>the person indicated to perform the subject matter of the contract is member of international research projects</w:t>
      </w:r>
      <w:r w:rsidR="00F73C87" w:rsidRPr="00892208">
        <w:rPr>
          <w:lang w:val="en-US"/>
        </w:rPr>
        <w:t xml:space="preserve"> - 10 points</w:t>
      </w:r>
    </w:p>
    <w:p w14:paraId="67816308" w14:textId="77777777" w:rsidR="009440DB" w:rsidRDefault="009440DB" w:rsidP="00E97537">
      <w:pPr>
        <w:pStyle w:val="Akapitzlist"/>
        <w:spacing w:after="0" w:line="276" w:lineRule="auto"/>
        <w:ind w:left="0"/>
        <w:jc w:val="both"/>
        <w:rPr>
          <w:lang w:val="en-US"/>
        </w:rPr>
      </w:pPr>
    </w:p>
    <w:p w14:paraId="69C10CA9" w14:textId="018690B8" w:rsidR="009440DB" w:rsidRDefault="00F73C87" w:rsidP="00E97537">
      <w:pPr>
        <w:pStyle w:val="Akapitzlist"/>
        <w:spacing w:after="0" w:line="276" w:lineRule="auto"/>
        <w:ind w:left="705"/>
        <w:jc w:val="both"/>
      </w:pPr>
      <w:r>
        <w:rPr>
          <w:lang w:val="en-US"/>
        </w:rPr>
        <w:t xml:space="preserve">3) </w:t>
      </w:r>
      <w:r>
        <w:rPr>
          <w:b/>
          <w:bCs/>
          <w:lang w:val="en-US"/>
        </w:rPr>
        <w:t xml:space="preserve">Criterion „experience as a Visiting Professor </w:t>
      </w:r>
      <w:r w:rsidR="00753D7D" w:rsidRPr="00753D7D">
        <w:rPr>
          <w:b/>
          <w:bCs/>
          <w:lang w:val="en-US"/>
        </w:rPr>
        <w:t>outside the borders of Poland</w:t>
      </w:r>
      <w:r w:rsidR="00892208">
        <w:rPr>
          <w:b/>
          <w:bCs/>
          <w:lang w:val="en-US"/>
        </w:rPr>
        <w:t>” -</w:t>
      </w:r>
      <w:r>
        <w:rPr>
          <w:b/>
          <w:bCs/>
          <w:lang w:val="en-US"/>
        </w:rPr>
        <w:t xml:space="preserve"> the person indicated to perform the subject</w:t>
      </w:r>
      <w:r w:rsidR="00892208">
        <w:rPr>
          <w:b/>
          <w:bCs/>
          <w:lang w:val="en-US"/>
        </w:rPr>
        <w:t xml:space="preserve"> </w:t>
      </w:r>
      <w:r>
        <w:rPr>
          <w:b/>
          <w:bCs/>
          <w:lang w:val="en-US"/>
        </w:rPr>
        <w:t>matter of the contract</w:t>
      </w:r>
      <w:r w:rsidR="00753D7D">
        <w:rPr>
          <w:b/>
          <w:bCs/>
          <w:lang w:val="en-US"/>
        </w:rPr>
        <w:t xml:space="preserve"> </w:t>
      </w:r>
      <w:r w:rsidR="00892208">
        <w:rPr>
          <w:b/>
          <w:bCs/>
          <w:lang w:val="en-US"/>
        </w:rPr>
        <w:t xml:space="preserve">has m.in. 2 </w:t>
      </w:r>
      <w:proofErr w:type="spellStart"/>
      <w:r w:rsidR="00892208">
        <w:rPr>
          <w:b/>
          <w:bCs/>
          <w:lang w:val="en-US"/>
        </w:rPr>
        <w:t>years experience</w:t>
      </w:r>
      <w:proofErr w:type="spellEnd"/>
      <w:r w:rsidR="00892208">
        <w:rPr>
          <w:b/>
          <w:bCs/>
          <w:lang w:val="en-US"/>
        </w:rPr>
        <w:t xml:space="preserve"> </w:t>
      </w:r>
      <w:r w:rsidR="00892208" w:rsidRPr="00892208">
        <w:rPr>
          <w:b/>
          <w:bCs/>
          <w:lang w:val="en-US"/>
        </w:rPr>
        <w:t>as a Visiting Professor outside the borders of Poland</w:t>
      </w:r>
      <w:r>
        <w:rPr>
          <w:b/>
          <w:bCs/>
          <w:lang w:val="en-US"/>
        </w:rPr>
        <w:t xml:space="preserve">* </w:t>
      </w:r>
      <w:r w:rsidR="00892208">
        <w:rPr>
          <w:b/>
          <w:bCs/>
          <w:lang w:val="en-US"/>
        </w:rPr>
        <w:t xml:space="preserve">- </w:t>
      </w:r>
      <w:r w:rsidR="00753D7D">
        <w:rPr>
          <w:lang w:val="en-US"/>
        </w:rPr>
        <w:t>max. 10 points (weight 1</w:t>
      </w:r>
      <w:r>
        <w:rPr>
          <w:lang w:val="en-US"/>
        </w:rPr>
        <w:t>0%)</w:t>
      </w:r>
    </w:p>
    <w:p w14:paraId="2E0F98AC" w14:textId="77777777" w:rsidR="00E97537" w:rsidRDefault="00E97537" w:rsidP="00E97537">
      <w:pPr>
        <w:pStyle w:val="Akapitzlist"/>
        <w:spacing w:after="0" w:line="276" w:lineRule="auto"/>
        <w:ind w:left="1080"/>
        <w:jc w:val="both"/>
        <w:rPr>
          <w:lang w:val="en-US"/>
        </w:rPr>
      </w:pPr>
    </w:p>
    <w:p w14:paraId="2760B9D4" w14:textId="77777777" w:rsidR="009440DB" w:rsidRPr="00892208" w:rsidRDefault="00F73C87" w:rsidP="00E97537">
      <w:pPr>
        <w:pStyle w:val="Akapitzlist"/>
        <w:spacing w:after="0" w:line="276" w:lineRule="auto"/>
        <w:ind w:left="1080"/>
        <w:jc w:val="both"/>
      </w:pPr>
      <w:r w:rsidRPr="00892208">
        <w:rPr>
          <w:lang w:val="en-US"/>
        </w:rPr>
        <w:t>Point value awarded according to the rule:</w:t>
      </w:r>
    </w:p>
    <w:p w14:paraId="44C5CE76" w14:textId="32D1BCBC" w:rsidR="009440DB" w:rsidRPr="00892208" w:rsidRDefault="00892208" w:rsidP="00892208">
      <w:pPr>
        <w:pStyle w:val="Akapitzlist"/>
        <w:numPr>
          <w:ilvl w:val="0"/>
          <w:numId w:val="34"/>
        </w:numPr>
        <w:spacing w:after="0" w:line="276" w:lineRule="auto"/>
        <w:jc w:val="both"/>
        <w:rPr>
          <w:lang w:val="en-US"/>
        </w:rPr>
      </w:pPr>
      <w:r w:rsidRPr="00892208">
        <w:rPr>
          <w:lang w:val="en-US"/>
        </w:rPr>
        <w:t xml:space="preserve">the person indicated to perform the subject matter of the contract hasn’t m.in. 2 </w:t>
      </w:r>
      <w:proofErr w:type="spellStart"/>
      <w:r w:rsidRPr="00892208">
        <w:rPr>
          <w:lang w:val="en-US"/>
        </w:rPr>
        <w:t>years experience</w:t>
      </w:r>
      <w:proofErr w:type="spellEnd"/>
      <w:r w:rsidRPr="00892208">
        <w:rPr>
          <w:lang w:val="en-US"/>
        </w:rPr>
        <w:t xml:space="preserve"> as a Visiting Professor outside the borders of Poland </w:t>
      </w:r>
      <w:r w:rsidR="00F73C87" w:rsidRPr="00892208">
        <w:rPr>
          <w:lang w:val="en-US"/>
        </w:rPr>
        <w:t>– 0 points.</w:t>
      </w:r>
    </w:p>
    <w:p w14:paraId="738E538A" w14:textId="4EB0BE45" w:rsidR="009440DB" w:rsidRPr="00892208" w:rsidRDefault="00892208" w:rsidP="00892208">
      <w:pPr>
        <w:pStyle w:val="Akapitzlist"/>
        <w:numPr>
          <w:ilvl w:val="0"/>
          <w:numId w:val="34"/>
        </w:numPr>
        <w:spacing w:after="0" w:line="276" w:lineRule="auto"/>
        <w:jc w:val="both"/>
        <w:rPr>
          <w:lang w:val="en-US"/>
        </w:rPr>
      </w:pPr>
      <w:r w:rsidRPr="00892208">
        <w:rPr>
          <w:lang w:val="en-US"/>
        </w:rPr>
        <w:t xml:space="preserve">The person indicated to perform the subject matter of the contract has m.in. 2 </w:t>
      </w:r>
      <w:proofErr w:type="spellStart"/>
      <w:r w:rsidRPr="00892208">
        <w:rPr>
          <w:lang w:val="en-US"/>
        </w:rPr>
        <w:t>years experience</w:t>
      </w:r>
      <w:proofErr w:type="spellEnd"/>
      <w:r w:rsidRPr="00892208">
        <w:rPr>
          <w:lang w:val="en-US"/>
        </w:rPr>
        <w:t xml:space="preserve"> as a Visiting Professor outside the borders of Poland</w:t>
      </w:r>
      <w:r w:rsidR="00753D7D" w:rsidRPr="00892208">
        <w:rPr>
          <w:lang w:val="en-US"/>
        </w:rPr>
        <w:t>.</w:t>
      </w:r>
      <w:r w:rsidR="00F73C87" w:rsidRPr="00892208">
        <w:rPr>
          <w:lang w:val="en-US"/>
        </w:rPr>
        <w:t>– 10points.</w:t>
      </w:r>
    </w:p>
    <w:p w14:paraId="3627CAB2" w14:textId="77777777" w:rsidR="00E97537" w:rsidRDefault="00E97537" w:rsidP="00E97537">
      <w:pPr>
        <w:pStyle w:val="Akapitzlist"/>
        <w:spacing w:after="0" w:line="276" w:lineRule="auto"/>
        <w:ind w:left="1800"/>
        <w:jc w:val="both"/>
        <w:rPr>
          <w:lang w:val="en-US"/>
        </w:rPr>
      </w:pPr>
    </w:p>
    <w:p w14:paraId="2F97E85B" w14:textId="77777777" w:rsidR="009440DB" w:rsidRDefault="00F73C87" w:rsidP="00E97537">
      <w:pPr>
        <w:pStyle w:val="Akapitzlist"/>
        <w:numPr>
          <w:ilvl w:val="0"/>
          <w:numId w:val="36"/>
        </w:numPr>
        <w:spacing w:after="0" w:line="276" w:lineRule="auto"/>
        <w:jc w:val="both"/>
        <w:rPr>
          <w:i/>
          <w:iCs/>
          <w:lang w:val="en-US"/>
        </w:rPr>
      </w:pPr>
      <w:r>
        <w:rPr>
          <w:i/>
          <w:iCs/>
          <w:lang w:val="en-US"/>
        </w:rPr>
        <w:t>experiences should be given in full years</w:t>
      </w:r>
    </w:p>
    <w:p w14:paraId="71B9AECB" w14:textId="77777777" w:rsidR="00E97537" w:rsidRDefault="00E97537" w:rsidP="00E97537">
      <w:pPr>
        <w:pStyle w:val="Akapitzlist"/>
        <w:spacing w:after="0" w:line="276" w:lineRule="auto"/>
        <w:ind w:left="174"/>
        <w:jc w:val="both"/>
        <w:rPr>
          <w:i/>
          <w:iCs/>
          <w:lang w:val="en-US"/>
        </w:rPr>
      </w:pPr>
    </w:p>
    <w:p w14:paraId="7B738360" w14:textId="77777777" w:rsidR="009440DB" w:rsidRDefault="00F73C87" w:rsidP="00E97537">
      <w:pPr>
        <w:spacing w:after="0" w:line="276" w:lineRule="auto"/>
        <w:ind w:left="360"/>
        <w:jc w:val="both"/>
      </w:pPr>
      <w:r>
        <w:rPr>
          <w:lang w:val="en-US"/>
        </w:rPr>
        <w:t>The Contractor may receive maximum 100 points in total.</w:t>
      </w:r>
      <w:r w:rsidR="00E97537">
        <w:rPr>
          <w:lang w:val="en-US"/>
        </w:rPr>
        <w:t xml:space="preserve"> </w:t>
      </w:r>
      <w:r>
        <w:rPr>
          <w:lang w:val="en-US"/>
        </w:rPr>
        <w:t>The Contractors shall be evaluated according to the formula:</w:t>
      </w:r>
    </w:p>
    <w:p w14:paraId="1983EDCB" w14:textId="35723B00" w:rsidR="009440DB" w:rsidRPr="00892208" w:rsidRDefault="00F73C87" w:rsidP="00E97537">
      <w:pPr>
        <w:spacing w:after="0" w:line="276" w:lineRule="auto"/>
        <w:ind w:left="360"/>
        <w:jc w:val="both"/>
        <w:rPr>
          <w:b/>
          <w:bCs/>
        </w:rPr>
      </w:pPr>
      <w:r w:rsidRPr="00892208">
        <w:rPr>
          <w:b/>
          <w:bCs/>
          <w:lang w:val="en-US"/>
        </w:rPr>
        <w:t>X points</w:t>
      </w:r>
      <w:r w:rsidRPr="00892208">
        <w:rPr>
          <w:b/>
          <w:lang w:val="en-US"/>
        </w:rPr>
        <w:t xml:space="preserve"> Price Criterion + </w:t>
      </w:r>
      <w:r w:rsidRPr="00892208">
        <w:rPr>
          <w:b/>
          <w:bCs/>
          <w:lang w:val="en-US"/>
        </w:rPr>
        <w:t>Y points</w:t>
      </w:r>
      <w:r w:rsidRPr="00892208">
        <w:rPr>
          <w:b/>
          <w:lang w:val="en-US"/>
        </w:rPr>
        <w:t xml:space="preserve"> </w:t>
      </w:r>
      <w:r w:rsidR="00892208" w:rsidRPr="00892208">
        <w:rPr>
          <w:b/>
          <w:lang w:val="en-US"/>
        </w:rPr>
        <w:t xml:space="preserve">member of international research projects </w:t>
      </w:r>
      <w:r w:rsidRPr="00892208">
        <w:rPr>
          <w:b/>
          <w:lang w:val="en-US"/>
        </w:rPr>
        <w:t xml:space="preserve">Criterion + </w:t>
      </w:r>
      <w:r w:rsidRPr="00892208">
        <w:rPr>
          <w:b/>
          <w:bCs/>
          <w:lang w:val="en-US"/>
        </w:rPr>
        <w:t>Z points</w:t>
      </w:r>
      <w:r w:rsidRPr="00892208">
        <w:rPr>
          <w:b/>
          <w:lang w:val="en-US"/>
        </w:rPr>
        <w:t xml:space="preserve"> Visiting Professor </w:t>
      </w:r>
      <w:r w:rsidR="00892208" w:rsidRPr="00892208">
        <w:rPr>
          <w:b/>
          <w:lang w:val="en-US"/>
        </w:rPr>
        <w:t xml:space="preserve">outside the borders of Poland </w:t>
      </w:r>
      <w:r w:rsidRPr="00892208">
        <w:rPr>
          <w:b/>
          <w:lang w:val="en-US"/>
        </w:rPr>
        <w:t>experience</w:t>
      </w:r>
      <w:r w:rsidRPr="00892208">
        <w:rPr>
          <w:b/>
          <w:bCs/>
          <w:lang w:val="en-US"/>
        </w:rPr>
        <w:t xml:space="preserve"> </w:t>
      </w:r>
      <w:r w:rsidRPr="00892208">
        <w:rPr>
          <w:b/>
          <w:lang w:val="en-US"/>
        </w:rPr>
        <w:t>=</w:t>
      </w:r>
      <w:r w:rsidRPr="00892208">
        <w:rPr>
          <w:b/>
          <w:bCs/>
          <w:lang w:val="en-US"/>
        </w:rPr>
        <w:t xml:space="preserve"> total number of points received.</w:t>
      </w:r>
    </w:p>
    <w:p w14:paraId="75463838" w14:textId="77777777" w:rsidR="009440DB" w:rsidRDefault="00F73C87" w:rsidP="00E97537">
      <w:pPr>
        <w:spacing w:after="0" w:line="276" w:lineRule="auto"/>
        <w:ind w:left="360"/>
        <w:jc w:val="both"/>
      </w:pPr>
      <w:r>
        <w:rPr>
          <w:lang w:val="en-US"/>
        </w:rPr>
        <w:t>4) In the selection of the Contractor, the Contracting Authority shall follow the elementary rules existing on the single, stable European market, i.e.</w:t>
      </w:r>
    </w:p>
    <w:p w14:paraId="21E7B462" w14:textId="77777777" w:rsidR="009440DB" w:rsidRDefault="00F73C87" w:rsidP="00E97537">
      <w:pPr>
        <w:numPr>
          <w:ilvl w:val="0"/>
          <w:numId w:val="38"/>
        </w:numPr>
        <w:spacing w:after="0" w:line="276" w:lineRule="auto"/>
        <w:jc w:val="both"/>
        <w:rPr>
          <w:lang w:val="en-US"/>
        </w:rPr>
      </w:pPr>
      <w:r>
        <w:rPr>
          <w:lang w:val="en-US"/>
        </w:rPr>
        <w:t>the principle of transparency and publicity,</w:t>
      </w:r>
    </w:p>
    <w:p w14:paraId="50FFC6C7" w14:textId="77777777" w:rsidR="009440DB" w:rsidRDefault="00F73C87" w:rsidP="00E97537">
      <w:pPr>
        <w:numPr>
          <w:ilvl w:val="0"/>
          <w:numId w:val="38"/>
        </w:numPr>
        <w:spacing w:after="0" w:line="276" w:lineRule="auto"/>
        <w:jc w:val="both"/>
        <w:rPr>
          <w:lang w:val="en-US"/>
        </w:rPr>
      </w:pPr>
      <w:r>
        <w:rPr>
          <w:lang w:val="en-US"/>
        </w:rPr>
        <w:t xml:space="preserve">the principle of fair competition, </w:t>
      </w:r>
    </w:p>
    <w:p w14:paraId="7F799C74" w14:textId="77777777" w:rsidR="009440DB" w:rsidRDefault="00F73C87" w:rsidP="00E97537">
      <w:pPr>
        <w:numPr>
          <w:ilvl w:val="0"/>
          <w:numId w:val="38"/>
        </w:numPr>
        <w:spacing w:after="0" w:line="276" w:lineRule="auto"/>
        <w:jc w:val="both"/>
        <w:rPr>
          <w:lang w:val="en-US"/>
        </w:rPr>
      </w:pPr>
      <w:r>
        <w:rPr>
          <w:lang w:val="en-US"/>
        </w:rPr>
        <w:t>the principle of free movement of capital, goods and services,</w:t>
      </w:r>
    </w:p>
    <w:p w14:paraId="7773F803" w14:textId="77777777" w:rsidR="009440DB" w:rsidRDefault="00F73C87" w:rsidP="00E97537">
      <w:pPr>
        <w:numPr>
          <w:ilvl w:val="0"/>
          <w:numId w:val="38"/>
        </w:numPr>
        <w:spacing w:after="0" w:line="276" w:lineRule="auto"/>
        <w:jc w:val="both"/>
        <w:rPr>
          <w:lang w:val="en-US"/>
        </w:rPr>
      </w:pPr>
      <w:r>
        <w:rPr>
          <w:lang w:val="en-US"/>
        </w:rPr>
        <w:t xml:space="preserve">the nondiscrimination and equal treatment of Contractors  on the market. </w:t>
      </w:r>
    </w:p>
    <w:p w14:paraId="36FE7E41" w14:textId="77777777" w:rsidR="00E97537" w:rsidRPr="00E97537" w:rsidRDefault="00E97537" w:rsidP="00E97537">
      <w:pPr>
        <w:spacing w:after="0" w:line="276" w:lineRule="auto"/>
        <w:ind w:left="649"/>
        <w:jc w:val="both"/>
        <w:rPr>
          <w:lang w:val="en-US"/>
        </w:rPr>
      </w:pPr>
    </w:p>
    <w:p w14:paraId="5C3E647F" w14:textId="77777777" w:rsidR="009440DB" w:rsidRDefault="00F73C87">
      <w:pPr>
        <w:pStyle w:val="Akapitzlist"/>
        <w:numPr>
          <w:ilvl w:val="0"/>
          <w:numId w:val="39"/>
        </w:numPr>
        <w:spacing w:line="276" w:lineRule="auto"/>
        <w:jc w:val="both"/>
        <w:rPr>
          <w:b/>
          <w:bCs/>
          <w:lang w:val="en-US"/>
        </w:rPr>
      </w:pPr>
      <w:r>
        <w:rPr>
          <w:b/>
          <w:bCs/>
          <w:lang w:val="en-US"/>
        </w:rPr>
        <w:t xml:space="preserve">THE SELECTION OF THE CONTRACTOR. INFORMATION ON THE RESULTS </w:t>
      </w:r>
    </w:p>
    <w:p w14:paraId="60A230A7" w14:textId="77777777" w:rsidR="009440DB" w:rsidRDefault="00F73C87" w:rsidP="00E97537">
      <w:pPr>
        <w:pStyle w:val="Akapitzlist"/>
        <w:numPr>
          <w:ilvl w:val="0"/>
          <w:numId w:val="41"/>
        </w:numPr>
        <w:spacing w:after="0" w:line="276" w:lineRule="auto"/>
        <w:jc w:val="both"/>
        <w:rPr>
          <w:color w:val="212121"/>
          <w:lang w:val="en-US"/>
        </w:rPr>
      </w:pPr>
      <w:r>
        <w:rPr>
          <w:color w:val="212121"/>
          <w:u w:color="212121"/>
          <w:lang w:val="en-US"/>
        </w:rPr>
        <w:t>The Contractor shall be selected if:</w:t>
      </w:r>
    </w:p>
    <w:p w14:paraId="493172AD" w14:textId="77777777" w:rsidR="009440DB" w:rsidRDefault="00F73C87" w:rsidP="00E97537">
      <w:pPr>
        <w:pStyle w:val="Akapitzlist"/>
        <w:numPr>
          <w:ilvl w:val="0"/>
          <w:numId w:val="42"/>
        </w:numPr>
        <w:spacing w:after="0" w:line="276" w:lineRule="auto"/>
        <w:jc w:val="both"/>
        <w:rPr>
          <w:color w:val="212121"/>
          <w:lang w:val="en-US"/>
        </w:rPr>
      </w:pPr>
      <w:r>
        <w:rPr>
          <w:color w:val="212121"/>
          <w:u w:color="212121"/>
          <w:lang w:val="en-US"/>
        </w:rPr>
        <w:t xml:space="preserve">he/she was not rejected from the procedure, </w:t>
      </w:r>
    </w:p>
    <w:p w14:paraId="090921EE" w14:textId="77777777" w:rsidR="009440DB" w:rsidRDefault="00F73C87" w:rsidP="00E97537">
      <w:pPr>
        <w:pStyle w:val="Akapitzlist"/>
        <w:numPr>
          <w:ilvl w:val="0"/>
          <w:numId w:val="42"/>
        </w:numPr>
        <w:spacing w:after="0" w:line="276" w:lineRule="auto"/>
        <w:jc w:val="both"/>
        <w:rPr>
          <w:color w:val="212121"/>
          <w:lang w:val="en-US"/>
        </w:rPr>
      </w:pPr>
      <w:r>
        <w:rPr>
          <w:color w:val="212121"/>
          <w:u w:color="212121"/>
          <w:lang w:val="en-US"/>
        </w:rPr>
        <w:t xml:space="preserve">meets the conditions of participation in the proceeding, </w:t>
      </w:r>
    </w:p>
    <w:p w14:paraId="3E675B16" w14:textId="77777777" w:rsidR="009440DB" w:rsidRDefault="00F73C87" w:rsidP="00E97537">
      <w:pPr>
        <w:pStyle w:val="Akapitzlist"/>
        <w:numPr>
          <w:ilvl w:val="0"/>
          <w:numId w:val="42"/>
        </w:numPr>
        <w:spacing w:after="0" w:line="276" w:lineRule="auto"/>
        <w:jc w:val="both"/>
        <w:rPr>
          <w:color w:val="212121"/>
          <w:lang w:val="en-US"/>
        </w:rPr>
      </w:pPr>
      <w:r>
        <w:rPr>
          <w:color w:val="212121"/>
          <w:u w:color="212121"/>
          <w:lang w:val="en-US"/>
        </w:rPr>
        <w:t>his/her offer is not rejected,</w:t>
      </w:r>
    </w:p>
    <w:p w14:paraId="1E1E3A9A" w14:textId="77777777" w:rsidR="009440DB" w:rsidRDefault="00F73C87" w:rsidP="00E97537">
      <w:pPr>
        <w:pStyle w:val="Akapitzlist"/>
        <w:numPr>
          <w:ilvl w:val="0"/>
          <w:numId w:val="42"/>
        </w:numPr>
        <w:spacing w:after="0" w:line="276" w:lineRule="auto"/>
        <w:jc w:val="both"/>
        <w:rPr>
          <w:color w:val="212121"/>
          <w:lang w:val="en-US"/>
        </w:rPr>
      </w:pPr>
      <w:r>
        <w:rPr>
          <w:color w:val="212121"/>
          <w:u w:color="212121"/>
          <w:lang w:val="en-US"/>
        </w:rPr>
        <w:t>his/her offer receives the highest number of points.</w:t>
      </w:r>
    </w:p>
    <w:p w14:paraId="08BAF719" w14:textId="77777777" w:rsidR="009440DB" w:rsidRDefault="00F73C87" w:rsidP="00E97537">
      <w:pPr>
        <w:pStyle w:val="Akapitzlist"/>
        <w:numPr>
          <w:ilvl w:val="0"/>
          <w:numId w:val="43"/>
        </w:numPr>
        <w:spacing w:after="0" w:line="276" w:lineRule="auto"/>
        <w:ind w:left="714" w:hanging="357"/>
        <w:jc w:val="both"/>
        <w:rPr>
          <w:lang w:val="en-US"/>
        </w:rPr>
      </w:pPr>
      <w:r>
        <w:rPr>
          <w:lang w:val="en-US"/>
        </w:rPr>
        <w:t>If it is not possible to select the most advantageous proposal due to the fact that proposals submitted have received the same number of points, the Contracting Authority shall call Contractors to submit additional proposals. Submitting the additional proposal will mean presenting a new price proposal, no higher than the original one.</w:t>
      </w:r>
    </w:p>
    <w:p w14:paraId="07A622B2" w14:textId="77777777" w:rsidR="009440DB" w:rsidRDefault="00F73C87" w:rsidP="00E97537">
      <w:pPr>
        <w:pStyle w:val="Akapitzlist"/>
        <w:numPr>
          <w:ilvl w:val="0"/>
          <w:numId w:val="41"/>
        </w:numPr>
        <w:spacing w:after="0" w:line="276" w:lineRule="auto"/>
        <w:ind w:left="714" w:hanging="357"/>
        <w:jc w:val="both"/>
        <w:rPr>
          <w:lang w:val="en-US"/>
        </w:rPr>
      </w:pPr>
      <w:r>
        <w:rPr>
          <w:lang w:val="en-US"/>
        </w:rPr>
        <w:t>In the event that the selected Contractor refuses to sign the contract for the performance of the subject matter of the contract, the Contracting Authority will choose the Contractor who occupied the next (second) place on the ranking list.</w:t>
      </w:r>
    </w:p>
    <w:p w14:paraId="0B8DCB60" w14:textId="77777777" w:rsidR="009440DB" w:rsidRDefault="00F73C87" w:rsidP="00E97537">
      <w:pPr>
        <w:pStyle w:val="Akapitzlist"/>
        <w:numPr>
          <w:ilvl w:val="0"/>
          <w:numId w:val="41"/>
        </w:numPr>
        <w:spacing w:after="0" w:line="276" w:lineRule="auto"/>
        <w:ind w:left="714" w:hanging="357"/>
        <w:jc w:val="both"/>
        <w:rPr>
          <w:color w:val="212121"/>
          <w:lang w:val="en-US"/>
        </w:rPr>
      </w:pPr>
      <w:r>
        <w:rPr>
          <w:lang w:val="en-US"/>
        </w:rPr>
        <w:t>The Contracting Authority shall reject proposals that exceed the budget planned by the Contracting Authority for the performance of the subject matter of the contract.</w:t>
      </w:r>
    </w:p>
    <w:p w14:paraId="59BFEB01" w14:textId="77777777" w:rsidR="009440DB" w:rsidRDefault="00F73C87" w:rsidP="00E97537">
      <w:pPr>
        <w:pStyle w:val="Akapitzlist"/>
        <w:numPr>
          <w:ilvl w:val="0"/>
          <w:numId w:val="41"/>
        </w:numPr>
        <w:spacing w:after="0" w:line="276" w:lineRule="auto"/>
        <w:ind w:left="714" w:hanging="357"/>
        <w:jc w:val="both"/>
        <w:rPr>
          <w:lang w:val="en-US"/>
        </w:rPr>
      </w:pPr>
      <w:r>
        <w:rPr>
          <w:lang w:val="en-US"/>
        </w:rPr>
        <w:t xml:space="preserve">The information on the results of the proceedings shall be published in the database of competitiveness by the Contracting Authority. </w:t>
      </w:r>
    </w:p>
    <w:p w14:paraId="32A769FE" w14:textId="77777777" w:rsidR="00E97537" w:rsidRDefault="00E97537" w:rsidP="00E97537">
      <w:pPr>
        <w:pStyle w:val="Akapitzlist"/>
        <w:spacing w:after="0" w:line="276" w:lineRule="auto"/>
        <w:ind w:left="714"/>
        <w:jc w:val="both"/>
        <w:rPr>
          <w:lang w:val="en-US"/>
        </w:rPr>
      </w:pPr>
    </w:p>
    <w:p w14:paraId="5B9A0CF0" w14:textId="77777777" w:rsidR="009440DB" w:rsidRDefault="00F73C87">
      <w:pPr>
        <w:pStyle w:val="Akapitzlist"/>
        <w:numPr>
          <w:ilvl w:val="0"/>
          <w:numId w:val="44"/>
        </w:numPr>
        <w:spacing w:line="276" w:lineRule="auto"/>
        <w:jc w:val="both"/>
        <w:rPr>
          <w:b/>
          <w:bCs/>
          <w:lang w:val="en-US"/>
        </w:rPr>
      </w:pPr>
      <w:r>
        <w:rPr>
          <w:b/>
          <w:bCs/>
          <w:lang w:val="en-US"/>
        </w:rPr>
        <w:t>ADDITIONAL INFORMATION</w:t>
      </w:r>
    </w:p>
    <w:p w14:paraId="3FEF40F5"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The selected Contractor is required to contact the Contracting Authority within 7 business days from the moment he is notified of the selection of his proposal, in order to agree upon all the issues required to perform the subject matter of the contract.</w:t>
      </w:r>
    </w:p>
    <w:p w14:paraId="589BD4D0" w14:textId="77777777" w:rsidR="00E97537" w:rsidRDefault="00E97537" w:rsidP="00E97537">
      <w:pPr>
        <w:pStyle w:val="Standard"/>
        <w:shd w:val="clear" w:color="auto" w:fill="FFFFFF"/>
        <w:spacing w:after="0" w:line="276" w:lineRule="auto"/>
        <w:ind w:left="1068"/>
        <w:jc w:val="both"/>
        <w:rPr>
          <w:lang w:val="en-US"/>
        </w:rPr>
      </w:pPr>
    </w:p>
    <w:p w14:paraId="6D401949"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 xml:space="preserve">At any stage of the proceedings, the Contracting Authority reserves the right to: </w:t>
      </w:r>
    </w:p>
    <w:p w14:paraId="4F16EAAC" w14:textId="77777777" w:rsidR="009440DB" w:rsidRDefault="00F73C87" w:rsidP="00E97537">
      <w:pPr>
        <w:pStyle w:val="Standard"/>
        <w:numPr>
          <w:ilvl w:val="0"/>
          <w:numId w:val="48"/>
        </w:numPr>
        <w:shd w:val="clear" w:color="auto" w:fill="FFFFFF"/>
        <w:spacing w:after="0" w:line="276" w:lineRule="auto"/>
        <w:jc w:val="both"/>
        <w:rPr>
          <w:lang w:val="en-US"/>
        </w:rPr>
      </w:pPr>
      <w:r>
        <w:rPr>
          <w:lang w:val="en-US"/>
        </w:rPr>
        <w:t>change or cancel the proceedings,</w:t>
      </w:r>
    </w:p>
    <w:p w14:paraId="3D35AAB7" w14:textId="77777777" w:rsidR="009440DB" w:rsidRDefault="00F73C87" w:rsidP="00E97537">
      <w:pPr>
        <w:pStyle w:val="Standard"/>
        <w:numPr>
          <w:ilvl w:val="0"/>
          <w:numId w:val="48"/>
        </w:numPr>
        <w:shd w:val="clear" w:color="auto" w:fill="FFFFFF"/>
        <w:spacing w:after="0" w:line="276" w:lineRule="auto"/>
        <w:jc w:val="both"/>
        <w:rPr>
          <w:lang w:val="en-US"/>
        </w:rPr>
      </w:pPr>
      <w:r>
        <w:rPr>
          <w:lang w:val="en-US"/>
        </w:rPr>
        <w:t>change or cancel the terms of the proceedings,</w:t>
      </w:r>
    </w:p>
    <w:p w14:paraId="4EE30D57" w14:textId="77777777" w:rsidR="009440DB" w:rsidRDefault="00F73C87" w:rsidP="00E97537">
      <w:pPr>
        <w:pStyle w:val="Standard"/>
        <w:numPr>
          <w:ilvl w:val="0"/>
          <w:numId w:val="48"/>
        </w:numPr>
        <w:shd w:val="clear" w:color="auto" w:fill="FFFFFF"/>
        <w:spacing w:after="0" w:line="276" w:lineRule="auto"/>
        <w:jc w:val="both"/>
        <w:rPr>
          <w:lang w:val="en-US"/>
        </w:rPr>
      </w:pPr>
      <w:r>
        <w:rPr>
          <w:lang w:val="en-US"/>
        </w:rPr>
        <w:t>change the content of the announcement and/or Request for Proposal,</w:t>
      </w:r>
    </w:p>
    <w:p w14:paraId="77839ACB" w14:textId="77777777" w:rsidR="009440DB" w:rsidRDefault="00F73C87" w:rsidP="00E97537">
      <w:pPr>
        <w:pStyle w:val="Standard"/>
        <w:numPr>
          <w:ilvl w:val="0"/>
          <w:numId w:val="48"/>
        </w:numPr>
        <w:shd w:val="clear" w:color="auto" w:fill="FFFFFF"/>
        <w:spacing w:after="0" w:line="276" w:lineRule="auto"/>
        <w:jc w:val="both"/>
        <w:rPr>
          <w:lang w:val="en-US"/>
        </w:rPr>
      </w:pPr>
      <w:r>
        <w:rPr>
          <w:lang w:val="en-US"/>
        </w:rPr>
        <w:t>nullify or terminate the proceedings without giving a reason.</w:t>
      </w:r>
    </w:p>
    <w:p w14:paraId="0ED655EF" w14:textId="77777777" w:rsidR="009440DB" w:rsidRDefault="00F73C87" w:rsidP="00E97537">
      <w:pPr>
        <w:pStyle w:val="Standard"/>
        <w:numPr>
          <w:ilvl w:val="0"/>
          <w:numId w:val="49"/>
        </w:numPr>
        <w:spacing w:after="0" w:line="276" w:lineRule="auto"/>
        <w:jc w:val="both"/>
        <w:rPr>
          <w:lang w:val="en-US"/>
        </w:rPr>
      </w:pPr>
      <w:r>
        <w:rPr>
          <w:lang w:val="en-US"/>
        </w:rPr>
        <w:t>The Contracting Authority reserves the right to change the persons assigned to the performance of the subject matter of the contract, at the stage of the performance of the contract, if the Contractor presents persons, who meet the requirement specified in the Request for Proposal and will be accepted by the Contracting Authority.</w:t>
      </w:r>
    </w:p>
    <w:p w14:paraId="4FAB72C9" w14:textId="77777777" w:rsidR="009440DB" w:rsidRDefault="00F73C87" w:rsidP="00E97537">
      <w:pPr>
        <w:pStyle w:val="Standard"/>
        <w:numPr>
          <w:ilvl w:val="0"/>
          <w:numId w:val="46"/>
        </w:numPr>
        <w:shd w:val="clear" w:color="auto" w:fill="FFFFFF"/>
        <w:spacing w:after="0" w:line="276" w:lineRule="auto"/>
        <w:jc w:val="both"/>
      </w:pPr>
      <w:r>
        <w:t xml:space="preserve">The </w:t>
      </w:r>
      <w:proofErr w:type="spellStart"/>
      <w:r>
        <w:t>Contracting</w:t>
      </w:r>
      <w:proofErr w:type="spellEnd"/>
      <w:r>
        <w:t xml:space="preserve"> Authority </w:t>
      </w:r>
      <w:proofErr w:type="spellStart"/>
      <w:r>
        <w:t>includes</w:t>
      </w:r>
      <w:proofErr w:type="spellEnd"/>
      <w:r>
        <w:t xml:space="preserve"> to </w:t>
      </w:r>
      <w:proofErr w:type="spellStart"/>
      <w:r>
        <w:t>conduct</w:t>
      </w:r>
      <w:proofErr w:type="spellEnd"/>
      <w:r>
        <w:t xml:space="preserve"> with the </w:t>
      </w:r>
      <w:proofErr w:type="spellStart"/>
      <w:r>
        <w:t>selected</w:t>
      </w:r>
      <w:proofErr w:type="spellEnd"/>
      <w:r>
        <w:t xml:space="preserve"> </w:t>
      </w:r>
      <w:proofErr w:type="spellStart"/>
      <w:r>
        <w:t>Contractor</w:t>
      </w:r>
      <w:proofErr w:type="spellEnd"/>
      <w:r>
        <w:t xml:space="preserve"> a </w:t>
      </w:r>
      <w:proofErr w:type="spellStart"/>
      <w:r>
        <w:t>contract</w:t>
      </w:r>
      <w:proofErr w:type="spellEnd"/>
      <w:r>
        <w:t xml:space="preserve"> </w:t>
      </w:r>
      <w:proofErr w:type="spellStart"/>
      <w:r>
        <w:t>work</w:t>
      </w:r>
      <w:proofErr w:type="spellEnd"/>
      <w:r>
        <w:t xml:space="preserve"> with the transfer of copyright. </w:t>
      </w:r>
    </w:p>
    <w:p w14:paraId="7F5F755D" w14:textId="77777777" w:rsidR="009440DB" w:rsidRDefault="00F73C87" w:rsidP="00E97537">
      <w:pPr>
        <w:pStyle w:val="Standard"/>
        <w:numPr>
          <w:ilvl w:val="0"/>
          <w:numId w:val="46"/>
        </w:numPr>
        <w:spacing w:after="0" w:line="276" w:lineRule="auto"/>
        <w:jc w:val="both"/>
      </w:pPr>
      <w:r>
        <w:rPr>
          <w:lang w:val="en-US"/>
        </w:rPr>
        <w:t>The Contracting Authority reserves the right to withdraw from the conducted Agreement if the Contractor shall not start the completion of the subject of the contract within the set date or for the reason attributable to the Contractor there shall be a significant delay in completion of the work or the Contractor is guilty of infringement of the significant provisions of this Agreement</w:t>
      </w:r>
    </w:p>
    <w:p w14:paraId="0C2663A7" w14:textId="77777777" w:rsidR="009440DB" w:rsidRDefault="00F73C87" w:rsidP="00E97537">
      <w:pPr>
        <w:pStyle w:val="Standard"/>
        <w:numPr>
          <w:ilvl w:val="0"/>
          <w:numId w:val="46"/>
        </w:numPr>
        <w:spacing w:after="0" w:line="276" w:lineRule="auto"/>
        <w:jc w:val="both"/>
      </w:pPr>
      <w:r>
        <w:rPr>
          <w:lang w:val="en-US"/>
        </w:rPr>
        <w:t>The Contractor shall pay the Contracting Authority contractual penalties:</w:t>
      </w:r>
    </w:p>
    <w:p w14:paraId="37C9C2AE" w14:textId="77777777" w:rsidR="009440DB" w:rsidRDefault="00F73C87" w:rsidP="00E97537">
      <w:pPr>
        <w:pStyle w:val="Standard"/>
        <w:numPr>
          <w:ilvl w:val="0"/>
          <w:numId w:val="50"/>
        </w:numPr>
        <w:spacing w:after="0" w:line="276" w:lineRule="auto"/>
        <w:jc w:val="both"/>
      </w:pPr>
      <w:r>
        <w:rPr>
          <w:lang w:val="en-US"/>
        </w:rPr>
        <w:t>In case the Contractor for the reason attributable to him/her shall not conduct classes in the agreed date - 20% of the gross value of the total due remuneration,</w:t>
      </w:r>
    </w:p>
    <w:p w14:paraId="523E4BDA" w14:textId="77777777" w:rsidR="009440DB" w:rsidRDefault="00F73C87" w:rsidP="00E97537">
      <w:pPr>
        <w:pStyle w:val="Standard"/>
        <w:numPr>
          <w:ilvl w:val="0"/>
          <w:numId w:val="38"/>
        </w:numPr>
        <w:spacing w:after="0" w:line="276" w:lineRule="auto"/>
        <w:jc w:val="both"/>
      </w:pPr>
      <w:r>
        <w:rPr>
          <w:lang w:val="en-US"/>
        </w:rPr>
        <w:lastRenderedPageBreak/>
        <w:t xml:space="preserve">for undue performance of the Agreement by the Contractor - 20% of the gross value of the total due remuneration,  </w:t>
      </w:r>
    </w:p>
    <w:p w14:paraId="3AF0BE57"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Contractual penalties do not exclude seeking compensation from the Contractor on general terms if the contractual penalty does not cover the damage caused.</w:t>
      </w:r>
    </w:p>
    <w:p w14:paraId="40C2E8C5"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The Contracting Authority reserves the right of not performing the entire contract. The reason may be changes to the application for the co-financing of the project.</w:t>
      </w:r>
    </w:p>
    <w:p w14:paraId="1068AD41"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When submitting the application for payment, the proposals may be submitted for verification to the appropriate public institution.</w:t>
      </w:r>
    </w:p>
    <w:p w14:paraId="1ACB485E" w14:textId="77777777" w:rsidR="009440DB" w:rsidRPr="00271912" w:rsidRDefault="00F73C87" w:rsidP="00E97537">
      <w:pPr>
        <w:pStyle w:val="Standard"/>
        <w:numPr>
          <w:ilvl w:val="0"/>
          <w:numId w:val="46"/>
        </w:numPr>
        <w:shd w:val="clear" w:color="auto" w:fill="FFFFFF"/>
        <w:spacing w:after="0" w:line="276" w:lineRule="auto"/>
        <w:jc w:val="both"/>
        <w:rPr>
          <w:lang w:val="en-US"/>
        </w:rPr>
      </w:pPr>
      <w:r>
        <w:rPr>
          <w:lang w:val="en-US"/>
        </w:rPr>
        <w:t>The Contractor will ensure compliance with the policy of equal opportunities, in particular the use of equality language and consideration of equal opportunities during the performance of the subject matter of the contract.</w:t>
      </w:r>
    </w:p>
    <w:p w14:paraId="03A40901"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The Contractor participating in the proceedings declares that he/she is the controller of the personal data included in the proposal within the Regulation of the European Parliament and the Council of the EU of 27 April 2016 and meets the conditions referred to in article 6 para. 1 of the above-mentioned regulation. The Contractor entrust the Contracting Authority with personal data to be processed for the needs necessary to conduct the proceedings, in particular the selection of the proposal and the announcement of the results, as well as the implementation of the project.</w:t>
      </w:r>
    </w:p>
    <w:p w14:paraId="46FA3072" w14:textId="39815F3B" w:rsidR="00271912" w:rsidRPr="00271912" w:rsidRDefault="00271912" w:rsidP="00E97537">
      <w:pPr>
        <w:pStyle w:val="Standard"/>
        <w:numPr>
          <w:ilvl w:val="0"/>
          <w:numId w:val="46"/>
        </w:numPr>
        <w:shd w:val="clear" w:color="auto" w:fill="FFFFFF"/>
        <w:spacing w:after="0" w:line="276" w:lineRule="auto"/>
        <w:jc w:val="both"/>
        <w:rPr>
          <w:lang w:val="en-US"/>
        </w:rPr>
      </w:pPr>
      <w:r>
        <w:rPr>
          <w:lang w:val="en-US"/>
        </w:rPr>
        <w:t xml:space="preserve">The Contractor participating in the proceedings being a natural person, is obliged to submit the information clause concerning the protection of personal data attached as Annex </w:t>
      </w:r>
      <w:r w:rsidR="00A96419">
        <w:rPr>
          <w:lang w:val="en-US"/>
        </w:rPr>
        <w:t>8</w:t>
      </w:r>
    </w:p>
    <w:p w14:paraId="07217164"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As regards personal data the Contractor receives from the Contracting Authority in the case of the performance of the contract as a result of submitting the proposal – the rights and obligations of both parties shall be set out in the Personal Data Processing Agreement constituting Annex 6 and 7 to this Request for Proposal.</w:t>
      </w:r>
    </w:p>
    <w:p w14:paraId="2907B2FD"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 xml:space="preserve">Any information regarding the order, contained in this Request for Proposal, which has not been made public, as well as any legal, organizational, commercial, technological and technical information about the Contracting Authority or the contract not made public, which the Contractor shall receive in the proceedings due to the participation in the contract awarding procedure, are the secret of the Contracting Authority’s enterprise and cannot be disclosed by the participants in the procedure or transferred to third parties without the consent of the Contracting Authority. The above-mentioned confidential information may be used only to prepare the proposal and participate in the contract award proceedings </w:t>
      </w:r>
    </w:p>
    <w:p w14:paraId="276A6D74"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The proposal validity period shall be 30 days from the proposal submission date.</w:t>
      </w:r>
    </w:p>
    <w:p w14:paraId="38F5B0F1" w14:textId="77777777" w:rsidR="009440DB" w:rsidRDefault="00F73C87" w:rsidP="00E97537">
      <w:pPr>
        <w:pStyle w:val="Standard"/>
        <w:numPr>
          <w:ilvl w:val="0"/>
          <w:numId w:val="46"/>
        </w:numPr>
        <w:shd w:val="clear" w:color="auto" w:fill="FFFFFF"/>
        <w:spacing w:after="0" w:line="276" w:lineRule="auto"/>
        <w:jc w:val="both"/>
        <w:rPr>
          <w:lang w:val="en-US"/>
        </w:rPr>
      </w:pPr>
      <w:r>
        <w:rPr>
          <w:lang w:val="en-US"/>
        </w:rPr>
        <w:t>This Request for Proposal does not constitute a commitment to conclude an agreement.</w:t>
      </w:r>
    </w:p>
    <w:p w14:paraId="4491D110" w14:textId="77777777" w:rsidR="009440DB" w:rsidRDefault="009440DB">
      <w:pPr>
        <w:spacing w:line="276" w:lineRule="auto"/>
        <w:ind w:left="360"/>
        <w:jc w:val="both"/>
        <w:rPr>
          <w:lang w:val="en-US"/>
        </w:rPr>
      </w:pPr>
    </w:p>
    <w:p w14:paraId="290E1F8A" w14:textId="7EA03113" w:rsidR="009440DB" w:rsidRDefault="002E1B00" w:rsidP="002E1B00">
      <w:pPr>
        <w:pStyle w:val="Akapitzlist"/>
        <w:spacing w:line="276" w:lineRule="auto"/>
        <w:ind w:left="360"/>
        <w:jc w:val="both"/>
        <w:rPr>
          <w:b/>
          <w:bCs/>
          <w:lang w:val="en-US"/>
        </w:rPr>
      </w:pPr>
      <w:r>
        <w:rPr>
          <w:b/>
          <w:bCs/>
          <w:lang w:val="en-US"/>
        </w:rPr>
        <w:t>XV.</w:t>
      </w:r>
      <w:r w:rsidR="00F73C87">
        <w:rPr>
          <w:b/>
          <w:bCs/>
          <w:lang w:val="en-US"/>
        </w:rPr>
        <w:t>LIST OF DOCUMENTS  / STATEMENTS REQUIRED FROM THE CONTRACTOR</w:t>
      </w:r>
    </w:p>
    <w:p w14:paraId="1DDCCAF9" w14:textId="77777777" w:rsidR="009440DB" w:rsidRDefault="00F73C87" w:rsidP="00E97537">
      <w:pPr>
        <w:spacing w:after="0" w:line="276" w:lineRule="auto"/>
        <w:ind w:left="360"/>
        <w:jc w:val="both"/>
      </w:pPr>
      <w:r>
        <w:rPr>
          <w:lang w:val="en-US"/>
        </w:rPr>
        <w:t xml:space="preserve">In order to comply with the formal requirements of the proceedings, each Contractor is obliged to submit the following documents:  </w:t>
      </w:r>
    </w:p>
    <w:p w14:paraId="3A638421" w14:textId="7EA6B617" w:rsidR="009440DB" w:rsidRDefault="00F73C87" w:rsidP="00465A60">
      <w:pPr>
        <w:pStyle w:val="Akapitzlist"/>
        <w:numPr>
          <w:ilvl w:val="0"/>
          <w:numId w:val="53"/>
        </w:numPr>
        <w:spacing w:after="0" w:line="276" w:lineRule="auto"/>
        <w:jc w:val="both"/>
        <w:rPr>
          <w:lang w:val="en-US"/>
        </w:rPr>
      </w:pPr>
      <w:r>
        <w:rPr>
          <w:lang w:val="en-US"/>
        </w:rPr>
        <w:t>Annex no.2 to the Request for Proposal no</w:t>
      </w:r>
      <w:r w:rsidR="00E97537">
        <w:rPr>
          <w:lang w:val="en-US"/>
        </w:rPr>
        <w:t xml:space="preserve"> </w:t>
      </w:r>
      <w:r w:rsidR="00465A60" w:rsidRPr="00465A60">
        <w:rPr>
          <w:lang w:val="en-US"/>
        </w:rPr>
        <w:t>5/2019/POWR.03.03.00-00-M088/16</w:t>
      </w:r>
      <w:r w:rsidR="00465A60">
        <w:rPr>
          <w:lang w:val="en-US"/>
        </w:rPr>
        <w:t xml:space="preserve"> </w:t>
      </w:r>
      <w:r>
        <w:rPr>
          <w:lang w:val="en-US"/>
        </w:rPr>
        <w:t>– Proposal Form,</w:t>
      </w:r>
    </w:p>
    <w:p w14:paraId="16D0BF61" w14:textId="5F5837AF" w:rsidR="009440DB" w:rsidRDefault="00F73C87" w:rsidP="00465A60">
      <w:pPr>
        <w:pStyle w:val="Akapitzlist"/>
        <w:numPr>
          <w:ilvl w:val="0"/>
          <w:numId w:val="53"/>
        </w:numPr>
        <w:spacing w:after="0" w:line="276" w:lineRule="auto"/>
        <w:jc w:val="both"/>
        <w:rPr>
          <w:lang w:val="en-US"/>
        </w:rPr>
      </w:pPr>
      <w:r>
        <w:rPr>
          <w:lang w:val="en-US"/>
        </w:rPr>
        <w:t xml:space="preserve">Annex no.3 to the Request for Proposal </w:t>
      </w:r>
      <w:proofErr w:type="spellStart"/>
      <w:r>
        <w:rPr>
          <w:lang w:val="en-US"/>
        </w:rPr>
        <w:t>nr</w:t>
      </w:r>
      <w:proofErr w:type="spellEnd"/>
      <w:r>
        <w:rPr>
          <w:lang w:val="en-US"/>
        </w:rPr>
        <w:t xml:space="preserve"> </w:t>
      </w:r>
      <w:r w:rsidR="00465A60" w:rsidRPr="00465A60">
        <w:rPr>
          <w:lang w:val="en-US"/>
        </w:rPr>
        <w:t>5/2019/POWR.03.03.00-00-M088/16</w:t>
      </w:r>
      <w:r w:rsidR="00465A60">
        <w:rPr>
          <w:lang w:val="en-US"/>
        </w:rPr>
        <w:t xml:space="preserve"> </w:t>
      </w:r>
      <w:r>
        <w:rPr>
          <w:lang w:val="en-US"/>
        </w:rPr>
        <w:t>- CV of the person indicated to perform the subject of the order,</w:t>
      </w:r>
    </w:p>
    <w:p w14:paraId="614ABA76" w14:textId="7204FCCA" w:rsidR="009440DB" w:rsidRDefault="00F73C87" w:rsidP="00465A60">
      <w:pPr>
        <w:pStyle w:val="Akapitzlist"/>
        <w:numPr>
          <w:ilvl w:val="0"/>
          <w:numId w:val="53"/>
        </w:numPr>
        <w:spacing w:after="0" w:line="276" w:lineRule="auto"/>
        <w:jc w:val="both"/>
        <w:rPr>
          <w:lang w:val="en-US"/>
        </w:rPr>
      </w:pPr>
      <w:r>
        <w:rPr>
          <w:lang w:val="en-US"/>
        </w:rPr>
        <w:lastRenderedPageBreak/>
        <w:t xml:space="preserve">Annex 4 to the Request for Proposal </w:t>
      </w:r>
      <w:proofErr w:type="spellStart"/>
      <w:r>
        <w:rPr>
          <w:lang w:val="en-US"/>
        </w:rPr>
        <w:t>nr</w:t>
      </w:r>
      <w:proofErr w:type="spellEnd"/>
      <w:r>
        <w:rPr>
          <w:lang w:val="en-US"/>
        </w:rPr>
        <w:t xml:space="preserve"> </w:t>
      </w:r>
      <w:r w:rsidR="00465A60" w:rsidRPr="00465A60">
        <w:rPr>
          <w:lang w:val="en-US"/>
        </w:rPr>
        <w:t>5/2019/POWR.03.03.00-00-M088/16</w:t>
      </w:r>
      <w:r w:rsidR="00465A60">
        <w:rPr>
          <w:lang w:val="en-US"/>
        </w:rPr>
        <w:t xml:space="preserve"> </w:t>
      </w:r>
      <w:r>
        <w:rPr>
          <w:lang w:val="en-US"/>
        </w:rPr>
        <w:t>- Declaration of meeting the conditions</w:t>
      </w:r>
      <w:r w:rsidR="00E97537">
        <w:rPr>
          <w:lang w:val="en-US"/>
        </w:rPr>
        <w:t>,</w:t>
      </w:r>
    </w:p>
    <w:p w14:paraId="0AE032FD" w14:textId="5B02DD88" w:rsidR="009440DB" w:rsidRDefault="00F73C87" w:rsidP="00465A60">
      <w:pPr>
        <w:pStyle w:val="Akapitzlist"/>
        <w:numPr>
          <w:ilvl w:val="0"/>
          <w:numId w:val="53"/>
        </w:numPr>
        <w:spacing w:after="0" w:line="276" w:lineRule="auto"/>
        <w:jc w:val="both"/>
        <w:rPr>
          <w:lang w:val="en-US"/>
        </w:rPr>
      </w:pPr>
      <w:r>
        <w:rPr>
          <w:lang w:val="en-US"/>
        </w:rPr>
        <w:t xml:space="preserve">Annex 5 to the Request for Proposal </w:t>
      </w:r>
      <w:proofErr w:type="spellStart"/>
      <w:r>
        <w:rPr>
          <w:lang w:val="en-US"/>
        </w:rPr>
        <w:t>nr</w:t>
      </w:r>
      <w:proofErr w:type="spellEnd"/>
      <w:r>
        <w:rPr>
          <w:lang w:val="en-US"/>
        </w:rPr>
        <w:t xml:space="preserve"> </w:t>
      </w:r>
      <w:r w:rsidR="00465A60" w:rsidRPr="00465A60">
        <w:rPr>
          <w:lang w:val="en-US"/>
        </w:rPr>
        <w:t>5/2019/POWR.03.03.00-00-M088/16</w:t>
      </w:r>
      <w:r>
        <w:rPr>
          <w:lang w:val="en-US"/>
        </w:rPr>
        <w:t>. Declaration on the lack of personal and capital ties with the Contracting Authority</w:t>
      </w:r>
      <w:r w:rsidR="00E97537">
        <w:rPr>
          <w:lang w:val="en-US"/>
        </w:rPr>
        <w:t>,</w:t>
      </w:r>
    </w:p>
    <w:p w14:paraId="5610B986" w14:textId="3CAE57A9" w:rsidR="009440DB" w:rsidRDefault="00F73C87" w:rsidP="00465A60">
      <w:pPr>
        <w:pStyle w:val="Akapitzlist"/>
        <w:numPr>
          <w:ilvl w:val="0"/>
          <w:numId w:val="53"/>
        </w:numPr>
        <w:spacing w:after="0" w:line="276" w:lineRule="auto"/>
        <w:jc w:val="both"/>
        <w:rPr>
          <w:lang w:val="en-US"/>
        </w:rPr>
      </w:pPr>
      <w:r>
        <w:rPr>
          <w:lang w:val="en-US"/>
        </w:rPr>
        <w:t xml:space="preserve">Annex 6 to the Request for Proposal </w:t>
      </w:r>
      <w:proofErr w:type="spellStart"/>
      <w:r>
        <w:rPr>
          <w:lang w:val="en-US"/>
        </w:rPr>
        <w:t>nr</w:t>
      </w:r>
      <w:proofErr w:type="spellEnd"/>
      <w:r>
        <w:rPr>
          <w:lang w:val="en-US"/>
        </w:rPr>
        <w:t xml:space="preserve"> </w:t>
      </w:r>
      <w:r w:rsidR="00465A60" w:rsidRPr="00465A60">
        <w:rPr>
          <w:lang w:val="en-US"/>
        </w:rPr>
        <w:t>5/2019/POWR.03.03.00-00-M088/16</w:t>
      </w:r>
      <w:r w:rsidR="00465A60">
        <w:rPr>
          <w:lang w:val="en-US"/>
        </w:rPr>
        <w:t xml:space="preserve"> </w:t>
      </w:r>
      <w:proofErr w:type="spellStart"/>
      <w:r>
        <w:rPr>
          <w:lang w:val="en-US"/>
        </w:rPr>
        <w:t>initialled</w:t>
      </w:r>
      <w:proofErr w:type="spellEnd"/>
      <w:r>
        <w:rPr>
          <w:lang w:val="en-US"/>
        </w:rPr>
        <w:t xml:space="preserve"> agreement template of outsourcing of the processing of personal data,</w:t>
      </w:r>
    </w:p>
    <w:p w14:paraId="5AAA2A90" w14:textId="538AE941" w:rsidR="009440DB" w:rsidRDefault="00F73C87" w:rsidP="00465A60">
      <w:pPr>
        <w:pStyle w:val="Akapitzlist"/>
        <w:numPr>
          <w:ilvl w:val="0"/>
          <w:numId w:val="53"/>
        </w:numPr>
        <w:spacing w:after="0" w:line="276" w:lineRule="auto"/>
        <w:jc w:val="both"/>
        <w:rPr>
          <w:lang w:val="en-US"/>
        </w:rPr>
      </w:pPr>
      <w:r>
        <w:rPr>
          <w:lang w:val="en-US"/>
        </w:rPr>
        <w:t xml:space="preserve">Annex 7 to the Request for Proposal </w:t>
      </w:r>
      <w:proofErr w:type="spellStart"/>
      <w:r>
        <w:rPr>
          <w:lang w:val="en-US"/>
        </w:rPr>
        <w:t>nr</w:t>
      </w:r>
      <w:proofErr w:type="spellEnd"/>
      <w:r>
        <w:rPr>
          <w:lang w:val="en-US"/>
        </w:rPr>
        <w:t xml:space="preserve"> </w:t>
      </w:r>
      <w:r w:rsidR="00465A60" w:rsidRPr="00465A60">
        <w:rPr>
          <w:lang w:val="en-US"/>
        </w:rPr>
        <w:t>5/2019/POWR.03.03.00-00-M088/16</w:t>
      </w:r>
      <w:r w:rsidR="00465A60">
        <w:rPr>
          <w:lang w:val="en-US"/>
        </w:rPr>
        <w:t xml:space="preserve"> </w:t>
      </w:r>
      <w:proofErr w:type="spellStart"/>
      <w:r>
        <w:rPr>
          <w:lang w:val="en-US"/>
        </w:rPr>
        <w:t>initialled</w:t>
      </w:r>
      <w:proofErr w:type="spellEnd"/>
      <w:r>
        <w:rPr>
          <w:lang w:val="en-US"/>
        </w:rPr>
        <w:t xml:space="preserve"> agreement template of </w:t>
      </w:r>
      <w:proofErr w:type="spellStart"/>
      <w:r>
        <w:rPr>
          <w:lang w:val="en-US"/>
        </w:rPr>
        <w:t>authorisation</w:t>
      </w:r>
      <w:proofErr w:type="spellEnd"/>
      <w:r>
        <w:rPr>
          <w:lang w:val="en-US"/>
        </w:rPr>
        <w:t xml:space="preserve"> for processing of personal data</w:t>
      </w:r>
      <w:r w:rsidR="00E97537">
        <w:rPr>
          <w:lang w:val="en-US"/>
        </w:rPr>
        <w:t>,</w:t>
      </w:r>
    </w:p>
    <w:p w14:paraId="4D2FAAD5" w14:textId="063AF919" w:rsidR="009440DB" w:rsidRDefault="00F73C87" w:rsidP="00465A60">
      <w:pPr>
        <w:pStyle w:val="Akapitzlist"/>
        <w:numPr>
          <w:ilvl w:val="0"/>
          <w:numId w:val="53"/>
        </w:numPr>
        <w:spacing w:after="0" w:line="276" w:lineRule="auto"/>
        <w:jc w:val="both"/>
      </w:pPr>
      <w:r>
        <w:rPr>
          <w:lang w:val="en-US"/>
        </w:rPr>
        <w:t xml:space="preserve">Annex 8 - to the Request for Proposal </w:t>
      </w:r>
      <w:proofErr w:type="spellStart"/>
      <w:r>
        <w:rPr>
          <w:lang w:val="en-US"/>
        </w:rPr>
        <w:t>nr</w:t>
      </w:r>
      <w:proofErr w:type="spellEnd"/>
      <w:r>
        <w:rPr>
          <w:lang w:val="en-US"/>
        </w:rPr>
        <w:t xml:space="preserve"> </w:t>
      </w:r>
      <w:r w:rsidR="00465A60" w:rsidRPr="00465A60">
        <w:rPr>
          <w:lang w:val="en-US"/>
        </w:rPr>
        <w:t>5/2019/POWR.03.03.00-00-M088/16</w:t>
      </w:r>
      <w:r w:rsidR="00465A60">
        <w:rPr>
          <w:lang w:val="en-US"/>
        </w:rPr>
        <w:t xml:space="preserve"> </w:t>
      </w:r>
      <w:r>
        <w:rPr>
          <w:lang w:val="en-US"/>
        </w:rPr>
        <w:t>- information clause concerning personal data processing</w:t>
      </w:r>
      <w:r w:rsidR="00E97537">
        <w:rPr>
          <w:lang w:val="en-US"/>
        </w:rPr>
        <w:t>,</w:t>
      </w:r>
      <w:r>
        <w:rPr>
          <w:lang w:val="en-US"/>
        </w:rPr>
        <w:t xml:space="preserve"> </w:t>
      </w:r>
    </w:p>
    <w:p w14:paraId="38B98306" w14:textId="77777777" w:rsidR="009440DB" w:rsidRDefault="00F73C87" w:rsidP="00E97537">
      <w:pPr>
        <w:pStyle w:val="Akapitzlist"/>
        <w:numPr>
          <w:ilvl w:val="0"/>
          <w:numId w:val="53"/>
        </w:numPr>
        <w:spacing w:after="0" w:line="276" w:lineRule="auto"/>
        <w:jc w:val="both"/>
        <w:rPr>
          <w:lang w:val="en-US"/>
        </w:rPr>
      </w:pPr>
      <w:r>
        <w:rPr>
          <w:lang w:val="en-US"/>
        </w:rPr>
        <w:t xml:space="preserve">Certified to </w:t>
      </w:r>
      <w:proofErr w:type="spellStart"/>
      <w:r>
        <w:rPr>
          <w:lang w:val="en-US"/>
        </w:rPr>
        <w:t>ba</w:t>
      </w:r>
      <w:proofErr w:type="spellEnd"/>
      <w:r>
        <w:rPr>
          <w:lang w:val="en-US"/>
        </w:rPr>
        <w:t xml:space="preserve"> a true copy of diploma and other applicable documents/certificates of the person/persons indicated to perform the subject of the order</w:t>
      </w:r>
      <w:r w:rsidR="00E97537">
        <w:rPr>
          <w:lang w:val="en-US"/>
        </w:rPr>
        <w:t>,</w:t>
      </w:r>
    </w:p>
    <w:p w14:paraId="3FE44842" w14:textId="2A39C3D4" w:rsidR="009440DB" w:rsidRDefault="00465A60" w:rsidP="00E97537">
      <w:pPr>
        <w:pStyle w:val="Akapitzlist"/>
        <w:numPr>
          <w:ilvl w:val="0"/>
          <w:numId w:val="53"/>
        </w:numPr>
        <w:spacing w:after="0" w:line="276" w:lineRule="auto"/>
        <w:jc w:val="both"/>
        <w:rPr>
          <w:lang w:val="en-US"/>
        </w:rPr>
      </w:pPr>
      <w:r>
        <w:rPr>
          <w:lang w:val="en-US"/>
        </w:rPr>
        <w:t>A</w:t>
      </w:r>
      <w:r w:rsidR="00F73C87">
        <w:rPr>
          <w:lang w:val="en-US"/>
        </w:rPr>
        <w:t xml:space="preserve">n up-to-date copy from a relevant register or from the Central Electronic Register or Information on Economic Activity. </w:t>
      </w:r>
    </w:p>
    <w:sectPr w:rsidR="009440DB">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9A084" w14:textId="77777777" w:rsidR="00760595" w:rsidRDefault="00760595">
      <w:pPr>
        <w:spacing w:after="0" w:line="240" w:lineRule="auto"/>
      </w:pPr>
      <w:r>
        <w:separator/>
      </w:r>
    </w:p>
  </w:endnote>
  <w:endnote w:type="continuationSeparator" w:id="0">
    <w:p w14:paraId="7C6BD9F4" w14:textId="77777777" w:rsidR="00760595" w:rsidRDefault="0076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A031" w14:textId="1A4973AE" w:rsidR="00F73C87" w:rsidRDefault="00F73C87">
    <w:pPr>
      <w:pStyle w:val="Stopka"/>
      <w:tabs>
        <w:tab w:val="clear" w:pos="9072"/>
        <w:tab w:val="right" w:pos="9046"/>
      </w:tabs>
      <w:jc w:val="cente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9D1F8C">
      <w:rPr>
        <w:b/>
        <w:bCs/>
        <w:noProof/>
        <w:sz w:val="18"/>
        <w:szCs w:val="18"/>
      </w:rPr>
      <w:t>7</w:t>
    </w:r>
    <w:r>
      <w:rPr>
        <w:b/>
        <w:bCs/>
        <w:sz w:val="18"/>
        <w:szCs w:val="18"/>
      </w:rPr>
      <w:fldChar w:fldCharType="end"/>
    </w:r>
    <w:r>
      <w:rPr>
        <w:sz w:val="18"/>
        <w:szCs w:val="18"/>
        <w:lang w:val="en-US"/>
      </w:rPr>
      <w:t xml:space="preserve"> out of </w:t>
    </w:r>
    <w:r>
      <w:rPr>
        <w:b/>
        <w:bCs/>
        <w:sz w:val="18"/>
        <w:szCs w:val="18"/>
      </w:rPr>
      <w:fldChar w:fldCharType="begin"/>
    </w:r>
    <w:r>
      <w:rPr>
        <w:b/>
        <w:bCs/>
        <w:sz w:val="18"/>
        <w:szCs w:val="18"/>
      </w:rPr>
      <w:instrText xml:space="preserve"> NUMPAGES </w:instrText>
    </w:r>
    <w:r>
      <w:rPr>
        <w:b/>
        <w:bCs/>
        <w:sz w:val="18"/>
        <w:szCs w:val="18"/>
      </w:rPr>
      <w:fldChar w:fldCharType="separate"/>
    </w:r>
    <w:r w:rsidR="009D1F8C">
      <w:rPr>
        <w:b/>
        <w:bCs/>
        <w:noProof/>
        <w:sz w:val="18"/>
        <w:szCs w:val="18"/>
      </w:rPr>
      <w:t>12</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79D24" w14:textId="77777777" w:rsidR="00760595" w:rsidRDefault="00760595">
      <w:pPr>
        <w:spacing w:after="0" w:line="240" w:lineRule="auto"/>
      </w:pPr>
      <w:r>
        <w:separator/>
      </w:r>
    </w:p>
  </w:footnote>
  <w:footnote w:type="continuationSeparator" w:id="0">
    <w:p w14:paraId="62BBD207" w14:textId="77777777" w:rsidR="00760595" w:rsidRDefault="0076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7075" w14:textId="77777777" w:rsidR="00F73C87" w:rsidRDefault="00F73C87">
    <w:pPr>
      <w:rPr>
        <w:rFonts w:ascii="Helvetica Neue" w:hAnsi="Helvetica Neue"/>
      </w:rPr>
    </w:pPr>
    <w:r>
      <w:rPr>
        <w:noProof/>
      </w:rPr>
      <w:drawing>
        <wp:anchor distT="152400" distB="152400" distL="152400" distR="152400" simplePos="0" relativeHeight="251658240" behindDoc="1" locked="0" layoutInCell="1" allowOverlap="1" wp14:anchorId="36590E65" wp14:editId="118A0A84">
          <wp:simplePos x="0" y="0"/>
          <wp:positionH relativeFrom="page">
            <wp:posOffset>548005</wp:posOffset>
          </wp:positionH>
          <wp:positionV relativeFrom="page">
            <wp:posOffset>381000</wp:posOffset>
          </wp:positionV>
          <wp:extent cx="1761490" cy="829310"/>
          <wp:effectExtent l="0" t="0" r="0" b="0"/>
          <wp:wrapNone/>
          <wp:docPr id="1073741825" name="officeArt object" descr="logo_FE_Wiedza_Edukacja_Rozwoj_rgb-4"/>
          <wp:cNvGraphicFramePr/>
          <a:graphic xmlns:a="http://schemas.openxmlformats.org/drawingml/2006/main">
            <a:graphicData uri="http://schemas.openxmlformats.org/drawingml/2006/picture">
              <pic:pic xmlns:pic="http://schemas.openxmlformats.org/drawingml/2006/picture">
                <pic:nvPicPr>
                  <pic:cNvPr id="1073741825" name="logo_FE_Wiedza_Edukacja_Rozwoj_rgb-4" descr="logo_FE_Wiedza_Edukacja_Rozwoj_rgb-4"/>
                  <pic:cNvPicPr>
                    <a:picLocks noChangeAspect="1"/>
                  </pic:cNvPicPr>
                </pic:nvPicPr>
                <pic:blipFill>
                  <a:blip r:embed="rId1">
                    <a:extLst/>
                  </a:blip>
                  <a:stretch>
                    <a:fillRect/>
                  </a:stretch>
                </pic:blipFill>
                <pic:spPr>
                  <a:xfrm>
                    <a:off x="0" y="0"/>
                    <a:ext cx="1761490" cy="82931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7C22AEA" wp14:editId="6EF53F5A">
          <wp:simplePos x="0" y="0"/>
          <wp:positionH relativeFrom="page">
            <wp:posOffset>4943475</wp:posOffset>
          </wp:positionH>
          <wp:positionV relativeFrom="page">
            <wp:posOffset>457835</wp:posOffset>
          </wp:positionV>
          <wp:extent cx="2179320" cy="643255"/>
          <wp:effectExtent l="0" t="0" r="0" b="0"/>
          <wp:wrapNone/>
          <wp:docPr id="1073741826" name="officeArt object" descr="EU_EFS_rgb-3"/>
          <wp:cNvGraphicFramePr/>
          <a:graphic xmlns:a="http://schemas.openxmlformats.org/drawingml/2006/main">
            <a:graphicData uri="http://schemas.openxmlformats.org/drawingml/2006/picture">
              <pic:pic xmlns:pic="http://schemas.openxmlformats.org/drawingml/2006/picture">
                <pic:nvPicPr>
                  <pic:cNvPr id="1073741826" name="EU_EFS_rgb-3" descr="EU_EFS_rgb-3"/>
                  <pic:cNvPicPr>
                    <a:picLocks noChangeAspect="1"/>
                  </pic:cNvPicPr>
                </pic:nvPicPr>
                <pic:blipFill>
                  <a:blip r:embed="rId2">
                    <a:extLst/>
                  </a:blip>
                  <a:stretch>
                    <a:fillRect/>
                  </a:stretch>
                </pic:blipFill>
                <pic:spPr>
                  <a:xfrm>
                    <a:off x="0" y="0"/>
                    <a:ext cx="2179320" cy="643255"/>
                  </a:xfrm>
                  <a:prstGeom prst="rect">
                    <a:avLst/>
                  </a:prstGeom>
                  <a:ln w="12700" cap="flat">
                    <a:noFill/>
                    <a:miter lim="400000"/>
                  </a:ln>
                  <a:effectLst/>
                </pic:spPr>
              </pic:pic>
            </a:graphicData>
          </a:graphic>
        </wp:anchor>
      </w:drawing>
    </w:r>
  </w:p>
  <w:p w14:paraId="63593CAD" w14:textId="77777777" w:rsidR="00F73C87" w:rsidRDefault="00F73C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51F"/>
    <w:multiLevelType w:val="hybridMultilevel"/>
    <w:tmpl w:val="FE746620"/>
    <w:styleLink w:val="Numery"/>
    <w:lvl w:ilvl="0" w:tplc="623E7C14">
      <w:start w:val="1"/>
      <w:numFmt w:val="decimal"/>
      <w:lvlText w:val="%1."/>
      <w:lvlJc w:val="left"/>
      <w:pPr>
        <w:ind w:left="59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7AEE066">
      <w:start w:val="1"/>
      <w:numFmt w:val="decimal"/>
      <w:lvlText w:val="%2."/>
      <w:lvlJc w:val="left"/>
      <w:pPr>
        <w:ind w:left="139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C3CF482">
      <w:start w:val="1"/>
      <w:numFmt w:val="decimal"/>
      <w:lvlText w:val="%3."/>
      <w:lvlJc w:val="left"/>
      <w:pPr>
        <w:ind w:left="219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0D8C12E">
      <w:start w:val="1"/>
      <w:numFmt w:val="decimal"/>
      <w:lvlText w:val="%4."/>
      <w:lvlJc w:val="left"/>
      <w:pPr>
        <w:ind w:left="299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65AD878">
      <w:start w:val="1"/>
      <w:numFmt w:val="decimal"/>
      <w:lvlText w:val="%5."/>
      <w:lvlJc w:val="left"/>
      <w:pPr>
        <w:ind w:left="379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8F0A8F4">
      <w:start w:val="1"/>
      <w:numFmt w:val="decimal"/>
      <w:lvlText w:val="%6."/>
      <w:lvlJc w:val="left"/>
      <w:pPr>
        <w:ind w:left="459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990250E">
      <w:start w:val="1"/>
      <w:numFmt w:val="decimal"/>
      <w:lvlText w:val="%7."/>
      <w:lvlJc w:val="left"/>
      <w:pPr>
        <w:ind w:left="539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EB0D69E">
      <w:start w:val="1"/>
      <w:numFmt w:val="decimal"/>
      <w:lvlText w:val="%8."/>
      <w:lvlJc w:val="left"/>
      <w:pPr>
        <w:ind w:left="619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5F481D4">
      <w:start w:val="1"/>
      <w:numFmt w:val="decimal"/>
      <w:lvlText w:val="%9."/>
      <w:lvlJc w:val="left"/>
      <w:pPr>
        <w:ind w:left="699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0F3A18"/>
    <w:multiLevelType w:val="hybridMultilevel"/>
    <w:tmpl w:val="B770F0EA"/>
    <w:numStyleLink w:val="Zaimportowanystyl14"/>
  </w:abstractNum>
  <w:abstractNum w:abstractNumId="2" w15:restartNumberingAfterBreak="0">
    <w:nsid w:val="03AA515D"/>
    <w:multiLevelType w:val="hybridMultilevel"/>
    <w:tmpl w:val="2B50F2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F74F00"/>
    <w:multiLevelType w:val="hybridMultilevel"/>
    <w:tmpl w:val="B3D68652"/>
    <w:numStyleLink w:val="Zaimportowanystyl8"/>
  </w:abstractNum>
  <w:abstractNum w:abstractNumId="4" w15:restartNumberingAfterBreak="0">
    <w:nsid w:val="04CE09B4"/>
    <w:multiLevelType w:val="hybridMultilevel"/>
    <w:tmpl w:val="C570DD18"/>
    <w:styleLink w:val="Zaimportowanystyl15"/>
    <w:lvl w:ilvl="0" w:tplc="821018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D8753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1E8BC4">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742BB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A03C3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864E1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812CA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492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9EBC4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1F5595"/>
    <w:multiLevelType w:val="hybridMultilevel"/>
    <w:tmpl w:val="C570DD18"/>
    <w:numStyleLink w:val="Zaimportowanystyl15"/>
  </w:abstractNum>
  <w:abstractNum w:abstractNumId="6" w15:restartNumberingAfterBreak="0">
    <w:nsid w:val="0C486A0B"/>
    <w:multiLevelType w:val="hybridMultilevel"/>
    <w:tmpl w:val="C80882C6"/>
    <w:numStyleLink w:val="Zaimportowanystyl7"/>
  </w:abstractNum>
  <w:abstractNum w:abstractNumId="7" w15:restartNumberingAfterBreak="0">
    <w:nsid w:val="11CD192B"/>
    <w:multiLevelType w:val="hybridMultilevel"/>
    <w:tmpl w:val="8512794C"/>
    <w:styleLink w:val="Litery"/>
    <w:lvl w:ilvl="0" w:tplc="DBFA991E">
      <w:start w:val="1"/>
      <w:numFmt w:val="lowerLetter"/>
      <w:lvlText w:val="%1."/>
      <w:lvlJc w:val="left"/>
      <w:pPr>
        <w:ind w:left="64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8730D938">
      <w:start w:val="1"/>
      <w:numFmt w:val="lowerLetter"/>
      <w:lvlText w:val="%2."/>
      <w:lvlJc w:val="left"/>
      <w:pPr>
        <w:ind w:left="164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3C24D8A">
      <w:start w:val="1"/>
      <w:numFmt w:val="lowerLetter"/>
      <w:lvlText w:val="%3."/>
      <w:lvlJc w:val="left"/>
      <w:pPr>
        <w:ind w:left="264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1429DF4">
      <w:start w:val="1"/>
      <w:numFmt w:val="lowerLetter"/>
      <w:lvlText w:val="%4."/>
      <w:lvlJc w:val="left"/>
      <w:pPr>
        <w:ind w:left="36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03600E6">
      <w:start w:val="1"/>
      <w:numFmt w:val="lowerLetter"/>
      <w:lvlText w:val="%5."/>
      <w:lvlJc w:val="left"/>
      <w:pPr>
        <w:ind w:left="464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548FA9E">
      <w:start w:val="1"/>
      <w:numFmt w:val="lowerLetter"/>
      <w:lvlText w:val="%6."/>
      <w:lvlJc w:val="left"/>
      <w:pPr>
        <w:ind w:left="564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8A8F948">
      <w:start w:val="1"/>
      <w:numFmt w:val="lowerLetter"/>
      <w:lvlText w:val="%7."/>
      <w:lvlJc w:val="left"/>
      <w:pPr>
        <w:ind w:left="664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E8361BEC">
      <w:start w:val="1"/>
      <w:numFmt w:val="lowerLetter"/>
      <w:lvlText w:val="%8."/>
      <w:lvlJc w:val="left"/>
      <w:pPr>
        <w:ind w:left="764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36401AE">
      <w:start w:val="1"/>
      <w:numFmt w:val="lowerLetter"/>
      <w:lvlText w:val="%9."/>
      <w:lvlJc w:val="left"/>
      <w:pPr>
        <w:ind w:left="864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634452"/>
    <w:multiLevelType w:val="hybridMultilevel"/>
    <w:tmpl w:val="7CBA7F0E"/>
    <w:styleLink w:val="Zaimportowanystyl3"/>
    <w:lvl w:ilvl="0" w:tplc="D03E7D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CC0C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EC3EB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9E69F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6696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507C2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6EABE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86CA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16824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69254B"/>
    <w:multiLevelType w:val="hybridMultilevel"/>
    <w:tmpl w:val="C80882C6"/>
    <w:styleLink w:val="Zaimportowanystyl7"/>
    <w:lvl w:ilvl="0" w:tplc="6868F99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8A190">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476CB80">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56E1F9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E4C6F6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D180CC0">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1D026D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EF4986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1EA5C84">
      <w:start w:val="1"/>
      <w:numFmt w:val="lowerRoman"/>
      <w:suff w:val="nothing"/>
      <w:lvlText w:val="%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C01658"/>
    <w:multiLevelType w:val="hybridMultilevel"/>
    <w:tmpl w:val="B3D68652"/>
    <w:styleLink w:val="Zaimportowanystyl8"/>
    <w:lvl w:ilvl="0" w:tplc="5AB2F96C">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FE597E">
      <w:start w:val="1"/>
      <w:numFmt w:val="bullet"/>
      <w:lvlText w:val="·"/>
      <w:lvlJc w:val="left"/>
      <w:pPr>
        <w:tabs>
          <w:tab w:val="num" w:pos="1056"/>
          <w:tab w:val="left" w:pos="1416"/>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7D67B54">
      <w:start w:val="1"/>
      <w:numFmt w:val="bullet"/>
      <w:lvlText w:val="·"/>
      <w:lvlJc w:val="left"/>
      <w:pPr>
        <w:tabs>
          <w:tab w:val="left" w:pos="1416"/>
          <w:tab w:val="num" w:pos="1776"/>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1E6946C">
      <w:start w:val="1"/>
      <w:numFmt w:val="bullet"/>
      <w:lvlText w:val="·"/>
      <w:lvlJc w:val="left"/>
      <w:pPr>
        <w:tabs>
          <w:tab w:val="left" w:pos="1416"/>
          <w:tab w:val="num" w:pos="2496"/>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41498">
      <w:start w:val="1"/>
      <w:numFmt w:val="bullet"/>
      <w:lvlText w:val="·"/>
      <w:lvlJc w:val="left"/>
      <w:pPr>
        <w:tabs>
          <w:tab w:val="left" w:pos="1416"/>
          <w:tab w:val="num" w:pos="3216"/>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24FF3A">
      <w:start w:val="1"/>
      <w:numFmt w:val="bullet"/>
      <w:lvlText w:val="·"/>
      <w:lvlJc w:val="left"/>
      <w:pPr>
        <w:tabs>
          <w:tab w:val="left" w:pos="1416"/>
          <w:tab w:val="num" w:pos="3936"/>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E67BBA">
      <w:start w:val="1"/>
      <w:numFmt w:val="bullet"/>
      <w:lvlText w:val="·"/>
      <w:lvlJc w:val="left"/>
      <w:pPr>
        <w:tabs>
          <w:tab w:val="left" w:pos="1416"/>
          <w:tab w:val="num" w:pos="4656"/>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0665A">
      <w:start w:val="1"/>
      <w:numFmt w:val="bullet"/>
      <w:lvlText w:val="·"/>
      <w:lvlJc w:val="left"/>
      <w:pPr>
        <w:tabs>
          <w:tab w:val="left" w:pos="1416"/>
          <w:tab w:val="num" w:pos="5376"/>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562CAA">
      <w:start w:val="1"/>
      <w:numFmt w:val="bullet"/>
      <w:lvlText w:val="·"/>
      <w:lvlJc w:val="left"/>
      <w:pPr>
        <w:tabs>
          <w:tab w:val="left" w:pos="1416"/>
          <w:tab w:val="num" w:pos="6096"/>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434816"/>
    <w:multiLevelType w:val="hybridMultilevel"/>
    <w:tmpl w:val="4962BAFE"/>
    <w:styleLink w:val="Zaimportowanystyl2"/>
    <w:lvl w:ilvl="0" w:tplc="18DE44A4">
      <w:start w:val="1"/>
      <w:numFmt w:val="upperRoman"/>
      <w:suff w:val="nothing"/>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FCF40C">
      <w:start w:val="1"/>
      <w:numFmt w:val="lowerLetter"/>
      <w:lvlText w:val="%2."/>
      <w:lvlJc w:val="left"/>
      <w:pPr>
        <w:tabs>
          <w:tab w:val="num" w:pos="1080"/>
        </w:tabs>
        <w:ind w:left="1311" w:hanging="591"/>
      </w:pPr>
      <w:rPr>
        <w:rFonts w:hAnsi="Arial Unicode MS"/>
        <w:b/>
        <w:bCs/>
        <w:caps w:val="0"/>
        <w:smallCaps w:val="0"/>
        <w:strike w:val="0"/>
        <w:dstrike w:val="0"/>
        <w:outline w:val="0"/>
        <w:emboss w:val="0"/>
        <w:imprint w:val="0"/>
        <w:spacing w:val="0"/>
        <w:w w:val="100"/>
        <w:kern w:val="0"/>
        <w:position w:val="0"/>
        <w:highlight w:val="none"/>
        <w:vertAlign w:val="baseline"/>
      </w:rPr>
    </w:lvl>
    <w:lvl w:ilvl="2" w:tplc="F710DBBC">
      <w:start w:val="1"/>
      <w:numFmt w:val="lowerRoman"/>
      <w:lvlText w:val="%3."/>
      <w:lvlJc w:val="left"/>
      <w:pPr>
        <w:tabs>
          <w:tab w:val="num" w:pos="1800"/>
        </w:tabs>
        <w:ind w:left="2031"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B6F052">
      <w:start w:val="1"/>
      <w:numFmt w:val="decimal"/>
      <w:lvlText w:val="%4."/>
      <w:lvlJc w:val="left"/>
      <w:pPr>
        <w:tabs>
          <w:tab w:val="num" w:pos="2520"/>
        </w:tabs>
        <w:ind w:left="2751" w:hanging="591"/>
      </w:pPr>
      <w:rPr>
        <w:rFonts w:hAnsi="Arial Unicode MS"/>
        <w:b/>
        <w:bCs/>
        <w:caps w:val="0"/>
        <w:smallCaps w:val="0"/>
        <w:strike w:val="0"/>
        <w:dstrike w:val="0"/>
        <w:outline w:val="0"/>
        <w:emboss w:val="0"/>
        <w:imprint w:val="0"/>
        <w:spacing w:val="0"/>
        <w:w w:val="100"/>
        <w:kern w:val="0"/>
        <w:position w:val="0"/>
        <w:highlight w:val="none"/>
        <w:vertAlign w:val="baseline"/>
      </w:rPr>
    </w:lvl>
    <w:lvl w:ilvl="4" w:tplc="3294E058">
      <w:start w:val="1"/>
      <w:numFmt w:val="lowerLetter"/>
      <w:lvlText w:val="%5."/>
      <w:lvlJc w:val="left"/>
      <w:pPr>
        <w:tabs>
          <w:tab w:val="num" w:pos="3240"/>
        </w:tabs>
        <w:ind w:left="3471" w:hanging="591"/>
      </w:pPr>
      <w:rPr>
        <w:rFonts w:hAnsi="Arial Unicode MS"/>
        <w:b/>
        <w:bCs/>
        <w:caps w:val="0"/>
        <w:smallCaps w:val="0"/>
        <w:strike w:val="0"/>
        <w:dstrike w:val="0"/>
        <w:outline w:val="0"/>
        <w:emboss w:val="0"/>
        <w:imprint w:val="0"/>
        <w:spacing w:val="0"/>
        <w:w w:val="100"/>
        <w:kern w:val="0"/>
        <w:position w:val="0"/>
        <w:highlight w:val="none"/>
        <w:vertAlign w:val="baseline"/>
      </w:rPr>
    </w:lvl>
    <w:lvl w:ilvl="5" w:tplc="20D01400">
      <w:start w:val="1"/>
      <w:numFmt w:val="lowerRoman"/>
      <w:lvlText w:val="%6."/>
      <w:lvlJc w:val="left"/>
      <w:pPr>
        <w:tabs>
          <w:tab w:val="num" w:pos="3960"/>
        </w:tabs>
        <w:ind w:left="4191"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6" w:tplc="980A62FA">
      <w:start w:val="1"/>
      <w:numFmt w:val="decimal"/>
      <w:lvlText w:val="%7."/>
      <w:lvlJc w:val="left"/>
      <w:pPr>
        <w:tabs>
          <w:tab w:val="num" w:pos="4680"/>
        </w:tabs>
        <w:ind w:left="4911" w:hanging="591"/>
      </w:pPr>
      <w:rPr>
        <w:rFonts w:hAnsi="Arial Unicode MS"/>
        <w:b/>
        <w:bCs/>
        <w:caps w:val="0"/>
        <w:smallCaps w:val="0"/>
        <w:strike w:val="0"/>
        <w:dstrike w:val="0"/>
        <w:outline w:val="0"/>
        <w:emboss w:val="0"/>
        <w:imprint w:val="0"/>
        <w:spacing w:val="0"/>
        <w:w w:val="100"/>
        <w:kern w:val="0"/>
        <w:position w:val="0"/>
        <w:highlight w:val="none"/>
        <w:vertAlign w:val="baseline"/>
      </w:rPr>
    </w:lvl>
    <w:lvl w:ilvl="7" w:tplc="9A4256FC">
      <w:start w:val="1"/>
      <w:numFmt w:val="lowerLetter"/>
      <w:lvlText w:val="%8."/>
      <w:lvlJc w:val="left"/>
      <w:pPr>
        <w:tabs>
          <w:tab w:val="num" w:pos="5400"/>
        </w:tabs>
        <w:ind w:left="5631" w:hanging="591"/>
      </w:pPr>
      <w:rPr>
        <w:rFonts w:hAnsi="Arial Unicode MS"/>
        <w:b/>
        <w:bCs/>
        <w:caps w:val="0"/>
        <w:smallCaps w:val="0"/>
        <w:strike w:val="0"/>
        <w:dstrike w:val="0"/>
        <w:outline w:val="0"/>
        <w:emboss w:val="0"/>
        <w:imprint w:val="0"/>
        <w:spacing w:val="0"/>
        <w:w w:val="100"/>
        <w:kern w:val="0"/>
        <w:position w:val="0"/>
        <w:highlight w:val="none"/>
        <w:vertAlign w:val="baseline"/>
      </w:rPr>
    </w:lvl>
    <w:lvl w:ilvl="8" w:tplc="6680A982">
      <w:start w:val="1"/>
      <w:numFmt w:val="lowerRoman"/>
      <w:lvlText w:val="%9."/>
      <w:lvlJc w:val="left"/>
      <w:pPr>
        <w:tabs>
          <w:tab w:val="num" w:pos="6120"/>
        </w:tabs>
        <w:ind w:left="6351" w:hanging="5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AB2794"/>
    <w:multiLevelType w:val="hybridMultilevel"/>
    <w:tmpl w:val="3E0A71F2"/>
    <w:numStyleLink w:val="Zaimportowanystyl10"/>
  </w:abstractNum>
  <w:abstractNum w:abstractNumId="13" w15:restartNumberingAfterBreak="0">
    <w:nsid w:val="398730C1"/>
    <w:multiLevelType w:val="hybridMultilevel"/>
    <w:tmpl w:val="7CBA7F0E"/>
    <w:numStyleLink w:val="Zaimportowanystyl3"/>
  </w:abstractNum>
  <w:abstractNum w:abstractNumId="14" w15:restartNumberingAfterBreak="0">
    <w:nsid w:val="3ACB5059"/>
    <w:multiLevelType w:val="multilevel"/>
    <w:tmpl w:val="F1C83702"/>
    <w:numStyleLink w:val="WWNum47"/>
  </w:abstractNum>
  <w:abstractNum w:abstractNumId="15" w15:restartNumberingAfterBreak="0">
    <w:nsid w:val="3E311998"/>
    <w:multiLevelType w:val="hybridMultilevel"/>
    <w:tmpl w:val="4962BAFE"/>
    <w:numStyleLink w:val="Zaimportowanystyl2"/>
  </w:abstractNum>
  <w:abstractNum w:abstractNumId="16" w15:restartNumberingAfterBreak="0">
    <w:nsid w:val="41396220"/>
    <w:multiLevelType w:val="multilevel"/>
    <w:tmpl w:val="F1C83702"/>
    <w:styleLink w:val="WWNum47"/>
    <w:lvl w:ilvl="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tabs>
          <w:tab w:val="left" w:pos="708"/>
        </w:tabs>
        <w:ind w:left="1992" w:hanging="1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2647" w:hanging="1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708"/>
        </w:tabs>
        <w:ind w:left="3367" w:hanging="1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708"/>
        </w:tabs>
        <w:ind w:left="4152" w:hanging="1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4807" w:hanging="1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708"/>
        </w:tabs>
        <w:ind w:left="5527" w:hanging="1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3965D8"/>
    <w:multiLevelType w:val="hybridMultilevel"/>
    <w:tmpl w:val="9A06412E"/>
    <w:styleLink w:val="Zaimportowanystyl11"/>
    <w:lvl w:ilvl="0" w:tplc="CF2452C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520794">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9062D20">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A30475DC">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02C68DE">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378A4C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AB2914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CBEEFA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EDAFD16">
      <w:start w:val="1"/>
      <w:numFmt w:val="lowerRoman"/>
      <w:suff w:val="nothing"/>
      <w:lvlText w:val="%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1DF1992"/>
    <w:multiLevelType w:val="multilevel"/>
    <w:tmpl w:val="AA146C0A"/>
    <w:numStyleLink w:val="WWNum23"/>
  </w:abstractNum>
  <w:abstractNum w:abstractNumId="19" w15:restartNumberingAfterBreak="0">
    <w:nsid w:val="5E1F0C61"/>
    <w:multiLevelType w:val="hybridMultilevel"/>
    <w:tmpl w:val="1A741A14"/>
    <w:styleLink w:val="Zaimportowanystyl1"/>
    <w:lvl w:ilvl="0" w:tplc="C4E8833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0735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C897C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DEAC4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4477F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540EC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9A3D48">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86AE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1A29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413B58"/>
    <w:multiLevelType w:val="hybridMultilevel"/>
    <w:tmpl w:val="FE746620"/>
    <w:numStyleLink w:val="Numery"/>
  </w:abstractNum>
  <w:abstractNum w:abstractNumId="21" w15:restartNumberingAfterBreak="0">
    <w:nsid w:val="665340F6"/>
    <w:multiLevelType w:val="multilevel"/>
    <w:tmpl w:val="AA146C0A"/>
    <w:styleLink w:val="WWNum23"/>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tabs>
          <w:tab w:val="left" w:pos="708"/>
        </w:tabs>
        <w:ind w:left="1992" w:hanging="1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2647" w:hanging="1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708"/>
        </w:tabs>
        <w:ind w:left="3367" w:hanging="1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708"/>
        </w:tabs>
        <w:ind w:left="4152" w:hanging="1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4807" w:hanging="1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708"/>
        </w:tabs>
        <w:ind w:left="5527" w:hanging="1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86236FC"/>
    <w:multiLevelType w:val="hybridMultilevel"/>
    <w:tmpl w:val="3E0A71F2"/>
    <w:styleLink w:val="Zaimportowanystyl10"/>
    <w:lvl w:ilvl="0" w:tplc="E0F6FC3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FEFA4E">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30B2D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0E14C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B6F92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A40F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4C260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0CF44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FA323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207EF2"/>
    <w:multiLevelType w:val="hybridMultilevel"/>
    <w:tmpl w:val="9A06412E"/>
    <w:numStyleLink w:val="Zaimportowanystyl11"/>
  </w:abstractNum>
  <w:abstractNum w:abstractNumId="24" w15:restartNumberingAfterBreak="0">
    <w:nsid w:val="6C2B76A6"/>
    <w:multiLevelType w:val="hybridMultilevel"/>
    <w:tmpl w:val="CE10E346"/>
    <w:numStyleLink w:val="Zaimportowanystyl13"/>
  </w:abstractNum>
  <w:abstractNum w:abstractNumId="25" w15:restartNumberingAfterBreak="0">
    <w:nsid w:val="70210173"/>
    <w:multiLevelType w:val="hybridMultilevel"/>
    <w:tmpl w:val="8512794C"/>
    <w:numStyleLink w:val="Litery"/>
  </w:abstractNum>
  <w:abstractNum w:abstractNumId="26" w15:restartNumberingAfterBreak="0">
    <w:nsid w:val="72CA06E9"/>
    <w:multiLevelType w:val="hybridMultilevel"/>
    <w:tmpl w:val="1A741A14"/>
    <w:numStyleLink w:val="Zaimportowanystyl1"/>
  </w:abstractNum>
  <w:abstractNum w:abstractNumId="27" w15:restartNumberingAfterBreak="0">
    <w:nsid w:val="773D333B"/>
    <w:multiLevelType w:val="hybridMultilevel"/>
    <w:tmpl w:val="3230D1C6"/>
    <w:styleLink w:val="Punktory"/>
    <w:lvl w:ilvl="0" w:tplc="1520F18C">
      <w:start w:val="1"/>
      <w:numFmt w:val="bullet"/>
      <w:lvlText w:val="*"/>
      <w:lvlJc w:val="left"/>
      <w:pPr>
        <w:ind w:left="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2DF2F1D8">
      <w:start w:val="1"/>
      <w:numFmt w:val="bullet"/>
      <w:lvlText w:val="*"/>
      <w:lvlJc w:val="left"/>
      <w:pPr>
        <w:ind w:left="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94DADE36">
      <w:start w:val="1"/>
      <w:numFmt w:val="bullet"/>
      <w:lvlText w:val="*"/>
      <w:lvlJc w:val="left"/>
      <w:pPr>
        <w:ind w:left="1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73EC9C44">
      <w:start w:val="1"/>
      <w:numFmt w:val="bullet"/>
      <w:lvlText w:val="*"/>
      <w:lvlJc w:val="left"/>
      <w:pPr>
        <w:ind w:left="1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6D968B8E">
      <w:start w:val="1"/>
      <w:numFmt w:val="bullet"/>
      <w:lvlText w:val="*"/>
      <w:lvlJc w:val="left"/>
      <w:pPr>
        <w:ind w:left="25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57DADAEC">
      <w:start w:val="1"/>
      <w:numFmt w:val="bullet"/>
      <w:lvlText w:val="*"/>
      <w:lvlJc w:val="left"/>
      <w:pPr>
        <w:ind w:left="3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49C684EA">
      <w:start w:val="1"/>
      <w:numFmt w:val="bullet"/>
      <w:lvlText w:val="*"/>
      <w:lvlJc w:val="left"/>
      <w:pPr>
        <w:ind w:left="3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848C4D86">
      <w:start w:val="1"/>
      <w:numFmt w:val="bullet"/>
      <w:lvlText w:val="*"/>
      <w:lvlJc w:val="left"/>
      <w:pPr>
        <w:ind w:left="4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67CA1B0C">
      <w:start w:val="1"/>
      <w:numFmt w:val="bullet"/>
      <w:lvlText w:val="*"/>
      <w:lvlJc w:val="left"/>
      <w:pPr>
        <w:ind w:left="4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8290FE2"/>
    <w:multiLevelType w:val="hybridMultilevel"/>
    <w:tmpl w:val="3230D1C6"/>
    <w:numStyleLink w:val="Punktory"/>
  </w:abstractNum>
  <w:abstractNum w:abstractNumId="29" w15:restartNumberingAfterBreak="0">
    <w:nsid w:val="79F03573"/>
    <w:multiLevelType w:val="hybridMultilevel"/>
    <w:tmpl w:val="D7AA1E50"/>
    <w:numStyleLink w:val="Zaimportowanystyl12"/>
  </w:abstractNum>
  <w:abstractNum w:abstractNumId="30" w15:restartNumberingAfterBreak="0">
    <w:nsid w:val="7AF5683E"/>
    <w:multiLevelType w:val="hybridMultilevel"/>
    <w:tmpl w:val="D7AA1E50"/>
    <w:styleLink w:val="Zaimportowanystyl12"/>
    <w:lvl w:ilvl="0" w:tplc="450EA6A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6010C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48FFA">
      <w:start w:val="1"/>
      <w:numFmt w:val="lowerRoman"/>
      <w:lvlText w:val="%3."/>
      <w:lvlJc w:val="left"/>
      <w:pPr>
        <w:ind w:left="250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3E2B2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6CEA2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A81DC">
      <w:start w:val="1"/>
      <w:numFmt w:val="lowerRoman"/>
      <w:lvlText w:val="%6."/>
      <w:lvlJc w:val="left"/>
      <w:pPr>
        <w:ind w:left="466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5A2A07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88C91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C42EF6">
      <w:start w:val="1"/>
      <w:numFmt w:val="lowerRoman"/>
      <w:lvlText w:val="%9."/>
      <w:lvlJc w:val="left"/>
      <w:pPr>
        <w:ind w:left="682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C0E6F45"/>
    <w:multiLevelType w:val="hybridMultilevel"/>
    <w:tmpl w:val="CE10E346"/>
    <w:styleLink w:val="Zaimportowanystyl13"/>
    <w:lvl w:ilvl="0" w:tplc="AE9C0272">
      <w:start w:val="1"/>
      <w:numFmt w:val="bullet"/>
      <w:lvlText w:val="·"/>
      <w:lvlJc w:val="left"/>
      <w:pPr>
        <w:ind w:left="17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D280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6940F6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4044E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C164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A8A6C3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742F15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B240A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BD21EC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E456863"/>
    <w:multiLevelType w:val="hybridMultilevel"/>
    <w:tmpl w:val="B770F0EA"/>
    <w:styleLink w:val="Zaimportowanystyl14"/>
    <w:lvl w:ilvl="0" w:tplc="F8CC6D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0AF4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0A843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6C8DA4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A3E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E2C8AE">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1BE52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12BFE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879D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26"/>
  </w:num>
  <w:num w:numId="3">
    <w:abstractNumId w:val="11"/>
  </w:num>
  <w:num w:numId="4">
    <w:abstractNumId w:val="15"/>
  </w:num>
  <w:num w:numId="5">
    <w:abstractNumId w:val="15"/>
    <w:lvlOverride w:ilvl="0">
      <w:startOverride w:val="5"/>
    </w:lvlOverride>
  </w:num>
  <w:num w:numId="6">
    <w:abstractNumId w:val="8"/>
  </w:num>
  <w:num w:numId="7">
    <w:abstractNumId w:val="13"/>
  </w:num>
  <w:num w:numId="8">
    <w:abstractNumId w:val="16"/>
  </w:num>
  <w:num w:numId="9">
    <w:abstractNumId w:val="14"/>
  </w:num>
  <w:num w:numId="10">
    <w:abstractNumId w:val="13"/>
    <w:lvlOverride w:ilvl="0">
      <w:startOverride w:val="2"/>
    </w:lvlOverride>
  </w:num>
  <w:num w:numId="11">
    <w:abstractNumId w:val="14"/>
    <w:lvlOverride w:ilvl="0">
      <w:startOverride w:val="1"/>
    </w:lvlOverride>
  </w:num>
  <w:num w:numId="12">
    <w:abstractNumId w:val="13"/>
    <w:lvlOverride w:ilvl="0">
      <w:startOverride w:val="3"/>
    </w:lvlOverride>
  </w:num>
  <w:num w:numId="13">
    <w:abstractNumId w:val="15"/>
    <w:lvlOverride w:ilvl="0">
      <w:startOverride w:val="7"/>
    </w:lvlOverride>
  </w:num>
  <w:num w:numId="14">
    <w:abstractNumId w:val="0"/>
  </w:num>
  <w:num w:numId="15">
    <w:abstractNumId w:val="20"/>
  </w:num>
  <w:num w:numId="16">
    <w:abstractNumId w:val="15"/>
    <w:lvlOverride w:ilvl="0">
      <w:startOverride w:val="8"/>
    </w:lvlOverride>
  </w:num>
  <w:num w:numId="17">
    <w:abstractNumId w:val="20"/>
    <w:lvlOverride w:ilvl="0">
      <w:startOverride w:val="1"/>
    </w:lvlOverride>
  </w:num>
  <w:num w:numId="18">
    <w:abstractNumId w:val="15"/>
    <w:lvlOverride w:ilvl="0">
      <w:startOverride w:val="9"/>
    </w:lvlOverride>
  </w:num>
  <w:num w:numId="19">
    <w:abstractNumId w:val="9"/>
  </w:num>
  <w:num w:numId="20">
    <w:abstractNumId w:val="6"/>
  </w:num>
  <w:num w:numId="21">
    <w:abstractNumId w:val="6"/>
  </w:num>
  <w:num w:numId="22">
    <w:abstractNumId w:val="15"/>
  </w:num>
  <w:num w:numId="23">
    <w:abstractNumId w:val="21"/>
  </w:num>
  <w:num w:numId="24">
    <w:abstractNumId w:val="18"/>
  </w:num>
  <w:num w:numId="25">
    <w:abstractNumId w:val="10"/>
  </w:num>
  <w:num w:numId="26">
    <w:abstractNumId w:val="3"/>
  </w:num>
  <w:num w:numId="27">
    <w:abstractNumId w:val="18"/>
    <w:lvlOverride w:ilvl="0">
      <w:startOverride w:val="3"/>
    </w:lvlOverride>
  </w:num>
  <w:num w:numId="28">
    <w:abstractNumId w:val="15"/>
    <w:lvlOverride w:ilvl="0">
      <w:startOverride w:val="11"/>
    </w:lvlOverride>
  </w:num>
  <w:num w:numId="29">
    <w:abstractNumId w:val="32"/>
  </w:num>
  <w:num w:numId="30">
    <w:abstractNumId w:val="1"/>
  </w:num>
  <w:num w:numId="31">
    <w:abstractNumId w:val="15"/>
    <w:lvlOverride w:ilvl="0">
      <w:startOverride w:val="12"/>
    </w:lvlOverride>
  </w:num>
  <w:num w:numId="32">
    <w:abstractNumId w:val="1"/>
    <w:lvlOverride w:ilvl="0">
      <w:startOverride w:val="1"/>
      <w:lvl w:ilvl="0" w:tplc="5FEE8524">
        <w:start w:val="1"/>
        <w:numFmt w:val="decimal"/>
        <w:lvlText w:val="%1)"/>
        <w:lvlJc w:val="left"/>
        <w:pPr>
          <w:ind w:left="106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F4EF52">
        <w:start w:val="1"/>
        <w:numFmt w:val="lowerLetter"/>
        <w:lvlText w:val="%2."/>
        <w:lvlJc w:val="left"/>
        <w:pPr>
          <w:ind w:left="177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3E008C">
        <w:start w:val="1"/>
        <w:numFmt w:val="lowerRoman"/>
        <w:lvlText w:val="%3."/>
        <w:lvlJc w:val="left"/>
        <w:pPr>
          <w:ind w:left="2484"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0ADD3E">
        <w:start w:val="1"/>
        <w:numFmt w:val="decimal"/>
        <w:lvlText w:val="%4."/>
        <w:lvlJc w:val="left"/>
        <w:pPr>
          <w:ind w:left="319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D4DBDA">
        <w:start w:val="1"/>
        <w:numFmt w:val="lowerLetter"/>
        <w:lvlText w:val="%5."/>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DA5236">
        <w:start w:val="1"/>
        <w:numFmt w:val="lowerRoman"/>
        <w:lvlText w:val="%6."/>
        <w:lvlJc w:val="left"/>
        <w:pPr>
          <w:ind w:left="4608"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A06E58">
        <w:start w:val="1"/>
        <w:numFmt w:val="decimal"/>
        <w:lvlText w:val="%7."/>
        <w:lvlJc w:val="left"/>
        <w:pPr>
          <w:ind w:left="531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947608">
        <w:start w:val="1"/>
        <w:numFmt w:val="lowerLetter"/>
        <w:lvlText w:val="%8."/>
        <w:lvlJc w:val="left"/>
        <w:pPr>
          <w:ind w:left="60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4EB52E">
        <w:start w:val="1"/>
        <w:numFmt w:val="lowerRoman"/>
        <w:suff w:val="nothing"/>
        <w:lvlText w:val="%9."/>
        <w:lvlJc w:val="left"/>
        <w:pPr>
          <w:ind w:left="6660" w:hanging="1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2"/>
  </w:num>
  <w:num w:numId="34">
    <w:abstractNumId w:val="12"/>
  </w:num>
  <w:num w:numId="35">
    <w:abstractNumId w:val="27"/>
  </w:num>
  <w:num w:numId="36">
    <w:abstractNumId w:val="28"/>
  </w:num>
  <w:num w:numId="37">
    <w:abstractNumId w:val="7"/>
  </w:num>
  <w:num w:numId="38">
    <w:abstractNumId w:val="25"/>
  </w:num>
  <w:num w:numId="39">
    <w:abstractNumId w:val="15"/>
    <w:lvlOverride w:ilvl="0">
      <w:startOverride w:val="13"/>
    </w:lvlOverride>
  </w:num>
  <w:num w:numId="40">
    <w:abstractNumId w:val="17"/>
  </w:num>
  <w:num w:numId="41">
    <w:abstractNumId w:val="23"/>
  </w:num>
  <w:num w:numId="42">
    <w:abstractNumId w:val="28"/>
    <w:lvlOverride w:ilvl="0">
      <w:lvl w:ilvl="0" w:tplc="3300024C">
        <w:start w:val="1"/>
        <w:numFmt w:val="bullet"/>
        <w:lvlText w:val="-"/>
        <w:lvlJc w:val="left"/>
        <w:pPr>
          <w:tabs>
            <w:tab w:val="num" w:pos="174"/>
          </w:tabs>
          <w:ind w:left="1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E4B420">
        <w:start w:val="1"/>
        <w:numFmt w:val="bullet"/>
        <w:lvlText w:val="-"/>
        <w:lvlJc w:val="left"/>
        <w:pPr>
          <w:tabs>
            <w:tab w:val="left" w:pos="174"/>
            <w:tab w:val="num" w:pos="774"/>
          </w:tabs>
          <w:ind w:left="7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D0A5A0">
        <w:start w:val="1"/>
        <w:numFmt w:val="bullet"/>
        <w:lvlText w:val="-"/>
        <w:lvlJc w:val="left"/>
        <w:pPr>
          <w:tabs>
            <w:tab w:val="left" w:pos="174"/>
            <w:tab w:val="num" w:pos="1374"/>
          </w:tabs>
          <w:ind w:left="13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522A2E">
        <w:start w:val="1"/>
        <w:numFmt w:val="bullet"/>
        <w:lvlText w:val="-"/>
        <w:lvlJc w:val="left"/>
        <w:pPr>
          <w:tabs>
            <w:tab w:val="left" w:pos="174"/>
            <w:tab w:val="num" w:pos="1974"/>
          </w:tabs>
          <w:ind w:left="19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82AE54">
        <w:start w:val="1"/>
        <w:numFmt w:val="bullet"/>
        <w:lvlText w:val="-"/>
        <w:lvlJc w:val="left"/>
        <w:pPr>
          <w:tabs>
            <w:tab w:val="left" w:pos="174"/>
            <w:tab w:val="num" w:pos="2574"/>
          </w:tabs>
          <w:ind w:left="25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2A9E9E">
        <w:start w:val="1"/>
        <w:numFmt w:val="bullet"/>
        <w:lvlText w:val="-"/>
        <w:lvlJc w:val="left"/>
        <w:pPr>
          <w:tabs>
            <w:tab w:val="left" w:pos="174"/>
            <w:tab w:val="num" w:pos="3174"/>
          </w:tabs>
          <w:ind w:left="31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B422C2">
        <w:start w:val="1"/>
        <w:numFmt w:val="bullet"/>
        <w:lvlText w:val="-"/>
        <w:lvlJc w:val="left"/>
        <w:pPr>
          <w:tabs>
            <w:tab w:val="left" w:pos="174"/>
            <w:tab w:val="num" w:pos="3774"/>
          </w:tabs>
          <w:ind w:left="37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720EB4">
        <w:start w:val="1"/>
        <w:numFmt w:val="bullet"/>
        <w:lvlText w:val="-"/>
        <w:lvlJc w:val="left"/>
        <w:pPr>
          <w:tabs>
            <w:tab w:val="left" w:pos="174"/>
            <w:tab w:val="num" w:pos="4374"/>
          </w:tabs>
          <w:ind w:left="43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D8FC6A">
        <w:start w:val="1"/>
        <w:numFmt w:val="bullet"/>
        <w:lvlText w:val="-"/>
        <w:lvlJc w:val="left"/>
        <w:pPr>
          <w:tabs>
            <w:tab w:val="left" w:pos="174"/>
            <w:tab w:val="num" w:pos="4974"/>
          </w:tabs>
          <w:ind w:left="4986" w:hanging="1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23"/>
    <w:lvlOverride w:ilvl="0">
      <w:startOverride w:val="2"/>
    </w:lvlOverride>
  </w:num>
  <w:num w:numId="44">
    <w:abstractNumId w:val="15"/>
    <w:lvlOverride w:ilvl="0">
      <w:startOverride w:val="14"/>
    </w:lvlOverride>
  </w:num>
  <w:num w:numId="45">
    <w:abstractNumId w:val="30"/>
  </w:num>
  <w:num w:numId="46">
    <w:abstractNumId w:val="29"/>
  </w:num>
  <w:num w:numId="47">
    <w:abstractNumId w:val="31"/>
  </w:num>
  <w:num w:numId="48">
    <w:abstractNumId w:val="24"/>
  </w:num>
  <w:num w:numId="49">
    <w:abstractNumId w:val="29"/>
    <w:lvlOverride w:ilvl="0">
      <w:startOverride w:val="3"/>
    </w:lvlOverride>
  </w:num>
  <w:num w:numId="50">
    <w:abstractNumId w:val="25"/>
    <w:lvlOverride w:ilvl="0">
      <w:startOverride w:val="1"/>
    </w:lvlOverride>
  </w:num>
  <w:num w:numId="51">
    <w:abstractNumId w:val="15"/>
    <w:lvlOverride w:ilvl="0">
      <w:startOverride w:val="14"/>
    </w:lvlOverride>
  </w:num>
  <w:num w:numId="52">
    <w:abstractNumId w:val="4"/>
  </w:num>
  <w:num w:numId="53">
    <w:abstractNumId w:val="5"/>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B"/>
    <w:rsid w:val="00005F09"/>
    <w:rsid w:val="00065BE8"/>
    <w:rsid w:val="001056CF"/>
    <w:rsid w:val="00120796"/>
    <w:rsid w:val="001757F7"/>
    <w:rsid w:val="001811DD"/>
    <w:rsid w:val="001A4C71"/>
    <w:rsid w:val="00213FDE"/>
    <w:rsid w:val="00225287"/>
    <w:rsid w:val="00244338"/>
    <w:rsid w:val="00271912"/>
    <w:rsid w:val="002A3CEA"/>
    <w:rsid w:val="002E1B00"/>
    <w:rsid w:val="00331825"/>
    <w:rsid w:val="00355BA5"/>
    <w:rsid w:val="003C7273"/>
    <w:rsid w:val="003D68A1"/>
    <w:rsid w:val="00465A60"/>
    <w:rsid w:val="0048681C"/>
    <w:rsid w:val="004C1B69"/>
    <w:rsid w:val="00640B3E"/>
    <w:rsid w:val="00651154"/>
    <w:rsid w:val="006A4B1E"/>
    <w:rsid w:val="006B6E0B"/>
    <w:rsid w:val="00753D7D"/>
    <w:rsid w:val="00760595"/>
    <w:rsid w:val="007E3E8F"/>
    <w:rsid w:val="00892208"/>
    <w:rsid w:val="008E79C2"/>
    <w:rsid w:val="009440DB"/>
    <w:rsid w:val="009D1F8C"/>
    <w:rsid w:val="00A96419"/>
    <w:rsid w:val="00B6392B"/>
    <w:rsid w:val="00B843CE"/>
    <w:rsid w:val="00B9148E"/>
    <w:rsid w:val="00C231B0"/>
    <w:rsid w:val="00C859EA"/>
    <w:rsid w:val="00D03685"/>
    <w:rsid w:val="00E14BEF"/>
    <w:rsid w:val="00E47DF9"/>
    <w:rsid w:val="00E619A2"/>
    <w:rsid w:val="00E7551A"/>
    <w:rsid w:val="00E97537"/>
    <w:rsid w:val="00EC0001"/>
    <w:rsid w:val="00ED1CE5"/>
    <w:rsid w:val="00F7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E311"/>
  <w15:docId w15:val="{7C4E35F8-7A3C-4D2B-8CA3-DC224790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s="Calibri"/>
      <w:color w:val="000000"/>
      <w:sz w:val="22"/>
      <w:szCs w:val="22"/>
      <w:u w:color="000000"/>
    </w:rPr>
  </w:style>
  <w:style w:type="paragraph" w:styleId="Nagwek6">
    <w:name w:val="heading 6"/>
    <w:uiPriority w:val="9"/>
    <w:unhideWhenUsed/>
    <w:qFormat/>
    <w:pPr>
      <w:spacing w:after="160" w:line="259" w:lineRule="auto"/>
      <w:outlineLvl w:val="5"/>
    </w:pPr>
    <w:rPr>
      <w:rFonts w:ascii="Calibri" w:eastAsia="Calibri" w:hAnsi="Calibri" w:cs="Calibri"/>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pPr>
      <w:tabs>
        <w:tab w:val="center" w:pos="4536"/>
        <w:tab w:val="right" w:pos="9072"/>
      </w:tabs>
      <w:spacing w:after="160" w:line="259" w:lineRule="auto"/>
    </w:pPr>
    <w:rPr>
      <w:rFonts w:ascii="Calibri" w:eastAsia="Calibri" w:hAnsi="Calibri" w:cs="Calibri"/>
      <w:color w:val="000000"/>
      <w:sz w:val="22"/>
      <w:szCs w:val="22"/>
      <w:u w:color="000000"/>
      <w:lang w:val="da-DK"/>
    </w:rPr>
  </w:style>
  <w:style w:type="paragraph" w:customStyle="1" w:styleId="Standard">
    <w:name w:val="Standard"/>
    <w:pPr>
      <w:suppressAutoHyphens/>
      <w:spacing w:after="160" w:line="259" w:lineRule="auto"/>
    </w:pPr>
    <w:rPr>
      <w:rFonts w:ascii="Calibri" w:eastAsia="Calibri" w:hAnsi="Calibri" w:cs="Calibri"/>
      <w:color w:val="000000"/>
      <w:kern w:val="3"/>
      <w:sz w:val="22"/>
      <w:szCs w:val="22"/>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WWNum47">
    <w:name w:val="WWNum47"/>
    <w:pPr>
      <w:numPr>
        <w:numId w:val="8"/>
      </w:numPr>
    </w:pPr>
  </w:style>
  <w:style w:type="numbering" w:customStyle="1" w:styleId="Numery">
    <w:name w:val="Numery"/>
    <w:pPr>
      <w:numPr>
        <w:numId w:val="14"/>
      </w:numPr>
    </w:pPr>
  </w:style>
  <w:style w:type="numbering" w:customStyle="1" w:styleId="Zaimportowanystyl7">
    <w:name w:val="Zaimportowany styl 7"/>
    <w:pPr>
      <w:numPr>
        <w:numId w:val="19"/>
      </w:numPr>
    </w:pPr>
  </w:style>
  <w:style w:type="numbering" w:customStyle="1" w:styleId="WWNum23">
    <w:name w:val="WWNum23"/>
    <w:pPr>
      <w:numPr>
        <w:numId w:val="23"/>
      </w:numPr>
    </w:pPr>
  </w:style>
  <w:style w:type="numbering" w:customStyle="1" w:styleId="Zaimportowanystyl8">
    <w:name w:val="Zaimportowany styl 8"/>
    <w:pPr>
      <w:numPr>
        <w:numId w:val="25"/>
      </w:numPr>
    </w:pPr>
  </w:style>
  <w:style w:type="numbering" w:customStyle="1" w:styleId="Zaimportowanystyl14">
    <w:name w:val="Zaimportowany styl 14"/>
    <w:pPr>
      <w:numPr>
        <w:numId w:val="29"/>
      </w:numPr>
    </w:pPr>
  </w:style>
  <w:style w:type="numbering" w:customStyle="1" w:styleId="Zaimportowanystyl10">
    <w:name w:val="Zaimportowany styl 10"/>
    <w:pPr>
      <w:numPr>
        <w:numId w:val="33"/>
      </w:numPr>
    </w:pPr>
  </w:style>
  <w:style w:type="numbering" w:customStyle="1" w:styleId="Punktory">
    <w:name w:val="Punktory"/>
    <w:pPr>
      <w:numPr>
        <w:numId w:val="35"/>
      </w:numPr>
    </w:pPr>
  </w:style>
  <w:style w:type="numbering" w:customStyle="1" w:styleId="Litery">
    <w:name w:val="Litery"/>
    <w:pPr>
      <w:numPr>
        <w:numId w:val="37"/>
      </w:numPr>
    </w:pPr>
  </w:style>
  <w:style w:type="numbering" w:customStyle="1" w:styleId="Zaimportowanystyl11">
    <w:name w:val="Zaimportowany styl 11"/>
    <w:pPr>
      <w:numPr>
        <w:numId w:val="40"/>
      </w:numPr>
    </w:pPr>
  </w:style>
  <w:style w:type="numbering" w:customStyle="1" w:styleId="Zaimportowanystyl12">
    <w:name w:val="Zaimportowany styl 12"/>
    <w:pPr>
      <w:numPr>
        <w:numId w:val="45"/>
      </w:numPr>
    </w:pPr>
  </w:style>
  <w:style w:type="numbering" w:customStyle="1" w:styleId="Zaimportowanystyl13">
    <w:name w:val="Zaimportowany styl 13"/>
    <w:pPr>
      <w:numPr>
        <w:numId w:val="47"/>
      </w:numPr>
    </w:pPr>
  </w:style>
  <w:style w:type="numbering" w:customStyle="1" w:styleId="Zaimportowanystyl15">
    <w:name w:val="Zaimportowany styl 1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furmachura@ws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E03F-4766-4220-BFF6-ACDFD253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3776</Words>
  <Characters>22656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Cofur Machura</dc:creator>
  <cp:lastModifiedBy>Ewa Cofur Machura</cp:lastModifiedBy>
  <cp:revision>42</cp:revision>
  <cp:lastPrinted>2019-09-02T13:55:00Z</cp:lastPrinted>
  <dcterms:created xsi:type="dcterms:W3CDTF">2019-11-26T08:15:00Z</dcterms:created>
  <dcterms:modified xsi:type="dcterms:W3CDTF">2019-11-29T11:15:00Z</dcterms:modified>
</cp:coreProperties>
</file>