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B8" w:rsidRPr="00DF1D7F" w:rsidRDefault="008027B8" w:rsidP="008027B8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7F">
        <w:rPr>
          <w:rFonts w:ascii="Times New Roman" w:hAnsi="Times New Roman" w:cs="Times New Roman"/>
          <w:b/>
          <w:sz w:val="24"/>
          <w:szCs w:val="24"/>
        </w:rPr>
        <w:t>Klauzula informacyjna dla kandydata</w:t>
      </w:r>
    </w:p>
    <w:p w:rsidR="008027B8" w:rsidRPr="00DF1D7F" w:rsidRDefault="008027B8" w:rsidP="008027B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027B8" w:rsidRPr="00DF1D7F" w:rsidRDefault="008027B8" w:rsidP="008027B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sz w:val="24"/>
          <w:szCs w:val="24"/>
        </w:rPr>
        <w:t>Informacje dotyczące przetwarzania danych osobowych</w:t>
      </w:r>
    </w:p>
    <w:p w:rsidR="008027B8" w:rsidRPr="00DF1D7F" w:rsidRDefault="008027B8" w:rsidP="008027B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027B8" w:rsidRPr="00DF1D7F" w:rsidRDefault="008027B8" w:rsidP="00802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Administrator.</w:t>
      </w:r>
    </w:p>
    <w:p w:rsidR="008027B8" w:rsidRPr="00DF1D7F" w:rsidRDefault="008027B8" w:rsidP="008027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przetwarzanych w ramach procesu rekrutacji jest Zespół Medycznych Szkół Policealnych w Przasnyszu jako pracodawca, za którego czynności </w:t>
      </w: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prawa pracy dokonuje Dyrektor ZMSP w Przasnyszu.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ochrony danych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się kontaktować  pisemnie  za pomocą  poczty  tradycyjnej  na adres:  ul. Szpitalna 10, 06-300 Przasnysz lub droga e-mailową pod adresem:  </w:t>
      </w:r>
      <w:hyperlink r:id="rId5" w:history="1">
        <w:r w:rsidRPr="00DF1D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aleksandra.wesek@medykciechanow.edu.pl</w:t>
        </w:r>
      </w:hyperlink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Cel i podstawy przetwarzania danych.</w:t>
      </w:r>
    </w:p>
    <w:p w:rsidR="008027B8" w:rsidRPr="00DF1D7F" w:rsidRDefault="008027B8" w:rsidP="008027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 zakresie wskazanym w przepisach prawa pracy będą przetwarzane w celu przeprowadzenia postepowania rekrutacyjnego.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innych danych w zakresie nieokreślonym przepisami prawa, zostanie potraktowane jako zgoda na przetwarzanie danych osobowych. Wyrażenie zgody </w:t>
      </w: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przypadku jest dobrowolne, a zgodę tak wyrażoną można odwołać w dowolnym czasie. ZMSP w Przasnyszu będzie potrzebował Państwa dane osobowe, także w kolejnych naborach pracowników jeżeli wyrażą Państwo na to zgodę, która może zostać odwołana </w:t>
      </w: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dowolnym czasie. Jeżeli w dokumentach zawarte są dane, o których mowa w art. 9 ust. 1 RODO konieczna będzie Państwa zgoda na ich przetwarzanie, która może zostać odwołana </w:t>
      </w: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dowolnym czasie.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 danych osobowych.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mogą być przekazane wyłącznie podmiotom, które uprawnione </w:t>
      </w: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 do ich otrzymania przepisami prawa. Ponadto mogą być one ujawnione podmiotom, </w:t>
      </w: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którymi ZMSP w Przasnyszu zawarł umowę na świadczenie usług serwisowych dla systemów informatycznych wykorzystywanych przy ich przetwarzaniu.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danych.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zgromadzone w obecnym procesie rekrutacyjnym będą przechowywane do zakończenia procesu rekrutacji. W przypadku wyrażonej przez Państwa zgody na wykorzystanie danych osobowych dla celów przyszłych rekrutacji, Państwa dane będą przechowywane przez okres 6 miesięcy.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osób, których dane dotyczą – maja Państwo prawo do:</w:t>
      </w:r>
    </w:p>
    <w:p w:rsidR="008027B8" w:rsidRPr="00DF1D7F" w:rsidRDefault="008027B8" w:rsidP="008027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oraz otrzymania ich kopii – sprostowania (poprawiania) swoich danych osobowych,</w:t>
      </w:r>
    </w:p>
    <w:p w:rsidR="008027B8" w:rsidRPr="00DF1D7F" w:rsidRDefault="008027B8" w:rsidP="008027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ograniczenia przetwarzania danych osobowych,</w:t>
      </w:r>
    </w:p>
    <w:p w:rsidR="008027B8" w:rsidRPr="00DF1D7F" w:rsidRDefault="008027B8" w:rsidP="008027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osobowych,</w:t>
      </w:r>
    </w:p>
    <w:p w:rsidR="008027B8" w:rsidRPr="00DF1D7F" w:rsidRDefault="008027B8" w:rsidP="008027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UODO (na adres Urzędu Ochrony Danych Osobowych, ul. Stawki 2, 00-193 Warszawa)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wymogu podania danych.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w zakresie wynikającym z art.221 Kodeksu Pracy jest niezbędne, aby uczestniczyć w postepowaniu rekrutacyjnym. Podanie przez Państwa innych danych jest dobrowolne.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221 § 1 ustawy z 26 czerwca 1974r. Kodeks Pracy (Dz.U.2019r. poz. 1040 ze zm.)(dalej KP) oraz Rozporządzenie Ministra  Rodziny, Pracy i Polityki Socjalnej z dnia 10 grudnia 2018r w sprawie dokumentacji pracowniczej (Dz. U. 2018 poz. 2369)</w:t>
      </w: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B8" w:rsidRPr="00DF1D7F" w:rsidRDefault="008027B8" w:rsidP="008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221 § 1 pkt. 4 – 6 KP w związku  z art. 6 ust. 1 lit. b Rozporządzenie Parlamentu Europejskiego i Rady (UE) 2016/679 z dnia 27 kwietnia 2016r w sprawie ochrony osób fizycznych w związku z przetwarzaniem danych osobowych i w zakresie swobodnego przepływu takich danych oraz uchylenia dyrektywy 95/46/WE (ogólne rozporządzenie </w:t>
      </w: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danych) (Dz. Urz. UE L 119 z 04.05.2016r., str. 1, </w:t>
      </w:r>
      <w:proofErr w:type="spellStart"/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(dalej RODO). </w:t>
      </w:r>
      <w:r w:rsidRPr="00DF1D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danych określonych w art. 221 § 1 pkt 1-3 KP podstawą jest art. 6 ust. 1 lit. c RODO; Art. 6 ust 1, lit. a RODO; </w:t>
      </w:r>
    </w:p>
    <w:p w:rsidR="008027B8" w:rsidRDefault="008027B8" w:rsidP="0080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7B8" w:rsidRPr="00173D4A" w:rsidRDefault="008027B8" w:rsidP="0080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308" w:rsidRDefault="005D3308" w:rsidP="008027B8">
      <w:bookmarkStart w:id="0" w:name="_GoBack"/>
      <w:bookmarkEnd w:id="0"/>
    </w:p>
    <w:sectPr w:rsidR="005D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0E1"/>
    <w:multiLevelType w:val="hybridMultilevel"/>
    <w:tmpl w:val="C208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3BA8"/>
    <w:multiLevelType w:val="hybridMultilevel"/>
    <w:tmpl w:val="D3F02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8D"/>
    <w:rsid w:val="005A398D"/>
    <w:rsid w:val="005D3308"/>
    <w:rsid w:val="008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52F9-A7B9-4554-885A-9F30EA04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.wesek@medykciechan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2020-07-08T11:56:00Z</dcterms:created>
  <dcterms:modified xsi:type="dcterms:W3CDTF">2020-07-08T11:56:00Z</dcterms:modified>
</cp:coreProperties>
</file>