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B642" w14:textId="77777777" w:rsidR="00E6587E" w:rsidRDefault="005250CA">
      <w:pPr>
        <w:pStyle w:val="Nagwek2"/>
        <w:rPr>
          <w:b w:val="0"/>
        </w:rPr>
      </w:pPr>
      <w:r>
        <w:rPr>
          <w:b w:val="0"/>
        </w:rPr>
        <w:t>KOMPLEKSOWA DOSTAWA GAZU ZIEMNEGO WYSOKOMETANOWEGO TYPU E NA POTRZEBY Medycznej Szkoły Policealnej w Przasnyszu</w:t>
      </w:r>
    </w:p>
    <w:p w14:paraId="194BB11C" w14:textId="77777777" w:rsidR="00000000" w:rsidRDefault="005250CA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08" w:footer="708" w:gutter="0"/>
          <w:cols w:space="708"/>
        </w:sectPr>
      </w:pPr>
    </w:p>
    <w:p w14:paraId="07D63C52" w14:textId="77777777" w:rsidR="00E6587E" w:rsidRDefault="005250CA">
      <w:pPr>
        <w:pStyle w:val="Textbody"/>
        <w:spacing w:after="0"/>
        <w:jc w:val="center"/>
        <w:rPr>
          <w:rFonts w:ascii="Roboto, 'Helvetica Neue', sans-" w:hAnsi="Roboto, 'Helvetica Neue', sans-" w:hint="eastAsia"/>
          <w:b/>
        </w:rPr>
      </w:pPr>
      <w:r>
        <w:rPr>
          <w:rFonts w:ascii="Roboto, 'Helvetica Neue', sans-" w:hAnsi="Roboto, 'Helvetica Neue', sans-"/>
          <w:b/>
        </w:rPr>
        <w:t>Informacje podstawowe</w:t>
      </w:r>
    </w:p>
    <w:p w14:paraId="40D4C24C" w14:textId="77777777" w:rsidR="00000000" w:rsidRDefault="005250CA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7"/>
        <w:gridCol w:w="5991"/>
      </w:tblGrid>
      <w:tr w:rsidR="00E6587E" w14:paraId="37E52712" w14:textId="77777777">
        <w:tblPrEx>
          <w:tblCellMar>
            <w:top w:w="0" w:type="dxa"/>
            <w:bottom w:w="0" w:type="dxa"/>
          </w:tblCellMar>
        </w:tblPrEx>
        <w:tc>
          <w:tcPr>
            <w:tcW w:w="3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2EB367" w14:textId="77777777" w:rsidR="00E6587E" w:rsidRDefault="005250CA">
            <w:pPr>
              <w:pStyle w:val="TableContents"/>
            </w:pPr>
            <w:r>
              <w:t>Identyfikator postępowania</w:t>
            </w:r>
          </w:p>
        </w:tc>
        <w:tc>
          <w:tcPr>
            <w:tcW w:w="59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A54F6F" w14:textId="77777777" w:rsidR="00E6587E" w:rsidRDefault="005250CA">
            <w:pPr>
              <w:pStyle w:val="TableContents"/>
            </w:pPr>
            <w:r>
              <w:t>ocds-148610-a77be405-aba2-11ee-a06e-7a3efa199397</w:t>
            </w:r>
          </w:p>
        </w:tc>
      </w:tr>
      <w:tr w:rsidR="00E6587E" w14:paraId="6DEC2198" w14:textId="77777777">
        <w:tblPrEx>
          <w:tblCellMar>
            <w:top w:w="0" w:type="dxa"/>
            <w:bottom w:w="0" w:type="dxa"/>
          </w:tblCellMar>
        </w:tblPrEx>
        <w:tc>
          <w:tcPr>
            <w:tcW w:w="3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18BDE5" w14:textId="77777777" w:rsidR="00E6587E" w:rsidRDefault="005250CA">
            <w:pPr>
              <w:pStyle w:val="TableContents"/>
            </w:pPr>
            <w:r>
              <w:t>Numer referencyjny postępowania</w:t>
            </w:r>
          </w:p>
        </w:tc>
        <w:tc>
          <w:tcPr>
            <w:tcW w:w="59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9EAA8" w14:textId="77777777" w:rsidR="00E6587E" w:rsidRDefault="005250CA">
            <w:pPr>
              <w:pStyle w:val="TableContents"/>
            </w:pPr>
            <w:r>
              <w:t>DAG.3510.1.2024</w:t>
            </w:r>
          </w:p>
        </w:tc>
      </w:tr>
      <w:tr w:rsidR="00E6587E" w14:paraId="66E402DE" w14:textId="77777777">
        <w:tblPrEx>
          <w:tblCellMar>
            <w:top w:w="0" w:type="dxa"/>
            <w:bottom w:w="0" w:type="dxa"/>
          </w:tblCellMar>
        </w:tblPrEx>
        <w:tc>
          <w:tcPr>
            <w:tcW w:w="3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D1BA02" w14:textId="77777777" w:rsidR="00E6587E" w:rsidRDefault="005250CA">
            <w:pPr>
              <w:pStyle w:val="TableContents"/>
            </w:pPr>
            <w:r>
              <w:t>Status</w:t>
            </w:r>
          </w:p>
        </w:tc>
        <w:tc>
          <w:tcPr>
            <w:tcW w:w="59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9A6E3" w14:textId="77777777" w:rsidR="00E6587E" w:rsidRDefault="005250CA">
            <w:pPr>
              <w:pStyle w:val="TableContents"/>
            </w:pPr>
            <w:r>
              <w:t>Wszczęte</w:t>
            </w:r>
          </w:p>
        </w:tc>
      </w:tr>
      <w:tr w:rsidR="00E6587E" w14:paraId="27AFC8FF" w14:textId="77777777">
        <w:tblPrEx>
          <w:tblCellMar>
            <w:top w:w="0" w:type="dxa"/>
            <w:bottom w:w="0" w:type="dxa"/>
          </w:tblCellMar>
        </w:tblPrEx>
        <w:tc>
          <w:tcPr>
            <w:tcW w:w="3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EE586" w14:textId="77777777" w:rsidR="00E6587E" w:rsidRDefault="005250CA">
            <w:pPr>
              <w:pStyle w:val="TableContents"/>
            </w:pPr>
            <w:r>
              <w:t>Procedura</w:t>
            </w:r>
          </w:p>
        </w:tc>
        <w:tc>
          <w:tcPr>
            <w:tcW w:w="59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82E94" w14:textId="77777777" w:rsidR="00E6587E" w:rsidRDefault="005250CA">
            <w:pPr>
              <w:pStyle w:val="TableContents"/>
              <w:spacing w:line="360" w:lineRule="auto"/>
            </w:pPr>
            <w:r>
              <w:t>Krajowa</w:t>
            </w:r>
          </w:p>
        </w:tc>
      </w:tr>
      <w:tr w:rsidR="00E6587E" w14:paraId="57141056" w14:textId="77777777">
        <w:tblPrEx>
          <w:tblCellMar>
            <w:top w:w="0" w:type="dxa"/>
            <w:bottom w:w="0" w:type="dxa"/>
          </w:tblCellMar>
        </w:tblPrEx>
        <w:tc>
          <w:tcPr>
            <w:tcW w:w="3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EA166" w14:textId="77777777" w:rsidR="00E6587E" w:rsidRDefault="005250CA">
            <w:pPr>
              <w:pStyle w:val="TableContents"/>
            </w:pPr>
            <w:r>
              <w:t>Faza postępowania</w:t>
            </w:r>
          </w:p>
        </w:tc>
        <w:tc>
          <w:tcPr>
            <w:tcW w:w="59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4299D3" w14:textId="77777777" w:rsidR="00E6587E" w:rsidRDefault="005250CA">
            <w:pPr>
              <w:pStyle w:val="TableContents"/>
            </w:pPr>
            <w:r>
              <w:t>Zbieranie ofert/wniosków/prac konkursowych</w:t>
            </w:r>
          </w:p>
        </w:tc>
      </w:tr>
      <w:tr w:rsidR="00E6587E" w14:paraId="3849D6C4" w14:textId="77777777">
        <w:tblPrEx>
          <w:tblCellMar>
            <w:top w:w="0" w:type="dxa"/>
            <w:bottom w:w="0" w:type="dxa"/>
          </w:tblCellMar>
        </w:tblPrEx>
        <w:tc>
          <w:tcPr>
            <w:tcW w:w="3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3A788" w14:textId="77777777" w:rsidR="00E6587E" w:rsidRDefault="005250CA">
            <w:pPr>
              <w:pStyle w:val="TableContents"/>
            </w:pPr>
            <w:r>
              <w:t>Tryb postępowania</w:t>
            </w:r>
          </w:p>
        </w:tc>
        <w:tc>
          <w:tcPr>
            <w:tcW w:w="59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FEE2A6" w14:textId="77777777" w:rsidR="00E6587E" w:rsidRDefault="005250CA">
            <w:pPr>
              <w:pStyle w:val="TableContents"/>
            </w:pPr>
            <w:r>
              <w:t xml:space="preserve">Zamówienie udzielane jest w trybie </w:t>
            </w:r>
            <w:r>
              <w:t>podstawowym na podstawie: art. 275 pkt 1 ustawy</w:t>
            </w:r>
          </w:p>
        </w:tc>
      </w:tr>
      <w:tr w:rsidR="00E6587E" w14:paraId="27493F6C" w14:textId="77777777">
        <w:tblPrEx>
          <w:tblCellMar>
            <w:top w:w="0" w:type="dxa"/>
            <w:bottom w:w="0" w:type="dxa"/>
          </w:tblCellMar>
        </w:tblPrEx>
        <w:tc>
          <w:tcPr>
            <w:tcW w:w="3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0FC97" w14:textId="77777777" w:rsidR="00E6587E" w:rsidRDefault="005250CA">
            <w:pPr>
              <w:pStyle w:val="TableContents"/>
            </w:pPr>
            <w:r>
              <w:t>Czy postępowanie jest prowadzone na platformie</w:t>
            </w:r>
            <w:r>
              <w:br/>
            </w:r>
            <w:r>
              <w:t>e-Zamówienia</w:t>
            </w:r>
          </w:p>
        </w:tc>
        <w:tc>
          <w:tcPr>
            <w:tcW w:w="59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6E91A" w14:textId="77777777" w:rsidR="00E6587E" w:rsidRDefault="005250CA">
            <w:pPr>
              <w:pStyle w:val="TableContents"/>
              <w:spacing w:line="360" w:lineRule="auto"/>
            </w:pPr>
            <w:r>
              <w:t>Tak</w:t>
            </w:r>
          </w:p>
        </w:tc>
      </w:tr>
      <w:tr w:rsidR="00E6587E" w14:paraId="2E761544" w14:textId="77777777">
        <w:tblPrEx>
          <w:tblCellMar>
            <w:top w:w="0" w:type="dxa"/>
            <w:bottom w:w="0" w:type="dxa"/>
          </w:tblCellMar>
        </w:tblPrEx>
        <w:tc>
          <w:tcPr>
            <w:tcW w:w="3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2D5D2" w14:textId="77777777" w:rsidR="00E6587E" w:rsidRDefault="005250CA">
            <w:pPr>
              <w:pStyle w:val="TableContents"/>
            </w:pPr>
            <w:r>
              <w:t>Czy postępowanie jest publicznie dostępne</w:t>
            </w:r>
          </w:p>
        </w:tc>
        <w:tc>
          <w:tcPr>
            <w:tcW w:w="59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A1ACFC" w14:textId="77777777" w:rsidR="00E6587E" w:rsidRDefault="005250CA">
            <w:pPr>
              <w:pStyle w:val="TableContents"/>
              <w:spacing w:line="360" w:lineRule="auto"/>
            </w:pPr>
            <w:r>
              <w:t>Tak</w:t>
            </w:r>
          </w:p>
        </w:tc>
      </w:tr>
      <w:tr w:rsidR="00E6587E" w14:paraId="5D84D762" w14:textId="77777777">
        <w:tblPrEx>
          <w:tblCellMar>
            <w:top w:w="0" w:type="dxa"/>
            <w:bottom w:w="0" w:type="dxa"/>
          </w:tblCellMar>
        </w:tblPrEx>
        <w:tc>
          <w:tcPr>
            <w:tcW w:w="3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1AA3C1" w14:textId="77777777" w:rsidR="00E6587E" w:rsidRDefault="005250CA">
            <w:pPr>
              <w:pStyle w:val="TableContents"/>
            </w:pPr>
            <w:r>
              <w:t>Termin składania</w:t>
            </w:r>
          </w:p>
        </w:tc>
        <w:tc>
          <w:tcPr>
            <w:tcW w:w="59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08D29E" w14:textId="77777777" w:rsidR="00E6587E" w:rsidRDefault="005250CA">
            <w:pPr>
              <w:pStyle w:val="TableContents"/>
            </w:pPr>
            <w:r>
              <w:t xml:space="preserve">15 stycznia 2024, </w:t>
            </w:r>
            <w:proofErr w:type="spellStart"/>
            <w:r>
              <w:t>godz</w:t>
            </w:r>
            <w:proofErr w:type="spellEnd"/>
            <w:r>
              <w:t xml:space="preserve"> 10:00</w:t>
            </w:r>
          </w:p>
        </w:tc>
      </w:tr>
      <w:tr w:rsidR="00E6587E" w14:paraId="0B66A6DB" w14:textId="77777777">
        <w:tblPrEx>
          <w:tblCellMar>
            <w:top w:w="0" w:type="dxa"/>
            <w:bottom w:w="0" w:type="dxa"/>
          </w:tblCellMar>
        </w:tblPrEx>
        <w:tc>
          <w:tcPr>
            <w:tcW w:w="3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7AF3B" w14:textId="77777777" w:rsidR="00E6587E" w:rsidRDefault="005250CA">
            <w:pPr>
              <w:pStyle w:val="TableContents"/>
            </w:pPr>
            <w:r>
              <w:t>Termin otwarcia</w:t>
            </w:r>
          </w:p>
        </w:tc>
        <w:tc>
          <w:tcPr>
            <w:tcW w:w="59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A4219" w14:textId="77777777" w:rsidR="00E6587E" w:rsidRDefault="005250CA">
            <w:pPr>
              <w:pStyle w:val="TableContents"/>
            </w:pPr>
            <w:r>
              <w:t xml:space="preserve">15 stycznia 2024, </w:t>
            </w:r>
            <w:proofErr w:type="spellStart"/>
            <w:r>
              <w:t>godz</w:t>
            </w:r>
            <w:proofErr w:type="spellEnd"/>
            <w:r>
              <w:t xml:space="preserve"> </w:t>
            </w:r>
            <w:r>
              <w:t>10:30</w:t>
            </w:r>
          </w:p>
        </w:tc>
      </w:tr>
      <w:tr w:rsidR="00E6587E" w14:paraId="360C3A09" w14:textId="77777777">
        <w:tblPrEx>
          <w:tblCellMar>
            <w:top w:w="0" w:type="dxa"/>
            <w:bottom w:w="0" w:type="dxa"/>
          </w:tblCellMar>
        </w:tblPrEx>
        <w:tc>
          <w:tcPr>
            <w:tcW w:w="3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1BD714" w14:textId="77777777" w:rsidR="00E6587E" w:rsidRDefault="005250CA">
            <w:pPr>
              <w:pStyle w:val="TableContents"/>
              <w:widowControl/>
              <w:rPr>
                <w:rFonts w:ascii="Roboto, 'Helvetica Neue', sans-" w:hAnsi="Roboto, 'Helvetica Neue', sans-" w:hint="eastAsia"/>
                <w:color w:val="4A4A4A"/>
              </w:rPr>
            </w:pPr>
            <w:r>
              <w:rPr>
                <w:rFonts w:ascii="Roboto, 'Helvetica Neue', sans-" w:hAnsi="Roboto, 'Helvetica Neue', sans-"/>
                <w:color w:val="4A4A4A"/>
              </w:rPr>
              <w:t>Pozycja w planie postępowań</w:t>
            </w:r>
          </w:p>
        </w:tc>
        <w:tc>
          <w:tcPr>
            <w:tcW w:w="59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70AF5" w14:textId="77777777" w:rsidR="00E6587E" w:rsidRDefault="00E6587E">
            <w:pPr>
              <w:pStyle w:val="TableContents"/>
            </w:pPr>
          </w:p>
        </w:tc>
      </w:tr>
    </w:tbl>
    <w:p w14:paraId="0E1B4DBB" w14:textId="77777777" w:rsidR="00E6587E" w:rsidRDefault="00E6587E">
      <w:pPr>
        <w:pStyle w:val="Standard"/>
      </w:pPr>
    </w:p>
    <w:sectPr w:rsidR="00E6587E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257D" w14:textId="77777777" w:rsidR="005250CA" w:rsidRDefault="005250CA">
      <w:r>
        <w:separator/>
      </w:r>
    </w:p>
  </w:endnote>
  <w:endnote w:type="continuationSeparator" w:id="0">
    <w:p w14:paraId="4DA57FFE" w14:textId="77777777" w:rsidR="005250CA" w:rsidRDefault="0052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, 'Helvetica Neue', sans-">
    <w:altName w:val="Robot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E20F" w14:textId="77777777" w:rsidR="005250CA" w:rsidRDefault="005250CA">
      <w:r>
        <w:rPr>
          <w:color w:val="000000"/>
        </w:rPr>
        <w:separator/>
      </w:r>
    </w:p>
  </w:footnote>
  <w:footnote w:type="continuationSeparator" w:id="0">
    <w:p w14:paraId="6BE55DE8" w14:textId="77777777" w:rsidR="005250CA" w:rsidRDefault="00525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587E"/>
    <w:rsid w:val="000A7655"/>
    <w:rsid w:val="005250CA"/>
    <w:rsid w:val="00E6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6BE2"/>
  <w15:docId w15:val="{89445B9F-311E-43EE-99E1-F0CFC3D0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uiPriority w:val="9"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Szczepankowski</dc:creator>
  <cp:lastModifiedBy>iinform</cp:lastModifiedBy>
  <cp:revision>2</cp:revision>
  <dcterms:created xsi:type="dcterms:W3CDTF">2024-01-05T13:19:00Z</dcterms:created>
  <dcterms:modified xsi:type="dcterms:W3CDTF">2024-01-05T13:19:00Z</dcterms:modified>
</cp:coreProperties>
</file>