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D1D0E2" w14:textId="7CDE81CF" w:rsidR="00B923E8" w:rsidRPr="00063D49" w:rsidRDefault="00B923E8" w:rsidP="00B923E8">
      <w:pPr>
        <w:spacing w:after="0"/>
        <w:jc w:val="right"/>
        <w:outlineLvl w:val="1"/>
        <w:rPr>
          <w:rFonts w:ascii="Arial" w:eastAsia="Times New Roman" w:hAnsi="Arial" w:cs="Arial"/>
          <w:bCs/>
          <w:sz w:val="20"/>
          <w:szCs w:val="20"/>
          <w:lang w:eastAsia="pl-PL"/>
        </w:rPr>
      </w:pPr>
      <w:r w:rsidRPr="00063D49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Załącznik Nr </w:t>
      </w:r>
      <w:r w:rsidR="00A02D25">
        <w:rPr>
          <w:rFonts w:ascii="Arial" w:eastAsia="Times New Roman" w:hAnsi="Arial" w:cs="Arial"/>
          <w:bCs/>
          <w:sz w:val="20"/>
          <w:szCs w:val="20"/>
          <w:lang w:eastAsia="pl-PL"/>
        </w:rPr>
        <w:t>1</w:t>
      </w:r>
      <w:r w:rsidRPr="00063D49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do Zarządzenia Nr </w:t>
      </w:r>
      <w:r w:rsidR="00D174A7">
        <w:rPr>
          <w:rFonts w:ascii="Arial" w:eastAsia="Times New Roman" w:hAnsi="Arial" w:cs="Arial"/>
          <w:bCs/>
          <w:sz w:val="20"/>
          <w:szCs w:val="20"/>
          <w:lang w:eastAsia="pl-PL"/>
        </w:rPr>
        <w:t>21</w:t>
      </w:r>
      <w:r w:rsidRPr="00063D49">
        <w:rPr>
          <w:rFonts w:ascii="Arial" w:eastAsia="Times New Roman" w:hAnsi="Arial" w:cs="Arial"/>
          <w:bCs/>
          <w:sz w:val="20"/>
          <w:szCs w:val="20"/>
          <w:lang w:eastAsia="pl-PL"/>
        </w:rPr>
        <w:t>/202</w:t>
      </w:r>
      <w:r w:rsidR="00A17B84">
        <w:rPr>
          <w:rFonts w:ascii="Arial" w:eastAsia="Times New Roman" w:hAnsi="Arial" w:cs="Arial"/>
          <w:bCs/>
          <w:sz w:val="20"/>
          <w:szCs w:val="20"/>
          <w:lang w:eastAsia="pl-PL"/>
        </w:rPr>
        <w:t>5</w:t>
      </w:r>
      <w:r w:rsidRPr="00063D49">
        <w:rPr>
          <w:rFonts w:ascii="Arial" w:eastAsia="Times New Roman" w:hAnsi="Arial" w:cs="Arial"/>
          <w:bCs/>
          <w:sz w:val="20"/>
          <w:szCs w:val="20"/>
          <w:lang w:eastAsia="pl-PL"/>
        </w:rPr>
        <w:br/>
        <w:t xml:space="preserve">Dyrektora Miejskiego Ośrodka Pomocy Społecznej w </w:t>
      </w:r>
      <w:r w:rsidR="00766041" w:rsidRPr="00063D49">
        <w:rPr>
          <w:rFonts w:ascii="Arial" w:eastAsia="Times New Roman" w:hAnsi="Arial" w:cs="Arial"/>
          <w:bCs/>
          <w:sz w:val="20"/>
          <w:szCs w:val="20"/>
          <w:lang w:eastAsia="pl-PL"/>
        </w:rPr>
        <w:t>Ostródzie</w:t>
      </w:r>
      <w:r w:rsidRPr="00063D49">
        <w:rPr>
          <w:rFonts w:ascii="Arial" w:eastAsia="Times New Roman" w:hAnsi="Arial" w:cs="Arial"/>
          <w:bCs/>
          <w:sz w:val="20"/>
          <w:szCs w:val="20"/>
          <w:lang w:eastAsia="pl-PL"/>
        </w:rPr>
        <w:br/>
        <w:t xml:space="preserve">z dnia </w:t>
      </w:r>
      <w:r w:rsidR="00D174A7">
        <w:rPr>
          <w:rFonts w:ascii="Arial" w:eastAsia="Times New Roman" w:hAnsi="Arial" w:cs="Arial"/>
          <w:bCs/>
          <w:sz w:val="20"/>
          <w:szCs w:val="20"/>
          <w:lang w:eastAsia="pl-PL"/>
        </w:rPr>
        <w:t>12 maja</w:t>
      </w:r>
      <w:r w:rsidRPr="00063D49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202</w:t>
      </w:r>
      <w:r w:rsidR="00A17B84">
        <w:rPr>
          <w:rFonts w:ascii="Arial" w:eastAsia="Times New Roman" w:hAnsi="Arial" w:cs="Arial"/>
          <w:bCs/>
          <w:sz w:val="20"/>
          <w:szCs w:val="20"/>
          <w:lang w:eastAsia="pl-PL"/>
        </w:rPr>
        <w:t>5</w:t>
      </w:r>
      <w:r w:rsidRPr="00063D49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r.</w:t>
      </w:r>
    </w:p>
    <w:p w14:paraId="584737FB" w14:textId="77777777" w:rsidR="00B923E8" w:rsidRPr="00063D49" w:rsidRDefault="00B923E8" w:rsidP="00B923E8">
      <w:pPr>
        <w:spacing w:after="0"/>
        <w:jc w:val="both"/>
        <w:rPr>
          <w:rFonts w:ascii="Arial" w:hAnsi="Arial" w:cs="Arial"/>
        </w:rPr>
      </w:pPr>
    </w:p>
    <w:p w14:paraId="3F3B75C5" w14:textId="77777777" w:rsidR="00B923E8" w:rsidRPr="00063D49" w:rsidRDefault="00B923E8" w:rsidP="00B923E8">
      <w:pPr>
        <w:spacing w:after="0"/>
        <w:jc w:val="center"/>
        <w:rPr>
          <w:rFonts w:ascii="Arial" w:hAnsi="Arial" w:cs="Arial"/>
          <w:b/>
        </w:rPr>
      </w:pPr>
      <w:bookmarkStart w:id="0" w:name="__DdeLink__114_1495236105"/>
      <w:bookmarkEnd w:id="0"/>
      <w:r w:rsidRPr="00063D49">
        <w:rPr>
          <w:rFonts w:ascii="Arial" w:hAnsi="Arial" w:cs="Arial"/>
          <w:b/>
        </w:rPr>
        <w:t>Regulamin postępowania Komisji Konkursowej</w:t>
      </w:r>
    </w:p>
    <w:p w14:paraId="6721DB62" w14:textId="77777777" w:rsidR="00B923E8" w:rsidRPr="00063D49" w:rsidRDefault="00B923E8" w:rsidP="00B923E8">
      <w:pPr>
        <w:spacing w:after="0"/>
        <w:jc w:val="center"/>
        <w:rPr>
          <w:rFonts w:ascii="Arial" w:hAnsi="Arial" w:cs="Arial"/>
          <w:b/>
        </w:rPr>
      </w:pPr>
    </w:p>
    <w:p w14:paraId="18EA301F" w14:textId="77777777" w:rsidR="00B923E8" w:rsidRPr="00063D49" w:rsidRDefault="00B923E8" w:rsidP="00B923E8">
      <w:pPr>
        <w:spacing w:after="0"/>
        <w:jc w:val="center"/>
        <w:rPr>
          <w:rFonts w:ascii="Arial" w:hAnsi="Arial" w:cs="Arial"/>
          <w:b/>
        </w:rPr>
      </w:pPr>
      <w:r w:rsidRPr="00063D49">
        <w:rPr>
          <w:rFonts w:ascii="Arial" w:hAnsi="Arial" w:cs="Arial"/>
          <w:b/>
        </w:rPr>
        <w:t>Postanowienia ogólne</w:t>
      </w:r>
    </w:p>
    <w:p w14:paraId="6B44CFDA" w14:textId="77777777" w:rsidR="00B923E8" w:rsidRPr="00063D49" w:rsidRDefault="00B923E8" w:rsidP="00B923E8">
      <w:pPr>
        <w:spacing w:after="0"/>
        <w:jc w:val="center"/>
        <w:rPr>
          <w:rFonts w:ascii="Arial" w:hAnsi="Arial" w:cs="Arial"/>
          <w:b/>
        </w:rPr>
      </w:pPr>
    </w:p>
    <w:p w14:paraId="49E6E00C" w14:textId="77777777" w:rsidR="00B923E8" w:rsidRPr="00063D49" w:rsidRDefault="00B923E8" w:rsidP="00B923E8">
      <w:pPr>
        <w:spacing w:after="0"/>
        <w:jc w:val="center"/>
        <w:rPr>
          <w:rFonts w:ascii="Arial" w:hAnsi="Arial" w:cs="Arial"/>
          <w:b/>
        </w:rPr>
      </w:pPr>
      <w:r w:rsidRPr="00063D49">
        <w:rPr>
          <w:rFonts w:ascii="Arial" w:hAnsi="Arial" w:cs="Arial"/>
          <w:b/>
        </w:rPr>
        <w:t>§ 1.</w:t>
      </w:r>
    </w:p>
    <w:p w14:paraId="392DFDF5" w14:textId="2309E005" w:rsidR="00B923E8" w:rsidRPr="00063D49" w:rsidRDefault="00B923E8" w:rsidP="00B923E8">
      <w:pPr>
        <w:spacing w:after="0"/>
        <w:jc w:val="both"/>
        <w:rPr>
          <w:rFonts w:ascii="Arial" w:hAnsi="Arial" w:cs="Arial"/>
        </w:rPr>
      </w:pPr>
      <w:r w:rsidRPr="00063D49">
        <w:rPr>
          <w:rFonts w:ascii="Arial" w:hAnsi="Arial" w:cs="Arial"/>
        </w:rPr>
        <w:t>Konkurs dotyczy realizacji w 202</w:t>
      </w:r>
      <w:r w:rsidR="00A17B84">
        <w:rPr>
          <w:rFonts w:ascii="Arial" w:hAnsi="Arial" w:cs="Arial"/>
        </w:rPr>
        <w:t>5</w:t>
      </w:r>
      <w:r w:rsidRPr="00063D49">
        <w:rPr>
          <w:rFonts w:ascii="Arial" w:hAnsi="Arial" w:cs="Arial"/>
        </w:rPr>
        <w:t xml:space="preserve"> roku zada</w:t>
      </w:r>
      <w:r w:rsidR="00A17B84">
        <w:rPr>
          <w:rFonts w:ascii="Arial" w:hAnsi="Arial" w:cs="Arial"/>
        </w:rPr>
        <w:t>nia</w:t>
      </w:r>
      <w:r w:rsidRPr="00063D49">
        <w:rPr>
          <w:rFonts w:ascii="Arial" w:hAnsi="Arial" w:cs="Arial"/>
        </w:rPr>
        <w:t xml:space="preserve"> z </w:t>
      </w:r>
      <w:r w:rsidR="00766041" w:rsidRPr="00063D49">
        <w:rPr>
          <w:rFonts w:ascii="Arial" w:hAnsi="Arial" w:cs="Arial"/>
        </w:rPr>
        <w:t xml:space="preserve">Gminnego </w:t>
      </w:r>
      <w:r w:rsidRPr="00063D49">
        <w:rPr>
          <w:rFonts w:ascii="Arial" w:hAnsi="Arial" w:cs="Arial"/>
        </w:rPr>
        <w:t xml:space="preserve">Programu Profilaktyki Rozwiązywania Problemów Alkoholowych oraz Przeciwdziałania Narkomanii </w:t>
      </w:r>
      <w:r w:rsidR="00766041" w:rsidRPr="00063D49">
        <w:rPr>
          <w:rFonts w:ascii="Arial" w:hAnsi="Arial" w:cs="Arial"/>
        </w:rPr>
        <w:t xml:space="preserve">dla miasta Ostróda </w:t>
      </w:r>
      <w:r w:rsidRPr="00063D49">
        <w:rPr>
          <w:rFonts w:ascii="Arial" w:hAnsi="Arial" w:cs="Arial"/>
        </w:rPr>
        <w:t xml:space="preserve"> na lata 2022- 2025.</w:t>
      </w:r>
    </w:p>
    <w:p w14:paraId="3474726D" w14:textId="77777777" w:rsidR="00B923E8" w:rsidRPr="00063D49" w:rsidRDefault="00B923E8" w:rsidP="00B923E8">
      <w:pPr>
        <w:spacing w:after="0"/>
        <w:jc w:val="center"/>
        <w:rPr>
          <w:rFonts w:ascii="Arial" w:hAnsi="Arial" w:cs="Arial"/>
          <w:b/>
        </w:rPr>
      </w:pPr>
      <w:r w:rsidRPr="00063D49">
        <w:rPr>
          <w:rFonts w:ascii="Arial" w:hAnsi="Arial" w:cs="Arial"/>
          <w:b/>
        </w:rPr>
        <w:t>§ 2.</w:t>
      </w:r>
    </w:p>
    <w:p w14:paraId="725691F1" w14:textId="42AECD44" w:rsidR="00B923E8" w:rsidRPr="00063D49" w:rsidRDefault="00B923E8" w:rsidP="00B923E8">
      <w:pPr>
        <w:spacing w:after="0"/>
        <w:jc w:val="both"/>
        <w:rPr>
          <w:rFonts w:ascii="Arial" w:hAnsi="Arial" w:cs="Arial"/>
        </w:rPr>
      </w:pPr>
      <w:r w:rsidRPr="00063D49">
        <w:rPr>
          <w:rFonts w:ascii="Arial" w:hAnsi="Arial" w:cs="Arial"/>
        </w:rPr>
        <w:t xml:space="preserve">Oferty, które wpłynęły do Miejskiego Ośrodka Pomocy Społecznej w </w:t>
      </w:r>
      <w:r w:rsidR="00766041" w:rsidRPr="00063D49">
        <w:rPr>
          <w:rFonts w:ascii="Arial" w:hAnsi="Arial" w:cs="Arial"/>
        </w:rPr>
        <w:t>Ostródzie</w:t>
      </w:r>
      <w:r w:rsidRPr="00063D49">
        <w:rPr>
          <w:rFonts w:ascii="Arial" w:hAnsi="Arial" w:cs="Arial"/>
        </w:rPr>
        <w:t>, zwanego dalej „Ośrodkiem”, rozpatrywane są w terminie określonym w ogłoszeniu o konkursie.</w:t>
      </w:r>
    </w:p>
    <w:p w14:paraId="7E29BC4A" w14:textId="77777777" w:rsidR="00B923E8" w:rsidRPr="00063D49" w:rsidRDefault="00B923E8" w:rsidP="00B923E8">
      <w:pPr>
        <w:spacing w:after="0"/>
        <w:jc w:val="center"/>
        <w:rPr>
          <w:rFonts w:ascii="Arial" w:hAnsi="Arial" w:cs="Arial"/>
          <w:b/>
        </w:rPr>
      </w:pPr>
      <w:r w:rsidRPr="00063D49">
        <w:rPr>
          <w:rFonts w:ascii="Arial" w:hAnsi="Arial" w:cs="Arial"/>
          <w:b/>
        </w:rPr>
        <w:t>§ 3.</w:t>
      </w:r>
    </w:p>
    <w:p w14:paraId="222958E6" w14:textId="77777777" w:rsidR="00B923E8" w:rsidRPr="00063D49" w:rsidRDefault="00B923E8" w:rsidP="00B923E8">
      <w:pPr>
        <w:spacing w:after="0"/>
        <w:jc w:val="both"/>
        <w:rPr>
          <w:rFonts w:ascii="Arial" w:hAnsi="Arial" w:cs="Arial"/>
        </w:rPr>
      </w:pPr>
      <w:r w:rsidRPr="00063D49">
        <w:rPr>
          <w:rFonts w:ascii="Arial" w:hAnsi="Arial" w:cs="Arial"/>
        </w:rPr>
        <w:t>Komisja Konkursowa dokonuje oceny przedłożonych ofert.</w:t>
      </w:r>
    </w:p>
    <w:p w14:paraId="27442654" w14:textId="77777777" w:rsidR="00B923E8" w:rsidRPr="00063D49" w:rsidRDefault="00B923E8" w:rsidP="00B923E8">
      <w:pPr>
        <w:spacing w:after="0"/>
        <w:jc w:val="center"/>
        <w:rPr>
          <w:rFonts w:ascii="Arial" w:hAnsi="Arial" w:cs="Arial"/>
          <w:b/>
        </w:rPr>
      </w:pPr>
      <w:r w:rsidRPr="00063D49">
        <w:rPr>
          <w:rFonts w:ascii="Arial" w:hAnsi="Arial" w:cs="Arial"/>
          <w:b/>
        </w:rPr>
        <w:t>§ 4.</w:t>
      </w:r>
    </w:p>
    <w:p w14:paraId="6E136058" w14:textId="77777777" w:rsidR="00063D49" w:rsidRDefault="00B923E8" w:rsidP="00063D49">
      <w:pPr>
        <w:pStyle w:val="Akapitzlist"/>
        <w:numPr>
          <w:ilvl w:val="0"/>
          <w:numId w:val="14"/>
        </w:numPr>
        <w:spacing w:after="0"/>
        <w:ind w:left="284" w:hanging="284"/>
        <w:jc w:val="both"/>
        <w:rPr>
          <w:rFonts w:ascii="Arial" w:hAnsi="Arial" w:cs="Arial"/>
        </w:rPr>
      </w:pPr>
      <w:r w:rsidRPr="00063D49">
        <w:rPr>
          <w:rFonts w:ascii="Arial" w:hAnsi="Arial" w:cs="Arial"/>
        </w:rPr>
        <w:t>Sekretariat Ośrodka rejestruje wpływ poszczególnych ofert. Złożona dokumentacja zostaje przekazana Przewodniczącemu Komisji Konkursowej w następnym dniu roboczym (za który uznaje się dni powszednie tygodnia, tj. od poniedziałku do piątku) po upływie terminu składania ofert.</w:t>
      </w:r>
    </w:p>
    <w:p w14:paraId="37432958" w14:textId="3D4DD5E4" w:rsidR="00B923E8" w:rsidRPr="00063D49" w:rsidRDefault="00B923E8" w:rsidP="00063D49">
      <w:pPr>
        <w:pStyle w:val="Akapitzlist"/>
        <w:numPr>
          <w:ilvl w:val="0"/>
          <w:numId w:val="14"/>
        </w:numPr>
        <w:spacing w:after="0"/>
        <w:ind w:left="284" w:hanging="284"/>
        <w:jc w:val="both"/>
        <w:rPr>
          <w:rFonts w:ascii="Arial" w:hAnsi="Arial" w:cs="Arial"/>
        </w:rPr>
      </w:pPr>
      <w:r w:rsidRPr="00063D49">
        <w:rPr>
          <w:rFonts w:ascii="Arial" w:hAnsi="Arial" w:cs="Arial"/>
        </w:rPr>
        <w:t>Oferty złożone po terminie nie będą brały udziału w procedurze konkursowej, a w konsekwencji nie będą podlegały ocenie.</w:t>
      </w:r>
    </w:p>
    <w:p w14:paraId="2695F3C1" w14:textId="77777777" w:rsidR="00B923E8" w:rsidRPr="00063D49" w:rsidRDefault="00B923E8" w:rsidP="00B923E8">
      <w:pPr>
        <w:spacing w:after="0"/>
        <w:jc w:val="center"/>
        <w:rPr>
          <w:rFonts w:ascii="Arial" w:hAnsi="Arial" w:cs="Arial"/>
          <w:b/>
        </w:rPr>
      </w:pPr>
      <w:r w:rsidRPr="00063D49">
        <w:rPr>
          <w:rFonts w:ascii="Arial" w:hAnsi="Arial" w:cs="Arial"/>
          <w:b/>
        </w:rPr>
        <w:t>§ 5.</w:t>
      </w:r>
    </w:p>
    <w:p w14:paraId="2E714C9A" w14:textId="77777777" w:rsidR="00063D49" w:rsidRDefault="00B923E8" w:rsidP="00063D49">
      <w:pPr>
        <w:pStyle w:val="Akapitzlist"/>
        <w:numPr>
          <w:ilvl w:val="0"/>
          <w:numId w:val="15"/>
        </w:numPr>
        <w:spacing w:after="0"/>
        <w:ind w:left="284" w:hanging="284"/>
        <w:jc w:val="both"/>
        <w:rPr>
          <w:rFonts w:ascii="Arial" w:hAnsi="Arial" w:cs="Arial"/>
        </w:rPr>
      </w:pPr>
      <w:r w:rsidRPr="00063D49">
        <w:rPr>
          <w:rFonts w:ascii="Arial" w:hAnsi="Arial" w:cs="Arial"/>
        </w:rPr>
        <w:t>Komisja konkursowa dokonuje komisyjnego otwarcia złożonych ofert w następnym roboczym dniu po upływie terminu ich składania.</w:t>
      </w:r>
    </w:p>
    <w:p w14:paraId="78742D2F" w14:textId="542F1CD0" w:rsidR="00B923E8" w:rsidRPr="00063D49" w:rsidRDefault="00B923E8" w:rsidP="00063D49">
      <w:pPr>
        <w:pStyle w:val="Akapitzlist"/>
        <w:numPr>
          <w:ilvl w:val="0"/>
          <w:numId w:val="15"/>
        </w:numPr>
        <w:spacing w:after="0"/>
        <w:ind w:left="284" w:hanging="284"/>
        <w:jc w:val="both"/>
        <w:rPr>
          <w:rFonts w:ascii="Arial" w:hAnsi="Arial" w:cs="Arial"/>
        </w:rPr>
      </w:pPr>
      <w:r w:rsidRPr="00063D49">
        <w:rPr>
          <w:rFonts w:ascii="Arial" w:hAnsi="Arial" w:cs="Arial"/>
        </w:rPr>
        <w:t>Komisja konkursowa nadaje ofertom kolejne numery porządkowe w ramach poszczególnych zadań konkursowych oraz przygotowuje pisemny wykaz wszystkich wniosków.</w:t>
      </w:r>
    </w:p>
    <w:p w14:paraId="1BF64B07" w14:textId="77777777" w:rsidR="00B923E8" w:rsidRPr="00063D49" w:rsidRDefault="00B923E8" w:rsidP="00B923E8">
      <w:pPr>
        <w:spacing w:after="0"/>
        <w:jc w:val="center"/>
        <w:rPr>
          <w:rFonts w:ascii="Arial" w:hAnsi="Arial" w:cs="Arial"/>
          <w:b/>
        </w:rPr>
      </w:pPr>
    </w:p>
    <w:p w14:paraId="52A91532" w14:textId="77777777" w:rsidR="00B923E8" w:rsidRPr="00063D49" w:rsidRDefault="00B923E8" w:rsidP="00B923E8">
      <w:pPr>
        <w:spacing w:after="0"/>
        <w:jc w:val="center"/>
        <w:rPr>
          <w:rFonts w:ascii="Arial" w:hAnsi="Arial" w:cs="Arial"/>
          <w:b/>
        </w:rPr>
      </w:pPr>
      <w:r w:rsidRPr="00063D49">
        <w:rPr>
          <w:rFonts w:ascii="Arial" w:hAnsi="Arial" w:cs="Arial"/>
          <w:b/>
        </w:rPr>
        <w:t>KOMISJA KONKURSOWA</w:t>
      </w:r>
    </w:p>
    <w:p w14:paraId="3B9F0E35" w14:textId="77777777" w:rsidR="00B923E8" w:rsidRPr="00063D49" w:rsidRDefault="00B923E8" w:rsidP="00B923E8">
      <w:pPr>
        <w:spacing w:after="0"/>
        <w:jc w:val="center"/>
        <w:rPr>
          <w:rFonts w:ascii="Arial" w:hAnsi="Arial" w:cs="Arial"/>
          <w:b/>
        </w:rPr>
      </w:pPr>
      <w:r w:rsidRPr="00063D49">
        <w:rPr>
          <w:rFonts w:ascii="Arial" w:hAnsi="Arial" w:cs="Arial"/>
          <w:b/>
        </w:rPr>
        <w:t>§ 6.</w:t>
      </w:r>
    </w:p>
    <w:p w14:paraId="5FF0E86F" w14:textId="77777777" w:rsidR="00B923E8" w:rsidRPr="00063D49" w:rsidRDefault="00B923E8" w:rsidP="00B923E8">
      <w:pPr>
        <w:spacing w:after="0"/>
        <w:jc w:val="both"/>
        <w:rPr>
          <w:rFonts w:ascii="Arial" w:hAnsi="Arial" w:cs="Arial"/>
        </w:rPr>
      </w:pPr>
      <w:r w:rsidRPr="00063D49">
        <w:rPr>
          <w:rFonts w:ascii="Arial" w:hAnsi="Arial" w:cs="Arial"/>
        </w:rPr>
        <w:t>Oceny formalnej i merytorycznej złożonych wniosków, przy uwzględnieniu zasad określonych w warunkach przyznania środków i niniejszym regulaminie, dokonuje Komisja Konkursowa, zwana dalej „Komisją”.</w:t>
      </w:r>
    </w:p>
    <w:p w14:paraId="3811DAB8" w14:textId="77777777" w:rsidR="00B923E8" w:rsidRPr="00063D49" w:rsidRDefault="00B923E8" w:rsidP="00B923E8">
      <w:pPr>
        <w:spacing w:after="0"/>
        <w:jc w:val="center"/>
        <w:rPr>
          <w:rFonts w:ascii="Arial" w:hAnsi="Arial" w:cs="Arial"/>
          <w:b/>
        </w:rPr>
      </w:pPr>
      <w:r w:rsidRPr="00063D49">
        <w:rPr>
          <w:rFonts w:ascii="Arial" w:hAnsi="Arial" w:cs="Arial"/>
          <w:b/>
        </w:rPr>
        <w:t>§ 7.</w:t>
      </w:r>
    </w:p>
    <w:p w14:paraId="20008A01" w14:textId="77777777" w:rsidR="00B923E8" w:rsidRPr="00063D49" w:rsidRDefault="00B923E8" w:rsidP="00B923E8">
      <w:pPr>
        <w:spacing w:after="0"/>
        <w:jc w:val="both"/>
        <w:rPr>
          <w:rFonts w:ascii="Arial" w:hAnsi="Arial" w:cs="Arial"/>
        </w:rPr>
      </w:pPr>
      <w:r w:rsidRPr="00063D49">
        <w:rPr>
          <w:rFonts w:ascii="Arial" w:hAnsi="Arial" w:cs="Arial"/>
        </w:rPr>
        <w:t>Pracami Komisji kieruje jej Przewodniczący.</w:t>
      </w:r>
    </w:p>
    <w:p w14:paraId="4FBB14F0" w14:textId="77777777" w:rsidR="00B923E8" w:rsidRPr="00063D49" w:rsidRDefault="00B923E8" w:rsidP="00B923E8">
      <w:pPr>
        <w:spacing w:after="0"/>
        <w:jc w:val="center"/>
        <w:rPr>
          <w:rFonts w:ascii="Arial" w:hAnsi="Arial" w:cs="Arial"/>
          <w:b/>
        </w:rPr>
      </w:pPr>
      <w:r w:rsidRPr="00063D49">
        <w:rPr>
          <w:rFonts w:ascii="Arial" w:hAnsi="Arial" w:cs="Arial"/>
          <w:b/>
        </w:rPr>
        <w:t>§ 8.</w:t>
      </w:r>
    </w:p>
    <w:p w14:paraId="571F2D74" w14:textId="77777777" w:rsidR="00B923E8" w:rsidRPr="00063D49" w:rsidRDefault="00B923E8" w:rsidP="00B923E8">
      <w:pPr>
        <w:spacing w:after="0"/>
        <w:jc w:val="both"/>
        <w:rPr>
          <w:rFonts w:ascii="Arial" w:hAnsi="Arial" w:cs="Arial"/>
        </w:rPr>
      </w:pPr>
      <w:r w:rsidRPr="00063D49">
        <w:rPr>
          <w:rFonts w:ascii="Arial" w:hAnsi="Arial" w:cs="Arial"/>
        </w:rPr>
        <w:t>Z prac w Komisji podlega wyłączeniu jej członek, którego dotyczy postępowanie o udzielenie środków finansowych.</w:t>
      </w:r>
    </w:p>
    <w:p w14:paraId="621F950E" w14:textId="77777777" w:rsidR="00B923E8" w:rsidRPr="00063D49" w:rsidRDefault="00B923E8" w:rsidP="00B923E8">
      <w:pPr>
        <w:spacing w:after="0"/>
        <w:jc w:val="center"/>
        <w:rPr>
          <w:rFonts w:ascii="Arial" w:hAnsi="Arial" w:cs="Arial"/>
          <w:b/>
        </w:rPr>
      </w:pPr>
      <w:r w:rsidRPr="00063D49">
        <w:rPr>
          <w:rFonts w:ascii="Arial" w:hAnsi="Arial" w:cs="Arial"/>
          <w:b/>
        </w:rPr>
        <w:t>§ 9.</w:t>
      </w:r>
    </w:p>
    <w:p w14:paraId="5C97826D" w14:textId="77777777" w:rsidR="00063D49" w:rsidRDefault="00B923E8" w:rsidP="00063D49">
      <w:pPr>
        <w:pStyle w:val="Akapitzlist"/>
        <w:numPr>
          <w:ilvl w:val="0"/>
          <w:numId w:val="13"/>
        </w:numPr>
        <w:spacing w:after="0"/>
        <w:ind w:left="284" w:hanging="284"/>
        <w:jc w:val="both"/>
        <w:rPr>
          <w:rFonts w:ascii="Arial" w:hAnsi="Arial" w:cs="Arial"/>
        </w:rPr>
      </w:pPr>
      <w:r w:rsidRPr="00063D49">
        <w:rPr>
          <w:rFonts w:ascii="Arial" w:hAnsi="Arial" w:cs="Arial"/>
        </w:rPr>
        <w:t>Komisja działa na posiedzeniach.</w:t>
      </w:r>
    </w:p>
    <w:p w14:paraId="2E293ED7" w14:textId="6D547849" w:rsidR="00B923E8" w:rsidRPr="00063D49" w:rsidRDefault="00B923E8" w:rsidP="00063D49">
      <w:pPr>
        <w:pStyle w:val="Akapitzlist"/>
        <w:numPr>
          <w:ilvl w:val="0"/>
          <w:numId w:val="13"/>
        </w:numPr>
        <w:spacing w:after="0"/>
        <w:ind w:left="284" w:hanging="284"/>
        <w:jc w:val="both"/>
        <w:rPr>
          <w:rFonts w:ascii="Arial" w:hAnsi="Arial" w:cs="Arial"/>
        </w:rPr>
      </w:pPr>
      <w:r w:rsidRPr="00063D49">
        <w:rPr>
          <w:rFonts w:ascii="Arial" w:hAnsi="Arial" w:cs="Arial"/>
        </w:rPr>
        <w:t>Komisja może realizować swoje zadania, jeżeli w posiedzeniu uczestniczy większość jej składu osobowego.</w:t>
      </w:r>
    </w:p>
    <w:p w14:paraId="7F5C8CDA" w14:textId="77777777" w:rsidR="00B923E8" w:rsidRPr="00063D49" w:rsidRDefault="00B923E8" w:rsidP="00B923E8">
      <w:pPr>
        <w:spacing w:after="0"/>
        <w:jc w:val="center"/>
        <w:rPr>
          <w:rFonts w:ascii="Arial" w:hAnsi="Arial" w:cs="Arial"/>
          <w:b/>
        </w:rPr>
      </w:pPr>
      <w:r w:rsidRPr="00063D49">
        <w:rPr>
          <w:rFonts w:ascii="Arial" w:hAnsi="Arial" w:cs="Arial"/>
          <w:b/>
        </w:rPr>
        <w:t>§ 10.</w:t>
      </w:r>
    </w:p>
    <w:p w14:paraId="1C9483BB" w14:textId="77D295C1" w:rsidR="00B923E8" w:rsidRDefault="00B923E8" w:rsidP="00B923E8">
      <w:pPr>
        <w:spacing w:after="0"/>
        <w:jc w:val="both"/>
        <w:rPr>
          <w:rFonts w:ascii="Arial" w:hAnsi="Arial" w:cs="Arial"/>
        </w:rPr>
      </w:pPr>
      <w:r w:rsidRPr="00063D49">
        <w:rPr>
          <w:rFonts w:ascii="Arial" w:hAnsi="Arial" w:cs="Arial"/>
        </w:rPr>
        <w:t>Posiedzenia Komisji Konkursowej są protokołowane.</w:t>
      </w:r>
    </w:p>
    <w:p w14:paraId="64C7FA6F" w14:textId="77777777" w:rsidR="00A21D5B" w:rsidRPr="00063D49" w:rsidRDefault="00A21D5B" w:rsidP="00B923E8">
      <w:pPr>
        <w:spacing w:after="0"/>
        <w:jc w:val="both"/>
        <w:rPr>
          <w:rFonts w:ascii="Arial" w:hAnsi="Arial" w:cs="Arial"/>
        </w:rPr>
      </w:pPr>
    </w:p>
    <w:p w14:paraId="06DB1397" w14:textId="77777777" w:rsidR="00063D49" w:rsidRDefault="00B923E8" w:rsidP="00063D49">
      <w:pPr>
        <w:spacing w:after="0"/>
        <w:jc w:val="center"/>
        <w:rPr>
          <w:rFonts w:ascii="Arial" w:hAnsi="Arial" w:cs="Arial"/>
          <w:b/>
        </w:rPr>
      </w:pPr>
      <w:r w:rsidRPr="00063D49">
        <w:rPr>
          <w:rFonts w:ascii="Arial" w:hAnsi="Arial" w:cs="Arial"/>
          <w:b/>
        </w:rPr>
        <w:lastRenderedPageBreak/>
        <w:t>§ 11.</w:t>
      </w:r>
    </w:p>
    <w:p w14:paraId="316D7F3A" w14:textId="77777777" w:rsidR="00063D49" w:rsidRPr="00063D49" w:rsidRDefault="00B923E8" w:rsidP="00063D49">
      <w:pPr>
        <w:pStyle w:val="Akapitzlist"/>
        <w:numPr>
          <w:ilvl w:val="0"/>
          <w:numId w:val="16"/>
        </w:numPr>
        <w:spacing w:after="0"/>
        <w:ind w:left="284" w:hanging="284"/>
        <w:rPr>
          <w:rFonts w:ascii="Arial" w:hAnsi="Arial" w:cs="Arial"/>
          <w:b/>
        </w:rPr>
      </w:pPr>
      <w:r w:rsidRPr="00063D49">
        <w:rPr>
          <w:rFonts w:ascii="Arial" w:hAnsi="Arial" w:cs="Arial"/>
        </w:rPr>
        <w:t>Komisja wyraża swoje oceny w głosowaniu jawnym.</w:t>
      </w:r>
    </w:p>
    <w:p w14:paraId="69623BBC" w14:textId="77777777" w:rsidR="00063D49" w:rsidRPr="00063D49" w:rsidRDefault="00B923E8" w:rsidP="00063D49">
      <w:pPr>
        <w:pStyle w:val="Akapitzlist"/>
        <w:numPr>
          <w:ilvl w:val="0"/>
          <w:numId w:val="16"/>
        </w:numPr>
        <w:spacing w:after="0"/>
        <w:ind w:left="284" w:hanging="284"/>
        <w:rPr>
          <w:rFonts w:ascii="Arial" w:hAnsi="Arial" w:cs="Arial"/>
          <w:b/>
        </w:rPr>
      </w:pPr>
      <w:r w:rsidRPr="00063D49">
        <w:rPr>
          <w:rFonts w:ascii="Arial" w:hAnsi="Arial" w:cs="Arial"/>
        </w:rPr>
        <w:t>Komisja w trakcie głosowania podejmuje decyzję o przyznaniu ostatecznej liczby punktów w zakresie ocenianej oferty.</w:t>
      </w:r>
    </w:p>
    <w:p w14:paraId="29A04A4C" w14:textId="47AA3FE6" w:rsidR="00B923E8" w:rsidRPr="00063D49" w:rsidRDefault="00B923E8" w:rsidP="00063D49">
      <w:pPr>
        <w:pStyle w:val="Akapitzlist"/>
        <w:numPr>
          <w:ilvl w:val="0"/>
          <w:numId w:val="16"/>
        </w:numPr>
        <w:spacing w:after="0"/>
        <w:ind w:left="284" w:hanging="284"/>
        <w:rPr>
          <w:rFonts w:ascii="Arial" w:hAnsi="Arial" w:cs="Arial"/>
          <w:b/>
        </w:rPr>
      </w:pPr>
      <w:r w:rsidRPr="00063D49">
        <w:rPr>
          <w:rFonts w:ascii="Arial" w:hAnsi="Arial" w:cs="Arial"/>
        </w:rPr>
        <w:t>Każdy członek Komisji ma prawo złożyć zastrzeżenie do protokołu w kwestii przedmiotu głosowania.</w:t>
      </w:r>
    </w:p>
    <w:p w14:paraId="054F16C3" w14:textId="77777777" w:rsidR="00B923E8" w:rsidRPr="00063D49" w:rsidRDefault="00B923E8" w:rsidP="00B923E8">
      <w:pPr>
        <w:spacing w:after="0"/>
        <w:jc w:val="center"/>
        <w:rPr>
          <w:rFonts w:ascii="Arial" w:hAnsi="Arial" w:cs="Arial"/>
          <w:b/>
        </w:rPr>
      </w:pPr>
    </w:p>
    <w:p w14:paraId="4628DF73" w14:textId="62A68CF8" w:rsidR="00B923E8" w:rsidRPr="00063D49" w:rsidRDefault="00B923E8" w:rsidP="00B923E8">
      <w:pPr>
        <w:spacing w:after="0"/>
        <w:jc w:val="center"/>
        <w:rPr>
          <w:rFonts w:ascii="Arial" w:hAnsi="Arial" w:cs="Arial"/>
          <w:b/>
        </w:rPr>
      </w:pPr>
      <w:r w:rsidRPr="00063D49">
        <w:rPr>
          <w:rFonts w:ascii="Arial" w:hAnsi="Arial" w:cs="Arial"/>
          <w:b/>
        </w:rPr>
        <w:t>OCENA WNIOSKÓW</w:t>
      </w:r>
    </w:p>
    <w:p w14:paraId="291129DA" w14:textId="77777777" w:rsidR="00B923E8" w:rsidRPr="00063D49" w:rsidRDefault="00B923E8" w:rsidP="00B923E8">
      <w:pPr>
        <w:spacing w:after="0"/>
        <w:jc w:val="center"/>
        <w:rPr>
          <w:rFonts w:ascii="Arial" w:hAnsi="Arial" w:cs="Arial"/>
          <w:b/>
        </w:rPr>
      </w:pPr>
    </w:p>
    <w:p w14:paraId="127F5954" w14:textId="77777777" w:rsidR="00B923E8" w:rsidRPr="00063D49" w:rsidRDefault="00B923E8" w:rsidP="00B923E8">
      <w:pPr>
        <w:spacing w:after="0"/>
        <w:jc w:val="center"/>
        <w:rPr>
          <w:rFonts w:ascii="Arial" w:hAnsi="Arial" w:cs="Arial"/>
          <w:b/>
        </w:rPr>
      </w:pPr>
      <w:r w:rsidRPr="00063D49">
        <w:rPr>
          <w:rFonts w:ascii="Arial" w:hAnsi="Arial" w:cs="Arial"/>
          <w:b/>
        </w:rPr>
        <w:t>§ 12.</w:t>
      </w:r>
    </w:p>
    <w:p w14:paraId="3A92A9C8" w14:textId="77777777" w:rsidR="00B923E8" w:rsidRPr="00063D49" w:rsidRDefault="00B923E8" w:rsidP="00B923E8">
      <w:pPr>
        <w:spacing w:after="0"/>
        <w:jc w:val="both"/>
        <w:rPr>
          <w:rFonts w:ascii="Arial" w:hAnsi="Arial" w:cs="Arial"/>
        </w:rPr>
      </w:pPr>
      <w:r w:rsidRPr="00063D49">
        <w:rPr>
          <w:rFonts w:ascii="Arial" w:hAnsi="Arial" w:cs="Arial"/>
        </w:rPr>
        <w:t xml:space="preserve">Komisja podda oferty ocenie formalnej i merytorycznej. Oferty spełniające wymogi formalne będą poddane ocenie merytorycznej. </w:t>
      </w:r>
    </w:p>
    <w:p w14:paraId="27883553" w14:textId="77777777" w:rsidR="00B923E8" w:rsidRPr="00063D49" w:rsidRDefault="00B923E8" w:rsidP="00063D49">
      <w:pPr>
        <w:pStyle w:val="Akapitzlist"/>
        <w:numPr>
          <w:ilvl w:val="0"/>
          <w:numId w:val="5"/>
        </w:numPr>
        <w:spacing w:after="0"/>
        <w:ind w:left="851" w:hanging="567"/>
        <w:jc w:val="both"/>
        <w:rPr>
          <w:rFonts w:ascii="Arial" w:hAnsi="Arial" w:cs="Arial"/>
          <w:b/>
        </w:rPr>
      </w:pPr>
      <w:r w:rsidRPr="00063D49">
        <w:rPr>
          <w:rFonts w:ascii="Arial" w:hAnsi="Arial" w:cs="Arial"/>
          <w:b/>
        </w:rPr>
        <w:t>Ocena formalna ofert polegać będzie na sprawdzeniu następujących elementów:</w:t>
      </w:r>
    </w:p>
    <w:p w14:paraId="5DEF81BA" w14:textId="015EE3FD" w:rsidR="006562A9" w:rsidRDefault="006562A9" w:rsidP="00063D49">
      <w:pPr>
        <w:pStyle w:val="Akapitzlist"/>
        <w:numPr>
          <w:ilvl w:val="0"/>
          <w:numId w:val="6"/>
        </w:numPr>
        <w:spacing w:after="0"/>
        <w:ind w:left="284" w:hanging="284"/>
        <w:jc w:val="both"/>
        <w:rPr>
          <w:rFonts w:ascii="Arial" w:hAnsi="Arial" w:cs="Arial"/>
        </w:rPr>
      </w:pPr>
      <w:r w:rsidRPr="00063D49">
        <w:rPr>
          <w:rFonts w:ascii="Arial" w:hAnsi="Arial" w:cs="Arial"/>
        </w:rPr>
        <w:t>Złożenie oferty przez podmiot uprawniony do udziału w konkursie</w:t>
      </w:r>
      <w:r>
        <w:rPr>
          <w:rFonts w:ascii="Arial" w:hAnsi="Arial" w:cs="Arial"/>
        </w:rPr>
        <w:t xml:space="preserve"> zgodnie z art.</w:t>
      </w:r>
      <w:r w:rsidR="006E56B2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3 ust. 2 ustawy o zdrowiu publicznym.</w:t>
      </w:r>
      <w:r w:rsidRPr="00063D49">
        <w:rPr>
          <w:rFonts w:ascii="Arial" w:hAnsi="Arial" w:cs="Arial"/>
        </w:rPr>
        <w:t xml:space="preserve"> </w:t>
      </w:r>
    </w:p>
    <w:p w14:paraId="2F72788F" w14:textId="2DACEC3C" w:rsidR="00B923E8" w:rsidRPr="00063D49" w:rsidRDefault="00B923E8" w:rsidP="00063D49">
      <w:pPr>
        <w:pStyle w:val="Akapitzlist"/>
        <w:numPr>
          <w:ilvl w:val="0"/>
          <w:numId w:val="6"/>
        </w:numPr>
        <w:spacing w:after="0"/>
        <w:ind w:left="284" w:hanging="284"/>
        <w:jc w:val="both"/>
        <w:rPr>
          <w:rFonts w:ascii="Arial" w:hAnsi="Arial" w:cs="Arial"/>
        </w:rPr>
      </w:pPr>
      <w:r w:rsidRPr="00063D49">
        <w:rPr>
          <w:rFonts w:ascii="Arial" w:hAnsi="Arial" w:cs="Arial"/>
        </w:rPr>
        <w:t>Terminowość złożenia oferty,</w:t>
      </w:r>
    </w:p>
    <w:p w14:paraId="14618585" w14:textId="0C9D950F" w:rsidR="006562A9" w:rsidRDefault="006562A9" w:rsidP="00063D49">
      <w:pPr>
        <w:pStyle w:val="Akapitzlist"/>
        <w:numPr>
          <w:ilvl w:val="0"/>
          <w:numId w:val="6"/>
        </w:numPr>
        <w:spacing w:after="0"/>
        <w:ind w:left="284" w:hanging="284"/>
        <w:jc w:val="both"/>
        <w:rPr>
          <w:rFonts w:ascii="Arial" w:hAnsi="Arial" w:cs="Arial"/>
        </w:rPr>
      </w:pPr>
      <w:r w:rsidRPr="00063D49">
        <w:rPr>
          <w:rFonts w:ascii="Arial" w:hAnsi="Arial" w:cs="Arial"/>
        </w:rPr>
        <w:t>Złożenie oferty przez podmiot, którego celem statutowym jest prowadzenie działalności</w:t>
      </w:r>
      <w:r w:rsidRPr="00063D49">
        <w:rPr>
          <w:rFonts w:ascii="Arial" w:hAnsi="Arial" w:cs="Arial"/>
        </w:rPr>
        <w:br/>
        <w:t>w zakresie zgodnym z przedmiotem konkursu</w:t>
      </w:r>
    </w:p>
    <w:p w14:paraId="146C0B50" w14:textId="4AE750C9" w:rsidR="006562A9" w:rsidRDefault="006562A9" w:rsidP="00063D49">
      <w:pPr>
        <w:pStyle w:val="Akapitzlist"/>
        <w:numPr>
          <w:ilvl w:val="0"/>
          <w:numId w:val="6"/>
        </w:numPr>
        <w:spacing w:after="0"/>
        <w:ind w:left="284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Oferta </w:t>
      </w:r>
      <w:r w:rsidR="007807A1">
        <w:rPr>
          <w:rFonts w:ascii="Arial" w:hAnsi="Arial" w:cs="Arial"/>
        </w:rPr>
        <w:t>została złożona na obowiązującym druku.</w:t>
      </w:r>
    </w:p>
    <w:p w14:paraId="2E7D0109" w14:textId="77777777" w:rsidR="006562A9" w:rsidRPr="00063D49" w:rsidRDefault="006562A9" w:rsidP="006562A9">
      <w:pPr>
        <w:pStyle w:val="Akapitzlist"/>
        <w:numPr>
          <w:ilvl w:val="0"/>
          <w:numId w:val="6"/>
        </w:numPr>
        <w:spacing w:after="0"/>
        <w:ind w:left="284" w:hanging="284"/>
        <w:jc w:val="both"/>
        <w:rPr>
          <w:rFonts w:ascii="Arial" w:hAnsi="Arial" w:cs="Arial"/>
        </w:rPr>
      </w:pPr>
      <w:r w:rsidRPr="00063D49">
        <w:rPr>
          <w:rFonts w:ascii="Arial" w:hAnsi="Arial" w:cs="Arial"/>
        </w:rPr>
        <w:t>Weryfikacji, czy zadanie wskazane w ofercie jest zgodne z treścią zadania określonego</w:t>
      </w:r>
      <w:r w:rsidRPr="00063D49">
        <w:rPr>
          <w:rFonts w:ascii="Arial" w:hAnsi="Arial" w:cs="Arial"/>
        </w:rPr>
        <w:br/>
        <w:t>w ogłoszeniu o konkursie, na które aplikuje wnioskodawca, czy przedłożony wniosek spełnia warunki realizacji zadania określone w warunkach konkursowych, czy kwota wnioskowana nie przekracza wysokości środków finansowych przeznaczonych na realizację zadania, w ramach którego ogłoszone zostało zadanie na które aplikuje Wnioskodawca.</w:t>
      </w:r>
    </w:p>
    <w:p w14:paraId="5347AA37" w14:textId="5DEEF156" w:rsidR="006562A9" w:rsidRPr="007807A1" w:rsidRDefault="007807A1" w:rsidP="007807A1">
      <w:pPr>
        <w:pStyle w:val="Akapitzlist"/>
        <w:numPr>
          <w:ilvl w:val="0"/>
          <w:numId w:val="6"/>
        </w:numPr>
        <w:spacing w:after="0"/>
        <w:ind w:left="284" w:hanging="284"/>
        <w:jc w:val="both"/>
        <w:rPr>
          <w:rFonts w:ascii="Arial" w:hAnsi="Arial" w:cs="Arial"/>
        </w:rPr>
      </w:pPr>
      <w:r w:rsidRPr="00063D49">
        <w:rPr>
          <w:rFonts w:ascii="Arial" w:hAnsi="Arial" w:cs="Arial"/>
        </w:rPr>
        <w:t>Umocowanie prawne osób składających podpisy pod dokumentami (sprawdzone zostanie czy oferta jest podpisana przez osobę/osoby upoważnione do reprezentowania wnioskodawcy, składania oświadczeń woli i zaciągania w jego imieniu zobowiązań finansowych zgodnie z wpisem</w:t>
      </w:r>
      <w:r>
        <w:rPr>
          <w:rFonts w:ascii="Arial" w:hAnsi="Arial" w:cs="Arial"/>
        </w:rPr>
        <w:t xml:space="preserve"> </w:t>
      </w:r>
      <w:r w:rsidRPr="00063D49">
        <w:rPr>
          <w:rFonts w:ascii="Arial" w:hAnsi="Arial" w:cs="Arial"/>
        </w:rPr>
        <w:t>w odpowiednim rejestrze)</w:t>
      </w:r>
    </w:p>
    <w:p w14:paraId="0C0550AF" w14:textId="3C75DF82" w:rsidR="00B923E8" w:rsidRDefault="00B923E8" w:rsidP="006562A9">
      <w:pPr>
        <w:pStyle w:val="Akapitzlist"/>
        <w:numPr>
          <w:ilvl w:val="0"/>
          <w:numId w:val="6"/>
        </w:numPr>
        <w:spacing w:after="0"/>
        <w:ind w:left="284" w:hanging="284"/>
        <w:jc w:val="both"/>
        <w:rPr>
          <w:rFonts w:ascii="Arial" w:hAnsi="Arial" w:cs="Arial"/>
        </w:rPr>
      </w:pPr>
      <w:r w:rsidRPr="00063D49">
        <w:rPr>
          <w:rFonts w:ascii="Arial" w:hAnsi="Arial" w:cs="Arial"/>
        </w:rPr>
        <w:t>Prawidłowość wypełnienia formularza oferty i dołączenia wszystkich niezbędnych załączników</w:t>
      </w:r>
      <w:r w:rsidR="007807A1">
        <w:rPr>
          <w:rFonts w:ascii="Arial" w:hAnsi="Arial" w:cs="Arial"/>
        </w:rPr>
        <w:t>,</w:t>
      </w:r>
    </w:p>
    <w:p w14:paraId="110C5D9D" w14:textId="7068246C" w:rsidR="007807A1" w:rsidRPr="006562A9" w:rsidRDefault="007807A1" w:rsidP="006562A9">
      <w:pPr>
        <w:pStyle w:val="Akapitzlist"/>
        <w:numPr>
          <w:ilvl w:val="0"/>
          <w:numId w:val="6"/>
        </w:numPr>
        <w:spacing w:after="0"/>
        <w:ind w:left="284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>Kserokopia dokumentów potwierdzonych „za zgodność z oryginałem” przez osobę upoważnioną.</w:t>
      </w:r>
    </w:p>
    <w:p w14:paraId="36F6550E" w14:textId="77777777" w:rsidR="00B923E8" w:rsidRPr="00063D49" w:rsidRDefault="00B923E8" w:rsidP="00B923E8">
      <w:pPr>
        <w:pStyle w:val="Akapitzlist"/>
        <w:spacing w:after="0"/>
        <w:jc w:val="both"/>
        <w:rPr>
          <w:rFonts w:ascii="Arial" w:hAnsi="Arial" w:cs="Arial"/>
        </w:rPr>
      </w:pPr>
    </w:p>
    <w:p w14:paraId="2329CB29" w14:textId="77777777" w:rsidR="00B923E8" w:rsidRPr="00063D49" w:rsidRDefault="00B923E8" w:rsidP="00063D49">
      <w:pPr>
        <w:pStyle w:val="Akapitzlist"/>
        <w:spacing w:after="0"/>
        <w:ind w:left="851" w:hanging="589"/>
        <w:jc w:val="both"/>
        <w:rPr>
          <w:rFonts w:ascii="Arial" w:hAnsi="Arial" w:cs="Arial"/>
          <w:b/>
        </w:rPr>
      </w:pPr>
      <w:r w:rsidRPr="00063D49">
        <w:rPr>
          <w:rFonts w:ascii="Arial" w:hAnsi="Arial" w:cs="Arial"/>
          <w:b/>
        </w:rPr>
        <w:t>II. Ocena merytoryczna ofert polegać będzie na sprawdzeniu następujących elementów:</w:t>
      </w:r>
    </w:p>
    <w:p w14:paraId="1563ABE7" w14:textId="739E52F3" w:rsidR="00B923E8" w:rsidRDefault="00B923E8" w:rsidP="00063D49">
      <w:pPr>
        <w:pStyle w:val="Akapitzlist"/>
        <w:numPr>
          <w:ilvl w:val="0"/>
          <w:numId w:val="7"/>
        </w:numPr>
        <w:spacing w:after="0"/>
        <w:ind w:left="284" w:hanging="284"/>
        <w:jc w:val="both"/>
        <w:rPr>
          <w:rFonts w:ascii="Arial" w:eastAsia="Times New Roman" w:hAnsi="Arial" w:cs="Arial"/>
          <w:color w:val="auto"/>
          <w:lang w:eastAsia="pl-PL"/>
        </w:rPr>
      </w:pPr>
      <w:r w:rsidRPr="00063D49">
        <w:rPr>
          <w:rFonts w:ascii="Arial" w:eastAsia="Times New Roman" w:hAnsi="Arial" w:cs="Arial"/>
          <w:color w:val="auto"/>
          <w:lang w:eastAsia="pl-PL"/>
        </w:rPr>
        <w:t>Zgodność merytoryczna złożonej oferty z ogłoszonym zadaniem, w tym: m.in. poprawne podanie nazwy i numeru zadania konkursowego, precyzyjny opis przedsięwzięcia, szczegółowy opis zadań zgodny z celami statutowymi, wskazania na profilaktykę, spójność zakresu działań wykazanych w harmonogramie z opisem realizacji oferty i kalkulacją kosztów.</w:t>
      </w:r>
    </w:p>
    <w:p w14:paraId="1BE11D54" w14:textId="5A266C60" w:rsidR="00A07635" w:rsidRPr="00A07635" w:rsidRDefault="00A07635" w:rsidP="00A07635">
      <w:pPr>
        <w:pStyle w:val="Akapitzlist"/>
        <w:spacing w:after="0"/>
        <w:ind w:left="284"/>
        <w:jc w:val="both"/>
        <w:rPr>
          <w:rFonts w:ascii="Arial" w:eastAsia="Times New Roman" w:hAnsi="Arial" w:cs="Arial"/>
          <w:b/>
          <w:bCs/>
          <w:color w:val="auto"/>
          <w:u w:val="single"/>
          <w:lang w:eastAsia="pl-PL"/>
        </w:rPr>
      </w:pPr>
      <w:r w:rsidRPr="00A07635">
        <w:rPr>
          <w:rFonts w:ascii="Arial" w:eastAsia="Times New Roman" w:hAnsi="Arial" w:cs="Arial"/>
          <w:b/>
          <w:bCs/>
          <w:color w:val="auto"/>
          <w:u w:val="single"/>
          <w:lang w:eastAsia="pl-PL"/>
        </w:rPr>
        <w:t>ORGANIZACYJNE (przygotowanie do realizacji zadania) – 20%</w:t>
      </w:r>
    </w:p>
    <w:p w14:paraId="2BC685C0" w14:textId="536E3E8C" w:rsidR="00B923E8" w:rsidRDefault="00B923E8" w:rsidP="00063D49">
      <w:pPr>
        <w:pStyle w:val="Akapitzlist"/>
        <w:numPr>
          <w:ilvl w:val="0"/>
          <w:numId w:val="7"/>
        </w:numPr>
        <w:spacing w:after="0"/>
        <w:ind w:left="284" w:hanging="284"/>
        <w:jc w:val="both"/>
        <w:rPr>
          <w:rFonts w:ascii="Arial" w:eastAsia="Times New Roman" w:hAnsi="Arial" w:cs="Arial"/>
          <w:color w:val="auto"/>
          <w:lang w:eastAsia="pl-PL"/>
        </w:rPr>
      </w:pPr>
      <w:r w:rsidRPr="00063D49">
        <w:rPr>
          <w:rFonts w:ascii="Arial" w:eastAsia="Times New Roman" w:hAnsi="Arial" w:cs="Arial"/>
          <w:color w:val="auto"/>
          <w:lang w:eastAsia="pl-PL"/>
        </w:rPr>
        <w:t>Zasoby rzeczowe niezbędne do realizacji zadania (0-</w:t>
      </w:r>
      <w:r w:rsidR="007807A1">
        <w:rPr>
          <w:rFonts w:ascii="Arial" w:eastAsia="Times New Roman" w:hAnsi="Arial" w:cs="Arial"/>
          <w:color w:val="auto"/>
          <w:lang w:eastAsia="pl-PL"/>
        </w:rPr>
        <w:t>2</w:t>
      </w:r>
      <w:r w:rsidRPr="00063D49">
        <w:rPr>
          <w:rFonts w:ascii="Arial" w:eastAsia="Times New Roman" w:hAnsi="Arial" w:cs="Arial"/>
          <w:color w:val="auto"/>
          <w:lang w:eastAsia="pl-PL"/>
        </w:rPr>
        <w:t xml:space="preserve"> pkt), w tym m.in.</w:t>
      </w:r>
      <w:r w:rsidR="007807A1">
        <w:rPr>
          <w:rFonts w:ascii="Arial" w:eastAsia="Times New Roman" w:hAnsi="Arial" w:cs="Arial"/>
          <w:color w:val="auto"/>
          <w:lang w:eastAsia="pl-PL"/>
        </w:rPr>
        <w:t xml:space="preserve"> dysponowanie odpowiednią bazą lokalową, sprzętem, materiałami – adekwatnymi do rodzaju zadania, </w:t>
      </w:r>
      <w:r w:rsidR="006E56B2">
        <w:rPr>
          <w:rFonts w:ascii="Arial" w:eastAsia="Times New Roman" w:hAnsi="Arial" w:cs="Arial"/>
          <w:color w:val="auto"/>
          <w:lang w:eastAsia="pl-PL"/>
        </w:rPr>
        <w:t xml:space="preserve">                </w:t>
      </w:r>
      <w:r w:rsidR="007807A1">
        <w:rPr>
          <w:rFonts w:ascii="Arial" w:eastAsia="Times New Roman" w:hAnsi="Arial" w:cs="Arial"/>
          <w:color w:val="auto"/>
          <w:lang w:eastAsia="pl-PL"/>
        </w:rPr>
        <w:t xml:space="preserve">w trakcie </w:t>
      </w:r>
      <w:r w:rsidR="0069371E">
        <w:rPr>
          <w:rFonts w:ascii="Arial" w:eastAsia="Times New Roman" w:hAnsi="Arial" w:cs="Arial"/>
          <w:color w:val="auto"/>
          <w:lang w:eastAsia="pl-PL"/>
        </w:rPr>
        <w:t xml:space="preserve">jego </w:t>
      </w:r>
      <w:r w:rsidR="007807A1">
        <w:rPr>
          <w:rFonts w:ascii="Arial" w:eastAsia="Times New Roman" w:hAnsi="Arial" w:cs="Arial"/>
          <w:color w:val="auto"/>
          <w:lang w:eastAsia="pl-PL"/>
        </w:rPr>
        <w:t>realizacji</w:t>
      </w:r>
      <w:r w:rsidRPr="00063D49">
        <w:rPr>
          <w:rFonts w:ascii="Arial" w:eastAsia="Times New Roman" w:hAnsi="Arial" w:cs="Arial"/>
          <w:color w:val="auto"/>
          <w:lang w:eastAsia="pl-PL"/>
        </w:rPr>
        <w:t>.</w:t>
      </w:r>
    </w:p>
    <w:p w14:paraId="640FF83D" w14:textId="31F2559C" w:rsidR="0069371E" w:rsidRDefault="0069371E" w:rsidP="00063D49">
      <w:pPr>
        <w:pStyle w:val="Akapitzlist"/>
        <w:numPr>
          <w:ilvl w:val="0"/>
          <w:numId w:val="7"/>
        </w:numPr>
        <w:spacing w:after="0"/>
        <w:ind w:left="284" w:hanging="284"/>
        <w:jc w:val="both"/>
        <w:rPr>
          <w:rFonts w:ascii="Arial" w:eastAsia="Times New Roman" w:hAnsi="Arial" w:cs="Arial"/>
          <w:color w:val="auto"/>
          <w:lang w:eastAsia="pl-PL"/>
        </w:rPr>
      </w:pPr>
      <w:r>
        <w:rPr>
          <w:rFonts w:ascii="Arial" w:eastAsia="Times New Roman" w:hAnsi="Arial" w:cs="Arial"/>
          <w:color w:val="auto"/>
          <w:lang w:eastAsia="pl-PL"/>
        </w:rPr>
        <w:lastRenderedPageBreak/>
        <w:t xml:space="preserve">Zasoby kadrowe niezbędne do realizacji zadania (0–2 pkt), w tym m.in. kwalifikacje </w:t>
      </w:r>
      <w:r w:rsidR="006E56B2">
        <w:rPr>
          <w:rFonts w:ascii="Arial" w:eastAsia="Times New Roman" w:hAnsi="Arial" w:cs="Arial"/>
          <w:color w:val="auto"/>
          <w:lang w:eastAsia="pl-PL"/>
        </w:rPr>
        <w:t xml:space="preserve">                           </w:t>
      </w:r>
      <w:r>
        <w:rPr>
          <w:rFonts w:ascii="Arial" w:eastAsia="Times New Roman" w:hAnsi="Arial" w:cs="Arial"/>
          <w:color w:val="auto"/>
          <w:lang w:eastAsia="pl-PL"/>
        </w:rPr>
        <w:t>i doświadczenie osób przy udziale których realizowane będzie zadanie.</w:t>
      </w:r>
    </w:p>
    <w:p w14:paraId="28AE48E7" w14:textId="637B7DD5" w:rsidR="0069371E" w:rsidRPr="00063D49" w:rsidRDefault="0069371E" w:rsidP="00063D49">
      <w:pPr>
        <w:pStyle w:val="Akapitzlist"/>
        <w:numPr>
          <w:ilvl w:val="0"/>
          <w:numId w:val="7"/>
        </w:numPr>
        <w:spacing w:after="0"/>
        <w:ind w:left="284" w:hanging="284"/>
        <w:jc w:val="both"/>
        <w:rPr>
          <w:rFonts w:ascii="Arial" w:eastAsia="Times New Roman" w:hAnsi="Arial" w:cs="Arial"/>
          <w:color w:val="auto"/>
          <w:lang w:eastAsia="pl-PL"/>
        </w:rPr>
      </w:pPr>
      <w:r>
        <w:rPr>
          <w:rFonts w:ascii="Arial" w:eastAsia="Times New Roman" w:hAnsi="Arial" w:cs="Arial"/>
          <w:color w:val="auto"/>
          <w:lang w:eastAsia="pl-PL"/>
        </w:rPr>
        <w:t xml:space="preserve">Współpraca z innymi podmiotami (oferent związuje współpracę z innymi organizacjami, instytucjami, podmiotami) – warunkiem jest podpisana umowa partnerska do oferty </w:t>
      </w:r>
      <w:r w:rsidR="006E56B2">
        <w:rPr>
          <w:rFonts w:ascii="Arial" w:eastAsia="Times New Roman" w:hAnsi="Arial" w:cs="Arial"/>
          <w:color w:val="auto"/>
          <w:lang w:eastAsia="pl-PL"/>
        </w:rPr>
        <w:t xml:space="preserve">                           </w:t>
      </w:r>
      <w:r>
        <w:rPr>
          <w:rFonts w:ascii="Arial" w:eastAsia="Times New Roman" w:hAnsi="Arial" w:cs="Arial"/>
          <w:color w:val="auto"/>
          <w:lang w:eastAsia="pl-PL"/>
        </w:rPr>
        <w:t>(0–1 pkt).</w:t>
      </w:r>
    </w:p>
    <w:p w14:paraId="6C53925A" w14:textId="0F18841B" w:rsidR="00F82179" w:rsidRDefault="00F82179" w:rsidP="00063D49">
      <w:pPr>
        <w:pStyle w:val="Akapitzlist"/>
        <w:numPr>
          <w:ilvl w:val="0"/>
          <w:numId w:val="7"/>
        </w:numPr>
        <w:spacing w:after="0"/>
        <w:ind w:left="284" w:hanging="284"/>
        <w:jc w:val="both"/>
        <w:rPr>
          <w:rFonts w:ascii="Arial" w:eastAsia="Times New Roman" w:hAnsi="Arial" w:cs="Arial"/>
          <w:color w:val="auto"/>
          <w:lang w:eastAsia="pl-PL"/>
        </w:rPr>
      </w:pPr>
      <w:r>
        <w:rPr>
          <w:rFonts w:ascii="Arial" w:eastAsia="Times New Roman" w:hAnsi="Arial" w:cs="Arial"/>
          <w:color w:val="auto"/>
          <w:lang w:eastAsia="pl-PL"/>
        </w:rPr>
        <w:t>Doświadczenie w realizacji zadań o podobnym zakresie przedmiotowym, w ciągu ostatnich dwóch lat (0-1 pkt).</w:t>
      </w:r>
    </w:p>
    <w:p w14:paraId="3A90C27F" w14:textId="7120BA98" w:rsidR="00A07635" w:rsidRPr="00A07635" w:rsidRDefault="00A07635" w:rsidP="00A07635">
      <w:pPr>
        <w:pStyle w:val="Akapitzlist"/>
        <w:spacing w:after="0"/>
        <w:ind w:left="284"/>
        <w:jc w:val="both"/>
        <w:rPr>
          <w:rFonts w:ascii="Arial" w:eastAsia="Times New Roman" w:hAnsi="Arial" w:cs="Arial"/>
          <w:b/>
          <w:bCs/>
          <w:color w:val="auto"/>
          <w:u w:val="single"/>
          <w:lang w:eastAsia="pl-PL"/>
        </w:rPr>
      </w:pPr>
      <w:r w:rsidRPr="00A07635">
        <w:rPr>
          <w:rFonts w:ascii="Arial" w:eastAsia="Times New Roman" w:hAnsi="Arial" w:cs="Arial"/>
          <w:b/>
          <w:bCs/>
          <w:color w:val="auto"/>
          <w:u w:val="single"/>
          <w:lang w:eastAsia="pl-PL"/>
        </w:rPr>
        <w:t>SPOSÓB REALIZACJI ZADANIA – 60%</w:t>
      </w:r>
    </w:p>
    <w:p w14:paraId="2F50745E" w14:textId="47A555FD" w:rsidR="00F82179" w:rsidRDefault="00F82179" w:rsidP="00063D49">
      <w:pPr>
        <w:pStyle w:val="Akapitzlist"/>
        <w:numPr>
          <w:ilvl w:val="0"/>
          <w:numId w:val="7"/>
        </w:numPr>
        <w:spacing w:after="0"/>
        <w:ind w:left="284" w:hanging="284"/>
        <w:jc w:val="both"/>
        <w:rPr>
          <w:rFonts w:ascii="Arial" w:eastAsia="Times New Roman" w:hAnsi="Arial" w:cs="Arial"/>
          <w:color w:val="auto"/>
          <w:lang w:eastAsia="pl-PL"/>
        </w:rPr>
      </w:pPr>
      <w:r>
        <w:rPr>
          <w:rFonts w:ascii="Arial" w:eastAsia="Times New Roman" w:hAnsi="Arial" w:cs="Arial"/>
          <w:color w:val="auto"/>
          <w:lang w:eastAsia="pl-PL"/>
        </w:rPr>
        <w:t>Uzasadnienie potrzeby realizacji zadania publicznego (0-3 pkt).</w:t>
      </w:r>
    </w:p>
    <w:p w14:paraId="07E42E7B" w14:textId="2CE09A8F" w:rsidR="00F82179" w:rsidRDefault="00F82179" w:rsidP="00063D49">
      <w:pPr>
        <w:pStyle w:val="Akapitzlist"/>
        <w:numPr>
          <w:ilvl w:val="0"/>
          <w:numId w:val="7"/>
        </w:numPr>
        <w:spacing w:after="0"/>
        <w:ind w:left="284" w:hanging="284"/>
        <w:jc w:val="both"/>
        <w:rPr>
          <w:rFonts w:ascii="Arial" w:eastAsia="Times New Roman" w:hAnsi="Arial" w:cs="Arial"/>
          <w:color w:val="auto"/>
          <w:lang w:eastAsia="pl-PL"/>
        </w:rPr>
      </w:pPr>
      <w:r>
        <w:rPr>
          <w:rFonts w:ascii="Arial" w:eastAsia="Times New Roman" w:hAnsi="Arial" w:cs="Arial"/>
          <w:color w:val="auto"/>
          <w:lang w:eastAsia="pl-PL"/>
        </w:rPr>
        <w:t>Zasięg oddziaływań i dostępność dla odbiorców (0-3 pkt).</w:t>
      </w:r>
    </w:p>
    <w:p w14:paraId="3F963D03" w14:textId="11AA9891" w:rsidR="00F82179" w:rsidRDefault="00F82179" w:rsidP="00063D49">
      <w:pPr>
        <w:pStyle w:val="Akapitzlist"/>
        <w:numPr>
          <w:ilvl w:val="0"/>
          <w:numId w:val="7"/>
        </w:numPr>
        <w:spacing w:after="0"/>
        <w:ind w:left="284" w:hanging="284"/>
        <w:jc w:val="both"/>
        <w:rPr>
          <w:rFonts w:ascii="Arial" w:eastAsia="Times New Roman" w:hAnsi="Arial" w:cs="Arial"/>
          <w:color w:val="auto"/>
          <w:lang w:eastAsia="pl-PL"/>
        </w:rPr>
      </w:pPr>
      <w:r>
        <w:rPr>
          <w:rFonts w:ascii="Arial" w:eastAsia="Times New Roman" w:hAnsi="Arial" w:cs="Arial"/>
          <w:color w:val="auto"/>
          <w:lang w:eastAsia="pl-PL"/>
        </w:rPr>
        <w:t>Adekwatność działań względem potrzeb lokalnych (0-5 pkt).</w:t>
      </w:r>
    </w:p>
    <w:p w14:paraId="32942169" w14:textId="77777777" w:rsidR="00A21D5B" w:rsidRDefault="00F82179" w:rsidP="00A21D5B">
      <w:pPr>
        <w:pStyle w:val="Akapitzlist"/>
        <w:numPr>
          <w:ilvl w:val="0"/>
          <w:numId w:val="7"/>
        </w:numPr>
        <w:spacing w:after="0"/>
        <w:ind w:left="284" w:hanging="284"/>
        <w:jc w:val="both"/>
        <w:rPr>
          <w:rFonts w:ascii="Arial" w:eastAsia="Times New Roman" w:hAnsi="Arial" w:cs="Arial"/>
          <w:color w:val="auto"/>
          <w:lang w:eastAsia="pl-PL"/>
        </w:rPr>
      </w:pPr>
      <w:r>
        <w:rPr>
          <w:rFonts w:ascii="Arial" w:eastAsia="Times New Roman" w:hAnsi="Arial" w:cs="Arial"/>
          <w:color w:val="auto"/>
          <w:lang w:eastAsia="pl-PL"/>
        </w:rPr>
        <w:t>Trwałość, ciągłość rezultatów realizacji zadania (0-2 pkt).</w:t>
      </w:r>
    </w:p>
    <w:p w14:paraId="1CE46282" w14:textId="187DF106" w:rsidR="00F82179" w:rsidRPr="00A21D5B" w:rsidRDefault="00F82179" w:rsidP="00A21D5B">
      <w:pPr>
        <w:pStyle w:val="Akapitzlist"/>
        <w:numPr>
          <w:ilvl w:val="0"/>
          <w:numId w:val="7"/>
        </w:numPr>
        <w:spacing w:after="0"/>
        <w:ind w:left="284" w:hanging="284"/>
        <w:jc w:val="both"/>
        <w:rPr>
          <w:rFonts w:ascii="Arial" w:eastAsia="Times New Roman" w:hAnsi="Arial" w:cs="Arial"/>
          <w:color w:val="auto"/>
          <w:lang w:eastAsia="pl-PL"/>
        </w:rPr>
      </w:pPr>
      <w:r w:rsidRPr="00A21D5B">
        <w:rPr>
          <w:rFonts w:ascii="Arial" w:eastAsia="Times New Roman" w:hAnsi="Arial" w:cs="Arial"/>
          <w:color w:val="auto"/>
          <w:lang w:eastAsia="pl-PL"/>
        </w:rPr>
        <w:t>Wartość społeczna projektu i efektywność wykorzystania dotacji (</w:t>
      </w:r>
      <w:r w:rsidR="00C33DED" w:rsidRPr="00A21D5B">
        <w:rPr>
          <w:rFonts w:ascii="Arial" w:eastAsia="Times New Roman" w:hAnsi="Arial" w:cs="Arial"/>
          <w:color w:val="auto"/>
          <w:lang w:eastAsia="pl-PL"/>
        </w:rPr>
        <w:t>0-3 pkt).</w:t>
      </w:r>
    </w:p>
    <w:p w14:paraId="5FC08196" w14:textId="0E246FAB" w:rsidR="00C33DED" w:rsidRDefault="00C33DED" w:rsidP="00063D49">
      <w:pPr>
        <w:pStyle w:val="Akapitzlist"/>
        <w:numPr>
          <w:ilvl w:val="0"/>
          <w:numId w:val="7"/>
        </w:numPr>
        <w:spacing w:after="0"/>
        <w:ind w:left="284" w:hanging="284"/>
        <w:jc w:val="both"/>
        <w:rPr>
          <w:rFonts w:ascii="Arial" w:eastAsia="Times New Roman" w:hAnsi="Arial" w:cs="Arial"/>
          <w:color w:val="auto"/>
          <w:lang w:eastAsia="pl-PL"/>
        </w:rPr>
      </w:pPr>
      <w:r>
        <w:rPr>
          <w:rFonts w:ascii="Arial" w:eastAsia="Times New Roman" w:hAnsi="Arial" w:cs="Arial"/>
          <w:color w:val="auto"/>
          <w:lang w:eastAsia="pl-PL"/>
        </w:rPr>
        <w:t>Atrakcyjność, innowacyjność i oryginalność projektu ( 0-2 pkt).</w:t>
      </w:r>
    </w:p>
    <w:p w14:paraId="26DC9BA9" w14:textId="52211D63" w:rsidR="00C33DED" w:rsidRPr="00C33DED" w:rsidRDefault="00C33DED" w:rsidP="00C33DED">
      <w:pPr>
        <w:pStyle w:val="Akapitzlist"/>
        <w:spacing w:after="0"/>
        <w:ind w:left="284"/>
        <w:jc w:val="both"/>
        <w:rPr>
          <w:rFonts w:ascii="Arial" w:eastAsia="Times New Roman" w:hAnsi="Arial" w:cs="Arial"/>
          <w:b/>
          <w:bCs/>
          <w:color w:val="auto"/>
          <w:u w:val="single"/>
          <w:lang w:eastAsia="pl-PL"/>
        </w:rPr>
      </w:pPr>
      <w:r w:rsidRPr="00C33DED">
        <w:rPr>
          <w:rFonts w:ascii="Arial" w:eastAsia="Times New Roman" w:hAnsi="Arial" w:cs="Arial"/>
          <w:b/>
          <w:bCs/>
          <w:color w:val="auto"/>
          <w:u w:val="single"/>
          <w:lang w:eastAsia="pl-PL"/>
        </w:rPr>
        <w:t>FINANSOWE – 20%</w:t>
      </w:r>
    </w:p>
    <w:p w14:paraId="23439580" w14:textId="13114815" w:rsidR="00C33DED" w:rsidRDefault="00C33DED" w:rsidP="00063D49">
      <w:pPr>
        <w:pStyle w:val="Akapitzlist"/>
        <w:numPr>
          <w:ilvl w:val="0"/>
          <w:numId w:val="7"/>
        </w:numPr>
        <w:spacing w:after="0"/>
        <w:ind w:left="284" w:hanging="284"/>
        <w:jc w:val="both"/>
        <w:rPr>
          <w:rFonts w:ascii="Arial" w:eastAsia="Times New Roman" w:hAnsi="Arial" w:cs="Arial"/>
          <w:color w:val="auto"/>
          <w:lang w:eastAsia="pl-PL"/>
        </w:rPr>
      </w:pPr>
      <w:r>
        <w:rPr>
          <w:rFonts w:ascii="Arial" w:eastAsia="Times New Roman" w:hAnsi="Arial" w:cs="Arial"/>
          <w:color w:val="auto"/>
          <w:lang w:eastAsia="pl-PL"/>
        </w:rPr>
        <w:t>Rodzaj i celowość planowanych kosztów, w tym wielkość i celowość wnioskowanej dotacji (0-4 pkt).</w:t>
      </w:r>
    </w:p>
    <w:p w14:paraId="19071AE2" w14:textId="2E6F34F2" w:rsidR="00C33DED" w:rsidRDefault="00A41C4B" w:rsidP="00063D49">
      <w:pPr>
        <w:pStyle w:val="Akapitzlist"/>
        <w:numPr>
          <w:ilvl w:val="0"/>
          <w:numId w:val="7"/>
        </w:numPr>
        <w:spacing w:after="0"/>
        <w:ind w:left="284" w:hanging="284"/>
        <w:jc w:val="both"/>
        <w:rPr>
          <w:rFonts w:ascii="Arial" w:eastAsia="Times New Roman" w:hAnsi="Arial" w:cs="Arial"/>
          <w:color w:val="auto"/>
          <w:lang w:eastAsia="pl-PL"/>
        </w:rPr>
      </w:pPr>
      <w:r>
        <w:rPr>
          <w:rFonts w:ascii="Arial" w:eastAsia="Times New Roman" w:hAnsi="Arial" w:cs="Arial"/>
          <w:color w:val="auto"/>
          <w:lang w:eastAsia="pl-PL"/>
        </w:rPr>
        <w:t>Adekwatność założonych kosztów do możliwości rezultatów i poprawność harmonogramu (racjonalność kosztów w przeliczeniu na uczestnika zadania, spójność harmonogramu z opisem działania, jasne przedstawienie planowanych działań w czasie, przejrzystość</w:t>
      </w:r>
      <w:r w:rsidR="00C33DED">
        <w:rPr>
          <w:rFonts w:ascii="Arial" w:eastAsia="Times New Roman" w:hAnsi="Arial" w:cs="Arial"/>
          <w:color w:val="auto"/>
          <w:lang w:eastAsia="pl-PL"/>
        </w:rPr>
        <w:t xml:space="preserve"> (0-2 pkt).</w:t>
      </w:r>
    </w:p>
    <w:p w14:paraId="43119CD4" w14:textId="1E4C5E9D" w:rsidR="00C33DED" w:rsidRPr="00C33DED" w:rsidRDefault="00C33DED" w:rsidP="00C33DED">
      <w:pPr>
        <w:pStyle w:val="Akapitzlist"/>
        <w:spacing w:after="0"/>
        <w:ind w:left="284"/>
        <w:jc w:val="both"/>
        <w:rPr>
          <w:rFonts w:ascii="Arial" w:eastAsia="Times New Roman" w:hAnsi="Arial" w:cs="Arial"/>
          <w:color w:val="auto"/>
          <w:lang w:eastAsia="pl-PL"/>
        </w:rPr>
      </w:pPr>
      <w:r w:rsidRPr="00C33DED">
        <w:rPr>
          <w:rFonts w:ascii="Arial" w:eastAsia="Times New Roman" w:hAnsi="Arial" w:cs="Arial"/>
          <w:b/>
          <w:bCs/>
          <w:color w:val="auto"/>
          <w:u w:val="single"/>
          <w:lang w:eastAsia="pl-PL"/>
        </w:rPr>
        <w:t>OCENA WSPÓŁRACY W OFERENTEM</w:t>
      </w:r>
      <w:r>
        <w:rPr>
          <w:rFonts w:ascii="Arial" w:eastAsia="Times New Roman" w:hAnsi="Arial" w:cs="Arial"/>
          <w:b/>
          <w:bCs/>
          <w:color w:val="auto"/>
          <w:u w:val="single"/>
          <w:lang w:eastAsia="pl-PL"/>
        </w:rPr>
        <w:t xml:space="preserve"> </w:t>
      </w:r>
      <w:r w:rsidRPr="00C33DED">
        <w:rPr>
          <w:rFonts w:ascii="Arial" w:eastAsia="Times New Roman" w:hAnsi="Arial" w:cs="Arial"/>
          <w:color w:val="auto"/>
          <w:lang w:eastAsia="pl-PL"/>
        </w:rPr>
        <w:t>(dot. podmiotów realizujących wcześniejsze zadania zlecone)</w:t>
      </w:r>
    </w:p>
    <w:p w14:paraId="35D8D149" w14:textId="016D5C63" w:rsidR="00A07635" w:rsidRDefault="00C33DED" w:rsidP="001D1AA6">
      <w:pPr>
        <w:pStyle w:val="Akapitzlist"/>
        <w:numPr>
          <w:ilvl w:val="0"/>
          <w:numId w:val="7"/>
        </w:numPr>
        <w:spacing w:after="0"/>
        <w:ind w:left="284" w:hanging="284"/>
        <w:jc w:val="both"/>
        <w:rPr>
          <w:rFonts w:ascii="Arial" w:eastAsia="Times New Roman" w:hAnsi="Arial" w:cs="Arial"/>
          <w:color w:val="auto"/>
          <w:lang w:eastAsia="pl-PL"/>
        </w:rPr>
      </w:pPr>
      <w:r w:rsidRPr="00A07635">
        <w:rPr>
          <w:rFonts w:ascii="Arial" w:eastAsia="Times New Roman" w:hAnsi="Arial" w:cs="Arial"/>
          <w:color w:val="auto"/>
          <w:lang w:eastAsia="pl-PL"/>
        </w:rPr>
        <w:t>Rzetelność, terminowość i sposób rozliczania dotacji</w:t>
      </w:r>
      <w:r w:rsidR="00A07635" w:rsidRPr="00A07635">
        <w:rPr>
          <w:rFonts w:ascii="Arial" w:eastAsia="Times New Roman" w:hAnsi="Arial" w:cs="Arial"/>
          <w:color w:val="auto"/>
          <w:lang w:eastAsia="pl-PL"/>
        </w:rPr>
        <w:t xml:space="preserve"> (</w:t>
      </w:r>
      <w:r w:rsidR="00A21D5B">
        <w:rPr>
          <w:rFonts w:ascii="Arial" w:eastAsia="Times New Roman" w:hAnsi="Arial" w:cs="Arial"/>
          <w:color w:val="auto"/>
          <w:lang w:eastAsia="pl-PL"/>
        </w:rPr>
        <w:t xml:space="preserve">od </w:t>
      </w:r>
      <w:r w:rsidR="00A07635" w:rsidRPr="00A07635">
        <w:rPr>
          <w:rFonts w:ascii="Arial" w:eastAsia="Times New Roman" w:hAnsi="Arial" w:cs="Arial"/>
          <w:color w:val="auto"/>
          <w:lang w:eastAsia="pl-PL"/>
        </w:rPr>
        <w:t>-5 do 0</w:t>
      </w:r>
      <w:r w:rsidR="00A07635">
        <w:rPr>
          <w:rFonts w:ascii="Arial" w:eastAsia="Times New Roman" w:hAnsi="Arial" w:cs="Arial"/>
          <w:color w:val="auto"/>
          <w:lang w:eastAsia="pl-PL"/>
        </w:rPr>
        <w:t xml:space="preserve"> pkt).</w:t>
      </w:r>
    </w:p>
    <w:p w14:paraId="4492F23F" w14:textId="77777777" w:rsidR="00B923E8" w:rsidRPr="00063D49" w:rsidRDefault="00B923E8" w:rsidP="00B923E8">
      <w:pPr>
        <w:tabs>
          <w:tab w:val="center" w:pos="4677"/>
          <w:tab w:val="right" w:pos="9354"/>
        </w:tabs>
        <w:spacing w:after="0"/>
        <w:rPr>
          <w:rFonts w:ascii="Arial" w:hAnsi="Arial" w:cs="Arial"/>
          <w:b/>
        </w:rPr>
      </w:pPr>
    </w:p>
    <w:p w14:paraId="1EA77EA1" w14:textId="2E6DC7B3" w:rsidR="00B923E8" w:rsidRPr="00063D49" w:rsidRDefault="00B923E8" w:rsidP="00B923E8">
      <w:pPr>
        <w:tabs>
          <w:tab w:val="center" w:pos="4677"/>
          <w:tab w:val="right" w:pos="9354"/>
        </w:tabs>
        <w:spacing w:after="0"/>
        <w:jc w:val="center"/>
        <w:rPr>
          <w:rFonts w:ascii="Arial" w:hAnsi="Arial" w:cs="Arial"/>
          <w:b/>
        </w:rPr>
      </w:pPr>
      <w:r w:rsidRPr="00063D49">
        <w:rPr>
          <w:rFonts w:ascii="Arial" w:hAnsi="Arial" w:cs="Arial"/>
          <w:b/>
        </w:rPr>
        <w:t>§ 13.</w:t>
      </w:r>
    </w:p>
    <w:p w14:paraId="1AB19E8A" w14:textId="786CE1FD" w:rsidR="00B923E8" w:rsidRPr="00063D49" w:rsidRDefault="00B923E8" w:rsidP="00B923E8">
      <w:pPr>
        <w:spacing w:after="0"/>
        <w:jc w:val="both"/>
        <w:rPr>
          <w:rFonts w:ascii="Arial" w:hAnsi="Arial" w:cs="Arial"/>
        </w:rPr>
      </w:pPr>
      <w:r w:rsidRPr="00063D49">
        <w:rPr>
          <w:rFonts w:ascii="Arial" w:hAnsi="Arial" w:cs="Arial"/>
        </w:rPr>
        <w:t xml:space="preserve">Maksymalna liczba punktów jaką może uzyskać wniosek wynosi 30 punktów. Oferta może być przyjęta do realizacji jeśli uzyskała w ramach oceny końcowej minimum </w:t>
      </w:r>
      <w:r w:rsidR="00A07635">
        <w:rPr>
          <w:rFonts w:ascii="Arial" w:hAnsi="Arial" w:cs="Arial"/>
        </w:rPr>
        <w:t>18</w:t>
      </w:r>
      <w:r w:rsidRPr="00063D49">
        <w:rPr>
          <w:rFonts w:ascii="Arial" w:hAnsi="Arial" w:cs="Arial"/>
        </w:rPr>
        <w:t xml:space="preserve"> punkty.</w:t>
      </w:r>
    </w:p>
    <w:p w14:paraId="2B1BC284" w14:textId="77777777" w:rsidR="00B923E8" w:rsidRPr="00063D49" w:rsidRDefault="00B923E8" w:rsidP="00B923E8">
      <w:pPr>
        <w:spacing w:after="0"/>
        <w:jc w:val="center"/>
        <w:rPr>
          <w:rFonts w:ascii="Arial" w:hAnsi="Arial" w:cs="Arial"/>
          <w:b/>
        </w:rPr>
      </w:pPr>
      <w:r w:rsidRPr="00063D49">
        <w:rPr>
          <w:rFonts w:ascii="Arial" w:hAnsi="Arial" w:cs="Arial"/>
          <w:b/>
        </w:rPr>
        <w:t>§ 14.</w:t>
      </w:r>
    </w:p>
    <w:p w14:paraId="63020623" w14:textId="77777777" w:rsidR="00B923E8" w:rsidRPr="00063D49" w:rsidRDefault="00B923E8" w:rsidP="00B923E8">
      <w:pPr>
        <w:spacing w:after="0"/>
        <w:jc w:val="both"/>
        <w:rPr>
          <w:rFonts w:ascii="Arial" w:hAnsi="Arial" w:cs="Arial"/>
        </w:rPr>
      </w:pPr>
      <w:r w:rsidRPr="00063D49">
        <w:rPr>
          <w:rFonts w:ascii="Arial" w:hAnsi="Arial" w:cs="Arial"/>
        </w:rPr>
        <w:t>Komisja po dokonaniu oceny merytoryczno-finansowej dokona wyboru najkorzystniejszych ofert, które otrzymają propozycję dofinansowania.</w:t>
      </w:r>
    </w:p>
    <w:p w14:paraId="1E18D3F8" w14:textId="77777777" w:rsidR="00B923E8" w:rsidRPr="00063D49" w:rsidRDefault="00B923E8" w:rsidP="00B923E8">
      <w:pPr>
        <w:spacing w:after="0"/>
        <w:jc w:val="center"/>
        <w:rPr>
          <w:rFonts w:ascii="Arial" w:hAnsi="Arial" w:cs="Arial"/>
          <w:b/>
        </w:rPr>
      </w:pPr>
      <w:r w:rsidRPr="00063D49">
        <w:rPr>
          <w:rFonts w:ascii="Arial" w:hAnsi="Arial" w:cs="Arial"/>
          <w:b/>
        </w:rPr>
        <w:t>§ 15.</w:t>
      </w:r>
    </w:p>
    <w:p w14:paraId="39888ACA" w14:textId="26D7D310" w:rsidR="00B923E8" w:rsidRPr="00063D49" w:rsidRDefault="00B923E8" w:rsidP="00B923E8">
      <w:pPr>
        <w:spacing w:after="0"/>
        <w:jc w:val="both"/>
        <w:rPr>
          <w:rFonts w:ascii="Arial" w:hAnsi="Arial" w:cs="Arial"/>
        </w:rPr>
      </w:pPr>
      <w:r w:rsidRPr="00063D49">
        <w:rPr>
          <w:rFonts w:ascii="Arial" w:hAnsi="Arial" w:cs="Arial"/>
        </w:rPr>
        <w:t>Wszelkie kwestie sporne, powstałe w trakcie oceny ofert, a będące przedmiotem rozbieżności członków Komisji, rozstrzygane są przez Dyrektora Miejskiego Ośrodka Pomocy Społecznej</w:t>
      </w:r>
      <w:r w:rsidRPr="00063D49">
        <w:rPr>
          <w:rFonts w:ascii="Arial" w:eastAsia="Times New Roman" w:hAnsi="Arial" w:cs="Arial"/>
          <w:lang w:eastAsia="pl-PL"/>
        </w:rPr>
        <w:t xml:space="preserve"> w </w:t>
      </w:r>
      <w:r w:rsidR="00766041" w:rsidRPr="00063D49">
        <w:rPr>
          <w:rFonts w:ascii="Arial" w:eastAsia="Times New Roman" w:hAnsi="Arial" w:cs="Arial"/>
          <w:lang w:eastAsia="pl-PL"/>
        </w:rPr>
        <w:t>Ostródzie</w:t>
      </w:r>
      <w:r w:rsidRPr="00063D49">
        <w:rPr>
          <w:rFonts w:ascii="Arial" w:eastAsia="Times New Roman" w:hAnsi="Arial" w:cs="Arial"/>
          <w:lang w:eastAsia="pl-PL"/>
        </w:rPr>
        <w:t>.</w:t>
      </w:r>
    </w:p>
    <w:p w14:paraId="46413BFA" w14:textId="77777777" w:rsidR="00B923E8" w:rsidRPr="00063D49" w:rsidRDefault="00B923E8" w:rsidP="00B923E8">
      <w:pPr>
        <w:spacing w:after="0"/>
        <w:jc w:val="center"/>
        <w:rPr>
          <w:rFonts w:ascii="Arial" w:hAnsi="Arial" w:cs="Arial"/>
          <w:b/>
        </w:rPr>
      </w:pPr>
      <w:r w:rsidRPr="00063D49">
        <w:rPr>
          <w:rFonts w:ascii="Arial" w:hAnsi="Arial" w:cs="Arial"/>
          <w:b/>
        </w:rPr>
        <w:t>§ 16.</w:t>
      </w:r>
    </w:p>
    <w:p w14:paraId="4FA6C26E" w14:textId="77777777" w:rsidR="00B923E8" w:rsidRPr="00063D49" w:rsidRDefault="00B923E8" w:rsidP="00B923E8">
      <w:pPr>
        <w:pStyle w:val="Akapitzlist"/>
        <w:numPr>
          <w:ilvl w:val="0"/>
          <w:numId w:val="8"/>
        </w:numPr>
        <w:spacing w:after="0"/>
        <w:ind w:left="567" w:hanging="567"/>
        <w:jc w:val="both"/>
        <w:rPr>
          <w:rFonts w:ascii="Arial" w:hAnsi="Arial" w:cs="Arial"/>
        </w:rPr>
      </w:pPr>
      <w:r w:rsidRPr="00063D49">
        <w:rPr>
          <w:rFonts w:ascii="Arial" w:hAnsi="Arial" w:cs="Arial"/>
        </w:rPr>
        <w:t>Komisja zastrzega sobie możliwość zmiany zakresu rzeczowego i finansowego działań objętych przedłożoną ofertą.</w:t>
      </w:r>
    </w:p>
    <w:p w14:paraId="4B7DE348" w14:textId="77777777" w:rsidR="00B923E8" w:rsidRPr="00063D49" w:rsidRDefault="00B923E8" w:rsidP="00B923E8">
      <w:pPr>
        <w:pStyle w:val="Akapitzlist"/>
        <w:numPr>
          <w:ilvl w:val="0"/>
          <w:numId w:val="8"/>
        </w:numPr>
        <w:spacing w:after="0"/>
        <w:ind w:left="567" w:hanging="567"/>
        <w:jc w:val="both"/>
        <w:rPr>
          <w:rFonts w:ascii="Arial" w:hAnsi="Arial" w:cs="Arial"/>
        </w:rPr>
      </w:pPr>
      <w:r w:rsidRPr="00063D49">
        <w:rPr>
          <w:rFonts w:ascii="Arial" w:hAnsi="Arial" w:cs="Arial"/>
        </w:rPr>
        <w:t>Komisja może żądać udzielenia przez wnioskodawcę ewentualnych wyjaśnień dotyczących złożonego wniosku.</w:t>
      </w:r>
    </w:p>
    <w:p w14:paraId="37851B85" w14:textId="03E4AFDD" w:rsidR="00B923E8" w:rsidRDefault="00B923E8" w:rsidP="00B923E8">
      <w:pPr>
        <w:spacing w:after="0"/>
        <w:jc w:val="center"/>
        <w:rPr>
          <w:rFonts w:ascii="Arial" w:hAnsi="Arial" w:cs="Arial"/>
          <w:b/>
        </w:rPr>
      </w:pPr>
      <w:r w:rsidRPr="00063D49">
        <w:rPr>
          <w:rFonts w:ascii="Arial" w:hAnsi="Arial" w:cs="Arial"/>
          <w:b/>
        </w:rPr>
        <w:t>§ 17.</w:t>
      </w:r>
    </w:p>
    <w:p w14:paraId="7A78610A" w14:textId="77777777" w:rsidR="006E56B2" w:rsidRPr="006E56B2" w:rsidRDefault="006E56B2" w:rsidP="006E56B2">
      <w:pPr>
        <w:spacing w:after="0"/>
        <w:ind w:firstLine="284"/>
        <w:jc w:val="both"/>
        <w:rPr>
          <w:rFonts w:ascii="Arial" w:eastAsia="Times New Roman" w:hAnsi="Arial" w:cs="Arial"/>
          <w:color w:val="auto"/>
          <w:lang w:eastAsia="pl-PL"/>
        </w:rPr>
      </w:pPr>
      <w:r w:rsidRPr="006E56B2">
        <w:rPr>
          <w:rFonts w:ascii="Arial" w:eastAsia="Times New Roman" w:hAnsi="Arial" w:cs="Arial"/>
          <w:b/>
          <w:color w:val="auto"/>
          <w:lang w:eastAsia="pl-PL"/>
        </w:rPr>
        <w:t>Odrzuceniu</w:t>
      </w:r>
      <w:r w:rsidRPr="006E56B2">
        <w:rPr>
          <w:rFonts w:ascii="Arial" w:eastAsia="Times New Roman" w:hAnsi="Arial" w:cs="Arial"/>
          <w:color w:val="auto"/>
          <w:lang w:eastAsia="pl-PL"/>
        </w:rPr>
        <w:t xml:space="preserve"> podlegać będą oferty, </w:t>
      </w:r>
    </w:p>
    <w:p w14:paraId="772FA66E" w14:textId="49F52596" w:rsidR="006E56B2" w:rsidRPr="006E56B2" w:rsidRDefault="006E56B2" w:rsidP="006E56B2">
      <w:pPr>
        <w:numPr>
          <w:ilvl w:val="0"/>
          <w:numId w:val="17"/>
        </w:numPr>
        <w:spacing w:after="0" w:line="259" w:lineRule="auto"/>
        <w:ind w:left="426"/>
        <w:contextualSpacing/>
        <w:jc w:val="both"/>
        <w:rPr>
          <w:rFonts w:ascii="Arial" w:eastAsia="Times New Roman" w:hAnsi="Arial" w:cs="Arial"/>
          <w:color w:val="auto"/>
          <w:lang w:eastAsia="pl-PL"/>
        </w:rPr>
      </w:pPr>
      <w:r w:rsidRPr="006E56B2">
        <w:rPr>
          <w:rFonts w:ascii="Arial" w:eastAsia="Times New Roman" w:hAnsi="Arial" w:cs="Arial"/>
          <w:color w:val="auto"/>
          <w:lang w:eastAsia="pl-PL"/>
        </w:rPr>
        <w:t>Złożone z naruszeniem terminu podanego w  ogłoszeni</w:t>
      </w:r>
      <w:r w:rsidR="00A41C4B">
        <w:rPr>
          <w:rFonts w:ascii="Arial" w:eastAsia="Times New Roman" w:hAnsi="Arial" w:cs="Arial"/>
          <w:color w:val="auto"/>
          <w:lang w:eastAsia="pl-PL"/>
        </w:rPr>
        <w:t>u</w:t>
      </w:r>
      <w:r w:rsidRPr="006E56B2">
        <w:rPr>
          <w:rFonts w:ascii="Arial" w:eastAsia="Times New Roman" w:hAnsi="Arial" w:cs="Arial"/>
          <w:color w:val="auto"/>
          <w:lang w:eastAsia="pl-PL"/>
        </w:rPr>
        <w:t xml:space="preserve"> konku</w:t>
      </w:r>
      <w:r w:rsidR="00A41C4B">
        <w:rPr>
          <w:rFonts w:ascii="Arial" w:eastAsia="Times New Roman" w:hAnsi="Arial" w:cs="Arial"/>
          <w:color w:val="auto"/>
          <w:lang w:eastAsia="pl-PL"/>
        </w:rPr>
        <w:t>rsowym</w:t>
      </w:r>
      <w:r w:rsidRPr="006E56B2">
        <w:rPr>
          <w:rFonts w:ascii="Arial" w:eastAsia="Times New Roman" w:hAnsi="Arial" w:cs="Arial"/>
          <w:color w:val="auto"/>
          <w:lang w:eastAsia="pl-PL"/>
        </w:rPr>
        <w:t>,</w:t>
      </w:r>
    </w:p>
    <w:p w14:paraId="7A10B614" w14:textId="79C79F52" w:rsidR="006E56B2" w:rsidRPr="006E56B2" w:rsidRDefault="00A41C4B" w:rsidP="006E56B2">
      <w:pPr>
        <w:numPr>
          <w:ilvl w:val="0"/>
          <w:numId w:val="17"/>
        </w:numPr>
        <w:spacing w:after="0" w:line="259" w:lineRule="auto"/>
        <w:ind w:left="426"/>
        <w:contextualSpacing/>
        <w:jc w:val="both"/>
        <w:rPr>
          <w:rFonts w:ascii="Arial" w:eastAsia="Times New Roman" w:hAnsi="Arial" w:cs="Arial"/>
          <w:color w:val="auto"/>
          <w:lang w:eastAsia="pl-PL"/>
        </w:rPr>
      </w:pPr>
      <w:r>
        <w:rPr>
          <w:rFonts w:ascii="Arial" w:eastAsia="Times New Roman" w:hAnsi="Arial" w:cs="Arial"/>
          <w:color w:val="auto"/>
          <w:lang w:eastAsia="pl-PL"/>
        </w:rPr>
        <w:t>Złożone w sposób inny niż wskazano w ogłoszeniu konkursowym</w:t>
      </w:r>
      <w:r w:rsidR="006E56B2" w:rsidRPr="006E56B2">
        <w:rPr>
          <w:rFonts w:ascii="Arial" w:eastAsia="Times New Roman" w:hAnsi="Arial" w:cs="Arial"/>
          <w:color w:val="auto"/>
          <w:lang w:eastAsia="pl-PL"/>
        </w:rPr>
        <w:t>,</w:t>
      </w:r>
    </w:p>
    <w:p w14:paraId="6E2621A9" w14:textId="78C1742F" w:rsidR="006E56B2" w:rsidRPr="006E56B2" w:rsidRDefault="00A41C4B" w:rsidP="006E56B2">
      <w:pPr>
        <w:numPr>
          <w:ilvl w:val="0"/>
          <w:numId w:val="17"/>
        </w:numPr>
        <w:spacing w:after="0" w:line="259" w:lineRule="auto"/>
        <w:ind w:left="426"/>
        <w:contextualSpacing/>
        <w:jc w:val="both"/>
        <w:rPr>
          <w:rFonts w:ascii="Arial" w:eastAsia="Times New Roman" w:hAnsi="Arial" w:cs="Arial"/>
          <w:color w:val="auto"/>
          <w:lang w:eastAsia="pl-PL"/>
        </w:rPr>
      </w:pPr>
      <w:r>
        <w:rPr>
          <w:rFonts w:ascii="Arial" w:eastAsia="Times New Roman" w:hAnsi="Arial" w:cs="Arial"/>
          <w:color w:val="auto"/>
          <w:lang w:eastAsia="pl-PL"/>
        </w:rPr>
        <w:t>Dotyczące zadania niezgodnego z ogłoszeniem konkursowym</w:t>
      </w:r>
      <w:r w:rsidR="006E56B2" w:rsidRPr="006E56B2">
        <w:rPr>
          <w:rFonts w:ascii="Arial" w:eastAsia="Times New Roman" w:hAnsi="Arial" w:cs="Arial"/>
          <w:color w:val="auto"/>
          <w:lang w:eastAsia="pl-PL"/>
        </w:rPr>
        <w:t>,</w:t>
      </w:r>
    </w:p>
    <w:p w14:paraId="47E64F19" w14:textId="7C81A6EA" w:rsidR="006E56B2" w:rsidRPr="006E56B2" w:rsidRDefault="00A41C4B" w:rsidP="006E56B2">
      <w:pPr>
        <w:numPr>
          <w:ilvl w:val="0"/>
          <w:numId w:val="17"/>
        </w:numPr>
        <w:spacing w:after="0" w:line="259" w:lineRule="auto"/>
        <w:ind w:left="426"/>
        <w:contextualSpacing/>
        <w:jc w:val="both"/>
        <w:rPr>
          <w:rFonts w:ascii="Arial" w:eastAsia="Times New Roman" w:hAnsi="Arial" w:cs="Arial"/>
          <w:color w:val="auto"/>
          <w:lang w:eastAsia="pl-PL"/>
        </w:rPr>
      </w:pPr>
      <w:r>
        <w:rPr>
          <w:rFonts w:ascii="Arial" w:eastAsia="Times New Roman" w:hAnsi="Arial" w:cs="Arial"/>
          <w:color w:val="auto"/>
          <w:lang w:eastAsia="pl-PL"/>
        </w:rPr>
        <w:t>Dotyczące zadania, które nie jest objęte działalnością statutową organizacji lub podmiotem działalności podmiotu</w:t>
      </w:r>
      <w:r w:rsidR="006E56B2" w:rsidRPr="006E56B2">
        <w:rPr>
          <w:rFonts w:ascii="Arial" w:eastAsia="Times New Roman" w:hAnsi="Arial" w:cs="Arial"/>
          <w:color w:val="auto"/>
          <w:lang w:eastAsia="pl-PL"/>
        </w:rPr>
        <w:t xml:space="preserve">, </w:t>
      </w:r>
    </w:p>
    <w:p w14:paraId="697551EA" w14:textId="2ABC7FF4" w:rsidR="006E56B2" w:rsidRPr="006E56B2" w:rsidRDefault="006E56B2" w:rsidP="006E56B2">
      <w:pPr>
        <w:numPr>
          <w:ilvl w:val="0"/>
          <w:numId w:val="17"/>
        </w:numPr>
        <w:spacing w:after="0" w:line="259" w:lineRule="auto"/>
        <w:ind w:left="426"/>
        <w:contextualSpacing/>
        <w:jc w:val="both"/>
        <w:rPr>
          <w:rFonts w:ascii="Arial" w:eastAsia="Times New Roman" w:hAnsi="Arial" w:cs="Arial"/>
          <w:color w:val="auto"/>
          <w:lang w:eastAsia="pl-PL"/>
        </w:rPr>
      </w:pPr>
      <w:r w:rsidRPr="006E56B2">
        <w:rPr>
          <w:rFonts w:ascii="Arial" w:eastAsia="Times New Roman" w:hAnsi="Arial" w:cs="Arial"/>
          <w:color w:val="auto"/>
          <w:lang w:eastAsia="pl-PL"/>
        </w:rPr>
        <w:lastRenderedPageBreak/>
        <w:t xml:space="preserve">Złożone przez </w:t>
      </w:r>
      <w:r w:rsidR="00A41C4B">
        <w:rPr>
          <w:rFonts w:ascii="Arial" w:eastAsia="Times New Roman" w:hAnsi="Arial" w:cs="Arial"/>
          <w:color w:val="auto"/>
          <w:lang w:eastAsia="pl-PL"/>
        </w:rPr>
        <w:t>podmiot</w:t>
      </w:r>
      <w:r w:rsidRPr="006E56B2">
        <w:rPr>
          <w:rFonts w:ascii="Arial" w:eastAsia="Times New Roman" w:hAnsi="Arial" w:cs="Arial"/>
          <w:color w:val="auto"/>
          <w:lang w:eastAsia="pl-PL"/>
        </w:rPr>
        <w:t xml:space="preserve"> nieuprawnionych </w:t>
      </w:r>
      <w:r w:rsidR="00A41C4B">
        <w:rPr>
          <w:rFonts w:ascii="Arial" w:eastAsia="Times New Roman" w:hAnsi="Arial" w:cs="Arial"/>
          <w:color w:val="auto"/>
          <w:lang w:eastAsia="pl-PL"/>
        </w:rPr>
        <w:t>(inny niż określony w ogłoszeniu o konkursie)</w:t>
      </w:r>
      <w:r w:rsidRPr="006E56B2">
        <w:rPr>
          <w:rFonts w:ascii="Arial" w:eastAsia="Times New Roman" w:hAnsi="Arial" w:cs="Arial"/>
          <w:color w:val="auto"/>
          <w:lang w:eastAsia="pl-PL"/>
        </w:rPr>
        <w:t>,</w:t>
      </w:r>
    </w:p>
    <w:p w14:paraId="54D4640F" w14:textId="4A2EB619" w:rsidR="006E56B2" w:rsidRPr="006E56B2" w:rsidRDefault="00A41C4B" w:rsidP="006E56B2">
      <w:pPr>
        <w:numPr>
          <w:ilvl w:val="0"/>
          <w:numId w:val="17"/>
        </w:numPr>
        <w:spacing w:after="0" w:line="259" w:lineRule="auto"/>
        <w:ind w:left="426"/>
        <w:contextualSpacing/>
        <w:jc w:val="both"/>
        <w:rPr>
          <w:rFonts w:ascii="Arial" w:eastAsia="Times New Roman" w:hAnsi="Arial" w:cs="Arial"/>
          <w:color w:val="auto"/>
          <w:lang w:eastAsia="pl-PL"/>
        </w:rPr>
      </w:pPr>
      <w:r>
        <w:rPr>
          <w:rFonts w:ascii="Arial" w:eastAsia="Times New Roman" w:hAnsi="Arial" w:cs="Arial"/>
          <w:color w:val="auto"/>
          <w:lang w:eastAsia="pl-PL"/>
        </w:rPr>
        <w:t>Niespełniające wymogów formalnych</w:t>
      </w:r>
      <w:r w:rsidR="006E56B2" w:rsidRPr="006E56B2">
        <w:rPr>
          <w:rFonts w:ascii="Arial" w:eastAsia="Times New Roman" w:hAnsi="Arial" w:cs="Arial"/>
          <w:color w:val="auto"/>
          <w:lang w:eastAsia="pl-PL"/>
        </w:rPr>
        <w:t>.</w:t>
      </w:r>
    </w:p>
    <w:p w14:paraId="773B68E1" w14:textId="6586D136" w:rsidR="006E56B2" w:rsidRPr="00A41C4B" w:rsidRDefault="00A41C4B" w:rsidP="00A41C4B">
      <w:pPr>
        <w:numPr>
          <w:ilvl w:val="0"/>
          <w:numId w:val="17"/>
        </w:numPr>
        <w:spacing w:after="0" w:line="259" w:lineRule="auto"/>
        <w:ind w:left="426"/>
        <w:contextualSpacing/>
        <w:jc w:val="both"/>
        <w:rPr>
          <w:rFonts w:ascii="Arial" w:hAnsi="Arial" w:cs="Arial"/>
          <w:b/>
        </w:rPr>
      </w:pPr>
      <w:r>
        <w:rPr>
          <w:rFonts w:ascii="Arial" w:eastAsia="Times New Roman" w:hAnsi="Arial" w:cs="Arial"/>
          <w:color w:val="auto"/>
          <w:lang w:eastAsia="pl-PL"/>
        </w:rPr>
        <w:t>Podlegające odrzuceniu z innych powodów, o których mowa w ustawie o finansach publicznych i ustawie o odpowiedzialności za naruszenie dyscypliny finansów publicznych oraz innych przepisach obowiązującego prawa.</w:t>
      </w:r>
    </w:p>
    <w:p w14:paraId="3F501604" w14:textId="77777777" w:rsidR="00A41C4B" w:rsidRDefault="00A41C4B" w:rsidP="00A41C4B">
      <w:pPr>
        <w:spacing w:after="0" w:line="259" w:lineRule="auto"/>
        <w:ind w:left="426"/>
        <w:contextualSpacing/>
        <w:jc w:val="both"/>
        <w:rPr>
          <w:rFonts w:ascii="Arial" w:hAnsi="Arial" w:cs="Arial"/>
          <w:b/>
        </w:rPr>
      </w:pPr>
    </w:p>
    <w:p w14:paraId="32BE2C14" w14:textId="2D32AC61" w:rsidR="007F6F81" w:rsidRPr="00063D49" w:rsidRDefault="007F6F81" w:rsidP="007F6F81">
      <w:pPr>
        <w:spacing w:after="0" w:line="259" w:lineRule="auto"/>
        <w:ind w:left="426"/>
        <w:contextualSpacing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DOKUMENTACJA Z POSTĘPOWANIA KONKURSOWEGO</w:t>
      </w:r>
    </w:p>
    <w:p w14:paraId="25A37F18" w14:textId="77777777" w:rsidR="00B923E8" w:rsidRPr="00063D49" w:rsidRDefault="00B923E8" w:rsidP="00B923E8">
      <w:pPr>
        <w:spacing w:after="0"/>
        <w:jc w:val="center"/>
        <w:rPr>
          <w:rFonts w:ascii="Arial" w:hAnsi="Arial" w:cs="Arial"/>
          <w:b/>
        </w:rPr>
      </w:pPr>
      <w:r w:rsidRPr="00063D49">
        <w:rPr>
          <w:rFonts w:ascii="Arial" w:hAnsi="Arial" w:cs="Arial"/>
          <w:b/>
        </w:rPr>
        <w:t>§ 18.</w:t>
      </w:r>
    </w:p>
    <w:p w14:paraId="4C02966D" w14:textId="2A54F9AE" w:rsidR="00B923E8" w:rsidRPr="00063D49" w:rsidRDefault="00B923E8" w:rsidP="007F6F81">
      <w:pPr>
        <w:spacing w:after="0"/>
        <w:rPr>
          <w:rFonts w:ascii="Arial" w:hAnsi="Arial" w:cs="Arial"/>
          <w:b/>
        </w:rPr>
      </w:pPr>
    </w:p>
    <w:p w14:paraId="1A519F0E" w14:textId="77777777" w:rsidR="00B923E8" w:rsidRPr="00063D49" w:rsidRDefault="00B923E8" w:rsidP="00B923E8">
      <w:pPr>
        <w:spacing w:after="0"/>
        <w:jc w:val="both"/>
        <w:rPr>
          <w:rFonts w:ascii="Arial" w:hAnsi="Arial" w:cs="Arial"/>
        </w:rPr>
      </w:pPr>
      <w:r w:rsidRPr="00063D49">
        <w:rPr>
          <w:rFonts w:ascii="Arial" w:hAnsi="Arial" w:cs="Arial"/>
        </w:rPr>
        <w:t>Komisja realizując czynności prowadzi niezbędną dokumentację z prowadzonego postępowania, którą stanowią:</w:t>
      </w:r>
    </w:p>
    <w:p w14:paraId="484F8C31" w14:textId="10C85B91" w:rsidR="00B923E8" w:rsidRDefault="00B923E8" w:rsidP="00063D49">
      <w:pPr>
        <w:pStyle w:val="Akapitzlist"/>
        <w:numPr>
          <w:ilvl w:val="0"/>
          <w:numId w:val="11"/>
        </w:numPr>
        <w:spacing w:after="0"/>
        <w:ind w:left="284" w:hanging="284"/>
        <w:jc w:val="both"/>
        <w:rPr>
          <w:rFonts w:ascii="Arial" w:hAnsi="Arial" w:cs="Arial"/>
        </w:rPr>
      </w:pPr>
      <w:r w:rsidRPr="00063D49">
        <w:rPr>
          <w:rFonts w:ascii="Arial" w:hAnsi="Arial" w:cs="Arial"/>
          <w:b/>
        </w:rPr>
        <w:t>Karty oceny oferty</w:t>
      </w:r>
      <w:r w:rsidRPr="00063D49">
        <w:rPr>
          <w:rFonts w:ascii="Arial" w:hAnsi="Arial" w:cs="Arial"/>
        </w:rPr>
        <w:t xml:space="preserve"> – stanowią ocenę oferty pod kątem formalno-prawnym oraz merytorycznym. Ważność kart potwierdzona jest podpisami członków Komisji, uczestniczących w posiedzeniu.</w:t>
      </w:r>
    </w:p>
    <w:p w14:paraId="716D78BA" w14:textId="2C9755A8" w:rsidR="005F4463" w:rsidRDefault="005F4463" w:rsidP="00063D49">
      <w:pPr>
        <w:pStyle w:val="Akapitzlist"/>
        <w:numPr>
          <w:ilvl w:val="0"/>
          <w:numId w:val="11"/>
        </w:numPr>
        <w:spacing w:after="0"/>
        <w:ind w:left="284" w:hanging="284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Karta zbiorcza oceny merytorycznej</w:t>
      </w:r>
      <w:r>
        <w:rPr>
          <w:rFonts w:ascii="Arial" w:hAnsi="Arial" w:cs="Arial"/>
        </w:rPr>
        <w:t xml:space="preserve"> – łączna liczba punktów </w:t>
      </w:r>
      <w:r w:rsidR="0060510B">
        <w:rPr>
          <w:rFonts w:ascii="Arial" w:hAnsi="Arial" w:cs="Arial"/>
        </w:rPr>
        <w:t>przyznana przez członka komisji.</w:t>
      </w:r>
    </w:p>
    <w:p w14:paraId="44BDD2D1" w14:textId="24C666B0" w:rsidR="0060510B" w:rsidRPr="00063D49" w:rsidRDefault="0060510B" w:rsidP="00063D49">
      <w:pPr>
        <w:pStyle w:val="Akapitzlist"/>
        <w:numPr>
          <w:ilvl w:val="0"/>
          <w:numId w:val="11"/>
        </w:numPr>
        <w:spacing w:after="0"/>
        <w:ind w:left="284" w:hanging="284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Oświadczenie członka Komisji</w:t>
      </w:r>
      <w:r w:rsidRPr="0060510B">
        <w:rPr>
          <w:rFonts w:ascii="Arial" w:hAnsi="Arial" w:cs="Arial"/>
        </w:rPr>
        <w:t>.</w:t>
      </w:r>
    </w:p>
    <w:p w14:paraId="06BF418E" w14:textId="233BC717" w:rsidR="0060510B" w:rsidRPr="006E56B2" w:rsidRDefault="00B923E8" w:rsidP="006E56B2">
      <w:pPr>
        <w:pStyle w:val="Akapitzlist"/>
        <w:numPr>
          <w:ilvl w:val="0"/>
          <w:numId w:val="11"/>
        </w:numPr>
        <w:spacing w:after="0"/>
        <w:ind w:left="284" w:hanging="284"/>
        <w:jc w:val="both"/>
        <w:rPr>
          <w:rFonts w:ascii="Arial" w:hAnsi="Arial" w:cs="Arial"/>
        </w:rPr>
      </w:pPr>
      <w:r w:rsidRPr="00063D49">
        <w:rPr>
          <w:rFonts w:ascii="Arial" w:hAnsi="Arial" w:cs="Arial"/>
          <w:b/>
        </w:rPr>
        <w:t>Protokół z posiedzenia Komisji</w:t>
      </w:r>
      <w:r w:rsidRPr="00063D49">
        <w:rPr>
          <w:rFonts w:ascii="Arial" w:hAnsi="Arial" w:cs="Arial"/>
        </w:rPr>
        <w:t xml:space="preserve"> – zawiera informacje na temat liczby ofert, które wpłynęły na konkurs, będący przedmiotem obrad wraz z podziałem na poszczególne zadania, wykaz ofert proponowanych do przyjęcia wraz z zakresem działań, liczbą uzyskanych punktów </w:t>
      </w:r>
      <w:r w:rsidR="00A21D5B">
        <w:rPr>
          <w:rFonts w:ascii="Arial" w:hAnsi="Arial" w:cs="Arial"/>
        </w:rPr>
        <w:t xml:space="preserve">               </w:t>
      </w:r>
      <w:r w:rsidRPr="00063D49">
        <w:rPr>
          <w:rFonts w:ascii="Arial" w:hAnsi="Arial" w:cs="Arial"/>
        </w:rPr>
        <w:t>i proponowaną kwotą dotacji, wykaz ofert przedstawionych do odrzucenia bądź oddalenia wraz z uzasadnieniem oraz terminy posiedzeń. Protokół jest podpisywany przez członków Komisji, biorących udział w rozpatrywaniu ofert.</w:t>
      </w:r>
    </w:p>
    <w:p w14:paraId="6358F7DB" w14:textId="77777777" w:rsidR="00B923E8" w:rsidRPr="00063D49" w:rsidRDefault="00B923E8" w:rsidP="00063D49">
      <w:pPr>
        <w:pStyle w:val="Akapitzlist"/>
        <w:numPr>
          <w:ilvl w:val="0"/>
          <w:numId w:val="11"/>
        </w:numPr>
        <w:spacing w:after="0"/>
        <w:ind w:left="284" w:hanging="284"/>
        <w:jc w:val="both"/>
        <w:rPr>
          <w:rFonts w:ascii="Arial" w:hAnsi="Arial" w:cs="Arial"/>
        </w:rPr>
      </w:pPr>
      <w:r w:rsidRPr="00063D49">
        <w:rPr>
          <w:rFonts w:ascii="Arial" w:hAnsi="Arial" w:cs="Arial"/>
          <w:b/>
        </w:rPr>
        <w:t>Protokół z postępowania konkursowego</w:t>
      </w:r>
      <w:r w:rsidRPr="00063D49">
        <w:rPr>
          <w:rFonts w:ascii="Arial" w:hAnsi="Arial" w:cs="Arial"/>
        </w:rPr>
        <w:t xml:space="preserve"> – zawiera zbiorcze informacje obejmujące wyniki prac Komisji Konkursowej, w szczególności: daty posiedzeń, skład Komisji, liczbę ofert na poszczególne zadania, wykaz ofert proponowanych do przyjęcia wraz z kwotą proponowanej dotacji, wykaz ofert oddalonych i odrzuconych wraz z uzasadnieniem, zestawienie kwot zaplanowanych na poszczególne zadania i kwot wnioskowanych przez Komisję.</w:t>
      </w:r>
    </w:p>
    <w:p w14:paraId="67297049" w14:textId="71BAF6B5" w:rsidR="00B923E8" w:rsidRDefault="00B923E8" w:rsidP="00063D49">
      <w:pPr>
        <w:pStyle w:val="Akapitzlist"/>
        <w:numPr>
          <w:ilvl w:val="0"/>
          <w:numId w:val="11"/>
        </w:numPr>
        <w:spacing w:after="0"/>
        <w:ind w:left="284" w:hanging="284"/>
        <w:jc w:val="both"/>
        <w:rPr>
          <w:rFonts w:ascii="Arial" w:hAnsi="Arial" w:cs="Arial"/>
        </w:rPr>
      </w:pPr>
      <w:r w:rsidRPr="00063D49">
        <w:rPr>
          <w:rFonts w:ascii="Arial" w:hAnsi="Arial" w:cs="Arial"/>
          <w:b/>
        </w:rPr>
        <w:t>Wykaz uzupełnień</w:t>
      </w:r>
      <w:r w:rsidRPr="00063D49">
        <w:rPr>
          <w:rFonts w:ascii="Arial" w:hAnsi="Arial" w:cs="Arial"/>
        </w:rPr>
        <w:t xml:space="preserve"> – zawiera wykaz wnioskodawców wezwanych do uzupełnienia ofert </w:t>
      </w:r>
      <w:r w:rsidR="006E56B2">
        <w:rPr>
          <w:rFonts w:ascii="Arial" w:hAnsi="Arial" w:cs="Arial"/>
        </w:rPr>
        <w:t xml:space="preserve">                 </w:t>
      </w:r>
      <w:r w:rsidRPr="00063D49">
        <w:rPr>
          <w:rFonts w:ascii="Arial" w:hAnsi="Arial" w:cs="Arial"/>
        </w:rPr>
        <w:t>w zakresie wskazanym przez Komisję w pisemnym wezwaniu, przesłanym drogą elektroniczną, faksem lub pocztą.</w:t>
      </w:r>
    </w:p>
    <w:p w14:paraId="6839E9B9" w14:textId="77777777" w:rsidR="005F4463" w:rsidRPr="007F6F81" w:rsidRDefault="005F4463" w:rsidP="007F6F81">
      <w:pPr>
        <w:spacing w:after="0"/>
        <w:jc w:val="both"/>
        <w:rPr>
          <w:rFonts w:ascii="Arial" w:hAnsi="Arial" w:cs="Arial"/>
        </w:rPr>
      </w:pPr>
    </w:p>
    <w:p w14:paraId="3BC597A8" w14:textId="05D05DA6" w:rsidR="00B923E8" w:rsidRPr="00063D49" w:rsidRDefault="00B923E8" w:rsidP="00B923E8">
      <w:pPr>
        <w:spacing w:after="0"/>
        <w:jc w:val="center"/>
        <w:rPr>
          <w:rFonts w:ascii="Arial" w:hAnsi="Arial" w:cs="Arial"/>
          <w:b/>
        </w:rPr>
      </w:pPr>
      <w:r w:rsidRPr="00063D49">
        <w:rPr>
          <w:rFonts w:ascii="Arial" w:hAnsi="Arial" w:cs="Arial"/>
          <w:b/>
        </w:rPr>
        <w:t xml:space="preserve">§ </w:t>
      </w:r>
      <w:r w:rsidR="00EA08EC">
        <w:rPr>
          <w:rFonts w:ascii="Arial" w:hAnsi="Arial" w:cs="Arial"/>
          <w:b/>
        </w:rPr>
        <w:t>19</w:t>
      </w:r>
      <w:r w:rsidRPr="00063D49">
        <w:rPr>
          <w:rFonts w:ascii="Arial" w:hAnsi="Arial" w:cs="Arial"/>
          <w:b/>
        </w:rPr>
        <w:t>.</w:t>
      </w:r>
    </w:p>
    <w:p w14:paraId="2657DA87" w14:textId="77777777" w:rsidR="00B923E8" w:rsidRPr="00063D49" w:rsidRDefault="00B923E8" w:rsidP="00B923E8">
      <w:pPr>
        <w:spacing w:after="0"/>
        <w:jc w:val="both"/>
        <w:rPr>
          <w:rFonts w:ascii="Arial" w:hAnsi="Arial" w:cs="Arial"/>
        </w:rPr>
      </w:pPr>
      <w:r w:rsidRPr="00063D49">
        <w:rPr>
          <w:rFonts w:ascii="Arial" w:hAnsi="Arial" w:cs="Arial"/>
        </w:rPr>
        <w:t>Komisja po dokonaniu oceny wszystkich ofert przedkłada Dyrektorowi Miejskiego Ośrodka Pomocy Społecznej protokół z postępowania konkursowego, celem zatwierdzenia wniosku do realizacji.</w:t>
      </w:r>
    </w:p>
    <w:p w14:paraId="1367465C" w14:textId="567D3874" w:rsidR="00B923E8" w:rsidRPr="00063D49" w:rsidRDefault="00B923E8" w:rsidP="00B923E8">
      <w:pPr>
        <w:spacing w:after="0"/>
        <w:jc w:val="center"/>
        <w:rPr>
          <w:rFonts w:ascii="Arial" w:hAnsi="Arial" w:cs="Arial"/>
          <w:b/>
        </w:rPr>
      </w:pPr>
      <w:r w:rsidRPr="00063D49">
        <w:rPr>
          <w:rFonts w:ascii="Arial" w:hAnsi="Arial" w:cs="Arial"/>
          <w:b/>
        </w:rPr>
        <w:t>§ 2</w:t>
      </w:r>
      <w:r w:rsidR="00EA08EC">
        <w:rPr>
          <w:rFonts w:ascii="Arial" w:hAnsi="Arial" w:cs="Arial"/>
          <w:b/>
        </w:rPr>
        <w:t>0</w:t>
      </w:r>
      <w:r w:rsidRPr="00063D49">
        <w:rPr>
          <w:rFonts w:ascii="Arial" w:hAnsi="Arial" w:cs="Arial"/>
          <w:b/>
        </w:rPr>
        <w:t>.</w:t>
      </w:r>
    </w:p>
    <w:p w14:paraId="7C02FEAD" w14:textId="77777777" w:rsidR="00B923E8" w:rsidRPr="00063D49" w:rsidRDefault="00B923E8" w:rsidP="00B923E8">
      <w:pPr>
        <w:spacing w:after="0"/>
        <w:jc w:val="both"/>
        <w:rPr>
          <w:rFonts w:ascii="Arial" w:hAnsi="Arial" w:cs="Arial"/>
        </w:rPr>
      </w:pPr>
      <w:r w:rsidRPr="00063D49">
        <w:rPr>
          <w:rFonts w:ascii="Arial" w:hAnsi="Arial" w:cs="Arial"/>
        </w:rPr>
        <w:t>Oferta o udzielenie środków finansowych zaakceptowana przez Dyrektora Miejskiego Ośrodka Pomocy Społecznej umieszczona na liście zaakceptowanych ofert stanowi podstawę do zawarcia z wnioskodawcą umowy o realizację zadania.</w:t>
      </w:r>
    </w:p>
    <w:p w14:paraId="19F12916" w14:textId="77777777" w:rsidR="00B923E8" w:rsidRPr="00063D49" w:rsidRDefault="00B923E8" w:rsidP="00B923E8">
      <w:pPr>
        <w:spacing w:after="0"/>
        <w:rPr>
          <w:rFonts w:ascii="Arial" w:hAnsi="Arial" w:cs="Arial"/>
          <w:b/>
        </w:rPr>
      </w:pPr>
    </w:p>
    <w:p w14:paraId="53C1FCBE" w14:textId="77777777" w:rsidR="00B923E8" w:rsidRPr="00063D49" w:rsidRDefault="00B923E8" w:rsidP="00B923E8">
      <w:pPr>
        <w:spacing w:after="0"/>
        <w:jc w:val="center"/>
        <w:rPr>
          <w:rFonts w:ascii="Arial" w:hAnsi="Arial" w:cs="Arial"/>
          <w:b/>
        </w:rPr>
      </w:pPr>
      <w:r w:rsidRPr="00063D49">
        <w:rPr>
          <w:rFonts w:ascii="Arial" w:hAnsi="Arial" w:cs="Arial"/>
          <w:b/>
        </w:rPr>
        <w:t>ZAKOŃCZENIE POSTĘPOWANIA KONKURSOWEGO</w:t>
      </w:r>
    </w:p>
    <w:p w14:paraId="5409F75D" w14:textId="77777777" w:rsidR="00B923E8" w:rsidRPr="00063D49" w:rsidRDefault="00B923E8" w:rsidP="00B923E8">
      <w:pPr>
        <w:spacing w:after="0"/>
        <w:jc w:val="center"/>
        <w:rPr>
          <w:rFonts w:ascii="Arial" w:hAnsi="Arial" w:cs="Arial"/>
          <w:b/>
        </w:rPr>
      </w:pPr>
    </w:p>
    <w:p w14:paraId="1D638BAB" w14:textId="1598AA59" w:rsidR="00B923E8" w:rsidRPr="00063D49" w:rsidRDefault="00B923E8" w:rsidP="00B923E8">
      <w:pPr>
        <w:spacing w:after="0"/>
        <w:jc w:val="center"/>
        <w:rPr>
          <w:rFonts w:ascii="Arial" w:hAnsi="Arial" w:cs="Arial"/>
          <w:b/>
        </w:rPr>
      </w:pPr>
      <w:r w:rsidRPr="00063D49">
        <w:rPr>
          <w:rFonts w:ascii="Arial" w:hAnsi="Arial" w:cs="Arial"/>
          <w:b/>
        </w:rPr>
        <w:t>§ 2</w:t>
      </w:r>
      <w:r w:rsidR="00EA08EC">
        <w:rPr>
          <w:rFonts w:ascii="Arial" w:hAnsi="Arial" w:cs="Arial"/>
          <w:b/>
        </w:rPr>
        <w:t>1</w:t>
      </w:r>
      <w:r w:rsidRPr="00063D49">
        <w:rPr>
          <w:rFonts w:ascii="Arial" w:hAnsi="Arial" w:cs="Arial"/>
          <w:b/>
        </w:rPr>
        <w:t>.</w:t>
      </w:r>
    </w:p>
    <w:p w14:paraId="0EF1F3A5" w14:textId="1745034A" w:rsidR="00B923E8" w:rsidRPr="00063D49" w:rsidRDefault="00B923E8" w:rsidP="00B923E8">
      <w:pPr>
        <w:spacing w:after="0"/>
        <w:jc w:val="both"/>
        <w:rPr>
          <w:rFonts w:ascii="Arial" w:hAnsi="Arial" w:cs="Arial"/>
        </w:rPr>
      </w:pPr>
      <w:r w:rsidRPr="00063D49">
        <w:rPr>
          <w:rFonts w:ascii="Arial" w:hAnsi="Arial" w:cs="Arial"/>
        </w:rPr>
        <w:t xml:space="preserve">Wybrane przez Komisję Konkursową do realizacji oferty po zatwierdzeniu przez Dyrektora Ośrodka zostaną zamieszczone w formie zawiadomienia w Biuletynie Informacji Publicznej Miejskiego Ośrodka Pomocy Społecznej w </w:t>
      </w:r>
      <w:r w:rsidR="00063D49">
        <w:rPr>
          <w:rFonts w:ascii="Arial" w:hAnsi="Arial" w:cs="Arial"/>
        </w:rPr>
        <w:t>Ostródzie</w:t>
      </w:r>
      <w:r w:rsidRPr="00063D49">
        <w:rPr>
          <w:rFonts w:ascii="Arial" w:hAnsi="Arial" w:cs="Arial"/>
        </w:rPr>
        <w:t xml:space="preserve"> oraz na stronie internetowej </w:t>
      </w:r>
    </w:p>
    <w:p w14:paraId="50DD2DCD" w14:textId="77777777" w:rsidR="007F0158" w:rsidRPr="00063D49" w:rsidRDefault="007F0158">
      <w:pPr>
        <w:rPr>
          <w:rFonts w:ascii="Arial" w:hAnsi="Arial" w:cs="Arial"/>
        </w:rPr>
      </w:pPr>
    </w:p>
    <w:sectPr w:rsidR="007F0158" w:rsidRPr="00063D49" w:rsidSect="00A21D5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63435E"/>
    <w:multiLevelType w:val="hybridMultilevel"/>
    <w:tmpl w:val="4CEA1C0A"/>
    <w:lvl w:ilvl="0" w:tplc="04848F04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C9724F"/>
    <w:multiLevelType w:val="multilevel"/>
    <w:tmpl w:val="3472877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/>
        <w:b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D40F0E"/>
    <w:multiLevelType w:val="multilevel"/>
    <w:tmpl w:val="17544CCC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DB7FE8"/>
    <w:multiLevelType w:val="multilevel"/>
    <w:tmpl w:val="85E29AAA"/>
    <w:lvl w:ilvl="0">
      <w:start w:val="1"/>
      <w:numFmt w:val="decimal"/>
      <w:lvlText w:val="%1."/>
      <w:lvlJc w:val="left"/>
      <w:pPr>
        <w:ind w:left="720" w:hanging="360"/>
      </w:pPr>
      <w:rPr>
        <w:b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C03286"/>
    <w:multiLevelType w:val="multilevel"/>
    <w:tmpl w:val="AF0AB67A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/>
        <w:b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632477"/>
    <w:multiLevelType w:val="hybridMultilevel"/>
    <w:tmpl w:val="51FA3E98"/>
    <w:lvl w:ilvl="0" w:tplc="9A3C616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9211DEF"/>
    <w:multiLevelType w:val="hybridMultilevel"/>
    <w:tmpl w:val="27F0AB1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2675D29"/>
    <w:multiLevelType w:val="multilevel"/>
    <w:tmpl w:val="8F566E8C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368488A"/>
    <w:multiLevelType w:val="multilevel"/>
    <w:tmpl w:val="F2D0AC8A"/>
    <w:lvl w:ilvl="0">
      <w:start w:val="1"/>
      <w:numFmt w:val="upperRoman"/>
      <w:lvlText w:val="%1."/>
      <w:lvlJc w:val="right"/>
      <w:pPr>
        <w:ind w:left="644" w:hanging="360"/>
      </w:pPr>
      <w:rPr>
        <w:rFonts w:ascii="Times New Roman" w:hAnsi="Times New Roman"/>
        <w:b/>
        <w:sz w:val="24"/>
      </w:rPr>
    </w:lvl>
    <w:lvl w:ilvl="1">
      <w:start w:val="1"/>
      <w:numFmt w:val="lowerLetter"/>
      <w:lvlText w:val="%2."/>
      <w:lvlJc w:val="left"/>
      <w:pPr>
        <w:ind w:left="1364" w:hanging="360"/>
      </w:pPr>
    </w:lvl>
    <w:lvl w:ilvl="2">
      <w:start w:val="1"/>
      <w:numFmt w:val="lowerRoman"/>
      <w:lvlText w:val="%3."/>
      <w:lvlJc w:val="right"/>
      <w:pPr>
        <w:ind w:left="2084" w:hanging="180"/>
      </w:pPr>
    </w:lvl>
    <w:lvl w:ilvl="3">
      <w:start w:val="1"/>
      <w:numFmt w:val="decimal"/>
      <w:lvlText w:val="%4."/>
      <w:lvlJc w:val="left"/>
      <w:pPr>
        <w:ind w:left="2804" w:hanging="360"/>
      </w:pPr>
      <w:rPr>
        <w:b/>
        <w:bCs/>
      </w:rPr>
    </w:lvl>
    <w:lvl w:ilvl="4">
      <w:start w:val="1"/>
      <w:numFmt w:val="lowerLetter"/>
      <w:lvlText w:val="%5."/>
      <w:lvlJc w:val="left"/>
      <w:pPr>
        <w:ind w:left="3524" w:hanging="360"/>
      </w:pPr>
    </w:lvl>
    <w:lvl w:ilvl="5">
      <w:start w:val="1"/>
      <w:numFmt w:val="lowerRoman"/>
      <w:lvlText w:val="%6."/>
      <w:lvlJc w:val="right"/>
      <w:pPr>
        <w:ind w:left="4244" w:hanging="180"/>
      </w:pPr>
    </w:lvl>
    <w:lvl w:ilvl="6">
      <w:start w:val="1"/>
      <w:numFmt w:val="decimal"/>
      <w:lvlText w:val="%7."/>
      <w:lvlJc w:val="left"/>
      <w:pPr>
        <w:ind w:left="4964" w:hanging="360"/>
      </w:pPr>
    </w:lvl>
    <w:lvl w:ilvl="7">
      <w:start w:val="1"/>
      <w:numFmt w:val="lowerLetter"/>
      <w:lvlText w:val="%8."/>
      <w:lvlJc w:val="left"/>
      <w:pPr>
        <w:ind w:left="5684" w:hanging="360"/>
      </w:pPr>
    </w:lvl>
    <w:lvl w:ilvl="8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41A06074"/>
    <w:multiLevelType w:val="hybridMultilevel"/>
    <w:tmpl w:val="0110FB5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0175745"/>
    <w:multiLevelType w:val="hybridMultilevel"/>
    <w:tmpl w:val="6488374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1904469"/>
    <w:multiLevelType w:val="multilevel"/>
    <w:tmpl w:val="BD8AF77A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A814973"/>
    <w:multiLevelType w:val="hybridMultilevel"/>
    <w:tmpl w:val="1AFEDB3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D775E03"/>
    <w:multiLevelType w:val="multilevel"/>
    <w:tmpl w:val="EE52417E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12B3F69"/>
    <w:multiLevelType w:val="multilevel"/>
    <w:tmpl w:val="A304779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/>
        <w:b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D9F2170"/>
    <w:multiLevelType w:val="hybridMultilevel"/>
    <w:tmpl w:val="52A61BFA"/>
    <w:lvl w:ilvl="0" w:tplc="21589FA0">
      <w:start w:val="1"/>
      <w:numFmt w:val="upperRoman"/>
      <w:lvlText w:val="%1."/>
      <w:lvlJc w:val="left"/>
      <w:pPr>
        <w:ind w:left="1440" w:hanging="72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num w:numId="1" w16cid:durableId="146677409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75671087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64050243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35612706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70749178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77879506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28196406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52181640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9763632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21739983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66520919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616326099">
    <w:abstractNumId w:val="5"/>
  </w:num>
  <w:num w:numId="13" w16cid:durableId="376399686">
    <w:abstractNumId w:val="9"/>
  </w:num>
  <w:num w:numId="14" w16cid:durableId="908461316">
    <w:abstractNumId w:val="6"/>
  </w:num>
  <w:num w:numId="15" w16cid:durableId="1955332781">
    <w:abstractNumId w:val="10"/>
  </w:num>
  <w:num w:numId="16" w16cid:durableId="1198011207">
    <w:abstractNumId w:val="12"/>
  </w:num>
  <w:num w:numId="17" w16cid:durableId="19737789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4CB3"/>
    <w:rsid w:val="00022B7B"/>
    <w:rsid w:val="00063D49"/>
    <w:rsid w:val="00092A88"/>
    <w:rsid w:val="000B3315"/>
    <w:rsid w:val="001A6FF8"/>
    <w:rsid w:val="00240A04"/>
    <w:rsid w:val="003030BD"/>
    <w:rsid w:val="00324CB3"/>
    <w:rsid w:val="003C774F"/>
    <w:rsid w:val="00585A86"/>
    <w:rsid w:val="005F4463"/>
    <w:rsid w:val="0060510B"/>
    <w:rsid w:val="006562A9"/>
    <w:rsid w:val="0069371E"/>
    <w:rsid w:val="006E56B2"/>
    <w:rsid w:val="00766041"/>
    <w:rsid w:val="007807A1"/>
    <w:rsid w:val="007F0158"/>
    <w:rsid w:val="007F6F81"/>
    <w:rsid w:val="008D0F26"/>
    <w:rsid w:val="00A02D25"/>
    <w:rsid w:val="00A07635"/>
    <w:rsid w:val="00A17B84"/>
    <w:rsid w:val="00A21D5B"/>
    <w:rsid w:val="00A231FC"/>
    <w:rsid w:val="00A41C4B"/>
    <w:rsid w:val="00A871D6"/>
    <w:rsid w:val="00B923E8"/>
    <w:rsid w:val="00BA15C3"/>
    <w:rsid w:val="00C33DED"/>
    <w:rsid w:val="00C431D6"/>
    <w:rsid w:val="00D174A7"/>
    <w:rsid w:val="00EA08EC"/>
    <w:rsid w:val="00F82179"/>
    <w:rsid w:val="00FB6C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67FCE5"/>
  <w15:chartTrackingRefBased/>
  <w15:docId w15:val="{22867069-5759-42AC-B8DB-6EB7E05349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923E8"/>
    <w:pPr>
      <w:spacing w:after="200" w:line="276" w:lineRule="auto"/>
    </w:pPr>
    <w:rPr>
      <w:color w:val="00000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923E8"/>
    <w:pPr>
      <w:ind w:left="720"/>
      <w:contextualSpacing/>
    </w:pPr>
  </w:style>
  <w:style w:type="character" w:customStyle="1" w:styleId="czeinternetowe">
    <w:name w:val="Łącze internetowe"/>
    <w:basedOn w:val="Domylnaczcionkaakapitu"/>
    <w:uiPriority w:val="99"/>
    <w:rsid w:val="00B923E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970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5</Pages>
  <Words>1345</Words>
  <Characters>8073</Characters>
  <Application>Microsoft Office Word</Application>
  <DocSecurity>0</DocSecurity>
  <Lines>67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mops05</dc:creator>
  <cp:keywords/>
  <dc:description/>
  <cp:lastModifiedBy>a.just</cp:lastModifiedBy>
  <cp:revision>18</cp:revision>
  <cp:lastPrinted>2024-10-28T06:42:00Z</cp:lastPrinted>
  <dcterms:created xsi:type="dcterms:W3CDTF">2022-05-27T12:10:00Z</dcterms:created>
  <dcterms:modified xsi:type="dcterms:W3CDTF">2025-05-12T05:18:00Z</dcterms:modified>
</cp:coreProperties>
</file>