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0F72" w14:textId="6AE0D693" w:rsidR="00173ECB" w:rsidRDefault="00173ECB" w:rsidP="00916B9B">
      <w:pPr>
        <w:ind w:left="720" w:hanging="360"/>
      </w:pPr>
    </w:p>
    <w:p w14:paraId="4E94A9CE" w14:textId="77777777" w:rsidR="000E5DB3" w:rsidRDefault="000E5DB3" w:rsidP="00916B9B">
      <w:pPr>
        <w:ind w:left="720" w:hanging="360"/>
      </w:pPr>
    </w:p>
    <w:p w14:paraId="17B0723A" w14:textId="1F85C1E6" w:rsidR="00173ECB" w:rsidRDefault="00173ECB" w:rsidP="00916B9B">
      <w:pPr>
        <w:ind w:left="720" w:hanging="360"/>
      </w:pPr>
      <w:r w:rsidRPr="00173ECB">
        <w:t>Nr sprawy: ZP/DTA/16/19</w:t>
      </w:r>
    </w:p>
    <w:p w14:paraId="6D5EDF62" w14:textId="0B55F954" w:rsidR="007353A1" w:rsidRDefault="007353A1" w:rsidP="007353A1">
      <w:pPr>
        <w:spacing w:after="0" w:line="300" w:lineRule="auto"/>
        <w:ind w:firstLine="709"/>
        <w:jc w:val="both"/>
      </w:pPr>
      <w:r w:rsidRPr="00DF39FB">
        <w:t xml:space="preserve">Zamawiający – </w:t>
      </w:r>
      <w:r>
        <w:t xml:space="preserve">Samodzielny Publiczny Zakład Opieki Zdrowotnej, „Zespół Opieki Zdrowotnej” w Kłodzku; ul. Szpitalna 1A; 57-300 Kłodzko </w:t>
      </w:r>
      <w:r w:rsidRPr="00DF39FB">
        <w:t>–</w:t>
      </w:r>
      <w:r>
        <w:t xml:space="preserve"> działając na podstawie prawnej art. 38 ust. 4 ustawy z dnia 29 </w:t>
      </w:r>
      <w:r w:rsidRPr="00DF39FB">
        <w:t>stycznia 2004 r. Prawo zamówień publicznych (Dz. U. z 2004 r. Nr 19, poz. 177 z późn. zm.– dalej „ustawa Pzp”)</w:t>
      </w:r>
      <w:r>
        <w:t xml:space="preserve"> zmienia treść </w:t>
      </w:r>
      <w:r w:rsidRPr="00DF39FB">
        <w:t xml:space="preserve">Specyfikacji </w:t>
      </w:r>
      <w:r>
        <w:t>Istotnych Warunków Zamówienia (SIWZ) w</w:t>
      </w:r>
      <w:r w:rsidR="00574F38">
        <w:t> </w:t>
      </w:r>
      <w:r w:rsidRPr="00DF39FB">
        <w:t xml:space="preserve">postępowaniu prowadzonym w trybie przetargu nieograniczonego na </w:t>
      </w:r>
      <w:r w:rsidRPr="00173ECB">
        <w:t>„Wdrożenie e-usług publicznych w obszarze telemedycyny w Zespole Opieki Zdrowotnej w Kłodzku”</w:t>
      </w:r>
      <w:r>
        <w:t>.</w:t>
      </w:r>
    </w:p>
    <w:p w14:paraId="6BACA1B8" w14:textId="787D129C" w:rsidR="007353A1" w:rsidRDefault="007353A1" w:rsidP="007353A1">
      <w:pPr>
        <w:spacing w:after="0" w:line="300" w:lineRule="auto"/>
        <w:ind w:firstLine="709"/>
        <w:jc w:val="both"/>
      </w:pPr>
      <w:r w:rsidRPr="009C1837">
        <w:t>W związku z tym, że zmiana treści SIWZ</w:t>
      </w:r>
      <w:r>
        <w:t>,</w:t>
      </w:r>
      <w:r w:rsidRPr="009C1837">
        <w:t xml:space="preserve"> </w:t>
      </w:r>
      <w:r>
        <w:t xml:space="preserve">dotyczy zmiany terminu składania i otwarcia ofert, co </w:t>
      </w:r>
      <w:r w:rsidRPr="009C1837">
        <w:t>prowadzi do zmiany treści ogłoszenia o zamówieniu, Zamawiający, na podstawie prawnej art. 38 ust.</w:t>
      </w:r>
      <w:r>
        <w:t> </w:t>
      </w:r>
      <w:r w:rsidRPr="009C1837">
        <w:t xml:space="preserve">4a pkt </w:t>
      </w:r>
      <w:r>
        <w:t>2</w:t>
      </w:r>
      <w:r w:rsidRPr="009C1837">
        <w:t xml:space="preserve"> ustawy Pzp przekazuje Urzędowi Publikacji Unii Europejskiej ogłoszenie dodatkowych informacji drogą elektroniczną, zgodnie z formą i</w:t>
      </w:r>
      <w:r w:rsidR="003F0C74">
        <w:t xml:space="preserve"> </w:t>
      </w:r>
      <w:r w:rsidRPr="009C1837">
        <w:t>procedurami wskazanymi na stronie internetowej określonej w dyrektywie</w:t>
      </w:r>
      <w:r>
        <w:t xml:space="preserve"> i zgodnie z art. 12a ust. 3 ustawy Pzp </w:t>
      </w:r>
      <w:r w:rsidRPr="00F26003">
        <w:t xml:space="preserve">niezwłocznie </w:t>
      </w:r>
      <w:r>
        <w:t xml:space="preserve">po </w:t>
      </w:r>
      <w:r w:rsidRPr="00F26003">
        <w:t>przekazaniu Urzędowi Publikacji Unii Europejskiej zmian</w:t>
      </w:r>
      <w:r>
        <w:t>y</w:t>
      </w:r>
      <w:r w:rsidRPr="00F26003">
        <w:t xml:space="preserve"> treści ogłoszenia o zamówieniu</w:t>
      </w:r>
      <w:r>
        <w:t xml:space="preserve">, </w:t>
      </w:r>
      <w:r w:rsidRPr="00F26003">
        <w:t>zamieszcza informację o zmian</w:t>
      </w:r>
      <w:r>
        <w:t>ie</w:t>
      </w:r>
      <w:r w:rsidRPr="00F26003">
        <w:t xml:space="preserve"> na stronie internetowej.</w:t>
      </w:r>
    </w:p>
    <w:p w14:paraId="1ADD2FEB" w14:textId="77777777" w:rsidR="007353A1" w:rsidRDefault="007353A1" w:rsidP="007353A1">
      <w:pPr>
        <w:spacing w:after="0" w:line="300" w:lineRule="auto"/>
        <w:jc w:val="both"/>
      </w:pPr>
      <w:r>
        <w:t>Zamówienie dotyczy projektu/programu finansowanego ze środków Unii Europejskiej.</w:t>
      </w:r>
    </w:p>
    <w:p w14:paraId="328417B3" w14:textId="4A393AD2" w:rsidR="007353A1" w:rsidRDefault="007353A1" w:rsidP="007353A1">
      <w:pPr>
        <w:spacing w:after="0" w:line="300" w:lineRule="auto"/>
        <w:jc w:val="both"/>
      </w:pPr>
      <w:r>
        <w:t>Dofinansowanie projektu w ramach Regionalnego Programu Operacyjnego Województwa Dolnośląskiego 2014-2020 współfinansowany ze środków Unii Europejskiej, Europejskiego Funduszu Rozwoju Regionalnego. Program Operacyjny RPO WD 2014-2020; Oś priorytetowa 2 Technologie informacyjno-komunikacyjne. Działanie 2.1 E-usługi publiczne. Poddziałanie 1 - 2.1.1 E-usługi – horyzont.</w:t>
      </w:r>
    </w:p>
    <w:p w14:paraId="1A1C9F40" w14:textId="2B8BFC33" w:rsidR="000E5DB3" w:rsidRPr="000E5DB3" w:rsidRDefault="000E5DB3" w:rsidP="000E5DB3">
      <w:pPr>
        <w:pStyle w:val="Akapitzlist"/>
        <w:numPr>
          <w:ilvl w:val="0"/>
          <w:numId w:val="12"/>
        </w:numPr>
        <w:spacing w:after="0" w:line="300" w:lineRule="auto"/>
        <w:jc w:val="center"/>
        <w:rPr>
          <w:rFonts w:eastAsia="Calibri" w:cs="Times New Roman"/>
          <w:b/>
        </w:rPr>
      </w:pPr>
      <w:r w:rsidRPr="000E5DB3">
        <w:rPr>
          <w:rFonts w:eastAsia="Calibri" w:cs="Times New Roman"/>
          <w:b/>
        </w:rPr>
        <w:t>ZMIANA TREŚCI SIWZ i OGŁOSZENIA</w:t>
      </w:r>
    </w:p>
    <w:p w14:paraId="57160914" w14:textId="749EF466" w:rsidR="000E5DB3" w:rsidRPr="00625001" w:rsidRDefault="000E5DB3" w:rsidP="000E5DB3">
      <w:pPr>
        <w:tabs>
          <w:tab w:val="left" w:pos="567"/>
        </w:tabs>
        <w:spacing w:after="0" w:line="360" w:lineRule="auto"/>
        <w:ind w:left="567" w:hanging="567"/>
        <w:jc w:val="both"/>
        <w:rPr>
          <w:rFonts w:cstheme="minorHAnsi"/>
        </w:rPr>
      </w:pPr>
      <w:r w:rsidRPr="00625001">
        <w:rPr>
          <w:rFonts w:cstheme="minorHAnsi"/>
        </w:rPr>
        <w:t>1.</w:t>
      </w:r>
      <w:r w:rsidRPr="00625001">
        <w:rPr>
          <w:rFonts w:cstheme="minorHAnsi"/>
        </w:rPr>
        <w:tab/>
        <w:t>W Specyfikacji istotnych warunków zamówienia – CZEŚĆ I – Instrukcja dla wykonawców –  wprowadza się następujące zmiany:</w:t>
      </w:r>
    </w:p>
    <w:p w14:paraId="03673244" w14:textId="77777777" w:rsidR="000E5DB3" w:rsidRDefault="000E5DB3" w:rsidP="000E5DB3">
      <w:pPr>
        <w:tabs>
          <w:tab w:val="left" w:pos="993"/>
        </w:tabs>
        <w:spacing w:after="0" w:line="300" w:lineRule="auto"/>
        <w:ind w:left="993" w:hanging="426"/>
        <w:jc w:val="both"/>
      </w:pPr>
      <w:r>
        <w:t>1)</w:t>
      </w:r>
      <w:r>
        <w:tab/>
      </w:r>
      <w:r w:rsidRPr="004B3896">
        <w:t>W Rozdziale XI</w:t>
      </w:r>
      <w:r>
        <w:t xml:space="preserve"> ust. 1</w:t>
      </w:r>
      <w:r w:rsidRPr="004B3896">
        <w:t>. Miejsce oraz termin składania i otwarcia ofert</w:t>
      </w:r>
      <w:r>
        <w:t xml:space="preserve"> - </w:t>
      </w:r>
      <w:r w:rsidRPr="004B3896">
        <w:t>jest:</w:t>
      </w:r>
    </w:p>
    <w:p w14:paraId="290000B2" w14:textId="77777777" w:rsidR="000E5DB3" w:rsidRPr="004B3896" w:rsidRDefault="000E5DB3" w:rsidP="000E5DB3">
      <w:pPr>
        <w:spacing w:after="0" w:line="360" w:lineRule="auto"/>
        <w:ind w:left="1134"/>
        <w:jc w:val="both"/>
        <w:rPr>
          <w:rFonts w:eastAsia="SimSun" w:cstheme="minorHAnsi"/>
          <w:i/>
          <w:kern w:val="1"/>
          <w:lang w:eastAsia="zh-CN" w:bidi="hi-IN"/>
        </w:rPr>
      </w:pPr>
      <w:r>
        <w:rPr>
          <w:rFonts w:eastAsia="SimSun" w:cstheme="minorHAnsi"/>
          <w:i/>
          <w:kern w:val="1"/>
          <w:lang w:eastAsia="zh-CN" w:bidi="hi-IN"/>
        </w:rPr>
        <w:t>16</w:t>
      </w:r>
      <w:r w:rsidRPr="004B3896">
        <w:rPr>
          <w:rFonts w:eastAsia="SimSun" w:cstheme="minorHAnsi"/>
          <w:i/>
          <w:kern w:val="1"/>
          <w:lang w:eastAsia="zh-CN" w:bidi="hi-IN"/>
        </w:rPr>
        <w:t>.</w:t>
      </w:r>
      <w:r>
        <w:rPr>
          <w:rFonts w:eastAsia="SimSun" w:cstheme="minorHAnsi"/>
          <w:i/>
          <w:kern w:val="1"/>
          <w:lang w:eastAsia="zh-CN" w:bidi="hi-IN"/>
        </w:rPr>
        <w:t>09</w:t>
      </w:r>
      <w:r w:rsidRPr="004B3896">
        <w:rPr>
          <w:rFonts w:eastAsia="SimSun" w:cstheme="minorHAnsi"/>
          <w:i/>
          <w:kern w:val="1"/>
          <w:lang w:eastAsia="zh-CN" w:bidi="hi-IN"/>
        </w:rPr>
        <w:t>.201</w:t>
      </w:r>
      <w:r>
        <w:rPr>
          <w:rFonts w:eastAsia="SimSun" w:cstheme="minorHAnsi"/>
          <w:i/>
          <w:kern w:val="1"/>
          <w:lang w:eastAsia="zh-CN" w:bidi="hi-IN"/>
        </w:rPr>
        <w:t>9</w:t>
      </w:r>
      <w:r w:rsidRPr="004B3896">
        <w:rPr>
          <w:rFonts w:eastAsia="SimSun" w:cstheme="minorHAnsi"/>
          <w:i/>
          <w:kern w:val="1"/>
          <w:lang w:eastAsia="zh-CN" w:bidi="hi-IN"/>
        </w:rPr>
        <w:t xml:space="preserve"> r.</w:t>
      </w:r>
      <w:r>
        <w:rPr>
          <w:rFonts w:eastAsia="SimSun" w:cstheme="minorHAnsi"/>
          <w:i/>
          <w:kern w:val="1"/>
          <w:lang w:eastAsia="zh-CN" w:bidi="hi-IN"/>
        </w:rPr>
        <w:t xml:space="preserve"> do godz. 10.00</w:t>
      </w:r>
    </w:p>
    <w:p w14:paraId="002763AA" w14:textId="77777777" w:rsidR="000E5DB3" w:rsidRPr="007C08FA" w:rsidRDefault="000E5DB3" w:rsidP="000E5DB3">
      <w:pPr>
        <w:spacing w:after="0" w:line="360" w:lineRule="auto"/>
        <w:ind w:left="1134"/>
        <w:jc w:val="both"/>
        <w:rPr>
          <w:rFonts w:cstheme="minorHAnsi"/>
          <w:b/>
        </w:rPr>
      </w:pPr>
      <w:r w:rsidRPr="007C08FA">
        <w:rPr>
          <w:rFonts w:cstheme="minorHAnsi"/>
          <w:b/>
        </w:rPr>
        <w:t>Powinno być:</w:t>
      </w:r>
    </w:p>
    <w:p w14:paraId="022730AD" w14:textId="77777777" w:rsidR="000E5DB3" w:rsidRDefault="000E5DB3" w:rsidP="000E5DB3">
      <w:pPr>
        <w:spacing w:after="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23</w:t>
      </w:r>
      <w:r w:rsidRPr="007C08FA">
        <w:rPr>
          <w:rFonts w:cstheme="minorHAnsi"/>
        </w:rPr>
        <w:t>.0</w:t>
      </w:r>
      <w:r>
        <w:rPr>
          <w:rFonts w:cstheme="minorHAnsi"/>
        </w:rPr>
        <w:t>9</w:t>
      </w:r>
      <w:r w:rsidRPr="007C08FA">
        <w:rPr>
          <w:rFonts w:cstheme="minorHAnsi"/>
        </w:rPr>
        <w:t>.20</w:t>
      </w:r>
      <w:r>
        <w:rPr>
          <w:rFonts w:cstheme="minorHAnsi"/>
        </w:rPr>
        <w:t>19</w:t>
      </w:r>
      <w:r w:rsidRPr="007C08FA">
        <w:rPr>
          <w:rFonts w:cstheme="minorHAnsi"/>
        </w:rPr>
        <w:t xml:space="preserve"> r.</w:t>
      </w:r>
      <w:r>
        <w:rPr>
          <w:rFonts w:cstheme="minorHAnsi"/>
        </w:rPr>
        <w:t xml:space="preserve"> do godz. 10.00</w:t>
      </w:r>
    </w:p>
    <w:p w14:paraId="34830E01" w14:textId="77777777" w:rsidR="000E5DB3" w:rsidRDefault="000E5DB3" w:rsidP="000E5DB3">
      <w:pPr>
        <w:tabs>
          <w:tab w:val="left" w:pos="993"/>
        </w:tabs>
        <w:spacing w:after="0" w:line="300" w:lineRule="auto"/>
        <w:ind w:left="993" w:hanging="426"/>
        <w:jc w:val="both"/>
      </w:pPr>
      <w:r>
        <w:t>2)</w:t>
      </w:r>
      <w:r>
        <w:tab/>
      </w:r>
      <w:r w:rsidRPr="004B3896">
        <w:t>W Rozdziale XI</w:t>
      </w:r>
      <w:r>
        <w:t xml:space="preserve"> ust</w:t>
      </w:r>
      <w:r w:rsidRPr="004B3896">
        <w:t xml:space="preserve">. </w:t>
      </w:r>
      <w:r>
        <w:t xml:space="preserve">2. </w:t>
      </w:r>
      <w:r w:rsidRPr="004B3896">
        <w:t>Miejsce oraz termin skł</w:t>
      </w:r>
      <w:r>
        <w:t xml:space="preserve">adania i otwarcia ofert - </w:t>
      </w:r>
      <w:r w:rsidRPr="004B3896">
        <w:t>jest:</w:t>
      </w:r>
    </w:p>
    <w:p w14:paraId="22BD0436" w14:textId="77777777" w:rsidR="000E5DB3" w:rsidRPr="004B3896" w:rsidRDefault="000E5DB3" w:rsidP="000E5DB3">
      <w:pPr>
        <w:spacing w:after="0" w:line="360" w:lineRule="auto"/>
        <w:ind w:left="1134"/>
        <w:jc w:val="both"/>
        <w:rPr>
          <w:rFonts w:eastAsia="SimSun" w:cstheme="minorHAnsi"/>
          <w:i/>
          <w:kern w:val="1"/>
          <w:lang w:eastAsia="zh-CN" w:bidi="hi-IN"/>
        </w:rPr>
      </w:pPr>
      <w:r>
        <w:rPr>
          <w:rFonts w:eastAsia="SimSun" w:cstheme="minorHAnsi"/>
          <w:i/>
          <w:kern w:val="1"/>
          <w:lang w:eastAsia="zh-CN" w:bidi="hi-IN"/>
        </w:rPr>
        <w:t>16</w:t>
      </w:r>
      <w:r w:rsidRPr="004B3896">
        <w:rPr>
          <w:rFonts w:eastAsia="SimSun" w:cstheme="minorHAnsi"/>
          <w:i/>
          <w:kern w:val="1"/>
          <w:lang w:eastAsia="zh-CN" w:bidi="hi-IN"/>
        </w:rPr>
        <w:t>.</w:t>
      </w:r>
      <w:r>
        <w:rPr>
          <w:rFonts w:eastAsia="SimSun" w:cstheme="minorHAnsi"/>
          <w:i/>
          <w:kern w:val="1"/>
          <w:lang w:eastAsia="zh-CN" w:bidi="hi-IN"/>
        </w:rPr>
        <w:t>09</w:t>
      </w:r>
      <w:r w:rsidRPr="004B3896">
        <w:rPr>
          <w:rFonts w:eastAsia="SimSun" w:cstheme="minorHAnsi"/>
          <w:i/>
          <w:kern w:val="1"/>
          <w:lang w:eastAsia="zh-CN" w:bidi="hi-IN"/>
        </w:rPr>
        <w:t>.201</w:t>
      </w:r>
      <w:r>
        <w:rPr>
          <w:rFonts w:eastAsia="SimSun" w:cstheme="minorHAnsi"/>
          <w:i/>
          <w:kern w:val="1"/>
          <w:lang w:eastAsia="zh-CN" w:bidi="hi-IN"/>
        </w:rPr>
        <w:t>9</w:t>
      </w:r>
      <w:r w:rsidRPr="004B3896">
        <w:rPr>
          <w:rFonts w:eastAsia="SimSun" w:cstheme="minorHAnsi"/>
          <w:i/>
          <w:kern w:val="1"/>
          <w:lang w:eastAsia="zh-CN" w:bidi="hi-IN"/>
        </w:rPr>
        <w:t xml:space="preserve"> r.</w:t>
      </w:r>
      <w:r>
        <w:rPr>
          <w:rFonts w:eastAsia="SimSun" w:cstheme="minorHAnsi"/>
          <w:i/>
          <w:kern w:val="1"/>
          <w:lang w:eastAsia="zh-CN" w:bidi="hi-IN"/>
        </w:rPr>
        <w:t xml:space="preserve"> do godz. 10.30</w:t>
      </w:r>
    </w:p>
    <w:p w14:paraId="4857469F" w14:textId="77777777" w:rsidR="000E5DB3" w:rsidRPr="007C08FA" w:rsidRDefault="000E5DB3" w:rsidP="000E5DB3">
      <w:pPr>
        <w:spacing w:after="0" w:line="360" w:lineRule="auto"/>
        <w:ind w:left="1134"/>
        <w:jc w:val="both"/>
        <w:rPr>
          <w:rFonts w:cstheme="minorHAnsi"/>
          <w:b/>
        </w:rPr>
      </w:pPr>
      <w:r w:rsidRPr="007C08FA">
        <w:rPr>
          <w:rFonts w:cstheme="minorHAnsi"/>
          <w:b/>
        </w:rPr>
        <w:t>Powinno być:</w:t>
      </w:r>
    </w:p>
    <w:p w14:paraId="573D3064" w14:textId="77777777" w:rsidR="000E5DB3" w:rsidRDefault="000E5DB3" w:rsidP="000E5DB3">
      <w:pPr>
        <w:spacing w:after="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23</w:t>
      </w:r>
      <w:r w:rsidRPr="007C08FA">
        <w:rPr>
          <w:rFonts w:cstheme="minorHAnsi"/>
        </w:rPr>
        <w:t>.0</w:t>
      </w:r>
      <w:r>
        <w:rPr>
          <w:rFonts w:cstheme="minorHAnsi"/>
        </w:rPr>
        <w:t>9</w:t>
      </w:r>
      <w:r w:rsidRPr="007C08FA">
        <w:rPr>
          <w:rFonts w:cstheme="minorHAnsi"/>
        </w:rPr>
        <w:t>.20</w:t>
      </w:r>
      <w:r>
        <w:rPr>
          <w:rFonts w:cstheme="minorHAnsi"/>
        </w:rPr>
        <w:t>19</w:t>
      </w:r>
      <w:r w:rsidRPr="007C08FA">
        <w:rPr>
          <w:rFonts w:cstheme="minorHAnsi"/>
        </w:rPr>
        <w:t xml:space="preserve"> r.</w:t>
      </w:r>
      <w:r>
        <w:rPr>
          <w:rFonts w:cstheme="minorHAnsi"/>
        </w:rPr>
        <w:t xml:space="preserve"> do godz. 10.30</w:t>
      </w:r>
    </w:p>
    <w:p w14:paraId="2F06ED64" w14:textId="69F12C1B" w:rsidR="000E5DB3" w:rsidRDefault="006F1E9F" w:rsidP="006F1E9F">
      <w:pPr>
        <w:spacing w:after="0" w:line="300" w:lineRule="auto"/>
        <w:ind w:left="567"/>
        <w:jc w:val="both"/>
      </w:pPr>
      <w:r w:rsidRPr="006F1E9F">
        <w:t>Jest to zmiana terminu składania i otwarcia ofert, po zmianie przekazanej do opublikowania w Dz. U. UE dnia 16 sierpnia 2019 r. i opublikowanej dnia 20 sierpnia 2019 r. w Dz. U. UE  pod nr</w:t>
      </w:r>
      <w:r>
        <w:t> </w:t>
      </w:r>
      <w:r w:rsidRPr="006F1E9F">
        <w:t>2019/S 159-393356 oraz przekazanej do opublikowania w Dz. U. UE dnia 30 sierpnia 2019 r. i</w:t>
      </w:r>
      <w:r>
        <w:t> </w:t>
      </w:r>
      <w:r w:rsidRPr="006F1E9F">
        <w:t>opublikowanej dnia 4 września 2019 r. w Dz. U. UE  pod nr 2019/S 170-416191</w:t>
      </w:r>
      <w:r>
        <w:t>.</w:t>
      </w:r>
    </w:p>
    <w:p w14:paraId="643609CF" w14:textId="77777777" w:rsidR="006F1E9F" w:rsidRDefault="006F1E9F" w:rsidP="006F1E9F">
      <w:pPr>
        <w:spacing w:after="0" w:line="300" w:lineRule="auto"/>
        <w:ind w:left="567"/>
        <w:jc w:val="both"/>
      </w:pPr>
      <w:bookmarkStart w:id="0" w:name="_GoBack"/>
      <w:bookmarkEnd w:id="0"/>
    </w:p>
    <w:p w14:paraId="47EF84C1" w14:textId="5374CF53" w:rsidR="00574F38" w:rsidRDefault="00574F38" w:rsidP="000E5DB3">
      <w:pPr>
        <w:pStyle w:val="Akapitzlist"/>
        <w:numPr>
          <w:ilvl w:val="0"/>
          <w:numId w:val="12"/>
        </w:numPr>
        <w:spacing w:after="0" w:line="300" w:lineRule="auto"/>
        <w:jc w:val="center"/>
        <w:rPr>
          <w:rFonts w:eastAsia="Calibri" w:cs="Times New Roman"/>
          <w:b/>
        </w:rPr>
      </w:pPr>
      <w:r w:rsidRPr="00147A34">
        <w:rPr>
          <w:rFonts w:eastAsia="Calibri" w:cs="Times New Roman"/>
          <w:b/>
        </w:rPr>
        <w:lastRenderedPageBreak/>
        <w:t>ZMIANA TREŚCI SIWZ</w:t>
      </w:r>
    </w:p>
    <w:p w14:paraId="43428934" w14:textId="77777777" w:rsidR="000E5DB3" w:rsidRPr="000E5DB3" w:rsidRDefault="000E5DB3" w:rsidP="000E5DB3">
      <w:pPr>
        <w:tabs>
          <w:tab w:val="left" w:pos="567"/>
        </w:tabs>
        <w:spacing w:after="0" w:line="360" w:lineRule="auto"/>
        <w:ind w:left="567" w:hanging="567"/>
        <w:jc w:val="both"/>
        <w:rPr>
          <w:rFonts w:cstheme="minorHAnsi"/>
        </w:rPr>
      </w:pPr>
    </w:p>
    <w:p w14:paraId="5A5FEA03" w14:textId="37CDEC65" w:rsidR="00574F38" w:rsidRDefault="00574F38" w:rsidP="00574F38">
      <w:pPr>
        <w:tabs>
          <w:tab w:val="left" w:pos="567"/>
        </w:tabs>
        <w:spacing w:after="0" w:line="360" w:lineRule="auto"/>
        <w:ind w:left="567" w:hanging="567"/>
        <w:jc w:val="both"/>
        <w:rPr>
          <w:rFonts w:cstheme="minorHAnsi"/>
        </w:rPr>
      </w:pPr>
      <w:r w:rsidRPr="00574F38">
        <w:rPr>
          <w:rFonts w:eastAsia="Calibri" w:cs="Times New Roman"/>
          <w:bCs/>
        </w:rPr>
        <w:t>1.</w:t>
      </w:r>
      <w:r w:rsidRPr="00574F38">
        <w:rPr>
          <w:rFonts w:eastAsia="Calibri" w:cs="Times New Roman"/>
          <w:bCs/>
        </w:rPr>
        <w:tab/>
      </w:r>
      <w:r w:rsidRPr="00625001">
        <w:rPr>
          <w:rFonts w:cstheme="minorHAnsi"/>
        </w:rPr>
        <w:t xml:space="preserve">W Specyfikacji istotnych warunków zamówienia – CZEŚĆ </w:t>
      </w:r>
      <w:r>
        <w:rPr>
          <w:rFonts w:cstheme="minorHAnsi"/>
        </w:rPr>
        <w:t>II</w:t>
      </w:r>
      <w:r w:rsidRPr="00625001">
        <w:rPr>
          <w:rFonts w:cstheme="minorHAnsi"/>
        </w:rPr>
        <w:t>I – Instrukcja dla wykonawców –  wprowadza się następujące zmiany</w:t>
      </w:r>
      <w:r>
        <w:rPr>
          <w:rFonts w:cstheme="minorHAnsi"/>
        </w:rPr>
        <w:t xml:space="preserve"> w </w:t>
      </w:r>
      <w:r w:rsidRPr="00574F38">
        <w:rPr>
          <w:rFonts w:cstheme="minorHAnsi"/>
        </w:rPr>
        <w:t>6.2.</w:t>
      </w:r>
      <w:r>
        <w:rPr>
          <w:rFonts w:cstheme="minorHAnsi"/>
        </w:rPr>
        <w:t xml:space="preserve"> </w:t>
      </w:r>
      <w:r w:rsidRPr="00574F38">
        <w:rPr>
          <w:rFonts w:cstheme="minorHAnsi"/>
        </w:rPr>
        <w:t>Zakup sprzętu komputerowego</w:t>
      </w:r>
      <w:r>
        <w:rPr>
          <w:rFonts w:cstheme="minorHAnsi"/>
        </w:rPr>
        <w:t xml:space="preserve"> w pkt 2</w:t>
      </w:r>
      <w:r w:rsidRPr="00574F38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574F38">
        <w:rPr>
          <w:rFonts w:cstheme="minorHAnsi"/>
        </w:rPr>
        <w:t>Minimalne wymagania funkcjonalne i techniczne dla drukarki (2 sztuki)</w:t>
      </w:r>
      <w:r w:rsidR="00804108">
        <w:rPr>
          <w:rFonts w:cstheme="minorHAnsi"/>
        </w:rPr>
        <w:t>:</w:t>
      </w:r>
    </w:p>
    <w:p w14:paraId="71F2BB13" w14:textId="77777777" w:rsidR="000E5DB3" w:rsidRDefault="000E5DB3" w:rsidP="00574F38">
      <w:pPr>
        <w:tabs>
          <w:tab w:val="left" w:pos="567"/>
        </w:tabs>
        <w:spacing w:after="0" w:line="360" w:lineRule="auto"/>
        <w:ind w:left="567" w:hanging="567"/>
        <w:jc w:val="both"/>
        <w:rPr>
          <w:rFonts w:cstheme="minorHAnsi"/>
        </w:rPr>
      </w:pPr>
    </w:p>
    <w:p w14:paraId="6C685E6C" w14:textId="583855BC" w:rsidR="00804108" w:rsidRPr="00804108" w:rsidRDefault="00804108" w:rsidP="00804108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eastAsia="Calibri" w:cs="Times New Roman"/>
          <w:bCs/>
        </w:rPr>
      </w:pPr>
      <w:r w:rsidRPr="00804108">
        <w:rPr>
          <w:rFonts w:eastAsia="Calibri" w:cs="Times New Roman"/>
          <w:bCs/>
        </w:rPr>
        <w:t xml:space="preserve">jest </w:t>
      </w:r>
    </w:p>
    <w:tbl>
      <w:tblPr>
        <w:tblW w:w="9569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4678"/>
        <w:gridCol w:w="1418"/>
      </w:tblGrid>
      <w:tr w:rsidR="000E5DB3" w:rsidRPr="00883704" w14:paraId="5C56E63D" w14:textId="77777777" w:rsidTr="000E5DB3"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67C02" w14:textId="3D41323E" w:rsidR="000E5DB3" w:rsidRPr="00804108" w:rsidRDefault="000E5DB3" w:rsidP="000E5DB3">
            <w:pPr>
              <w:spacing w:after="0" w:line="240" w:lineRule="auto"/>
              <w:jc w:val="center"/>
              <w:rPr>
                <w:rFonts w:cstheme="minorHAnsi"/>
                <w:color w:val="1A1A1A"/>
              </w:rPr>
            </w:pPr>
            <w:r w:rsidRPr="00883704">
              <w:rPr>
                <w:rFonts w:cstheme="minorHAnsi"/>
              </w:rPr>
              <w:t>Minimalne wymagania funkcjonalne i techniczne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06105" w14:textId="2D68DDA7" w:rsidR="000E5DB3" w:rsidRPr="00883704" w:rsidRDefault="000E5DB3" w:rsidP="000E5DB3">
            <w:pPr>
              <w:jc w:val="center"/>
              <w:rPr>
                <w:rFonts w:cstheme="minorHAnsi"/>
                <w:color w:val="0070C0"/>
              </w:rPr>
            </w:pPr>
            <w:r w:rsidRPr="00883704">
              <w:rPr>
                <w:rFonts w:cstheme="minorHAnsi"/>
                <w:lang w:eastAsia="pl-PL"/>
              </w:rPr>
              <w:t>Wymagane</w:t>
            </w:r>
          </w:p>
        </w:tc>
      </w:tr>
      <w:tr w:rsidR="000E5DB3" w:rsidRPr="00883704" w14:paraId="70126F0F" w14:textId="77777777" w:rsidTr="0080410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9F4C1" w14:textId="28A7D97A" w:rsidR="000E5DB3" w:rsidRPr="00804108" w:rsidRDefault="000E5DB3" w:rsidP="000E5DB3">
            <w:pPr>
              <w:spacing w:line="240" w:lineRule="auto"/>
              <w:rPr>
                <w:rFonts w:cstheme="minorHAnsi"/>
                <w:color w:val="000000"/>
              </w:rPr>
            </w:pPr>
            <w:r w:rsidRPr="00883704">
              <w:rPr>
                <w:rFonts w:cstheme="minorHAnsi"/>
                <w:color w:val="000000"/>
              </w:rPr>
              <w:t>Podajnik papieru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3DD6A" w14:textId="4A4EE27B" w:rsidR="000E5DB3" w:rsidRPr="00804108" w:rsidRDefault="000E5DB3" w:rsidP="000E5DB3">
            <w:pPr>
              <w:spacing w:line="240" w:lineRule="auto"/>
              <w:rPr>
                <w:rFonts w:cstheme="minorHAnsi"/>
                <w:color w:val="1A1A1A"/>
              </w:rPr>
            </w:pPr>
            <w:r w:rsidRPr="00883704">
              <w:rPr>
                <w:rFonts w:cstheme="minorHAnsi"/>
                <w:color w:val="1A1A1A"/>
              </w:rPr>
              <w:t>650 arkuszy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1E608" w14:textId="4F535542" w:rsidR="000E5DB3" w:rsidRPr="00883704" w:rsidRDefault="000E5DB3" w:rsidP="000E5DB3">
            <w:pPr>
              <w:rPr>
                <w:rFonts w:cstheme="minorHAnsi"/>
                <w:b/>
                <w:bCs/>
                <w:color w:val="0070C0"/>
                <w:spacing w:val="-1"/>
              </w:rPr>
            </w:pPr>
            <w:r w:rsidRPr="00883704">
              <w:rPr>
                <w:rFonts w:cstheme="minorHAnsi"/>
                <w:b/>
                <w:bCs/>
                <w:color w:val="0070C0"/>
                <w:spacing w:val="-1"/>
              </w:rPr>
              <w:t>TA</w:t>
            </w:r>
            <w:r w:rsidRPr="00883704">
              <w:rPr>
                <w:rFonts w:cstheme="minorHAnsi"/>
                <w:b/>
                <w:bCs/>
                <w:color w:val="0070C0"/>
              </w:rPr>
              <w:t>K</w:t>
            </w:r>
          </w:p>
        </w:tc>
      </w:tr>
      <w:tr w:rsidR="000E5DB3" w:rsidRPr="00883704" w14:paraId="5D8D7B76" w14:textId="77777777" w:rsidTr="0080410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16A1A" w14:textId="7061D02A" w:rsidR="000E5DB3" w:rsidRPr="00804108" w:rsidRDefault="000E5DB3" w:rsidP="000E5DB3">
            <w:pPr>
              <w:spacing w:line="240" w:lineRule="auto"/>
              <w:rPr>
                <w:rFonts w:cstheme="minorHAnsi"/>
                <w:color w:val="000000"/>
              </w:rPr>
            </w:pPr>
            <w:r w:rsidRPr="00883704">
              <w:rPr>
                <w:rFonts w:cstheme="minorHAnsi"/>
                <w:color w:val="000000"/>
              </w:rPr>
              <w:t>Szybkość druku w mono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C9412" w14:textId="737BD563" w:rsidR="000E5DB3" w:rsidRPr="00804108" w:rsidRDefault="000E5DB3" w:rsidP="000E5DB3">
            <w:pPr>
              <w:spacing w:line="240" w:lineRule="auto"/>
              <w:rPr>
                <w:rFonts w:cstheme="minorHAnsi"/>
                <w:color w:val="1A1A1A"/>
              </w:rPr>
            </w:pPr>
            <w:r w:rsidRPr="00804108">
              <w:rPr>
                <w:rFonts w:cstheme="minorHAnsi"/>
                <w:color w:val="1A1A1A"/>
              </w:rPr>
              <w:t>30 str./min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946CA" w14:textId="70B63A29" w:rsidR="000E5DB3" w:rsidRPr="00883704" w:rsidRDefault="000E5DB3" w:rsidP="000E5DB3">
            <w:pPr>
              <w:rPr>
                <w:rFonts w:cstheme="minorHAnsi"/>
                <w:b/>
                <w:bCs/>
                <w:color w:val="0070C0"/>
                <w:spacing w:val="-1"/>
              </w:rPr>
            </w:pPr>
            <w:r w:rsidRPr="00883704">
              <w:rPr>
                <w:rFonts w:cstheme="minorHAnsi"/>
                <w:b/>
                <w:bCs/>
                <w:color w:val="0070C0"/>
                <w:spacing w:val="-1"/>
              </w:rPr>
              <w:t>TA</w:t>
            </w:r>
            <w:r w:rsidRPr="00804108">
              <w:rPr>
                <w:rFonts w:cstheme="minorHAnsi"/>
                <w:b/>
                <w:bCs/>
                <w:color w:val="0070C0"/>
                <w:spacing w:val="-1"/>
              </w:rPr>
              <w:t>K</w:t>
            </w:r>
          </w:p>
        </w:tc>
      </w:tr>
      <w:tr w:rsidR="000E5DB3" w:rsidRPr="00883704" w14:paraId="43C2CC89" w14:textId="77777777" w:rsidTr="0080410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EB813" w14:textId="3B2DAFB0" w:rsidR="000E5DB3" w:rsidRPr="00804108" w:rsidRDefault="000E5DB3" w:rsidP="000E5DB3">
            <w:pPr>
              <w:spacing w:line="240" w:lineRule="auto"/>
              <w:rPr>
                <w:rFonts w:cstheme="minorHAnsi"/>
                <w:color w:val="000000"/>
              </w:rPr>
            </w:pPr>
            <w:r w:rsidRPr="00883704">
              <w:rPr>
                <w:rFonts w:cstheme="minorHAnsi"/>
                <w:color w:val="000000"/>
              </w:rPr>
              <w:t>Maksymalna rozdzielczość druku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887AC" w14:textId="62B9BF37" w:rsidR="000E5DB3" w:rsidRPr="00804108" w:rsidRDefault="000E5DB3" w:rsidP="000E5DB3">
            <w:pPr>
              <w:spacing w:line="240" w:lineRule="auto"/>
              <w:rPr>
                <w:rFonts w:cstheme="minorHAnsi"/>
                <w:color w:val="1A1A1A"/>
              </w:rPr>
            </w:pPr>
            <w:r w:rsidRPr="00804108">
              <w:rPr>
                <w:rFonts w:cstheme="minorHAnsi"/>
                <w:color w:val="1A1A1A"/>
              </w:rPr>
              <w:t>600 x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991FF" w14:textId="0AE98E61" w:rsidR="000E5DB3" w:rsidRPr="00883704" w:rsidRDefault="000E5DB3" w:rsidP="000E5DB3">
            <w:pPr>
              <w:rPr>
                <w:rFonts w:cstheme="minorHAnsi"/>
                <w:b/>
                <w:bCs/>
                <w:color w:val="0070C0"/>
                <w:spacing w:val="-1"/>
              </w:rPr>
            </w:pPr>
            <w:r w:rsidRPr="00883704">
              <w:rPr>
                <w:rFonts w:cstheme="minorHAnsi"/>
                <w:b/>
                <w:bCs/>
                <w:color w:val="0070C0"/>
                <w:spacing w:val="-1"/>
              </w:rPr>
              <w:t>TA</w:t>
            </w:r>
            <w:r w:rsidRPr="00804108">
              <w:rPr>
                <w:rFonts w:cstheme="minorHAnsi"/>
                <w:b/>
                <w:bCs/>
                <w:color w:val="0070C0"/>
                <w:spacing w:val="-1"/>
              </w:rPr>
              <w:t>K</w:t>
            </w:r>
          </w:p>
        </w:tc>
      </w:tr>
      <w:tr w:rsidR="000E5DB3" w:rsidRPr="00883704" w14:paraId="2FC621AB" w14:textId="77777777" w:rsidTr="0080410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5BB48" w14:textId="54A7A1BA" w:rsidR="000E5DB3" w:rsidRPr="00883704" w:rsidRDefault="000E5DB3" w:rsidP="000E5DB3">
            <w:pPr>
              <w:spacing w:line="240" w:lineRule="auto"/>
              <w:rPr>
                <w:rFonts w:cstheme="minorHAnsi"/>
                <w:color w:val="000000"/>
              </w:rPr>
            </w:pPr>
            <w:r w:rsidRPr="00883704">
              <w:rPr>
                <w:rFonts w:cstheme="minorHAnsi"/>
                <w:color w:val="000000"/>
              </w:rPr>
              <w:t>Szybkość kopiowania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E8F2C" w14:textId="3DF433B6" w:rsidR="000E5DB3" w:rsidRPr="00883704" w:rsidRDefault="000E5DB3" w:rsidP="000E5DB3">
            <w:pPr>
              <w:spacing w:line="240" w:lineRule="auto"/>
              <w:rPr>
                <w:rFonts w:cstheme="minorHAnsi"/>
                <w:color w:val="1A1A1A"/>
              </w:rPr>
            </w:pPr>
            <w:r w:rsidRPr="00883704">
              <w:rPr>
                <w:rFonts w:cstheme="minorHAnsi"/>
                <w:color w:val="1A1A1A"/>
              </w:rPr>
              <w:t>40 str./min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778E7" w14:textId="5C70B078" w:rsidR="000E5DB3" w:rsidRPr="00883704" w:rsidRDefault="000E5DB3" w:rsidP="000E5DB3">
            <w:pPr>
              <w:rPr>
                <w:rFonts w:cstheme="minorHAnsi"/>
                <w:b/>
                <w:bCs/>
                <w:color w:val="0070C0"/>
                <w:spacing w:val="-1"/>
              </w:rPr>
            </w:pPr>
            <w:r w:rsidRPr="00883704">
              <w:rPr>
                <w:rFonts w:cstheme="minorHAnsi"/>
                <w:b/>
                <w:bCs/>
                <w:color w:val="0070C0"/>
                <w:spacing w:val="-1"/>
              </w:rPr>
              <w:t>TA</w:t>
            </w:r>
            <w:r w:rsidRPr="00804108">
              <w:rPr>
                <w:rFonts w:cstheme="minorHAnsi"/>
                <w:b/>
                <w:bCs/>
                <w:color w:val="0070C0"/>
                <w:spacing w:val="-1"/>
              </w:rPr>
              <w:t>K</w:t>
            </w:r>
          </w:p>
        </w:tc>
      </w:tr>
    </w:tbl>
    <w:p w14:paraId="29A7A27C" w14:textId="77777777" w:rsidR="000E5DB3" w:rsidRPr="000E5DB3" w:rsidRDefault="000E5DB3" w:rsidP="000E5DB3">
      <w:pPr>
        <w:tabs>
          <w:tab w:val="left" w:pos="567"/>
        </w:tabs>
        <w:spacing w:after="0" w:line="360" w:lineRule="auto"/>
        <w:ind w:left="567" w:hanging="567"/>
        <w:jc w:val="both"/>
        <w:rPr>
          <w:rFonts w:cstheme="minorHAnsi"/>
        </w:rPr>
      </w:pPr>
    </w:p>
    <w:p w14:paraId="710FAD35" w14:textId="77777777" w:rsidR="000E5DB3" w:rsidRPr="000E5DB3" w:rsidRDefault="000E5DB3" w:rsidP="000E5DB3">
      <w:pPr>
        <w:tabs>
          <w:tab w:val="left" w:pos="567"/>
        </w:tabs>
        <w:spacing w:after="0" w:line="360" w:lineRule="auto"/>
        <w:ind w:left="567" w:hanging="567"/>
        <w:jc w:val="both"/>
        <w:rPr>
          <w:rFonts w:cstheme="minorHAnsi"/>
        </w:rPr>
      </w:pPr>
    </w:p>
    <w:p w14:paraId="595BBC16" w14:textId="1F112D9D" w:rsidR="00804108" w:rsidRPr="00804108" w:rsidRDefault="00804108" w:rsidP="00804108">
      <w:pPr>
        <w:pStyle w:val="Akapitzlist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eastAsia="Calibri" w:cs="Times New Roman"/>
          <w:b/>
        </w:rPr>
      </w:pPr>
      <w:r w:rsidRPr="00804108">
        <w:rPr>
          <w:rFonts w:eastAsia="Calibri" w:cs="Times New Roman"/>
          <w:b/>
        </w:rPr>
        <w:t>zmienia się na:</w:t>
      </w:r>
    </w:p>
    <w:tbl>
      <w:tblPr>
        <w:tblW w:w="9569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4678"/>
        <w:gridCol w:w="1418"/>
      </w:tblGrid>
      <w:tr w:rsidR="000E5DB3" w:rsidRPr="00883704" w14:paraId="411482E4" w14:textId="77777777" w:rsidTr="002D65D1"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A6569" w14:textId="77777777" w:rsidR="000E5DB3" w:rsidRPr="00804108" w:rsidRDefault="000E5DB3" w:rsidP="002D65D1">
            <w:pPr>
              <w:spacing w:after="0" w:line="240" w:lineRule="auto"/>
              <w:jc w:val="center"/>
              <w:rPr>
                <w:rFonts w:cstheme="minorHAnsi"/>
                <w:color w:val="1A1A1A"/>
              </w:rPr>
            </w:pPr>
            <w:r w:rsidRPr="00883704">
              <w:rPr>
                <w:rFonts w:cstheme="minorHAnsi"/>
              </w:rPr>
              <w:t>Minimalne wymagania funkcjonalne i techniczne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16C4C" w14:textId="77777777" w:rsidR="000E5DB3" w:rsidRPr="00883704" w:rsidRDefault="000E5DB3" w:rsidP="002D65D1">
            <w:pPr>
              <w:jc w:val="center"/>
              <w:rPr>
                <w:rFonts w:cstheme="minorHAnsi"/>
                <w:color w:val="0070C0"/>
              </w:rPr>
            </w:pPr>
            <w:r w:rsidRPr="00883704">
              <w:rPr>
                <w:rFonts w:cstheme="minorHAnsi"/>
                <w:lang w:eastAsia="pl-PL"/>
              </w:rPr>
              <w:t>Wymagane</w:t>
            </w:r>
          </w:p>
        </w:tc>
      </w:tr>
      <w:tr w:rsidR="00804108" w:rsidRPr="00883704" w14:paraId="2C6029BA" w14:textId="77777777" w:rsidTr="0080410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2014D" w14:textId="77777777" w:rsidR="00804108" w:rsidRPr="00883704" w:rsidRDefault="00804108" w:rsidP="002D65D1">
            <w:pPr>
              <w:spacing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83704">
              <w:rPr>
                <w:rFonts w:cstheme="minorHAnsi"/>
                <w:color w:val="000000"/>
              </w:rPr>
              <w:t>Podajnik papieru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D1FA3" w14:textId="77777777" w:rsidR="00804108" w:rsidRPr="00883704" w:rsidRDefault="00804108" w:rsidP="002D65D1">
            <w:pPr>
              <w:spacing w:line="240" w:lineRule="auto"/>
              <w:rPr>
                <w:rFonts w:eastAsia="Times New Roman" w:cstheme="minorHAnsi"/>
                <w:color w:val="1A1A1A"/>
                <w:lang w:eastAsia="pl-PL"/>
              </w:rPr>
            </w:pPr>
            <w:r w:rsidRPr="00BB29FF">
              <w:rPr>
                <w:rFonts w:eastAsia="Times New Roman" w:cstheme="minorHAnsi"/>
                <w:color w:val="FF0000"/>
                <w:lang w:eastAsia="pl-PL"/>
              </w:rPr>
              <w:t>250 arkuszy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37945" w14:textId="77777777" w:rsidR="00804108" w:rsidRPr="00883704" w:rsidRDefault="00804108" w:rsidP="002D65D1">
            <w:pPr>
              <w:rPr>
                <w:rFonts w:cstheme="minorHAnsi"/>
                <w:color w:val="0070C0"/>
              </w:rPr>
            </w:pPr>
            <w:r w:rsidRPr="00883704">
              <w:rPr>
                <w:rFonts w:cstheme="minorHAnsi"/>
                <w:b/>
                <w:bCs/>
                <w:color w:val="0070C0"/>
                <w:spacing w:val="-1"/>
              </w:rPr>
              <w:t>TA</w:t>
            </w:r>
            <w:r w:rsidRPr="00883704">
              <w:rPr>
                <w:rFonts w:cstheme="minorHAnsi"/>
                <w:b/>
                <w:bCs/>
                <w:color w:val="0070C0"/>
              </w:rPr>
              <w:t>K</w:t>
            </w:r>
          </w:p>
        </w:tc>
      </w:tr>
      <w:tr w:rsidR="00804108" w:rsidRPr="00883704" w14:paraId="176B44D0" w14:textId="77777777" w:rsidTr="0080410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4B2FE" w14:textId="77777777" w:rsidR="00804108" w:rsidRPr="00804108" w:rsidRDefault="00804108" w:rsidP="002D65D1">
            <w:pPr>
              <w:spacing w:line="240" w:lineRule="auto"/>
              <w:rPr>
                <w:rFonts w:cstheme="minorHAnsi"/>
                <w:color w:val="000000"/>
              </w:rPr>
            </w:pPr>
            <w:r w:rsidRPr="00883704">
              <w:rPr>
                <w:rFonts w:cstheme="minorHAnsi"/>
                <w:color w:val="000000"/>
              </w:rPr>
              <w:t>Szybkość druku w mono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56D94" w14:textId="77777777" w:rsidR="00804108" w:rsidRPr="00804108" w:rsidRDefault="00804108" w:rsidP="002D65D1">
            <w:pPr>
              <w:spacing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>
              <w:rPr>
                <w:rFonts w:eastAsia="Times New Roman" w:cstheme="minorHAnsi"/>
                <w:color w:val="FF0000"/>
                <w:lang w:eastAsia="pl-PL"/>
              </w:rPr>
              <w:t>30</w:t>
            </w:r>
            <w:r w:rsidRPr="00BB29FF">
              <w:rPr>
                <w:rFonts w:eastAsia="Times New Roman" w:cstheme="minorHAnsi"/>
                <w:color w:val="FF0000"/>
                <w:lang w:eastAsia="pl-PL"/>
              </w:rPr>
              <w:t xml:space="preserve"> str./min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99239" w14:textId="77777777" w:rsidR="00804108" w:rsidRPr="00883704" w:rsidRDefault="00804108" w:rsidP="002D65D1">
            <w:pPr>
              <w:rPr>
                <w:rFonts w:cstheme="minorHAnsi"/>
                <w:b/>
                <w:bCs/>
                <w:color w:val="0070C0"/>
                <w:spacing w:val="-1"/>
              </w:rPr>
            </w:pPr>
            <w:r w:rsidRPr="00883704">
              <w:rPr>
                <w:rFonts w:cstheme="minorHAnsi"/>
                <w:b/>
                <w:bCs/>
                <w:color w:val="0070C0"/>
                <w:spacing w:val="-1"/>
              </w:rPr>
              <w:t>TA</w:t>
            </w:r>
            <w:r w:rsidRPr="00804108">
              <w:rPr>
                <w:rFonts w:cstheme="minorHAnsi"/>
                <w:b/>
                <w:bCs/>
                <w:color w:val="0070C0"/>
                <w:spacing w:val="-1"/>
              </w:rPr>
              <w:t>K</w:t>
            </w:r>
          </w:p>
        </w:tc>
      </w:tr>
      <w:tr w:rsidR="00804108" w:rsidRPr="00883704" w14:paraId="7521232D" w14:textId="77777777" w:rsidTr="0080410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A45A8" w14:textId="77777777" w:rsidR="00804108" w:rsidRPr="00804108" w:rsidRDefault="00804108" w:rsidP="002D65D1">
            <w:pPr>
              <w:spacing w:line="240" w:lineRule="auto"/>
              <w:rPr>
                <w:rFonts w:cstheme="minorHAnsi"/>
                <w:color w:val="000000"/>
              </w:rPr>
            </w:pPr>
            <w:r w:rsidRPr="00883704">
              <w:rPr>
                <w:rFonts w:cstheme="minorHAnsi"/>
                <w:color w:val="000000"/>
              </w:rPr>
              <w:t>Maksymalna rozdzielczość druku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F9DF2" w14:textId="59EDBB55" w:rsidR="00804108" w:rsidRPr="00804108" w:rsidRDefault="00804108" w:rsidP="002D65D1">
            <w:pPr>
              <w:spacing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BB29FF">
              <w:rPr>
                <w:rFonts w:eastAsia="Times New Roman" w:cstheme="minorHAnsi"/>
                <w:color w:val="FF0000"/>
                <w:lang w:eastAsia="pl-PL"/>
              </w:rPr>
              <w:t>600 x 600</w:t>
            </w:r>
            <w:r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  <w:lang w:eastAsia="pl-PL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B3E48" w14:textId="77777777" w:rsidR="00804108" w:rsidRPr="00883704" w:rsidRDefault="00804108" w:rsidP="002D65D1">
            <w:pPr>
              <w:rPr>
                <w:rFonts w:cstheme="minorHAnsi"/>
                <w:b/>
                <w:bCs/>
                <w:color w:val="0070C0"/>
                <w:spacing w:val="-1"/>
              </w:rPr>
            </w:pPr>
            <w:r w:rsidRPr="00883704">
              <w:rPr>
                <w:rFonts w:cstheme="minorHAnsi"/>
                <w:b/>
                <w:bCs/>
                <w:color w:val="0070C0"/>
                <w:spacing w:val="-1"/>
              </w:rPr>
              <w:t>TA</w:t>
            </w:r>
            <w:r w:rsidRPr="00804108">
              <w:rPr>
                <w:rFonts w:cstheme="minorHAnsi"/>
                <w:b/>
                <w:bCs/>
                <w:color w:val="0070C0"/>
                <w:spacing w:val="-1"/>
              </w:rPr>
              <w:t>K</w:t>
            </w:r>
          </w:p>
        </w:tc>
      </w:tr>
      <w:tr w:rsidR="00804108" w:rsidRPr="00883704" w14:paraId="4F778834" w14:textId="77777777" w:rsidTr="0080410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B37BD" w14:textId="77777777" w:rsidR="00804108" w:rsidRPr="00804108" w:rsidRDefault="00804108" w:rsidP="002D65D1">
            <w:pPr>
              <w:spacing w:line="240" w:lineRule="auto"/>
              <w:rPr>
                <w:rFonts w:cstheme="minorHAnsi"/>
                <w:color w:val="000000"/>
              </w:rPr>
            </w:pPr>
            <w:r w:rsidRPr="00883704">
              <w:rPr>
                <w:rFonts w:cstheme="minorHAnsi"/>
                <w:color w:val="000000"/>
              </w:rPr>
              <w:t>Szybkość kopiowania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62E77" w14:textId="77777777" w:rsidR="00804108" w:rsidRPr="00804108" w:rsidRDefault="00804108" w:rsidP="002D65D1">
            <w:pPr>
              <w:spacing w:line="240" w:lineRule="auto"/>
              <w:rPr>
                <w:rFonts w:eastAsia="Times New Roman" w:cstheme="minorHAnsi"/>
                <w:lang w:eastAsia="pl-PL"/>
              </w:rPr>
            </w:pPr>
            <w:r w:rsidRPr="00804108">
              <w:rPr>
                <w:rFonts w:eastAsia="Times New Roman" w:cstheme="minorHAnsi"/>
                <w:lang w:eastAsia="pl-PL"/>
              </w:rPr>
              <w:t>40 str./min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17F25" w14:textId="3F92D6F0" w:rsidR="00804108" w:rsidRPr="00883704" w:rsidRDefault="00804108" w:rsidP="002D65D1">
            <w:pPr>
              <w:rPr>
                <w:rFonts w:cstheme="minorHAnsi"/>
                <w:b/>
                <w:bCs/>
                <w:color w:val="0070C0"/>
                <w:spacing w:val="-1"/>
              </w:rPr>
            </w:pPr>
            <w:r w:rsidRPr="00804108">
              <w:rPr>
                <w:rFonts w:cstheme="minorHAnsi"/>
                <w:b/>
                <w:bCs/>
                <w:color w:val="FF0000"/>
                <w:spacing w:val="-1"/>
              </w:rPr>
              <w:t>NIE</w:t>
            </w:r>
          </w:p>
        </w:tc>
      </w:tr>
    </w:tbl>
    <w:p w14:paraId="238C8A38" w14:textId="4396F9A5" w:rsidR="007353A1" w:rsidRDefault="007353A1" w:rsidP="000E5DB3">
      <w:pPr>
        <w:spacing w:after="0" w:line="300" w:lineRule="auto"/>
        <w:jc w:val="center"/>
        <w:rPr>
          <w:rFonts w:cstheme="minorHAnsi"/>
        </w:rPr>
      </w:pPr>
    </w:p>
    <w:sectPr w:rsidR="007353A1" w:rsidSect="00173E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6C1F" w14:textId="77777777" w:rsidR="00FF1643" w:rsidRDefault="00FF1643" w:rsidP="00173ECB">
      <w:pPr>
        <w:spacing w:after="0" w:line="240" w:lineRule="auto"/>
      </w:pPr>
      <w:r>
        <w:separator/>
      </w:r>
    </w:p>
  </w:endnote>
  <w:endnote w:type="continuationSeparator" w:id="0">
    <w:p w14:paraId="268115F8" w14:textId="77777777" w:rsidR="00FF1643" w:rsidRDefault="00FF1643" w:rsidP="0017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E4EF" w14:textId="2AD071FC" w:rsidR="00F309BC" w:rsidRDefault="00F309BC" w:rsidP="00F309BC">
    <w:pPr>
      <w:pStyle w:val="Stopka"/>
      <w:pBdr>
        <w:top w:val="single" w:sz="4" w:space="4" w:color="auto"/>
      </w:pBdr>
      <w:jc w:val="center"/>
    </w:pPr>
    <w:r>
      <w:rPr>
        <w:color w:val="7F7F7F" w:themeColor="background1" w:themeShade="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8A0185" w:rsidRPr="008A018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1055" w14:textId="4387F33D" w:rsidR="002B2AD5" w:rsidRDefault="002B2AD5" w:rsidP="002B2AD5">
    <w:pPr>
      <w:pStyle w:val="Stopka"/>
      <w:pBdr>
        <w:top w:val="single" w:sz="4" w:space="4" w:color="auto"/>
      </w:pBdr>
      <w:jc w:val="center"/>
    </w:pPr>
    <w:r>
      <w:rPr>
        <w:color w:val="7F7F7F" w:themeColor="background1" w:themeShade="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94060C">
      <w:rPr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58D60" w14:textId="77777777" w:rsidR="00FF1643" w:rsidRDefault="00FF1643" w:rsidP="00173ECB">
      <w:pPr>
        <w:spacing w:after="0" w:line="240" w:lineRule="auto"/>
      </w:pPr>
      <w:r>
        <w:separator/>
      </w:r>
    </w:p>
  </w:footnote>
  <w:footnote w:type="continuationSeparator" w:id="0">
    <w:p w14:paraId="3906CA7A" w14:textId="77777777" w:rsidR="00FF1643" w:rsidRDefault="00FF1643" w:rsidP="0017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CC98" w14:textId="77777777" w:rsidR="002B2AD5" w:rsidRDefault="002B2AD5" w:rsidP="002B2AD5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0CA1" w14:textId="118A74C4" w:rsidR="00173ECB" w:rsidRPr="00173ECB" w:rsidRDefault="00173ECB">
    <w:pPr>
      <w:pStyle w:val="Nagwek"/>
      <w:rPr>
        <w:sz w:val="16"/>
        <w:szCs w:val="16"/>
      </w:rPr>
    </w:pPr>
    <w:r w:rsidRPr="002426E9">
      <w:rPr>
        <w:noProof/>
        <w:lang w:eastAsia="pl-PL"/>
      </w:rPr>
      <w:drawing>
        <wp:inline distT="0" distB="0" distL="0" distR="0" wp14:anchorId="07AE43F2" wp14:editId="5C3D3B45">
          <wp:extent cx="5759450" cy="702790"/>
          <wp:effectExtent l="0" t="0" r="0" b="254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211B"/>
    <w:multiLevelType w:val="hybridMultilevel"/>
    <w:tmpl w:val="9F3403AC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1C1138B"/>
    <w:multiLevelType w:val="hybridMultilevel"/>
    <w:tmpl w:val="7EE82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7141"/>
    <w:multiLevelType w:val="hybridMultilevel"/>
    <w:tmpl w:val="834A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38F"/>
    <w:multiLevelType w:val="hybridMultilevel"/>
    <w:tmpl w:val="5656B8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56052A"/>
    <w:multiLevelType w:val="hybridMultilevel"/>
    <w:tmpl w:val="D85E2F90"/>
    <w:lvl w:ilvl="0" w:tplc="166A5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6360F"/>
    <w:multiLevelType w:val="hybridMultilevel"/>
    <w:tmpl w:val="0670324C"/>
    <w:lvl w:ilvl="0" w:tplc="CE482D2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CE2A2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517966"/>
    <w:multiLevelType w:val="hybridMultilevel"/>
    <w:tmpl w:val="44527228"/>
    <w:lvl w:ilvl="0" w:tplc="05E4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30F5D"/>
    <w:multiLevelType w:val="hybridMultilevel"/>
    <w:tmpl w:val="BF0A8CD8"/>
    <w:lvl w:ilvl="0" w:tplc="04DA60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71C4F"/>
    <w:multiLevelType w:val="hybridMultilevel"/>
    <w:tmpl w:val="5656B8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6D5FA4"/>
    <w:multiLevelType w:val="hybridMultilevel"/>
    <w:tmpl w:val="5656B8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C7694B"/>
    <w:multiLevelType w:val="hybridMultilevel"/>
    <w:tmpl w:val="9F3403AC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67876766"/>
    <w:multiLevelType w:val="hybridMultilevel"/>
    <w:tmpl w:val="DED8B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9B"/>
    <w:rsid w:val="00020AA5"/>
    <w:rsid w:val="00061588"/>
    <w:rsid w:val="00087D66"/>
    <w:rsid w:val="000A28FA"/>
    <w:rsid w:val="000C3991"/>
    <w:rsid w:val="000D465D"/>
    <w:rsid w:val="000E5DB3"/>
    <w:rsid w:val="00100F60"/>
    <w:rsid w:val="001242FE"/>
    <w:rsid w:val="00150BE9"/>
    <w:rsid w:val="001550F1"/>
    <w:rsid w:val="001662B4"/>
    <w:rsid w:val="00173ECB"/>
    <w:rsid w:val="00177B09"/>
    <w:rsid w:val="00182A05"/>
    <w:rsid w:val="001C1406"/>
    <w:rsid w:val="002B2AD5"/>
    <w:rsid w:val="002B6103"/>
    <w:rsid w:val="002C7682"/>
    <w:rsid w:val="00300515"/>
    <w:rsid w:val="00356F03"/>
    <w:rsid w:val="003604C7"/>
    <w:rsid w:val="00376928"/>
    <w:rsid w:val="003817E6"/>
    <w:rsid w:val="003C417D"/>
    <w:rsid w:val="003F0C74"/>
    <w:rsid w:val="004415D3"/>
    <w:rsid w:val="00446602"/>
    <w:rsid w:val="00451EE5"/>
    <w:rsid w:val="004618D7"/>
    <w:rsid w:val="004652CA"/>
    <w:rsid w:val="00483707"/>
    <w:rsid w:val="004F59C9"/>
    <w:rsid w:val="005070F7"/>
    <w:rsid w:val="005439DE"/>
    <w:rsid w:val="00553532"/>
    <w:rsid w:val="00574F38"/>
    <w:rsid w:val="00576D06"/>
    <w:rsid w:val="005A5189"/>
    <w:rsid w:val="005D28DF"/>
    <w:rsid w:val="005D3CC4"/>
    <w:rsid w:val="005E0E72"/>
    <w:rsid w:val="005E71A3"/>
    <w:rsid w:val="005F002F"/>
    <w:rsid w:val="00606174"/>
    <w:rsid w:val="0064072C"/>
    <w:rsid w:val="006476C3"/>
    <w:rsid w:val="006610D6"/>
    <w:rsid w:val="006D0AB2"/>
    <w:rsid w:val="006F1E9F"/>
    <w:rsid w:val="00723FCE"/>
    <w:rsid w:val="00724FFB"/>
    <w:rsid w:val="00726A82"/>
    <w:rsid w:val="007353A1"/>
    <w:rsid w:val="007E6921"/>
    <w:rsid w:val="007F35B3"/>
    <w:rsid w:val="007F3C38"/>
    <w:rsid w:val="00803E61"/>
    <w:rsid w:val="00804108"/>
    <w:rsid w:val="008106FC"/>
    <w:rsid w:val="00820A47"/>
    <w:rsid w:val="00867802"/>
    <w:rsid w:val="00872784"/>
    <w:rsid w:val="00874EEA"/>
    <w:rsid w:val="00882743"/>
    <w:rsid w:val="00892859"/>
    <w:rsid w:val="008A0185"/>
    <w:rsid w:val="008A4033"/>
    <w:rsid w:val="00916A6A"/>
    <w:rsid w:val="00916B9B"/>
    <w:rsid w:val="009249DA"/>
    <w:rsid w:val="00926703"/>
    <w:rsid w:val="0094060C"/>
    <w:rsid w:val="0097309C"/>
    <w:rsid w:val="00992461"/>
    <w:rsid w:val="009B2DEC"/>
    <w:rsid w:val="00A1577E"/>
    <w:rsid w:val="00A303A4"/>
    <w:rsid w:val="00A425D7"/>
    <w:rsid w:val="00A4370F"/>
    <w:rsid w:val="00A83CDA"/>
    <w:rsid w:val="00AC3256"/>
    <w:rsid w:val="00AF4116"/>
    <w:rsid w:val="00B63F30"/>
    <w:rsid w:val="00BB2A77"/>
    <w:rsid w:val="00BB5B2D"/>
    <w:rsid w:val="00BE6BEC"/>
    <w:rsid w:val="00C6534A"/>
    <w:rsid w:val="00C87FF7"/>
    <w:rsid w:val="00CA7C23"/>
    <w:rsid w:val="00CE2EFA"/>
    <w:rsid w:val="00D26D1D"/>
    <w:rsid w:val="00D27DFF"/>
    <w:rsid w:val="00D61EC6"/>
    <w:rsid w:val="00D90D08"/>
    <w:rsid w:val="00D9411C"/>
    <w:rsid w:val="00DD1E8B"/>
    <w:rsid w:val="00DE5FB8"/>
    <w:rsid w:val="00E453CC"/>
    <w:rsid w:val="00E540C8"/>
    <w:rsid w:val="00E96224"/>
    <w:rsid w:val="00ED24B7"/>
    <w:rsid w:val="00F13FB5"/>
    <w:rsid w:val="00F309BC"/>
    <w:rsid w:val="00F4403A"/>
    <w:rsid w:val="00F46B97"/>
    <w:rsid w:val="00F8528E"/>
    <w:rsid w:val="00FD2516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EE7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p1,List Paragraph2"/>
    <w:basedOn w:val="Normalny"/>
    <w:link w:val="AkapitzlistZnak"/>
    <w:uiPriority w:val="99"/>
    <w:qFormat/>
    <w:rsid w:val="00916B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ECB"/>
  </w:style>
  <w:style w:type="paragraph" w:styleId="Stopka">
    <w:name w:val="footer"/>
    <w:basedOn w:val="Normalny"/>
    <w:link w:val="StopkaZnak"/>
    <w:uiPriority w:val="99"/>
    <w:unhideWhenUsed/>
    <w:rsid w:val="0017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ECB"/>
  </w:style>
  <w:style w:type="character" w:customStyle="1" w:styleId="AkapitzlistZnak">
    <w:name w:val="Akapit z listą Znak"/>
    <w:aliases w:val="List Paragraph1 Znak,lp1 Znak,List Paragraph2 Znak"/>
    <w:basedOn w:val="Domylnaczcionkaakapitu"/>
    <w:link w:val="Akapitzlist"/>
    <w:uiPriority w:val="99"/>
    <w:rsid w:val="001242FE"/>
  </w:style>
  <w:style w:type="character" w:customStyle="1" w:styleId="Inne">
    <w:name w:val="Inne_"/>
    <w:basedOn w:val="Domylnaczcionkaakapitu"/>
    <w:link w:val="Inne0"/>
    <w:rsid w:val="001662B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1662B4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2019-09-13T09:26:00Z</dcterms:created>
  <dcterms:modified xsi:type="dcterms:W3CDTF">2019-09-13T09:54:00Z</dcterms:modified>
</cp:coreProperties>
</file>