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3C65C7">
      <w:r>
        <w:t xml:space="preserve">  </w:t>
      </w:r>
      <w:r w:rsidR="000825A8">
        <w:t xml:space="preserve">                                                                                                                      </w:t>
      </w:r>
      <w:r w:rsidR="00036881">
        <w:t xml:space="preserve">        Kłodzko, dnia 30.10</w:t>
      </w:r>
      <w:r w:rsidR="00D93C90">
        <w:t>.2023</w:t>
      </w:r>
      <w:r w:rsidR="000825A8">
        <w:t>.</w:t>
      </w:r>
    </w:p>
    <w:p w:rsidR="003E6B1C" w:rsidRDefault="003E6B1C"/>
    <w:p w:rsidR="00D93C90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</w:t>
      </w:r>
    </w:p>
    <w:p w:rsidR="00D93C90" w:rsidRDefault="005134ED" w:rsidP="00D93C90">
      <w:pPr>
        <w:jc w:val="both"/>
        <w:rPr>
          <w:color w:val="FF0000"/>
        </w:rPr>
      </w:pPr>
      <w:r>
        <w:t xml:space="preserve"> </w:t>
      </w:r>
      <w:r w:rsidR="00036881">
        <w:t>DZP2510.15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>
      <w:r>
        <w:t xml:space="preserve">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D93C90">
        <w:t xml:space="preserve">                       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D93C90" w:rsidRDefault="003E6B1C" w:rsidP="00D93C90">
      <w:pPr>
        <w:jc w:val="both"/>
        <w:rPr>
          <w:color w:val="FF0000"/>
        </w:rPr>
      </w:pPr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Publicznych  z późniejszymi zmian</w:t>
      </w:r>
      <w:r w:rsidR="00FA1A77">
        <w:t xml:space="preserve">ami. na dostawę </w:t>
      </w:r>
      <w:r w:rsidR="00036881">
        <w:rPr>
          <w:b/>
        </w:rPr>
        <w:t xml:space="preserve">energii elektrycznej </w:t>
      </w:r>
      <w:r w:rsidR="00973870">
        <w:rPr>
          <w:b/>
        </w:rPr>
        <w:t xml:space="preserve"> </w:t>
      </w:r>
      <w:r>
        <w:t xml:space="preserve"> dla potrzeb podmiotu leczniczego „Zespół Opieki Zdrowotnej w Kłodzk</w:t>
      </w:r>
      <w:r w:rsidR="0046332B">
        <w:t>u</w:t>
      </w:r>
      <w:r w:rsidR="001F6047">
        <w:t>.,</w:t>
      </w:r>
      <w:r w:rsidR="00651CE8">
        <w:t xml:space="preserve"> oznaczonego numer</w:t>
      </w:r>
      <w:r w:rsidR="00036881">
        <w:t>em DZP2510.15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1F6047">
        <w:rPr>
          <w:b/>
        </w:rPr>
        <w:t xml:space="preserve">1 ofertę </w:t>
      </w:r>
      <w:r w:rsidR="0063681C" w:rsidRPr="00FA1A77">
        <w:rPr>
          <w:b/>
        </w:rPr>
        <w:t>.</w:t>
      </w:r>
      <w:r w:rsidR="0063681C">
        <w:t xml:space="preserve"> </w:t>
      </w:r>
    </w:p>
    <w:p w:rsidR="005A1691" w:rsidRDefault="005A1691"/>
    <w:tbl>
      <w:tblPr>
        <w:tblStyle w:val="Tabela-Siatka"/>
        <w:tblW w:w="0" w:type="auto"/>
        <w:tblLook w:val="04A0"/>
      </w:tblPr>
      <w:tblGrid>
        <w:gridCol w:w="534"/>
        <w:gridCol w:w="2976"/>
        <w:gridCol w:w="201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93C90">
        <w:trPr>
          <w:trHeight w:val="937"/>
        </w:trPr>
        <w:tc>
          <w:tcPr>
            <w:tcW w:w="534" w:type="dxa"/>
          </w:tcPr>
          <w:p w:rsidR="0063681C" w:rsidRDefault="00BB2884" w:rsidP="00FA1A77">
            <w:r>
              <w:t>1.</w:t>
            </w:r>
          </w:p>
        </w:tc>
        <w:tc>
          <w:tcPr>
            <w:tcW w:w="2976" w:type="dxa"/>
          </w:tcPr>
          <w:p w:rsidR="00973870" w:rsidRDefault="00036881" w:rsidP="00FA1A77">
            <w:r>
              <w:t xml:space="preserve">TAURON Sprzedaż sp. z o.o.       ul. Łagiewnicka 60                                          30-417 Kraków </w:t>
            </w:r>
          </w:p>
        </w:tc>
        <w:tc>
          <w:tcPr>
            <w:tcW w:w="2016" w:type="dxa"/>
          </w:tcPr>
          <w:p w:rsidR="0063681C" w:rsidRDefault="00036881" w:rsidP="00FA1A77">
            <w:r>
              <w:t>1269464,55 zł</w:t>
            </w:r>
          </w:p>
        </w:tc>
        <w:tc>
          <w:tcPr>
            <w:tcW w:w="1843" w:type="dxa"/>
          </w:tcPr>
          <w:p w:rsidR="0063681C" w:rsidRDefault="00036881" w:rsidP="00FA1A77">
            <w:r>
              <w:t>Sukcesywnie przez okres 14 miesięcy</w:t>
            </w:r>
          </w:p>
        </w:tc>
        <w:tc>
          <w:tcPr>
            <w:tcW w:w="1847" w:type="dxa"/>
          </w:tcPr>
          <w:p w:rsidR="0063681C" w:rsidRDefault="00651CE8" w:rsidP="00FA1A77">
            <w:r>
              <w:t>Do 60</w:t>
            </w:r>
            <w:r w:rsidR="00D93C90">
              <w:t xml:space="preserve"> dni </w:t>
            </w:r>
          </w:p>
        </w:tc>
      </w:tr>
    </w:tbl>
    <w:p w:rsidR="003E6B1C" w:rsidRDefault="003E6B1C"/>
    <w:p w:rsidR="0042448C" w:rsidRDefault="0042448C"/>
    <w:sectPr w:rsidR="0042448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36881"/>
    <w:rsid w:val="000825A8"/>
    <w:rsid w:val="000B2660"/>
    <w:rsid w:val="000E03FB"/>
    <w:rsid w:val="000F7643"/>
    <w:rsid w:val="001A7BA4"/>
    <w:rsid w:val="001B2079"/>
    <w:rsid w:val="001B26E3"/>
    <w:rsid w:val="001C154B"/>
    <w:rsid w:val="001F6047"/>
    <w:rsid w:val="001F6C2F"/>
    <w:rsid w:val="002135C2"/>
    <w:rsid w:val="002B65F1"/>
    <w:rsid w:val="002D404F"/>
    <w:rsid w:val="00370A22"/>
    <w:rsid w:val="003C65C7"/>
    <w:rsid w:val="003C7BDB"/>
    <w:rsid w:val="003E6B1C"/>
    <w:rsid w:val="003F6F93"/>
    <w:rsid w:val="00403A0B"/>
    <w:rsid w:val="0042448C"/>
    <w:rsid w:val="0046332B"/>
    <w:rsid w:val="004A5B84"/>
    <w:rsid w:val="004B0038"/>
    <w:rsid w:val="004B7EBA"/>
    <w:rsid w:val="004C14D0"/>
    <w:rsid w:val="00511C92"/>
    <w:rsid w:val="005134ED"/>
    <w:rsid w:val="00516922"/>
    <w:rsid w:val="00572025"/>
    <w:rsid w:val="005A1691"/>
    <w:rsid w:val="005A2108"/>
    <w:rsid w:val="005D1989"/>
    <w:rsid w:val="005E2F0C"/>
    <w:rsid w:val="0063681C"/>
    <w:rsid w:val="00651CE8"/>
    <w:rsid w:val="00692A78"/>
    <w:rsid w:val="006F4A1E"/>
    <w:rsid w:val="00716D2F"/>
    <w:rsid w:val="00736873"/>
    <w:rsid w:val="007C35E5"/>
    <w:rsid w:val="007E11FD"/>
    <w:rsid w:val="00844203"/>
    <w:rsid w:val="008844D4"/>
    <w:rsid w:val="008B2008"/>
    <w:rsid w:val="00915C53"/>
    <w:rsid w:val="00962DA7"/>
    <w:rsid w:val="00973870"/>
    <w:rsid w:val="00A40F12"/>
    <w:rsid w:val="00AA1CAF"/>
    <w:rsid w:val="00AA7C9F"/>
    <w:rsid w:val="00AC3C01"/>
    <w:rsid w:val="00BA11CE"/>
    <w:rsid w:val="00BB2884"/>
    <w:rsid w:val="00C34B65"/>
    <w:rsid w:val="00C63058"/>
    <w:rsid w:val="00CE5F58"/>
    <w:rsid w:val="00D27F7F"/>
    <w:rsid w:val="00D470AC"/>
    <w:rsid w:val="00D515A1"/>
    <w:rsid w:val="00D93C90"/>
    <w:rsid w:val="00E27712"/>
    <w:rsid w:val="00EA7C0F"/>
    <w:rsid w:val="00EB6FDB"/>
    <w:rsid w:val="00F10401"/>
    <w:rsid w:val="00F36721"/>
    <w:rsid w:val="00FA1A77"/>
    <w:rsid w:val="00F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355A3-20A8-423E-B9E1-4297A506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2021-12-01T12:48:00Z</cp:lastPrinted>
  <dcterms:created xsi:type="dcterms:W3CDTF">2021-09-03T11:43:00Z</dcterms:created>
  <dcterms:modified xsi:type="dcterms:W3CDTF">2023-10-30T11:59:00Z</dcterms:modified>
</cp:coreProperties>
</file>