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D9D1" w14:textId="77777777" w:rsidR="00480BBE" w:rsidRDefault="00000000">
      <w:pPr>
        <w:pStyle w:val="Nagwek1"/>
        <w:jc w:val="both"/>
      </w:pPr>
      <w:r>
        <w:rPr>
          <w:rFonts w:ascii="Times New Roman" w:hAnsi="Times New Roman" w:cs="Times New Roman"/>
          <w:b/>
          <w:bCs/>
        </w:rPr>
        <w:t xml:space="preserve">        UMOWA  </w:t>
      </w:r>
      <w:r>
        <w:rPr>
          <w:rFonts w:ascii="Times New Roman" w:hAnsi="Times New Roman" w:cs="Times New Roman"/>
          <w:b/>
          <w:bCs/>
          <w:iCs/>
        </w:rPr>
        <w:t xml:space="preserve"> O ŚWIAD</w:t>
      </w:r>
      <w:r>
        <w:rPr>
          <w:rFonts w:ascii="Times New Roman" w:hAnsi="Times New Roman" w:cs="Times New Roman"/>
          <w:b/>
          <w:bCs/>
        </w:rPr>
        <w:t xml:space="preserve">CZENIE  USŁUG  MEDYCZNYCH  LEKARZA  </w:t>
      </w:r>
      <w:r>
        <w:rPr>
          <w:rFonts w:ascii="Times New Roman" w:hAnsi="Times New Roman" w:cs="Times New Roman"/>
          <w:bCs/>
          <w:iCs/>
        </w:rPr>
        <w:t xml:space="preserve"> </w:t>
      </w:r>
    </w:p>
    <w:p w14:paraId="0E2D227C" w14:textId="77777777" w:rsidR="00480BBE" w:rsidRDefault="00000000">
      <w:pPr>
        <w:pStyle w:val="Nagwek1"/>
        <w:ind w:left="240"/>
        <w:jc w:val="both"/>
      </w:pPr>
      <w:r>
        <w:rPr>
          <w:rFonts w:ascii="Times New Roman" w:hAnsi="Times New Roman" w:cs="Times New Roman"/>
          <w:bCs/>
          <w:iCs/>
        </w:rPr>
        <w:t xml:space="preserve">                           </w:t>
      </w:r>
      <w:r>
        <w:rPr>
          <w:rFonts w:ascii="Times New Roman" w:hAnsi="Times New Roman" w:cs="Times New Roman"/>
          <w:b/>
          <w:iCs/>
        </w:rPr>
        <w:t>W ODDZIALE CHORÓB WEWNĘTRZNYCH</w:t>
      </w:r>
    </w:p>
    <w:p w14:paraId="7490B6C0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6EBFDD6E" w14:textId="77777777" w:rsidR="00480BBE" w:rsidRDefault="00000000">
      <w:pPr>
        <w:pStyle w:val="Nagwek1"/>
        <w:ind w:left="240"/>
        <w:jc w:val="both"/>
      </w:pPr>
      <w:r>
        <w:rPr>
          <w:rFonts w:ascii="Times New Roman" w:hAnsi="Times New Roman" w:cs="Times New Roman"/>
          <w:b/>
          <w:iCs/>
        </w:rPr>
        <w:t>zawarta</w:t>
      </w:r>
      <w:r>
        <w:rPr>
          <w:rFonts w:ascii="Times New Roman" w:hAnsi="Times New Roman" w:cs="Times New Roman"/>
          <w:b/>
          <w:bCs/>
        </w:rPr>
        <w:t xml:space="preserve"> w dniu                    </w:t>
      </w:r>
      <w:r>
        <w:rPr>
          <w:rFonts w:ascii="Times New Roman" w:hAnsi="Times New Roman" w:cs="Times New Roman"/>
        </w:rPr>
        <w:t>w wyniku postępowania konkursowego</w:t>
      </w:r>
    </w:p>
    <w:p w14:paraId="519EC49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pomiędzy:</w:t>
      </w:r>
    </w:p>
    <w:p w14:paraId="52E7AF0A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kern w:val="0"/>
        </w:rPr>
        <w:t xml:space="preserve">  podmiot leczniczy </w:t>
      </w:r>
      <w:r>
        <w:rPr>
          <w:rFonts w:ascii="Times New Roman" w:hAnsi="Times New Roman" w:cs="Times New Roman"/>
        </w:rPr>
        <w:t xml:space="preserve"> "Zespół Opieki Zdrowotnej" w Kłodzku reprezentowanym przez:</w:t>
      </w:r>
    </w:p>
    <w:p w14:paraId="1D32ED99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Dyrektora – Jadwigę Radziejewską</w:t>
      </w:r>
    </w:p>
    <w:p w14:paraId="45D1CDB0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zwanym w treści umowy "</w:t>
      </w:r>
      <w:r>
        <w:rPr>
          <w:rFonts w:ascii="Times New Roman" w:hAnsi="Times New Roman" w:cs="Times New Roman"/>
          <w:b/>
          <w:i/>
        </w:rPr>
        <w:t>Zamawiającym "</w:t>
      </w:r>
    </w:p>
    <w:p w14:paraId="1CCCC13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a</w:t>
      </w:r>
    </w:p>
    <w:p w14:paraId="761E1500" w14:textId="77777777" w:rsidR="00480BBE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lek. med. – </w:t>
      </w:r>
    </w:p>
    <w:p w14:paraId="7B18AB04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 prowadzącym Indywidualną Specjalistyczną Praktykę Lekarską wpisaną do rejestru</w:t>
      </w:r>
    </w:p>
    <w:p w14:paraId="7C65A8C4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indywidualnych praktyk lekarskich Dolnośląskiej Izby Lekarskiej we Wrocławiu pod</w:t>
      </w:r>
    </w:p>
    <w:p w14:paraId="6308723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nr                     posiadającym  prawo wykonywania zawodu nr               zwanym w dalszej</w:t>
      </w:r>
    </w:p>
    <w:p w14:paraId="5611BFE7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treści  "</w:t>
      </w:r>
      <w:r>
        <w:rPr>
          <w:rFonts w:ascii="Times New Roman" w:hAnsi="Times New Roman" w:cs="Times New Roman"/>
          <w:b/>
          <w:i/>
        </w:rPr>
        <w:t>Przyjmującym Zamówienie ".</w:t>
      </w:r>
    </w:p>
    <w:p w14:paraId="01FBF5A9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3A0C07B9" w14:textId="77777777" w:rsidR="00480BBE" w:rsidRDefault="00000000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  Podstawę prawną niniejszej umowy stanowią:</w:t>
      </w:r>
    </w:p>
    <w:p w14:paraId="7A9107F1" w14:textId="77777777" w:rsidR="00480BBE" w:rsidRDefault="00480BBE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28EAA130" w14:textId="77777777" w:rsidR="00480BBE" w:rsidRDefault="00000000">
      <w:pPr>
        <w:widowControl w:val="0"/>
        <w:numPr>
          <w:ilvl w:val="0"/>
          <w:numId w:val="18"/>
        </w:numPr>
        <w:tabs>
          <w:tab w:val="left" w:pos="-18360"/>
          <w:tab w:val="left" w:pos="-16310"/>
          <w:tab w:val="center" w:pos="-14184"/>
          <w:tab w:val="right" w:pos="-9648"/>
        </w:tabs>
        <w:spacing w:line="244" w:lineRule="auto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U.2026 poz.156 ),   </w:t>
      </w:r>
    </w:p>
    <w:p w14:paraId="4C3672FF" w14:textId="77777777" w:rsidR="00480BBE" w:rsidRDefault="00000000">
      <w:pPr>
        <w:tabs>
          <w:tab w:val="left" w:pos="-5748"/>
          <w:tab w:val="left" w:pos="-3698"/>
          <w:tab w:val="center" w:pos="-1572"/>
          <w:tab w:val="right" w:pos="2964"/>
        </w:tabs>
        <w:ind w:left="360"/>
        <w:jc w:val="both"/>
      </w:pPr>
      <w:bookmarkStart w:id="0" w:name="_Hlk183435481"/>
      <w:r>
        <w:rPr>
          <w:rFonts w:ascii="Times New Roman" w:eastAsia="Times New Roman" w:hAnsi="Times New Roman" w:cs="Times New Roman"/>
          <w:kern w:val="0"/>
          <w:lang w:eastAsia="ar-SA"/>
        </w:rPr>
        <w:t xml:space="preserve">2.   Ustawa z dnia 5 grudnia 1996r. o zawodach lekarza i lekarza dentysty ( Dz. U.2026 poz.37 ),  </w:t>
      </w:r>
      <w:bookmarkEnd w:id="0"/>
      <w:r>
        <w:rPr>
          <w:rFonts w:ascii="Times New Roman" w:eastAsia="Times New Roman" w:hAnsi="Times New Roman" w:cs="Times New Roman"/>
          <w:lang w:eastAsia="ar-SA"/>
        </w:rPr>
        <w:t xml:space="preserve">                 </w:t>
      </w:r>
    </w:p>
    <w:p w14:paraId="5FE68231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U.2025 poz. 1461),</w:t>
      </w:r>
    </w:p>
    <w:p w14:paraId="291D7EAC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2025 poz.1071 z póź.zm.),</w:t>
      </w:r>
    </w:p>
    <w:p w14:paraId="6B916366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439F34DE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(tj. Dz.U. 2019r. poz. 1781)</w:t>
      </w:r>
    </w:p>
    <w:p w14:paraId="4DBC0961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41C0BB2F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eastAsia="NSimSun" w:hAnsi="Times New Roman" w:cs="Times New Roman"/>
        </w:rPr>
        <w:t xml:space="preserve">                                              </w:t>
      </w:r>
    </w:p>
    <w:p w14:paraId="19D9D7F6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553EC2B2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63C007B2" w14:textId="77777777" w:rsidR="00480BBE" w:rsidRDefault="00000000">
      <w:pPr>
        <w:widowControl w:val="0"/>
        <w:numPr>
          <w:ilvl w:val="0"/>
          <w:numId w:val="19"/>
        </w:numPr>
        <w:tabs>
          <w:tab w:val="left" w:pos="-18360"/>
          <w:tab w:val="left" w:pos="-16310"/>
          <w:tab w:val="center" w:pos="-14184"/>
          <w:tab w:val="right" w:pos="-9648"/>
        </w:tabs>
        <w:suppressAutoHyphens w:val="0"/>
        <w:spacing w:line="244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58F41A1E" w14:textId="77777777" w:rsidR="00480BBE" w:rsidRDefault="00000000">
      <w:pPr>
        <w:widowControl w:val="0"/>
        <w:numPr>
          <w:ilvl w:val="0"/>
          <w:numId w:val="19"/>
        </w:numPr>
        <w:suppressAutoHyphens w:val="0"/>
        <w:spacing w:line="244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279AE4AA" w14:textId="77777777" w:rsidR="00480BBE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7C431995" w14:textId="77777777" w:rsidR="00480BBE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35396270" w14:textId="77777777" w:rsidR="00480BBE" w:rsidRDefault="00000000">
      <w:pPr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75823F85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20CBD38B" w14:textId="77777777" w:rsidR="00480BB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</w:t>
      </w:r>
      <w:r>
        <w:rPr>
          <w:rFonts w:ascii="Times New Roman" w:hAnsi="Times New Roman" w:cs="Times New Roman"/>
        </w:rPr>
        <w:t>Strony zawierają umowę następującej treści:</w:t>
      </w:r>
    </w:p>
    <w:p w14:paraId="467F49A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Przedmiot umowy, uprawnienia i obowiązki stron.</w:t>
      </w:r>
    </w:p>
    <w:p w14:paraId="1C392A1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58108474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>§ 1.</w:t>
      </w:r>
    </w:p>
    <w:p w14:paraId="0CB636A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1. Zamawiający powierza prowadzenie samodzielnej opieki lekarskiej na zasadach usługi</w:t>
      </w:r>
    </w:p>
    <w:p w14:paraId="455B565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cywilnoprawnej, a „Przyjmujący Zamówienie” zobowiązuje się do prowadzenia samodzielnej</w:t>
      </w:r>
    </w:p>
    <w:p w14:paraId="5C0C583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opieki lekarskiej  nazwanej w dalszej części umowy "dyżurem"  w Oddziale Chorób </w:t>
      </w:r>
    </w:p>
    <w:p w14:paraId="60A1258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Wewnętrznych </w:t>
      </w:r>
      <w:bookmarkStart w:id="1" w:name="_Hlk182558790"/>
      <w:r>
        <w:rPr>
          <w:rFonts w:ascii="Times New Roman" w:hAnsi="Times New Roman" w:cs="Times New Roman"/>
        </w:rPr>
        <w:t>w podmiocie  leczniczym „Zespół Opieki Zdrowotnej” w Kłodzku</w:t>
      </w:r>
      <w:bookmarkEnd w:id="1"/>
      <w:r>
        <w:rPr>
          <w:rFonts w:ascii="Times New Roman" w:hAnsi="Times New Roman" w:cs="Times New Roman"/>
        </w:rPr>
        <w:t xml:space="preserve">  poza </w:t>
      </w:r>
    </w:p>
    <w:p w14:paraId="212A577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godzinami podstawowej ordynacji  oddziału polegającej na leczeniu, sprawowaniu opieki nad     </w:t>
      </w:r>
    </w:p>
    <w:p w14:paraId="7069F70C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pacjentami zgodnie z posiadanymi </w:t>
      </w:r>
      <w:r>
        <w:rPr>
          <w:rFonts w:ascii="Times New Roman" w:eastAsia="NSimSun" w:hAnsi="Times New Roman" w:cs="Times New Roman"/>
        </w:rPr>
        <w:t xml:space="preserve"> kwalifikacjami wg  ustalonego przez obie strony miesięcznego  </w:t>
      </w:r>
    </w:p>
    <w:p w14:paraId="2C377581" w14:textId="77777777" w:rsidR="00480BBE" w:rsidRDefault="00000000">
      <w:pPr>
        <w:pStyle w:val="Standard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harmonogramu  świadczenia  usług  medycznych. </w:t>
      </w:r>
      <w:bookmarkStart w:id="2" w:name="_Hlk228188615"/>
      <w:r>
        <w:rPr>
          <w:rFonts w:ascii="Times New Roman" w:eastAsia="NSimSun" w:hAnsi="Times New Roman" w:cs="Times New Roman"/>
        </w:rPr>
        <w:t xml:space="preserve">Szacunkowy  wymiar świadczeń  </w:t>
      </w:r>
    </w:p>
    <w:p w14:paraId="66A3B04D" w14:textId="77777777" w:rsidR="00480BBE" w:rsidRDefault="00000000">
      <w:pPr>
        <w:pStyle w:val="Standard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wynosi  około 40  godzin tygodniowo i może ulec zmianie w zależności od potrzeb oraz </w:t>
      </w:r>
    </w:p>
    <w:p w14:paraId="30AF5D07" w14:textId="77777777" w:rsidR="00480BBE" w:rsidRDefault="00000000">
      <w:pPr>
        <w:pStyle w:val="Standard"/>
        <w:jc w:val="both"/>
      </w:pPr>
      <w:r>
        <w:rPr>
          <w:rFonts w:ascii="Times New Roman" w:eastAsia="NSimSun" w:hAnsi="Times New Roman" w:cs="Times New Roman"/>
        </w:rPr>
        <w:t xml:space="preserve">  dyspozycyjności. </w:t>
      </w:r>
      <w:bookmarkEnd w:id="2"/>
    </w:p>
    <w:p w14:paraId="5290B454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1462CBBE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NSimSun" w:hAnsi="Times New Roman" w:cs="Times New Roman"/>
        </w:rPr>
        <w:t xml:space="preserve"> 2. </w:t>
      </w:r>
      <w:bookmarkStart w:id="3" w:name="_Hlk176521342"/>
      <w:r>
        <w:rPr>
          <w:rFonts w:ascii="Times New Roman" w:eastAsia="NSimSun" w:hAnsi="Times New Roman" w:cs="Times New Roman"/>
        </w:rPr>
        <w:t xml:space="preserve">„Zamawiający” </w:t>
      </w:r>
      <w:bookmarkEnd w:id="3"/>
      <w:r>
        <w:rPr>
          <w:rFonts w:ascii="Times New Roman" w:eastAsia="NSimSun" w:hAnsi="Times New Roman" w:cs="Times New Roman"/>
        </w:rPr>
        <w:t>powierza prowadzenie samodzielnej opieki lekarskiej na zasadach usługi</w:t>
      </w:r>
    </w:p>
    <w:p w14:paraId="2D2EE79B" w14:textId="77777777" w:rsidR="00480BBE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cywilnoprawnej, a „Przyjmujący Zamówienie” zobowiązuje się do prowadzenia samodzielnej</w:t>
      </w:r>
    </w:p>
    <w:p w14:paraId="7B77E5E5" w14:textId="77777777" w:rsidR="00480BBE" w:rsidRDefault="00000000">
      <w:pPr>
        <w:jc w:val="both"/>
      </w:pPr>
      <w:r>
        <w:rPr>
          <w:rFonts w:ascii="Times New Roman" w:eastAsia="NSimSun" w:hAnsi="Times New Roman" w:cs="Times New Roman"/>
        </w:rPr>
        <w:t xml:space="preserve">  opieki lekarskiej w Oddziale  Chorób Wewnętrznych </w:t>
      </w:r>
      <w:r>
        <w:rPr>
          <w:rFonts w:ascii="Times New Roman" w:hAnsi="Times New Roman" w:cs="Times New Roman"/>
        </w:rPr>
        <w:t xml:space="preserve">w podmiocie leczniczym  „Zespół Opieki </w:t>
      </w:r>
    </w:p>
    <w:p w14:paraId="41BB720F" w14:textId="77777777" w:rsidR="00480BBE" w:rsidRDefault="00000000">
      <w:pPr>
        <w:jc w:val="both"/>
      </w:pPr>
      <w:r>
        <w:rPr>
          <w:rFonts w:ascii="Times New Roman" w:hAnsi="Times New Roman" w:cs="Times New Roman"/>
        </w:rPr>
        <w:t xml:space="preserve">  Zdrowotnej”  w Kłodzku </w:t>
      </w:r>
      <w:r>
        <w:rPr>
          <w:rFonts w:ascii="Times New Roman" w:eastAsia="NSimSun" w:hAnsi="Times New Roman" w:cs="Times New Roman"/>
        </w:rPr>
        <w:t xml:space="preserve"> podczas podstawowej ordynacji oddziału polegającej na   leczeniu, </w:t>
      </w:r>
    </w:p>
    <w:p w14:paraId="4F138AA1" w14:textId="77777777" w:rsidR="00480BBE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sprawowaniu opieki nad pacjentami zgodnie z posiadanymi  kwalifikacjami wg     ustalonego przez </w:t>
      </w:r>
    </w:p>
    <w:p w14:paraId="3BBA32E2" w14:textId="77777777" w:rsidR="00480BBE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obie strony miesięcznego harmonogramu świadczenia  usług  medycznych.   </w:t>
      </w:r>
    </w:p>
    <w:p w14:paraId="713ECD42" w14:textId="77777777" w:rsidR="00480BBE" w:rsidRDefault="00000000">
      <w:pPr>
        <w:pStyle w:val="Standard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Szacunkowy wymiar świadczeń wynosi  około 38  godzin tygodniowo i może ulec zmianie w   </w:t>
      </w:r>
    </w:p>
    <w:p w14:paraId="11554FEB" w14:textId="77777777" w:rsidR="00480BBE" w:rsidRDefault="00000000">
      <w:pPr>
        <w:pStyle w:val="Standard"/>
        <w:jc w:val="both"/>
      </w:pPr>
      <w:r>
        <w:rPr>
          <w:rFonts w:ascii="Times New Roman" w:eastAsia="NSimSun" w:hAnsi="Times New Roman" w:cs="Times New Roman"/>
        </w:rPr>
        <w:t xml:space="preserve">  zależności od potrzeb oraz dyspozycyjności. </w:t>
      </w:r>
    </w:p>
    <w:p w14:paraId="10E7B66D" w14:textId="77777777" w:rsidR="00480BBE" w:rsidRDefault="00480BBE">
      <w:pPr>
        <w:jc w:val="both"/>
        <w:rPr>
          <w:rFonts w:ascii="Times New Roman" w:hAnsi="Times New Roman" w:cs="Times New Roman"/>
        </w:rPr>
      </w:pPr>
    </w:p>
    <w:p w14:paraId="244E3516" w14:textId="77777777" w:rsidR="00480BB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„Przyjmujący Zamówienie” zobowiązuje się do wykonywania usług podczas podstawowej   </w:t>
      </w:r>
    </w:p>
    <w:p w14:paraId="67575D63" w14:textId="77777777" w:rsidR="00480BBE" w:rsidRDefault="00000000">
      <w:pPr>
        <w:jc w:val="both"/>
      </w:pPr>
      <w:r>
        <w:rPr>
          <w:rFonts w:ascii="Times New Roman" w:hAnsi="Times New Roman" w:cs="Times New Roman"/>
        </w:rPr>
        <w:t xml:space="preserve">  ordynacji oddziału w  dniach i godzinach uzgodnionych z </w:t>
      </w:r>
      <w:r>
        <w:rPr>
          <w:rFonts w:ascii="Times New Roman" w:hAnsi="Times New Roman" w:cs="Times New Roman"/>
          <w:iCs/>
        </w:rPr>
        <w:t xml:space="preserve">„Zamawiającym” ujętych w </w:t>
      </w:r>
    </w:p>
    <w:p w14:paraId="1DA69B59" w14:textId="77777777" w:rsidR="00480BBE" w:rsidRDefault="00000000">
      <w:pPr>
        <w:jc w:val="both"/>
      </w:pPr>
      <w:r>
        <w:rPr>
          <w:rFonts w:ascii="Times New Roman" w:hAnsi="Times New Roman" w:cs="Times New Roman"/>
          <w:iCs/>
        </w:rPr>
        <w:t xml:space="preserve">  miesięcznym harmonogramie. </w:t>
      </w:r>
      <w:r>
        <w:rPr>
          <w:rFonts w:ascii="Times New Roman" w:hAnsi="Times New Roman" w:cs="Times New Roman"/>
        </w:rPr>
        <w:t xml:space="preserve">   </w:t>
      </w:r>
    </w:p>
    <w:p w14:paraId="1BA26CE4" w14:textId="77777777" w:rsidR="00480BBE" w:rsidRDefault="00480BBE">
      <w:pPr>
        <w:jc w:val="both"/>
        <w:rPr>
          <w:rFonts w:ascii="Times New Roman" w:hAnsi="Times New Roman" w:cs="Times New Roman"/>
        </w:rPr>
      </w:pPr>
    </w:p>
    <w:p w14:paraId="41382C36" w14:textId="77777777" w:rsidR="00480BB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3. „Zamawiający” powierza „Przyjmującemu Zamówienie”  - wykonywanie konsultacji w</w:t>
      </w:r>
    </w:p>
    <w:p w14:paraId="2304F51A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dziedzinie chorób wewnętrznych w Oddziale Neurologicznym z Pododdziałem Udarowym.</w:t>
      </w:r>
    </w:p>
    <w:p w14:paraId="103BA5F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5B5B8F95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>§ 2.</w:t>
      </w:r>
    </w:p>
    <w:p w14:paraId="62A03B91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i/>
        </w:rPr>
        <w:t>„ Przyjmujący Zamówienie”</w:t>
      </w:r>
      <w:r>
        <w:rPr>
          <w:rFonts w:ascii="Times New Roman" w:hAnsi="Times New Roman" w:cs="Times New Roman"/>
        </w:rPr>
        <w:t xml:space="preserve"> zobowiązuje się do :</w:t>
      </w:r>
    </w:p>
    <w:p w14:paraId="381A0DDB" w14:textId="77777777" w:rsidR="00480BBE" w:rsidRDefault="00000000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sprawowania osobiście opieki lekarskiej nad pacjentami Oddziału  Chorób Wewnętrznych</w:t>
      </w:r>
    </w:p>
    <w:p w14:paraId="5A925EC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w Kłodzku,   </w:t>
      </w:r>
    </w:p>
    <w:p w14:paraId="3C4AD86D" w14:textId="77777777" w:rsidR="00480BBE" w:rsidRDefault="00000000">
      <w:pPr>
        <w:pStyle w:val="Standard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zasięgania opinii  osoby upoważnionej albo wzywania tych osób na konsultację każdorazowo</w:t>
      </w:r>
    </w:p>
    <w:p w14:paraId="1E5DA92A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w przypadkach wątpliwych lub trudnych diagnostycznie,</w:t>
      </w:r>
    </w:p>
    <w:p w14:paraId="0A2F6263" w14:textId="77777777" w:rsidR="00480BBE" w:rsidRDefault="00000000">
      <w:pPr>
        <w:pStyle w:val="Standard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współpracy z personelem pielęgniarskim – bezzwłocznie udanie się na wezwanie</w:t>
      </w:r>
    </w:p>
    <w:p w14:paraId="56DE374C" w14:textId="77777777" w:rsidR="00480BBE" w:rsidRDefault="00000000">
      <w:pPr>
        <w:pStyle w:val="Standard"/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personelu pielęgniarskiego do chorych wymagających pomocy,</w:t>
      </w:r>
    </w:p>
    <w:p w14:paraId="25FC3574" w14:textId="77777777" w:rsidR="00480BBE" w:rsidRDefault="00000000">
      <w:pPr>
        <w:pStyle w:val="Standard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kontrolowania wykonania zleceń lekarskich,</w:t>
      </w:r>
    </w:p>
    <w:p w14:paraId="579B6A9F" w14:textId="77777777" w:rsidR="00480BBE" w:rsidRDefault="00000000">
      <w:pPr>
        <w:pStyle w:val="Standard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prowadzenia racjonalnej gospodarki lekami i materiałami medycznymi oraz zlecanie</w:t>
      </w:r>
    </w:p>
    <w:p w14:paraId="00563A8B" w14:textId="77777777" w:rsidR="00480BBE" w:rsidRDefault="00000000">
      <w:pPr>
        <w:pStyle w:val="Standard"/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wykonywania tylko zasadnych i koniecznych badań dodatkowych,</w:t>
      </w:r>
    </w:p>
    <w:p w14:paraId="0710A5B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6.   powodowania prawidłowego zaopatrywania oddziału w krew, tlen i aparaturę</w:t>
      </w:r>
    </w:p>
    <w:p w14:paraId="24B302D4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potrzebną  na okres dyżuru,</w:t>
      </w:r>
    </w:p>
    <w:p w14:paraId="0280459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7.   udzielania w miarę posiadanych informacji o stanie zdrowia pacjentów w zakresie</w:t>
      </w:r>
    </w:p>
    <w:p w14:paraId="0DFA807F" w14:textId="77777777" w:rsidR="00480BBE" w:rsidRDefault="00000000">
      <w:pPr>
        <w:pStyle w:val="Standard"/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określonym obowiązującymi przepisami,</w:t>
      </w:r>
    </w:p>
    <w:p w14:paraId="5E2040A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8.   rzetelnego prowadzenia dokumentacji medycznej zgodnie z wymogami NFZ,</w:t>
      </w:r>
    </w:p>
    <w:p w14:paraId="165DE5F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9.  odpowiedzialności za dokumentację medyczną.</w:t>
      </w:r>
    </w:p>
    <w:p w14:paraId="2B4CA819" w14:textId="77777777" w:rsidR="00480BBE" w:rsidRDefault="00480BBE">
      <w:pPr>
        <w:pStyle w:val="Standard"/>
        <w:ind w:left="480"/>
        <w:jc w:val="both"/>
        <w:rPr>
          <w:rFonts w:ascii="Times New Roman" w:hAnsi="Times New Roman" w:cs="Times New Roman"/>
        </w:rPr>
      </w:pPr>
    </w:p>
    <w:p w14:paraId="36D99FB9" w14:textId="77777777" w:rsidR="00480BBE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>§ 3.</w:t>
      </w:r>
    </w:p>
    <w:p w14:paraId="55D1517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Sprawowanie opieki lekarskiej w dzień powszedni trwa 16 godzin, rozpoczyna się o godz.15.00,</w:t>
      </w:r>
    </w:p>
    <w:p w14:paraId="5A2F83E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a  jego zakończenie następuje po zdaniu raportu ordynatorowi oddziału lub  osobie upoważnionej </w:t>
      </w:r>
    </w:p>
    <w:p w14:paraId="6BE4BCF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albo lekarzowi przyjmującemu dyżur w dni wolne od pracy.  </w:t>
      </w:r>
    </w:p>
    <w:p w14:paraId="41322D7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Sprawowanie opieki lekarskiej w dzień świąteczny, niedziele lub dodatkowy dzień wolny od pracy                                                       </w:t>
      </w:r>
    </w:p>
    <w:p w14:paraId="3D07111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trwa 24 godziny, a jego zakończenie następuje po zdaniu raportu ordynatorowi  oddziału lub osobie </w:t>
      </w:r>
    </w:p>
    <w:p w14:paraId="53265CB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upoważnionej w dni normalnej ordynacji lekarskiej albo lekarzowi przyjmującemu dyżur w dni                                        </w:t>
      </w:r>
    </w:p>
    <w:p w14:paraId="01BECFE4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wolne od pracy.</w:t>
      </w:r>
    </w:p>
    <w:p w14:paraId="103A0C4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Przed podjęciem dyżuru "Przyjmujący Zamówienie" zobowiązany jest zapoznać się ze</w:t>
      </w:r>
    </w:p>
    <w:p w14:paraId="1DF617A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stanem chorych powierzonych jego opiece.</w:t>
      </w:r>
    </w:p>
    <w:p w14:paraId="04F71973" w14:textId="77777777" w:rsidR="00480BBE" w:rsidRDefault="00480BBE">
      <w:pPr>
        <w:pStyle w:val="Standard"/>
        <w:ind w:left="480"/>
        <w:jc w:val="both"/>
        <w:rPr>
          <w:rFonts w:ascii="Times New Roman" w:hAnsi="Times New Roman" w:cs="Times New Roman"/>
        </w:rPr>
      </w:pPr>
    </w:p>
    <w:p w14:paraId="1697FCD7" w14:textId="77777777" w:rsidR="00480BBE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</w:t>
      </w:r>
      <w:r>
        <w:rPr>
          <w:rFonts w:ascii="Times New Roman" w:hAnsi="Times New Roman" w:cs="Times New Roman"/>
          <w:b/>
          <w:i/>
        </w:rPr>
        <w:t>§ 4.</w:t>
      </w:r>
    </w:p>
    <w:p w14:paraId="5FCB7016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  <w:b/>
          <w:i/>
        </w:rPr>
        <w:t>.„Przyjmujący Zamówienie”</w:t>
      </w:r>
      <w:r>
        <w:rPr>
          <w:rFonts w:ascii="Times New Roman" w:hAnsi="Times New Roman" w:cs="Times New Roman"/>
        </w:rPr>
        <w:t xml:space="preserve"> wykonuje usługi we własnej odzieży ochronnej i roboczej</w:t>
      </w:r>
    </w:p>
    <w:p w14:paraId="1A97EDB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spełniającej wymagania Polskich Norm przy zastosowaniu własnego sprzętu i aparatury</w:t>
      </w:r>
    </w:p>
    <w:p w14:paraId="518814C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medycznej </w:t>
      </w:r>
      <w:proofErr w:type="spellStart"/>
      <w:r>
        <w:rPr>
          <w:rFonts w:ascii="Times New Roman" w:hAnsi="Times New Roman" w:cs="Times New Roman"/>
        </w:rPr>
        <w:t>tj</w:t>
      </w:r>
      <w:proofErr w:type="spellEnd"/>
      <w:r>
        <w:rPr>
          <w:rFonts w:ascii="Times New Roman" w:hAnsi="Times New Roman" w:cs="Times New Roman"/>
        </w:rPr>
        <w:t xml:space="preserve">: słuchawek lekarskich, aparatu do mierzenia ciśnienia, </w:t>
      </w:r>
      <w:proofErr w:type="spellStart"/>
      <w:r>
        <w:rPr>
          <w:rFonts w:ascii="Times New Roman" w:hAnsi="Times New Roman" w:cs="Times New Roman"/>
        </w:rPr>
        <w:t>glukometru</w:t>
      </w:r>
      <w:proofErr w:type="spellEnd"/>
      <w:r>
        <w:rPr>
          <w:rFonts w:ascii="Times New Roman" w:hAnsi="Times New Roman" w:cs="Times New Roman"/>
        </w:rPr>
        <w:t xml:space="preserve"> przy wykorzystaniu bazy lokalowej „Zamawiającego”, pozostałej aparatury i sprzętu medycznego będącego własnością  „Zamawiającego”, środków transportowych, leków i materiałów opatrunkowych „Zamawiającego”.</w:t>
      </w:r>
    </w:p>
    <w:p w14:paraId="6C92A53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Wykorzystanie wyżej wymienionych środków może odbywać się w zakresie niezbędnym</w:t>
      </w:r>
    </w:p>
    <w:p w14:paraId="50D9C17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świadczenia określonych umową usług medycznych.  </w:t>
      </w:r>
    </w:p>
    <w:p w14:paraId="4CDEF36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202B9639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432ED535" w14:textId="77777777" w:rsidR="00480BBE" w:rsidRDefault="00000000">
      <w:pPr>
        <w:pStyle w:val="Standard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§ 5.</w:t>
      </w:r>
    </w:p>
    <w:p w14:paraId="76B63D8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przypadku uszkodzenia lub zniszczenia aparatury i sprzętu z winy „Przyjmującego</w:t>
      </w:r>
    </w:p>
    <w:p w14:paraId="4864284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Zamówienie”, „ Przyjmujący Zamówienie” ponosi odpowiedzialność według przepisów  kodeksu   </w:t>
      </w:r>
    </w:p>
    <w:p w14:paraId="4569445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cywilnego.                                          </w:t>
      </w:r>
    </w:p>
    <w:p w14:paraId="726EB72E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i/>
        </w:rPr>
        <w:t>§ 6.</w:t>
      </w:r>
    </w:p>
    <w:p w14:paraId="1C766529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1.</w:t>
      </w:r>
      <w:r>
        <w:rPr>
          <w:rFonts w:ascii="Times New Roman" w:hAnsi="Times New Roman" w:cs="Times New Roman"/>
          <w:b/>
          <w:i/>
        </w:rPr>
        <w:t>„Przyjmujący Zamówienie”</w:t>
      </w:r>
      <w:r>
        <w:rPr>
          <w:rFonts w:ascii="Times New Roman" w:hAnsi="Times New Roman" w:cs="Times New Roman"/>
        </w:rPr>
        <w:t xml:space="preserve"> zobowiązuje się do rzetelnego wykonywania świadczeń,</w:t>
      </w:r>
    </w:p>
    <w:p w14:paraId="05139CB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wykorzystując wiedzę i umiejętności medyczne oraz postęp w tym zakresie, a także warunki</w:t>
      </w:r>
    </w:p>
    <w:p w14:paraId="5C6F71D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techniczne, jakimi dysponuje „Zamawiający”.</w:t>
      </w:r>
    </w:p>
    <w:p w14:paraId="3A6E434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2.Przyjmujący Zamówienie oświadcza, że:</w:t>
      </w:r>
    </w:p>
    <w:p w14:paraId="3316F6C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a/  nie jest zawieszony w prawie wykonywania zawodu ani ograniczony w wykonywaniu  </w:t>
      </w:r>
    </w:p>
    <w:p w14:paraId="1305BB7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określonych czynności medycznych na podstawie przepisów o zawodach lekarza i lekarza dentysty</w:t>
      </w:r>
    </w:p>
    <w:p w14:paraId="5DF553D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lub przepisów o izbach lekarskich, a także nie był ukarany karą zawieszenia prawa wykonywania</w:t>
      </w:r>
    </w:p>
    <w:p w14:paraId="279D4A6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zawodu, nie był pozbawiony możliwości wykonywania zawodu prawomocnym orzeczeniem</w:t>
      </w:r>
    </w:p>
    <w:p w14:paraId="583B095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środka karnego zakazu wykonywania zawodu albo zawieszony w wykonywaniu zawodu  </w:t>
      </w:r>
    </w:p>
    <w:p w14:paraId="6BE2E90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zastosowanym środkiem zapobiegawczym,</w:t>
      </w:r>
    </w:p>
    <w:p w14:paraId="7B11E2B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b/ posiada aktualne szkolenia w zakresie bezpieczeństwa i higieny pracy, a także aktualne badania</w:t>
      </w:r>
    </w:p>
    <w:p w14:paraId="7833836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profilaktyczne,</w:t>
      </w:r>
    </w:p>
    <w:p w14:paraId="6B443F0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c/ sam będzie rozliczał się w Urzędzie Skarbowym z tytułu zobowiązań podatkowych i Zakładem</w:t>
      </w:r>
    </w:p>
    <w:p w14:paraId="34322C0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Ubezpieczeń Społecznych.                                                       </w:t>
      </w:r>
    </w:p>
    <w:p w14:paraId="03D015F0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i/>
        </w:rPr>
        <w:t>§ 7.</w:t>
      </w:r>
    </w:p>
    <w:p w14:paraId="60E6424C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i/>
        </w:rPr>
        <w:t>„Przyjmujący Zamówienie”</w:t>
      </w:r>
      <w:r>
        <w:rPr>
          <w:rFonts w:ascii="Times New Roman" w:hAnsi="Times New Roman" w:cs="Times New Roman"/>
        </w:rPr>
        <w:t xml:space="preserve"> przyjmuje obowiązek udzielania informacji o sposobie</w:t>
      </w:r>
    </w:p>
    <w:p w14:paraId="7C8A3A9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wykonania umowy </w:t>
      </w:r>
      <w:r>
        <w:rPr>
          <w:rFonts w:ascii="Times New Roman" w:hAnsi="Times New Roman" w:cs="Times New Roman"/>
          <w:b/>
          <w:i/>
        </w:rPr>
        <w:t>„Zamawiającemu”</w:t>
      </w:r>
      <w:r>
        <w:rPr>
          <w:rFonts w:ascii="Times New Roman" w:hAnsi="Times New Roman" w:cs="Times New Roman"/>
        </w:rPr>
        <w:t xml:space="preserve"> lub upoważnionej przez niego osobie, a w szczególności:</w:t>
      </w:r>
    </w:p>
    <w:p w14:paraId="5DF6C304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b/>
        </w:rPr>
        <w:t xml:space="preserve"> /</w:t>
      </w:r>
      <w:r>
        <w:rPr>
          <w:rFonts w:ascii="Times New Roman" w:hAnsi="Times New Roman" w:cs="Times New Roman"/>
        </w:rPr>
        <w:t xml:space="preserve"> sposobu udzielania świadczeń medycznych,</w:t>
      </w:r>
    </w:p>
    <w:p w14:paraId="5EA45C93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b</w:t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</w:rPr>
        <w:t xml:space="preserve"> gospodarowania środkami  publicznymi,</w:t>
      </w:r>
    </w:p>
    <w:p w14:paraId="6280515C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c</w:t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</w:rPr>
        <w:t xml:space="preserve"> prowadzenia wymaganej dokumentacji medycznej.</w:t>
      </w:r>
    </w:p>
    <w:p w14:paraId="6FBE2E14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6DFAB88A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§ 8.</w:t>
      </w:r>
    </w:p>
    <w:p w14:paraId="468668F7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i/>
        </w:rPr>
        <w:t>„Przyjmujący Zamówienie”</w:t>
      </w:r>
      <w:r>
        <w:rPr>
          <w:rFonts w:ascii="Times New Roman" w:hAnsi="Times New Roman" w:cs="Times New Roman"/>
        </w:rPr>
        <w:t xml:space="preserve"> zobowiązuje się :</w:t>
      </w:r>
    </w:p>
    <w:p w14:paraId="2D7595B0" w14:textId="77777777" w:rsidR="00480BBE" w:rsidRDefault="00000000">
      <w:pPr>
        <w:pStyle w:val="Standard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Prowadzenia dokumentacji medycznej:</w:t>
      </w:r>
    </w:p>
    <w:p w14:paraId="12FC3F2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a/ pacjentów leczonych na oddziale zgodnie ze standardem dokumentacji obowiązującej</w:t>
      </w:r>
    </w:p>
    <w:p w14:paraId="720EA5AF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w oddziale,</w:t>
      </w:r>
    </w:p>
    <w:p w14:paraId="36F71C7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b/ świadczeń medycznych wykonywanych poza oddziałem wg obowiązujących zasad,</w:t>
      </w:r>
    </w:p>
    <w:p w14:paraId="410BDEA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 Stosowania w zakresie orzeczeń lekarskich, w tym o czasowej niezdolności do pracy,</w:t>
      </w:r>
    </w:p>
    <w:p w14:paraId="7F6A0D00" w14:textId="77777777" w:rsidR="00480BBE" w:rsidRDefault="00000000">
      <w:pPr>
        <w:pStyle w:val="Standard"/>
        <w:ind w:left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skierowań opinii i zaświadczeń, przepisów obowiązujących w publicznych zakładach opieki zdrowotnej  oraz prowadzenia dokumentacji na zasadach wynikających z tych przepisów.                                               </w:t>
      </w:r>
    </w:p>
    <w:p w14:paraId="2281B2C3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3.   Przestrzegania przy wykonywaniu niniejszej umowy zasad wynikających z ustawy</w:t>
      </w:r>
    </w:p>
    <w:p w14:paraId="64B39CC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 dnia 10 maja 2018r.o ochronie danych osobowych .</w:t>
      </w:r>
    </w:p>
    <w:p w14:paraId="5991A7F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4.  Do znajomości i przestrzegania rozporządzenia Ministra Zdrowia w sprawie rodzajów i</w:t>
      </w:r>
    </w:p>
    <w:p w14:paraId="43E5F21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zakresu dokumentacji medycznej oraz sposobu jej przetwarzania.</w:t>
      </w:r>
    </w:p>
    <w:p w14:paraId="6784649E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5.  Strony zgodnie ustalają , iż wszystkie ewentualne kary / w tym pieniężne / nałożone z tytułu</w:t>
      </w:r>
    </w:p>
    <w:p w14:paraId="5D14F78F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nieprzestrzegania wymogów określonych w przepisach wskazanych w ust.1, 2, 3, 4,                                                              </w:t>
      </w:r>
    </w:p>
    <w:p w14:paraId="086A13F3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obciążają w pełnej wysokości  Przyjmującego Zamówienie.                                                                                </w:t>
      </w:r>
    </w:p>
    <w:p w14:paraId="688C137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6. Przyjmujący Zamówienie obowiązany jest uregulować karę pieniężną poprzez bezpośrednią</w:t>
      </w:r>
    </w:p>
    <w:p w14:paraId="60D2987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wpłatę do kasy ZOZ Kłodzko lub w terminie 7 dni od daty wezwania do zapłaty na konto</w:t>
      </w:r>
    </w:p>
    <w:p w14:paraId="0A2ED7F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Zamawiającego w "Zespole Opieki Zdrowotnej" w Kłodzku  nr 54 1130 1033 0018 7998 4020</w:t>
      </w:r>
    </w:p>
    <w:p w14:paraId="4220831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0003 w przypadku negatywnego wyniku kontroli i nałożenia kary na jednostkę przez organ</w:t>
      </w:r>
    </w:p>
    <w:p w14:paraId="7452BB9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kontrolujący.  </w:t>
      </w:r>
    </w:p>
    <w:p w14:paraId="24F3515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§ 9.</w:t>
      </w:r>
    </w:p>
    <w:p w14:paraId="25846D85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</w:t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b/>
          <w:i/>
        </w:rPr>
        <w:t xml:space="preserve"> „Przyjmujący Zamówienie”</w:t>
      </w:r>
      <w:r>
        <w:rPr>
          <w:rFonts w:ascii="Times New Roman" w:hAnsi="Times New Roman" w:cs="Times New Roman"/>
        </w:rPr>
        <w:t xml:space="preserve"> w razie niemożności osobistego wykonywania świadczeń</w:t>
      </w:r>
    </w:p>
    <w:p w14:paraId="646A44E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będących przedmiotem niniejszej umowy może za pisemną zgodą „Zamawiającego” powierzyć</w:t>
      </w:r>
    </w:p>
    <w:p w14:paraId="5BE25DF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wykonywanie swoich czynności zastępcy.</w:t>
      </w:r>
    </w:p>
    <w:p w14:paraId="163B6C8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 Osobą zastępującą „Przyjmującego Zamówienie” w wykonywaniu niniejszej umowy może być</w:t>
      </w:r>
    </w:p>
    <w:p w14:paraId="00BE44F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lekarz legitymujący się kwalifikacjami wymaganymi do udzielania  świadczeń zdrowotnych.   </w:t>
      </w:r>
    </w:p>
    <w:p w14:paraId="1E678E3F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05C8BF50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>§ 10.</w:t>
      </w:r>
    </w:p>
    <w:p w14:paraId="0160166D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1. </w:t>
      </w:r>
      <w:r>
        <w:rPr>
          <w:rFonts w:ascii="Times New Roman" w:hAnsi="Times New Roman" w:cs="Times New Roman"/>
          <w:b/>
          <w:i/>
        </w:rPr>
        <w:t xml:space="preserve">„Przyjmujący Zamówienie” </w:t>
      </w:r>
      <w:r>
        <w:rPr>
          <w:rFonts w:ascii="Times New Roman" w:hAnsi="Times New Roman" w:cs="Times New Roman"/>
        </w:rPr>
        <w:t>w czasie wykonywania obowiązków wynikających z umowy nie</w:t>
      </w:r>
    </w:p>
    <w:p w14:paraId="5E4911D3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może opuścić szpitala w żadnych okolicznościach, chyba, że zapewni zastępstwo osoby</w:t>
      </w:r>
    </w:p>
    <w:p w14:paraId="343DB30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posiadającej prawo wykonywania zawodu lekarza, o której mowa w §  9 ust. 2.   </w:t>
      </w:r>
    </w:p>
    <w:p w14:paraId="3E09889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 W przypadku nie zapewnienia zastępstwa określonego w § 9 pkt 1 oraz w § 10 pkt 1 na</w:t>
      </w:r>
    </w:p>
    <w:p w14:paraId="0ECA683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"Przyjmującego Zamówienie" nałożona zostanie kara pieniężna w wysokości  2.000,-</w:t>
      </w:r>
    </w:p>
    <w:p w14:paraId="060CF1E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/ słownie: dwa tysiące złotych/</w:t>
      </w:r>
    </w:p>
    <w:p w14:paraId="39A80DCB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i/>
          <w:iCs/>
        </w:rPr>
        <w:t>§ 11.</w:t>
      </w:r>
    </w:p>
    <w:p w14:paraId="7F26026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Przyjmujący Zamówienie zobowiązany jest powiadomić na piśmie Zamawiającego o    przerwie w  </w:t>
      </w:r>
    </w:p>
    <w:p w14:paraId="70372B9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udzielaniu świadczeń, w terminie co najmniej 30 dni przed planowaną przerwą, wskazując </w:t>
      </w:r>
    </w:p>
    <w:p w14:paraId="0F8F472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przewidywany okres jej trwania.</w:t>
      </w:r>
    </w:p>
    <w:p w14:paraId="06A93ED2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25DBB2BE" w14:textId="77777777" w:rsidR="00480BBE" w:rsidRDefault="00000000">
      <w:pPr>
        <w:pStyle w:val="Standard"/>
        <w:ind w:left="600"/>
        <w:jc w:val="both"/>
      </w:pPr>
      <w:r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i/>
        </w:rPr>
        <w:t>§ 12.</w:t>
      </w:r>
    </w:p>
    <w:p w14:paraId="7864DC31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„</w:t>
      </w:r>
      <w:r>
        <w:rPr>
          <w:rFonts w:ascii="Times New Roman" w:hAnsi="Times New Roman" w:cs="Times New Roman"/>
          <w:b/>
          <w:i/>
        </w:rPr>
        <w:t>Przyjmujący Zamówienie”</w:t>
      </w:r>
      <w:r>
        <w:rPr>
          <w:rFonts w:ascii="Times New Roman" w:hAnsi="Times New Roman" w:cs="Times New Roman"/>
        </w:rPr>
        <w:t xml:space="preserve"> zobowiązuje się do wykonywania usług objętych niniejszą   umową w </w:t>
      </w:r>
    </w:p>
    <w:p w14:paraId="5060345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dniach i godzinach uzgodnionych z </w:t>
      </w:r>
      <w:r>
        <w:rPr>
          <w:rFonts w:ascii="Times New Roman" w:hAnsi="Times New Roman" w:cs="Times New Roman"/>
          <w:b/>
          <w:i/>
        </w:rPr>
        <w:t>„Zamawiającym”.</w:t>
      </w:r>
    </w:p>
    <w:p w14:paraId="15C4E73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Dni i godziny udzielania świadczeń zdrowotnych przez „Przyjmującego Zamówienie” będą</w:t>
      </w:r>
    </w:p>
    <w:p w14:paraId="3DE6FB4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podawane do wiadomości osobom uprawnionym do świadczeń zdrowotnych   przez zamieszczenie </w:t>
      </w:r>
    </w:p>
    <w:p w14:paraId="6141B10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stosowanych  informacji w Oddziale Szpitala oraz Izbie Przyjęć.</w:t>
      </w:r>
    </w:p>
    <w:p w14:paraId="303106C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</w:p>
    <w:p w14:paraId="63DEB53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i/>
        </w:rPr>
        <w:t>§ 13.</w:t>
      </w:r>
    </w:p>
    <w:p w14:paraId="71DB21DF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1. Strony ustalają że wynagrodzenie „Przyjmującego Zamówienie” z tytułu:</w:t>
      </w:r>
    </w:p>
    <w:p w14:paraId="7EAF63DD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29971F3B" w14:textId="77777777" w:rsidR="00480BBE" w:rsidRDefault="00000000">
      <w:pPr>
        <w:pStyle w:val="Standard"/>
        <w:jc w:val="both"/>
      </w:pPr>
      <w:r>
        <w:rPr>
          <w:rFonts w:ascii="Times New Roman" w:eastAsia="NSimSun" w:hAnsi="Times New Roman" w:cs="Times New Roman"/>
        </w:rPr>
        <w:t xml:space="preserve">   1/ Dyżuru w Oddziale </w:t>
      </w:r>
      <w:r>
        <w:rPr>
          <w:rFonts w:ascii="Times New Roman" w:eastAsia="Times New Roman" w:hAnsi="Times New Roman" w:cs="Times New Roman"/>
        </w:rPr>
        <w:t xml:space="preserve">Chorób Wewnętrznych </w:t>
      </w:r>
      <w:r>
        <w:rPr>
          <w:rFonts w:ascii="Times New Roman" w:eastAsia="NSimSun" w:hAnsi="Times New Roman" w:cs="Times New Roman"/>
        </w:rPr>
        <w:t xml:space="preserve">poza  godzinami podstawowej ordynacji  oddziału </w:t>
      </w:r>
    </w:p>
    <w:p w14:paraId="2595DD59" w14:textId="77777777" w:rsidR="00480BBE" w:rsidRDefault="00000000">
      <w:pPr>
        <w:pStyle w:val="Standard"/>
        <w:jc w:val="both"/>
      </w:pPr>
      <w:r>
        <w:rPr>
          <w:rFonts w:ascii="Times New Roman" w:eastAsia="NSimSun" w:hAnsi="Times New Roman" w:cs="Times New Roman"/>
        </w:rPr>
        <w:t xml:space="preserve">    wyniesie:</w:t>
      </w:r>
      <w:r>
        <w:rPr>
          <w:rFonts w:ascii="Times New Roman" w:hAnsi="Times New Roman" w:cs="Times New Roman"/>
        </w:rPr>
        <w:t xml:space="preserve"> </w:t>
      </w:r>
    </w:p>
    <w:p w14:paraId="01595AAE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……………………………………………</w:t>
      </w:r>
      <w:r>
        <w:rPr>
          <w:rFonts w:ascii="Times New Roman" w:hAnsi="Times New Roman" w:cs="Times New Roman"/>
        </w:rPr>
        <w:t xml:space="preserve">brutto za godzinę </w:t>
      </w:r>
      <w:r>
        <w:rPr>
          <w:rFonts w:ascii="Times New Roman" w:hAnsi="Times New Roman" w:cs="Times New Roman"/>
          <w:kern w:val="0"/>
        </w:rPr>
        <w:t>świadczonej usługi.</w:t>
      </w:r>
    </w:p>
    <w:p w14:paraId="5BF8734A" w14:textId="77777777" w:rsidR="00480BBE" w:rsidRDefault="00480BBE">
      <w:pPr>
        <w:pStyle w:val="Standard"/>
        <w:jc w:val="both"/>
        <w:rPr>
          <w:rFonts w:ascii="Times New Roman" w:hAnsi="Times New Roman" w:cs="Times New Roman"/>
          <w:kern w:val="0"/>
        </w:rPr>
      </w:pPr>
    </w:p>
    <w:p w14:paraId="656BD2EC" w14:textId="77777777" w:rsidR="00480BBE" w:rsidRDefault="00000000">
      <w:pPr>
        <w:ind w:left="180"/>
        <w:jc w:val="both"/>
      </w:pPr>
      <w:r>
        <w:rPr>
          <w:rFonts w:ascii="Times New Roman" w:eastAsia="Times New Roman" w:hAnsi="Times New Roman" w:cs="Times New Roman"/>
        </w:rPr>
        <w:t xml:space="preserve">2/ Świadczenia usług medycznych w Oddziale </w:t>
      </w:r>
      <w:bookmarkStart w:id="4" w:name="_Hlk184134391"/>
      <w:r>
        <w:rPr>
          <w:rFonts w:ascii="Times New Roman" w:eastAsia="Times New Roman" w:hAnsi="Times New Roman" w:cs="Times New Roman"/>
        </w:rPr>
        <w:t xml:space="preserve">Chorób Wewnętrznych </w:t>
      </w:r>
      <w:bookmarkEnd w:id="4"/>
      <w:r>
        <w:rPr>
          <w:rFonts w:ascii="Times New Roman" w:eastAsia="NSimSun" w:hAnsi="Times New Roman" w:cs="Times New Roman"/>
        </w:rPr>
        <w:t xml:space="preserve">podczas podstawowej </w:t>
      </w:r>
    </w:p>
    <w:p w14:paraId="74878265" w14:textId="77777777" w:rsidR="00480BBE" w:rsidRDefault="00000000">
      <w:pPr>
        <w:ind w:left="180"/>
        <w:jc w:val="both"/>
      </w:pPr>
      <w:r>
        <w:rPr>
          <w:rFonts w:ascii="Times New Roman" w:eastAsia="NSimSun" w:hAnsi="Times New Roman" w:cs="Times New Roman"/>
        </w:rPr>
        <w:t>ordynacji Oddziału Chorób Wewnętrznych wyniesie:</w:t>
      </w:r>
    </w:p>
    <w:p w14:paraId="0DA254A8" w14:textId="77777777" w:rsidR="00480BBE" w:rsidRDefault="00000000">
      <w:pPr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……………………………………………..</w:t>
      </w:r>
      <w:r>
        <w:rPr>
          <w:rFonts w:ascii="Times New Roman" w:hAnsi="Times New Roman" w:cs="Times New Roman"/>
        </w:rPr>
        <w:t xml:space="preserve">brutto za </w:t>
      </w:r>
      <w:r>
        <w:rPr>
          <w:rFonts w:ascii="Times New Roman" w:hAnsi="Times New Roman" w:cs="Times New Roman"/>
          <w:kern w:val="0"/>
        </w:rPr>
        <w:t>godzinę świadczonej usługi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27965D2A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4E80ED92" w14:textId="77777777" w:rsidR="00480BBE" w:rsidRDefault="00000000">
      <w:pPr>
        <w:pStyle w:val="Standard"/>
        <w:ind w:left="180"/>
        <w:jc w:val="both"/>
      </w:pPr>
      <w:r>
        <w:rPr>
          <w:rFonts w:ascii="Times New Roman" w:eastAsia="Times New Roman" w:hAnsi="Times New Roman" w:cs="Times New Roman"/>
        </w:rPr>
        <w:t xml:space="preserve">3/ Przeprowadzonej jednej konsultacji w dziedzinie chorób wewnętrznych w Oddziale </w:t>
      </w:r>
    </w:p>
    <w:p w14:paraId="4326E7A9" w14:textId="77777777" w:rsidR="00480BBE" w:rsidRDefault="00000000">
      <w:pPr>
        <w:pStyle w:val="Standard"/>
        <w:ind w:lef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Neurologicznym z Pododdziałem Udarowym wyniesie:</w:t>
      </w:r>
    </w:p>
    <w:p w14:paraId="46920E45" w14:textId="77777777" w:rsidR="00480BBE" w:rsidRDefault="00000000">
      <w:pPr>
        <w:pStyle w:val="Standard"/>
        <w:ind w:left="180"/>
        <w:jc w:val="both"/>
      </w:pPr>
      <w:r>
        <w:rPr>
          <w:rFonts w:ascii="Times New Roman" w:eastAsia="Times New Roman" w:hAnsi="Times New Roman" w:cs="Times New Roman"/>
        </w:rPr>
        <w:t>……………………………………………..brutto za jedną konsultację.</w:t>
      </w:r>
    </w:p>
    <w:p w14:paraId="6C3A38AB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109CDC87" w14:textId="77777777" w:rsidR="00480BB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  2.  Strony dopuszczają na pisemny wniosek „Przyjmującego Zamówienie” zmianę stawek</w:t>
      </w:r>
    </w:p>
    <w:p w14:paraId="6CC4E9CD" w14:textId="77777777" w:rsidR="00480BBE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   określonych w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</w:rPr>
        <w:t>§ 13 ust. 1- 3  poprzez ich zwiększenie w  drodze Aneksu, tylko i wyłącznie w</w:t>
      </w:r>
    </w:p>
    <w:p w14:paraId="594A579B" w14:textId="77777777" w:rsidR="00480BBE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   przypadku zwiększenia finansowania świadczeń medycznych w danym zakresie przez NFZ bez</w:t>
      </w:r>
    </w:p>
    <w:p w14:paraId="140FB226" w14:textId="77777777" w:rsidR="00480BBE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   konieczności wypowiadania umowy.                  </w:t>
      </w:r>
    </w:p>
    <w:p w14:paraId="3932114E" w14:textId="77777777" w:rsidR="00480BB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</w:p>
    <w:p w14:paraId="50CEAB5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3. Faktura winna być złożona do dnia 10-ego następnego miesiąca za miesiąc ubiegły</w:t>
      </w:r>
    </w:p>
    <w:p w14:paraId="238FDF74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 kancelarii ZOZ Kłodzko.</w:t>
      </w:r>
    </w:p>
    <w:p w14:paraId="617C3D7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Brak terminowego złożenia faktury skutkuje karą w wysokości 1.000,- brutto, którą</w:t>
      </w:r>
    </w:p>
    <w:p w14:paraId="764F7770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Zamawiający ma prawo potrącić z bieżącej faktury bez dodatkowej zgody </w:t>
      </w:r>
      <w:r>
        <w:rPr>
          <w:rFonts w:ascii="Times New Roman" w:eastAsia="Times New Roman" w:hAnsi="Times New Roman" w:cs="Times New Roman"/>
        </w:rPr>
        <w:t xml:space="preserve">Przyjmującego  </w:t>
      </w:r>
    </w:p>
    <w:p w14:paraId="61A60922" w14:textId="77777777" w:rsidR="00480BB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 Zamówienie.  </w:t>
      </w:r>
    </w:p>
    <w:p w14:paraId="39B94A8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4.  Zapłata należności przez Zamawiającego nastąpi w terminie 21 dni od daty złożenia faktury</w:t>
      </w:r>
    </w:p>
    <w:p w14:paraId="146CC31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przez  Przyjmującego Zamówienie i potwierdzeniu przez osobę upoważnioną przez </w:t>
      </w:r>
    </w:p>
    <w:p w14:paraId="2B85C724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Zamawiającego wykonania zleconej pracy będącej przedmiotem niniejszej umowy.</w:t>
      </w:r>
    </w:p>
    <w:p w14:paraId="46356BDF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</w:p>
    <w:p w14:paraId="0A7821E8" w14:textId="77777777" w:rsidR="00480BBE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i/>
        </w:rPr>
        <w:t>§ 14.</w:t>
      </w:r>
    </w:p>
    <w:p w14:paraId="3DB9773B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1.  </w:t>
      </w:r>
      <w:r>
        <w:rPr>
          <w:rFonts w:ascii="Times New Roman" w:hAnsi="Times New Roman" w:cs="Times New Roman"/>
          <w:b/>
          <w:i/>
        </w:rPr>
        <w:t>„Przyjmujący Zamówienie”</w:t>
      </w:r>
      <w:r>
        <w:rPr>
          <w:rFonts w:ascii="Times New Roman" w:hAnsi="Times New Roman" w:cs="Times New Roman"/>
        </w:rPr>
        <w:t xml:space="preserve"> jest zobowiązany do zawarcia umowy ubezpieczenia                                                               </w:t>
      </w:r>
    </w:p>
    <w:p w14:paraId="0F1FE3E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od odpowiedzialności cywilnej zgodnie z rozporządzeniem Ministra Finansów</w:t>
      </w:r>
    </w:p>
    <w:p w14:paraId="5576199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 dnia 22 grudnia 2011r. w sprawie obowiązkowego ubezpieczenia od odpowiedzialności  </w:t>
      </w:r>
    </w:p>
    <w:p w14:paraId="2EC06A1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cywilnej podmiotu przyjmującego zamówienie na świadczenia zdrowotne.                                                                 </w:t>
      </w:r>
    </w:p>
    <w:p w14:paraId="26B2724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 przypadku gdy umowa ubezpieczenia od odpowiedzialności cywilnej wygasa w trakcie</w:t>
      </w:r>
    </w:p>
    <w:p w14:paraId="26D6248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obowiązywania umowy Przyjmujący Zamówienie zobowiązany jest dostarczyć kopię  nowej  </w:t>
      </w:r>
    </w:p>
    <w:p w14:paraId="0043D44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polisy ubezpieczenia od odpowiedzialności cywilnej na następny okres, najpóźniej w ostatnim                                                            </w:t>
      </w:r>
    </w:p>
    <w:p w14:paraId="4533E9C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dniu obowiązywania dotychczasowej polisy.</w:t>
      </w:r>
    </w:p>
    <w:p w14:paraId="739C81C2" w14:textId="77777777" w:rsidR="00480BBE" w:rsidRDefault="00000000">
      <w:pPr>
        <w:pStyle w:val="Standard"/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</w:p>
    <w:p w14:paraId="562AF17A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„Przyjmujący Zamówienie”</w:t>
      </w:r>
      <w:r>
        <w:rPr>
          <w:rFonts w:ascii="Times New Roman" w:hAnsi="Times New Roman" w:cs="Times New Roman"/>
        </w:rPr>
        <w:t xml:space="preserve"> odpowiada na zasadach ogólnych Kodeksu Cywilnego za zawinione</w:t>
      </w:r>
    </w:p>
    <w:p w14:paraId="487EB4DB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szkody wyrządzone własnym działaniem w związku z wykonywaniem świadczeń  w zakresie</w:t>
      </w:r>
    </w:p>
    <w:p w14:paraId="3FECFFB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usług medycznych objętych niniejszą umową.</w:t>
      </w:r>
    </w:p>
    <w:p w14:paraId="021BC8C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Kopia umowy ubezpieczeniowej winna być przedłożona Zamawiającemu w terminie 30 dni</w:t>
      </w:r>
    </w:p>
    <w:p w14:paraId="7EF17ECF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od daty zawarcia niniejszej umowy.</w:t>
      </w:r>
    </w:p>
    <w:p w14:paraId="119ABE3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i/>
        </w:rPr>
        <w:t>§ 15.</w:t>
      </w:r>
    </w:p>
    <w:p w14:paraId="78802DDA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Odpowiedzialność za szkody wyrządzone pacjentom przy udzielaniu świadczeń w zakresie</w:t>
      </w:r>
    </w:p>
    <w:p w14:paraId="686BF74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udzielonego zamówienia ponoszą solidarnie </w:t>
      </w:r>
      <w:r>
        <w:rPr>
          <w:rFonts w:ascii="Times New Roman" w:hAnsi="Times New Roman" w:cs="Times New Roman"/>
          <w:b/>
          <w:i/>
        </w:rPr>
        <w:t>„Zamawiający”</w:t>
      </w:r>
      <w:r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  <w:b/>
          <w:i/>
        </w:rPr>
        <w:t>Przyjmujący Zamówienie”.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14:paraId="10FA855D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</w:p>
    <w:p w14:paraId="75DAEC17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i/>
        </w:rPr>
        <w:t>§ 16.</w:t>
      </w:r>
    </w:p>
    <w:p w14:paraId="6AA02E1B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„Przyjmujący Zamówienie”</w:t>
      </w:r>
      <w:r>
        <w:rPr>
          <w:rFonts w:ascii="Times New Roman" w:hAnsi="Times New Roman" w:cs="Times New Roman"/>
        </w:rPr>
        <w:t xml:space="preserve"> zobowiązuje się do znajomości i przestrzegania:</w:t>
      </w:r>
    </w:p>
    <w:p w14:paraId="1E15B67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przepisów określających prawa pacjenta,</w:t>
      </w:r>
    </w:p>
    <w:p w14:paraId="420612AE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standardów udzielania świadczeń zdrowotnych obowiązujących w publicznych zakładach opieki</w:t>
      </w:r>
    </w:p>
    <w:p w14:paraId="7E07651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zdrowotnej,</w:t>
      </w:r>
    </w:p>
    <w:p w14:paraId="7CBD1E6E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kodeksu etyki lekarskiej</w:t>
      </w:r>
    </w:p>
    <w:p w14:paraId="7E45597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4. zobowiązuje się poddać kontroli przez Narodowy Fundusz Zdrowia na  zasadach określonych w</w:t>
      </w:r>
    </w:p>
    <w:p w14:paraId="45864602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ustawie w zakresie wynikającym z umowy zawartej z „Funduszem”</w:t>
      </w:r>
    </w:p>
    <w:p w14:paraId="4B38867B" w14:textId="77777777" w:rsidR="00480BBE" w:rsidRDefault="00000000">
      <w:pPr>
        <w:pStyle w:val="Standard"/>
        <w:ind w:left="4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</w:t>
      </w:r>
    </w:p>
    <w:p w14:paraId="528BE8A9" w14:textId="77777777" w:rsidR="00480BBE" w:rsidRDefault="00000000">
      <w:pPr>
        <w:pStyle w:val="Standard"/>
        <w:ind w:left="420"/>
        <w:jc w:val="both"/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/>
          <w:i/>
        </w:rPr>
        <w:t>§ 17.</w:t>
      </w:r>
    </w:p>
    <w:p w14:paraId="5C697C47" w14:textId="77777777" w:rsidR="00480BBE" w:rsidRDefault="00000000">
      <w:pPr>
        <w:pStyle w:val="Standard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Niniejszą umowę zawiera się na czas określony od  </w:t>
      </w:r>
    </w:p>
    <w:p w14:paraId="55D18450" w14:textId="77777777" w:rsidR="00480BBE" w:rsidRDefault="00480BBE">
      <w:pPr>
        <w:pStyle w:val="Standard"/>
        <w:jc w:val="both"/>
        <w:rPr>
          <w:rFonts w:ascii="Times New Roman" w:hAnsi="Times New Roman" w:cs="Times New Roman"/>
          <w:b/>
          <w:i/>
        </w:rPr>
      </w:pPr>
    </w:p>
    <w:p w14:paraId="61CDC6B4" w14:textId="77777777" w:rsidR="00480BBE" w:rsidRDefault="00000000">
      <w:pPr>
        <w:pStyle w:val="Standard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§ 18.</w:t>
      </w:r>
    </w:p>
    <w:p w14:paraId="2E4CD8D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Umowa może być rozwiązana przez każdą ze stron za jednomiesięcznym okresem</w:t>
      </w:r>
    </w:p>
    <w:p w14:paraId="55273D5E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wypowiedzenia złożonym na koniec miesiąca kalendarzowego bez podania przyczyny.</w:t>
      </w:r>
    </w:p>
    <w:p w14:paraId="5D6A1EC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Umowa może być rozwiązana w każdym czasie na zasadzie porozumienia stron.                                                             </w:t>
      </w:r>
    </w:p>
    <w:p w14:paraId="4B2AC9A0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„Zamawiający” może rozwiązać umowę bez zachowania okresu wypowiedzenia ze skutkiem</w:t>
      </w:r>
    </w:p>
    <w:p w14:paraId="4385CE1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natychmiastowym w przypadku zaistnienia jednego z następujących zdarzeń:</w:t>
      </w:r>
    </w:p>
    <w:p w14:paraId="7F408027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a. jeżeli „Przyjmujący Zamówienie” nie wykonuje bądź nienależycie wykonuje swoje obowiązki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688147A9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b. w przypadku popełnienia przez „Przyjmującego Zamówienie” czynu naruszającego dobre imię  </w:t>
      </w:r>
    </w:p>
    <w:p w14:paraId="42A70306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podmiotu leczniczego „Zespół Opieki Zdrowotnej” w Kłodzku narażając go na szkodę.  </w:t>
      </w:r>
    </w:p>
    <w:p w14:paraId="1C2BD4D9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b/>
          <w:i/>
        </w:rPr>
        <w:t xml:space="preserve"> </w:t>
      </w:r>
    </w:p>
    <w:p w14:paraId="5891503D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59C011F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>§ 19.</w:t>
      </w:r>
    </w:p>
    <w:p w14:paraId="387E40D1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„Zamawiający”</w:t>
      </w:r>
      <w:r>
        <w:rPr>
          <w:rFonts w:ascii="Times New Roman" w:hAnsi="Times New Roman" w:cs="Times New Roman"/>
        </w:rPr>
        <w:t xml:space="preserve"> rozwiąże umowę bez wypowiedzenia w przypadku nie udokumentowania</w:t>
      </w:r>
    </w:p>
    <w:p w14:paraId="5E897714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 terminie 30 dni od daty podpisania niniejszej umowy przez „Przyjmującego Zamówienie”</w:t>
      </w:r>
    </w:p>
    <w:p w14:paraId="5AAA1C58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zawarcia umowy ubezpieczenia od odpowiedzialności cywilnej.</w:t>
      </w:r>
    </w:p>
    <w:p w14:paraId="4B0E5341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7F9CC50B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§ 20.</w:t>
      </w:r>
      <w:r>
        <w:rPr>
          <w:rFonts w:ascii="Times New Roman" w:hAnsi="Times New Roman" w:cs="Times New Roman"/>
        </w:rPr>
        <w:t xml:space="preserve">                                                    </w:t>
      </w:r>
    </w:p>
    <w:p w14:paraId="3C402E6F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Strony umowy ustalają, że ewentualne spory będą rozstrzygane przez właściwy dla Zamawiającego</w:t>
      </w:r>
    </w:p>
    <w:p w14:paraId="0542207C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Sąd Powszechny.                                                                                                  </w:t>
      </w:r>
    </w:p>
    <w:p w14:paraId="54E4E573" w14:textId="77777777" w:rsidR="00480BBE" w:rsidRDefault="00000000">
      <w:pPr>
        <w:pStyle w:val="Standard"/>
        <w:ind w:left="1500"/>
        <w:jc w:val="both"/>
      </w:pPr>
      <w:r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  <w:b/>
          <w:i/>
        </w:rPr>
        <w:t>§ 21.</w:t>
      </w:r>
    </w:p>
    <w:p w14:paraId="6C4353A7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Wszystkie zmiany warunków umowy wymagają formy pisemnego aneksu pod rygorem  nieważności.</w:t>
      </w:r>
    </w:p>
    <w:p w14:paraId="6DED1691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3B879DE8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i/>
        </w:rPr>
        <w:t>§ 22.</w:t>
      </w:r>
    </w:p>
    <w:p w14:paraId="5CC1900A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sprawach nie uregulowanych umową należy stosować obowiązujące przepisy kodeksu</w:t>
      </w:r>
    </w:p>
    <w:p w14:paraId="08BFC9C5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cywilnego.  </w:t>
      </w:r>
    </w:p>
    <w:p w14:paraId="40AC40E4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i/>
        </w:rPr>
        <w:t>§ 23.</w:t>
      </w:r>
    </w:p>
    <w:p w14:paraId="2B4238C1" w14:textId="77777777" w:rsidR="00480BB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Umowę sporządzono w dwóch jednobrzmiących egzemplarzach z przeznaczeniem jeden</w:t>
      </w:r>
    </w:p>
    <w:p w14:paraId="26881A5C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dla </w:t>
      </w:r>
      <w:r>
        <w:rPr>
          <w:rFonts w:ascii="Times New Roman" w:hAnsi="Times New Roman" w:cs="Times New Roman"/>
          <w:b/>
          <w:i/>
        </w:rPr>
        <w:t xml:space="preserve">„Przyjmującego Zamówienie” </w:t>
      </w:r>
      <w:r>
        <w:rPr>
          <w:rFonts w:ascii="Times New Roman" w:hAnsi="Times New Roman" w:cs="Times New Roman"/>
          <w:i/>
        </w:rPr>
        <w:t xml:space="preserve">i </w:t>
      </w:r>
      <w:r>
        <w:rPr>
          <w:rFonts w:ascii="Times New Roman" w:hAnsi="Times New Roman" w:cs="Times New Roman"/>
          <w:b/>
          <w:i/>
        </w:rPr>
        <w:t xml:space="preserve"> jeden</w:t>
      </w:r>
      <w:r>
        <w:rPr>
          <w:rFonts w:ascii="Times New Roman" w:hAnsi="Times New Roman" w:cs="Times New Roman"/>
        </w:rPr>
        <w:t xml:space="preserve"> dla  </w:t>
      </w:r>
      <w:r>
        <w:rPr>
          <w:rFonts w:ascii="Times New Roman" w:hAnsi="Times New Roman" w:cs="Times New Roman"/>
          <w:b/>
          <w:i/>
        </w:rPr>
        <w:t>„Zamawiającego”.</w:t>
      </w:r>
    </w:p>
    <w:p w14:paraId="4E67F185" w14:textId="77777777" w:rsidR="00480BBE" w:rsidRDefault="00480BBE">
      <w:pPr>
        <w:pStyle w:val="Standard"/>
        <w:jc w:val="both"/>
        <w:rPr>
          <w:rFonts w:ascii="Times New Roman" w:hAnsi="Times New Roman" w:cs="Times New Roman"/>
        </w:rPr>
      </w:pPr>
    </w:p>
    <w:p w14:paraId="04A95AB4" w14:textId="77777777" w:rsidR="00480BB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               ZAMAWIAJĄCY</w:t>
      </w:r>
      <w:r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  <w:b/>
          <w:i/>
        </w:rPr>
        <w:t>PRZYJMUJĄCY ZAMÓWIENIE</w:t>
      </w:r>
    </w:p>
    <w:sectPr w:rsidR="00480BBE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7945E" w14:textId="77777777" w:rsidR="005C6D92" w:rsidRDefault="005C6D92">
      <w:r>
        <w:separator/>
      </w:r>
    </w:p>
  </w:endnote>
  <w:endnote w:type="continuationSeparator" w:id="0">
    <w:p w14:paraId="391E8283" w14:textId="77777777" w:rsidR="005C6D92" w:rsidRDefault="005C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BF44" w14:textId="77777777" w:rsidR="00000000" w:rsidRDefault="00000000">
    <w:pPr>
      <w:pStyle w:val="Stopka"/>
      <w:jc w:val="center"/>
    </w:pP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55A38" w14:textId="77777777" w:rsidR="005C6D92" w:rsidRDefault="005C6D92">
      <w:r>
        <w:rPr>
          <w:color w:val="000000"/>
        </w:rPr>
        <w:separator/>
      </w:r>
    </w:p>
  </w:footnote>
  <w:footnote w:type="continuationSeparator" w:id="0">
    <w:p w14:paraId="66DB6E39" w14:textId="77777777" w:rsidR="005C6D92" w:rsidRDefault="005C6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1998"/>
    <w:multiLevelType w:val="multilevel"/>
    <w:tmpl w:val="14E01DBA"/>
    <w:styleLink w:val="WWNum98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41A4FAD"/>
    <w:multiLevelType w:val="multilevel"/>
    <w:tmpl w:val="D30ABA12"/>
    <w:styleLink w:val="WW8Num3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A183769"/>
    <w:multiLevelType w:val="multilevel"/>
    <w:tmpl w:val="FD924DC2"/>
    <w:styleLink w:val="WW8Num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E740CB3"/>
    <w:multiLevelType w:val="multilevel"/>
    <w:tmpl w:val="D30E6AEA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3070F0B"/>
    <w:multiLevelType w:val="multilevel"/>
    <w:tmpl w:val="AE6E5BF4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85B54B2"/>
    <w:multiLevelType w:val="multilevel"/>
    <w:tmpl w:val="0CCEB298"/>
    <w:styleLink w:val="WW8Num5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8E7394E"/>
    <w:multiLevelType w:val="multilevel"/>
    <w:tmpl w:val="3CD4015C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0A5440D"/>
    <w:multiLevelType w:val="multilevel"/>
    <w:tmpl w:val="CDD4F0DE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0AB21A6"/>
    <w:multiLevelType w:val="multilevel"/>
    <w:tmpl w:val="34B69268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82E5ADF"/>
    <w:multiLevelType w:val="multilevel"/>
    <w:tmpl w:val="C8F8805E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8837273"/>
    <w:multiLevelType w:val="multilevel"/>
    <w:tmpl w:val="DA849E84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0934164"/>
    <w:multiLevelType w:val="multilevel"/>
    <w:tmpl w:val="CA4EA0B4"/>
    <w:styleLink w:val="WW8Num4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5360C87"/>
    <w:multiLevelType w:val="multilevel"/>
    <w:tmpl w:val="7B9476A4"/>
    <w:styleLink w:val="WW8Num2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6DA0F03"/>
    <w:multiLevelType w:val="multilevel"/>
    <w:tmpl w:val="3D28AD66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4535EA8"/>
    <w:multiLevelType w:val="multilevel"/>
    <w:tmpl w:val="16A286FA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14723"/>
    <w:multiLevelType w:val="multilevel"/>
    <w:tmpl w:val="AC58497E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A8D54C4"/>
    <w:multiLevelType w:val="multilevel"/>
    <w:tmpl w:val="6018ED10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D916E9D"/>
    <w:multiLevelType w:val="multilevel"/>
    <w:tmpl w:val="915032C2"/>
    <w:styleLink w:val="WWNum98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487553086">
    <w:abstractNumId w:val="0"/>
  </w:num>
  <w:num w:numId="2" w16cid:durableId="1108739889">
    <w:abstractNumId w:val="17"/>
  </w:num>
  <w:num w:numId="3" w16cid:durableId="1597708006">
    <w:abstractNumId w:val="1"/>
  </w:num>
  <w:num w:numId="4" w16cid:durableId="788495">
    <w:abstractNumId w:val="5"/>
  </w:num>
  <w:num w:numId="5" w16cid:durableId="1213619949">
    <w:abstractNumId w:val="11"/>
  </w:num>
  <w:num w:numId="6" w16cid:durableId="2042658774">
    <w:abstractNumId w:val="12"/>
  </w:num>
  <w:num w:numId="7" w16cid:durableId="1357853405">
    <w:abstractNumId w:val="2"/>
  </w:num>
  <w:num w:numId="8" w16cid:durableId="1571770491">
    <w:abstractNumId w:val="15"/>
  </w:num>
  <w:num w:numId="9" w16cid:durableId="399989550">
    <w:abstractNumId w:val="8"/>
  </w:num>
  <w:num w:numId="10" w16cid:durableId="139153714">
    <w:abstractNumId w:val="9"/>
  </w:num>
  <w:num w:numId="11" w16cid:durableId="1308121992">
    <w:abstractNumId w:val="6"/>
  </w:num>
  <w:num w:numId="12" w16cid:durableId="197402255">
    <w:abstractNumId w:val="7"/>
  </w:num>
  <w:num w:numId="13" w16cid:durableId="142623063">
    <w:abstractNumId w:val="16"/>
  </w:num>
  <w:num w:numId="14" w16cid:durableId="1825313835">
    <w:abstractNumId w:val="10"/>
  </w:num>
  <w:num w:numId="15" w16cid:durableId="1684044268">
    <w:abstractNumId w:val="13"/>
  </w:num>
  <w:num w:numId="16" w16cid:durableId="423573945">
    <w:abstractNumId w:val="3"/>
  </w:num>
  <w:num w:numId="17" w16cid:durableId="2111537043">
    <w:abstractNumId w:val="4"/>
  </w:num>
  <w:num w:numId="18" w16cid:durableId="123428263">
    <w:abstractNumId w:val="0"/>
    <w:lvlOverride w:ilvl="0">
      <w:startOverride w:val="1"/>
    </w:lvlOverride>
  </w:num>
  <w:num w:numId="19" w16cid:durableId="1241064996">
    <w:abstractNumId w:val="14"/>
  </w:num>
  <w:num w:numId="20" w16cid:durableId="1369791733">
    <w:abstractNumId w:val="1"/>
    <w:lvlOverride w:ilvl="0">
      <w:startOverride w:val="1"/>
    </w:lvlOverride>
  </w:num>
  <w:num w:numId="21" w16cid:durableId="946159123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80BBE"/>
    <w:rsid w:val="001250C0"/>
    <w:rsid w:val="0033335D"/>
    <w:rsid w:val="00480BBE"/>
    <w:rsid w:val="005C6D92"/>
    <w:rsid w:val="0084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8D3B"/>
  <w15:docId w15:val="{F93895D7-B954-443D-BD29-19482930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</w:style>
  <w:style w:type="paragraph" w:styleId="Nagwek2">
    <w:name w:val="heading 2"/>
    <w:basedOn w:val="Standard"/>
    <w:next w:val="Standard"/>
    <w:uiPriority w:val="9"/>
    <w:unhideWhenUsed/>
    <w:qFormat/>
    <w:pPr>
      <w:keepNext/>
      <w:ind w:left="1500"/>
      <w:outlineLvl w:val="1"/>
    </w:pPr>
    <w:rPr>
      <w:b/>
      <w:i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ind w:left="600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Stopka">
    <w:name w:val="footer"/>
    <w:basedOn w:val="HeaderandFooter"/>
    <w:pPr>
      <w:tabs>
        <w:tab w:val="clear" w:pos="4819"/>
        <w:tab w:val="clear" w:pos="9638"/>
        <w:tab w:val="center" w:pos="4818"/>
        <w:tab w:val="right" w:pos="9637"/>
      </w:tabs>
    </w:pPr>
  </w:style>
  <w:style w:type="character" w:customStyle="1" w:styleId="ListLabel874">
    <w:name w:val="ListLabel 874"/>
    <w:rPr>
      <w:rFonts w:ascii="Arial" w:eastAsia="Arial" w:hAnsi="Arial" w:cs="Arial"/>
      <w:color w:val="000000"/>
      <w:sz w:val="20"/>
      <w:szCs w:val="20"/>
    </w:rPr>
  </w:style>
  <w:style w:type="character" w:customStyle="1" w:styleId="ListLabel875">
    <w:name w:val="ListLabel 875"/>
  </w:style>
  <w:style w:type="character" w:customStyle="1" w:styleId="ListLabel876">
    <w:name w:val="ListLabel 876"/>
  </w:style>
  <w:style w:type="character" w:customStyle="1" w:styleId="ListLabel877">
    <w:name w:val="ListLabel 877"/>
  </w:style>
  <w:style w:type="character" w:customStyle="1" w:styleId="ListLabel878">
    <w:name w:val="ListLabel 878"/>
  </w:style>
  <w:style w:type="character" w:customStyle="1" w:styleId="ListLabel879">
    <w:name w:val="ListLabel 879"/>
  </w:style>
  <w:style w:type="character" w:customStyle="1" w:styleId="ListLabel880">
    <w:name w:val="ListLabel 880"/>
  </w:style>
  <w:style w:type="character" w:customStyle="1" w:styleId="ListLabel881">
    <w:name w:val="ListLabel 881"/>
  </w:style>
  <w:style w:type="character" w:customStyle="1" w:styleId="ListLabel882">
    <w:name w:val="ListLabel 882"/>
  </w:style>
  <w:style w:type="character" w:customStyle="1" w:styleId="ListLabel883">
    <w:name w:val="ListLabel 883"/>
    <w:rPr>
      <w:rFonts w:ascii="Arial" w:eastAsia="Arial" w:hAnsi="Arial" w:cs="Arial"/>
      <w:color w:val="000000"/>
      <w:sz w:val="20"/>
      <w:szCs w:val="20"/>
    </w:rPr>
  </w:style>
  <w:style w:type="character" w:customStyle="1" w:styleId="ListLabel884">
    <w:name w:val="ListLabel 884"/>
  </w:style>
  <w:style w:type="character" w:customStyle="1" w:styleId="ListLabel885">
    <w:name w:val="ListLabel 885"/>
  </w:style>
  <w:style w:type="character" w:customStyle="1" w:styleId="ListLabel886">
    <w:name w:val="ListLabel 886"/>
  </w:style>
  <w:style w:type="character" w:customStyle="1" w:styleId="ListLabel887">
    <w:name w:val="ListLabel 887"/>
  </w:style>
  <w:style w:type="character" w:customStyle="1" w:styleId="ListLabel888">
    <w:name w:val="ListLabel 888"/>
  </w:style>
  <w:style w:type="character" w:customStyle="1" w:styleId="ListLabel889">
    <w:name w:val="ListLabel 889"/>
  </w:style>
  <w:style w:type="character" w:customStyle="1" w:styleId="ListLabel890">
    <w:name w:val="ListLabel 890"/>
  </w:style>
  <w:style w:type="character" w:customStyle="1" w:styleId="ListLabel891">
    <w:name w:val="ListLabel 891"/>
  </w:style>
  <w:style w:type="character" w:customStyle="1" w:styleId="ListLabel892">
    <w:name w:val="ListLabel 892"/>
    <w:rPr>
      <w:rFonts w:ascii="Arial" w:eastAsia="Arial" w:hAnsi="Arial" w:cs="Arial"/>
      <w:color w:val="000000"/>
      <w:sz w:val="20"/>
      <w:szCs w:val="20"/>
    </w:rPr>
  </w:style>
  <w:style w:type="character" w:customStyle="1" w:styleId="ListLabel893">
    <w:name w:val="ListLabel 893"/>
  </w:style>
  <w:style w:type="character" w:customStyle="1" w:styleId="ListLabel894">
    <w:name w:val="ListLabel 894"/>
  </w:style>
  <w:style w:type="character" w:customStyle="1" w:styleId="ListLabel895">
    <w:name w:val="ListLabel 895"/>
  </w:style>
  <w:style w:type="character" w:customStyle="1" w:styleId="ListLabel896">
    <w:name w:val="ListLabel 896"/>
  </w:style>
  <w:style w:type="character" w:customStyle="1" w:styleId="ListLabel897">
    <w:name w:val="ListLabel 897"/>
  </w:style>
  <w:style w:type="character" w:customStyle="1" w:styleId="ListLabel898">
    <w:name w:val="ListLabel 898"/>
  </w:style>
  <w:style w:type="character" w:customStyle="1" w:styleId="ListLabel899">
    <w:name w:val="ListLabel 899"/>
  </w:style>
  <w:style w:type="character" w:customStyle="1" w:styleId="ListLabel900">
    <w:name w:val="ListLabel 900"/>
  </w:style>
  <w:style w:type="character" w:customStyle="1" w:styleId="ListLabel910">
    <w:name w:val="ListLabel 910"/>
    <w:rPr>
      <w:rFonts w:ascii="Arial" w:eastAsia="Arial" w:hAnsi="Arial" w:cs="Arial"/>
      <w:color w:val="000000"/>
      <w:sz w:val="20"/>
      <w:szCs w:val="20"/>
    </w:rPr>
  </w:style>
  <w:style w:type="character" w:customStyle="1" w:styleId="ListLabel911">
    <w:name w:val="ListLabel 911"/>
  </w:style>
  <w:style w:type="character" w:customStyle="1" w:styleId="ListLabel912">
    <w:name w:val="ListLabel 912"/>
  </w:style>
  <w:style w:type="character" w:customStyle="1" w:styleId="ListLabel913">
    <w:name w:val="ListLabel 913"/>
  </w:style>
  <w:style w:type="character" w:customStyle="1" w:styleId="ListLabel914">
    <w:name w:val="ListLabel 914"/>
  </w:style>
  <w:style w:type="character" w:customStyle="1" w:styleId="ListLabel915">
    <w:name w:val="ListLabel 915"/>
  </w:style>
  <w:style w:type="character" w:customStyle="1" w:styleId="ListLabel916">
    <w:name w:val="ListLabel 916"/>
  </w:style>
  <w:style w:type="character" w:customStyle="1" w:styleId="ListLabel917">
    <w:name w:val="ListLabel 917"/>
  </w:style>
  <w:style w:type="character" w:customStyle="1" w:styleId="ListLabel918">
    <w:name w:val="ListLabel 918"/>
  </w:style>
  <w:style w:type="character" w:customStyle="1" w:styleId="ListLabel919">
    <w:name w:val="ListLabel 919"/>
    <w:rPr>
      <w:rFonts w:ascii="Arial" w:eastAsia="Arial" w:hAnsi="Arial" w:cs="Arial"/>
      <w:color w:val="000000"/>
      <w:sz w:val="20"/>
      <w:szCs w:val="20"/>
    </w:rPr>
  </w:style>
  <w:style w:type="character" w:customStyle="1" w:styleId="ListLabel920">
    <w:name w:val="ListLabel 920"/>
  </w:style>
  <w:style w:type="character" w:customStyle="1" w:styleId="ListLabel921">
    <w:name w:val="ListLabel 921"/>
  </w:style>
  <w:style w:type="character" w:customStyle="1" w:styleId="ListLabel922">
    <w:name w:val="ListLabel 922"/>
  </w:style>
  <w:style w:type="character" w:customStyle="1" w:styleId="ListLabel923">
    <w:name w:val="ListLabel 923"/>
  </w:style>
  <w:style w:type="character" w:customStyle="1" w:styleId="ListLabel924">
    <w:name w:val="ListLabel 924"/>
  </w:style>
  <w:style w:type="character" w:customStyle="1" w:styleId="ListLabel925">
    <w:name w:val="ListLabel 925"/>
  </w:style>
  <w:style w:type="character" w:customStyle="1" w:styleId="ListLabel926">
    <w:name w:val="ListLabel 926"/>
  </w:style>
  <w:style w:type="character" w:customStyle="1" w:styleId="ListLabel927">
    <w:name w:val="ListLabel 927"/>
  </w:style>
  <w:style w:type="character" w:customStyle="1" w:styleId="ListLabel928">
    <w:name w:val="ListLabel 928"/>
    <w:rPr>
      <w:rFonts w:ascii="Arial" w:eastAsia="Arial" w:hAnsi="Arial" w:cs="Arial"/>
      <w:color w:val="000000"/>
      <w:sz w:val="20"/>
      <w:szCs w:val="20"/>
    </w:rPr>
  </w:style>
  <w:style w:type="character" w:customStyle="1" w:styleId="ListLabel929">
    <w:name w:val="ListLabel 929"/>
  </w:style>
  <w:style w:type="character" w:customStyle="1" w:styleId="ListLabel930">
    <w:name w:val="ListLabel 930"/>
  </w:style>
  <w:style w:type="character" w:customStyle="1" w:styleId="ListLabel931">
    <w:name w:val="ListLabel 931"/>
  </w:style>
  <w:style w:type="character" w:customStyle="1" w:styleId="ListLabel932">
    <w:name w:val="ListLabel 932"/>
  </w:style>
  <w:style w:type="character" w:customStyle="1" w:styleId="ListLabel933">
    <w:name w:val="ListLabel 933"/>
  </w:style>
  <w:style w:type="character" w:customStyle="1" w:styleId="ListLabel934">
    <w:name w:val="ListLabel 934"/>
  </w:style>
  <w:style w:type="character" w:customStyle="1" w:styleId="ListLabel935">
    <w:name w:val="ListLabel 935"/>
  </w:style>
  <w:style w:type="character" w:customStyle="1" w:styleId="ListLabel936">
    <w:name w:val="ListLabel 936"/>
  </w:style>
  <w:style w:type="character" w:customStyle="1" w:styleId="ListLabel946">
    <w:name w:val="ListLabel 946"/>
    <w:rPr>
      <w:rFonts w:ascii="Arial" w:eastAsia="Arial" w:hAnsi="Arial" w:cs="Arial"/>
      <w:color w:val="000000"/>
      <w:sz w:val="20"/>
      <w:szCs w:val="20"/>
    </w:rPr>
  </w:style>
  <w:style w:type="character" w:customStyle="1" w:styleId="ListLabel947">
    <w:name w:val="ListLabel 947"/>
  </w:style>
  <w:style w:type="character" w:customStyle="1" w:styleId="ListLabel948">
    <w:name w:val="ListLabel 948"/>
  </w:style>
  <w:style w:type="character" w:customStyle="1" w:styleId="ListLabel949">
    <w:name w:val="ListLabel 949"/>
  </w:style>
  <w:style w:type="character" w:customStyle="1" w:styleId="ListLabel950">
    <w:name w:val="ListLabel 950"/>
  </w:style>
  <w:style w:type="character" w:customStyle="1" w:styleId="ListLabel951">
    <w:name w:val="ListLabel 951"/>
  </w:style>
  <w:style w:type="character" w:customStyle="1" w:styleId="ListLabel952">
    <w:name w:val="ListLabel 952"/>
  </w:style>
  <w:style w:type="character" w:customStyle="1" w:styleId="ListLabel953">
    <w:name w:val="ListLabel 953"/>
  </w:style>
  <w:style w:type="character" w:customStyle="1" w:styleId="ListLabel954">
    <w:name w:val="ListLabel 954"/>
  </w:style>
  <w:style w:type="character" w:customStyle="1" w:styleId="ListLabel955">
    <w:name w:val="ListLabel 955"/>
    <w:rPr>
      <w:rFonts w:ascii="Arial" w:eastAsia="Arial" w:hAnsi="Arial" w:cs="Arial"/>
      <w:color w:val="000000"/>
      <w:sz w:val="20"/>
      <w:szCs w:val="20"/>
    </w:rPr>
  </w:style>
  <w:style w:type="character" w:customStyle="1" w:styleId="ListLabel956">
    <w:name w:val="ListLabel 956"/>
  </w:style>
  <w:style w:type="character" w:customStyle="1" w:styleId="ListLabel957">
    <w:name w:val="ListLabel 957"/>
  </w:style>
  <w:style w:type="character" w:customStyle="1" w:styleId="ListLabel958">
    <w:name w:val="ListLabel 958"/>
  </w:style>
  <w:style w:type="character" w:customStyle="1" w:styleId="ListLabel959">
    <w:name w:val="ListLabel 959"/>
  </w:style>
  <w:style w:type="character" w:customStyle="1" w:styleId="ListLabel960">
    <w:name w:val="ListLabel 960"/>
  </w:style>
  <w:style w:type="character" w:customStyle="1" w:styleId="ListLabel961">
    <w:name w:val="ListLabel 961"/>
  </w:style>
  <w:style w:type="character" w:customStyle="1" w:styleId="ListLabel962">
    <w:name w:val="ListLabel 962"/>
  </w:style>
  <w:style w:type="character" w:customStyle="1" w:styleId="ListLabel963">
    <w:name w:val="ListLabel 963"/>
  </w:style>
  <w:style w:type="character" w:customStyle="1" w:styleId="ListLabel964">
    <w:name w:val="ListLabel 964"/>
    <w:rPr>
      <w:rFonts w:ascii="Arial" w:eastAsia="Arial" w:hAnsi="Arial" w:cs="Arial"/>
      <w:color w:val="000000"/>
      <w:sz w:val="20"/>
      <w:szCs w:val="20"/>
    </w:rPr>
  </w:style>
  <w:style w:type="character" w:customStyle="1" w:styleId="ListLabel965">
    <w:name w:val="ListLabel 965"/>
  </w:style>
  <w:style w:type="character" w:customStyle="1" w:styleId="ListLabel966">
    <w:name w:val="ListLabel 966"/>
  </w:style>
  <w:style w:type="character" w:customStyle="1" w:styleId="ListLabel967">
    <w:name w:val="ListLabel 967"/>
  </w:style>
  <w:style w:type="character" w:customStyle="1" w:styleId="ListLabel968">
    <w:name w:val="ListLabel 968"/>
  </w:style>
  <w:style w:type="character" w:customStyle="1" w:styleId="ListLabel969">
    <w:name w:val="ListLabel 969"/>
  </w:style>
  <w:style w:type="character" w:customStyle="1" w:styleId="ListLabel970">
    <w:name w:val="ListLabel 970"/>
  </w:style>
  <w:style w:type="character" w:customStyle="1" w:styleId="ListLabel971">
    <w:name w:val="ListLabel 971"/>
  </w:style>
  <w:style w:type="character" w:customStyle="1" w:styleId="ListLabel972">
    <w:name w:val="ListLabel 972"/>
  </w:style>
  <w:style w:type="character" w:customStyle="1" w:styleId="ListLabel973">
    <w:name w:val="ListLabel 973"/>
    <w:rPr>
      <w:rFonts w:ascii="Arial" w:eastAsia="Arial" w:hAnsi="Arial" w:cs="Arial"/>
      <w:color w:val="000000"/>
      <w:sz w:val="20"/>
      <w:szCs w:val="20"/>
    </w:rPr>
  </w:style>
  <w:style w:type="character" w:customStyle="1" w:styleId="ListLabel974">
    <w:name w:val="ListLabel 974"/>
  </w:style>
  <w:style w:type="character" w:customStyle="1" w:styleId="ListLabel975">
    <w:name w:val="ListLabel 975"/>
  </w:style>
  <w:style w:type="character" w:customStyle="1" w:styleId="ListLabel976">
    <w:name w:val="ListLabel 976"/>
  </w:style>
  <w:style w:type="character" w:customStyle="1" w:styleId="ListLabel977">
    <w:name w:val="ListLabel 977"/>
  </w:style>
  <w:style w:type="character" w:customStyle="1" w:styleId="ListLabel978">
    <w:name w:val="ListLabel 978"/>
  </w:style>
  <w:style w:type="character" w:customStyle="1" w:styleId="ListLabel979">
    <w:name w:val="ListLabel 979"/>
  </w:style>
  <w:style w:type="character" w:customStyle="1" w:styleId="ListLabel980">
    <w:name w:val="ListLabel 980"/>
  </w:style>
  <w:style w:type="character" w:customStyle="1" w:styleId="ListLabel981">
    <w:name w:val="ListLabel 981"/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numbering" w:customStyle="1" w:styleId="WWNum9811">
    <w:name w:val="WWNum9811"/>
    <w:basedOn w:val="Bezlisty"/>
    <w:pPr>
      <w:numPr>
        <w:numId w:val="1"/>
      </w:numPr>
    </w:pPr>
  </w:style>
  <w:style w:type="numbering" w:customStyle="1" w:styleId="WWNum981">
    <w:name w:val="WWNum981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5">
    <w:name w:val="WW8Num5"/>
    <w:basedOn w:val="Bezlisty"/>
    <w:pPr>
      <w:numPr>
        <w:numId w:val="4"/>
      </w:numPr>
    </w:pPr>
  </w:style>
  <w:style w:type="numbering" w:customStyle="1" w:styleId="WW8Num4">
    <w:name w:val="WW8Num4"/>
    <w:basedOn w:val="Bezlisty"/>
    <w:pPr>
      <w:numPr>
        <w:numId w:val="5"/>
      </w:numPr>
    </w:pPr>
  </w:style>
  <w:style w:type="numbering" w:customStyle="1" w:styleId="WW8Num2">
    <w:name w:val="WW8Num2"/>
    <w:basedOn w:val="Bezlisty"/>
    <w:pPr>
      <w:numPr>
        <w:numId w:val="6"/>
      </w:numPr>
    </w:pPr>
  </w:style>
  <w:style w:type="numbering" w:customStyle="1" w:styleId="WW8Num6">
    <w:name w:val="WW8Num6"/>
    <w:basedOn w:val="Bezlisty"/>
    <w:pPr>
      <w:numPr>
        <w:numId w:val="7"/>
      </w:numPr>
    </w:pPr>
  </w:style>
  <w:style w:type="numbering" w:customStyle="1" w:styleId="WWNum98">
    <w:name w:val="WWNum98"/>
    <w:basedOn w:val="Bezlisty"/>
    <w:pPr>
      <w:numPr>
        <w:numId w:val="8"/>
      </w:numPr>
    </w:pPr>
  </w:style>
  <w:style w:type="numbering" w:customStyle="1" w:styleId="WWNum99">
    <w:name w:val="WWNum99"/>
    <w:basedOn w:val="Bezlisty"/>
    <w:pPr>
      <w:numPr>
        <w:numId w:val="9"/>
      </w:numPr>
    </w:pPr>
  </w:style>
  <w:style w:type="numbering" w:customStyle="1" w:styleId="WWNum100">
    <w:name w:val="WWNum100"/>
    <w:basedOn w:val="Bezlisty"/>
    <w:pPr>
      <w:numPr>
        <w:numId w:val="10"/>
      </w:numPr>
    </w:pPr>
  </w:style>
  <w:style w:type="numbering" w:customStyle="1" w:styleId="WWNum102">
    <w:name w:val="WWNum102"/>
    <w:basedOn w:val="Bezlisty"/>
    <w:pPr>
      <w:numPr>
        <w:numId w:val="11"/>
      </w:numPr>
    </w:pPr>
  </w:style>
  <w:style w:type="numbering" w:customStyle="1" w:styleId="WWNum103">
    <w:name w:val="WWNum103"/>
    <w:basedOn w:val="Bezlisty"/>
    <w:pPr>
      <w:numPr>
        <w:numId w:val="12"/>
      </w:numPr>
    </w:pPr>
  </w:style>
  <w:style w:type="numbering" w:customStyle="1" w:styleId="WWNum104">
    <w:name w:val="WWNum104"/>
    <w:basedOn w:val="Bezlisty"/>
    <w:pPr>
      <w:numPr>
        <w:numId w:val="13"/>
      </w:numPr>
    </w:pPr>
  </w:style>
  <w:style w:type="numbering" w:customStyle="1" w:styleId="WWNum106">
    <w:name w:val="WWNum106"/>
    <w:basedOn w:val="Bezlisty"/>
    <w:pPr>
      <w:numPr>
        <w:numId w:val="14"/>
      </w:numPr>
    </w:pPr>
  </w:style>
  <w:style w:type="numbering" w:customStyle="1" w:styleId="WWNum107">
    <w:name w:val="WWNum107"/>
    <w:basedOn w:val="Bezlisty"/>
    <w:pPr>
      <w:numPr>
        <w:numId w:val="15"/>
      </w:numPr>
    </w:pPr>
  </w:style>
  <w:style w:type="numbering" w:customStyle="1" w:styleId="WWNum108">
    <w:name w:val="WWNum108"/>
    <w:basedOn w:val="Bezlisty"/>
    <w:pPr>
      <w:numPr>
        <w:numId w:val="16"/>
      </w:numPr>
    </w:pPr>
  </w:style>
  <w:style w:type="numbering" w:customStyle="1" w:styleId="WWNum109">
    <w:name w:val="WWNum109"/>
    <w:basedOn w:val="Bezlisty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2728</Words>
  <Characters>16374</Characters>
  <Application>Microsoft Office Word</Application>
  <DocSecurity>0</DocSecurity>
  <Lines>136</Lines>
  <Paragraphs>38</Paragraphs>
  <ScaleCrop>false</ScaleCrop>
  <Company/>
  <LinksUpToDate>false</LinksUpToDate>
  <CharactersWithSpaces>19064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2026-04-29T04:53:00Z</cp:lastPrinted>
  <dcterms:created xsi:type="dcterms:W3CDTF">2026-07-09T11:16:00Z</dcterms:created>
  <dcterms:modified xsi:type="dcterms:W3CDTF">2026-07-09T11:16:00Z</dcterms:modified>
</cp:coreProperties>
</file>