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11BC2" w14:textId="31531FE4" w:rsidR="008037BA" w:rsidRPr="0074095C" w:rsidRDefault="003F4926" w:rsidP="008037BA">
      <w:pPr>
        <w:spacing w:after="0" w:line="240" w:lineRule="auto"/>
        <w:rPr>
          <w:rFonts w:asciiTheme="minorHAnsi" w:hAnsiTheme="minorHAnsi" w:cstheme="minorHAnsi"/>
          <w:sz w:val="24"/>
          <w:szCs w:val="24"/>
        </w:rPr>
      </w:pPr>
      <w:r w:rsidRPr="0074095C">
        <w:rPr>
          <w:rFonts w:asciiTheme="minorHAnsi" w:hAnsiTheme="minorHAnsi" w:cstheme="minorHAnsi"/>
          <w:sz w:val="24"/>
          <w:szCs w:val="24"/>
        </w:rPr>
        <w:t>PŚDS.272.</w:t>
      </w:r>
      <w:r w:rsidR="006F22BC" w:rsidRPr="0074095C">
        <w:rPr>
          <w:rFonts w:asciiTheme="minorHAnsi" w:hAnsiTheme="minorHAnsi" w:cstheme="minorHAnsi"/>
          <w:sz w:val="24"/>
          <w:szCs w:val="24"/>
        </w:rPr>
        <w:t>1</w:t>
      </w:r>
      <w:r w:rsidRPr="0074095C">
        <w:rPr>
          <w:rFonts w:asciiTheme="minorHAnsi" w:hAnsiTheme="minorHAnsi" w:cstheme="minorHAnsi"/>
          <w:sz w:val="24"/>
          <w:szCs w:val="24"/>
        </w:rPr>
        <w:t>.202</w:t>
      </w:r>
      <w:r w:rsidR="006F22BC" w:rsidRPr="0074095C">
        <w:rPr>
          <w:rFonts w:asciiTheme="minorHAnsi" w:hAnsiTheme="minorHAnsi" w:cstheme="minorHAnsi"/>
          <w:sz w:val="24"/>
          <w:szCs w:val="24"/>
        </w:rPr>
        <w:t>2</w:t>
      </w:r>
    </w:p>
    <w:p w14:paraId="75AFA51D" w14:textId="77777777" w:rsidR="003F4926" w:rsidRPr="008D48A2" w:rsidRDefault="003F4926" w:rsidP="008037BA">
      <w:pPr>
        <w:spacing w:after="0" w:line="240" w:lineRule="auto"/>
        <w:rPr>
          <w:rFonts w:ascii="Times New Roman" w:hAnsi="Times New Roman"/>
          <w:sz w:val="24"/>
          <w:szCs w:val="24"/>
        </w:rPr>
      </w:pPr>
    </w:p>
    <w:p w14:paraId="6F9AB5F3" w14:textId="7505B471" w:rsidR="00D9461B" w:rsidRPr="008D48A2" w:rsidRDefault="00414736" w:rsidP="009015C9">
      <w:pPr>
        <w:spacing w:after="0" w:line="240" w:lineRule="auto"/>
        <w:rPr>
          <w:rFonts w:ascii="Times New Roman" w:hAnsi="Times New Roman"/>
          <w:sz w:val="24"/>
          <w:szCs w:val="24"/>
        </w:rPr>
      </w:pPr>
      <w:r w:rsidRPr="0074095C">
        <w:rPr>
          <w:rFonts w:asciiTheme="minorHAnsi" w:hAnsiTheme="minorHAnsi" w:cstheme="minorHAnsi"/>
          <w:sz w:val="24"/>
          <w:szCs w:val="24"/>
        </w:rPr>
        <w:t xml:space="preserve">Biuletyn Zamówień Publicznych – </w:t>
      </w:r>
      <w:r w:rsidR="00807E91" w:rsidRPr="0074095C">
        <w:rPr>
          <w:rFonts w:asciiTheme="minorHAnsi" w:hAnsiTheme="minorHAnsi" w:cstheme="minorHAnsi"/>
          <w:sz w:val="24"/>
          <w:szCs w:val="24"/>
        </w:rPr>
        <w:t>Ogłoszenie nr</w:t>
      </w:r>
      <w:r w:rsidR="00807E91" w:rsidRPr="00807E91">
        <w:rPr>
          <w:rFonts w:ascii="Times New Roman" w:hAnsi="Times New Roman"/>
          <w:sz w:val="24"/>
          <w:szCs w:val="24"/>
        </w:rPr>
        <w:t xml:space="preserve"> </w:t>
      </w:r>
      <w:r w:rsidR="00F10A0A">
        <w:t>2022/BZP 00206370/01</w:t>
      </w:r>
    </w:p>
    <w:p w14:paraId="34668553" w14:textId="77777777" w:rsidR="009165D1" w:rsidRPr="008D48A2" w:rsidRDefault="009165D1" w:rsidP="009015C9">
      <w:pPr>
        <w:spacing w:after="0" w:line="240" w:lineRule="auto"/>
        <w:rPr>
          <w:rFonts w:ascii="Times New Roman" w:hAnsi="Times New Roman"/>
          <w:sz w:val="24"/>
          <w:szCs w:val="24"/>
        </w:rPr>
      </w:pPr>
    </w:p>
    <w:p w14:paraId="5C15A21C" w14:textId="19D2095D" w:rsidR="00D9461B" w:rsidRPr="0074095C" w:rsidRDefault="00D9461B" w:rsidP="009015C9">
      <w:pPr>
        <w:spacing w:after="0" w:line="240" w:lineRule="auto"/>
        <w:rPr>
          <w:rFonts w:asciiTheme="minorHAnsi" w:hAnsiTheme="minorHAnsi" w:cstheme="minorHAnsi"/>
          <w:sz w:val="24"/>
          <w:szCs w:val="24"/>
        </w:rPr>
      </w:pPr>
    </w:p>
    <w:p w14:paraId="44F8E7A9" w14:textId="77777777" w:rsidR="00D9461B" w:rsidRPr="0074095C" w:rsidRDefault="00D9461B" w:rsidP="009015C9">
      <w:pPr>
        <w:spacing w:after="0" w:line="240" w:lineRule="auto"/>
        <w:rPr>
          <w:rFonts w:asciiTheme="minorHAnsi" w:hAnsiTheme="minorHAnsi" w:cstheme="minorHAnsi"/>
          <w:sz w:val="24"/>
          <w:szCs w:val="24"/>
        </w:rPr>
      </w:pPr>
    </w:p>
    <w:p w14:paraId="1BDC0FEB" w14:textId="77777777" w:rsidR="009015C9" w:rsidRPr="0074095C" w:rsidRDefault="009015C9" w:rsidP="009015C9">
      <w:pPr>
        <w:spacing w:after="0" w:line="240" w:lineRule="auto"/>
        <w:rPr>
          <w:rFonts w:asciiTheme="minorHAnsi" w:hAnsiTheme="minorHAnsi" w:cstheme="minorHAnsi"/>
          <w:sz w:val="24"/>
          <w:szCs w:val="24"/>
        </w:rPr>
      </w:pPr>
    </w:p>
    <w:p w14:paraId="645B75D2" w14:textId="77777777" w:rsidR="009015C9" w:rsidRPr="0074095C" w:rsidRDefault="009015C9" w:rsidP="009015C9">
      <w:pPr>
        <w:spacing w:after="0" w:line="240" w:lineRule="auto"/>
        <w:jc w:val="center"/>
        <w:outlineLvl w:val="0"/>
        <w:rPr>
          <w:rFonts w:asciiTheme="minorHAnsi" w:hAnsiTheme="minorHAnsi" w:cstheme="minorHAnsi"/>
          <w:b/>
          <w:sz w:val="24"/>
          <w:szCs w:val="24"/>
        </w:rPr>
      </w:pPr>
      <w:r w:rsidRPr="0074095C">
        <w:rPr>
          <w:rFonts w:asciiTheme="minorHAnsi" w:hAnsiTheme="minorHAnsi" w:cstheme="minorHAnsi"/>
          <w:b/>
          <w:sz w:val="24"/>
          <w:szCs w:val="24"/>
        </w:rPr>
        <w:t>SPECYFIKACJA WARUNKÓW ZAMÓWIENIA</w:t>
      </w:r>
    </w:p>
    <w:p w14:paraId="23C3F61F" w14:textId="77777777" w:rsidR="009015C9" w:rsidRPr="0074095C" w:rsidRDefault="00C60B4E" w:rsidP="009015C9">
      <w:pPr>
        <w:spacing w:after="0" w:line="240" w:lineRule="auto"/>
        <w:jc w:val="center"/>
        <w:rPr>
          <w:rFonts w:asciiTheme="minorHAnsi" w:hAnsiTheme="minorHAnsi" w:cstheme="minorHAnsi"/>
          <w:sz w:val="24"/>
          <w:szCs w:val="24"/>
        </w:rPr>
      </w:pPr>
      <w:r w:rsidRPr="0074095C">
        <w:rPr>
          <w:rFonts w:asciiTheme="minorHAnsi" w:hAnsiTheme="minorHAnsi" w:cstheme="minorHAnsi"/>
          <w:b/>
          <w:sz w:val="24"/>
          <w:szCs w:val="24"/>
        </w:rPr>
        <w:t>Postępowanie prowadzone w trybie podstawowym bez negocjacji</w:t>
      </w:r>
      <w:r w:rsidR="009015C9" w:rsidRPr="0074095C">
        <w:rPr>
          <w:rFonts w:asciiTheme="minorHAnsi" w:hAnsiTheme="minorHAnsi" w:cstheme="minorHAnsi"/>
          <w:b/>
          <w:sz w:val="24"/>
          <w:szCs w:val="24"/>
        </w:rPr>
        <w:t xml:space="preserve"> </w:t>
      </w:r>
      <w:r w:rsidRPr="0074095C">
        <w:rPr>
          <w:rFonts w:asciiTheme="minorHAnsi" w:hAnsiTheme="minorHAnsi" w:cstheme="minorHAnsi"/>
          <w:b/>
          <w:sz w:val="24"/>
          <w:szCs w:val="24"/>
        </w:rPr>
        <w:t>zgodnie z przepisami ustawy z dnia 11 września 2019r. Prawo</w:t>
      </w:r>
      <w:r w:rsidR="009015C9" w:rsidRPr="0074095C">
        <w:rPr>
          <w:rFonts w:asciiTheme="minorHAnsi" w:hAnsiTheme="minorHAnsi" w:cstheme="minorHAnsi"/>
          <w:b/>
          <w:sz w:val="24"/>
          <w:szCs w:val="24"/>
        </w:rPr>
        <w:t xml:space="preserve"> zamówień publicznych</w:t>
      </w:r>
      <w:r w:rsidR="009015C9" w:rsidRPr="0074095C">
        <w:rPr>
          <w:rFonts w:asciiTheme="minorHAnsi" w:hAnsiTheme="minorHAnsi" w:cstheme="minorHAnsi"/>
          <w:sz w:val="24"/>
          <w:szCs w:val="24"/>
        </w:rPr>
        <w:cr/>
      </w:r>
    </w:p>
    <w:p w14:paraId="1A5B71F0" w14:textId="747BAFE8" w:rsidR="009165D1" w:rsidRPr="0074095C" w:rsidRDefault="009165D1" w:rsidP="009015C9">
      <w:pPr>
        <w:spacing w:after="0" w:line="240" w:lineRule="auto"/>
        <w:rPr>
          <w:rFonts w:asciiTheme="minorHAnsi" w:hAnsiTheme="minorHAnsi" w:cstheme="minorHAnsi"/>
          <w:sz w:val="24"/>
          <w:szCs w:val="24"/>
        </w:rPr>
      </w:pPr>
    </w:p>
    <w:p w14:paraId="4818528A" w14:textId="77777777" w:rsidR="008D48A2" w:rsidRPr="0074095C" w:rsidRDefault="008D48A2" w:rsidP="009015C9">
      <w:pPr>
        <w:spacing w:after="0" w:line="240" w:lineRule="auto"/>
        <w:rPr>
          <w:rFonts w:asciiTheme="minorHAnsi" w:hAnsiTheme="minorHAnsi" w:cstheme="minorHAnsi"/>
          <w:sz w:val="24"/>
          <w:szCs w:val="24"/>
        </w:rPr>
      </w:pPr>
    </w:p>
    <w:p w14:paraId="412ED4F6" w14:textId="77777777" w:rsidR="009165D1" w:rsidRPr="0074095C" w:rsidRDefault="009165D1" w:rsidP="009015C9">
      <w:pPr>
        <w:spacing w:after="0" w:line="240" w:lineRule="auto"/>
        <w:rPr>
          <w:rFonts w:asciiTheme="minorHAnsi" w:hAnsiTheme="minorHAnsi" w:cstheme="minorHAnsi"/>
          <w:sz w:val="24"/>
          <w:szCs w:val="24"/>
        </w:rPr>
      </w:pPr>
    </w:p>
    <w:p w14:paraId="3CACB3DD" w14:textId="77777777" w:rsidR="009015C9" w:rsidRPr="0074095C" w:rsidRDefault="009015C9" w:rsidP="00BF059E">
      <w:pPr>
        <w:spacing w:after="0" w:line="240" w:lineRule="auto"/>
        <w:jc w:val="center"/>
        <w:rPr>
          <w:rFonts w:asciiTheme="minorHAnsi" w:hAnsiTheme="minorHAnsi" w:cstheme="minorHAnsi"/>
          <w:sz w:val="24"/>
          <w:szCs w:val="24"/>
        </w:rPr>
      </w:pPr>
      <w:r w:rsidRPr="0074095C">
        <w:rPr>
          <w:rFonts w:asciiTheme="minorHAnsi" w:hAnsiTheme="minorHAnsi" w:cstheme="minorHAnsi"/>
          <w:sz w:val="24"/>
          <w:szCs w:val="24"/>
        </w:rPr>
        <w:t>Przedmiot zamówienia:</w:t>
      </w:r>
    </w:p>
    <w:p w14:paraId="487CFE99" w14:textId="77777777" w:rsidR="009015C9" w:rsidRPr="0074095C" w:rsidRDefault="009015C9" w:rsidP="00BF059E">
      <w:pPr>
        <w:spacing w:after="0" w:line="240" w:lineRule="auto"/>
        <w:jc w:val="center"/>
        <w:rPr>
          <w:rFonts w:asciiTheme="minorHAnsi" w:hAnsiTheme="minorHAnsi" w:cstheme="minorHAnsi"/>
          <w:b/>
          <w:iCs/>
          <w:sz w:val="24"/>
          <w:szCs w:val="24"/>
        </w:rPr>
      </w:pPr>
    </w:p>
    <w:p w14:paraId="7FA6C219" w14:textId="77777777" w:rsidR="00C7058F" w:rsidRPr="005825DB" w:rsidRDefault="008D48A2" w:rsidP="00BF059E">
      <w:pPr>
        <w:spacing w:after="0" w:line="240" w:lineRule="auto"/>
        <w:jc w:val="center"/>
        <w:rPr>
          <w:rFonts w:asciiTheme="minorHAnsi" w:hAnsiTheme="minorHAnsi" w:cstheme="minorHAnsi"/>
          <w:b/>
          <w:i/>
          <w:iCs/>
          <w:sz w:val="24"/>
          <w:szCs w:val="24"/>
        </w:rPr>
      </w:pPr>
      <w:bookmarkStart w:id="0" w:name="_Hlk73017542"/>
      <w:r w:rsidRPr="005825DB">
        <w:rPr>
          <w:rFonts w:asciiTheme="minorHAnsi" w:hAnsiTheme="minorHAnsi" w:cstheme="minorHAnsi"/>
          <w:b/>
          <w:i/>
          <w:iCs/>
          <w:sz w:val="24"/>
          <w:szCs w:val="24"/>
        </w:rPr>
        <w:t>Przebudowa budynku użyteczności publicznej położonego przy ul. Skrajnej 1 w Pacółtowie na cele Powiatowego Środowiskowego Domu Samopomocy</w:t>
      </w:r>
    </w:p>
    <w:p w14:paraId="183905F5" w14:textId="6C0917E9" w:rsidR="009015C9" w:rsidRPr="005825DB" w:rsidRDefault="00C7058F" w:rsidP="006F22BC">
      <w:pPr>
        <w:spacing w:after="0" w:line="240" w:lineRule="auto"/>
        <w:jc w:val="center"/>
        <w:rPr>
          <w:rFonts w:asciiTheme="minorHAnsi" w:hAnsiTheme="minorHAnsi" w:cstheme="minorHAnsi"/>
          <w:sz w:val="24"/>
          <w:szCs w:val="24"/>
        </w:rPr>
      </w:pPr>
      <w:r w:rsidRPr="005825DB">
        <w:rPr>
          <w:rFonts w:asciiTheme="minorHAnsi" w:hAnsiTheme="minorHAnsi" w:cstheme="minorHAnsi"/>
          <w:b/>
          <w:i/>
          <w:iCs/>
          <w:sz w:val="24"/>
          <w:szCs w:val="24"/>
        </w:rPr>
        <w:t xml:space="preserve"> – Etap I</w:t>
      </w:r>
      <w:bookmarkEnd w:id="0"/>
      <w:r w:rsidR="006F22BC" w:rsidRPr="005825DB">
        <w:rPr>
          <w:rFonts w:asciiTheme="minorHAnsi" w:hAnsiTheme="minorHAnsi" w:cstheme="minorHAnsi"/>
          <w:b/>
          <w:i/>
          <w:iCs/>
          <w:sz w:val="24"/>
          <w:szCs w:val="24"/>
        </w:rPr>
        <w:t>I</w:t>
      </w:r>
    </w:p>
    <w:p w14:paraId="5EA6540E" w14:textId="77777777" w:rsidR="00D9461B" w:rsidRPr="005825DB" w:rsidRDefault="00D9461B" w:rsidP="00BF059E">
      <w:pPr>
        <w:spacing w:after="0" w:line="240" w:lineRule="auto"/>
        <w:rPr>
          <w:rFonts w:asciiTheme="minorHAnsi" w:hAnsiTheme="minorHAnsi" w:cstheme="minorHAnsi"/>
          <w:sz w:val="24"/>
          <w:szCs w:val="24"/>
        </w:rPr>
      </w:pPr>
    </w:p>
    <w:p w14:paraId="7AED4C25" w14:textId="77777777" w:rsidR="00C60B4E" w:rsidRPr="005825DB" w:rsidRDefault="00C60B4E" w:rsidP="00BF059E">
      <w:pPr>
        <w:spacing w:after="0" w:line="240" w:lineRule="auto"/>
        <w:rPr>
          <w:rFonts w:asciiTheme="minorHAnsi" w:hAnsiTheme="minorHAnsi" w:cstheme="minorHAnsi"/>
          <w:sz w:val="24"/>
          <w:szCs w:val="24"/>
        </w:rPr>
      </w:pPr>
    </w:p>
    <w:p w14:paraId="7C8F132F" w14:textId="77777777" w:rsidR="006004E2" w:rsidRPr="005825DB" w:rsidRDefault="006004E2" w:rsidP="006004E2">
      <w:pPr>
        <w:spacing w:after="0" w:line="240" w:lineRule="auto"/>
        <w:outlineLvl w:val="0"/>
        <w:rPr>
          <w:rFonts w:asciiTheme="minorHAnsi" w:hAnsiTheme="minorHAnsi" w:cstheme="minorHAnsi"/>
          <w:sz w:val="24"/>
          <w:szCs w:val="24"/>
          <w:u w:val="single"/>
        </w:rPr>
      </w:pPr>
      <w:r w:rsidRPr="005825DB">
        <w:rPr>
          <w:rFonts w:asciiTheme="minorHAnsi" w:hAnsiTheme="minorHAnsi" w:cstheme="minorHAnsi"/>
          <w:sz w:val="24"/>
          <w:szCs w:val="24"/>
          <w:u w:val="single"/>
        </w:rPr>
        <w:t>Zamawiający:</w:t>
      </w:r>
    </w:p>
    <w:p w14:paraId="350D211A" w14:textId="77777777" w:rsidR="003374E9" w:rsidRPr="005825DB" w:rsidRDefault="003374E9" w:rsidP="003374E9">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Powiatowy Środowiskowy Dom Samopomocy</w:t>
      </w:r>
    </w:p>
    <w:p w14:paraId="53BBC32D" w14:textId="77777777" w:rsidR="003374E9" w:rsidRPr="005825DB" w:rsidRDefault="003374E9" w:rsidP="003374E9">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w Nowym Mieście Lubawskim</w:t>
      </w:r>
    </w:p>
    <w:p w14:paraId="653B824B" w14:textId="77777777" w:rsidR="003374E9" w:rsidRPr="005825DB" w:rsidRDefault="003374E9" w:rsidP="003374E9">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ul. 3 Maja 24</w:t>
      </w:r>
    </w:p>
    <w:p w14:paraId="5D1F161E" w14:textId="37025522" w:rsidR="006004E2" w:rsidRPr="005825DB" w:rsidRDefault="003374E9" w:rsidP="003374E9">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13-300 Nowe Miasto Lubawskie</w:t>
      </w:r>
    </w:p>
    <w:p w14:paraId="0CA06DF8" w14:textId="77777777" w:rsidR="006004E2" w:rsidRPr="005825DB" w:rsidRDefault="006004E2" w:rsidP="006004E2">
      <w:pPr>
        <w:spacing w:after="0" w:line="240" w:lineRule="auto"/>
        <w:rPr>
          <w:rFonts w:asciiTheme="minorHAnsi" w:hAnsiTheme="minorHAnsi" w:cstheme="minorHAnsi"/>
          <w:sz w:val="24"/>
          <w:szCs w:val="24"/>
          <w:lang w:val="en-US"/>
        </w:rPr>
      </w:pPr>
    </w:p>
    <w:p w14:paraId="01A77A3F" w14:textId="170E8EA7" w:rsidR="006004E2" w:rsidRPr="005825DB" w:rsidRDefault="006004E2" w:rsidP="006004E2">
      <w:pPr>
        <w:spacing w:after="0" w:line="240" w:lineRule="auto"/>
        <w:rPr>
          <w:rFonts w:asciiTheme="minorHAnsi" w:hAnsiTheme="minorHAnsi" w:cstheme="minorHAnsi"/>
          <w:sz w:val="24"/>
          <w:szCs w:val="24"/>
        </w:rPr>
      </w:pPr>
    </w:p>
    <w:p w14:paraId="24835192" w14:textId="4531FF70" w:rsidR="0074095C" w:rsidRDefault="0074095C" w:rsidP="006004E2">
      <w:pPr>
        <w:spacing w:after="0" w:line="240" w:lineRule="auto"/>
        <w:rPr>
          <w:rFonts w:asciiTheme="minorHAnsi" w:hAnsiTheme="minorHAnsi" w:cstheme="minorHAnsi"/>
          <w:sz w:val="24"/>
          <w:szCs w:val="24"/>
        </w:rPr>
      </w:pPr>
    </w:p>
    <w:p w14:paraId="2A2141C8" w14:textId="77777777" w:rsidR="005825DB" w:rsidRPr="005825DB" w:rsidRDefault="005825DB" w:rsidP="006004E2">
      <w:pPr>
        <w:spacing w:after="0" w:line="240" w:lineRule="auto"/>
        <w:rPr>
          <w:rFonts w:asciiTheme="minorHAnsi" w:hAnsiTheme="minorHAnsi" w:cstheme="minorHAnsi"/>
          <w:sz w:val="24"/>
          <w:szCs w:val="24"/>
        </w:rPr>
      </w:pPr>
    </w:p>
    <w:p w14:paraId="26EEA6D9" w14:textId="77777777" w:rsidR="0074095C" w:rsidRPr="005825DB" w:rsidRDefault="0074095C" w:rsidP="006004E2">
      <w:pPr>
        <w:spacing w:after="0" w:line="240" w:lineRule="auto"/>
        <w:rPr>
          <w:rFonts w:asciiTheme="minorHAnsi" w:hAnsiTheme="minorHAnsi" w:cstheme="minorHAnsi"/>
          <w:sz w:val="24"/>
          <w:szCs w:val="24"/>
        </w:rPr>
      </w:pPr>
    </w:p>
    <w:p w14:paraId="2097AB43" w14:textId="6C31172C" w:rsidR="006004E2" w:rsidRPr="005825DB" w:rsidRDefault="006004E2" w:rsidP="006004E2">
      <w:pPr>
        <w:spacing w:after="0" w:line="240" w:lineRule="auto"/>
        <w:rPr>
          <w:rFonts w:asciiTheme="minorHAnsi" w:hAnsiTheme="minorHAnsi" w:cstheme="minorHAnsi"/>
          <w:sz w:val="24"/>
          <w:szCs w:val="24"/>
        </w:rPr>
      </w:pPr>
    </w:p>
    <w:p w14:paraId="209AC098" w14:textId="1CC1E781" w:rsidR="001040B4" w:rsidRPr="005825DB" w:rsidRDefault="001040B4" w:rsidP="005B2DFD">
      <w:pPr>
        <w:spacing w:after="0" w:line="240" w:lineRule="auto"/>
        <w:rPr>
          <w:rFonts w:asciiTheme="minorHAnsi" w:hAnsiTheme="minorHAnsi" w:cstheme="minorHAnsi"/>
          <w:sz w:val="24"/>
          <w:szCs w:val="24"/>
        </w:rPr>
      </w:pPr>
      <w:r w:rsidRPr="005825DB">
        <w:rPr>
          <w:rFonts w:asciiTheme="minorHAnsi" w:hAnsiTheme="minorHAnsi" w:cstheme="minorHAnsi"/>
          <w:sz w:val="24"/>
          <w:szCs w:val="24"/>
          <w:u w:val="single"/>
        </w:rPr>
        <w:t>Załączniki do specyfikacji:</w:t>
      </w:r>
      <w:r w:rsidRPr="005825DB">
        <w:rPr>
          <w:rFonts w:asciiTheme="minorHAnsi" w:hAnsiTheme="minorHAnsi" w:cstheme="minorHAnsi"/>
          <w:sz w:val="24"/>
          <w:szCs w:val="24"/>
        </w:rPr>
        <w:cr/>
        <w:t xml:space="preserve">Załącznik nr 1 </w:t>
      </w:r>
      <w:r w:rsidRPr="005825DB">
        <w:rPr>
          <w:rFonts w:asciiTheme="minorHAnsi" w:hAnsiTheme="minorHAnsi" w:cstheme="minorHAnsi"/>
          <w:i/>
          <w:iCs/>
          <w:sz w:val="24"/>
          <w:szCs w:val="24"/>
        </w:rPr>
        <w:t>Formularz ofertowy</w:t>
      </w:r>
      <w:r w:rsidRPr="005825DB">
        <w:rPr>
          <w:rFonts w:asciiTheme="minorHAnsi" w:hAnsiTheme="minorHAnsi" w:cstheme="minorHAnsi"/>
          <w:sz w:val="24"/>
          <w:szCs w:val="24"/>
        </w:rPr>
        <w:t xml:space="preserve"> </w:t>
      </w:r>
      <w:r w:rsidRPr="005825DB">
        <w:rPr>
          <w:rFonts w:asciiTheme="minorHAnsi" w:hAnsiTheme="minorHAnsi" w:cstheme="minorHAnsi"/>
          <w:sz w:val="24"/>
          <w:szCs w:val="24"/>
        </w:rPr>
        <w:cr/>
        <w:t xml:space="preserve">Załącznik nr 2 </w:t>
      </w:r>
      <w:r w:rsidR="005B2DFD" w:rsidRPr="005825DB">
        <w:rPr>
          <w:rFonts w:asciiTheme="minorHAnsi" w:hAnsiTheme="minorHAnsi" w:cstheme="minorHAnsi"/>
          <w:i/>
          <w:iCs/>
          <w:sz w:val="24"/>
          <w:szCs w:val="24"/>
        </w:rPr>
        <w:t xml:space="preserve">Oświadczenie o niepodleganiu wykluczeniu oraz spełnianiu warunków udziału w postępowaniu, składane na podstawie art. 125 ust. 1 ustawy </w:t>
      </w:r>
      <w:proofErr w:type="spellStart"/>
      <w:r w:rsidR="005B2DFD" w:rsidRPr="005825DB">
        <w:rPr>
          <w:rFonts w:asciiTheme="minorHAnsi" w:hAnsiTheme="minorHAnsi" w:cstheme="minorHAnsi"/>
          <w:i/>
          <w:iCs/>
          <w:sz w:val="24"/>
          <w:szCs w:val="24"/>
        </w:rPr>
        <w:t>Pzp</w:t>
      </w:r>
      <w:proofErr w:type="spellEnd"/>
      <w:r w:rsidR="005B2DFD" w:rsidRPr="005825DB">
        <w:rPr>
          <w:rFonts w:asciiTheme="minorHAnsi" w:hAnsiTheme="minorHAnsi" w:cstheme="minorHAnsi"/>
          <w:i/>
          <w:iCs/>
          <w:sz w:val="24"/>
          <w:szCs w:val="24"/>
        </w:rPr>
        <w:t>.</w:t>
      </w:r>
      <w:r w:rsidRPr="005825DB">
        <w:rPr>
          <w:rFonts w:asciiTheme="minorHAnsi" w:hAnsiTheme="minorHAnsi" w:cstheme="minorHAnsi"/>
          <w:sz w:val="24"/>
          <w:szCs w:val="24"/>
        </w:rPr>
        <w:t xml:space="preserve"> </w:t>
      </w:r>
    </w:p>
    <w:p w14:paraId="6BDB5AFC" w14:textId="4635CC92" w:rsidR="001040B4" w:rsidRPr="005825DB" w:rsidRDefault="001040B4" w:rsidP="001040B4">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 xml:space="preserve">Załącznik nr </w:t>
      </w:r>
      <w:r w:rsidR="00196B93" w:rsidRPr="005825DB">
        <w:rPr>
          <w:rFonts w:asciiTheme="minorHAnsi" w:hAnsiTheme="minorHAnsi" w:cstheme="minorHAnsi"/>
          <w:sz w:val="24"/>
          <w:szCs w:val="24"/>
        </w:rPr>
        <w:t>3</w:t>
      </w:r>
      <w:r w:rsidRPr="005825DB">
        <w:rPr>
          <w:rFonts w:asciiTheme="minorHAnsi" w:hAnsiTheme="minorHAnsi" w:cstheme="minorHAnsi"/>
          <w:sz w:val="24"/>
          <w:szCs w:val="24"/>
        </w:rPr>
        <w:t xml:space="preserve"> </w:t>
      </w:r>
      <w:r w:rsidRPr="005825DB">
        <w:rPr>
          <w:rFonts w:asciiTheme="minorHAnsi" w:hAnsiTheme="minorHAnsi" w:cstheme="minorHAnsi"/>
          <w:i/>
          <w:iCs/>
          <w:sz w:val="24"/>
          <w:szCs w:val="24"/>
        </w:rPr>
        <w:t>Wzór zobowiązania podmiotu udostępniającego zasoby</w:t>
      </w:r>
      <w:r w:rsidRPr="005825DB">
        <w:rPr>
          <w:rFonts w:asciiTheme="minorHAnsi" w:hAnsiTheme="minorHAnsi" w:cstheme="minorHAnsi"/>
          <w:sz w:val="24"/>
          <w:szCs w:val="24"/>
        </w:rPr>
        <w:t xml:space="preserve"> </w:t>
      </w:r>
    </w:p>
    <w:p w14:paraId="593E7898" w14:textId="1F11214B" w:rsidR="001040B4" w:rsidRPr="005825DB" w:rsidRDefault="001040B4" w:rsidP="001040B4">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 xml:space="preserve">Załącznik nr </w:t>
      </w:r>
      <w:r w:rsidR="00196B93" w:rsidRPr="005825DB">
        <w:rPr>
          <w:rFonts w:asciiTheme="minorHAnsi" w:hAnsiTheme="minorHAnsi" w:cstheme="minorHAnsi"/>
          <w:sz w:val="24"/>
          <w:szCs w:val="24"/>
        </w:rPr>
        <w:t>4</w:t>
      </w:r>
      <w:r w:rsidRPr="005825DB">
        <w:rPr>
          <w:rFonts w:asciiTheme="minorHAnsi" w:hAnsiTheme="minorHAnsi" w:cstheme="minorHAnsi"/>
          <w:sz w:val="24"/>
          <w:szCs w:val="24"/>
        </w:rPr>
        <w:t xml:space="preserve"> </w:t>
      </w:r>
      <w:r w:rsidR="00B51898" w:rsidRPr="005825DB">
        <w:rPr>
          <w:rFonts w:asciiTheme="minorHAnsi" w:hAnsiTheme="minorHAnsi" w:cstheme="minorHAnsi"/>
          <w:i/>
          <w:iCs/>
          <w:sz w:val="24"/>
          <w:szCs w:val="24"/>
        </w:rPr>
        <w:t>Wykaz wykonanych robót budowlanych</w:t>
      </w:r>
    </w:p>
    <w:p w14:paraId="4CA55395" w14:textId="6EE4B96F" w:rsidR="001040B4" w:rsidRPr="005825DB" w:rsidRDefault="001040B4" w:rsidP="001040B4">
      <w:pPr>
        <w:spacing w:after="0" w:line="240" w:lineRule="auto"/>
        <w:rPr>
          <w:rFonts w:asciiTheme="minorHAnsi" w:hAnsiTheme="minorHAnsi" w:cstheme="minorHAnsi"/>
          <w:sz w:val="24"/>
          <w:szCs w:val="24"/>
        </w:rPr>
      </w:pPr>
      <w:bookmarkStart w:id="1" w:name="_Hlk65755013"/>
      <w:r w:rsidRPr="005825DB">
        <w:rPr>
          <w:rFonts w:asciiTheme="minorHAnsi" w:hAnsiTheme="minorHAnsi" w:cstheme="minorHAnsi"/>
          <w:sz w:val="24"/>
          <w:szCs w:val="24"/>
        </w:rPr>
        <w:t xml:space="preserve">Załącznik nr </w:t>
      </w:r>
      <w:r w:rsidR="00196B93" w:rsidRPr="005825DB">
        <w:rPr>
          <w:rFonts w:asciiTheme="minorHAnsi" w:hAnsiTheme="minorHAnsi" w:cstheme="minorHAnsi"/>
          <w:sz w:val="24"/>
          <w:szCs w:val="24"/>
        </w:rPr>
        <w:t>5</w:t>
      </w:r>
      <w:r w:rsidRPr="005825DB">
        <w:rPr>
          <w:rFonts w:asciiTheme="minorHAnsi" w:hAnsiTheme="minorHAnsi" w:cstheme="minorHAnsi"/>
          <w:sz w:val="24"/>
          <w:szCs w:val="24"/>
        </w:rPr>
        <w:t xml:space="preserve"> </w:t>
      </w:r>
      <w:r w:rsidR="00B51898" w:rsidRPr="005825DB">
        <w:rPr>
          <w:rFonts w:asciiTheme="minorHAnsi" w:hAnsiTheme="minorHAnsi" w:cstheme="minorHAnsi"/>
          <w:i/>
          <w:iCs/>
          <w:sz w:val="24"/>
          <w:szCs w:val="24"/>
        </w:rPr>
        <w:t>Wykaz osób, skierowanych przez Wykonawcę do realizacji zamówienia publicznego</w:t>
      </w:r>
    </w:p>
    <w:bookmarkEnd w:id="1"/>
    <w:p w14:paraId="7D845856" w14:textId="3A00E2E2" w:rsidR="001040B4" w:rsidRPr="005825DB" w:rsidRDefault="001040B4" w:rsidP="001040B4">
      <w:pPr>
        <w:spacing w:after="0" w:line="240" w:lineRule="auto"/>
        <w:rPr>
          <w:rFonts w:asciiTheme="minorHAnsi" w:hAnsiTheme="minorHAnsi" w:cstheme="minorHAnsi"/>
          <w:sz w:val="24"/>
          <w:szCs w:val="24"/>
        </w:rPr>
      </w:pPr>
      <w:r w:rsidRPr="005825DB">
        <w:rPr>
          <w:rFonts w:asciiTheme="minorHAnsi" w:hAnsiTheme="minorHAnsi" w:cstheme="minorHAnsi"/>
          <w:sz w:val="24"/>
          <w:szCs w:val="24"/>
        </w:rPr>
        <w:t xml:space="preserve">Załącznik nr 6 </w:t>
      </w:r>
      <w:r w:rsidR="00196B93" w:rsidRPr="005825DB">
        <w:rPr>
          <w:rFonts w:asciiTheme="minorHAnsi" w:hAnsiTheme="minorHAnsi" w:cstheme="minorHAnsi"/>
          <w:i/>
          <w:iCs/>
          <w:sz w:val="24"/>
          <w:szCs w:val="24"/>
        </w:rPr>
        <w:t>Wzór umowy</w:t>
      </w:r>
      <w:r w:rsidR="00196B93" w:rsidRPr="005825DB">
        <w:rPr>
          <w:rFonts w:asciiTheme="minorHAnsi" w:hAnsiTheme="minorHAnsi" w:cstheme="minorHAnsi"/>
          <w:sz w:val="24"/>
          <w:szCs w:val="24"/>
        </w:rPr>
        <w:t xml:space="preserve"> </w:t>
      </w:r>
    </w:p>
    <w:p w14:paraId="593DD9F2" w14:textId="77777777" w:rsidR="001040B4" w:rsidRPr="005825DB" w:rsidRDefault="001040B4" w:rsidP="001040B4">
      <w:pPr>
        <w:spacing w:after="0" w:line="240" w:lineRule="auto"/>
        <w:rPr>
          <w:rFonts w:asciiTheme="minorHAnsi" w:hAnsiTheme="minorHAnsi" w:cstheme="minorHAnsi"/>
          <w:i/>
          <w:iCs/>
          <w:sz w:val="24"/>
          <w:szCs w:val="24"/>
        </w:rPr>
      </w:pPr>
      <w:r w:rsidRPr="005825DB">
        <w:rPr>
          <w:rFonts w:asciiTheme="minorHAnsi" w:hAnsiTheme="minorHAnsi" w:cstheme="minorHAnsi"/>
          <w:sz w:val="24"/>
          <w:szCs w:val="24"/>
        </w:rPr>
        <w:t xml:space="preserve">Załącznik nr 7 </w:t>
      </w:r>
      <w:r w:rsidRPr="005825DB">
        <w:rPr>
          <w:rFonts w:asciiTheme="minorHAnsi" w:hAnsiTheme="minorHAnsi" w:cstheme="minorHAnsi"/>
          <w:i/>
          <w:iCs/>
          <w:sz w:val="24"/>
          <w:szCs w:val="24"/>
        </w:rPr>
        <w:t>Wzór oświadczenia o przynależności lub braku przynależności do grupy kapitałowej</w:t>
      </w:r>
    </w:p>
    <w:p w14:paraId="34DEF8C0" w14:textId="09DA7D37" w:rsidR="001040B4" w:rsidRPr="005825DB" w:rsidRDefault="001040B4" w:rsidP="001040B4">
      <w:pPr>
        <w:spacing w:after="0" w:line="240" w:lineRule="auto"/>
        <w:rPr>
          <w:rFonts w:asciiTheme="minorHAnsi" w:hAnsiTheme="minorHAnsi" w:cstheme="minorHAnsi"/>
          <w:sz w:val="24"/>
          <w:szCs w:val="24"/>
          <w:highlight w:val="yellow"/>
        </w:rPr>
      </w:pPr>
      <w:r w:rsidRPr="005825DB">
        <w:rPr>
          <w:rFonts w:asciiTheme="minorHAnsi" w:hAnsiTheme="minorHAnsi" w:cstheme="minorHAnsi"/>
          <w:sz w:val="24"/>
          <w:szCs w:val="24"/>
        </w:rPr>
        <w:t xml:space="preserve">Załącznik nr 8 </w:t>
      </w:r>
      <w:r w:rsidR="00C32AB5" w:rsidRPr="005825DB">
        <w:rPr>
          <w:rFonts w:asciiTheme="minorHAnsi" w:hAnsiTheme="minorHAnsi" w:cstheme="minorHAnsi"/>
          <w:i/>
          <w:iCs/>
          <w:sz w:val="24"/>
          <w:szCs w:val="24"/>
        </w:rPr>
        <w:t xml:space="preserve">Szczegółowy opis przedmiotu zamówienia  - </w:t>
      </w:r>
      <w:r w:rsidR="00196B93" w:rsidRPr="005825DB">
        <w:rPr>
          <w:rFonts w:asciiTheme="minorHAnsi" w:hAnsiTheme="minorHAnsi" w:cstheme="minorHAnsi"/>
          <w:i/>
          <w:iCs/>
          <w:sz w:val="24"/>
          <w:szCs w:val="24"/>
        </w:rPr>
        <w:t>Dokumentacja techniczna</w:t>
      </w:r>
    </w:p>
    <w:p w14:paraId="65B851FD" w14:textId="12172643" w:rsidR="00D9461B" w:rsidRDefault="00D9461B" w:rsidP="009015C9">
      <w:pPr>
        <w:spacing w:after="0" w:line="240" w:lineRule="auto"/>
        <w:jc w:val="center"/>
        <w:rPr>
          <w:rFonts w:ascii="Times New Roman" w:hAnsi="Times New Roman"/>
          <w:sz w:val="24"/>
          <w:szCs w:val="24"/>
        </w:rPr>
      </w:pPr>
    </w:p>
    <w:p w14:paraId="25B31F14" w14:textId="77777777" w:rsidR="00D61626" w:rsidRDefault="00D61626" w:rsidP="00BA4E17">
      <w:pPr>
        <w:spacing w:after="0" w:line="240" w:lineRule="auto"/>
        <w:jc w:val="center"/>
        <w:rPr>
          <w:rFonts w:ascii="Times New Roman" w:hAnsi="Times New Roman"/>
          <w:sz w:val="24"/>
          <w:szCs w:val="24"/>
          <w:highlight w:val="yellow"/>
        </w:rPr>
      </w:pPr>
    </w:p>
    <w:p w14:paraId="3DD47C18" w14:textId="77777777" w:rsidR="006F22BC" w:rsidRDefault="006F22BC" w:rsidP="00BA4E17">
      <w:pPr>
        <w:spacing w:after="0" w:line="240" w:lineRule="auto"/>
        <w:jc w:val="center"/>
        <w:rPr>
          <w:rFonts w:ascii="Times New Roman" w:hAnsi="Times New Roman"/>
          <w:sz w:val="24"/>
          <w:szCs w:val="24"/>
          <w:highlight w:val="yellow"/>
        </w:rPr>
      </w:pPr>
    </w:p>
    <w:p w14:paraId="7A8891AD" w14:textId="209AB1FC" w:rsidR="003B5A01" w:rsidRDefault="00CE669C" w:rsidP="00BA4E17">
      <w:pPr>
        <w:spacing w:after="0" w:line="240" w:lineRule="auto"/>
        <w:jc w:val="center"/>
        <w:rPr>
          <w:rFonts w:ascii="Times New Roman" w:hAnsi="Times New Roman"/>
          <w:sz w:val="24"/>
          <w:szCs w:val="24"/>
        </w:rPr>
      </w:pPr>
      <w:r>
        <w:rPr>
          <w:rFonts w:ascii="Times New Roman" w:hAnsi="Times New Roman"/>
          <w:sz w:val="24"/>
          <w:szCs w:val="24"/>
        </w:rPr>
        <w:t>Czerwiec</w:t>
      </w:r>
      <w:r w:rsidR="00F15787">
        <w:rPr>
          <w:rFonts w:ascii="Times New Roman" w:hAnsi="Times New Roman"/>
          <w:sz w:val="24"/>
          <w:szCs w:val="24"/>
        </w:rPr>
        <w:t xml:space="preserve"> </w:t>
      </w:r>
      <w:r w:rsidR="00C60B4E" w:rsidRPr="006970E8">
        <w:rPr>
          <w:rFonts w:ascii="Times New Roman" w:hAnsi="Times New Roman"/>
          <w:sz w:val="24"/>
          <w:szCs w:val="24"/>
        </w:rPr>
        <w:t xml:space="preserve"> 202</w:t>
      </w:r>
      <w:r w:rsidR="006F22BC">
        <w:rPr>
          <w:rFonts w:ascii="Times New Roman" w:hAnsi="Times New Roman"/>
          <w:sz w:val="24"/>
          <w:szCs w:val="24"/>
        </w:rPr>
        <w:t>2</w:t>
      </w:r>
    </w:p>
    <w:p w14:paraId="644997A6" w14:textId="1E4AA6D7" w:rsidR="006A3116" w:rsidRPr="006D7FEF" w:rsidRDefault="00B41076" w:rsidP="005B73A0">
      <w:pPr>
        <w:pStyle w:val="Akapitzlist"/>
        <w:numPr>
          <w:ilvl w:val="0"/>
          <w:numId w:val="1"/>
        </w:numPr>
        <w:spacing w:after="0" w:line="240" w:lineRule="auto"/>
        <w:contextualSpacing w:val="0"/>
        <w:rPr>
          <w:rFonts w:asciiTheme="minorHAnsi" w:hAnsiTheme="minorHAnsi" w:cstheme="minorHAnsi"/>
          <w:b/>
          <w:sz w:val="24"/>
          <w:szCs w:val="24"/>
        </w:rPr>
      </w:pPr>
      <w:r w:rsidRPr="006D7FEF">
        <w:rPr>
          <w:rFonts w:asciiTheme="minorHAnsi" w:hAnsiTheme="minorHAnsi" w:cstheme="minorHAnsi"/>
          <w:b/>
          <w:sz w:val="24"/>
          <w:szCs w:val="24"/>
        </w:rPr>
        <w:lastRenderedPageBreak/>
        <w:t>Nazwa oraz adres zamawiającego</w:t>
      </w:r>
    </w:p>
    <w:p w14:paraId="30EF4652" w14:textId="77777777" w:rsidR="00FF6D8F" w:rsidRPr="006D7FEF" w:rsidRDefault="00FF6D8F" w:rsidP="00FF6D8F">
      <w:pPr>
        <w:pStyle w:val="Akapitzlist"/>
        <w:spacing w:after="0" w:line="240" w:lineRule="auto"/>
        <w:ind w:left="360"/>
        <w:contextualSpacing w:val="0"/>
        <w:rPr>
          <w:rFonts w:asciiTheme="minorHAnsi" w:hAnsiTheme="minorHAnsi" w:cstheme="minorHAnsi"/>
          <w:b/>
          <w:sz w:val="24"/>
          <w:szCs w:val="24"/>
        </w:rPr>
      </w:pPr>
    </w:p>
    <w:p w14:paraId="6A7D6816" w14:textId="77777777" w:rsidR="003374E9" w:rsidRPr="006D7FEF" w:rsidRDefault="003374E9" w:rsidP="003374E9">
      <w:pPr>
        <w:spacing w:after="0" w:line="240" w:lineRule="auto"/>
        <w:ind w:left="360"/>
        <w:rPr>
          <w:rFonts w:asciiTheme="minorHAnsi" w:hAnsiTheme="minorHAnsi" w:cstheme="minorHAnsi"/>
          <w:b/>
          <w:bCs/>
          <w:sz w:val="24"/>
          <w:szCs w:val="24"/>
        </w:rPr>
      </w:pPr>
      <w:r w:rsidRPr="006D7FEF">
        <w:rPr>
          <w:rFonts w:asciiTheme="minorHAnsi" w:hAnsiTheme="minorHAnsi" w:cstheme="minorHAnsi"/>
          <w:b/>
          <w:bCs/>
          <w:sz w:val="24"/>
          <w:szCs w:val="24"/>
        </w:rPr>
        <w:t>Powiatowy Środowiskowy Dom Samopomocy</w:t>
      </w:r>
    </w:p>
    <w:p w14:paraId="680F11CB" w14:textId="77777777" w:rsidR="003374E9" w:rsidRPr="006D7FEF" w:rsidRDefault="003374E9" w:rsidP="003374E9">
      <w:pPr>
        <w:spacing w:after="0" w:line="240" w:lineRule="auto"/>
        <w:ind w:left="360"/>
        <w:rPr>
          <w:rFonts w:asciiTheme="minorHAnsi" w:hAnsiTheme="minorHAnsi" w:cstheme="minorHAnsi"/>
          <w:sz w:val="24"/>
          <w:szCs w:val="24"/>
        </w:rPr>
      </w:pPr>
      <w:r w:rsidRPr="006D7FEF">
        <w:rPr>
          <w:rFonts w:asciiTheme="minorHAnsi" w:hAnsiTheme="minorHAnsi" w:cstheme="minorHAnsi"/>
          <w:sz w:val="24"/>
          <w:szCs w:val="24"/>
        </w:rPr>
        <w:t>w Nowym Mieście Lubawskim</w:t>
      </w:r>
    </w:p>
    <w:p w14:paraId="252A97FA" w14:textId="77777777" w:rsidR="003374E9" w:rsidRPr="006D7FEF" w:rsidRDefault="003374E9" w:rsidP="003374E9">
      <w:pPr>
        <w:spacing w:after="0" w:line="240" w:lineRule="auto"/>
        <w:ind w:left="360"/>
        <w:rPr>
          <w:rFonts w:asciiTheme="minorHAnsi" w:hAnsiTheme="minorHAnsi" w:cstheme="minorHAnsi"/>
          <w:sz w:val="24"/>
          <w:szCs w:val="24"/>
        </w:rPr>
      </w:pPr>
      <w:r w:rsidRPr="006D7FEF">
        <w:rPr>
          <w:rFonts w:asciiTheme="minorHAnsi" w:hAnsiTheme="minorHAnsi" w:cstheme="minorHAnsi"/>
          <w:sz w:val="24"/>
          <w:szCs w:val="24"/>
        </w:rPr>
        <w:t>ul. 3 Maja 24</w:t>
      </w:r>
    </w:p>
    <w:p w14:paraId="20E8FDB6" w14:textId="77777777" w:rsidR="003374E9" w:rsidRPr="006D7FEF" w:rsidRDefault="003374E9" w:rsidP="003374E9">
      <w:pPr>
        <w:spacing w:after="0" w:line="240" w:lineRule="auto"/>
        <w:ind w:left="360"/>
        <w:rPr>
          <w:rFonts w:asciiTheme="minorHAnsi" w:hAnsiTheme="minorHAnsi" w:cstheme="minorHAnsi"/>
          <w:sz w:val="24"/>
          <w:szCs w:val="24"/>
        </w:rPr>
      </w:pPr>
      <w:r w:rsidRPr="006D7FEF">
        <w:rPr>
          <w:rFonts w:asciiTheme="minorHAnsi" w:hAnsiTheme="minorHAnsi" w:cstheme="minorHAnsi"/>
          <w:sz w:val="24"/>
          <w:szCs w:val="24"/>
        </w:rPr>
        <w:t>13-300 Nowe Miasto Lubawskie</w:t>
      </w:r>
    </w:p>
    <w:p w14:paraId="4CBD7272" w14:textId="2A4CEBE7" w:rsidR="00414736" w:rsidRPr="006D7FEF" w:rsidRDefault="006004E2" w:rsidP="003374E9">
      <w:pPr>
        <w:spacing w:after="0" w:line="240" w:lineRule="auto"/>
        <w:ind w:left="360"/>
        <w:rPr>
          <w:rFonts w:asciiTheme="minorHAnsi" w:hAnsiTheme="minorHAnsi" w:cstheme="minorHAnsi"/>
          <w:sz w:val="24"/>
          <w:szCs w:val="24"/>
        </w:rPr>
      </w:pPr>
      <w:r w:rsidRPr="006D7FEF">
        <w:rPr>
          <w:rFonts w:asciiTheme="minorHAnsi" w:hAnsiTheme="minorHAnsi" w:cstheme="minorHAnsi"/>
          <w:sz w:val="24"/>
          <w:szCs w:val="24"/>
        </w:rPr>
        <w:t xml:space="preserve">NIP </w:t>
      </w:r>
      <w:r w:rsidR="003374E9" w:rsidRPr="006D7FEF">
        <w:rPr>
          <w:rFonts w:asciiTheme="minorHAnsi" w:hAnsiTheme="minorHAnsi" w:cstheme="minorHAnsi"/>
          <w:sz w:val="24"/>
          <w:szCs w:val="24"/>
        </w:rPr>
        <w:t>877-14-03-071</w:t>
      </w:r>
      <w:r w:rsidRPr="006D7FEF">
        <w:rPr>
          <w:rFonts w:asciiTheme="minorHAnsi" w:hAnsiTheme="minorHAnsi" w:cstheme="minorHAnsi"/>
          <w:sz w:val="24"/>
          <w:szCs w:val="24"/>
        </w:rPr>
        <w:t xml:space="preserve">   REGON </w:t>
      </w:r>
      <w:r w:rsidR="003374E9" w:rsidRPr="006D7FEF">
        <w:rPr>
          <w:rFonts w:asciiTheme="minorHAnsi" w:hAnsiTheme="minorHAnsi" w:cstheme="minorHAnsi"/>
          <w:sz w:val="24"/>
          <w:szCs w:val="24"/>
          <w:lang w:val="en-US"/>
        </w:rPr>
        <w:t>519561024</w:t>
      </w:r>
    </w:p>
    <w:p w14:paraId="1ADC6D30" w14:textId="037F3186" w:rsidR="00414736" w:rsidRPr="006D7FEF" w:rsidRDefault="006004E2" w:rsidP="00414736">
      <w:pPr>
        <w:pStyle w:val="Akapitzlist"/>
        <w:spacing w:after="0" w:line="240" w:lineRule="auto"/>
        <w:ind w:left="360"/>
        <w:contextualSpacing w:val="0"/>
        <w:rPr>
          <w:rFonts w:asciiTheme="minorHAnsi" w:hAnsiTheme="minorHAnsi" w:cstheme="minorHAnsi"/>
          <w:sz w:val="24"/>
          <w:szCs w:val="24"/>
        </w:rPr>
      </w:pPr>
      <w:r w:rsidRPr="006D7FEF">
        <w:rPr>
          <w:rFonts w:asciiTheme="minorHAnsi" w:hAnsiTheme="minorHAnsi" w:cstheme="minorHAnsi"/>
          <w:sz w:val="24"/>
          <w:szCs w:val="24"/>
        </w:rPr>
        <w:t>G</w:t>
      </w:r>
      <w:r w:rsidR="00D66F7A" w:rsidRPr="006D7FEF">
        <w:rPr>
          <w:rFonts w:asciiTheme="minorHAnsi" w:hAnsiTheme="minorHAnsi" w:cstheme="minorHAnsi"/>
          <w:sz w:val="24"/>
          <w:szCs w:val="24"/>
        </w:rPr>
        <w:t>odziny urzędowania</w:t>
      </w:r>
      <w:r w:rsidRPr="006D7FEF">
        <w:rPr>
          <w:rFonts w:asciiTheme="minorHAnsi" w:hAnsiTheme="minorHAnsi" w:cstheme="minorHAnsi"/>
          <w:sz w:val="24"/>
          <w:szCs w:val="24"/>
        </w:rPr>
        <w:t>:   7:</w:t>
      </w:r>
      <w:r w:rsidR="00761072" w:rsidRPr="006D7FEF">
        <w:rPr>
          <w:rFonts w:asciiTheme="minorHAnsi" w:hAnsiTheme="minorHAnsi" w:cstheme="minorHAnsi"/>
          <w:sz w:val="24"/>
          <w:szCs w:val="24"/>
        </w:rPr>
        <w:t>00</w:t>
      </w:r>
      <w:r w:rsidRPr="006D7FEF">
        <w:rPr>
          <w:rFonts w:asciiTheme="minorHAnsi" w:hAnsiTheme="minorHAnsi" w:cstheme="minorHAnsi"/>
          <w:sz w:val="24"/>
          <w:szCs w:val="24"/>
        </w:rPr>
        <w:t xml:space="preserve"> - 15:</w:t>
      </w:r>
      <w:r w:rsidR="00761072" w:rsidRPr="006D7FEF">
        <w:rPr>
          <w:rFonts w:asciiTheme="minorHAnsi" w:hAnsiTheme="minorHAnsi" w:cstheme="minorHAnsi"/>
          <w:sz w:val="24"/>
          <w:szCs w:val="24"/>
        </w:rPr>
        <w:t>00</w:t>
      </w:r>
    </w:p>
    <w:p w14:paraId="155581E3" w14:textId="4CC8ADFC" w:rsidR="00CA302C" w:rsidRPr="006D7FEF" w:rsidRDefault="00CA302C" w:rsidP="00414736">
      <w:pPr>
        <w:pStyle w:val="Akapitzlist"/>
        <w:spacing w:after="0" w:line="240" w:lineRule="auto"/>
        <w:ind w:left="360"/>
        <w:contextualSpacing w:val="0"/>
        <w:rPr>
          <w:rFonts w:asciiTheme="minorHAnsi" w:hAnsiTheme="minorHAnsi" w:cstheme="minorHAnsi"/>
          <w:sz w:val="24"/>
          <w:szCs w:val="24"/>
          <w:highlight w:val="green"/>
        </w:rPr>
      </w:pPr>
      <w:r w:rsidRPr="006D7FEF">
        <w:rPr>
          <w:rFonts w:asciiTheme="minorHAnsi" w:hAnsiTheme="minorHAnsi" w:cstheme="minorHAnsi"/>
          <w:sz w:val="24"/>
          <w:szCs w:val="24"/>
        </w:rPr>
        <w:t xml:space="preserve">Telefon </w:t>
      </w:r>
      <w:r w:rsidR="003374E9" w:rsidRPr="006D7FEF">
        <w:rPr>
          <w:rFonts w:asciiTheme="minorHAnsi" w:hAnsiTheme="minorHAnsi" w:cstheme="minorHAnsi"/>
          <w:sz w:val="24"/>
          <w:szCs w:val="24"/>
        </w:rPr>
        <w:t>56 47 44 932</w:t>
      </w:r>
    </w:p>
    <w:p w14:paraId="0C64A4D4" w14:textId="5F9B4CEE" w:rsidR="00CA302C" w:rsidRPr="006D7FEF" w:rsidRDefault="00B51898" w:rsidP="00CA302C">
      <w:pPr>
        <w:pStyle w:val="Akapitzlist"/>
        <w:spacing w:after="0" w:line="240" w:lineRule="auto"/>
        <w:ind w:left="360"/>
        <w:contextualSpacing w:val="0"/>
        <w:rPr>
          <w:rFonts w:asciiTheme="minorHAnsi" w:hAnsiTheme="minorHAnsi" w:cstheme="minorHAnsi"/>
          <w:sz w:val="24"/>
          <w:szCs w:val="24"/>
          <w:highlight w:val="green"/>
        </w:rPr>
      </w:pPr>
      <w:r w:rsidRPr="006D7FEF">
        <w:rPr>
          <w:rFonts w:asciiTheme="minorHAnsi" w:hAnsiTheme="minorHAnsi" w:cstheme="minorHAnsi"/>
          <w:sz w:val="24"/>
          <w:szCs w:val="24"/>
        </w:rPr>
        <w:t>Adres poczty elektronicznej:</w:t>
      </w:r>
      <w:r w:rsidR="00CA302C" w:rsidRPr="006D7FEF">
        <w:rPr>
          <w:rFonts w:asciiTheme="minorHAnsi" w:hAnsiTheme="minorHAnsi" w:cstheme="minorHAnsi"/>
          <w:sz w:val="24"/>
          <w:szCs w:val="24"/>
        </w:rPr>
        <w:t xml:space="preserve"> </w:t>
      </w:r>
      <w:bookmarkStart w:id="2" w:name="_Hlk65831384"/>
      <w:r w:rsidR="00DD6C9C" w:rsidRPr="006D7FEF">
        <w:rPr>
          <w:rFonts w:asciiTheme="minorHAnsi" w:hAnsiTheme="minorHAnsi" w:cstheme="minorHAnsi"/>
          <w:sz w:val="24"/>
          <w:szCs w:val="24"/>
        </w:rPr>
        <w:fldChar w:fldCharType="begin"/>
      </w:r>
      <w:r w:rsidR="00DD6C9C" w:rsidRPr="006D7FEF">
        <w:rPr>
          <w:rFonts w:asciiTheme="minorHAnsi" w:hAnsiTheme="minorHAnsi" w:cstheme="minorHAnsi"/>
          <w:sz w:val="24"/>
          <w:szCs w:val="24"/>
        </w:rPr>
        <w:instrText xml:space="preserve"> HYPERLINK "mailto:psds@powiat-nowomiejski.pl" </w:instrText>
      </w:r>
      <w:r w:rsidR="00DD6C9C" w:rsidRPr="006D7FEF">
        <w:rPr>
          <w:rFonts w:asciiTheme="minorHAnsi" w:hAnsiTheme="minorHAnsi" w:cstheme="minorHAnsi"/>
          <w:sz w:val="24"/>
          <w:szCs w:val="24"/>
        </w:rPr>
        <w:fldChar w:fldCharType="separate"/>
      </w:r>
      <w:r w:rsidR="00DD6C9C" w:rsidRPr="006D7FEF">
        <w:rPr>
          <w:rStyle w:val="Hipercze"/>
          <w:rFonts w:asciiTheme="minorHAnsi" w:hAnsiTheme="minorHAnsi" w:cstheme="minorHAnsi"/>
          <w:sz w:val="24"/>
          <w:szCs w:val="24"/>
        </w:rPr>
        <w:t>psds@powiat-nowomiejski.pl</w:t>
      </w:r>
      <w:r w:rsidR="00DD6C9C" w:rsidRPr="006D7FEF">
        <w:rPr>
          <w:rFonts w:asciiTheme="minorHAnsi" w:hAnsiTheme="minorHAnsi" w:cstheme="minorHAnsi"/>
          <w:sz w:val="24"/>
          <w:szCs w:val="24"/>
        </w:rPr>
        <w:fldChar w:fldCharType="end"/>
      </w:r>
      <w:r w:rsidR="00DD6C9C" w:rsidRPr="006D7FEF">
        <w:rPr>
          <w:rFonts w:asciiTheme="minorHAnsi" w:hAnsiTheme="minorHAnsi" w:cstheme="minorHAnsi"/>
          <w:sz w:val="24"/>
          <w:szCs w:val="24"/>
        </w:rPr>
        <w:t xml:space="preserve"> </w:t>
      </w:r>
      <w:r w:rsidR="00CA302C" w:rsidRPr="006D7FEF">
        <w:rPr>
          <w:rFonts w:asciiTheme="minorHAnsi" w:hAnsiTheme="minorHAnsi" w:cstheme="minorHAnsi"/>
          <w:sz w:val="24"/>
          <w:szCs w:val="24"/>
        </w:rPr>
        <w:t xml:space="preserve"> </w:t>
      </w:r>
      <w:bookmarkEnd w:id="2"/>
    </w:p>
    <w:p w14:paraId="0C1417CF" w14:textId="344E7B79" w:rsidR="00CA302C" w:rsidRPr="006D7FEF" w:rsidRDefault="00CA302C" w:rsidP="00CA302C">
      <w:pPr>
        <w:pStyle w:val="Akapitzlist"/>
        <w:spacing w:after="0" w:line="240" w:lineRule="auto"/>
        <w:ind w:left="360"/>
        <w:contextualSpacing w:val="0"/>
        <w:rPr>
          <w:rFonts w:asciiTheme="minorHAnsi" w:hAnsiTheme="minorHAnsi" w:cstheme="minorHAnsi"/>
          <w:sz w:val="24"/>
          <w:szCs w:val="24"/>
        </w:rPr>
      </w:pPr>
      <w:r w:rsidRPr="006D7FEF">
        <w:rPr>
          <w:rFonts w:asciiTheme="minorHAnsi" w:hAnsiTheme="minorHAnsi" w:cstheme="minorHAnsi"/>
          <w:sz w:val="24"/>
          <w:szCs w:val="24"/>
        </w:rPr>
        <w:t xml:space="preserve">Adres strony Zamawiającego: </w:t>
      </w:r>
      <w:r w:rsidR="0088009E" w:rsidRPr="006D7FEF">
        <w:rPr>
          <w:rFonts w:asciiTheme="minorHAnsi" w:hAnsiTheme="minorHAnsi" w:cstheme="minorHAnsi"/>
          <w:sz w:val="24"/>
          <w:szCs w:val="24"/>
        </w:rPr>
        <w:t>https://www.e-bip.org.pl/psdsnowemiastolubawskie/</w:t>
      </w:r>
      <w:r w:rsidRPr="006D7FEF">
        <w:rPr>
          <w:rFonts w:asciiTheme="minorHAnsi" w:hAnsiTheme="minorHAnsi" w:cstheme="minorHAnsi"/>
          <w:sz w:val="24"/>
          <w:szCs w:val="24"/>
        </w:rPr>
        <w:t xml:space="preserve"> </w:t>
      </w:r>
    </w:p>
    <w:p w14:paraId="441C9DB3" w14:textId="77777777" w:rsidR="00FF6D8F" w:rsidRPr="006D7FEF" w:rsidRDefault="00FF6D8F" w:rsidP="00CA302C">
      <w:pPr>
        <w:pStyle w:val="Akapitzlist"/>
        <w:spacing w:after="0" w:line="240" w:lineRule="auto"/>
        <w:ind w:left="360"/>
        <w:contextualSpacing w:val="0"/>
        <w:rPr>
          <w:rFonts w:asciiTheme="minorHAnsi" w:hAnsiTheme="minorHAnsi" w:cstheme="minorHAnsi"/>
          <w:sz w:val="24"/>
          <w:szCs w:val="24"/>
        </w:rPr>
      </w:pPr>
    </w:p>
    <w:p w14:paraId="79E21BEA" w14:textId="6B1888B2" w:rsidR="00414736" w:rsidRPr="006D7FEF" w:rsidRDefault="00CA302C" w:rsidP="00170141">
      <w:pPr>
        <w:pStyle w:val="Akapitzlist"/>
        <w:spacing w:after="0" w:line="240" w:lineRule="auto"/>
        <w:ind w:left="360"/>
        <w:contextualSpacing w:val="0"/>
        <w:jc w:val="both"/>
        <w:rPr>
          <w:rFonts w:asciiTheme="minorHAnsi" w:hAnsiTheme="minorHAnsi" w:cstheme="minorHAnsi"/>
          <w:sz w:val="24"/>
          <w:szCs w:val="24"/>
          <w:highlight w:val="green"/>
        </w:rPr>
      </w:pPr>
      <w:r w:rsidRPr="006D7FEF">
        <w:rPr>
          <w:rFonts w:asciiTheme="minorHAnsi" w:hAnsiTheme="minorHAnsi" w:cstheme="minorHAnsi"/>
          <w:b/>
          <w:bCs/>
          <w:sz w:val="24"/>
          <w:szCs w:val="24"/>
        </w:rPr>
        <w:t>Adres strony internetowej, na której udostępnione będą zmiany i wyjaśnienia treści SWZ oraz inne dokumenty zamówienia bezpośrednio związane z prowadzonym postępowaniem –</w:t>
      </w:r>
      <w:r w:rsidR="00D5397F" w:rsidRPr="006D7FEF">
        <w:rPr>
          <w:rFonts w:asciiTheme="minorHAnsi" w:hAnsiTheme="minorHAnsi" w:cstheme="minorHAnsi"/>
          <w:b/>
          <w:bCs/>
          <w:sz w:val="24"/>
          <w:szCs w:val="24"/>
        </w:rPr>
        <w:t xml:space="preserve"> </w:t>
      </w:r>
      <w:hyperlink r:id="rId6" w:history="1">
        <w:r w:rsidR="005825DB" w:rsidRPr="009C539B">
          <w:rPr>
            <w:rStyle w:val="Hipercze"/>
          </w:rPr>
          <w:t>https://www.e-bip.org.pl/psdsnowemiastolubawskie/18642</w:t>
        </w:r>
      </w:hyperlink>
      <w:r w:rsidR="005825DB">
        <w:t xml:space="preserve"> </w:t>
      </w:r>
      <w:r w:rsidRPr="006D7FEF">
        <w:rPr>
          <w:rFonts w:asciiTheme="minorHAnsi" w:hAnsiTheme="minorHAnsi" w:cstheme="minorHAnsi"/>
          <w:sz w:val="24"/>
          <w:szCs w:val="24"/>
        </w:rPr>
        <w:t xml:space="preserve"> </w:t>
      </w:r>
    </w:p>
    <w:p w14:paraId="7255D74A" w14:textId="77777777" w:rsidR="00CA302C" w:rsidRPr="006D7FEF" w:rsidRDefault="00CA302C" w:rsidP="00CA302C">
      <w:pPr>
        <w:pStyle w:val="Akapitzlist"/>
        <w:spacing w:after="0" w:line="240" w:lineRule="auto"/>
        <w:ind w:left="360"/>
        <w:contextualSpacing w:val="0"/>
        <w:rPr>
          <w:rFonts w:asciiTheme="minorHAnsi" w:hAnsiTheme="minorHAnsi" w:cstheme="minorHAnsi"/>
          <w:sz w:val="24"/>
          <w:szCs w:val="24"/>
        </w:rPr>
      </w:pPr>
    </w:p>
    <w:p w14:paraId="623138AD" w14:textId="77777777" w:rsidR="00B41076" w:rsidRPr="00BD57E9" w:rsidRDefault="007F21A4" w:rsidP="005B73A0">
      <w:pPr>
        <w:pStyle w:val="Akapitzlist"/>
        <w:numPr>
          <w:ilvl w:val="0"/>
          <w:numId w:val="1"/>
        </w:numPr>
        <w:spacing w:after="0" w:line="240" w:lineRule="auto"/>
        <w:contextualSpacing w:val="0"/>
        <w:rPr>
          <w:rFonts w:asciiTheme="minorHAnsi" w:hAnsiTheme="minorHAnsi" w:cstheme="minorHAnsi"/>
          <w:b/>
          <w:sz w:val="24"/>
          <w:szCs w:val="24"/>
        </w:rPr>
      </w:pPr>
      <w:r w:rsidRPr="00BD57E9">
        <w:rPr>
          <w:rFonts w:asciiTheme="minorHAnsi" w:hAnsiTheme="minorHAnsi" w:cstheme="minorHAnsi"/>
          <w:b/>
          <w:sz w:val="24"/>
          <w:szCs w:val="24"/>
        </w:rPr>
        <w:t>Tryb udzielenia zamówienia</w:t>
      </w:r>
    </w:p>
    <w:p w14:paraId="02BC2547" w14:textId="6609DCB0"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Postępowanie o udzielenie zamówienia publicznego prowadzone jest </w:t>
      </w:r>
      <w:r w:rsidRPr="00BD57E9">
        <w:rPr>
          <w:rFonts w:asciiTheme="minorHAnsi" w:hAnsiTheme="minorHAnsi" w:cstheme="minorHAnsi"/>
          <w:b/>
          <w:bCs/>
          <w:sz w:val="24"/>
          <w:szCs w:val="24"/>
        </w:rPr>
        <w:t>w trybie podstawowym bez negocjacji</w:t>
      </w:r>
      <w:r w:rsidRPr="00BD57E9">
        <w:rPr>
          <w:rFonts w:asciiTheme="minorHAnsi" w:hAnsiTheme="minorHAnsi" w:cstheme="minorHAnsi"/>
          <w:sz w:val="24"/>
          <w:szCs w:val="24"/>
        </w:rPr>
        <w:t xml:space="preserve"> na podstawie art. 275 pkt.1 ustawy z dnia 11 września 2019r. Prawo zamówień publicznych.</w:t>
      </w:r>
    </w:p>
    <w:p w14:paraId="06EED563" w14:textId="09AA4FB5"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przewiduje wyboru najkorzystniejszej  oferty z możliwością prowadzenia negocjacji. </w:t>
      </w:r>
    </w:p>
    <w:p w14:paraId="37C835E9"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przewiduje aukcji elektronicznej. </w:t>
      </w:r>
    </w:p>
    <w:p w14:paraId="16C8FCC2" w14:textId="30A94400"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Zamawiający nie przewiduje złożenia oferty w postaci katalogów elektronicznych.</w:t>
      </w:r>
      <w:r w:rsidR="006D7FEF">
        <w:rPr>
          <w:rFonts w:asciiTheme="minorHAnsi" w:hAnsiTheme="minorHAnsi" w:cstheme="minorHAnsi"/>
          <w:sz w:val="24"/>
          <w:szCs w:val="24"/>
        </w:rPr>
        <w:t xml:space="preserve"> Zamawiający nie dopuszcza dołączenia katalogów elektronicznych do oferty, w sytuacji określonej </w:t>
      </w:r>
      <w:r w:rsidR="00FC7527">
        <w:rPr>
          <w:rFonts w:asciiTheme="minorHAnsi" w:hAnsiTheme="minorHAnsi" w:cstheme="minorHAnsi"/>
          <w:sz w:val="24"/>
          <w:szCs w:val="24"/>
        </w:rPr>
        <w:t xml:space="preserve">w art. 93 ustawy </w:t>
      </w:r>
      <w:proofErr w:type="spellStart"/>
      <w:r w:rsidR="00FC7527">
        <w:rPr>
          <w:rFonts w:asciiTheme="minorHAnsi" w:hAnsiTheme="minorHAnsi" w:cstheme="minorHAnsi"/>
          <w:sz w:val="24"/>
          <w:szCs w:val="24"/>
        </w:rPr>
        <w:t>Pzp</w:t>
      </w:r>
      <w:proofErr w:type="spellEnd"/>
      <w:r w:rsidR="00FC7527">
        <w:rPr>
          <w:rFonts w:asciiTheme="minorHAnsi" w:hAnsiTheme="minorHAnsi" w:cstheme="minorHAnsi"/>
          <w:sz w:val="24"/>
          <w:szCs w:val="24"/>
        </w:rPr>
        <w:t>.</w:t>
      </w:r>
      <w:r w:rsidR="006D7FEF">
        <w:rPr>
          <w:rFonts w:asciiTheme="minorHAnsi" w:hAnsiTheme="minorHAnsi" w:cstheme="minorHAnsi"/>
          <w:sz w:val="24"/>
          <w:szCs w:val="24"/>
        </w:rPr>
        <w:t xml:space="preserve"> </w:t>
      </w:r>
      <w:r w:rsidRPr="00BD57E9">
        <w:rPr>
          <w:rFonts w:asciiTheme="minorHAnsi" w:hAnsiTheme="minorHAnsi" w:cstheme="minorHAnsi"/>
          <w:sz w:val="24"/>
          <w:szCs w:val="24"/>
        </w:rPr>
        <w:t xml:space="preserve"> </w:t>
      </w:r>
    </w:p>
    <w:p w14:paraId="379556D3" w14:textId="1CB61B05"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prowadzi postępowania w celu zawarcia umowy ramowej. </w:t>
      </w:r>
    </w:p>
    <w:p w14:paraId="7730A6E7"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bookmarkStart w:id="3" w:name="_Hlk65672108"/>
      <w:r w:rsidRPr="00BD57E9">
        <w:rPr>
          <w:rFonts w:asciiTheme="minorHAnsi" w:hAnsiTheme="minorHAnsi" w:cstheme="minorHAnsi"/>
          <w:sz w:val="24"/>
          <w:szCs w:val="24"/>
        </w:rPr>
        <w:t xml:space="preserve">Zamawiający nie dopuszcza składania ofert </w:t>
      </w:r>
      <w:bookmarkEnd w:id="3"/>
      <w:r w:rsidRPr="00BD57E9">
        <w:rPr>
          <w:rFonts w:asciiTheme="minorHAnsi" w:hAnsiTheme="minorHAnsi" w:cstheme="minorHAnsi"/>
          <w:sz w:val="24"/>
          <w:szCs w:val="24"/>
        </w:rPr>
        <w:t xml:space="preserve">częściowych. </w:t>
      </w:r>
    </w:p>
    <w:p w14:paraId="207FEC59"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dopuszcza składania ofert wariantowych. </w:t>
      </w:r>
    </w:p>
    <w:p w14:paraId="5C91D1A0"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zastrzega obowiązku osobistego wykonania przez Wykonawcę kluczowych zadań. </w:t>
      </w:r>
    </w:p>
    <w:p w14:paraId="6123D498" w14:textId="0A171016" w:rsidR="001040B4"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przewiduje udzielania zamówień, o których mowa w art. 214 ust. 1 pkt. 7 i 8 ustawy PZP. </w:t>
      </w:r>
    </w:p>
    <w:p w14:paraId="31D0D337" w14:textId="0AA41ABD" w:rsidR="007F3323" w:rsidRPr="00BD57E9" w:rsidRDefault="007F3323" w:rsidP="008B44F0">
      <w:pPr>
        <w:numPr>
          <w:ilvl w:val="0"/>
          <w:numId w:val="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Zamawiający nie przewiduje rozliczenia w walutach obcych.</w:t>
      </w:r>
    </w:p>
    <w:p w14:paraId="369FB385" w14:textId="69945472"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przewiduje </w:t>
      </w:r>
      <w:r w:rsidR="004462E4" w:rsidRPr="00BD57E9">
        <w:rPr>
          <w:rFonts w:asciiTheme="minorHAnsi" w:hAnsiTheme="minorHAnsi" w:cstheme="minorHAnsi"/>
          <w:sz w:val="24"/>
          <w:szCs w:val="24"/>
        </w:rPr>
        <w:t xml:space="preserve">obowiązku odbycia przez Wykonawcę </w:t>
      </w:r>
      <w:r w:rsidRPr="00BD57E9">
        <w:rPr>
          <w:rFonts w:asciiTheme="minorHAnsi" w:hAnsiTheme="minorHAnsi" w:cstheme="minorHAnsi"/>
          <w:sz w:val="24"/>
          <w:szCs w:val="24"/>
        </w:rPr>
        <w:t>wizji lokalnej</w:t>
      </w:r>
      <w:r w:rsidR="00A15DFC" w:rsidRPr="00BD57E9">
        <w:rPr>
          <w:rFonts w:asciiTheme="minorHAnsi" w:hAnsiTheme="minorHAnsi" w:cstheme="minorHAnsi"/>
          <w:sz w:val="24"/>
          <w:szCs w:val="24"/>
        </w:rPr>
        <w:t xml:space="preserve"> oraz sprawdzenia przez Wykonawcę dokumentów niezbędnych do realizacji zamówienia dostępnych na miejscu u Zamawiającego</w:t>
      </w:r>
      <w:r w:rsidRPr="00BD57E9">
        <w:rPr>
          <w:rFonts w:asciiTheme="minorHAnsi" w:hAnsiTheme="minorHAnsi" w:cstheme="minorHAnsi"/>
          <w:sz w:val="24"/>
          <w:szCs w:val="24"/>
        </w:rPr>
        <w:t xml:space="preserve">. </w:t>
      </w:r>
    </w:p>
    <w:p w14:paraId="27B6C92A"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zastrzega możliwości ubiegania się o udzielenie zamówienia wyłącznie przez wykonawców, o których mowa w art. 94 ustawy PZP. </w:t>
      </w:r>
    </w:p>
    <w:p w14:paraId="2A500D8D" w14:textId="77777777"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nie określa dodatkowych wymagań związanych z zatrudnieniem osób, o których mowa w art. 96 ust. 2 pkt. 2 ustawy PZP. </w:t>
      </w:r>
    </w:p>
    <w:p w14:paraId="5C24A407" w14:textId="6E440E68" w:rsidR="001040B4" w:rsidRPr="00BD57E9" w:rsidRDefault="001040B4" w:rsidP="008B44F0">
      <w:pPr>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Wykonawca może powierzyć wykonanie części zamówienia podwykonawcy (podwykonawcom). </w:t>
      </w:r>
      <w:r w:rsidR="00A15DFC" w:rsidRPr="00BD57E9">
        <w:rPr>
          <w:rFonts w:asciiTheme="minorHAnsi" w:hAnsiTheme="minorHAnsi" w:cstheme="minorHAnsi"/>
          <w:sz w:val="24"/>
          <w:szCs w:val="24"/>
        </w:rPr>
        <w:t>na warunkach określonych w Załączniku nr 6 do SWZ (wzór umowy)</w:t>
      </w:r>
    </w:p>
    <w:p w14:paraId="4AF00E12" w14:textId="6DCD6818" w:rsidR="00985452" w:rsidRPr="00BD57E9" w:rsidRDefault="001040B4" w:rsidP="008B44F0">
      <w:pPr>
        <w:pStyle w:val="Akapitzlist"/>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t xml:space="preserve">Zamawiający </w:t>
      </w:r>
      <w:r w:rsidR="00985452" w:rsidRPr="00BD57E9">
        <w:rPr>
          <w:rFonts w:asciiTheme="minorHAnsi" w:hAnsiTheme="minorHAnsi" w:cstheme="minorHAnsi"/>
          <w:sz w:val="24"/>
          <w:szCs w:val="24"/>
        </w:rPr>
        <w:t>żąda wskazania przez Wykonawcę, w ofercie, części zamówienia, których wykonanie zamierza powierzyć podwykonawcom oraz podania nazw ewentualnych podwykonawców, jeżeli są już znani.</w:t>
      </w:r>
    </w:p>
    <w:p w14:paraId="5B923556" w14:textId="756B75C9" w:rsidR="001862AD" w:rsidRPr="00BD57E9" w:rsidRDefault="001862AD" w:rsidP="008B44F0">
      <w:pPr>
        <w:pStyle w:val="Akapitzlist"/>
        <w:numPr>
          <w:ilvl w:val="0"/>
          <w:numId w:val="6"/>
        </w:numPr>
        <w:spacing w:after="0" w:line="240" w:lineRule="auto"/>
        <w:jc w:val="both"/>
        <w:rPr>
          <w:rFonts w:asciiTheme="minorHAnsi" w:hAnsiTheme="minorHAnsi" w:cstheme="minorHAnsi"/>
          <w:sz w:val="24"/>
          <w:szCs w:val="24"/>
        </w:rPr>
      </w:pPr>
      <w:r w:rsidRPr="00BD57E9">
        <w:rPr>
          <w:rFonts w:asciiTheme="minorHAnsi" w:hAnsiTheme="minorHAnsi" w:cstheme="minorHAnsi"/>
          <w:sz w:val="24"/>
          <w:szCs w:val="24"/>
        </w:rPr>
        <w:lastRenderedPageBreak/>
        <w:t xml:space="preserve">W zakresie nieuregulowanym w SWZ, zastosowanie mają przepisy powszechnie obowiązującego prawa, w tym ustawy </w:t>
      </w:r>
      <w:proofErr w:type="spellStart"/>
      <w:r w:rsidRPr="00BD57E9">
        <w:rPr>
          <w:rFonts w:asciiTheme="minorHAnsi" w:hAnsiTheme="minorHAnsi" w:cstheme="minorHAnsi"/>
          <w:sz w:val="24"/>
          <w:szCs w:val="24"/>
        </w:rPr>
        <w:t>Pzp</w:t>
      </w:r>
      <w:proofErr w:type="spellEnd"/>
      <w:r w:rsidRPr="00BD57E9">
        <w:rPr>
          <w:rFonts w:asciiTheme="minorHAnsi" w:hAnsiTheme="minorHAnsi" w:cstheme="minorHAnsi"/>
          <w:sz w:val="24"/>
          <w:szCs w:val="24"/>
        </w:rPr>
        <w:t>, rozporządzenia w sprawie podmiotowych środków dowodowych, rozporządzenia w sprawie środków komunikacji elektronicznej oraz ustawy Kodeks cywilny.</w:t>
      </w:r>
    </w:p>
    <w:p w14:paraId="10524F6E" w14:textId="30EA96FD" w:rsidR="005C682F" w:rsidRPr="006D7FEF" w:rsidRDefault="005C682F" w:rsidP="005C682F">
      <w:pPr>
        <w:pStyle w:val="Akapitzlist"/>
        <w:spacing w:after="0" w:line="240" w:lineRule="auto"/>
        <w:ind w:left="360"/>
        <w:contextualSpacing w:val="0"/>
        <w:rPr>
          <w:rFonts w:asciiTheme="minorHAnsi" w:hAnsiTheme="minorHAnsi" w:cstheme="minorHAnsi"/>
          <w:sz w:val="24"/>
          <w:szCs w:val="24"/>
        </w:rPr>
      </w:pPr>
    </w:p>
    <w:p w14:paraId="40BDED9A" w14:textId="30ACF293" w:rsidR="007F21A4" w:rsidRPr="006D7FEF" w:rsidRDefault="007F21A4" w:rsidP="005B73A0">
      <w:pPr>
        <w:pStyle w:val="Akapitzlist"/>
        <w:numPr>
          <w:ilvl w:val="0"/>
          <w:numId w:val="1"/>
        </w:numPr>
        <w:spacing w:after="0" w:line="240" w:lineRule="auto"/>
        <w:contextualSpacing w:val="0"/>
        <w:rPr>
          <w:rFonts w:asciiTheme="minorHAnsi" w:hAnsiTheme="minorHAnsi" w:cstheme="minorHAnsi"/>
          <w:b/>
          <w:sz w:val="24"/>
          <w:szCs w:val="24"/>
        </w:rPr>
      </w:pPr>
      <w:r w:rsidRPr="006D7FEF">
        <w:rPr>
          <w:rFonts w:asciiTheme="minorHAnsi" w:hAnsiTheme="minorHAnsi" w:cstheme="minorHAnsi"/>
          <w:b/>
          <w:sz w:val="24"/>
          <w:szCs w:val="24"/>
        </w:rPr>
        <w:t>Opis przedmiotu zamówienia</w:t>
      </w:r>
    </w:p>
    <w:p w14:paraId="75E2AF5D" w14:textId="77777777" w:rsidR="00D378B6" w:rsidRPr="006D7FEF" w:rsidRDefault="00D378B6" w:rsidP="00D378B6">
      <w:pPr>
        <w:pStyle w:val="Akapitzlist"/>
        <w:spacing w:after="0" w:line="240" w:lineRule="auto"/>
        <w:ind w:left="360"/>
        <w:contextualSpacing w:val="0"/>
        <w:rPr>
          <w:rFonts w:asciiTheme="minorHAnsi" w:hAnsiTheme="minorHAnsi" w:cstheme="minorHAnsi"/>
          <w:b/>
          <w:sz w:val="24"/>
          <w:szCs w:val="24"/>
        </w:rPr>
      </w:pPr>
    </w:p>
    <w:p w14:paraId="6B1E4227" w14:textId="449C7827"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CPV 45210000-2 Roboty  budowlane w zakresie budynków</w:t>
      </w:r>
    </w:p>
    <w:p w14:paraId="02DCC82F" w14:textId="50E2E3E5"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 xml:space="preserve">CPV </w:t>
      </w:r>
      <w:r w:rsidR="00FB2D35" w:rsidRPr="006D7FEF">
        <w:rPr>
          <w:rFonts w:asciiTheme="minorHAnsi" w:hAnsiTheme="minorHAnsi" w:cstheme="minorHAnsi"/>
          <w:sz w:val="24"/>
          <w:szCs w:val="24"/>
        </w:rPr>
        <w:t>45453000-7 Roboty remontowe i renowacyjne</w:t>
      </w:r>
    </w:p>
    <w:p w14:paraId="6AF869D8" w14:textId="77777777"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 xml:space="preserve">CPV 45450000-6 Roboty budowlane wykończeniowe, pozostałe </w:t>
      </w:r>
    </w:p>
    <w:p w14:paraId="0A30FEA9" w14:textId="04650A68"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 xml:space="preserve">CPV </w:t>
      </w:r>
      <w:r w:rsidR="00FB2D35" w:rsidRPr="006D7FEF">
        <w:rPr>
          <w:rFonts w:asciiTheme="minorHAnsi" w:hAnsiTheme="minorHAnsi" w:cstheme="minorHAnsi"/>
          <w:sz w:val="24"/>
          <w:szCs w:val="24"/>
        </w:rPr>
        <w:t>45442100-8 Roboty malarskie</w:t>
      </w:r>
    </w:p>
    <w:p w14:paraId="33054036" w14:textId="77777777"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CPV 45310000-3 Roboty instalacyjne elektryczne</w:t>
      </w:r>
    </w:p>
    <w:p w14:paraId="2B567999" w14:textId="77777777" w:rsidR="001862AD" w:rsidRPr="006D7FEF" w:rsidRDefault="001862AD" w:rsidP="001862AD">
      <w:pPr>
        <w:spacing w:after="0" w:line="240" w:lineRule="auto"/>
        <w:jc w:val="both"/>
        <w:rPr>
          <w:rFonts w:asciiTheme="minorHAnsi" w:hAnsiTheme="minorHAnsi" w:cstheme="minorHAnsi"/>
          <w:sz w:val="24"/>
          <w:szCs w:val="24"/>
        </w:rPr>
      </w:pPr>
      <w:r w:rsidRPr="006D7FEF">
        <w:rPr>
          <w:rFonts w:asciiTheme="minorHAnsi" w:hAnsiTheme="minorHAnsi" w:cstheme="minorHAnsi"/>
          <w:sz w:val="24"/>
          <w:szCs w:val="24"/>
        </w:rPr>
        <w:t>CPV 45331210-1 Instalowanie wentylacji</w:t>
      </w:r>
    </w:p>
    <w:p w14:paraId="48FCEE69" w14:textId="77777777" w:rsidR="001862AD" w:rsidRPr="0074095C" w:rsidRDefault="001862AD" w:rsidP="00FF6D8F">
      <w:pPr>
        <w:spacing w:after="0" w:line="240" w:lineRule="auto"/>
        <w:jc w:val="both"/>
        <w:rPr>
          <w:rFonts w:asciiTheme="minorHAnsi" w:hAnsiTheme="minorHAnsi" w:cstheme="minorHAnsi"/>
          <w:sz w:val="24"/>
          <w:szCs w:val="24"/>
        </w:rPr>
      </w:pPr>
    </w:p>
    <w:p w14:paraId="5CA51BC8" w14:textId="2D879EC7" w:rsidR="00256EA1" w:rsidRPr="0074095C" w:rsidRDefault="00256EA1" w:rsidP="00FF6D8F">
      <w:pPr>
        <w:spacing w:after="0" w:line="240" w:lineRule="auto"/>
        <w:jc w:val="both"/>
        <w:rPr>
          <w:rFonts w:asciiTheme="minorHAnsi" w:hAnsiTheme="minorHAnsi" w:cstheme="minorHAnsi"/>
          <w:b/>
          <w:sz w:val="24"/>
          <w:szCs w:val="24"/>
        </w:rPr>
      </w:pPr>
      <w:r w:rsidRPr="0074095C">
        <w:rPr>
          <w:rFonts w:asciiTheme="minorHAnsi" w:hAnsiTheme="minorHAnsi" w:cstheme="minorHAnsi"/>
          <w:b/>
          <w:sz w:val="24"/>
          <w:szCs w:val="24"/>
        </w:rPr>
        <w:t>Uwaga</w:t>
      </w:r>
      <w:r w:rsidR="0043395B" w:rsidRPr="0074095C">
        <w:rPr>
          <w:rFonts w:asciiTheme="minorHAnsi" w:hAnsiTheme="minorHAnsi" w:cstheme="minorHAnsi"/>
          <w:b/>
          <w:sz w:val="24"/>
          <w:szCs w:val="24"/>
        </w:rPr>
        <w:t xml:space="preserve"> </w:t>
      </w:r>
      <w:r w:rsidRPr="0074095C">
        <w:rPr>
          <w:rFonts w:asciiTheme="minorHAnsi" w:hAnsiTheme="minorHAnsi" w:cstheme="minorHAnsi"/>
          <w:b/>
          <w:sz w:val="24"/>
          <w:szCs w:val="24"/>
        </w:rPr>
        <w:t>! Obiekt w ciągłym użytkowaniu. Na I piętrze znajduje się Dom Dziecka.</w:t>
      </w:r>
    </w:p>
    <w:p w14:paraId="30E33B61" w14:textId="1869D514" w:rsidR="0043395B" w:rsidRPr="0074095C" w:rsidRDefault="0043395B" w:rsidP="00FF6D8F">
      <w:pPr>
        <w:spacing w:after="0" w:line="240" w:lineRule="auto"/>
        <w:jc w:val="both"/>
        <w:rPr>
          <w:rFonts w:asciiTheme="minorHAnsi" w:hAnsiTheme="minorHAnsi" w:cstheme="minorHAnsi"/>
          <w:b/>
          <w:sz w:val="24"/>
          <w:szCs w:val="24"/>
        </w:rPr>
      </w:pPr>
    </w:p>
    <w:p w14:paraId="7A8576A9" w14:textId="41DDCE14" w:rsidR="00170141" w:rsidRPr="0074095C" w:rsidRDefault="00170141" w:rsidP="008B44F0">
      <w:pPr>
        <w:pStyle w:val="Akapitzlist"/>
        <w:numPr>
          <w:ilvl w:val="0"/>
          <w:numId w:val="39"/>
        </w:numPr>
        <w:spacing w:after="0" w:line="240" w:lineRule="auto"/>
        <w:jc w:val="both"/>
        <w:rPr>
          <w:rFonts w:asciiTheme="minorHAnsi" w:hAnsiTheme="minorHAnsi" w:cstheme="minorHAnsi"/>
          <w:b/>
          <w:bCs/>
          <w:sz w:val="24"/>
          <w:szCs w:val="24"/>
        </w:rPr>
      </w:pPr>
      <w:r w:rsidRPr="0074095C">
        <w:rPr>
          <w:rFonts w:asciiTheme="minorHAnsi" w:hAnsiTheme="minorHAnsi" w:cstheme="minorHAnsi"/>
          <w:sz w:val="24"/>
          <w:szCs w:val="24"/>
        </w:rPr>
        <w:t xml:space="preserve">Przedmiotem zamówienia jest wykonanie robót budowlanych dla zadania pn. </w:t>
      </w:r>
      <w:r w:rsidRPr="0074095C">
        <w:rPr>
          <w:rFonts w:asciiTheme="minorHAnsi" w:hAnsiTheme="minorHAnsi" w:cstheme="minorHAnsi"/>
          <w:b/>
          <w:bCs/>
          <w:sz w:val="24"/>
          <w:szCs w:val="24"/>
        </w:rPr>
        <w:t xml:space="preserve">Przebudowa budynku użyteczności publicznej położonego przy ul. Skrajnej 1 w Pacółtowie na cele Powiatowego Środowiskowego Domu Samopomocy – Etap </w:t>
      </w:r>
      <w:r w:rsidR="00C3686F" w:rsidRPr="0074095C">
        <w:rPr>
          <w:rFonts w:asciiTheme="minorHAnsi" w:hAnsiTheme="minorHAnsi" w:cstheme="minorHAnsi"/>
          <w:b/>
          <w:bCs/>
          <w:sz w:val="24"/>
          <w:szCs w:val="24"/>
        </w:rPr>
        <w:t>I</w:t>
      </w:r>
      <w:r w:rsidRPr="0074095C">
        <w:rPr>
          <w:rFonts w:asciiTheme="minorHAnsi" w:hAnsiTheme="minorHAnsi" w:cstheme="minorHAnsi"/>
          <w:b/>
          <w:bCs/>
          <w:sz w:val="24"/>
          <w:szCs w:val="24"/>
        </w:rPr>
        <w:t>I,</w:t>
      </w:r>
    </w:p>
    <w:p w14:paraId="56E4C1EE" w14:textId="484908E8" w:rsidR="000454B1" w:rsidRPr="0074095C" w:rsidRDefault="00170141" w:rsidP="008B44F0">
      <w:pPr>
        <w:pStyle w:val="Akapitzlist"/>
        <w:numPr>
          <w:ilvl w:val="0"/>
          <w:numId w:val="39"/>
        </w:numPr>
        <w:spacing w:after="0" w:line="240" w:lineRule="auto"/>
        <w:jc w:val="both"/>
        <w:rPr>
          <w:rFonts w:asciiTheme="minorHAnsi" w:hAnsiTheme="minorHAnsi" w:cstheme="minorHAnsi"/>
          <w:sz w:val="24"/>
          <w:szCs w:val="24"/>
        </w:rPr>
      </w:pPr>
      <w:r w:rsidRPr="0074095C">
        <w:rPr>
          <w:rFonts w:asciiTheme="minorHAnsi" w:hAnsiTheme="minorHAnsi" w:cstheme="minorHAnsi"/>
          <w:sz w:val="24"/>
          <w:szCs w:val="24"/>
        </w:rPr>
        <w:t xml:space="preserve">Przedmiot zamówienia obejmuje przebudowę pomieszczeń na parterze budynku na cele statutowe Powiatowego Środowiskowego Domu Samopomocy dla potrzeb osób niepełnosprawnych z zachowaniem wymogów standaryzacyjnych określonych w Rozporządzeniu Ministra Pracy i Polityki Społecznej z dnia 9 grudnia 2010 r.  w/s środowiskowych domów samopomocy. </w:t>
      </w:r>
      <w:r w:rsidR="004C1ACA" w:rsidRPr="0074095C">
        <w:rPr>
          <w:rFonts w:asciiTheme="minorHAnsi" w:hAnsiTheme="minorHAnsi" w:cstheme="minorHAnsi"/>
          <w:bCs/>
          <w:sz w:val="24"/>
          <w:szCs w:val="24"/>
        </w:rPr>
        <w:t>W ramach przebudowy planuje się</w:t>
      </w:r>
      <w:r w:rsidR="000454B1" w:rsidRPr="0074095C">
        <w:rPr>
          <w:rFonts w:asciiTheme="minorHAnsi" w:hAnsiTheme="minorHAnsi" w:cstheme="minorHAnsi"/>
          <w:bCs/>
          <w:sz w:val="24"/>
          <w:szCs w:val="24"/>
        </w:rPr>
        <w:t xml:space="preserve"> m.in.:</w:t>
      </w:r>
    </w:p>
    <w:p w14:paraId="5D173164" w14:textId="77777777" w:rsidR="0088009E" w:rsidRPr="0074095C" w:rsidRDefault="0088009E" w:rsidP="0088009E">
      <w:pPr>
        <w:spacing w:after="0" w:line="240" w:lineRule="auto"/>
        <w:jc w:val="both"/>
        <w:rPr>
          <w:rFonts w:asciiTheme="minorHAnsi" w:hAnsiTheme="minorHAnsi" w:cstheme="minorHAnsi"/>
          <w:sz w:val="16"/>
          <w:szCs w:val="16"/>
        </w:rPr>
      </w:pPr>
    </w:p>
    <w:p w14:paraId="142283E3" w14:textId="66125CC4"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Ułożenie warstw wierzchnich posadzkowych,</w:t>
      </w:r>
    </w:p>
    <w:p w14:paraId="0B2A4A13" w14:textId="098E3C51"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Ułożenie warstw wierzchnich ściennych kondygnacji parteru,</w:t>
      </w:r>
    </w:p>
    <w:p w14:paraId="38000F55" w14:textId="57E710B7" w:rsidR="004B41D7" w:rsidRDefault="004B41D7" w:rsidP="008B44F0">
      <w:pPr>
        <w:pStyle w:val="Akapitzlist"/>
        <w:numPr>
          <w:ilvl w:val="0"/>
          <w:numId w:val="40"/>
        </w:numPr>
        <w:spacing w:after="0" w:line="240" w:lineRule="auto"/>
        <w:jc w:val="both"/>
        <w:rPr>
          <w:rFonts w:asciiTheme="minorHAnsi" w:hAnsiTheme="minorHAnsi" w:cstheme="minorHAnsi"/>
          <w:bCs/>
          <w:sz w:val="24"/>
          <w:szCs w:val="24"/>
        </w:rPr>
      </w:pPr>
      <w:bookmarkStart w:id="4" w:name="_Hlk106009864"/>
      <w:r>
        <w:rPr>
          <w:rFonts w:asciiTheme="minorHAnsi" w:hAnsiTheme="minorHAnsi" w:cstheme="minorHAnsi"/>
          <w:bCs/>
          <w:sz w:val="24"/>
          <w:szCs w:val="24"/>
        </w:rPr>
        <w:t>Remont klatki schodowej</w:t>
      </w:r>
      <w:bookmarkEnd w:id="4"/>
      <w:r w:rsidR="00E54BB3">
        <w:rPr>
          <w:rFonts w:asciiTheme="minorHAnsi" w:hAnsiTheme="minorHAnsi" w:cstheme="minorHAnsi"/>
          <w:bCs/>
          <w:sz w:val="24"/>
          <w:szCs w:val="24"/>
        </w:rPr>
        <w:t>,</w:t>
      </w:r>
      <w:r>
        <w:rPr>
          <w:rFonts w:asciiTheme="minorHAnsi" w:hAnsiTheme="minorHAnsi" w:cstheme="minorHAnsi"/>
          <w:bCs/>
          <w:sz w:val="24"/>
          <w:szCs w:val="24"/>
        </w:rPr>
        <w:t xml:space="preserve"> </w:t>
      </w:r>
    </w:p>
    <w:p w14:paraId="70686DA0" w14:textId="6895057A"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Roboty wykończeniowe malarskie,</w:t>
      </w:r>
    </w:p>
    <w:p w14:paraId="71429233" w14:textId="115BD4CD"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Miejscowe naprawy elewacyjne,</w:t>
      </w:r>
    </w:p>
    <w:p w14:paraId="21EFB121" w14:textId="628DFA2D"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Instalacja oświetleniowa – montaż opraw oświetleniowych,</w:t>
      </w:r>
    </w:p>
    <w:p w14:paraId="3522841C" w14:textId="58D94D15" w:rsidR="00EF056E"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Instalacje sanitarne – biały montaż, instalacja wentylacji,</w:t>
      </w:r>
    </w:p>
    <w:p w14:paraId="1AC42555" w14:textId="77777777"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Budowa podjazdu dla osób niepełnosprawnych,</w:t>
      </w:r>
    </w:p>
    <w:p w14:paraId="236F0A3A" w14:textId="567929E0" w:rsidR="00C3686F" w:rsidRPr="0074095C" w:rsidRDefault="00C3686F" w:rsidP="008B44F0">
      <w:pPr>
        <w:pStyle w:val="Akapitzlist"/>
        <w:numPr>
          <w:ilvl w:val="0"/>
          <w:numId w:val="40"/>
        </w:numPr>
        <w:spacing w:after="0" w:line="240" w:lineRule="auto"/>
        <w:jc w:val="both"/>
        <w:rPr>
          <w:rFonts w:asciiTheme="minorHAnsi" w:hAnsiTheme="minorHAnsi" w:cstheme="minorHAnsi"/>
          <w:bCs/>
          <w:sz w:val="24"/>
          <w:szCs w:val="24"/>
        </w:rPr>
      </w:pPr>
      <w:r w:rsidRPr="0074095C">
        <w:rPr>
          <w:rFonts w:asciiTheme="minorHAnsi" w:hAnsiTheme="minorHAnsi" w:cstheme="minorHAnsi"/>
          <w:bCs/>
          <w:sz w:val="24"/>
          <w:szCs w:val="24"/>
        </w:rPr>
        <w:t>Zagospodarowanie terenu o ciąg pieszo jezdny, przebudowa części chodników przed wejściem</w:t>
      </w:r>
      <w:r w:rsidR="00E54BB3">
        <w:rPr>
          <w:rFonts w:asciiTheme="minorHAnsi" w:hAnsiTheme="minorHAnsi" w:cstheme="minorHAnsi"/>
          <w:bCs/>
          <w:sz w:val="24"/>
          <w:szCs w:val="24"/>
        </w:rPr>
        <w:t>,</w:t>
      </w:r>
    </w:p>
    <w:p w14:paraId="7EEB376A" w14:textId="77777777" w:rsidR="0028787E" w:rsidRPr="0088009E" w:rsidRDefault="0028787E" w:rsidP="000454B1">
      <w:pPr>
        <w:spacing w:after="0" w:line="240" w:lineRule="auto"/>
        <w:jc w:val="both"/>
        <w:rPr>
          <w:rFonts w:ascii="Times New Roman" w:hAnsi="Times New Roman"/>
          <w:b/>
          <w:sz w:val="16"/>
          <w:szCs w:val="16"/>
        </w:rPr>
      </w:pPr>
    </w:p>
    <w:p w14:paraId="0B1B3BC9" w14:textId="6584A112" w:rsidR="001040B4" w:rsidRPr="003735AB" w:rsidRDefault="001040B4" w:rsidP="008B44F0">
      <w:pPr>
        <w:numPr>
          <w:ilvl w:val="0"/>
          <w:numId w:val="39"/>
        </w:numPr>
        <w:spacing w:after="0" w:line="240" w:lineRule="auto"/>
        <w:jc w:val="both"/>
        <w:rPr>
          <w:rFonts w:cs="Calibri"/>
          <w:sz w:val="24"/>
          <w:szCs w:val="24"/>
        </w:rPr>
      </w:pPr>
      <w:r w:rsidRPr="000454B1">
        <w:rPr>
          <w:rFonts w:ascii="Times New Roman" w:hAnsi="Times New Roman"/>
          <w:sz w:val="24"/>
          <w:szCs w:val="24"/>
        </w:rPr>
        <w:t xml:space="preserve">Przedmiot zamówienia został szczegółowo opisany w dokumentacji </w:t>
      </w:r>
      <w:r w:rsidRPr="003735AB">
        <w:rPr>
          <w:rFonts w:ascii="Times New Roman" w:hAnsi="Times New Roman"/>
          <w:sz w:val="24"/>
          <w:szCs w:val="24"/>
        </w:rPr>
        <w:t>projektowej (Załącznik nr 8</w:t>
      </w:r>
      <w:r w:rsidR="00B015EB" w:rsidRPr="003735AB">
        <w:rPr>
          <w:rFonts w:ascii="Times New Roman" w:hAnsi="Times New Roman"/>
          <w:sz w:val="24"/>
          <w:szCs w:val="24"/>
        </w:rPr>
        <w:t xml:space="preserve"> do SWZ</w:t>
      </w:r>
      <w:r w:rsidRPr="003735AB">
        <w:rPr>
          <w:rFonts w:ascii="Times New Roman" w:hAnsi="Times New Roman"/>
          <w:sz w:val="24"/>
          <w:szCs w:val="24"/>
        </w:rPr>
        <w:t xml:space="preserve">), </w:t>
      </w:r>
    </w:p>
    <w:p w14:paraId="2ED13B0E" w14:textId="0034C123" w:rsidR="001040B4" w:rsidRPr="00EE3F8E" w:rsidRDefault="001040B4" w:rsidP="008B44F0">
      <w:pPr>
        <w:numPr>
          <w:ilvl w:val="0"/>
          <w:numId w:val="39"/>
        </w:numPr>
        <w:spacing w:after="0" w:line="240" w:lineRule="auto"/>
        <w:jc w:val="both"/>
        <w:rPr>
          <w:rFonts w:cs="Calibri"/>
          <w:sz w:val="24"/>
          <w:szCs w:val="24"/>
        </w:rPr>
      </w:pPr>
      <w:r w:rsidRPr="00EE3F8E">
        <w:rPr>
          <w:rFonts w:cs="Calibri"/>
          <w:sz w:val="24"/>
          <w:szCs w:val="24"/>
        </w:rPr>
        <w:t xml:space="preserve">W przypadku </w:t>
      </w:r>
      <w:r w:rsidRPr="00EE3F8E">
        <w:rPr>
          <w:rFonts w:cs="Calibri"/>
          <w:bCs/>
          <w:sz w:val="24"/>
          <w:szCs w:val="24"/>
        </w:rPr>
        <w:t xml:space="preserve">stwierdzenia rozbieżności w dokumentach wymienionych w </w:t>
      </w:r>
      <w:r w:rsidR="000454B1" w:rsidRPr="00EE3F8E">
        <w:rPr>
          <w:rFonts w:cs="Calibri"/>
          <w:bCs/>
          <w:sz w:val="24"/>
          <w:szCs w:val="24"/>
        </w:rPr>
        <w:t>ust.</w:t>
      </w:r>
      <w:r w:rsidRPr="00EE3F8E">
        <w:rPr>
          <w:rFonts w:cs="Calibri"/>
          <w:bCs/>
          <w:sz w:val="24"/>
          <w:szCs w:val="24"/>
        </w:rPr>
        <w:t xml:space="preserve"> </w:t>
      </w:r>
      <w:r w:rsidR="00B015EB" w:rsidRPr="00EE3F8E">
        <w:rPr>
          <w:rFonts w:cs="Calibri"/>
          <w:bCs/>
          <w:sz w:val="24"/>
          <w:szCs w:val="24"/>
        </w:rPr>
        <w:t>3</w:t>
      </w:r>
      <w:r w:rsidRPr="00EE3F8E">
        <w:rPr>
          <w:rFonts w:cs="Calibri"/>
          <w:bCs/>
          <w:sz w:val="24"/>
          <w:szCs w:val="24"/>
        </w:rPr>
        <w:t xml:space="preserve"> Wykonawca zobowiązany jest pisemnie zgłosić do Zamawiającego ten fakt. Zamawiający dokona wówczas zmiany treści SWZ ujednolicając te zapisy, wprowadzając jednocześnie odpowiednie zmiany we wskazanych dokumentach. </w:t>
      </w:r>
    </w:p>
    <w:p w14:paraId="2BD341EF" w14:textId="2C98BC18" w:rsidR="001040B4" w:rsidRPr="00EE3F8E" w:rsidRDefault="00C7577C" w:rsidP="00513EB3">
      <w:pPr>
        <w:numPr>
          <w:ilvl w:val="0"/>
          <w:numId w:val="39"/>
        </w:numPr>
        <w:spacing w:after="0" w:line="240" w:lineRule="auto"/>
        <w:jc w:val="both"/>
        <w:rPr>
          <w:rFonts w:cs="Calibri"/>
          <w:sz w:val="24"/>
          <w:szCs w:val="24"/>
        </w:rPr>
      </w:pPr>
      <w:r w:rsidRPr="00EE3F8E">
        <w:rPr>
          <w:rFonts w:cs="Calibri"/>
          <w:sz w:val="24"/>
          <w:szCs w:val="24"/>
        </w:rPr>
        <w:t xml:space="preserve">Zamawiający dopuszcza składanie ofert równoważnych zgodnie z art. 99 ust. 5 </w:t>
      </w:r>
      <w:proofErr w:type="spellStart"/>
      <w:r w:rsidRPr="00EE3F8E">
        <w:rPr>
          <w:rFonts w:cs="Calibri"/>
          <w:sz w:val="24"/>
          <w:szCs w:val="24"/>
        </w:rPr>
        <w:t>Pzp</w:t>
      </w:r>
      <w:proofErr w:type="spellEnd"/>
      <w:r w:rsidRPr="00EE3F8E">
        <w:rPr>
          <w:rFonts w:cs="Calibri"/>
          <w:sz w:val="24"/>
          <w:szCs w:val="24"/>
        </w:rPr>
        <w:t>, jednakże podane przez Zamawiającego wymagania oraz parametry techniczne</w:t>
      </w:r>
      <w:r w:rsidR="00513EB3" w:rsidRPr="00EE3F8E">
        <w:rPr>
          <w:rFonts w:cs="Calibri"/>
          <w:sz w:val="24"/>
          <w:szCs w:val="24"/>
        </w:rPr>
        <w:t xml:space="preserve"> określające przedmiot zamówienia są warunkami minimalnymi, których spełnienia Zamawiający będzie oczekiwał. Wykonawca, który powołuje się na rozwiązania równoważne, jest zobowiązany wykazać, że oferowane przez niego rozwiązanie spełnia wymagania </w:t>
      </w:r>
      <w:r w:rsidR="00513EB3" w:rsidRPr="00EE3F8E">
        <w:rPr>
          <w:rFonts w:cs="Calibri"/>
          <w:sz w:val="24"/>
          <w:szCs w:val="24"/>
        </w:rPr>
        <w:lastRenderedPageBreak/>
        <w:t xml:space="preserve">określone przez Zamawiającego. W takim przypadku Wykonawca załącza do oferty wykaz rozwiązań równoważnych stosownie wraz z jego opisem i normami. </w:t>
      </w:r>
    </w:p>
    <w:p w14:paraId="48D1CFF8" w14:textId="77777777" w:rsidR="003248A8" w:rsidRPr="003248A8" w:rsidRDefault="00EE3F8E" w:rsidP="00743BC3">
      <w:pPr>
        <w:numPr>
          <w:ilvl w:val="0"/>
          <w:numId w:val="39"/>
        </w:numPr>
        <w:spacing w:after="0" w:line="240" w:lineRule="auto"/>
        <w:jc w:val="both"/>
        <w:rPr>
          <w:rFonts w:cs="Calibri"/>
          <w:bCs/>
          <w:sz w:val="24"/>
          <w:szCs w:val="24"/>
        </w:rPr>
      </w:pPr>
      <w:r w:rsidRPr="003248A8">
        <w:rPr>
          <w:rFonts w:cs="Calibri"/>
          <w:b/>
          <w:bCs/>
          <w:sz w:val="24"/>
          <w:szCs w:val="24"/>
        </w:rPr>
        <w:t>UWAGA</w:t>
      </w:r>
      <w:r w:rsidR="003248A8">
        <w:rPr>
          <w:rFonts w:cs="Calibri"/>
          <w:sz w:val="24"/>
          <w:szCs w:val="24"/>
        </w:rPr>
        <w:t xml:space="preserve"> </w:t>
      </w:r>
      <w:r w:rsidR="003248A8" w:rsidRPr="003248A8">
        <w:rPr>
          <w:rFonts w:cs="Calibri"/>
          <w:b/>
          <w:bCs/>
          <w:sz w:val="24"/>
          <w:szCs w:val="24"/>
        </w:rPr>
        <w:t>!!!</w:t>
      </w:r>
      <w:r w:rsidRPr="00EE3F8E">
        <w:rPr>
          <w:rFonts w:cs="Calibri"/>
          <w:sz w:val="24"/>
          <w:szCs w:val="24"/>
        </w:rPr>
        <w:t xml:space="preserve">, </w:t>
      </w:r>
    </w:p>
    <w:p w14:paraId="71A2BE26" w14:textId="6E0E4CF7" w:rsidR="00B66E6E" w:rsidRPr="00EE3F8E" w:rsidRDefault="003248A8" w:rsidP="003248A8">
      <w:pPr>
        <w:spacing w:after="0" w:line="240" w:lineRule="auto"/>
        <w:ind w:left="360"/>
        <w:jc w:val="both"/>
        <w:rPr>
          <w:rFonts w:cs="Calibri"/>
          <w:bCs/>
          <w:sz w:val="24"/>
          <w:szCs w:val="24"/>
        </w:rPr>
      </w:pPr>
      <w:bookmarkStart w:id="5" w:name="_Hlk104799809"/>
      <w:r w:rsidRPr="003248A8">
        <w:rPr>
          <w:rFonts w:cs="Calibri"/>
          <w:sz w:val="24"/>
          <w:szCs w:val="24"/>
        </w:rPr>
        <w:t>I</w:t>
      </w:r>
      <w:r w:rsidR="00EE3F8E" w:rsidRPr="00EE3F8E">
        <w:rPr>
          <w:rFonts w:cs="Calibri"/>
          <w:sz w:val="24"/>
          <w:szCs w:val="24"/>
        </w:rPr>
        <w:t xml:space="preserve">nformujemy że </w:t>
      </w:r>
      <w:r w:rsidR="00555014" w:rsidRPr="00EE3F8E">
        <w:rPr>
          <w:rFonts w:cs="Calibri"/>
          <w:bCs/>
          <w:sz w:val="24"/>
          <w:szCs w:val="24"/>
        </w:rPr>
        <w:t xml:space="preserve"> </w:t>
      </w:r>
      <w:r w:rsidR="00B66E6E" w:rsidRPr="00EE3F8E">
        <w:rPr>
          <w:rFonts w:cs="Calibri"/>
          <w:bCs/>
          <w:sz w:val="24"/>
          <w:szCs w:val="24"/>
        </w:rPr>
        <w:t>Wykonawca I etapu robót na zadaniu pn. „Przebudowa budynku użyteczności publicznej położonego przy ul. Skrajnej 1 w Pacółtowie na cele Powiatowego Środowiskowego Domu Samopomocy” ze względu na planowaną kontynuację zadania i w celu ułatwienia realizacji II etapu inwestycji,  zrezygnował z montażu oraz przekazał do depozytu poniższe urządzenia i materiały:</w:t>
      </w:r>
    </w:p>
    <w:p w14:paraId="0B65A68D"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Branża budowlana:</w:t>
      </w:r>
    </w:p>
    <w:p w14:paraId="55B334AE"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ścianki systemowe wydzielenia kabin ustępowych – WC damskie pomieszczenie 0/27</w:t>
      </w:r>
    </w:p>
    <w:p w14:paraId="24A9382E"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Branża instalacyjna:</w:t>
      </w:r>
    </w:p>
    <w:p w14:paraId="0ADCF1C4"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montaż okapu gastronomicznego kuchennego</w:t>
      </w:r>
    </w:p>
    <w:p w14:paraId="59339064"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montaż zaworów powietrznych</w:t>
      </w:r>
    </w:p>
    <w:p w14:paraId="2A374244"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montaż wentylatorów sztuk 4</w:t>
      </w:r>
    </w:p>
    <w:p w14:paraId="24F600CC"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montaż głowic termostatycznych</w:t>
      </w:r>
    </w:p>
    <w:p w14:paraId="0D4D0E7B"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xml:space="preserve">Branża elektryczna </w:t>
      </w:r>
    </w:p>
    <w:p w14:paraId="6031402D" w14:textId="77777777" w:rsidR="00B66E6E" w:rsidRPr="00EE3F8E" w:rsidRDefault="00B66E6E" w:rsidP="00B66E6E">
      <w:pPr>
        <w:spacing w:after="0" w:line="240" w:lineRule="auto"/>
        <w:ind w:left="360"/>
        <w:jc w:val="both"/>
        <w:rPr>
          <w:rFonts w:cs="Calibri"/>
          <w:bCs/>
          <w:sz w:val="24"/>
          <w:szCs w:val="24"/>
        </w:rPr>
      </w:pPr>
      <w:r w:rsidRPr="00EE3F8E">
        <w:rPr>
          <w:rFonts w:cs="Calibri"/>
          <w:bCs/>
          <w:sz w:val="24"/>
          <w:szCs w:val="24"/>
        </w:rPr>
        <w:t>- optyczne czujniki dymu w budynkach</w:t>
      </w:r>
    </w:p>
    <w:p w14:paraId="15071934" w14:textId="7DF52C5D" w:rsidR="0043395B" w:rsidRPr="00EE3F8E" w:rsidRDefault="00B66E6E" w:rsidP="00B66E6E">
      <w:pPr>
        <w:spacing w:after="0" w:line="240" w:lineRule="auto"/>
        <w:ind w:left="360"/>
        <w:jc w:val="both"/>
        <w:rPr>
          <w:rFonts w:cs="Calibri"/>
          <w:bCs/>
          <w:sz w:val="24"/>
          <w:szCs w:val="24"/>
        </w:rPr>
      </w:pPr>
      <w:r w:rsidRPr="00EE3F8E">
        <w:rPr>
          <w:rFonts w:cs="Calibri"/>
          <w:bCs/>
          <w:sz w:val="24"/>
          <w:szCs w:val="24"/>
        </w:rPr>
        <w:t>Z uwagi na powyższe, wykonawca robót II etapu zobligowany jest na udostępnienie budowy na końcowym etapie robót w celu montażu deponowanych materiałów.</w:t>
      </w:r>
      <w:bookmarkEnd w:id="5"/>
    </w:p>
    <w:p w14:paraId="2ECE108E" w14:textId="7584BD46" w:rsidR="00A61AE7" w:rsidRPr="003735AB" w:rsidRDefault="00CA0FC4" w:rsidP="008B44F0">
      <w:pPr>
        <w:numPr>
          <w:ilvl w:val="0"/>
          <w:numId w:val="39"/>
        </w:numPr>
        <w:spacing w:after="0" w:line="240" w:lineRule="auto"/>
        <w:jc w:val="both"/>
        <w:rPr>
          <w:rFonts w:asciiTheme="minorHAnsi" w:hAnsiTheme="minorHAnsi" w:cstheme="minorHAnsi"/>
          <w:sz w:val="24"/>
          <w:szCs w:val="24"/>
        </w:rPr>
      </w:pPr>
      <w:r w:rsidRPr="00EE3F8E">
        <w:rPr>
          <w:rFonts w:cs="Calibri"/>
          <w:sz w:val="24"/>
          <w:szCs w:val="24"/>
        </w:rPr>
        <w:t>Wymagania związane z realizacją zamówienia w zakresie zatrudnienia</w:t>
      </w:r>
      <w:r w:rsidRPr="00EE3F8E">
        <w:rPr>
          <w:rFonts w:asciiTheme="minorHAnsi" w:hAnsiTheme="minorHAnsi" w:cstheme="minorHAnsi"/>
          <w:sz w:val="24"/>
          <w:szCs w:val="24"/>
        </w:rPr>
        <w:t xml:space="preserve"> przez Wykonawcę lub Podwykonawcę na podstawie stosunku pracy osób wykonujących wskazane przez Zamawiającego czynności w zakresie realizacji zamówienia, zostały określone w Załączniku nr </w:t>
      </w:r>
      <w:r w:rsidR="00196B93" w:rsidRPr="00EE3F8E">
        <w:rPr>
          <w:rFonts w:asciiTheme="minorHAnsi" w:hAnsiTheme="minorHAnsi" w:cstheme="minorHAnsi"/>
          <w:sz w:val="24"/>
          <w:szCs w:val="24"/>
        </w:rPr>
        <w:t>6</w:t>
      </w:r>
      <w:r w:rsidRPr="00EE3F8E">
        <w:rPr>
          <w:rFonts w:asciiTheme="minorHAnsi" w:hAnsiTheme="minorHAnsi" w:cstheme="minorHAnsi"/>
          <w:sz w:val="24"/>
          <w:szCs w:val="24"/>
        </w:rPr>
        <w:t xml:space="preserve"> do SWZ (</w:t>
      </w:r>
      <w:r w:rsidR="00A61AE7" w:rsidRPr="00EE3F8E">
        <w:rPr>
          <w:rFonts w:asciiTheme="minorHAnsi" w:hAnsiTheme="minorHAnsi" w:cstheme="minorHAnsi"/>
          <w:sz w:val="24"/>
          <w:szCs w:val="24"/>
        </w:rPr>
        <w:t>wzór umowy</w:t>
      </w:r>
      <w:r w:rsidRPr="003735AB">
        <w:rPr>
          <w:rFonts w:asciiTheme="minorHAnsi" w:hAnsiTheme="minorHAnsi" w:cstheme="minorHAnsi"/>
          <w:sz w:val="24"/>
          <w:szCs w:val="24"/>
        </w:rPr>
        <w:t>)</w:t>
      </w:r>
      <w:r w:rsidR="003950CD" w:rsidRPr="003735AB">
        <w:rPr>
          <w:rFonts w:asciiTheme="minorHAnsi" w:hAnsiTheme="minorHAnsi" w:cstheme="minorHAnsi"/>
          <w:sz w:val="24"/>
          <w:szCs w:val="24"/>
        </w:rPr>
        <w:t xml:space="preserve"> i Załączniku nr 8 do SWZ (OPZ)</w:t>
      </w:r>
    </w:p>
    <w:p w14:paraId="1D499B7A" w14:textId="6AA749FB" w:rsidR="00CA0FC4" w:rsidRPr="00EE3F8E" w:rsidRDefault="00CA0FC4" w:rsidP="00A61AE7">
      <w:pPr>
        <w:spacing w:after="0" w:line="240" w:lineRule="auto"/>
        <w:ind w:left="360"/>
        <w:jc w:val="both"/>
        <w:rPr>
          <w:rFonts w:asciiTheme="minorHAnsi" w:hAnsiTheme="minorHAnsi" w:cstheme="minorHAnsi"/>
          <w:color w:val="FF0000"/>
          <w:sz w:val="24"/>
          <w:szCs w:val="24"/>
        </w:rPr>
      </w:pPr>
      <w:r w:rsidRPr="00EE3F8E">
        <w:rPr>
          <w:rFonts w:asciiTheme="minorHAnsi" w:hAnsiTheme="minorHAnsi" w:cstheme="minorHAnsi"/>
          <w:sz w:val="24"/>
          <w:szCs w:val="24"/>
        </w:rPr>
        <w:t xml:space="preserve">Powyższe wymagania określają w szczególności: </w:t>
      </w:r>
    </w:p>
    <w:p w14:paraId="094A2CE6" w14:textId="0BE57966" w:rsidR="00CA0FC4" w:rsidRPr="00EE3F8E" w:rsidRDefault="00CA0FC4" w:rsidP="008B44F0">
      <w:pPr>
        <w:pStyle w:val="Akapitzlist"/>
        <w:numPr>
          <w:ilvl w:val="0"/>
          <w:numId w:val="30"/>
        </w:numPr>
        <w:spacing w:after="0" w:line="240" w:lineRule="auto"/>
        <w:jc w:val="both"/>
        <w:rPr>
          <w:rFonts w:asciiTheme="minorHAnsi" w:hAnsiTheme="minorHAnsi" w:cstheme="minorHAnsi"/>
          <w:color w:val="FF0000"/>
          <w:sz w:val="24"/>
          <w:szCs w:val="24"/>
        </w:rPr>
      </w:pPr>
      <w:r w:rsidRPr="00EE3F8E">
        <w:rPr>
          <w:rFonts w:asciiTheme="minorHAnsi" w:hAnsiTheme="minorHAnsi" w:cstheme="minorHAnsi"/>
          <w:sz w:val="24"/>
          <w:szCs w:val="24"/>
        </w:rPr>
        <w:t xml:space="preserve">rodzaj czynności związanych z realizacją zamówienia, których dotyczą wymagania zatrudnienia na podstawie stosunku pracy przez Wykonawcę lub Podwykonawcę osób wykonujących czynności w trakcie realizacji zamówienia; </w:t>
      </w:r>
    </w:p>
    <w:p w14:paraId="5CB2D66E" w14:textId="3C02F461" w:rsidR="00CA0FC4" w:rsidRPr="00EE3F8E" w:rsidRDefault="00CA0FC4" w:rsidP="008B44F0">
      <w:pPr>
        <w:pStyle w:val="Akapitzlist"/>
        <w:numPr>
          <w:ilvl w:val="0"/>
          <w:numId w:val="30"/>
        </w:numPr>
        <w:spacing w:after="0" w:line="240" w:lineRule="auto"/>
        <w:jc w:val="both"/>
        <w:rPr>
          <w:rFonts w:asciiTheme="minorHAnsi" w:hAnsiTheme="minorHAnsi" w:cstheme="minorHAnsi"/>
          <w:color w:val="FF0000"/>
          <w:sz w:val="24"/>
          <w:szCs w:val="24"/>
        </w:rPr>
      </w:pPr>
      <w:r w:rsidRPr="00EE3F8E">
        <w:rPr>
          <w:rFonts w:asciiTheme="minorHAnsi" w:hAnsiTheme="minorHAnsi" w:cstheme="minorHAnsi"/>
          <w:sz w:val="24"/>
          <w:szCs w:val="24"/>
        </w:rPr>
        <w:t xml:space="preserve">sposób weryfikacji zatrudnienia tych osób; </w:t>
      </w:r>
    </w:p>
    <w:p w14:paraId="4DC783E1" w14:textId="23601830" w:rsidR="00CA0FC4" w:rsidRPr="00EE3F8E" w:rsidRDefault="00CA0FC4" w:rsidP="008B44F0">
      <w:pPr>
        <w:pStyle w:val="Akapitzlist"/>
        <w:numPr>
          <w:ilvl w:val="0"/>
          <w:numId w:val="30"/>
        </w:numPr>
        <w:spacing w:after="0" w:line="240" w:lineRule="auto"/>
        <w:jc w:val="both"/>
        <w:rPr>
          <w:rFonts w:asciiTheme="minorHAnsi" w:hAnsiTheme="minorHAnsi" w:cstheme="minorHAnsi"/>
          <w:color w:val="FF0000"/>
          <w:sz w:val="24"/>
          <w:szCs w:val="24"/>
        </w:rPr>
      </w:pPr>
      <w:r w:rsidRPr="00EE3F8E">
        <w:rPr>
          <w:rFonts w:asciiTheme="minorHAnsi" w:hAnsiTheme="minorHAnsi" w:cstheme="minorHAnsi"/>
          <w:sz w:val="24"/>
          <w:szCs w:val="24"/>
        </w:rPr>
        <w:t>uprawnienia Zamawiającego w zakresie kontroli spełniania przez Wykonawcę wymagań związanych z zatrudnianiem tych osób oraz sankcji z tytułu niespełnienia tych wymagań.</w:t>
      </w:r>
    </w:p>
    <w:p w14:paraId="14E24A3C" w14:textId="5DB1C662" w:rsidR="000A49C5" w:rsidRPr="00EE3F8E" w:rsidRDefault="00CA0FC4" w:rsidP="00EE3F8E">
      <w:pPr>
        <w:numPr>
          <w:ilvl w:val="0"/>
          <w:numId w:val="41"/>
        </w:numPr>
        <w:spacing w:after="0" w:line="240" w:lineRule="auto"/>
        <w:jc w:val="both"/>
        <w:rPr>
          <w:rFonts w:asciiTheme="minorHAnsi" w:hAnsiTheme="minorHAnsi" w:cstheme="minorHAnsi"/>
          <w:sz w:val="24"/>
          <w:szCs w:val="24"/>
        </w:rPr>
      </w:pPr>
      <w:r w:rsidRPr="00EE3F8E">
        <w:rPr>
          <w:rFonts w:asciiTheme="minorHAnsi" w:hAnsiTheme="minorHAnsi" w:cstheme="minorHAnsi"/>
          <w:sz w:val="24"/>
          <w:szCs w:val="24"/>
        </w:rPr>
        <w:t xml:space="preserve">Realizacja zamówienia podlega prawu polskiemu, w tym w szczególności ustawie Prawo budowlane, ustawie Kodeks cywilny i ustawie </w:t>
      </w:r>
      <w:proofErr w:type="spellStart"/>
      <w:r w:rsidRPr="00EE3F8E">
        <w:rPr>
          <w:rFonts w:asciiTheme="minorHAnsi" w:hAnsiTheme="minorHAnsi" w:cstheme="minorHAnsi"/>
          <w:sz w:val="24"/>
          <w:szCs w:val="24"/>
        </w:rPr>
        <w:t>Pzp</w:t>
      </w:r>
      <w:proofErr w:type="spellEnd"/>
      <w:r w:rsidR="003210EA" w:rsidRPr="00EE3F8E">
        <w:rPr>
          <w:rFonts w:asciiTheme="minorHAnsi" w:hAnsiTheme="minorHAnsi" w:cstheme="minorHAnsi"/>
          <w:sz w:val="24"/>
          <w:szCs w:val="24"/>
        </w:rPr>
        <w:t>.</w:t>
      </w:r>
    </w:p>
    <w:p w14:paraId="0814756C" w14:textId="77777777" w:rsidR="00EE3F8E" w:rsidRPr="0074095C" w:rsidRDefault="00EE3F8E" w:rsidP="00EE3F8E">
      <w:pPr>
        <w:spacing w:after="0" w:line="240" w:lineRule="auto"/>
        <w:ind w:left="360"/>
        <w:jc w:val="both"/>
        <w:rPr>
          <w:rFonts w:asciiTheme="minorHAnsi" w:hAnsiTheme="minorHAnsi" w:cstheme="minorHAnsi"/>
          <w:sz w:val="24"/>
          <w:szCs w:val="24"/>
        </w:rPr>
      </w:pPr>
    </w:p>
    <w:p w14:paraId="102A99D0" w14:textId="60E41BEB" w:rsidR="0013737D" w:rsidRPr="0074095C" w:rsidRDefault="0013737D" w:rsidP="0013737D">
      <w:pPr>
        <w:pStyle w:val="Akapitzlist"/>
        <w:numPr>
          <w:ilvl w:val="0"/>
          <w:numId w:val="1"/>
        </w:numPr>
        <w:spacing w:after="0" w:line="240" w:lineRule="auto"/>
        <w:contextualSpacing w:val="0"/>
        <w:rPr>
          <w:rFonts w:asciiTheme="minorHAnsi" w:hAnsiTheme="minorHAnsi" w:cstheme="minorHAnsi"/>
          <w:b/>
          <w:sz w:val="24"/>
          <w:szCs w:val="24"/>
        </w:rPr>
      </w:pPr>
      <w:r w:rsidRPr="0074095C">
        <w:rPr>
          <w:rFonts w:asciiTheme="minorHAnsi" w:hAnsiTheme="minorHAnsi" w:cstheme="minorHAnsi"/>
          <w:b/>
          <w:sz w:val="24"/>
          <w:szCs w:val="24"/>
        </w:rPr>
        <w:t>Termin wykonania zamówienia</w:t>
      </w:r>
    </w:p>
    <w:p w14:paraId="2A10011B" w14:textId="77777777" w:rsidR="003532AC" w:rsidRPr="0074095C" w:rsidRDefault="003532AC" w:rsidP="003532AC">
      <w:pPr>
        <w:pStyle w:val="Akapitzlist"/>
        <w:spacing w:after="0" w:line="240" w:lineRule="auto"/>
        <w:ind w:left="360"/>
        <w:contextualSpacing w:val="0"/>
        <w:rPr>
          <w:rFonts w:asciiTheme="minorHAnsi" w:hAnsiTheme="minorHAnsi" w:cstheme="minorHAnsi"/>
          <w:b/>
          <w:sz w:val="24"/>
          <w:szCs w:val="24"/>
        </w:rPr>
      </w:pPr>
    </w:p>
    <w:p w14:paraId="68B5B4F4" w14:textId="5A27B0FF" w:rsidR="003532AC" w:rsidRPr="0074095C" w:rsidRDefault="003532AC" w:rsidP="003A1CFD">
      <w:pPr>
        <w:spacing w:after="0"/>
        <w:ind w:left="360"/>
        <w:jc w:val="both"/>
        <w:rPr>
          <w:rFonts w:asciiTheme="minorHAnsi" w:hAnsiTheme="minorHAnsi" w:cstheme="minorHAnsi"/>
          <w:b/>
          <w:bCs/>
          <w:sz w:val="24"/>
          <w:szCs w:val="24"/>
        </w:rPr>
      </w:pPr>
      <w:r w:rsidRPr="0074095C">
        <w:rPr>
          <w:rFonts w:asciiTheme="minorHAnsi" w:hAnsiTheme="minorHAnsi" w:cstheme="minorHAnsi"/>
          <w:sz w:val="24"/>
          <w:szCs w:val="24"/>
        </w:rPr>
        <w:t xml:space="preserve">Zamawiający wymaga, aby przedmiot zamówienia został wykonany przez Wykonawcę oraz zgłoszony Zamawiającemu do odbioru końcowego przedmiotu zamówienia </w:t>
      </w:r>
      <w:r w:rsidR="00F15787" w:rsidRPr="0074095C">
        <w:rPr>
          <w:rFonts w:asciiTheme="minorHAnsi" w:hAnsiTheme="minorHAnsi" w:cstheme="minorHAnsi"/>
          <w:sz w:val="24"/>
          <w:szCs w:val="24"/>
        </w:rPr>
        <w:t xml:space="preserve">do dnia </w:t>
      </w:r>
      <w:r w:rsidR="00F15787" w:rsidRPr="0074095C">
        <w:rPr>
          <w:rFonts w:asciiTheme="minorHAnsi" w:hAnsiTheme="minorHAnsi" w:cstheme="minorHAnsi"/>
          <w:b/>
          <w:bCs/>
          <w:sz w:val="24"/>
          <w:szCs w:val="24"/>
        </w:rPr>
        <w:t>1</w:t>
      </w:r>
      <w:r w:rsidR="00C015B5">
        <w:rPr>
          <w:rFonts w:asciiTheme="minorHAnsi" w:hAnsiTheme="minorHAnsi" w:cstheme="minorHAnsi"/>
          <w:b/>
          <w:bCs/>
          <w:sz w:val="24"/>
          <w:szCs w:val="24"/>
        </w:rPr>
        <w:t>2</w:t>
      </w:r>
      <w:r w:rsidR="00F15787" w:rsidRPr="0074095C">
        <w:rPr>
          <w:rFonts w:asciiTheme="minorHAnsi" w:hAnsiTheme="minorHAnsi" w:cstheme="minorHAnsi"/>
          <w:b/>
          <w:bCs/>
          <w:sz w:val="24"/>
          <w:szCs w:val="24"/>
        </w:rPr>
        <w:t xml:space="preserve"> grudnia 202</w:t>
      </w:r>
      <w:r w:rsidR="00884770" w:rsidRPr="0074095C">
        <w:rPr>
          <w:rFonts w:asciiTheme="minorHAnsi" w:hAnsiTheme="minorHAnsi" w:cstheme="minorHAnsi"/>
          <w:b/>
          <w:bCs/>
          <w:sz w:val="24"/>
          <w:szCs w:val="24"/>
        </w:rPr>
        <w:t>2</w:t>
      </w:r>
      <w:r w:rsidR="00F15787" w:rsidRPr="0074095C">
        <w:rPr>
          <w:rFonts w:asciiTheme="minorHAnsi" w:hAnsiTheme="minorHAnsi" w:cstheme="minorHAnsi"/>
          <w:b/>
          <w:bCs/>
          <w:sz w:val="24"/>
          <w:szCs w:val="24"/>
        </w:rPr>
        <w:t xml:space="preserve"> r</w:t>
      </w:r>
      <w:r w:rsidRPr="0074095C">
        <w:rPr>
          <w:rFonts w:asciiTheme="minorHAnsi" w:hAnsiTheme="minorHAnsi" w:cstheme="minorHAnsi"/>
          <w:b/>
          <w:bCs/>
          <w:sz w:val="24"/>
          <w:szCs w:val="24"/>
        </w:rPr>
        <w:t>.</w:t>
      </w:r>
    </w:p>
    <w:p w14:paraId="592BE8EF" w14:textId="7D31CDFC" w:rsidR="0013737D" w:rsidRPr="0074095C" w:rsidRDefault="0013737D" w:rsidP="003532AC">
      <w:pPr>
        <w:spacing w:after="0"/>
        <w:ind w:left="360"/>
        <w:jc w:val="both"/>
        <w:rPr>
          <w:rFonts w:asciiTheme="minorHAnsi" w:hAnsiTheme="minorHAnsi" w:cstheme="minorHAnsi"/>
          <w:sz w:val="24"/>
          <w:szCs w:val="24"/>
        </w:rPr>
      </w:pPr>
    </w:p>
    <w:p w14:paraId="3AA33780" w14:textId="6131C892" w:rsidR="0013737D" w:rsidRPr="0074095C" w:rsidRDefault="0013737D" w:rsidP="00005163">
      <w:pPr>
        <w:pStyle w:val="Akapitzlist"/>
        <w:numPr>
          <w:ilvl w:val="0"/>
          <w:numId w:val="1"/>
        </w:numPr>
        <w:spacing w:after="0" w:line="240" w:lineRule="auto"/>
        <w:contextualSpacing w:val="0"/>
        <w:jc w:val="both"/>
        <w:rPr>
          <w:rFonts w:asciiTheme="minorHAnsi" w:hAnsiTheme="minorHAnsi" w:cstheme="minorHAnsi"/>
          <w:b/>
          <w:sz w:val="24"/>
          <w:szCs w:val="24"/>
        </w:rPr>
      </w:pPr>
      <w:r w:rsidRPr="0074095C">
        <w:rPr>
          <w:rFonts w:asciiTheme="minorHAnsi" w:hAnsiTheme="minorHAnsi" w:cstheme="minorHAnsi"/>
          <w:b/>
          <w:sz w:val="24"/>
          <w:szCs w:val="24"/>
        </w:rPr>
        <w:t xml:space="preserve">Projektowane postanowienia umowy w sprawie zamówienia publicznego, które zostaną wprowadzone do treści tej umowy </w:t>
      </w:r>
    </w:p>
    <w:p w14:paraId="4DE86FC4" w14:textId="77777777" w:rsidR="004520B3" w:rsidRPr="0074095C" w:rsidRDefault="004520B3" w:rsidP="004520B3">
      <w:pPr>
        <w:pStyle w:val="Akapitzlist"/>
        <w:spacing w:after="0" w:line="240" w:lineRule="auto"/>
        <w:ind w:left="360"/>
        <w:contextualSpacing w:val="0"/>
        <w:rPr>
          <w:rFonts w:asciiTheme="minorHAnsi" w:hAnsiTheme="minorHAnsi" w:cstheme="minorHAnsi"/>
          <w:b/>
          <w:sz w:val="24"/>
          <w:szCs w:val="24"/>
        </w:rPr>
      </w:pPr>
    </w:p>
    <w:p w14:paraId="2294F81A" w14:textId="4892F80A" w:rsidR="0013737D" w:rsidRDefault="0013737D" w:rsidP="008B44F0">
      <w:pPr>
        <w:pStyle w:val="Akapitzlist"/>
        <w:numPr>
          <w:ilvl w:val="0"/>
          <w:numId w:val="7"/>
        </w:numPr>
        <w:spacing w:after="0" w:line="240" w:lineRule="auto"/>
        <w:jc w:val="both"/>
        <w:rPr>
          <w:rFonts w:asciiTheme="minorHAnsi" w:hAnsiTheme="minorHAnsi" w:cstheme="minorHAnsi"/>
          <w:sz w:val="24"/>
          <w:szCs w:val="24"/>
        </w:rPr>
      </w:pPr>
      <w:r w:rsidRPr="0074095C">
        <w:rPr>
          <w:rFonts w:asciiTheme="minorHAnsi" w:hAnsiTheme="minorHAnsi" w:cstheme="minorHAnsi"/>
          <w:sz w:val="24"/>
          <w:szCs w:val="24"/>
        </w:rPr>
        <w:t xml:space="preserve">Umowa </w:t>
      </w:r>
      <w:r w:rsidR="007118AC">
        <w:rPr>
          <w:rFonts w:asciiTheme="minorHAnsi" w:hAnsiTheme="minorHAnsi" w:cstheme="minorHAnsi"/>
          <w:sz w:val="24"/>
          <w:szCs w:val="24"/>
        </w:rPr>
        <w:t xml:space="preserve">z wybranym Wykonawcą zostanie zawarta na warunkach określonych w projektowanych postanowieniach umowy stanowiących </w:t>
      </w:r>
      <w:r w:rsidR="007118AC" w:rsidRPr="0074095C">
        <w:rPr>
          <w:rFonts w:asciiTheme="minorHAnsi" w:hAnsiTheme="minorHAnsi" w:cstheme="minorHAnsi"/>
          <w:sz w:val="24"/>
          <w:szCs w:val="24"/>
        </w:rPr>
        <w:t>załącznik nr 6 do SWZ</w:t>
      </w:r>
      <w:r w:rsidR="007118AC">
        <w:rPr>
          <w:rFonts w:asciiTheme="minorHAnsi" w:hAnsiTheme="minorHAnsi" w:cstheme="minorHAnsi"/>
          <w:sz w:val="24"/>
          <w:szCs w:val="24"/>
        </w:rPr>
        <w:t>.</w:t>
      </w:r>
    </w:p>
    <w:p w14:paraId="494282C8" w14:textId="545A14AA" w:rsidR="007118AC" w:rsidRDefault="009C5A1D" w:rsidP="008B44F0">
      <w:pPr>
        <w:pStyle w:val="Akapitzlist"/>
        <w:numPr>
          <w:ilvl w:val="0"/>
          <w:numId w:val="7"/>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lastRenderedPageBreak/>
        <w:t>Złożenie</w:t>
      </w:r>
      <w:r w:rsidR="007118AC">
        <w:rPr>
          <w:rFonts w:asciiTheme="minorHAnsi" w:hAnsiTheme="minorHAnsi" w:cstheme="minorHAnsi"/>
          <w:sz w:val="24"/>
          <w:szCs w:val="24"/>
        </w:rPr>
        <w:t xml:space="preserve"> przez Wykonawcę oferty jest równoznaczne z akceptacją</w:t>
      </w:r>
      <w:r>
        <w:rPr>
          <w:rFonts w:asciiTheme="minorHAnsi" w:hAnsiTheme="minorHAnsi" w:cstheme="minorHAnsi"/>
          <w:sz w:val="24"/>
          <w:szCs w:val="24"/>
        </w:rPr>
        <w:t xml:space="preserve"> </w:t>
      </w:r>
      <w:r w:rsidR="00281134">
        <w:rPr>
          <w:rFonts w:asciiTheme="minorHAnsi" w:hAnsiTheme="minorHAnsi" w:cstheme="minorHAnsi"/>
          <w:sz w:val="24"/>
          <w:szCs w:val="24"/>
        </w:rPr>
        <w:t>projektowanych postanowień umowy oraz zobowiązaniem do zawarcia umowy na warunkach w nich określonych.</w:t>
      </w:r>
    </w:p>
    <w:p w14:paraId="1ED7A772" w14:textId="4C436EC1" w:rsidR="00281134" w:rsidRDefault="00281134" w:rsidP="008B44F0">
      <w:pPr>
        <w:pStyle w:val="Akapitzlist"/>
        <w:numPr>
          <w:ilvl w:val="0"/>
          <w:numId w:val="7"/>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Umowa z wybranym Wykonawcą zostanie zawarta w miejscu i terminie wyznaczonym przez Zamawiającego. </w:t>
      </w:r>
    </w:p>
    <w:p w14:paraId="51FCB4E9" w14:textId="77777777" w:rsidR="00126B07" w:rsidRDefault="00126B07" w:rsidP="00126B07">
      <w:pPr>
        <w:pStyle w:val="Akapitzlist"/>
        <w:spacing w:after="0" w:line="240" w:lineRule="auto"/>
        <w:ind w:left="360"/>
        <w:jc w:val="both"/>
        <w:rPr>
          <w:rFonts w:asciiTheme="minorHAnsi" w:hAnsiTheme="minorHAnsi" w:cstheme="minorHAnsi"/>
          <w:sz w:val="24"/>
          <w:szCs w:val="24"/>
        </w:rPr>
      </w:pPr>
    </w:p>
    <w:p w14:paraId="53B045E2" w14:textId="7FFF2A03" w:rsidR="0013737D" w:rsidRPr="00F04472" w:rsidRDefault="0013737D" w:rsidP="00833167">
      <w:pPr>
        <w:pStyle w:val="Akapitzlist"/>
        <w:numPr>
          <w:ilvl w:val="0"/>
          <w:numId w:val="1"/>
        </w:numPr>
        <w:spacing w:after="0"/>
        <w:contextualSpacing w:val="0"/>
        <w:jc w:val="both"/>
        <w:rPr>
          <w:rFonts w:asciiTheme="minorHAnsi" w:hAnsiTheme="minorHAnsi" w:cstheme="minorHAnsi"/>
          <w:b/>
          <w:sz w:val="24"/>
          <w:szCs w:val="24"/>
        </w:rPr>
      </w:pPr>
      <w:r w:rsidRPr="00F04472">
        <w:rPr>
          <w:rFonts w:asciiTheme="minorHAnsi" w:hAnsiTheme="minorHAnsi" w:cstheme="minorHAnsi"/>
          <w:b/>
          <w:sz w:val="24"/>
          <w:szCs w:val="24"/>
        </w:rPr>
        <w:t>Informacje o środkach komunikacji elektronicznej, przy użyciu których zamawiający będzie komunikował się z wykonawcami, oraz informacje o wymaganiach technicznych i organizacyjnych sporządzania, wysyłania i odbierania korespondencji elektronicznej</w:t>
      </w:r>
      <w:r w:rsidR="00E77380" w:rsidRPr="00F04472">
        <w:rPr>
          <w:rFonts w:asciiTheme="minorHAnsi" w:hAnsiTheme="minorHAnsi" w:cstheme="minorHAnsi"/>
          <w:b/>
          <w:sz w:val="24"/>
          <w:szCs w:val="24"/>
        </w:rPr>
        <w:t>.</w:t>
      </w:r>
      <w:r w:rsidRPr="00F04472">
        <w:rPr>
          <w:rFonts w:asciiTheme="minorHAnsi" w:hAnsiTheme="minorHAnsi" w:cstheme="minorHAnsi"/>
          <w:b/>
          <w:sz w:val="24"/>
          <w:szCs w:val="24"/>
        </w:rPr>
        <w:t xml:space="preserve"> </w:t>
      </w:r>
    </w:p>
    <w:p w14:paraId="6F9615E2" w14:textId="77777777" w:rsidR="00DA7E75" w:rsidRPr="00F04472" w:rsidRDefault="00DA7E75" w:rsidP="00DA7E75">
      <w:pPr>
        <w:pStyle w:val="Akapitzlist"/>
        <w:spacing w:after="0"/>
        <w:ind w:left="360"/>
        <w:contextualSpacing w:val="0"/>
        <w:rPr>
          <w:rFonts w:asciiTheme="minorHAnsi" w:hAnsiTheme="minorHAnsi" w:cstheme="minorHAnsi"/>
          <w:b/>
          <w:sz w:val="24"/>
          <w:szCs w:val="24"/>
        </w:rPr>
      </w:pPr>
    </w:p>
    <w:p w14:paraId="2C75D861" w14:textId="78C50103" w:rsidR="0013737D" w:rsidRPr="00F04472" w:rsidRDefault="0013737D" w:rsidP="008B44F0">
      <w:pPr>
        <w:pStyle w:val="Akapitzlist"/>
        <w:numPr>
          <w:ilvl w:val="0"/>
          <w:numId w:val="8"/>
        </w:numPr>
        <w:spacing w:after="0"/>
        <w:contextualSpacing w:val="0"/>
        <w:jc w:val="both"/>
        <w:rPr>
          <w:rFonts w:asciiTheme="minorHAnsi" w:hAnsiTheme="minorHAnsi" w:cstheme="minorHAnsi"/>
          <w:sz w:val="24"/>
          <w:szCs w:val="24"/>
        </w:rPr>
      </w:pPr>
      <w:r w:rsidRPr="00F04472">
        <w:rPr>
          <w:rFonts w:asciiTheme="minorHAnsi" w:hAnsiTheme="minorHAnsi" w:cstheme="minorHAnsi"/>
          <w:sz w:val="24"/>
          <w:szCs w:val="24"/>
        </w:rPr>
        <w:t xml:space="preserve">W postępowaniu o udzielenie zamówienia komunikacja między zamawiającym a wykonawcami odbywa się przy użyciu </w:t>
      </w:r>
      <w:proofErr w:type="spellStart"/>
      <w:r w:rsidRPr="00F04472">
        <w:rPr>
          <w:rFonts w:asciiTheme="minorHAnsi" w:hAnsiTheme="minorHAnsi" w:cstheme="minorHAnsi"/>
          <w:sz w:val="24"/>
          <w:szCs w:val="24"/>
        </w:rPr>
        <w:t>miniPortalu</w:t>
      </w:r>
      <w:proofErr w:type="spellEnd"/>
      <w:r w:rsidRPr="00F04472">
        <w:rPr>
          <w:rFonts w:asciiTheme="minorHAnsi" w:hAnsiTheme="minorHAnsi" w:cstheme="minorHAnsi"/>
          <w:sz w:val="24"/>
          <w:szCs w:val="24"/>
        </w:rPr>
        <w:t xml:space="preserve">, który dostępny jest pod adresem: </w:t>
      </w:r>
      <w:hyperlink r:id="rId7" w:history="1">
        <w:r w:rsidRPr="00F04472">
          <w:rPr>
            <w:rStyle w:val="Hipercze"/>
            <w:rFonts w:asciiTheme="minorHAnsi" w:hAnsiTheme="minorHAnsi" w:cstheme="minorHAnsi"/>
            <w:b/>
            <w:bCs/>
            <w:color w:val="auto"/>
            <w:sz w:val="24"/>
            <w:szCs w:val="24"/>
          </w:rPr>
          <w:t>https://miniportal.uzp.gov.pl</w:t>
        </w:r>
        <w:r w:rsidRPr="00F04472">
          <w:rPr>
            <w:rStyle w:val="Hipercze"/>
            <w:rFonts w:asciiTheme="minorHAnsi" w:hAnsiTheme="minorHAnsi" w:cstheme="minorHAnsi"/>
            <w:color w:val="auto"/>
            <w:sz w:val="24"/>
            <w:szCs w:val="24"/>
          </w:rPr>
          <w:t>/</w:t>
        </w:r>
      </w:hyperlink>
      <w:r w:rsidRPr="00F04472">
        <w:rPr>
          <w:rFonts w:asciiTheme="minorHAnsi" w:hAnsiTheme="minorHAnsi" w:cstheme="minorHAnsi"/>
          <w:sz w:val="24"/>
          <w:szCs w:val="24"/>
        </w:rPr>
        <w:t xml:space="preserve">, </w:t>
      </w:r>
      <w:proofErr w:type="spellStart"/>
      <w:r w:rsidRPr="00F04472">
        <w:rPr>
          <w:rFonts w:asciiTheme="minorHAnsi" w:hAnsiTheme="minorHAnsi" w:cstheme="minorHAnsi"/>
          <w:sz w:val="24"/>
          <w:szCs w:val="24"/>
        </w:rPr>
        <w:t>ePUAPu</w:t>
      </w:r>
      <w:proofErr w:type="spellEnd"/>
      <w:r w:rsidRPr="00F04472">
        <w:rPr>
          <w:rFonts w:asciiTheme="minorHAnsi" w:hAnsiTheme="minorHAnsi" w:cstheme="minorHAnsi"/>
          <w:sz w:val="24"/>
          <w:szCs w:val="24"/>
        </w:rPr>
        <w:t xml:space="preserve"> dostępnego pod adresem: </w:t>
      </w:r>
      <w:hyperlink r:id="rId8" w:history="1">
        <w:r w:rsidRPr="00F04472">
          <w:rPr>
            <w:rStyle w:val="Hipercze"/>
            <w:rFonts w:asciiTheme="minorHAnsi" w:hAnsiTheme="minorHAnsi" w:cstheme="minorHAnsi"/>
            <w:b/>
            <w:bCs/>
            <w:color w:val="auto"/>
            <w:sz w:val="24"/>
            <w:szCs w:val="24"/>
          </w:rPr>
          <w:t>https://epuap.gov.pl/wps/portal</w:t>
        </w:r>
      </w:hyperlink>
      <w:r w:rsidRPr="00F04472">
        <w:rPr>
          <w:rFonts w:asciiTheme="minorHAnsi" w:hAnsiTheme="minorHAnsi" w:cstheme="minorHAnsi"/>
          <w:sz w:val="24"/>
          <w:szCs w:val="24"/>
        </w:rPr>
        <w:t xml:space="preserve"> </w:t>
      </w:r>
      <w:r w:rsidR="00162F14" w:rsidRPr="00F04472">
        <w:rPr>
          <w:rFonts w:asciiTheme="minorHAnsi" w:hAnsiTheme="minorHAnsi" w:cstheme="minorHAnsi"/>
          <w:sz w:val="24"/>
          <w:szCs w:val="24"/>
        </w:rPr>
        <w:t>(adres UR</w:t>
      </w:r>
      <w:r w:rsidR="00C62745" w:rsidRPr="00F04472">
        <w:rPr>
          <w:rFonts w:asciiTheme="minorHAnsi" w:hAnsiTheme="minorHAnsi" w:cstheme="minorHAnsi"/>
          <w:sz w:val="24"/>
          <w:szCs w:val="24"/>
        </w:rPr>
        <w:t>L</w:t>
      </w:r>
      <w:r w:rsidR="00162F14" w:rsidRPr="00F04472">
        <w:rPr>
          <w:rFonts w:asciiTheme="minorHAnsi" w:hAnsiTheme="minorHAnsi" w:cstheme="minorHAnsi"/>
          <w:sz w:val="24"/>
          <w:szCs w:val="24"/>
        </w:rPr>
        <w:t xml:space="preserve"> skrytki </w:t>
      </w:r>
      <w:r w:rsidR="00107F29" w:rsidRPr="00F04472">
        <w:rPr>
          <w:rFonts w:asciiTheme="minorHAnsi" w:hAnsiTheme="minorHAnsi" w:cstheme="minorHAnsi"/>
          <w:sz w:val="24"/>
          <w:szCs w:val="24"/>
        </w:rPr>
        <w:t>Powiatowego Środowiskowego Domu Samopomocy</w:t>
      </w:r>
      <w:r w:rsidR="00162F14" w:rsidRPr="00F04472">
        <w:rPr>
          <w:rFonts w:asciiTheme="minorHAnsi" w:hAnsiTheme="minorHAnsi" w:cstheme="minorHAnsi"/>
          <w:sz w:val="24"/>
          <w:szCs w:val="24"/>
        </w:rPr>
        <w:t xml:space="preserve"> w Nowym Mieście Lubawskim to</w:t>
      </w:r>
      <w:r w:rsidR="000A3E69" w:rsidRPr="00F04472">
        <w:rPr>
          <w:rFonts w:asciiTheme="minorHAnsi" w:hAnsiTheme="minorHAnsi" w:cstheme="minorHAnsi"/>
          <w:sz w:val="24"/>
          <w:szCs w:val="24"/>
        </w:rPr>
        <w:t xml:space="preserve"> /</w:t>
      </w:r>
      <w:proofErr w:type="spellStart"/>
      <w:r w:rsidR="000A3E69" w:rsidRPr="00F04472">
        <w:rPr>
          <w:rFonts w:asciiTheme="minorHAnsi" w:hAnsiTheme="minorHAnsi" w:cstheme="minorHAnsi"/>
          <w:sz w:val="24"/>
          <w:szCs w:val="24"/>
        </w:rPr>
        <w:t>psdsnml</w:t>
      </w:r>
      <w:proofErr w:type="spellEnd"/>
      <w:r w:rsidR="000A3E69" w:rsidRPr="00F04472">
        <w:rPr>
          <w:rFonts w:asciiTheme="minorHAnsi" w:hAnsiTheme="minorHAnsi" w:cstheme="minorHAnsi"/>
          <w:sz w:val="24"/>
          <w:szCs w:val="24"/>
        </w:rPr>
        <w:t>/</w:t>
      </w:r>
      <w:proofErr w:type="spellStart"/>
      <w:r w:rsidR="000A3E69" w:rsidRPr="00F04472">
        <w:rPr>
          <w:rFonts w:asciiTheme="minorHAnsi" w:hAnsiTheme="minorHAnsi" w:cstheme="minorHAnsi"/>
          <w:sz w:val="24"/>
          <w:szCs w:val="24"/>
        </w:rPr>
        <w:t>SkrytkaESP</w:t>
      </w:r>
      <w:proofErr w:type="spellEnd"/>
      <w:r w:rsidR="00162F14" w:rsidRPr="00F04472">
        <w:rPr>
          <w:rFonts w:asciiTheme="minorHAnsi" w:hAnsiTheme="minorHAnsi" w:cstheme="minorHAnsi"/>
          <w:sz w:val="24"/>
          <w:szCs w:val="24"/>
        </w:rPr>
        <w:t xml:space="preserve">) </w:t>
      </w:r>
      <w:r w:rsidRPr="00F04472">
        <w:rPr>
          <w:rFonts w:asciiTheme="minorHAnsi" w:hAnsiTheme="minorHAnsi" w:cstheme="minorHAnsi"/>
          <w:sz w:val="24"/>
          <w:szCs w:val="24"/>
        </w:rPr>
        <w:t xml:space="preserve">oraz poczty elektronicznej pod adresem: </w:t>
      </w:r>
      <w:hyperlink r:id="rId9" w:history="1">
        <w:r w:rsidR="00DD6C9C" w:rsidRPr="00F04472">
          <w:rPr>
            <w:rStyle w:val="Hipercze"/>
            <w:rFonts w:asciiTheme="minorHAnsi" w:hAnsiTheme="minorHAnsi" w:cstheme="minorHAnsi"/>
            <w:sz w:val="24"/>
            <w:szCs w:val="24"/>
          </w:rPr>
          <w:t>psds@powiat-nowomiejski.pl</w:t>
        </w:r>
      </w:hyperlink>
      <w:r w:rsidR="00DA7E75" w:rsidRPr="00F04472">
        <w:rPr>
          <w:rStyle w:val="Hipercze"/>
          <w:rFonts w:asciiTheme="minorHAnsi" w:hAnsiTheme="minorHAnsi" w:cstheme="minorHAnsi"/>
          <w:color w:val="auto"/>
          <w:sz w:val="24"/>
          <w:szCs w:val="24"/>
        </w:rPr>
        <w:t xml:space="preserve">. </w:t>
      </w:r>
    </w:p>
    <w:p w14:paraId="3FFABC95" w14:textId="0501D9AB" w:rsidR="0013737D" w:rsidRPr="00F04472" w:rsidRDefault="00DA7E75" w:rsidP="008B44F0">
      <w:pPr>
        <w:pStyle w:val="Akapitzlist"/>
        <w:numPr>
          <w:ilvl w:val="0"/>
          <w:numId w:val="8"/>
        </w:numPr>
        <w:spacing w:after="0"/>
        <w:rPr>
          <w:rFonts w:asciiTheme="minorHAnsi" w:hAnsiTheme="minorHAnsi" w:cstheme="minorHAnsi"/>
          <w:sz w:val="24"/>
          <w:szCs w:val="24"/>
        </w:rPr>
      </w:pPr>
      <w:r w:rsidRPr="00F04472">
        <w:rPr>
          <w:rFonts w:asciiTheme="minorHAnsi" w:hAnsiTheme="minorHAnsi" w:cstheme="minorHAnsi"/>
          <w:sz w:val="24"/>
          <w:szCs w:val="24"/>
        </w:rPr>
        <w:t>Osob</w:t>
      </w:r>
      <w:r w:rsidR="0043507E" w:rsidRPr="00F04472">
        <w:rPr>
          <w:rFonts w:asciiTheme="minorHAnsi" w:hAnsiTheme="minorHAnsi" w:cstheme="minorHAnsi"/>
          <w:sz w:val="24"/>
          <w:szCs w:val="24"/>
        </w:rPr>
        <w:t>ą</w:t>
      </w:r>
      <w:r w:rsidRPr="00F04472">
        <w:rPr>
          <w:rFonts w:asciiTheme="minorHAnsi" w:hAnsiTheme="minorHAnsi" w:cstheme="minorHAnsi"/>
          <w:sz w:val="24"/>
          <w:szCs w:val="24"/>
        </w:rPr>
        <w:t xml:space="preserve"> uprawnion</w:t>
      </w:r>
      <w:r w:rsidR="0043507E" w:rsidRPr="00F04472">
        <w:rPr>
          <w:rFonts w:asciiTheme="minorHAnsi" w:hAnsiTheme="minorHAnsi" w:cstheme="minorHAnsi"/>
          <w:sz w:val="24"/>
          <w:szCs w:val="24"/>
        </w:rPr>
        <w:t>ą</w:t>
      </w:r>
      <w:r w:rsidRPr="00F04472">
        <w:rPr>
          <w:rFonts w:asciiTheme="minorHAnsi" w:hAnsiTheme="minorHAnsi" w:cstheme="minorHAnsi"/>
          <w:sz w:val="24"/>
          <w:szCs w:val="24"/>
        </w:rPr>
        <w:t xml:space="preserve"> do komunikowania się z Wykonawcami </w:t>
      </w:r>
      <w:r w:rsidR="0043507E" w:rsidRPr="00F04472">
        <w:rPr>
          <w:rFonts w:asciiTheme="minorHAnsi" w:hAnsiTheme="minorHAnsi" w:cstheme="minorHAnsi"/>
          <w:sz w:val="24"/>
          <w:szCs w:val="24"/>
        </w:rPr>
        <w:t xml:space="preserve">jest Pan Krzysztof Piechocki </w:t>
      </w:r>
      <w:r w:rsidR="00AB41CF" w:rsidRPr="00F04472">
        <w:rPr>
          <w:rFonts w:asciiTheme="minorHAnsi" w:hAnsiTheme="minorHAnsi" w:cstheme="minorHAnsi"/>
          <w:sz w:val="24"/>
          <w:szCs w:val="24"/>
        </w:rPr>
        <w:t xml:space="preserve"> </w:t>
      </w:r>
      <w:r w:rsidR="0013737D" w:rsidRPr="00F04472">
        <w:rPr>
          <w:rFonts w:asciiTheme="minorHAnsi" w:hAnsiTheme="minorHAnsi" w:cstheme="minorHAnsi"/>
          <w:sz w:val="24"/>
          <w:szCs w:val="24"/>
        </w:rPr>
        <w:t>tel</w:t>
      </w:r>
      <w:r w:rsidR="008C0019" w:rsidRPr="00F04472">
        <w:rPr>
          <w:rFonts w:asciiTheme="minorHAnsi" w:hAnsiTheme="minorHAnsi" w:cstheme="minorHAnsi"/>
          <w:sz w:val="24"/>
          <w:szCs w:val="24"/>
        </w:rPr>
        <w:t>.</w:t>
      </w:r>
      <w:r w:rsidR="0013737D" w:rsidRPr="00F04472">
        <w:rPr>
          <w:rFonts w:asciiTheme="minorHAnsi" w:hAnsiTheme="minorHAnsi" w:cstheme="minorHAnsi"/>
          <w:sz w:val="24"/>
          <w:szCs w:val="24"/>
        </w:rPr>
        <w:t xml:space="preserve"> </w:t>
      </w:r>
      <w:r w:rsidRPr="00F04472">
        <w:rPr>
          <w:rFonts w:asciiTheme="minorHAnsi" w:hAnsiTheme="minorHAnsi" w:cstheme="minorHAnsi"/>
          <w:sz w:val="24"/>
          <w:szCs w:val="24"/>
        </w:rPr>
        <w:t>5</w:t>
      </w:r>
      <w:r w:rsidR="0013737D" w:rsidRPr="00F04472">
        <w:rPr>
          <w:rFonts w:asciiTheme="minorHAnsi" w:hAnsiTheme="minorHAnsi" w:cstheme="minorHAnsi"/>
          <w:sz w:val="24"/>
          <w:szCs w:val="24"/>
        </w:rPr>
        <w:t>6 47</w:t>
      </w:r>
      <w:r w:rsidR="0043507E" w:rsidRPr="00F04472">
        <w:rPr>
          <w:rFonts w:asciiTheme="minorHAnsi" w:hAnsiTheme="minorHAnsi" w:cstheme="minorHAnsi"/>
          <w:sz w:val="24"/>
          <w:szCs w:val="24"/>
        </w:rPr>
        <w:t>44932</w:t>
      </w:r>
      <w:r w:rsidR="0013737D" w:rsidRPr="00F04472">
        <w:rPr>
          <w:rFonts w:asciiTheme="minorHAnsi" w:hAnsiTheme="minorHAnsi" w:cstheme="minorHAnsi"/>
          <w:sz w:val="24"/>
          <w:szCs w:val="24"/>
        </w:rPr>
        <w:t xml:space="preserve">, e-mail: </w:t>
      </w:r>
      <w:hyperlink r:id="rId10" w:history="1">
        <w:r w:rsidR="00DD6C9C" w:rsidRPr="00F04472">
          <w:rPr>
            <w:rStyle w:val="Hipercze"/>
            <w:rFonts w:asciiTheme="minorHAnsi" w:hAnsiTheme="minorHAnsi" w:cstheme="minorHAnsi"/>
            <w:sz w:val="24"/>
            <w:szCs w:val="24"/>
          </w:rPr>
          <w:t>psds@powiat-nowomiejski.pl</w:t>
        </w:r>
      </w:hyperlink>
      <w:r w:rsidR="008C0019" w:rsidRPr="00F04472">
        <w:rPr>
          <w:rStyle w:val="Hipercze"/>
          <w:rFonts w:asciiTheme="minorHAnsi" w:hAnsiTheme="minorHAnsi" w:cstheme="minorHAnsi"/>
          <w:sz w:val="24"/>
          <w:szCs w:val="24"/>
        </w:rPr>
        <w:t>.</w:t>
      </w:r>
      <w:r w:rsidR="0013737D" w:rsidRPr="00F04472">
        <w:rPr>
          <w:rFonts w:asciiTheme="minorHAnsi" w:hAnsiTheme="minorHAnsi" w:cstheme="minorHAnsi"/>
          <w:sz w:val="24"/>
          <w:szCs w:val="24"/>
        </w:rPr>
        <w:t xml:space="preserve">  </w:t>
      </w:r>
    </w:p>
    <w:p w14:paraId="11217494" w14:textId="492F76EA" w:rsidR="0013737D" w:rsidRPr="00F04472" w:rsidRDefault="0013737D" w:rsidP="008B44F0">
      <w:pPr>
        <w:pStyle w:val="Akapitzlist"/>
        <w:numPr>
          <w:ilvl w:val="0"/>
          <w:numId w:val="8"/>
        </w:numPr>
        <w:spacing w:after="120"/>
        <w:jc w:val="both"/>
        <w:rPr>
          <w:rFonts w:asciiTheme="minorHAnsi" w:hAnsiTheme="minorHAnsi" w:cstheme="minorHAnsi"/>
          <w:sz w:val="24"/>
          <w:szCs w:val="24"/>
        </w:rPr>
      </w:pPr>
      <w:r w:rsidRPr="00F04472">
        <w:rPr>
          <w:rFonts w:asciiTheme="minorHAnsi" w:hAnsiTheme="minorHAnsi" w:cstheme="minorHAnsi"/>
          <w:sz w:val="24"/>
          <w:szCs w:val="24"/>
        </w:rPr>
        <w:t xml:space="preserve">Wykonawca zamierzający wziąć udział w postępowaniu o udzielenie zamówienia publicznego, musi posiadać konto na </w:t>
      </w:r>
      <w:proofErr w:type="spellStart"/>
      <w:r w:rsidRPr="00F04472">
        <w:rPr>
          <w:rFonts w:asciiTheme="minorHAnsi" w:hAnsiTheme="minorHAnsi" w:cstheme="minorHAnsi"/>
          <w:sz w:val="24"/>
          <w:szCs w:val="24"/>
        </w:rPr>
        <w:t>ePUAP</w:t>
      </w:r>
      <w:proofErr w:type="spellEnd"/>
      <w:r w:rsidRPr="00F04472">
        <w:rPr>
          <w:rFonts w:asciiTheme="minorHAnsi" w:hAnsiTheme="minorHAnsi" w:cstheme="minorHAnsi"/>
          <w:sz w:val="24"/>
          <w:szCs w:val="24"/>
        </w:rPr>
        <w:t xml:space="preserve">. Wykonawca posiadający konto na </w:t>
      </w:r>
      <w:proofErr w:type="spellStart"/>
      <w:r w:rsidRPr="00F04472">
        <w:rPr>
          <w:rFonts w:asciiTheme="minorHAnsi" w:hAnsiTheme="minorHAnsi" w:cstheme="minorHAnsi"/>
          <w:sz w:val="24"/>
          <w:szCs w:val="24"/>
        </w:rPr>
        <w:t>ePUAP</w:t>
      </w:r>
      <w:proofErr w:type="spellEnd"/>
      <w:r w:rsidRPr="00F04472">
        <w:rPr>
          <w:rFonts w:asciiTheme="minorHAnsi" w:hAnsiTheme="minorHAnsi" w:cstheme="minorHAnsi"/>
          <w:sz w:val="24"/>
          <w:szCs w:val="24"/>
        </w:rPr>
        <w:t xml:space="preserve"> ma dostęp do następujących formularzy: „Formularz do złożenia, zmiany, wycofania oferty lub wniosku” oraz do „Formularza do komunikacji”.</w:t>
      </w:r>
    </w:p>
    <w:p w14:paraId="4B81FA14" w14:textId="1CC2CBDA" w:rsidR="0013737D" w:rsidRPr="00F04472" w:rsidRDefault="008C0019" w:rsidP="008B44F0">
      <w:pPr>
        <w:pStyle w:val="Akapitzlist"/>
        <w:numPr>
          <w:ilvl w:val="0"/>
          <w:numId w:val="8"/>
        </w:numPr>
        <w:spacing w:after="120"/>
        <w:jc w:val="both"/>
        <w:rPr>
          <w:rFonts w:asciiTheme="minorHAnsi" w:hAnsiTheme="minorHAnsi" w:cstheme="minorHAnsi"/>
          <w:sz w:val="24"/>
          <w:szCs w:val="24"/>
        </w:rPr>
      </w:pPr>
      <w:r w:rsidRPr="00F04472">
        <w:rPr>
          <w:rFonts w:asciiTheme="minorHAnsi" w:hAnsiTheme="minorHAnsi" w:cstheme="minorHAnsi"/>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F04472">
        <w:rPr>
          <w:rFonts w:asciiTheme="minorHAnsi" w:hAnsiTheme="minorHAnsi" w:cstheme="minorHAnsi"/>
          <w:sz w:val="24"/>
          <w:szCs w:val="24"/>
        </w:rPr>
        <w:t>miniPortal</w:t>
      </w:r>
      <w:proofErr w:type="spellEnd"/>
      <w:r w:rsidRPr="00F04472">
        <w:rPr>
          <w:rFonts w:asciiTheme="minorHAnsi" w:hAnsiTheme="minorHAnsi" w:cstheme="minorHAnsi"/>
          <w:sz w:val="24"/>
          <w:szCs w:val="24"/>
        </w:rPr>
        <w:t xml:space="preserve"> oraz Warunkach korzystania z elektronicznej platformy usług administracji publicznej (</w:t>
      </w:r>
      <w:proofErr w:type="spellStart"/>
      <w:r w:rsidRPr="00F04472">
        <w:rPr>
          <w:rFonts w:asciiTheme="minorHAnsi" w:hAnsiTheme="minorHAnsi" w:cstheme="minorHAnsi"/>
          <w:sz w:val="24"/>
          <w:szCs w:val="24"/>
        </w:rPr>
        <w:t>ePUAP</w:t>
      </w:r>
      <w:proofErr w:type="spellEnd"/>
      <w:r w:rsidRPr="00F04472">
        <w:rPr>
          <w:rFonts w:asciiTheme="minorHAnsi" w:hAnsiTheme="minorHAnsi" w:cstheme="minorHAnsi"/>
          <w:sz w:val="24"/>
          <w:szCs w:val="24"/>
        </w:rPr>
        <w:t>).</w:t>
      </w:r>
    </w:p>
    <w:p w14:paraId="5463A077" w14:textId="5894F660" w:rsidR="0013737D" w:rsidRPr="00F04472" w:rsidRDefault="0013737D" w:rsidP="008B44F0">
      <w:pPr>
        <w:pStyle w:val="Akapitzlist"/>
        <w:numPr>
          <w:ilvl w:val="0"/>
          <w:numId w:val="8"/>
        </w:numPr>
        <w:spacing w:after="120"/>
        <w:jc w:val="both"/>
        <w:rPr>
          <w:rFonts w:cs="Calibri"/>
          <w:sz w:val="24"/>
          <w:szCs w:val="24"/>
        </w:rPr>
      </w:pPr>
      <w:r w:rsidRPr="00F04472">
        <w:rPr>
          <w:rFonts w:asciiTheme="minorHAnsi" w:hAnsiTheme="minorHAnsi" w:cstheme="minorHAnsi"/>
          <w:sz w:val="24"/>
          <w:szCs w:val="24"/>
        </w:rPr>
        <w:t xml:space="preserve">Wykonawca przystępując do niniejszego postępowania o </w:t>
      </w:r>
      <w:r w:rsidRPr="00F04472">
        <w:rPr>
          <w:rFonts w:cs="Calibri"/>
          <w:sz w:val="24"/>
          <w:szCs w:val="24"/>
        </w:rPr>
        <w:t xml:space="preserve">udzielenie zamówienia publicznego, akceptuje warunki korzystania z </w:t>
      </w:r>
      <w:proofErr w:type="spellStart"/>
      <w:r w:rsidRPr="00F04472">
        <w:rPr>
          <w:rFonts w:cs="Calibri"/>
          <w:sz w:val="24"/>
          <w:szCs w:val="24"/>
        </w:rPr>
        <w:t>miniPortalu</w:t>
      </w:r>
      <w:proofErr w:type="spellEnd"/>
      <w:r w:rsidRPr="00F04472">
        <w:rPr>
          <w:rFonts w:cs="Calibri"/>
          <w:sz w:val="24"/>
          <w:szCs w:val="24"/>
        </w:rPr>
        <w:t xml:space="preserve">, określone w Regulaminie </w:t>
      </w:r>
      <w:proofErr w:type="spellStart"/>
      <w:r w:rsidRPr="00F04472">
        <w:rPr>
          <w:rFonts w:cs="Calibri"/>
          <w:sz w:val="24"/>
          <w:szCs w:val="24"/>
        </w:rPr>
        <w:t>miniPortalu</w:t>
      </w:r>
      <w:proofErr w:type="spellEnd"/>
      <w:r w:rsidRPr="00F04472">
        <w:rPr>
          <w:rFonts w:cs="Calibri"/>
          <w:sz w:val="24"/>
          <w:szCs w:val="24"/>
        </w:rPr>
        <w:t xml:space="preserve"> oraz zobowiązuje się korzystając z </w:t>
      </w:r>
      <w:proofErr w:type="spellStart"/>
      <w:r w:rsidRPr="00F04472">
        <w:rPr>
          <w:rFonts w:cs="Calibri"/>
          <w:sz w:val="24"/>
          <w:szCs w:val="24"/>
        </w:rPr>
        <w:t>miniPortalu</w:t>
      </w:r>
      <w:proofErr w:type="spellEnd"/>
      <w:r w:rsidRPr="00F04472">
        <w:rPr>
          <w:rFonts w:cs="Calibri"/>
          <w:sz w:val="24"/>
          <w:szCs w:val="24"/>
        </w:rPr>
        <w:t xml:space="preserve"> przestrzegać postanowień tego regulaminu.</w:t>
      </w:r>
    </w:p>
    <w:p w14:paraId="0D0FCED9" w14:textId="63E428A5" w:rsidR="0013737D" w:rsidRPr="00F04472" w:rsidRDefault="0013737D" w:rsidP="008B44F0">
      <w:pPr>
        <w:pStyle w:val="Akapitzlist"/>
        <w:numPr>
          <w:ilvl w:val="0"/>
          <w:numId w:val="8"/>
        </w:numPr>
        <w:spacing w:after="120"/>
        <w:jc w:val="both"/>
        <w:rPr>
          <w:rFonts w:cs="Calibri"/>
          <w:sz w:val="24"/>
          <w:szCs w:val="24"/>
        </w:rPr>
      </w:pPr>
      <w:r w:rsidRPr="00F04472">
        <w:rPr>
          <w:rFonts w:cs="Calibri"/>
          <w:sz w:val="24"/>
          <w:szCs w:val="24"/>
        </w:rPr>
        <w:t>Maksymalny rozmiar plików przesyłanych za pośrednictwem dedykowanych formularzy: „Formularz złożenia, zmiany, wycofania oferty lub wniosku” i „Formularza do komunikacji” wynosi 150 MB.</w:t>
      </w:r>
    </w:p>
    <w:p w14:paraId="327F179A" w14:textId="2452C9EF" w:rsidR="0013737D" w:rsidRPr="00F04472" w:rsidRDefault="0013737D" w:rsidP="008B44F0">
      <w:pPr>
        <w:pStyle w:val="Akapitzlist"/>
        <w:numPr>
          <w:ilvl w:val="0"/>
          <w:numId w:val="8"/>
        </w:numPr>
        <w:spacing w:after="120"/>
        <w:jc w:val="both"/>
        <w:rPr>
          <w:rFonts w:cs="Calibri"/>
          <w:sz w:val="24"/>
          <w:szCs w:val="24"/>
        </w:rPr>
      </w:pPr>
      <w:r w:rsidRPr="00F04472">
        <w:rPr>
          <w:rFonts w:cs="Calibri"/>
          <w:sz w:val="24"/>
          <w:szCs w:val="24"/>
        </w:rPr>
        <w:t xml:space="preserve">Za datę przekazania oferty, wniosków, zawiadomień, dokumentów elektronicznych, oświadczeń lub elektronicznych kopii dokumentów lub oświadczeń oraz innych informacji, przekazywanych w postępowaniu, przyjmuje się datę ich przekazania na </w:t>
      </w:r>
      <w:proofErr w:type="spellStart"/>
      <w:r w:rsidRPr="00F04472">
        <w:rPr>
          <w:rFonts w:cs="Calibri"/>
          <w:sz w:val="24"/>
          <w:szCs w:val="24"/>
        </w:rPr>
        <w:t>ePUAP</w:t>
      </w:r>
      <w:proofErr w:type="spellEnd"/>
      <w:r w:rsidR="00F04472" w:rsidRPr="00F04472">
        <w:rPr>
          <w:rFonts w:cs="Calibri"/>
          <w:sz w:val="24"/>
          <w:szCs w:val="24"/>
        </w:rPr>
        <w:t xml:space="preserve"> w zakresie oferty lub datę ich przekazania za pośrednictwem poczty elektronicznej w pozostałym zakresie</w:t>
      </w:r>
      <w:r w:rsidR="00F04472">
        <w:rPr>
          <w:rFonts w:cs="Calibri"/>
          <w:sz w:val="24"/>
          <w:szCs w:val="24"/>
        </w:rPr>
        <w:t>.</w:t>
      </w:r>
    </w:p>
    <w:p w14:paraId="50B92E55" w14:textId="46BA7A91" w:rsidR="0013737D" w:rsidRPr="003E2D95" w:rsidRDefault="0013737D" w:rsidP="008B44F0">
      <w:pPr>
        <w:pStyle w:val="Akapitzlist"/>
        <w:numPr>
          <w:ilvl w:val="0"/>
          <w:numId w:val="8"/>
        </w:numPr>
        <w:spacing w:after="120"/>
        <w:jc w:val="both"/>
        <w:rPr>
          <w:rFonts w:cs="Calibri"/>
          <w:sz w:val="24"/>
          <w:szCs w:val="24"/>
        </w:rPr>
      </w:pPr>
      <w:r w:rsidRPr="00F04472">
        <w:rPr>
          <w:rFonts w:cs="Calibri"/>
          <w:sz w:val="24"/>
          <w:szCs w:val="24"/>
        </w:rPr>
        <w:t xml:space="preserve">W postępowaniu o udzielenie zamówienia korespondencja elektroniczna (inna niż oferta Wykonawcy i załączniki do oferty) odbywa się elektronicznie za pośrednictwem dedykowanego formularza dostępnego na </w:t>
      </w:r>
      <w:proofErr w:type="spellStart"/>
      <w:r w:rsidRPr="00F04472">
        <w:rPr>
          <w:rFonts w:cs="Calibri"/>
          <w:sz w:val="24"/>
          <w:szCs w:val="24"/>
        </w:rPr>
        <w:t>ePUAP</w:t>
      </w:r>
      <w:proofErr w:type="spellEnd"/>
      <w:r w:rsidRPr="00F04472">
        <w:rPr>
          <w:rFonts w:cs="Calibri"/>
          <w:sz w:val="24"/>
          <w:szCs w:val="24"/>
        </w:rPr>
        <w:t xml:space="preserve"> oraz udostępnionego przez </w:t>
      </w:r>
      <w:proofErr w:type="spellStart"/>
      <w:r w:rsidRPr="00F04472">
        <w:rPr>
          <w:rFonts w:cs="Calibri"/>
          <w:sz w:val="24"/>
          <w:szCs w:val="24"/>
        </w:rPr>
        <w:t>miniPortal</w:t>
      </w:r>
      <w:proofErr w:type="spellEnd"/>
      <w:r w:rsidRPr="00F04472">
        <w:rPr>
          <w:rFonts w:cs="Calibri"/>
          <w:sz w:val="24"/>
          <w:szCs w:val="24"/>
        </w:rPr>
        <w:t xml:space="preserve"> </w:t>
      </w:r>
      <w:r w:rsidRPr="00F04472">
        <w:rPr>
          <w:rFonts w:cs="Calibri"/>
          <w:sz w:val="24"/>
          <w:szCs w:val="24"/>
        </w:rPr>
        <w:lastRenderedPageBreak/>
        <w:t>(Formularz do komunikacji). Korespondencja przesłana za pomocą tego formularza nie może być szyfrowana. We wszelkiej korespondencji związanej z niniejszym postępowaniem Zamawiający i Wykonawcy posługują się numerem ogłoszenia (BZP).</w:t>
      </w:r>
    </w:p>
    <w:p w14:paraId="6B336657" w14:textId="4C895B4D"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cs="Calibri"/>
          <w:sz w:val="24"/>
          <w:szCs w:val="24"/>
        </w:rPr>
        <w:t xml:space="preserve">Dokumenty elektroniczne, składane są przez Wykonawcę za pośrednictwem „Formularza do komunikacji” jako załączniki. Zamawiający dopuszcza również możliwość składania dokumentów elektronicznych za pomocą poczty elektronicznej, na adres email: </w:t>
      </w:r>
      <w:hyperlink r:id="rId11" w:history="1">
        <w:r w:rsidR="00DD6C9C" w:rsidRPr="003E2D95">
          <w:rPr>
            <w:rStyle w:val="Hipercze"/>
            <w:rFonts w:cs="Calibri"/>
            <w:sz w:val="24"/>
            <w:szCs w:val="24"/>
          </w:rPr>
          <w:t>psds@powiat-nowomiejski.pl</w:t>
        </w:r>
      </w:hyperlink>
      <w:r w:rsidRPr="003E2D95">
        <w:rPr>
          <w:rFonts w:cs="Calibri"/>
          <w:sz w:val="24"/>
          <w:szCs w:val="24"/>
        </w:rPr>
        <w:t xml:space="preserve"> Sposób sporządzenia dokumentów elektronicznych musi być zgod</w:t>
      </w:r>
      <w:r w:rsidR="00C62745" w:rsidRPr="003E2D95">
        <w:rPr>
          <w:rFonts w:cs="Calibri"/>
          <w:sz w:val="24"/>
          <w:szCs w:val="24"/>
        </w:rPr>
        <w:t>n</w:t>
      </w:r>
      <w:r w:rsidRPr="003E2D95">
        <w:rPr>
          <w:rFonts w:cs="Calibri"/>
          <w:sz w:val="24"/>
          <w:szCs w:val="24"/>
        </w:rPr>
        <w:t>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 i Technologii z dnia 23 grudnia 2020 r. w sprawie podmiotowych środków dowodowych oraz innych dokumentów lub oświadczeń, jakich może żądać zamawiający od wykonawcy.</w:t>
      </w:r>
    </w:p>
    <w:p w14:paraId="2DEA144A" w14:textId="2132FD89"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b/>
          <w:bCs/>
          <w:sz w:val="24"/>
          <w:szCs w:val="24"/>
        </w:rPr>
        <w:t>Zamawiający nie przewiduje sposobu komunikowania się z Wykonawcami w inny sposób niż przy użyciu środków komunikacji elektronicznej, wskazanych w SWZ</w:t>
      </w:r>
      <w:r w:rsidRPr="003E2D95">
        <w:rPr>
          <w:rFonts w:asciiTheme="minorHAnsi" w:hAnsiTheme="minorHAnsi" w:cstheme="minorHAnsi"/>
          <w:sz w:val="24"/>
          <w:szCs w:val="24"/>
        </w:rPr>
        <w:t>.</w:t>
      </w:r>
    </w:p>
    <w:p w14:paraId="5B204373" w14:textId="75D987B0" w:rsidR="00542E72"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Zamawiający przekazuje ID postępowania </w:t>
      </w:r>
      <w:r w:rsidR="00162F14" w:rsidRPr="003E2D95">
        <w:rPr>
          <w:rFonts w:asciiTheme="minorHAnsi" w:hAnsiTheme="minorHAnsi" w:cstheme="minorHAnsi"/>
          <w:sz w:val="24"/>
          <w:szCs w:val="24"/>
        </w:rPr>
        <w:t xml:space="preserve">na </w:t>
      </w:r>
      <w:proofErr w:type="spellStart"/>
      <w:r w:rsidR="00BD2CE1" w:rsidRPr="003E2D95">
        <w:rPr>
          <w:rFonts w:asciiTheme="minorHAnsi" w:hAnsiTheme="minorHAnsi" w:cstheme="minorHAnsi"/>
          <w:sz w:val="24"/>
          <w:szCs w:val="24"/>
        </w:rPr>
        <w:t>m</w:t>
      </w:r>
      <w:r w:rsidR="00162F14" w:rsidRPr="003E2D95">
        <w:rPr>
          <w:rFonts w:asciiTheme="minorHAnsi" w:hAnsiTheme="minorHAnsi" w:cstheme="minorHAnsi"/>
          <w:sz w:val="24"/>
          <w:szCs w:val="24"/>
        </w:rPr>
        <w:t>iniPortalu</w:t>
      </w:r>
      <w:proofErr w:type="spellEnd"/>
      <w:r w:rsidR="00162F14" w:rsidRPr="003E2D95">
        <w:rPr>
          <w:rFonts w:ascii="Times New Roman" w:hAnsi="Times New Roman"/>
          <w:sz w:val="24"/>
          <w:szCs w:val="24"/>
        </w:rPr>
        <w:t xml:space="preserve"> </w:t>
      </w:r>
      <w:hyperlink r:id="rId12" w:history="1">
        <w:r w:rsidR="00F374D5" w:rsidRPr="00CC1F1B">
          <w:rPr>
            <w:rStyle w:val="Hipercze"/>
            <w:rFonts w:ascii="Times New Roman" w:hAnsi="Times New Roman"/>
            <w:sz w:val="24"/>
            <w:szCs w:val="24"/>
            <w:highlight w:val="yellow"/>
          </w:rPr>
          <w:t>https://miniportal.uzp.gov.pl/Postepowania/04ace68a-d99e-4b30-8978-4646f2a804d6</w:t>
        </w:r>
      </w:hyperlink>
      <w:r w:rsidR="00F374D5" w:rsidRPr="00CC1F1B">
        <w:rPr>
          <w:rFonts w:ascii="Times New Roman" w:hAnsi="Times New Roman"/>
          <w:sz w:val="24"/>
          <w:szCs w:val="24"/>
          <w:highlight w:val="yellow"/>
        </w:rPr>
        <w:t xml:space="preserve"> </w:t>
      </w:r>
      <w:r w:rsidR="00B76181" w:rsidRPr="00CC1F1B">
        <w:rPr>
          <w:rFonts w:ascii="Times New Roman" w:hAnsi="Times New Roman"/>
          <w:sz w:val="24"/>
          <w:szCs w:val="24"/>
          <w:highlight w:val="yellow"/>
        </w:rPr>
        <w:t xml:space="preserve"> </w:t>
      </w:r>
      <w:r w:rsidRPr="00CC1F1B">
        <w:rPr>
          <w:rFonts w:ascii="Times New Roman" w:hAnsi="Times New Roman"/>
          <w:sz w:val="24"/>
          <w:szCs w:val="24"/>
          <w:highlight w:val="yellow"/>
        </w:rPr>
        <w:t xml:space="preserve"> </w:t>
      </w:r>
      <w:r w:rsidRPr="003E2D95">
        <w:rPr>
          <w:rFonts w:asciiTheme="minorHAnsi" w:hAnsiTheme="minorHAnsi" w:cstheme="minorHAnsi"/>
          <w:sz w:val="24"/>
          <w:szCs w:val="24"/>
        </w:rPr>
        <w:t xml:space="preserve">Dane postępowanie można wyszukać również na Liście wszystkich postępowań w </w:t>
      </w:r>
      <w:proofErr w:type="spellStart"/>
      <w:r w:rsidRPr="003E2D95">
        <w:rPr>
          <w:rFonts w:asciiTheme="minorHAnsi" w:hAnsiTheme="minorHAnsi" w:cstheme="minorHAnsi"/>
          <w:sz w:val="24"/>
          <w:szCs w:val="24"/>
        </w:rPr>
        <w:t>miniPortalu</w:t>
      </w:r>
      <w:proofErr w:type="spellEnd"/>
      <w:r w:rsidRPr="003E2D95">
        <w:rPr>
          <w:rFonts w:asciiTheme="minorHAnsi" w:hAnsiTheme="minorHAnsi" w:cstheme="minorHAnsi"/>
          <w:sz w:val="24"/>
          <w:szCs w:val="24"/>
        </w:rPr>
        <w:t xml:space="preserve"> klikając wcześniej opcję „Dla Wykonawców” lub ze strony głównej z zakładki Postępowania.</w:t>
      </w:r>
    </w:p>
    <w:p w14:paraId="45B8A08A" w14:textId="3C4CA35E"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Każdy wykonawca ma prawo zwrócić się do zamawiającego o wyjaśnienie treści specyfikacji warunków zamówienia. Pytania wykonawców muszą być przekazane zgodnie z pkt. 8</w:t>
      </w:r>
      <w:r w:rsidR="001C4C76" w:rsidRPr="003E2D95">
        <w:rPr>
          <w:rFonts w:asciiTheme="minorHAnsi" w:hAnsiTheme="minorHAnsi" w:cstheme="minorHAnsi"/>
          <w:sz w:val="24"/>
          <w:szCs w:val="24"/>
        </w:rPr>
        <w:t xml:space="preserve"> lub 9</w:t>
      </w:r>
      <w:r w:rsidR="00AB41CF" w:rsidRPr="003E2D95">
        <w:rPr>
          <w:rFonts w:asciiTheme="minorHAnsi" w:hAnsiTheme="minorHAnsi" w:cstheme="minorHAnsi"/>
          <w:sz w:val="24"/>
          <w:szCs w:val="24"/>
        </w:rPr>
        <w:t>.</w:t>
      </w:r>
    </w:p>
    <w:p w14:paraId="56F3B11D" w14:textId="2C6686CF"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Zamawiający udzieli odpowiedzi najpóźniej na 2 dni przed upływem terminu składania ofert pod warunkiem, że wniosek o wyjaśnienie treści SWZ wpłynął do zamawiającego nie później niż 4 dni przed upływem terminu składania ofert.</w:t>
      </w:r>
    </w:p>
    <w:p w14:paraId="5DDE7D5A" w14:textId="764DABDE"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Jeżeli zamawiający nie udzieli wyjaśnień w terminie, o którym mowa w </w:t>
      </w:r>
      <w:r w:rsidR="00CD1CB6" w:rsidRPr="003E2D95">
        <w:rPr>
          <w:rFonts w:asciiTheme="minorHAnsi" w:hAnsiTheme="minorHAnsi" w:cstheme="minorHAnsi"/>
          <w:sz w:val="24"/>
          <w:szCs w:val="24"/>
        </w:rPr>
        <w:t>ust</w:t>
      </w:r>
      <w:r w:rsidRPr="003E2D95">
        <w:rPr>
          <w:rFonts w:asciiTheme="minorHAnsi" w:hAnsiTheme="minorHAnsi" w:cstheme="minorHAnsi"/>
          <w:sz w:val="24"/>
          <w:szCs w:val="24"/>
        </w:rPr>
        <w:t xml:space="preserve">. 13, przedłuża termin składania ofert o czas niezbędny do zapoznania się wszystkich zainteresowanych wykonawców z wyjaśnieniami niezbędnymi do należytego przygotowania i złożenia oferty. </w:t>
      </w:r>
    </w:p>
    <w:p w14:paraId="3B7BBB0A" w14:textId="7FA91294"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W przypadku, gdy wniosek o wyjaśnienie treści SWZ nie wpłynął w terminie, o którym mowa w </w:t>
      </w:r>
      <w:r w:rsidR="00CD1CB6" w:rsidRPr="003E2D95">
        <w:rPr>
          <w:rFonts w:asciiTheme="minorHAnsi" w:hAnsiTheme="minorHAnsi" w:cstheme="minorHAnsi"/>
          <w:sz w:val="24"/>
          <w:szCs w:val="24"/>
        </w:rPr>
        <w:t>ust</w:t>
      </w:r>
      <w:r w:rsidRPr="003E2D95">
        <w:rPr>
          <w:rFonts w:asciiTheme="minorHAnsi" w:hAnsiTheme="minorHAnsi" w:cstheme="minorHAnsi"/>
          <w:sz w:val="24"/>
          <w:szCs w:val="24"/>
        </w:rPr>
        <w:t xml:space="preserve">. 13, zamawiający nie ma obowiązku udzielania wyjaśnień SWZ oraz obowiązku przedłużania terminu składania ofert. </w:t>
      </w:r>
    </w:p>
    <w:p w14:paraId="14C34434" w14:textId="0DC20DD3"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Przedłużenie terminu składania ofert, o którym mowa w </w:t>
      </w:r>
      <w:r w:rsidR="00CD1CB6" w:rsidRPr="003E2D95">
        <w:rPr>
          <w:rFonts w:asciiTheme="minorHAnsi" w:hAnsiTheme="minorHAnsi" w:cstheme="minorHAnsi"/>
          <w:sz w:val="24"/>
          <w:szCs w:val="24"/>
        </w:rPr>
        <w:t>ust</w:t>
      </w:r>
      <w:r w:rsidRPr="003E2D95">
        <w:rPr>
          <w:rFonts w:asciiTheme="minorHAnsi" w:hAnsiTheme="minorHAnsi" w:cstheme="minorHAnsi"/>
          <w:sz w:val="24"/>
          <w:szCs w:val="24"/>
        </w:rPr>
        <w:t xml:space="preserve">. 15, nie wpływa na bieg terminu składania wniosku o wyjaśnienie treści SWZ. </w:t>
      </w:r>
    </w:p>
    <w:p w14:paraId="221C4301" w14:textId="7FFFB249" w:rsidR="0013737D" w:rsidRPr="003E2D95" w:rsidRDefault="0013737D" w:rsidP="008B44F0">
      <w:pPr>
        <w:pStyle w:val="Akapitzlist"/>
        <w:numPr>
          <w:ilvl w:val="0"/>
          <w:numId w:val="8"/>
        </w:numPr>
        <w:spacing w:after="120"/>
        <w:jc w:val="both"/>
        <w:rPr>
          <w:rFonts w:asciiTheme="minorHAnsi" w:hAnsiTheme="minorHAnsi" w:cstheme="minorHAnsi"/>
          <w:sz w:val="24"/>
          <w:szCs w:val="24"/>
        </w:rPr>
      </w:pPr>
      <w:r w:rsidRPr="003E2D95">
        <w:rPr>
          <w:rFonts w:asciiTheme="minorHAnsi" w:hAnsiTheme="minorHAnsi" w:cstheme="minorHAnsi"/>
          <w:sz w:val="24"/>
          <w:szCs w:val="24"/>
        </w:rPr>
        <w:t xml:space="preserve">Treść zapytań wraz z wyjaśnieniami zamawiający udostępnia, bez ujawniania źródła zapytania, na stronie internetowej prowadzonego postępowania. </w:t>
      </w:r>
    </w:p>
    <w:p w14:paraId="3143351C" w14:textId="77777777" w:rsidR="0013737D" w:rsidRPr="00A240B0" w:rsidRDefault="0013737D" w:rsidP="008B44F0">
      <w:pPr>
        <w:pStyle w:val="Akapitzlist"/>
        <w:numPr>
          <w:ilvl w:val="0"/>
          <w:numId w:val="8"/>
        </w:numPr>
        <w:spacing w:after="120"/>
        <w:jc w:val="both"/>
        <w:rPr>
          <w:rFonts w:cs="Calibri"/>
          <w:sz w:val="24"/>
          <w:szCs w:val="24"/>
        </w:rPr>
      </w:pPr>
      <w:r w:rsidRPr="003E2D95">
        <w:rPr>
          <w:rFonts w:asciiTheme="minorHAnsi" w:hAnsiTheme="minorHAnsi" w:cstheme="minorHAnsi"/>
          <w:sz w:val="24"/>
          <w:szCs w:val="24"/>
        </w:rPr>
        <w:t xml:space="preserve">Komunikacja ustna dopuszczalna jest w odniesieniu do informacji, które nie są istotne, w szczególności nie </w:t>
      </w:r>
      <w:r w:rsidRPr="00A240B0">
        <w:rPr>
          <w:rFonts w:cs="Calibri"/>
          <w:sz w:val="24"/>
          <w:szCs w:val="24"/>
        </w:rPr>
        <w:t xml:space="preserve">dotyczą ogłoszenia o zamówieniu lub SWZ, a także ofert. </w:t>
      </w:r>
    </w:p>
    <w:p w14:paraId="7A595267" w14:textId="77777777" w:rsidR="0013737D" w:rsidRPr="00A240B0" w:rsidRDefault="0013737D" w:rsidP="0013737D">
      <w:pPr>
        <w:pStyle w:val="Akapitzlist"/>
        <w:spacing w:after="0" w:line="240" w:lineRule="auto"/>
        <w:ind w:left="284" w:hanging="218"/>
        <w:contextualSpacing w:val="0"/>
        <w:rPr>
          <w:rFonts w:cs="Calibri"/>
          <w:sz w:val="24"/>
          <w:szCs w:val="24"/>
        </w:rPr>
      </w:pPr>
    </w:p>
    <w:p w14:paraId="4FBB3473" w14:textId="370BA002" w:rsidR="0013737D" w:rsidRPr="00A240B0" w:rsidRDefault="0013737D" w:rsidP="0013737D">
      <w:pPr>
        <w:pStyle w:val="Akapitzlist"/>
        <w:numPr>
          <w:ilvl w:val="0"/>
          <w:numId w:val="1"/>
        </w:numPr>
        <w:spacing w:after="0" w:line="240" w:lineRule="auto"/>
        <w:contextualSpacing w:val="0"/>
        <w:rPr>
          <w:rFonts w:cs="Calibri"/>
          <w:b/>
          <w:sz w:val="24"/>
          <w:szCs w:val="24"/>
        </w:rPr>
      </w:pPr>
      <w:r w:rsidRPr="00A240B0">
        <w:rPr>
          <w:rFonts w:cs="Calibri"/>
          <w:b/>
          <w:sz w:val="24"/>
          <w:szCs w:val="24"/>
        </w:rPr>
        <w:t xml:space="preserve">Termin związania ofertą </w:t>
      </w:r>
    </w:p>
    <w:p w14:paraId="540646CA" w14:textId="77777777" w:rsidR="006E7223" w:rsidRPr="00A240B0" w:rsidRDefault="006E7223" w:rsidP="006E7223">
      <w:pPr>
        <w:spacing w:after="0" w:line="240" w:lineRule="auto"/>
        <w:rPr>
          <w:rFonts w:cs="Calibri"/>
          <w:b/>
          <w:sz w:val="24"/>
          <w:szCs w:val="24"/>
        </w:rPr>
      </w:pPr>
    </w:p>
    <w:p w14:paraId="5BD80381" w14:textId="2F3F419C" w:rsidR="0013737D" w:rsidRPr="00A240B0" w:rsidRDefault="0013737D" w:rsidP="00A240B0">
      <w:pPr>
        <w:spacing w:after="0" w:line="240" w:lineRule="auto"/>
        <w:jc w:val="both"/>
        <w:rPr>
          <w:rFonts w:cs="Calibri"/>
          <w:sz w:val="24"/>
          <w:szCs w:val="24"/>
        </w:rPr>
      </w:pPr>
      <w:r w:rsidRPr="00A240B0">
        <w:rPr>
          <w:rFonts w:cs="Calibri"/>
          <w:sz w:val="24"/>
          <w:szCs w:val="24"/>
        </w:rPr>
        <w:lastRenderedPageBreak/>
        <w:t>Wykonawc</w:t>
      </w:r>
      <w:r w:rsidR="00A240B0">
        <w:rPr>
          <w:rFonts w:cs="Calibri"/>
          <w:sz w:val="24"/>
          <w:szCs w:val="24"/>
        </w:rPr>
        <w:t xml:space="preserve">a jest </w:t>
      </w:r>
      <w:r w:rsidRPr="00A240B0">
        <w:rPr>
          <w:rFonts w:cs="Calibri"/>
          <w:sz w:val="24"/>
          <w:szCs w:val="24"/>
        </w:rPr>
        <w:t>związan</w:t>
      </w:r>
      <w:r w:rsidR="00A240B0">
        <w:rPr>
          <w:rFonts w:cs="Calibri"/>
          <w:sz w:val="24"/>
          <w:szCs w:val="24"/>
        </w:rPr>
        <w:t>y</w:t>
      </w:r>
      <w:r w:rsidRPr="00A240B0">
        <w:rPr>
          <w:rFonts w:cs="Calibri"/>
          <w:sz w:val="24"/>
          <w:szCs w:val="24"/>
        </w:rPr>
        <w:t xml:space="preserve"> ofertą </w:t>
      </w:r>
      <w:r w:rsidR="00A240B0">
        <w:rPr>
          <w:rFonts w:cs="Calibri"/>
          <w:sz w:val="24"/>
          <w:szCs w:val="24"/>
        </w:rPr>
        <w:t xml:space="preserve">od dnia upływu terminu składania ofert </w:t>
      </w:r>
      <w:r w:rsidRPr="00A240B0">
        <w:rPr>
          <w:rFonts w:cs="Calibri"/>
          <w:sz w:val="24"/>
          <w:szCs w:val="24"/>
        </w:rPr>
        <w:t xml:space="preserve">przez okres </w:t>
      </w:r>
      <w:r w:rsidRPr="00A240B0">
        <w:rPr>
          <w:rFonts w:cs="Calibri"/>
          <w:b/>
          <w:bCs/>
          <w:sz w:val="24"/>
          <w:szCs w:val="24"/>
        </w:rPr>
        <w:t xml:space="preserve">30 dni, </w:t>
      </w:r>
      <w:r w:rsidR="00A240B0">
        <w:rPr>
          <w:rFonts w:cs="Calibri"/>
          <w:b/>
          <w:bCs/>
          <w:sz w:val="24"/>
          <w:szCs w:val="24"/>
        </w:rPr>
        <w:t xml:space="preserve">tj. </w:t>
      </w:r>
      <w:r w:rsidRPr="005825DB">
        <w:rPr>
          <w:rFonts w:cs="Calibri"/>
          <w:b/>
          <w:bCs/>
          <w:sz w:val="24"/>
          <w:szCs w:val="24"/>
        </w:rPr>
        <w:t>do dnia</w:t>
      </w:r>
      <w:r w:rsidR="008A38D7" w:rsidRPr="005825DB">
        <w:rPr>
          <w:rFonts w:cs="Calibri"/>
          <w:b/>
          <w:bCs/>
          <w:sz w:val="24"/>
          <w:szCs w:val="24"/>
        </w:rPr>
        <w:t xml:space="preserve"> </w:t>
      </w:r>
      <w:r w:rsidR="005825DB" w:rsidRPr="005825DB">
        <w:rPr>
          <w:rFonts w:cs="Calibri"/>
          <w:b/>
          <w:bCs/>
          <w:sz w:val="24"/>
          <w:szCs w:val="24"/>
        </w:rPr>
        <w:t>27</w:t>
      </w:r>
      <w:r w:rsidR="007A64E7" w:rsidRPr="005825DB">
        <w:rPr>
          <w:rFonts w:cs="Calibri"/>
          <w:b/>
          <w:bCs/>
          <w:sz w:val="24"/>
          <w:szCs w:val="24"/>
        </w:rPr>
        <w:t xml:space="preserve"> </w:t>
      </w:r>
      <w:r w:rsidR="005825DB" w:rsidRPr="005825DB">
        <w:rPr>
          <w:rFonts w:cs="Calibri"/>
          <w:b/>
          <w:bCs/>
          <w:sz w:val="24"/>
          <w:szCs w:val="24"/>
        </w:rPr>
        <w:t>lipca</w:t>
      </w:r>
      <w:r w:rsidR="007A64E7" w:rsidRPr="005825DB">
        <w:rPr>
          <w:rFonts w:cs="Calibri"/>
          <w:b/>
          <w:bCs/>
          <w:sz w:val="24"/>
          <w:szCs w:val="24"/>
        </w:rPr>
        <w:t xml:space="preserve"> </w:t>
      </w:r>
      <w:r w:rsidRPr="005825DB">
        <w:rPr>
          <w:rFonts w:cs="Calibri"/>
          <w:b/>
          <w:bCs/>
          <w:sz w:val="24"/>
          <w:szCs w:val="24"/>
        </w:rPr>
        <w:t>202</w:t>
      </w:r>
      <w:r w:rsidR="001224BC" w:rsidRPr="005825DB">
        <w:rPr>
          <w:rFonts w:cs="Calibri"/>
          <w:b/>
          <w:bCs/>
          <w:sz w:val="24"/>
          <w:szCs w:val="24"/>
        </w:rPr>
        <w:t>2</w:t>
      </w:r>
      <w:r w:rsidR="00456E42" w:rsidRPr="005825DB">
        <w:rPr>
          <w:rFonts w:cs="Calibri"/>
          <w:b/>
          <w:bCs/>
          <w:sz w:val="24"/>
          <w:szCs w:val="24"/>
        </w:rPr>
        <w:t xml:space="preserve"> </w:t>
      </w:r>
      <w:r w:rsidRPr="005825DB">
        <w:rPr>
          <w:rFonts w:cs="Calibri"/>
          <w:b/>
          <w:bCs/>
          <w:sz w:val="24"/>
          <w:szCs w:val="24"/>
        </w:rPr>
        <w:t>r</w:t>
      </w:r>
      <w:r w:rsidRPr="005825DB">
        <w:rPr>
          <w:rFonts w:cs="Calibri"/>
          <w:sz w:val="24"/>
          <w:szCs w:val="24"/>
        </w:rPr>
        <w:t xml:space="preserve">. </w:t>
      </w:r>
    </w:p>
    <w:p w14:paraId="41E8968C" w14:textId="77777777" w:rsidR="000A49C5" w:rsidRPr="00A240B0" w:rsidRDefault="000A49C5" w:rsidP="0013737D">
      <w:pPr>
        <w:spacing w:after="0" w:line="240" w:lineRule="auto"/>
        <w:rPr>
          <w:rFonts w:cs="Calibri"/>
          <w:sz w:val="24"/>
          <w:szCs w:val="24"/>
        </w:rPr>
      </w:pPr>
    </w:p>
    <w:p w14:paraId="25BD0AE9" w14:textId="77777777" w:rsidR="00865079" w:rsidRPr="0064748F" w:rsidRDefault="00865079" w:rsidP="00865079">
      <w:pPr>
        <w:pStyle w:val="Akapitzlist"/>
        <w:numPr>
          <w:ilvl w:val="0"/>
          <w:numId w:val="1"/>
        </w:numPr>
        <w:spacing w:after="0" w:line="240" w:lineRule="auto"/>
        <w:contextualSpacing w:val="0"/>
        <w:rPr>
          <w:rFonts w:asciiTheme="minorHAnsi" w:hAnsiTheme="minorHAnsi" w:cstheme="minorHAnsi"/>
          <w:b/>
          <w:sz w:val="24"/>
          <w:szCs w:val="24"/>
        </w:rPr>
      </w:pPr>
      <w:r w:rsidRPr="00A240B0">
        <w:rPr>
          <w:rFonts w:cs="Calibri"/>
          <w:b/>
          <w:sz w:val="24"/>
          <w:szCs w:val="24"/>
        </w:rPr>
        <w:t>Podstawy wykluczenia</w:t>
      </w:r>
    </w:p>
    <w:p w14:paraId="605851A7" w14:textId="5B41B2D7" w:rsidR="00865079" w:rsidRPr="0064748F" w:rsidRDefault="00865079" w:rsidP="008B44F0">
      <w:pPr>
        <w:pStyle w:val="Default"/>
        <w:numPr>
          <w:ilvl w:val="0"/>
          <w:numId w:val="20"/>
        </w:numPr>
        <w:jc w:val="both"/>
        <w:rPr>
          <w:rFonts w:asciiTheme="minorHAnsi" w:hAnsiTheme="minorHAnsi" w:cstheme="minorHAnsi"/>
          <w:color w:val="auto"/>
        </w:rPr>
      </w:pPr>
      <w:r w:rsidRPr="0064748F">
        <w:rPr>
          <w:rFonts w:asciiTheme="minorHAnsi" w:hAnsiTheme="minorHAnsi" w:cstheme="minorHAnsi"/>
          <w:color w:val="auto"/>
        </w:rPr>
        <w:t>Z postępowania o udzielenie zamówienia Zamawiający wykluczy Wykonawcę</w:t>
      </w:r>
      <w:r w:rsidR="00CD5998" w:rsidRPr="0064748F">
        <w:rPr>
          <w:rFonts w:asciiTheme="minorHAnsi" w:hAnsiTheme="minorHAnsi" w:cstheme="minorHAnsi"/>
          <w:color w:val="auto"/>
        </w:rPr>
        <w:t xml:space="preserve"> </w:t>
      </w:r>
      <w:r w:rsidR="00CD5998" w:rsidRPr="0064748F">
        <w:rPr>
          <w:rFonts w:asciiTheme="minorHAnsi" w:hAnsiTheme="minorHAnsi" w:cstheme="minorHAnsi"/>
        </w:rPr>
        <w:t xml:space="preserve">w stosunku do którego zachodzi którakolwiek z okoliczności wskazanych w art. 108 ust. 1 </w:t>
      </w:r>
      <w:proofErr w:type="spellStart"/>
      <w:r w:rsidR="00CD5998" w:rsidRPr="0064748F">
        <w:rPr>
          <w:rFonts w:asciiTheme="minorHAnsi" w:hAnsiTheme="minorHAnsi" w:cstheme="minorHAnsi"/>
        </w:rPr>
        <w:t>Pzp</w:t>
      </w:r>
      <w:proofErr w:type="spellEnd"/>
      <w:r w:rsidR="00CD5998" w:rsidRPr="0064748F">
        <w:rPr>
          <w:rFonts w:asciiTheme="minorHAnsi" w:hAnsiTheme="minorHAnsi" w:cstheme="minorHAnsi"/>
        </w:rPr>
        <w:t>, tj.:</w:t>
      </w:r>
    </w:p>
    <w:p w14:paraId="374158AC" w14:textId="77777777" w:rsidR="00865079" w:rsidRPr="0064748F" w:rsidRDefault="00865079" w:rsidP="008B44F0">
      <w:pPr>
        <w:pStyle w:val="Default"/>
        <w:numPr>
          <w:ilvl w:val="1"/>
          <w:numId w:val="20"/>
        </w:numPr>
        <w:ind w:left="720"/>
        <w:jc w:val="both"/>
        <w:rPr>
          <w:rFonts w:asciiTheme="minorHAnsi" w:hAnsiTheme="minorHAnsi" w:cstheme="minorHAnsi"/>
          <w:color w:val="auto"/>
        </w:rPr>
      </w:pPr>
      <w:r w:rsidRPr="0064748F">
        <w:rPr>
          <w:rFonts w:asciiTheme="minorHAnsi" w:hAnsiTheme="minorHAnsi" w:cstheme="minorHAnsi"/>
          <w:color w:val="auto"/>
        </w:rPr>
        <w:t>będącego osobą fizyczną, którego prawomocnie skazano za przestępstwo:</w:t>
      </w:r>
    </w:p>
    <w:p w14:paraId="60F392A1" w14:textId="77777777"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udziału w zorganizowanej grupie przestępczej albo związku mającym na celu popełnienie przestępstwa lub przestępstwa skarbowego, o którym mowa w art. 258 Kodeksu karnego,</w:t>
      </w:r>
    </w:p>
    <w:p w14:paraId="7B4D03A6" w14:textId="77777777"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handlu ludźmi, o którym mowa w art. 189a Kodeksu karnego,</w:t>
      </w:r>
    </w:p>
    <w:p w14:paraId="5491FD5A" w14:textId="4DF2CDD7"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 xml:space="preserve">o którym mowa w art. 228-230a, art. 250a </w:t>
      </w:r>
      <w:r w:rsidR="0064748F" w:rsidRPr="0064748F">
        <w:rPr>
          <w:rFonts w:asciiTheme="minorHAnsi" w:hAnsiTheme="minorHAnsi" w:cstheme="minorHAnsi"/>
          <w:color w:val="auto"/>
        </w:rPr>
        <w:t>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7FB13DE2" w14:textId="298EFAF6"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 xml:space="preserve">finansowania </w:t>
      </w:r>
      <w:r w:rsidR="0064748F" w:rsidRPr="0064748F">
        <w:rPr>
          <w:rFonts w:asciiTheme="minorHAnsi" w:hAnsiTheme="minorHAnsi" w:cstheme="minorHAnsi"/>
          <w:color w:val="auto"/>
        </w:rPr>
        <w:t>przestępstwa o charakterze terrorystycznym, o którym mowa w art. 165a Kodeksu karnego, lub przestępstwo udaremniania lub utrudniania stwierdzenia przestępnego pochodzenia pieniędzy lub ukrywania ich pochodzenia, o którym mowa w art. 299 Kodeksu karnego</w:t>
      </w:r>
      <w:r w:rsidRPr="0064748F">
        <w:rPr>
          <w:rFonts w:asciiTheme="minorHAnsi" w:hAnsiTheme="minorHAnsi" w:cstheme="minorHAnsi"/>
          <w:color w:val="auto"/>
        </w:rPr>
        <w:t>,</w:t>
      </w:r>
    </w:p>
    <w:p w14:paraId="4D9FFF49" w14:textId="46F58B2C" w:rsidR="00865079" w:rsidRPr="0064748F" w:rsidRDefault="00865079" w:rsidP="008B44F0">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 xml:space="preserve">o </w:t>
      </w:r>
      <w:r w:rsidR="0064748F" w:rsidRPr="0064748F">
        <w:rPr>
          <w:rFonts w:asciiTheme="minorHAnsi" w:hAnsiTheme="minorHAnsi" w:cstheme="minorHAnsi"/>
          <w:color w:val="auto"/>
        </w:rPr>
        <w:t>charakterze terrorystycznym, o którym mowa w art. 115 § 20 Kodeksu karnego, lub mające na celu popełnienie tego przestępstwa</w:t>
      </w:r>
      <w:r w:rsidRPr="0064748F">
        <w:rPr>
          <w:rFonts w:asciiTheme="minorHAnsi" w:hAnsiTheme="minorHAnsi" w:cstheme="minorHAnsi"/>
          <w:color w:val="auto"/>
        </w:rPr>
        <w:t>,</w:t>
      </w:r>
    </w:p>
    <w:p w14:paraId="071FAC84" w14:textId="45C14A04" w:rsidR="0064748F" w:rsidRPr="0064748F" w:rsidRDefault="0064748F" w:rsidP="0064748F">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powierzenia wykonywania pracy małoletniemu cudzoziemcowi, o którym mowa w art. 9 ust. 2 ustawy z dnia 15 czerwca 2012 r. o skutkach powierzania wykonywania pracy cudzoziemcom przebywającym wbrew przepisom na terytorium Rzeczypospolitej Polskiej (Dz. U. poz. 769 oraz z 2020 r. poz. 2023),</w:t>
      </w:r>
    </w:p>
    <w:p w14:paraId="652A03B7" w14:textId="15D75DCB" w:rsidR="0064748F" w:rsidRPr="00406B73" w:rsidRDefault="0064748F" w:rsidP="0064748F">
      <w:pPr>
        <w:pStyle w:val="Default"/>
        <w:numPr>
          <w:ilvl w:val="1"/>
          <w:numId w:val="21"/>
        </w:numPr>
        <w:ind w:left="993"/>
        <w:jc w:val="both"/>
        <w:rPr>
          <w:rFonts w:asciiTheme="minorHAnsi" w:hAnsiTheme="minorHAnsi" w:cstheme="minorHAnsi"/>
          <w:color w:val="auto"/>
        </w:rPr>
      </w:pPr>
      <w:r w:rsidRPr="0064748F">
        <w:rPr>
          <w:rFonts w:asciiTheme="minorHAnsi" w:hAnsiTheme="minorHAnsi" w:cstheme="minorHAnsi"/>
          <w:color w:val="auto"/>
        </w:rPr>
        <w:t xml:space="preserve">przeciwko obrotowi gospodarczemu, o których mowa w art. 296-307 Kodeksu karnego, przestępstwo oszustwa, o którym mowa w art. 286 Kodeksu karnego, przestępstwo przeciwko </w:t>
      </w:r>
      <w:r w:rsidRPr="00406B73">
        <w:rPr>
          <w:rFonts w:asciiTheme="minorHAnsi" w:hAnsiTheme="minorHAnsi" w:cstheme="minorHAnsi"/>
          <w:color w:val="auto"/>
        </w:rPr>
        <w:t>wiarygodności dokumentów, o których mowa w art. 270-277d Kodeksu karnego, lub przestępstwo skarbowe,</w:t>
      </w:r>
    </w:p>
    <w:p w14:paraId="4E5FFCFB" w14:textId="3B42068A" w:rsidR="0064748F" w:rsidRPr="00406B73" w:rsidRDefault="0064748F" w:rsidP="0064748F">
      <w:pPr>
        <w:pStyle w:val="Default"/>
        <w:numPr>
          <w:ilvl w:val="1"/>
          <w:numId w:val="21"/>
        </w:numPr>
        <w:ind w:left="993"/>
        <w:jc w:val="both"/>
        <w:rPr>
          <w:rFonts w:asciiTheme="minorHAnsi" w:hAnsiTheme="minorHAnsi" w:cstheme="minorHAnsi"/>
          <w:color w:val="auto"/>
        </w:rPr>
      </w:pPr>
      <w:r w:rsidRPr="00406B73">
        <w:rPr>
          <w:rFonts w:asciiTheme="minorHAnsi" w:hAnsiTheme="minorHAnsi" w:cstheme="minorHAnsi"/>
          <w:color w:val="auto"/>
        </w:rPr>
        <w:t>o którym mowa w art. 9 ust. 1 i 3 lub art. 10 ustawy z dnia 15 czerwca 2012 r. o skutkach powierzania wykonywania pracy cudzoziemcom przebywającym wbrew przepisom na terytorium Rzeczypospolitej Polskiej</w:t>
      </w:r>
    </w:p>
    <w:p w14:paraId="7E70A2E4" w14:textId="77777777" w:rsidR="00865079" w:rsidRPr="00406B73" w:rsidRDefault="00865079" w:rsidP="00865079">
      <w:pPr>
        <w:pStyle w:val="Default"/>
        <w:ind w:left="708"/>
        <w:jc w:val="both"/>
        <w:rPr>
          <w:rFonts w:asciiTheme="minorHAnsi" w:hAnsiTheme="minorHAnsi" w:cstheme="minorHAnsi"/>
          <w:color w:val="auto"/>
        </w:rPr>
      </w:pPr>
      <w:r w:rsidRPr="00406B73">
        <w:rPr>
          <w:rFonts w:asciiTheme="minorHAnsi" w:hAnsiTheme="minorHAnsi" w:cstheme="minorHAnsi"/>
          <w:color w:val="auto"/>
        </w:rPr>
        <w:t>- lub za odpowiedni czyn zabroniony określony w przepisach prawa obcego;</w:t>
      </w:r>
    </w:p>
    <w:p w14:paraId="4226093A" w14:textId="195BB88E" w:rsidR="00865079" w:rsidRPr="00406B73"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t xml:space="preserve">jeżeli </w:t>
      </w:r>
      <w:r w:rsidR="00406B73" w:rsidRPr="00406B73">
        <w:rPr>
          <w:rFonts w:asciiTheme="minorHAnsi" w:hAnsiTheme="minorHAnsi" w:cstheme="minorHAnsi"/>
          <w:color w:val="auto"/>
        </w:rPr>
        <w:t>urzędującego członka jego organu zarządzającego lub nadzorczego, wspólnika spółki w spółce jawnej lub partnerskiej albo komplementariusza w spółce komandytowej lub komandytowo-akcyjnej lub prokurenta prawomocnie skazano za przestępstwo, o którym mowa w pkt 1</w:t>
      </w:r>
      <w:r w:rsidRPr="00406B73">
        <w:rPr>
          <w:rFonts w:asciiTheme="minorHAnsi" w:hAnsiTheme="minorHAnsi" w:cstheme="minorHAnsi"/>
          <w:color w:val="auto"/>
        </w:rPr>
        <w:t>;</w:t>
      </w:r>
    </w:p>
    <w:p w14:paraId="483CCE69" w14:textId="13D92C80" w:rsidR="00865079" w:rsidRPr="00406B73"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t xml:space="preserve">wobec </w:t>
      </w:r>
      <w:r w:rsidR="00406B73" w:rsidRPr="00406B73">
        <w:rPr>
          <w:rFonts w:asciiTheme="minorHAnsi" w:hAnsiTheme="minorHAnsi" w:cstheme="minorHAnsi"/>
          <w:color w:val="auto"/>
        </w:rPr>
        <w:t>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FC771E7" w14:textId="3AE21D09" w:rsidR="00865079" w:rsidRPr="00406B73"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t xml:space="preserve">wobec </w:t>
      </w:r>
      <w:r w:rsidR="00406B73" w:rsidRPr="00406B73">
        <w:rPr>
          <w:rFonts w:asciiTheme="minorHAnsi" w:hAnsiTheme="minorHAnsi" w:cstheme="minorHAnsi"/>
          <w:color w:val="auto"/>
        </w:rPr>
        <w:t>którego prawomocnie orzeczono zakaz ubiegania się o zamówienia publiczne</w:t>
      </w:r>
      <w:r w:rsidRPr="00406B73">
        <w:rPr>
          <w:rFonts w:asciiTheme="minorHAnsi" w:hAnsiTheme="minorHAnsi" w:cstheme="minorHAnsi"/>
          <w:color w:val="auto"/>
        </w:rPr>
        <w:t>;</w:t>
      </w:r>
    </w:p>
    <w:p w14:paraId="01698A02" w14:textId="690D8086" w:rsidR="00865079" w:rsidRPr="00406B73"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lastRenderedPageBreak/>
        <w:t xml:space="preserve">jeżeli </w:t>
      </w:r>
      <w:r w:rsidR="00406B73" w:rsidRPr="00406B73">
        <w:rPr>
          <w:rFonts w:asciiTheme="minorHAnsi" w:hAnsiTheme="minorHAnsi" w:cstheme="minorHAnsi"/>
          <w:color w:val="auto"/>
        </w:rPr>
        <w:t>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8E00F18" w14:textId="22C871D2" w:rsidR="00865079" w:rsidRPr="00051FF7" w:rsidRDefault="00865079" w:rsidP="008B44F0">
      <w:pPr>
        <w:pStyle w:val="Default"/>
        <w:numPr>
          <w:ilvl w:val="1"/>
          <w:numId w:val="20"/>
        </w:numPr>
        <w:ind w:left="567"/>
        <w:jc w:val="both"/>
        <w:rPr>
          <w:rFonts w:asciiTheme="minorHAnsi" w:hAnsiTheme="minorHAnsi" w:cstheme="minorHAnsi"/>
          <w:color w:val="auto"/>
        </w:rPr>
      </w:pPr>
      <w:r w:rsidRPr="00406B73">
        <w:rPr>
          <w:rFonts w:asciiTheme="minorHAnsi" w:hAnsiTheme="minorHAnsi" w:cstheme="minorHAnsi"/>
          <w:color w:val="auto"/>
        </w:rPr>
        <w:t xml:space="preserve">jeżeli, </w:t>
      </w:r>
      <w:r w:rsidR="00406B73" w:rsidRPr="00406B73">
        <w:rPr>
          <w:rFonts w:asciiTheme="minorHAnsi" w:hAnsiTheme="minorHAnsi" w:cstheme="minorHAnsi"/>
          <w:color w:val="auto"/>
        </w:rPr>
        <w:t xml:space="preserve">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w:t>
      </w:r>
      <w:r w:rsidR="00406B73" w:rsidRPr="00051FF7">
        <w:rPr>
          <w:rFonts w:asciiTheme="minorHAnsi" w:hAnsiTheme="minorHAnsi" w:cstheme="minorHAnsi"/>
          <w:color w:val="auto"/>
        </w:rPr>
        <w:t>konkurencji może być wyeliminowane w inny sposób niż przez wykluczenie wykonawcy z udziału w postępowaniu o udzielenie zamówienia</w:t>
      </w:r>
      <w:r w:rsidRPr="00051FF7">
        <w:rPr>
          <w:rFonts w:asciiTheme="minorHAnsi" w:hAnsiTheme="minorHAnsi" w:cstheme="minorHAnsi"/>
          <w:color w:val="auto"/>
        </w:rPr>
        <w:t>.</w:t>
      </w:r>
    </w:p>
    <w:p w14:paraId="56AFF78A" w14:textId="77777777" w:rsidR="00865079" w:rsidRPr="00051FF7" w:rsidRDefault="00865079" w:rsidP="008B44F0">
      <w:pPr>
        <w:pStyle w:val="Default"/>
        <w:numPr>
          <w:ilvl w:val="0"/>
          <w:numId w:val="20"/>
        </w:numPr>
        <w:jc w:val="both"/>
        <w:rPr>
          <w:rFonts w:asciiTheme="minorHAnsi" w:hAnsiTheme="minorHAnsi" w:cstheme="minorHAnsi"/>
          <w:color w:val="auto"/>
        </w:rPr>
      </w:pPr>
      <w:r w:rsidRPr="00051FF7">
        <w:rPr>
          <w:rFonts w:asciiTheme="minorHAnsi" w:hAnsiTheme="minorHAnsi" w:cstheme="minorHAnsi"/>
        </w:rPr>
        <w:t xml:space="preserve">Dodatkowo z postępowania o udzielenie zamówienia Zamawiający wykluczy Wykonawcę, w stosunku do którego zachodzi okoliczność, o której mowa w art. 109 ust. 1 pkt 4 ustawy </w:t>
      </w:r>
      <w:proofErr w:type="spellStart"/>
      <w:r w:rsidRPr="00051FF7">
        <w:rPr>
          <w:rFonts w:asciiTheme="minorHAnsi" w:hAnsiTheme="minorHAnsi" w:cstheme="minorHAnsi"/>
        </w:rPr>
        <w:t>Pzp</w:t>
      </w:r>
      <w:proofErr w:type="spellEnd"/>
      <w:r w:rsidRPr="00051FF7">
        <w:rPr>
          <w:rFonts w:asciiTheme="minorHAnsi" w:hAnsiTheme="minorHAnsi" w:cstheme="minorHAnsi"/>
        </w:rPr>
        <w:t xml:space="preserve">, tj.: </w:t>
      </w:r>
    </w:p>
    <w:p w14:paraId="37B85D0C" w14:textId="197D6574" w:rsidR="00865079" w:rsidRPr="00051FF7" w:rsidRDefault="00865079" w:rsidP="00865079">
      <w:pPr>
        <w:pStyle w:val="Default"/>
        <w:ind w:left="360"/>
        <w:jc w:val="both"/>
        <w:rPr>
          <w:rFonts w:asciiTheme="minorHAnsi" w:hAnsiTheme="minorHAnsi" w:cstheme="minorHAnsi"/>
          <w:color w:val="auto"/>
        </w:rPr>
      </w:pPr>
      <w:r w:rsidRPr="00051FF7">
        <w:rPr>
          <w:rFonts w:asciiTheme="minorHAnsi" w:hAnsiTheme="minorHAnsi" w:cstheme="minorHAnsi"/>
        </w:rPr>
        <w:sym w:font="Symbol" w:char="F02D"/>
      </w:r>
      <w:r w:rsidRPr="00051FF7">
        <w:rPr>
          <w:rFonts w:asciiTheme="minorHAnsi" w:hAnsiTheme="minorHAnsi" w:cstheme="minorHAnsi"/>
        </w:rPr>
        <w:t xml:space="preserve"> w </w:t>
      </w:r>
      <w:r w:rsidR="00051FF7" w:rsidRPr="00051FF7">
        <w:rPr>
          <w:rFonts w:asciiTheme="minorHAnsi" w:hAnsiTheme="minorHAnsi" w:cstheme="minorHAnsi"/>
        </w:rPr>
        <w:t>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Pr="00051FF7">
        <w:rPr>
          <w:rFonts w:asciiTheme="minorHAnsi" w:hAnsiTheme="minorHAnsi" w:cstheme="minorHAnsi"/>
        </w:rPr>
        <w:t xml:space="preserve">. </w:t>
      </w:r>
    </w:p>
    <w:p w14:paraId="51A653EE" w14:textId="272B4167" w:rsidR="00865079" w:rsidRPr="00051FF7" w:rsidRDefault="00865079" w:rsidP="00406B73">
      <w:pPr>
        <w:pStyle w:val="Default"/>
        <w:numPr>
          <w:ilvl w:val="0"/>
          <w:numId w:val="20"/>
        </w:numPr>
        <w:jc w:val="both"/>
        <w:rPr>
          <w:rFonts w:asciiTheme="minorHAnsi" w:hAnsiTheme="minorHAnsi" w:cstheme="minorHAnsi"/>
          <w:color w:val="auto"/>
        </w:rPr>
      </w:pPr>
      <w:r w:rsidRPr="00051FF7">
        <w:rPr>
          <w:rFonts w:asciiTheme="minorHAnsi" w:hAnsiTheme="minorHAnsi" w:cstheme="minorHAnsi"/>
        </w:rPr>
        <w:t xml:space="preserve">Wykonawca nie podlega wykluczeniu w okolicznościach określonych w art. 108 ust. 1 pkt 1, 2 i 5 lub art. 109 ust. 1 pkt 4 ustawy </w:t>
      </w:r>
      <w:proofErr w:type="spellStart"/>
      <w:r w:rsidRPr="00051FF7">
        <w:rPr>
          <w:rFonts w:asciiTheme="minorHAnsi" w:hAnsiTheme="minorHAnsi" w:cstheme="minorHAnsi"/>
        </w:rPr>
        <w:t>Pzp</w:t>
      </w:r>
      <w:proofErr w:type="spellEnd"/>
      <w:r w:rsidRPr="00051FF7">
        <w:rPr>
          <w:rFonts w:asciiTheme="minorHAnsi" w:hAnsiTheme="minorHAnsi" w:cstheme="minorHAnsi"/>
        </w:rPr>
        <w:t xml:space="preserve">, jeżeli udowodni Zamawiającemu, że spełnił łącznie </w:t>
      </w:r>
      <w:r w:rsidR="00406B73" w:rsidRPr="00051FF7">
        <w:rPr>
          <w:rFonts w:asciiTheme="minorHAnsi" w:hAnsiTheme="minorHAnsi" w:cstheme="minorHAnsi"/>
        </w:rPr>
        <w:t xml:space="preserve">przesłanki określone w art. 110 ust. 2 ustawy </w:t>
      </w:r>
      <w:proofErr w:type="spellStart"/>
      <w:r w:rsidR="00406B73" w:rsidRPr="00051FF7">
        <w:rPr>
          <w:rFonts w:asciiTheme="minorHAnsi" w:hAnsiTheme="minorHAnsi" w:cstheme="minorHAnsi"/>
        </w:rPr>
        <w:t>Pzp</w:t>
      </w:r>
      <w:proofErr w:type="spellEnd"/>
      <w:r w:rsidR="00406B73" w:rsidRPr="00051FF7">
        <w:rPr>
          <w:rFonts w:asciiTheme="minorHAnsi" w:hAnsiTheme="minorHAnsi" w:cstheme="minorHAnsi"/>
        </w:rPr>
        <w:t>.</w:t>
      </w:r>
      <w:r w:rsidR="00051FF7" w:rsidRPr="00051FF7">
        <w:rPr>
          <w:rFonts w:asciiTheme="minorHAnsi" w:hAnsiTheme="minorHAnsi" w:cstheme="minorHAnsi"/>
        </w:rPr>
        <w:t xml:space="preserve"> </w:t>
      </w:r>
    </w:p>
    <w:p w14:paraId="4178DD91" w14:textId="3EAA10EB" w:rsidR="00051FF7" w:rsidRPr="00051FF7" w:rsidRDefault="00051FF7" w:rsidP="00406B73">
      <w:pPr>
        <w:pStyle w:val="Default"/>
        <w:numPr>
          <w:ilvl w:val="0"/>
          <w:numId w:val="20"/>
        </w:numPr>
        <w:jc w:val="both"/>
        <w:rPr>
          <w:rFonts w:asciiTheme="minorHAnsi" w:hAnsiTheme="minorHAnsi" w:cstheme="minorHAnsi"/>
          <w:color w:val="auto"/>
        </w:rPr>
      </w:pPr>
      <w:r>
        <w:rPr>
          <w:rFonts w:asciiTheme="minorHAnsi" w:hAnsiTheme="minorHAnsi" w:cstheme="minorHAnsi"/>
        </w:rPr>
        <w:t xml:space="preserve">O udzielenie zamówienia mogą się ubiegać Wykonawcy, którzy nie podlegają wykluczeniu na podstawie </w:t>
      </w:r>
      <w:r w:rsidR="004C3368">
        <w:rPr>
          <w:rFonts w:asciiTheme="minorHAnsi" w:hAnsiTheme="minorHAnsi" w:cstheme="minorHAnsi"/>
        </w:rPr>
        <w:t xml:space="preserve">art. 7 ust. 1 ustawy z dnia 13 kwietnia 2022 r. o szczególnych rozwiązaniach w zakresie przeciwdziałania wspieraniu agresji na Ukrainę oraz służących ochronie bezpieczeństwa narodowego. </w:t>
      </w:r>
    </w:p>
    <w:p w14:paraId="3E69023D" w14:textId="74EEB09E" w:rsidR="00865079" w:rsidRPr="00051FF7" w:rsidRDefault="00865079" w:rsidP="008B44F0">
      <w:pPr>
        <w:pStyle w:val="Default"/>
        <w:numPr>
          <w:ilvl w:val="0"/>
          <w:numId w:val="20"/>
        </w:numPr>
        <w:jc w:val="both"/>
        <w:rPr>
          <w:rFonts w:ascii="Times New Roman" w:hAnsi="Times New Roman" w:cs="Times New Roman"/>
          <w:color w:val="auto"/>
        </w:rPr>
      </w:pPr>
      <w:r w:rsidRPr="00051FF7">
        <w:rPr>
          <w:rFonts w:asciiTheme="minorHAnsi" w:hAnsiTheme="minorHAnsi" w:cstheme="minorHAnsi"/>
        </w:rPr>
        <w:t>Wykonawca może zostać wykluczony przez Zamawiającego na każdym etapie postepowania o udzielenie zamówienia.</w:t>
      </w:r>
    </w:p>
    <w:p w14:paraId="3A688CA6" w14:textId="77777777" w:rsidR="00865079" w:rsidRPr="00EC2F41" w:rsidRDefault="00865079" w:rsidP="00651C15">
      <w:pPr>
        <w:pStyle w:val="Akapitzlist"/>
        <w:spacing w:after="0" w:line="240" w:lineRule="auto"/>
        <w:ind w:left="360"/>
        <w:contextualSpacing w:val="0"/>
        <w:rPr>
          <w:rFonts w:cs="Calibri"/>
          <w:b/>
          <w:sz w:val="24"/>
          <w:szCs w:val="24"/>
        </w:rPr>
      </w:pPr>
    </w:p>
    <w:p w14:paraId="4F3E76BB" w14:textId="57E88163" w:rsidR="00865079" w:rsidRPr="00EC2F41" w:rsidRDefault="00865079" w:rsidP="00651C15">
      <w:pPr>
        <w:pStyle w:val="Akapitzlist"/>
        <w:numPr>
          <w:ilvl w:val="0"/>
          <w:numId w:val="1"/>
        </w:numPr>
        <w:spacing w:after="0" w:line="240" w:lineRule="auto"/>
        <w:contextualSpacing w:val="0"/>
        <w:rPr>
          <w:rFonts w:cs="Calibri"/>
          <w:b/>
          <w:sz w:val="24"/>
          <w:szCs w:val="24"/>
        </w:rPr>
      </w:pPr>
      <w:r w:rsidRPr="00EC2F41">
        <w:rPr>
          <w:rFonts w:cs="Calibri"/>
          <w:b/>
          <w:sz w:val="24"/>
          <w:szCs w:val="24"/>
        </w:rPr>
        <w:t>Informacja o warunkach udziału w postępowaniu</w:t>
      </w:r>
    </w:p>
    <w:p w14:paraId="2A5DBA8D" w14:textId="77777777" w:rsidR="00865079" w:rsidRPr="00EC2F41" w:rsidRDefault="00865079" w:rsidP="00865079">
      <w:pPr>
        <w:pStyle w:val="Akapitzlist"/>
        <w:spacing w:after="0" w:line="240" w:lineRule="auto"/>
        <w:ind w:left="360"/>
        <w:contextualSpacing w:val="0"/>
        <w:rPr>
          <w:rFonts w:cs="Calibri"/>
          <w:b/>
          <w:sz w:val="24"/>
          <w:szCs w:val="24"/>
        </w:rPr>
      </w:pPr>
    </w:p>
    <w:p w14:paraId="4DAEF43E" w14:textId="09D80BDE" w:rsidR="00651C15" w:rsidRPr="00EC2F41" w:rsidRDefault="00651C15" w:rsidP="008B44F0">
      <w:pPr>
        <w:pStyle w:val="Akapitzlist"/>
        <w:numPr>
          <w:ilvl w:val="0"/>
          <w:numId w:val="22"/>
        </w:numPr>
        <w:spacing w:after="0" w:line="240" w:lineRule="auto"/>
        <w:contextualSpacing w:val="0"/>
        <w:jc w:val="both"/>
        <w:rPr>
          <w:rFonts w:asciiTheme="minorHAnsi" w:hAnsiTheme="minorHAnsi" w:cstheme="minorHAnsi"/>
          <w:sz w:val="24"/>
          <w:szCs w:val="24"/>
        </w:rPr>
      </w:pPr>
      <w:r w:rsidRPr="00EC2F41">
        <w:rPr>
          <w:rFonts w:cs="Calibri"/>
          <w:sz w:val="24"/>
          <w:szCs w:val="24"/>
        </w:rPr>
        <w:t xml:space="preserve">Wykonawca spełni warunek udziału w postępowaniu </w:t>
      </w:r>
      <w:r w:rsidR="007334A0" w:rsidRPr="00EC2F41">
        <w:rPr>
          <w:rFonts w:cs="Calibri"/>
          <w:sz w:val="24"/>
          <w:szCs w:val="24"/>
        </w:rPr>
        <w:t>dotyczący zdolności</w:t>
      </w:r>
      <w:r w:rsidRPr="00EC2F41">
        <w:rPr>
          <w:rFonts w:cs="Calibri"/>
          <w:sz w:val="24"/>
          <w:szCs w:val="24"/>
        </w:rPr>
        <w:t xml:space="preserve"> zawodowej, jeżeli wykaże, że:</w:t>
      </w:r>
    </w:p>
    <w:p w14:paraId="66D248FA" w14:textId="77777777" w:rsidR="00651C15" w:rsidRPr="00EC2F41" w:rsidRDefault="00651C15" w:rsidP="00651C15">
      <w:pPr>
        <w:pStyle w:val="Akapitzlist"/>
        <w:spacing w:after="0" w:line="240" w:lineRule="auto"/>
        <w:ind w:left="360"/>
        <w:contextualSpacing w:val="0"/>
        <w:jc w:val="both"/>
        <w:rPr>
          <w:rFonts w:asciiTheme="minorHAnsi" w:hAnsiTheme="minorHAnsi" w:cstheme="minorHAnsi"/>
          <w:sz w:val="16"/>
          <w:szCs w:val="16"/>
        </w:rPr>
      </w:pPr>
    </w:p>
    <w:p w14:paraId="2C8D2A04" w14:textId="46980931" w:rsidR="00865079" w:rsidRPr="005B531B" w:rsidRDefault="007334A0" w:rsidP="005B531B">
      <w:pPr>
        <w:pStyle w:val="Akapitzlist"/>
        <w:numPr>
          <w:ilvl w:val="0"/>
          <w:numId w:val="31"/>
        </w:numPr>
        <w:spacing w:after="0" w:line="240" w:lineRule="auto"/>
        <w:jc w:val="both"/>
        <w:rPr>
          <w:rFonts w:asciiTheme="minorHAnsi" w:hAnsiTheme="minorHAnsi" w:cstheme="minorHAnsi"/>
          <w:b/>
          <w:bCs/>
          <w:sz w:val="24"/>
          <w:szCs w:val="24"/>
        </w:rPr>
      </w:pPr>
      <w:r w:rsidRPr="00EC2F41">
        <w:rPr>
          <w:rFonts w:asciiTheme="minorHAnsi" w:hAnsiTheme="minorHAnsi" w:cstheme="minorHAnsi"/>
          <w:b/>
          <w:bCs/>
          <w:sz w:val="24"/>
          <w:szCs w:val="24"/>
        </w:rPr>
        <w:t xml:space="preserve">Wykonał nie wcześniej niż </w:t>
      </w:r>
      <w:r w:rsidR="00865079" w:rsidRPr="00EC2F41">
        <w:rPr>
          <w:rFonts w:asciiTheme="minorHAnsi" w:hAnsiTheme="minorHAnsi" w:cstheme="minorHAnsi"/>
          <w:b/>
          <w:bCs/>
          <w:sz w:val="24"/>
          <w:szCs w:val="24"/>
        </w:rPr>
        <w:t>w okresie ostatnich 5 lat</w:t>
      </w:r>
      <w:r w:rsidR="00865079" w:rsidRPr="00EC2F41">
        <w:rPr>
          <w:rFonts w:asciiTheme="minorHAnsi" w:hAnsiTheme="minorHAnsi" w:cstheme="minorHAnsi"/>
          <w:sz w:val="24"/>
          <w:szCs w:val="24"/>
        </w:rPr>
        <w:t xml:space="preserve">, a jeżeli okres prowadzenia działalności jest krótszy – w tym okresie, </w:t>
      </w:r>
      <w:r w:rsidR="00865079" w:rsidRPr="00EC2F41">
        <w:rPr>
          <w:rFonts w:asciiTheme="minorHAnsi" w:hAnsiTheme="minorHAnsi" w:cstheme="minorHAnsi"/>
          <w:b/>
          <w:bCs/>
          <w:sz w:val="24"/>
          <w:szCs w:val="24"/>
        </w:rPr>
        <w:t>co najmniej jedn</w:t>
      </w:r>
      <w:r w:rsidRPr="00EC2F41">
        <w:rPr>
          <w:rFonts w:asciiTheme="minorHAnsi" w:hAnsiTheme="minorHAnsi" w:cstheme="minorHAnsi"/>
          <w:b/>
          <w:bCs/>
          <w:sz w:val="24"/>
          <w:szCs w:val="24"/>
        </w:rPr>
        <w:t>ą robotę budowlaną</w:t>
      </w:r>
      <w:r w:rsidR="00865079" w:rsidRPr="00EC2F41">
        <w:rPr>
          <w:rFonts w:asciiTheme="minorHAnsi" w:hAnsiTheme="minorHAnsi" w:cstheme="minorHAnsi"/>
          <w:b/>
          <w:bCs/>
          <w:sz w:val="24"/>
          <w:szCs w:val="24"/>
        </w:rPr>
        <w:t xml:space="preserve"> </w:t>
      </w:r>
      <w:r w:rsidR="00865079" w:rsidRPr="005B531B">
        <w:rPr>
          <w:rFonts w:asciiTheme="minorHAnsi" w:hAnsiTheme="minorHAnsi" w:cstheme="minorHAnsi"/>
          <w:b/>
          <w:bCs/>
          <w:sz w:val="24"/>
          <w:szCs w:val="24"/>
        </w:rPr>
        <w:t xml:space="preserve">o wartości </w:t>
      </w:r>
      <w:r w:rsidR="005B531B">
        <w:rPr>
          <w:rFonts w:asciiTheme="minorHAnsi" w:hAnsiTheme="minorHAnsi" w:cstheme="minorHAnsi"/>
          <w:b/>
          <w:bCs/>
          <w:sz w:val="24"/>
          <w:szCs w:val="24"/>
        </w:rPr>
        <w:t>nie</w:t>
      </w:r>
      <w:r w:rsidR="00865079" w:rsidRPr="005B531B">
        <w:rPr>
          <w:rFonts w:asciiTheme="minorHAnsi" w:hAnsiTheme="minorHAnsi" w:cstheme="minorHAnsi"/>
          <w:b/>
          <w:bCs/>
          <w:sz w:val="24"/>
          <w:szCs w:val="24"/>
        </w:rPr>
        <w:t xml:space="preserve"> </w:t>
      </w:r>
      <w:r w:rsidR="005B531B">
        <w:rPr>
          <w:rFonts w:asciiTheme="minorHAnsi" w:hAnsiTheme="minorHAnsi" w:cstheme="minorHAnsi"/>
          <w:b/>
          <w:bCs/>
          <w:sz w:val="24"/>
          <w:szCs w:val="24"/>
        </w:rPr>
        <w:t>mniejszej niż</w:t>
      </w:r>
      <w:r w:rsidR="00865079" w:rsidRPr="005B531B">
        <w:rPr>
          <w:rFonts w:asciiTheme="minorHAnsi" w:hAnsiTheme="minorHAnsi" w:cstheme="minorHAnsi"/>
          <w:b/>
          <w:bCs/>
          <w:sz w:val="24"/>
          <w:szCs w:val="24"/>
        </w:rPr>
        <w:t xml:space="preserve"> </w:t>
      </w:r>
      <w:r w:rsidR="00E24007">
        <w:rPr>
          <w:rFonts w:asciiTheme="minorHAnsi" w:hAnsiTheme="minorHAnsi" w:cstheme="minorHAnsi"/>
          <w:b/>
          <w:bCs/>
          <w:sz w:val="24"/>
          <w:szCs w:val="24"/>
        </w:rPr>
        <w:t>4</w:t>
      </w:r>
      <w:r w:rsidR="00865079" w:rsidRPr="005B531B">
        <w:rPr>
          <w:rFonts w:asciiTheme="minorHAnsi" w:hAnsiTheme="minorHAnsi" w:cstheme="minorHAnsi"/>
          <w:b/>
          <w:bCs/>
          <w:sz w:val="24"/>
          <w:szCs w:val="24"/>
        </w:rPr>
        <w:t>00 000,00 zł brutto (</w:t>
      </w:r>
      <w:r w:rsidR="00E24007">
        <w:rPr>
          <w:rFonts w:asciiTheme="minorHAnsi" w:hAnsiTheme="minorHAnsi" w:cstheme="minorHAnsi"/>
          <w:b/>
          <w:bCs/>
          <w:sz w:val="24"/>
          <w:szCs w:val="24"/>
        </w:rPr>
        <w:t>czterysta</w:t>
      </w:r>
      <w:r w:rsidR="00865079" w:rsidRPr="005B531B">
        <w:rPr>
          <w:rFonts w:asciiTheme="minorHAnsi" w:hAnsiTheme="minorHAnsi" w:cstheme="minorHAnsi"/>
          <w:b/>
          <w:bCs/>
          <w:sz w:val="24"/>
          <w:szCs w:val="24"/>
        </w:rPr>
        <w:t xml:space="preserve"> tysięcy złotych).</w:t>
      </w:r>
    </w:p>
    <w:p w14:paraId="3E91ACD3" w14:textId="77777777" w:rsidR="00865079" w:rsidRPr="00EC2F41" w:rsidRDefault="00865079" w:rsidP="00865079">
      <w:pPr>
        <w:pStyle w:val="Akapitzlist"/>
        <w:spacing w:after="0" w:line="240" w:lineRule="auto"/>
        <w:ind w:left="1080"/>
        <w:contextualSpacing w:val="0"/>
        <w:jc w:val="both"/>
        <w:rPr>
          <w:rFonts w:asciiTheme="minorHAnsi" w:hAnsiTheme="minorHAnsi" w:cstheme="minorHAnsi"/>
          <w:sz w:val="24"/>
          <w:szCs w:val="24"/>
        </w:rPr>
      </w:pPr>
    </w:p>
    <w:p w14:paraId="759FFE87"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UWAGA 1!</w:t>
      </w:r>
    </w:p>
    <w:p w14:paraId="15F4861E" w14:textId="1A36F111"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Jako wykonanie (zakończenie) zamówienia należy rozumieć podpisanie protokołu odbioru końcowego robót lub równoważnego dokumentu.</w:t>
      </w:r>
      <w:r w:rsidR="0073312E" w:rsidRPr="00EC2F41">
        <w:rPr>
          <w:rFonts w:asciiTheme="minorHAnsi" w:hAnsiTheme="minorHAnsi" w:cstheme="minorHAnsi"/>
        </w:rPr>
        <w:t xml:space="preserve"> </w:t>
      </w:r>
      <w:r w:rsidR="0073312E" w:rsidRPr="00EC2F41">
        <w:rPr>
          <w:rFonts w:asciiTheme="minorHAnsi" w:hAnsiTheme="minorHAnsi" w:cstheme="minorHAnsi"/>
          <w:sz w:val="24"/>
          <w:szCs w:val="24"/>
        </w:rPr>
        <w:t xml:space="preserve">Wykonawca nie może sumować wartości kilku robót o mniejszym zakresie dla uzyskania wymaganej wartości. </w:t>
      </w:r>
    </w:p>
    <w:p w14:paraId="60C9F727" w14:textId="77777777" w:rsidR="00865079" w:rsidRPr="00EC2F41" w:rsidRDefault="00865079" w:rsidP="007334A0">
      <w:pPr>
        <w:pStyle w:val="Akapitzlist"/>
        <w:spacing w:after="0" w:line="240" w:lineRule="auto"/>
        <w:ind w:left="360"/>
        <w:jc w:val="both"/>
        <w:rPr>
          <w:rFonts w:asciiTheme="minorHAnsi" w:hAnsiTheme="minorHAnsi" w:cstheme="minorHAnsi"/>
          <w:sz w:val="24"/>
          <w:szCs w:val="24"/>
        </w:rPr>
      </w:pPr>
    </w:p>
    <w:p w14:paraId="3F1B6D3B"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UWAGA 2!</w:t>
      </w:r>
    </w:p>
    <w:p w14:paraId="1A3A5703"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 xml:space="preserve">W przypadku Wykonawców wspólnie ubiegających się o udzielenie zamówienia powyższy warunek musi spełniać w całości co najmniej jeden z tych Wykonawców. W przypadku polegania przez Wykonawcę na zdolnościach podmiotu udostępniającego </w:t>
      </w:r>
      <w:r w:rsidRPr="00EC2F41">
        <w:rPr>
          <w:rFonts w:asciiTheme="minorHAnsi" w:hAnsiTheme="minorHAnsi" w:cstheme="minorHAnsi"/>
          <w:sz w:val="24"/>
          <w:szCs w:val="24"/>
        </w:rPr>
        <w:lastRenderedPageBreak/>
        <w:t xml:space="preserve">zasoby, w myśl art. 118 ustawy </w:t>
      </w:r>
      <w:proofErr w:type="spellStart"/>
      <w:r w:rsidRPr="00EC2F41">
        <w:rPr>
          <w:rFonts w:asciiTheme="minorHAnsi" w:hAnsiTheme="minorHAnsi" w:cstheme="minorHAnsi"/>
          <w:sz w:val="24"/>
          <w:szCs w:val="24"/>
        </w:rPr>
        <w:t>Pzp</w:t>
      </w:r>
      <w:proofErr w:type="spellEnd"/>
      <w:r w:rsidRPr="00EC2F41">
        <w:rPr>
          <w:rFonts w:asciiTheme="minorHAnsi" w:hAnsiTheme="minorHAnsi" w:cstheme="minorHAnsi"/>
          <w:sz w:val="24"/>
          <w:szCs w:val="24"/>
        </w:rPr>
        <w:t>, powyższy warunek musi spełniać w całości podmiot udostępniający zasoby.</w:t>
      </w:r>
    </w:p>
    <w:p w14:paraId="4B28DB1E" w14:textId="77777777" w:rsidR="00865079" w:rsidRPr="00EC2F41" w:rsidRDefault="00865079" w:rsidP="007334A0">
      <w:pPr>
        <w:pStyle w:val="Akapitzlist"/>
        <w:spacing w:after="0" w:line="240" w:lineRule="auto"/>
        <w:ind w:left="360"/>
        <w:jc w:val="both"/>
        <w:rPr>
          <w:rFonts w:asciiTheme="minorHAnsi" w:hAnsiTheme="minorHAnsi" w:cstheme="minorHAnsi"/>
          <w:sz w:val="24"/>
          <w:szCs w:val="24"/>
        </w:rPr>
      </w:pPr>
    </w:p>
    <w:p w14:paraId="796ADD3F"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UWAGA 3!</w:t>
      </w:r>
    </w:p>
    <w:p w14:paraId="13B6A171" w14:textId="77777777" w:rsidR="00865079" w:rsidRPr="00EC2F41" w:rsidRDefault="00865079" w:rsidP="007334A0">
      <w:pPr>
        <w:pStyle w:val="Akapitzlist"/>
        <w:spacing w:after="0" w:line="240" w:lineRule="auto"/>
        <w:jc w:val="both"/>
        <w:rPr>
          <w:rFonts w:asciiTheme="minorHAnsi" w:hAnsiTheme="minorHAnsi" w:cstheme="minorHAnsi"/>
          <w:sz w:val="24"/>
          <w:szCs w:val="24"/>
        </w:rPr>
      </w:pPr>
      <w:r w:rsidRPr="00EC2F41">
        <w:rPr>
          <w:rFonts w:asciiTheme="minorHAnsi" w:hAnsiTheme="minorHAnsi" w:cstheme="minorHAnsi"/>
          <w:sz w:val="24"/>
          <w:szCs w:val="24"/>
        </w:rPr>
        <w:t>Wartości podane w dokumentach potwierdzających spełnienie warunku w walutach innych niż wskazane przez Zamawiającego należy przeliczyć wg średniego kursu złotego w stosunku do walut obcych określonego w Tabeli Kursów A średnich walut obcych Narodowego Banku Polskiego (NBP) na dzień wystawienia dokumentu.</w:t>
      </w:r>
    </w:p>
    <w:p w14:paraId="605C20B9" w14:textId="77777777" w:rsidR="00865079" w:rsidRPr="00D51E76" w:rsidRDefault="00865079" w:rsidP="00865079">
      <w:pPr>
        <w:pStyle w:val="Akapitzlist"/>
        <w:spacing w:after="0" w:line="240" w:lineRule="auto"/>
        <w:ind w:left="1080"/>
        <w:jc w:val="both"/>
        <w:rPr>
          <w:rFonts w:asciiTheme="minorHAnsi" w:hAnsiTheme="minorHAnsi" w:cstheme="minorHAnsi"/>
          <w:sz w:val="24"/>
          <w:szCs w:val="24"/>
        </w:rPr>
      </w:pPr>
    </w:p>
    <w:p w14:paraId="49604DA5" w14:textId="72FADEED" w:rsidR="00865079" w:rsidRPr="00D51E76" w:rsidRDefault="007334A0" w:rsidP="008B44F0">
      <w:pPr>
        <w:pStyle w:val="Akapitzlist"/>
        <w:numPr>
          <w:ilvl w:val="0"/>
          <w:numId w:val="31"/>
        </w:numPr>
        <w:spacing w:after="0" w:line="240" w:lineRule="auto"/>
        <w:jc w:val="both"/>
        <w:rPr>
          <w:rFonts w:asciiTheme="minorHAnsi" w:hAnsiTheme="minorHAnsi" w:cstheme="minorHAnsi"/>
          <w:b/>
          <w:bCs/>
          <w:sz w:val="24"/>
          <w:szCs w:val="24"/>
        </w:rPr>
      </w:pPr>
      <w:r w:rsidRPr="00D51E76">
        <w:rPr>
          <w:rFonts w:asciiTheme="minorHAnsi" w:hAnsiTheme="minorHAnsi" w:cstheme="minorHAnsi"/>
          <w:b/>
          <w:bCs/>
          <w:sz w:val="24"/>
          <w:szCs w:val="24"/>
        </w:rPr>
        <w:t>dysponuje następującymi osobami</w:t>
      </w:r>
      <w:r w:rsidR="00865079" w:rsidRPr="00D51E76">
        <w:rPr>
          <w:rFonts w:asciiTheme="minorHAnsi" w:hAnsiTheme="minorHAnsi" w:cstheme="minorHAnsi"/>
          <w:b/>
          <w:bCs/>
          <w:sz w:val="24"/>
          <w:szCs w:val="24"/>
        </w:rPr>
        <w:t>:</w:t>
      </w:r>
      <w:r w:rsidR="00865079" w:rsidRPr="00D51E76">
        <w:rPr>
          <w:rFonts w:asciiTheme="minorHAnsi" w:hAnsiTheme="minorHAnsi" w:cstheme="minorHAnsi"/>
          <w:sz w:val="24"/>
          <w:szCs w:val="24"/>
        </w:rPr>
        <w:t xml:space="preserve"> </w:t>
      </w:r>
    </w:p>
    <w:p w14:paraId="0E8F9720" w14:textId="77777777" w:rsidR="00865079" w:rsidRPr="00D51E76" w:rsidRDefault="00865079" w:rsidP="00865079">
      <w:pPr>
        <w:pStyle w:val="Akapitzlist"/>
        <w:spacing w:after="0" w:line="240" w:lineRule="auto"/>
        <w:ind w:left="1080"/>
        <w:jc w:val="both"/>
        <w:rPr>
          <w:rFonts w:asciiTheme="minorHAnsi" w:hAnsiTheme="minorHAnsi" w:cstheme="minorHAnsi"/>
          <w:sz w:val="24"/>
          <w:szCs w:val="24"/>
        </w:rPr>
      </w:pPr>
    </w:p>
    <w:p w14:paraId="22A6D2D2" w14:textId="75C44D82" w:rsidR="00865079" w:rsidRPr="00707A5A" w:rsidRDefault="00865079" w:rsidP="008B44F0">
      <w:pPr>
        <w:pStyle w:val="Akapitzlist"/>
        <w:numPr>
          <w:ilvl w:val="0"/>
          <w:numId w:val="25"/>
        </w:numPr>
        <w:spacing w:after="0" w:line="240" w:lineRule="auto"/>
        <w:jc w:val="both"/>
        <w:rPr>
          <w:rFonts w:asciiTheme="minorHAnsi" w:hAnsiTheme="minorHAnsi" w:cstheme="minorHAnsi"/>
          <w:b/>
          <w:bCs/>
          <w:sz w:val="24"/>
          <w:szCs w:val="24"/>
        </w:rPr>
      </w:pPr>
      <w:r w:rsidRPr="00D51E76">
        <w:rPr>
          <w:rFonts w:asciiTheme="minorHAnsi" w:hAnsiTheme="minorHAnsi" w:cstheme="minorHAnsi"/>
          <w:sz w:val="24"/>
          <w:szCs w:val="24"/>
        </w:rPr>
        <w:t>osob</w:t>
      </w:r>
      <w:r w:rsidR="007334A0" w:rsidRPr="00D51E76">
        <w:rPr>
          <w:rFonts w:asciiTheme="minorHAnsi" w:hAnsiTheme="minorHAnsi" w:cstheme="minorHAnsi"/>
          <w:sz w:val="24"/>
          <w:szCs w:val="24"/>
        </w:rPr>
        <w:t>ą</w:t>
      </w:r>
      <w:r w:rsidRPr="00D51E76">
        <w:rPr>
          <w:rFonts w:asciiTheme="minorHAnsi" w:hAnsiTheme="minorHAnsi" w:cstheme="minorHAnsi"/>
          <w:sz w:val="24"/>
          <w:szCs w:val="24"/>
        </w:rPr>
        <w:t xml:space="preserve">, która będzie pełnić funkcję Kierownika budowy posiadającą uprawnienia budowlane do kierowania robotami budowlanymi </w:t>
      </w:r>
      <w:r w:rsidRPr="00707A5A">
        <w:rPr>
          <w:rFonts w:asciiTheme="minorHAnsi" w:hAnsiTheme="minorHAnsi" w:cstheme="minorHAnsi"/>
          <w:b/>
          <w:bCs/>
          <w:sz w:val="24"/>
          <w:szCs w:val="24"/>
        </w:rPr>
        <w:t xml:space="preserve">w specjalności – konstrukcyjno-budowlanej, </w:t>
      </w:r>
    </w:p>
    <w:p w14:paraId="74F2777C" w14:textId="2D8809EA" w:rsidR="00865079" w:rsidRPr="00D51E76" w:rsidRDefault="00865079" w:rsidP="008B44F0">
      <w:pPr>
        <w:pStyle w:val="Akapitzlist"/>
        <w:numPr>
          <w:ilvl w:val="0"/>
          <w:numId w:val="25"/>
        </w:numPr>
        <w:spacing w:after="0" w:line="240" w:lineRule="auto"/>
        <w:jc w:val="both"/>
        <w:rPr>
          <w:rFonts w:asciiTheme="minorHAnsi" w:hAnsiTheme="minorHAnsi" w:cstheme="minorHAnsi"/>
          <w:sz w:val="24"/>
          <w:szCs w:val="24"/>
        </w:rPr>
      </w:pPr>
      <w:r w:rsidRPr="00D51E76">
        <w:rPr>
          <w:rFonts w:asciiTheme="minorHAnsi" w:hAnsiTheme="minorHAnsi" w:cstheme="minorHAnsi"/>
          <w:sz w:val="24"/>
          <w:szCs w:val="24"/>
        </w:rPr>
        <w:t>osob</w:t>
      </w:r>
      <w:r w:rsidR="00171BF4" w:rsidRPr="00D51E76">
        <w:rPr>
          <w:rFonts w:asciiTheme="minorHAnsi" w:hAnsiTheme="minorHAnsi" w:cstheme="minorHAnsi"/>
          <w:sz w:val="24"/>
          <w:szCs w:val="24"/>
        </w:rPr>
        <w:t>ą</w:t>
      </w:r>
      <w:r w:rsidRPr="00D51E76">
        <w:rPr>
          <w:rFonts w:asciiTheme="minorHAnsi" w:hAnsiTheme="minorHAnsi" w:cstheme="minorHAnsi"/>
          <w:sz w:val="24"/>
          <w:szCs w:val="24"/>
        </w:rPr>
        <w:t xml:space="preserve"> na stanowisko kierownika robót </w:t>
      </w:r>
      <w:r w:rsidRPr="00707A5A">
        <w:rPr>
          <w:rFonts w:asciiTheme="minorHAnsi" w:hAnsiTheme="minorHAnsi" w:cstheme="minorHAnsi"/>
          <w:b/>
          <w:bCs/>
          <w:sz w:val="24"/>
          <w:szCs w:val="24"/>
        </w:rPr>
        <w:t>o specjalności instalacyjnej w zakresie sieci, instalacji i urządzeń cieplnych, wentylacyjnych, gazowych, wodociągowych i kanalizacyjnych,</w:t>
      </w:r>
    </w:p>
    <w:p w14:paraId="14DECEE7" w14:textId="7D696DA4" w:rsidR="00865079" w:rsidRPr="00707A5A" w:rsidRDefault="00865079" w:rsidP="008B44F0">
      <w:pPr>
        <w:pStyle w:val="Akapitzlist"/>
        <w:numPr>
          <w:ilvl w:val="0"/>
          <w:numId w:val="25"/>
        </w:numPr>
        <w:spacing w:after="0" w:line="240" w:lineRule="auto"/>
        <w:jc w:val="both"/>
        <w:rPr>
          <w:rFonts w:asciiTheme="minorHAnsi" w:hAnsiTheme="minorHAnsi" w:cstheme="minorHAnsi"/>
          <w:sz w:val="24"/>
          <w:szCs w:val="24"/>
        </w:rPr>
      </w:pPr>
      <w:r w:rsidRPr="00D51E76">
        <w:rPr>
          <w:rFonts w:asciiTheme="minorHAnsi" w:hAnsiTheme="minorHAnsi" w:cstheme="minorHAnsi"/>
          <w:sz w:val="24"/>
          <w:szCs w:val="24"/>
        </w:rPr>
        <w:t>osob</w:t>
      </w:r>
      <w:r w:rsidR="00171BF4" w:rsidRPr="00D51E76">
        <w:rPr>
          <w:rFonts w:asciiTheme="minorHAnsi" w:hAnsiTheme="minorHAnsi" w:cstheme="minorHAnsi"/>
          <w:sz w:val="24"/>
          <w:szCs w:val="24"/>
        </w:rPr>
        <w:t>ą</w:t>
      </w:r>
      <w:r w:rsidRPr="00D51E76">
        <w:rPr>
          <w:rFonts w:asciiTheme="minorHAnsi" w:hAnsiTheme="minorHAnsi" w:cstheme="minorHAnsi"/>
          <w:sz w:val="24"/>
          <w:szCs w:val="24"/>
        </w:rPr>
        <w:t xml:space="preserve"> na stanowisko kierownika robót </w:t>
      </w:r>
      <w:r w:rsidRPr="00707A5A">
        <w:rPr>
          <w:rFonts w:asciiTheme="minorHAnsi" w:hAnsiTheme="minorHAnsi" w:cstheme="minorHAnsi"/>
          <w:b/>
          <w:bCs/>
          <w:sz w:val="24"/>
          <w:szCs w:val="24"/>
        </w:rPr>
        <w:t>o specjalności instalacyjnej w zakresie sieci, instalacji i urządzeń elektrycznych i elektrotechnicznych</w:t>
      </w:r>
      <w:r w:rsidRPr="00D51E76">
        <w:rPr>
          <w:rFonts w:ascii="Times New Roman" w:hAnsi="Times New Roman"/>
          <w:sz w:val="24"/>
          <w:szCs w:val="24"/>
        </w:rPr>
        <w:t>.</w:t>
      </w:r>
    </w:p>
    <w:p w14:paraId="42B43B53" w14:textId="77777777" w:rsidR="00865079" w:rsidRPr="00707A5A" w:rsidRDefault="00865079" w:rsidP="00865079">
      <w:pPr>
        <w:pStyle w:val="Akapitzlist"/>
        <w:spacing w:after="0" w:line="240" w:lineRule="auto"/>
        <w:ind w:left="1080"/>
        <w:jc w:val="both"/>
        <w:rPr>
          <w:rFonts w:asciiTheme="minorHAnsi" w:hAnsiTheme="minorHAnsi" w:cstheme="minorHAnsi"/>
          <w:sz w:val="24"/>
          <w:szCs w:val="24"/>
        </w:rPr>
      </w:pPr>
    </w:p>
    <w:p w14:paraId="36FB6FFB" w14:textId="470FDA96" w:rsidR="0073312E" w:rsidRPr="00707A5A" w:rsidRDefault="0073312E" w:rsidP="0073312E">
      <w:pPr>
        <w:autoSpaceDE w:val="0"/>
        <w:autoSpaceDN w:val="0"/>
        <w:adjustRightInd w:val="0"/>
        <w:spacing w:after="0" w:line="240" w:lineRule="auto"/>
        <w:ind w:left="708"/>
        <w:jc w:val="both"/>
        <w:rPr>
          <w:rFonts w:asciiTheme="minorHAnsi" w:eastAsia="Times New Roman" w:hAnsiTheme="minorHAnsi" w:cstheme="minorHAnsi"/>
          <w:sz w:val="24"/>
          <w:szCs w:val="24"/>
        </w:rPr>
      </w:pPr>
      <w:r w:rsidRPr="00707A5A">
        <w:rPr>
          <w:rFonts w:asciiTheme="minorHAnsi" w:eastAsia="Times New Roman" w:hAnsiTheme="minorHAnsi" w:cstheme="minorHAnsi"/>
          <w:sz w:val="24"/>
          <w:szCs w:val="24"/>
        </w:rPr>
        <w:t>Osoby te muszą posiadać minimum 3 - letnie doświadczenie przy pełnieniu samodzielnych funkcji technicznych w budownictwie na stanowisku kierownika budowy lub robót dla danej specjalności oraz każda z tych osób musi być członkiem okręgowej izby inżynierów budownictwa (i mieć aktualne zaświadczenie z tej izby ).</w:t>
      </w:r>
    </w:p>
    <w:p w14:paraId="6703CDFE" w14:textId="77777777" w:rsidR="0073312E" w:rsidRPr="00707A5A" w:rsidRDefault="0073312E" w:rsidP="0073312E">
      <w:pPr>
        <w:autoSpaceDE w:val="0"/>
        <w:autoSpaceDN w:val="0"/>
        <w:adjustRightInd w:val="0"/>
        <w:spacing w:after="0" w:line="240" w:lineRule="auto"/>
        <w:ind w:left="708"/>
        <w:jc w:val="both"/>
        <w:rPr>
          <w:rFonts w:asciiTheme="minorHAnsi" w:eastAsia="Times New Roman" w:hAnsiTheme="minorHAnsi" w:cstheme="minorHAnsi"/>
          <w:b/>
          <w:sz w:val="24"/>
          <w:szCs w:val="24"/>
        </w:rPr>
      </w:pPr>
    </w:p>
    <w:p w14:paraId="18027300" w14:textId="598C2AE8" w:rsidR="0073312E" w:rsidRPr="00707A5A" w:rsidRDefault="0073312E" w:rsidP="0073312E">
      <w:pPr>
        <w:autoSpaceDE w:val="0"/>
        <w:autoSpaceDN w:val="0"/>
        <w:adjustRightInd w:val="0"/>
        <w:spacing w:after="0" w:line="240" w:lineRule="auto"/>
        <w:ind w:left="708"/>
        <w:jc w:val="both"/>
        <w:rPr>
          <w:rFonts w:asciiTheme="minorHAnsi" w:eastAsia="Times New Roman" w:hAnsiTheme="minorHAnsi" w:cstheme="minorHAnsi"/>
          <w:bCs/>
          <w:sz w:val="24"/>
          <w:szCs w:val="24"/>
        </w:rPr>
      </w:pPr>
      <w:r w:rsidRPr="00707A5A">
        <w:rPr>
          <w:rFonts w:asciiTheme="minorHAnsi" w:eastAsia="Times New Roman" w:hAnsiTheme="minorHAnsi" w:cstheme="minorHAnsi"/>
          <w:bCs/>
          <w:sz w:val="24"/>
          <w:szCs w:val="24"/>
        </w:rPr>
        <w:t>UWAGA 1!</w:t>
      </w:r>
    </w:p>
    <w:p w14:paraId="310285CB" w14:textId="77777777" w:rsidR="0073312E" w:rsidRPr="00707A5A" w:rsidRDefault="0073312E" w:rsidP="0073312E">
      <w:pPr>
        <w:autoSpaceDE w:val="0"/>
        <w:autoSpaceDN w:val="0"/>
        <w:adjustRightInd w:val="0"/>
        <w:spacing w:after="0" w:line="240" w:lineRule="auto"/>
        <w:ind w:left="708"/>
        <w:jc w:val="both"/>
        <w:rPr>
          <w:rFonts w:asciiTheme="minorHAnsi" w:eastAsia="Times New Roman" w:hAnsiTheme="minorHAnsi" w:cstheme="minorHAnsi"/>
          <w:sz w:val="16"/>
          <w:szCs w:val="16"/>
        </w:rPr>
      </w:pPr>
    </w:p>
    <w:p w14:paraId="1B082AD0" w14:textId="48D37877" w:rsidR="0073312E" w:rsidRPr="00707A5A" w:rsidRDefault="0073312E" w:rsidP="0073312E">
      <w:pPr>
        <w:pStyle w:val="Akapitzlist"/>
        <w:spacing w:after="0" w:line="240" w:lineRule="auto"/>
        <w:ind w:left="708"/>
        <w:jc w:val="both"/>
        <w:rPr>
          <w:rFonts w:asciiTheme="minorHAnsi" w:hAnsiTheme="minorHAnsi" w:cstheme="minorHAnsi"/>
          <w:sz w:val="24"/>
          <w:szCs w:val="24"/>
        </w:rPr>
      </w:pPr>
      <w:r w:rsidRPr="00707A5A">
        <w:rPr>
          <w:rFonts w:asciiTheme="minorHAnsi" w:eastAsia="Times New Roman" w:hAnsiTheme="minorHAnsi" w:cstheme="minorHAnsi"/>
          <w:sz w:val="24"/>
          <w:szCs w:val="24"/>
        </w:rPr>
        <w:t>Wykonawca może przedstawić co najmniej jedną osobę posiadającą wszystkie w/w uprawnienia lub kilka osób posiadających jedno lub kilka z wymienionych uprawnień, osoby te łącznie powinny dysponować wszystkimi wymaganymi w specyfikacji uprawnieniami. Zamawiający dopuszcza łączenie funkcji kierownika budowy i kierownika robót.</w:t>
      </w:r>
    </w:p>
    <w:p w14:paraId="15213BAF" w14:textId="77777777" w:rsidR="0073312E" w:rsidRPr="007410CC" w:rsidRDefault="0073312E" w:rsidP="00865079">
      <w:pPr>
        <w:pStyle w:val="Akapitzlist"/>
        <w:spacing w:after="0" w:line="240" w:lineRule="auto"/>
        <w:ind w:left="1080"/>
        <w:jc w:val="both"/>
        <w:rPr>
          <w:rFonts w:asciiTheme="minorHAnsi" w:hAnsiTheme="minorHAnsi" w:cstheme="minorHAnsi"/>
          <w:sz w:val="24"/>
          <w:szCs w:val="24"/>
        </w:rPr>
      </w:pPr>
    </w:p>
    <w:p w14:paraId="1754BCF7" w14:textId="2C5F7CC1" w:rsidR="00865079" w:rsidRPr="007410CC" w:rsidRDefault="00865079" w:rsidP="0073312E">
      <w:pPr>
        <w:pStyle w:val="Akapitzlist"/>
        <w:spacing w:after="0" w:line="240" w:lineRule="auto"/>
        <w:ind w:left="708"/>
        <w:jc w:val="both"/>
        <w:rPr>
          <w:rFonts w:asciiTheme="minorHAnsi" w:hAnsiTheme="minorHAnsi" w:cstheme="minorHAnsi"/>
          <w:sz w:val="24"/>
          <w:szCs w:val="24"/>
        </w:rPr>
      </w:pPr>
      <w:r w:rsidRPr="007410CC">
        <w:rPr>
          <w:rFonts w:asciiTheme="minorHAnsi" w:hAnsiTheme="minorHAnsi" w:cstheme="minorHAnsi"/>
          <w:sz w:val="24"/>
          <w:szCs w:val="24"/>
        </w:rPr>
        <w:t xml:space="preserve">UWAGA </w:t>
      </w:r>
      <w:r w:rsidR="0073312E" w:rsidRPr="007410CC">
        <w:rPr>
          <w:rFonts w:asciiTheme="minorHAnsi" w:hAnsiTheme="minorHAnsi" w:cstheme="minorHAnsi"/>
          <w:sz w:val="24"/>
          <w:szCs w:val="24"/>
        </w:rPr>
        <w:t>2</w:t>
      </w:r>
      <w:r w:rsidRPr="007410CC">
        <w:rPr>
          <w:rFonts w:asciiTheme="minorHAnsi" w:hAnsiTheme="minorHAnsi" w:cstheme="minorHAnsi"/>
          <w:sz w:val="24"/>
          <w:szCs w:val="24"/>
        </w:rPr>
        <w:t>!</w:t>
      </w:r>
    </w:p>
    <w:p w14:paraId="28E21318" w14:textId="57254709" w:rsidR="00865079" w:rsidRPr="007410CC" w:rsidRDefault="00865079" w:rsidP="0073312E">
      <w:pPr>
        <w:pStyle w:val="Akapitzlist"/>
        <w:spacing w:after="0" w:line="240" w:lineRule="auto"/>
        <w:ind w:left="708"/>
        <w:jc w:val="both"/>
        <w:rPr>
          <w:rFonts w:asciiTheme="minorHAnsi" w:hAnsiTheme="minorHAnsi" w:cstheme="minorHAnsi"/>
          <w:sz w:val="24"/>
          <w:szCs w:val="24"/>
        </w:rPr>
      </w:pPr>
      <w:r w:rsidRPr="007410CC">
        <w:rPr>
          <w:rFonts w:asciiTheme="minorHAnsi" w:hAnsiTheme="minorHAnsi" w:cstheme="minorHAnsi"/>
          <w:sz w:val="24"/>
          <w:szCs w:val="24"/>
        </w:rPr>
        <w:t>Przez uprawnienia budowlane do kierowania robotami należy rozumieć: uprawnienia, o których mowa w ustawie Prawo budowlane oraz w rozporządzeniu Ministra Inwestycji i Rozwoju z dnia 29 kwietnia 2019 r. w sprawie przygotowania zawodowego do wykonywania samodzielnych funkcji technicznych w budownictwie. Zamawiający określając wymogi dla każdej osoby w zakresie posiadanych uprawnień budowlanych dopuszcza odpowiadające im uprawnienia budowlane, które zostały wydane na podstawie wcześniej obowiązujących przepisów i uprawniają do kierowania robotami będącymi przedmiotem niniejszego postępowania oraz odpowiadające im uprawnienia wydane obywatelom państw Europejskiego Obszaru Gospodarczego oraz Konfederacji Szwajcarskiej, z zastrzeżeniem art. 12a oraz innych przepisów ustawy Prawo budowlane oraz ustawy z dnia 22 grudnia 2015 r. o zasadach uznawania kwalifikacji zawodowych nabytych w państwach członkowskich Unii Europejskiej.</w:t>
      </w:r>
    </w:p>
    <w:p w14:paraId="314E541C" w14:textId="77777777" w:rsidR="00A47A76" w:rsidRPr="007410CC" w:rsidRDefault="00A47A76" w:rsidP="00865079">
      <w:pPr>
        <w:pStyle w:val="Akapitzlist"/>
        <w:spacing w:after="0" w:line="240" w:lineRule="auto"/>
        <w:ind w:left="1080"/>
        <w:jc w:val="both"/>
        <w:rPr>
          <w:rFonts w:asciiTheme="minorHAnsi" w:hAnsiTheme="minorHAnsi" w:cstheme="minorHAnsi"/>
          <w:sz w:val="24"/>
          <w:szCs w:val="24"/>
          <w:highlight w:val="yellow"/>
        </w:rPr>
      </w:pPr>
    </w:p>
    <w:p w14:paraId="417D20D7" w14:textId="5452B689" w:rsidR="00865079" w:rsidRPr="00A465C6" w:rsidRDefault="00865079" w:rsidP="008B44F0">
      <w:pPr>
        <w:pStyle w:val="Akapitzlist"/>
        <w:numPr>
          <w:ilvl w:val="0"/>
          <w:numId w:val="22"/>
        </w:numPr>
        <w:spacing w:after="0" w:line="240" w:lineRule="auto"/>
        <w:contextualSpacing w:val="0"/>
        <w:jc w:val="both"/>
        <w:rPr>
          <w:rFonts w:ascii="Times New Roman" w:hAnsi="Times New Roman"/>
          <w:b/>
          <w:sz w:val="24"/>
          <w:szCs w:val="24"/>
        </w:rPr>
      </w:pPr>
      <w:r w:rsidRPr="00A465C6">
        <w:rPr>
          <w:rFonts w:ascii="Times New Roman" w:hAnsi="Times New Roman"/>
          <w:sz w:val="24"/>
          <w:szCs w:val="24"/>
        </w:rPr>
        <w:lastRenderedPageBreak/>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C5E1214" w14:textId="77777777" w:rsidR="00865079" w:rsidRPr="004D55FE" w:rsidRDefault="00865079" w:rsidP="00865079">
      <w:pPr>
        <w:pStyle w:val="Akapitzlist"/>
        <w:spacing w:after="0" w:line="240" w:lineRule="auto"/>
        <w:ind w:left="0"/>
        <w:contextualSpacing w:val="0"/>
        <w:jc w:val="both"/>
        <w:rPr>
          <w:rFonts w:cs="Calibri"/>
          <w:color w:val="FF0000"/>
          <w:sz w:val="24"/>
          <w:szCs w:val="24"/>
        </w:rPr>
      </w:pPr>
    </w:p>
    <w:p w14:paraId="0FE8345A" w14:textId="778BEDF2" w:rsidR="00865079" w:rsidRPr="004D55FE" w:rsidRDefault="007334A0" w:rsidP="00865079">
      <w:pPr>
        <w:pStyle w:val="Akapitzlist"/>
        <w:numPr>
          <w:ilvl w:val="0"/>
          <w:numId w:val="1"/>
        </w:numPr>
        <w:spacing w:line="240" w:lineRule="auto"/>
        <w:jc w:val="both"/>
        <w:rPr>
          <w:rFonts w:cs="Calibri"/>
          <w:b/>
          <w:sz w:val="24"/>
          <w:szCs w:val="24"/>
        </w:rPr>
      </w:pPr>
      <w:r w:rsidRPr="004D55FE">
        <w:rPr>
          <w:rFonts w:cs="Calibri"/>
          <w:b/>
          <w:sz w:val="24"/>
          <w:szCs w:val="24"/>
        </w:rPr>
        <w:t xml:space="preserve">Informacja o podmiotowych </w:t>
      </w:r>
      <w:r w:rsidR="00551D80" w:rsidRPr="004D55FE">
        <w:rPr>
          <w:rFonts w:cs="Calibri"/>
          <w:b/>
          <w:sz w:val="24"/>
          <w:szCs w:val="24"/>
        </w:rPr>
        <w:t xml:space="preserve">środkach dowodowych żądanych w celu potwierdzenia spełniania warunków udziału </w:t>
      </w:r>
      <w:r w:rsidR="00FD1A47" w:rsidRPr="004D55FE">
        <w:rPr>
          <w:rFonts w:cs="Calibri"/>
          <w:b/>
          <w:sz w:val="24"/>
          <w:szCs w:val="24"/>
        </w:rPr>
        <w:t xml:space="preserve">oraz </w:t>
      </w:r>
      <w:r w:rsidR="00D30AC5" w:rsidRPr="004D55FE">
        <w:rPr>
          <w:rFonts w:cs="Calibri"/>
          <w:b/>
          <w:sz w:val="24"/>
          <w:szCs w:val="24"/>
        </w:rPr>
        <w:t>w celu wykazania braku podstaw wykluczenia</w:t>
      </w:r>
      <w:r w:rsidR="00FD1A47" w:rsidRPr="004D55FE">
        <w:rPr>
          <w:rFonts w:cs="Calibri"/>
          <w:b/>
          <w:sz w:val="24"/>
          <w:szCs w:val="24"/>
        </w:rPr>
        <w:t>.</w:t>
      </w:r>
    </w:p>
    <w:p w14:paraId="242F8446" w14:textId="77777777" w:rsidR="00551D80" w:rsidRPr="004D55FE" w:rsidRDefault="00551D80" w:rsidP="00551D80">
      <w:pPr>
        <w:pStyle w:val="Akapitzlist"/>
        <w:spacing w:line="240" w:lineRule="auto"/>
        <w:ind w:left="360"/>
        <w:jc w:val="both"/>
        <w:rPr>
          <w:rFonts w:cs="Calibri"/>
          <w:b/>
          <w:sz w:val="24"/>
          <w:szCs w:val="24"/>
        </w:rPr>
      </w:pPr>
    </w:p>
    <w:p w14:paraId="5A2D252E" w14:textId="5B0692F8" w:rsidR="00865079" w:rsidRPr="004D55FE" w:rsidRDefault="00865079" w:rsidP="00D30AC5">
      <w:pPr>
        <w:pStyle w:val="Akapitzlist"/>
        <w:numPr>
          <w:ilvl w:val="1"/>
          <w:numId w:val="1"/>
        </w:numPr>
        <w:spacing w:after="0" w:line="240" w:lineRule="auto"/>
        <w:ind w:left="567" w:hanging="567"/>
        <w:contextualSpacing w:val="0"/>
        <w:jc w:val="both"/>
        <w:rPr>
          <w:rFonts w:asciiTheme="minorHAnsi" w:hAnsiTheme="minorHAnsi" w:cstheme="minorHAnsi"/>
          <w:color w:val="FF0000"/>
          <w:sz w:val="24"/>
          <w:szCs w:val="24"/>
        </w:rPr>
      </w:pPr>
      <w:r w:rsidRPr="004D55FE">
        <w:rPr>
          <w:rFonts w:cs="Calibri"/>
          <w:bCs/>
          <w:sz w:val="24"/>
          <w:szCs w:val="24"/>
        </w:rPr>
        <w:t>Do oferty wykonawca zobowiązany jest dołączyć aktualne na dzień składania ofert oświadczenie o spełnianiu warunków udziału w postępowaniu oraz o niepodleganiu  wykluczeniu z postępowania – zgodnie z załącznik</w:t>
      </w:r>
      <w:r w:rsidR="00196B93" w:rsidRPr="004D55FE">
        <w:rPr>
          <w:rFonts w:cs="Calibri"/>
          <w:bCs/>
          <w:sz w:val="24"/>
          <w:szCs w:val="24"/>
        </w:rPr>
        <w:t>iem</w:t>
      </w:r>
      <w:r w:rsidRPr="004D55FE">
        <w:rPr>
          <w:rFonts w:cs="Calibri"/>
          <w:bCs/>
          <w:sz w:val="24"/>
          <w:szCs w:val="24"/>
        </w:rPr>
        <w:t xml:space="preserve"> nr 2 do SWZ.</w:t>
      </w:r>
      <w:r w:rsidRPr="004D55FE">
        <w:rPr>
          <w:rFonts w:cs="Calibri"/>
          <w:bCs/>
          <w:color w:val="FF0000"/>
          <w:sz w:val="24"/>
          <w:szCs w:val="24"/>
        </w:rPr>
        <w:t xml:space="preserve"> </w:t>
      </w:r>
    </w:p>
    <w:p w14:paraId="10F8304D" w14:textId="77777777" w:rsidR="00865079" w:rsidRPr="004D55FE" w:rsidRDefault="00865079" w:rsidP="00865079">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4D55FE">
        <w:rPr>
          <w:rFonts w:asciiTheme="minorHAnsi" w:hAnsiTheme="minorHAnsi" w:cstheme="minorHAnsi"/>
          <w:bCs/>
          <w:sz w:val="24"/>
          <w:szCs w:val="24"/>
        </w:rPr>
        <w:t>Informacje zawarte w oświadczeniu stanowią wstępne potwierdzenie, że wykonawca nie podlega wykluczeniu oraz spełnia warunki udziału w postępowaniu.</w:t>
      </w:r>
    </w:p>
    <w:p w14:paraId="1C61C49B" w14:textId="2A9D0B52" w:rsidR="00865079" w:rsidRPr="004D55FE" w:rsidRDefault="00865079" w:rsidP="00865079">
      <w:pPr>
        <w:pStyle w:val="Akapitzlist"/>
        <w:numPr>
          <w:ilvl w:val="1"/>
          <w:numId w:val="1"/>
        </w:numPr>
        <w:spacing w:after="0" w:line="240" w:lineRule="auto"/>
        <w:ind w:left="567" w:hanging="567"/>
        <w:contextualSpacing w:val="0"/>
        <w:jc w:val="both"/>
        <w:rPr>
          <w:rFonts w:cs="Calibri"/>
          <w:sz w:val="24"/>
          <w:szCs w:val="24"/>
        </w:rPr>
      </w:pPr>
      <w:r w:rsidRPr="004D55FE">
        <w:rPr>
          <w:rFonts w:asciiTheme="minorHAnsi" w:hAnsiTheme="minorHAnsi" w:cstheme="minorHAnsi"/>
          <w:sz w:val="24"/>
          <w:szCs w:val="24"/>
        </w:rPr>
        <w:t xml:space="preserve">Zamawiający wzywa </w:t>
      </w:r>
      <w:r w:rsidR="00D30AC5" w:rsidRPr="004D55FE">
        <w:rPr>
          <w:rFonts w:asciiTheme="minorHAnsi" w:hAnsiTheme="minorHAnsi" w:cstheme="minorHAnsi"/>
          <w:sz w:val="24"/>
          <w:szCs w:val="24"/>
        </w:rPr>
        <w:t>W</w:t>
      </w:r>
      <w:r w:rsidRPr="004D55FE">
        <w:rPr>
          <w:rFonts w:asciiTheme="minorHAnsi" w:hAnsiTheme="minorHAnsi" w:cstheme="minorHAnsi"/>
          <w:sz w:val="24"/>
          <w:szCs w:val="24"/>
        </w:rPr>
        <w:t>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r w:rsidR="00EC5B75" w:rsidRPr="004D55FE">
        <w:rPr>
          <w:rFonts w:asciiTheme="minorHAnsi" w:hAnsiTheme="minorHAnsi" w:cstheme="minorHAnsi"/>
          <w:sz w:val="24"/>
          <w:szCs w:val="24"/>
        </w:rPr>
        <w:t xml:space="preserve">: </w:t>
      </w:r>
    </w:p>
    <w:p w14:paraId="65C81344" w14:textId="77777777" w:rsidR="00770E17" w:rsidRPr="004D55FE" w:rsidRDefault="00770E17" w:rsidP="00770E17">
      <w:pPr>
        <w:pStyle w:val="Akapitzlist"/>
        <w:spacing w:after="0" w:line="240" w:lineRule="auto"/>
        <w:ind w:left="567"/>
        <w:contextualSpacing w:val="0"/>
        <w:jc w:val="both"/>
        <w:rPr>
          <w:rFonts w:cs="Calibri"/>
          <w:sz w:val="16"/>
          <w:szCs w:val="16"/>
        </w:rPr>
      </w:pPr>
    </w:p>
    <w:p w14:paraId="365740F1" w14:textId="2B2166CE" w:rsidR="00FD1A47" w:rsidRPr="004D55FE" w:rsidRDefault="00EC5B75" w:rsidP="008B44F0">
      <w:pPr>
        <w:pStyle w:val="Akapitzlist"/>
        <w:numPr>
          <w:ilvl w:val="0"/>
          <w:numId w:val="32"/>
        </w:numPr>
        <w:spacing w:after="0" w:line="240" w:lineRule="auto"/>
        <w:contextualSpacing w:val="0"/>
        <w:jc w:val="both"/>
        <w:rPr>
          <w:rFonts w:cs="Calibri"/>
          <w:sz w:val="24"/>
          <w:szCs w:val="24"/>
        </w:rPr>
      </w:pPr>
      <w:r w:rsidRPr="004D55FE">
        <w:rPr>
          <w:rFonts w:cs="Calibri"/>
          <w:b/>
          <w:bCs/>
          <w:sz w:val="24"/>
          <w:szCs w:val="24"/>
        </w:rPr>
        <w:t>w celu potwierdzenia braku podstaw wykluczenia</w:t>
      </w:r>
      <w:r w:rsidR="00277548" w:rsidRPr="004D55FE">
        <w:rPr>
          <w:rFonts w:cs="Calibri"/>
          <w:b/>
          <w:bCs/>
          <w:sz w:val="24"/>
          <w:szCs w:val="24"/>
        </w:rPr>
        <w:t xml:space="preserve"> wykonawcy z udziału w postępowaniu o udzielenie zamówienia </w:t>
      </w:r>
      <w:r w:rsidR="00881407" w:rsidRPr="004D55FE">
        <w:rPr>
          <w:rFonts w:cs="Calibri"/>
          <w:b/>
          <w:bCs/>
          <w:sz w:val="24"/>
          <w:szCs w:val="24"/>
        </w:rPr>
        <w:t>publicznego, zamawiający żąda:</w:t>
      </w:r>
    </w:p>
    <w:p w14:paraId="28719AC6" w14:textId="77777777" w:rsidR="00881407" w:rsidRPr="004D55FE" w:rsidRDefault="00881407" w:rsidP="00881407">
      <w:pPr>
        <w:pStyle w:val="Akapitzlist"/>
        <w:spacing w:after="0" w:line="240" w:lineRule="auto"/>
        <w:contextualSpacing w:val="0"/>
        <w:jc w:val="both"/>
        <w:rPr>
          <w:rFonts w:cs="Calibri"/>
          <w:sz w:val="24"/>
          <w:szCs w:val="24"/>
        </w:rPr>
      </w:pPr>
    </w:p>
    <w:p w14:paraId="7B164566" w14:textId="29DEA62C" w:rsidR="00EC5B75" w:rsidRPr="004D55FE" w:rsidRDefault="00EC5B75" w:rsidP="008B44F0">
      <w:pPr>
        <w:pStyle w:val="Akapitzlist"/>
        <w:numPr>
          <w:ilvl w:val="0"/>
          <w:numId w:val="33"/>
        </w:numPr>
        <w:spacing w:after="0" w:line="240" w:lineRule="auto"/>
        <w:contextualSpacing w:val="0"/>
        <w:jc w:val="both"/>
        <w:rPr>
          <w:rFonts w:cs="Calibri"/>
          <w:sz w:val="24"/>
          <w:szCs w:val="24"/>
        </w:rPr>
      </w:pPr>
      <w:r w:rsidRPr="004D55FE">
        <w:rPr>
          <w:rFonts w:cs="Calibri"/>
          <w:sz w:val="24"/>
          <w:szCs w:val="24"/>
        </w:rPr>
        <w:t xml:space="preserve">Oświadczenia wykonawcy w zakresie art. 108 ust. 1 pkt. 5 ustawy PZP o braku przynależności do tej samej grupy kapitałowej, w rozumieniu ustawy z dnia </w:t>
      </w:r>
      <w:r w:rsidR="00FD1A47" w:rsidRPr="004D55FE">
        <w:rPr>
          <w:rFonts w:cs="Calibri"/>
          <w:sz w:val="24"/>
          <w:szCs w:val="24"/>
        </w:rPr>
        <w:t xml:space="preserve">16 lutego 2007 r. </w:t>
      </w:r>
      <w:r w:rsidRPr="004D55FE">
        <w:rPr>
          <w:rFonts w:cs="Calibri"/>
          <w:sz w:val="24"/>
          <w:szCs w:val="24"/>
        </w:rPr>
        <w:t>o ochronie konkurencji i konsumentów, z innym wykonawcą, który złożył odrębną ofertę, albo oświadczenia o przynależności do tej samej grupy kapitałowej wraz z dokumentami lub informacjami potwierdzającymi przygotowanie oferty niezależnie od innego wykonawcy należącego do tej samej grupy kapitałowej – załącznik nr 7 do SWZ;</w:t>
      </w:r>
    </w:p>
    <w:p w14:paraId="13BE5B1C" w14:textId="77777777" w:rsidR="00FD1A47" w:rsidRPr="004D55FE" w:rsidRDefault="00FD1A47" w:rsidP="00FD1A47">
      <w:pPr>
        <w:pStyle w:val="Akapitzlist"/>
        <w:spacing w:after="0" w:line="240" w:lineRule="auto"/>
        <w:ind w:left="1080"/>
        <w:contextualSpacing w:val="0"/>
        <w:jc w:val="both"/>
        <w:rPr>
          <w:rFonts w:cs="Calibri"/>
          <w:sz w:val="24"/>
          <w:szCs w:val="24"/>
        </w:rPr>
      </w:pPr>
    </w:p>
    <w:p w14:paraId="0765795C" w14:textId="67B3DCF9" w:rsidR="007A1EE4" w:rsidRPr="004D55FE" w:rsidRDefault="00EC5B75" w:rsidP="008B44F0">
      <w:pPr>
        <w:pStyle w:val="Akapitzlist"/>
        <w:numPr>
          <w:ilvl w:val="0"/>
          <w:numId w:val="33"/>
        </w:numPr>
        <w:spacing w:after="0" w:line="240" w:lineRule="auto"/>
        <w:jc w:val="both"/>
        <w:rPr>
          <w:rFonts w:cs="Calibri"/>
          <w:sz w:val="24"/>
          <w:szCs w:val="24"/>
        </w:rPr>
      </w:pPr>
      <w:r w:rsidRPr="004D55FE">
        <w:rPr>
          <w:rFonts w:cs="Calibri"/>
          <w:sz w:val="24"/>
          <w:szCs w:val="24"/>
        </w:rPr>
        <w:t xml:space="preserve">Odpisu </w:t>
      </w:r>
      <w:r w:rsidR="00FD1A47" w:rsidRPr="004D55FE">
        <w:rPr>
          <w:rFonts w:cs="Calibri"/>
          <w:sz w:val="24"/>
          <w:szCs w:val="24"/>
        </w:rPr>
        <w:t>lub informacji z Krajowego Rejestru Sądowego lub z C</w:t>
      </w:r>
      <w:r w:rsidRPr="004D55FE">
        <w:rPr>
          <w:rFonts w:cs="Calibri"/>
          <w:sz w:val="24"/>
          <w:szCs w:val="24"/>
        </w:rPr>
        <w:t xml:space="preserve">entralnej </w:t>
      </w:r>
      <w:r w:rsidR="00FD1A47" w:rsidRPr="004D55FE">
        <w:rPr>
          <w:rFonts w:cs="Calibri"/>
          <w:sz w:val="24"/>
          <w:szCs w:val="24"/>
        </w:rPr>
        <w:t>E</w:t>
      </w:r>
      <w:r w:rsidRPr="004D55FE">
        <w:rPr>
          <w:rFonts w:cs="Calibri"/>
          <w:sz w:val="24"/>
          <w:szCs w:val="24"/>
        </w:rPr>
        <w:t xml:space="preserve">widencji i </w:t>
      </w:r>
      <w:r w:rsidR="00FD1A47" w:rsidRPr="004D55FE">
        <w:rPr>
          <w:rFonts w:cs="Calibri"/>
          <w:sz w:val="24"/>
          <w:szCs w:val="24"/>
        </w:rPr>
        <w:t>I</w:t>
      </w:r>
      <w:r w:rsidRPr="004D55FE">
        <w:rPr>
          <w:rFonts w:cs="Calibri"/>
          <w:sz w:val="24"/>
          <w:szCs w:val="24"/>
        </w:rPr>
        <w:t xml:space="preserve">nformacji o </w:t>
      </w:r>
      <w:r w:rsidR="00FD1A47" w:rsidRPr="004D55FE">
        <w:rPr>
          <w:rFonts w:cs="Calibri"/>
          <w:sz w:val="24"/>
          <w:szCs w:val="24"/>
        </w:rPr>
        <w:t>D</w:t>
      </w:r>
      <w:r w:rsidRPr="004D55FE">
        <w:rPr>
          <w:rFonts w:cs="Calibri"/>
          <w:sz w:val="24"/>
          <w:szCs w:val="24"/>
        </w:rPr>
        <w:t xml:space="preserve">ziałalności </w:t>
      </w:r>
      <w:r w:rsidR="00FD1A47" w:rsidRPr="004D55FE">
        <w:rPr>
          <w:rFonts w:cs="Calibri"/>
          <w:sz w:val="24"/>
          <w:szCs w:val="24"/>
        </w:rPr>
        <w:t>G</w:t>
      </w:r>
      <w:r w:rsidRPr="004D55FE">
        <w:rPr>
          <w:rFonts w:cs="Calibri"/>
          <w:sz w:val="24"/>
          <w:szCs w:val="24"/>
        </w:rPr>
        <w:t xml:space="preserve">ospodarczej, </w:t>
      </w:r>
      <w:r w:rsidR="00FD1A47" w:rsidRPr="004D55FE">
        <w:rPr>
          <w:rFonts w:cs="Calibri"/>
          <w:sz w:val="24"/>
          <w:szCs w:val="24"/>
        </w:rPr>
        <w:t xml:space="preserve">w </w:t>
      </w:r>
      <w:r w:rsidR="007A1EE4" w:rsidRPr="004D55FE">
        <w:rPr>
          <w:rFonts w:cs="Calibri"/>
          <w:sz w:val="24"/>
          <w:szCs w:val="24"/>
        </w:rPr>
        <w:t xml:space="preserve">zakresie art.109 ust. 1 pkt 4  ustawy, sporządzonych nie wcześniej niż 3 miesiące przed jej </w:t>
      </w:r>
      <w:r w:rsidR="00277548" w:rsidRPr="004D55FE">
        <w:rPr>
          <w:rFonts w:cs="Calibri"/>
          <w:sz w:val="24"/>
          <w:szCs w:val="24"/>
        </w:rPr>
        <w:t>złożeniem, jeżeli odrębne przepisy wymagają wpisu do rejestru lub ewidencji.</w:t>
      </w:r>
    </w:p>
    <w:p w14:paraId="5AED7BA3" w14:textId="77777777" w:rsidR="007A1EE4" w:rsidRPr="004D55FE" w:rsidRDefault="007A1EE4" w:rsidP="007A1EE4">
      <w:pPr>
        <w:pStyle w:val="Akapitzlist"/>
        <w:rPr>
          <w:rFonts w:cs="Calibri"/>
          <w:sz w:val="24"/>
          <w:szCs w:val="24"/>
        </w:rPr>
      </w:pPr>
    </w:p>
    <w:p w14:paraId="3D5F1F11" w14:textId="0F6E992A" w:rsidR="00277548" w:rsidRPr="004D55FE" w:rsidRDefault="00EC5B75" w:rsidP="00EC5B75">
      <w:pPr>
        <w:pStyle w:val="Akapitzlist"/>
        <w:spacing w:after="0" w:line="240" w:lineRule="auto"/>
        <w:ind w:left="1080"/>
        <w:contextualSpacing w:val="0"/>
        <w:jc w:val="both"/>
        <w:rPr>
          <w:rFonts w:cs="Calibri"/>
          <w:sz w:val="24"/>
          <w:szCs w:val="24"/>
        </w:rPr>
      </w:pPr>
      <w:r w:rsidRPr="004D55FE">
        <w:rPr>
          <w:rFonts w:cs="Calibri"/>
          <w:sz w:val="24"/>
          <w:szCs w:val="24"/>
        </w:rPr>
        <w:t xml:space="preserve">Jeżeli wykonawca ma siedzibę lub miejsce zamieszkania poza </w:t>
      </w:r>
      <w:r w:rsidR="00770E17" w:rsidRPr="004D55FE">
        <w:rPr>
          <w:rFonts w:cs="Calibri"/>
          <w:sz w:val="24"/>
          <w:szCs w:val="24"/>
        </w:rPr>
        <w:t>granicami</w:t>
      </w:r>
      <w:r w:rsidRPr="004D55FE">
        <w:rPr>
          <w:rFonts w:cs="Calibri"/>
          <w:sz w:val="24"/>
          <w:szCs w:val="24"/>
        </w:rPr>
        <w:t xml:space="preserve"> Rzeczpospolitej Polskiej, </w:t>
      </w:r>
      <w:r w:rsidR="00770E17" w:rsidRPr="004D55FE">
        <w:rPr>
          <w:rFonts w:cs="Calibri"/>
          <w:sz w:val="24"/>
          <w:szCs w:val="24"/>
        </w:rPr>
        <w:t xml:space="preserve">zamiast dokumentu wskazanego powyżej, </w:t>
      </w:r>
      <w:r w:rsidRPr="004D55FE">
        <w:rPr>
          <w:rFonts w:cs="Calibri"/>
          <w:sz w:val="24"/>
          <w:szCs w:val="24"/>
        </w:rPr>
        <w:t>składa dokument lub dokumenty wystawione w kraju, w którym wykonawca ma siedzibę lub miejsce zamieszkania potwierdzające, że nie otwarto jego likwidacji</w:t>
      </w:r>
      <w:r w:rsidR="00277548" w:rsidRPr="004D55FE">
        <w:rPr>
          <w:rFonts w:cs="Calibri"/>
          <w:sz w:val="24"/>
          <w:szCs w:val="24"/>
        </w:rPr>
        <w:t>,</w:t>
      </w:r>
      <w:r w:rsidRPr="004D55FE">
        <w:rPr>
          <w:rFonts w:cs="Calibri"/>
          <w:sz w:val="24"/>
          <w:szCs w:val="24"/>
        </w:rPr>
        <w:t xml:space="preserve"> nie ogłoszono upadłości</w:t>
      </w:r>
      <w:r w:rsidR="00277548" w:rsidRPr="004D55FE">
        <w:rPr>
          <w:rFonts w:cs="Calibri"/>
          <w:sz w:val="24"/>
          <w:szCs w:val="24"/>
        </w:rPr>
        <w:t>,</w:t>
      </w:r>
      <w:r w:rsidR="00770E17" w:rsidRPr="004D55FE">
        <w:rPr>
          <w:rFonts w:cs="Calibri"/>
          <w:sz w:val="24"/>
          <w:szCs w:val="24"/>
        </w:rPr>
        <w:t xml:space="preserve">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w:t>
      </w:r>
      <w:r w:rsidR="00277548" w:rsidRPr="004D55FE">
        <w:rPr>
          <w:rFonts w:cs="Calibri"/>
          <w:sz w:val="24"/>
          <w:szCs w:val="24"/>
        </w:rPr>
        <w:t>y</w:t>
      </w:r>
      <w:r w:rsidRPr="004D55FE">
        <w:rPr>
          <w:rFonts w:cs="Calibri"/>
          <w:sz w:val="24"/>
          <w:szCs w:val="24"/>
        </w:rPr>
        <w:t xml:space="preserve">. </w:t>
      </w:r>
    </w:p>
    <w:p w14:paraId="0A5611F7" w14:textId="400EB626" w:rsidR="00FD1A47" w:rsidRPr="004D55FE" w:rsidRDefault="00FD1A47" w:rsidP="00EC5B75">
      <w:pPr>
        <w:pStyle w:val="Akapitzlist"/>
        <w:spacing w:after="0" w:line="240" w:lineRule="auto"/>
        <w:ind w:left="1080"/>
        <w:contextualSpacing w:val="0"/>
        <w:jc w:val="both"/>
        <w:rPr>
          <w:rFonts w:cs="Calibri"/>
          <w:sz w:val="24"/>
          <w:szCs w:val="24"/>
        </w:rPr>
      </w:pPr>
    </w:p>
    <w:p w14:paraId="019CAC3D" w14:textId="77777777" w:rsidR="00770E17" w:rsidRPr="004D55FE" w:rsidRDefault="00770E17" w:rsidP="00EC5B75">
      <w:pPr>
        <w:pStyle w:val="Akapitzlist"/>
        <w:spacing w:after="0" w:line="240" w:lineRule="auto"/>
        <w:ind w:left="1080"/>
        <w:contextualSpacing w:val="0"/>
        <w:jc w:val="both"/>
        <w:rPr>
          <w:rFonts w:cs="Calibri"/>
          <w:sz w:val="16"/>
          <w:szCs w:val="16"/>
        </w:rPr>
      </w:pPr>
    </w:p>
    <w:p w14:paraId="52485A54" w14:textId="5D47D8F4" w:rsidR="00D30AC5" w:rsidRPr="004D55FE" w:rsidRDefault="00D30AC5" w:rsidP="008B44F0">
      <w:pPr>
        <w:pStyle w:val="Akapitzlist"/>
        <w:numPr>
          <w:ilvl w:val="0"/>
          <w:numId w:val="32"/>
        </w:numPr>
        <w:spacing w:after="0" w:line="240" w:lineRule="auto"/>
        <w:contextualSpacing w:val="0"/>
        <w:jc w:val="both"/>
        <w:rPr>
          <w:rFonts w:cs="Calibri"/>
          <w:sz w:val="24"/>
          <w:szCs w:val="24"/>
        </w:rPr>
      </w:pPr>
      <w:r w:rsidRPr="004D55FE">
        <w:rPr>
          <w:rFonts w:cs="Calibri"/>
          <w:b/>
          <w:bCs/>
          <w:sz w:val="24"/>
          <w:szCs w:val="24"/>
        </w:rPr>
        <w:t>W celu potwierdzeni</w:t>
      </w:r>
      <w:r w:rsidR="00D341A0" w:rsidRPr="004D55FE">
        <w:rPr>
          <w:rFonts w:cs="Calibri"/>
          <w:b/>
          <w:bCs/>
          <w:sz w:val="24"/>
          <w:szCs w:val="24"/>
        </w:rPr>
        <w:t>a</w:t>
      </w:r>
      <w:r w:rsidRPr="004D55FE">
        <w:rPr>
          <w:rFonts w:cs="Calibri"/>
          <w:b/>
          <w:bCs/>
          <w:sz w:val="24"/>
          <w:szCs w:val="24"/>
        </w:rPr>
        <w:t xml:space="preserve"> spełniania przez Wykonawcę warunków udziału w postepowaniu dotyczących zdolności zawodowej Zamawiający żąda</w:t>
      </w:r>
      <w:r w:rsidRPr="004D55FE">
        <w:rPr>
          <w:rFonts w:cs="Calibri"/>
          <w:sz w:val="24"/>
          <w:szCs w:val="24"/>
        </w:rPr>
        <w:t>:</w:t>
      </w:r>
    </w:p>
    <w:p w14:paraId="0905502A" w14:textId="77777777" w:rsidR="00F96DA4" w:rsidRPr="004D55FE" w:rsidRDefault="00F96DA4" w:rsidP="00F96DA4">
      <w:pPr>
        <w:pStyle w:val="Akapitzlist"/>
        <w:spacing w:after="0" w:line="240" w:lineRule="auto"/>
        <w:contextualSpacing w:val="0"/>
        <w:jc w:val="both"/>
        <w:rPr>
          <w:rFonts w:cs="Calibri"/>
          <w:sz w:val="24"/>
          <w:szCs w:val="24"/>
        </w:rPr>
      </w:pPr>
    </w:p>
    <w:p w14:paraId="48E5E36C" w14:textId="2CCB2CF1" w:rsidR="00865079" w:rsidRPr="004D55FE" w:rsidRDefault="00277548" w:rsidP="008B44F0">
      <w:pPr>
        <w:pStyle w:val="Akapitzlist"/>
        <w:numPr>
          <w:ilvl w:val="0"/>
          <w:numId w:val="4"/>
        </w:numPr>
        <w:spacing w:after="0" w:line="240" w:lineRule="auto"/>
        <w:contextualSpacing w:val="0"/>
        <w:jc w:val="both"/>
        <w:rPr>
          <w:rFonts w:cs="Calibri"/>
          <w:sz w:val="24"/>
          <w:szCs w:val="24"/>
        </w:rPr>
      </w:pPr>
      <w:r w:rsidRPr="004D55FE">
        <w:rPr>
          <w:rFonts w:cs="Calibri"/>
          <w:b/>
          <w:bCs/>
          <w:sz w:val="24"/>
          <w:szCs w:val="24"/>
        </w:rPr>
        <w:t>w</w:t>
      </w:r>
      <w:r w:rsidR="00865079" w:rsidRPr="004D55FE">
        <w:rPr>
          <w:rFonts w:cs="Calibri"/>
          <w:b/>
          <w:bCs/>
          <w:sz w:val="24"/>
          <w:szCs w:val="24"/>
        </w:rPr>
        <w:t>ykazu robót budowlanych</w:t>
      </w:r>
      <w:r w:rsidR="00865079" w:rsidRPr="004D55FE">
        <w:rPr>
          <w:rFonts w:cs="Calibri"/>
          <w:sz w:val="24"/>
          <w:szCs w:val="24"/>
        </w:rPr>
        <w:t xml:space="preserve"> </w:t>
      </w:r>
      <w:bookmarkStart w:id="6" w:name="_Hlk65650486"/>
      <w:r w:rsidR="00865079" w:rsidRPr="004D55FE">
        <w:rPr>
          <w:rFonts w:cs="Calibri"/>
          <w:sz w:val="24"/>
          <w:szCs w:val="24"/>
        </w:rPr>
        <w:t xml:space="preserve">(wzór załącznik nr </w:t>
      </w:r>
      <w:r w:rsidR="00196B93" w:rsidRPr="004D55FE">
        <w:rPr>
          <w:rFonts w:cs="Calibri"/>
          <w:sz w:val="24"/>
          <w:szCs w:val="24"/>
        </w:rPr>
        <w:t>4</w:t>
      </w:r>
      <w:r w:rsidR="00865079" w:rsidRPr="004D55FE">
        <w:rPr>
          <w:rFonts w:cs="Calibri"/>
          <w:sz w:val="24"/>
          <w:szCs w:val="24"/>
        </w:rPr>
        <w:t xml:space="preserve"> do SWZ) wykonanych nie wcześniej niż w okresie ostatnich 5 lat przed upływem terminu składania ofert, a jeżeli okres prowadzenia działalności jest krótszy – w tym okresie, wraz z podaniem ich rodzaju, wartości, </w:t>
      </w:r>
      <w:r w:rsidR="00EC5B75" w:rsidRPr="004D55FE">
        <w:rPr>
          <w:rFonts w:cs="Calibri"/>
          <w:sz w:val="24"/>
          <w:szCs w:val="24"/>
        </w:rPr>
        <w:t xml:space="preserve">daty i </w:t>
      </w:r>
      <w:r w:rsidR="00865079" w:rsidRPr="004D55FE">
        <w:rPr>
          <w:rFonts w:cs="Calibri"/>
          <w:sz w:val="24"/>
          <w:szCs w:val="24"/>
        </w:rPr>
        <w:t xml:space="preserve">miejsca wykonania </w:t>
      </w:r>
      <w:r w:rsidR="00EC5B75" w:rsidRPr="004D55FE">
        <w:rPr>
          <w:rFonts w:cs="Calibri"/>
          <w:sz w:val="24"/>
          <w:szCs w:val="24"/>
        </w:rPr>
        <w:t>oraz</w:t>
      </w:r>
      <w:r w:rsidR="00865079" w:rsidRPr="004D55FE">
        <w:rPr>
          <w:rFonts w:cs="Calibri"/>
          <w:sz w:val="24"/>
          <w:szCs w:val="24"/>
        </w:rPr>
        <w:t xml:space="preserve"> podmiotów, na rzecz których roboty te zostały wykonane,</w:t>
      </w:r>
      <w:r w:rsidR="00EC5B75" w:rsidRPr="004D55FE">
        <w:rPr>
          <w:rFonts w:cs="Calibri"/>
          <w:sz w:val="24"/>
          <w:szCs w:val="24"/>
        </w:rPr>
        <w:t xml:space="preserve"> ora</w:t>
      </w:r>
      <w:r w:rsidR="00865079" w:rsidRPr="004D55FE">
        <w:rPr>
          <w:rFonts w:cs="Calibri"/>
          <w:sz w:val="24"/>
          <w:szCs w:val="24"/>
        </w:rPr>
        <w:t xml:space="preserve">z załączeniem dowodów określających czy te roboty budowlane zostały wykonane należycie, </w:t>
      </w:r>
      <w:r w:rsidR="00F96DA4" w:rsidRPr="004D55FE">
        <w:rPr>
          <w:rFonts w:cs="Calibri"/>
          <w:sz w:val="24"/>
          <w:szCs w:val="24"/>
        </w:rPr>
        <w:t xml:space="preserve">przy czym </w:t>
      </w:r>
      <w:r w:rsidR="00865079" w:rsidRPr="004D55FE">
        <w:rPr>
          <w:rFonts w:cs="Calibri"/>
          <w:sz w:val="24"/>
          <w:szCs w:val="24"/>
        </w:rPr>
        <w:t xml:space="preserve">dowodami, o których mowa, są referencje bądź inne dokumenty </w:t>
      </w:r>
      <w:r w:rsidR="00F96DA4" w:rsidRPr="004D55FE">
        <w:rPr>
          <w:rFonts w:cs="Calibri"/>
          <w:sz w:val="24"/>
          <w:szCs w:val="24"/>
        </w:rPr>
        <w:t>sporządzone</w:t>
      </w:r>
      <w:r w:rsidR="00865079" w:rsidRPr="004D55FE">
        <w:rPr>
          <w:rFonts w:cs="Calibri"/>
          <w:sz w:val="24"/>
          <w:szCs w:val="24"/>
        </w:rPr>
        <w:t xml:space="preserve"> przez podmiot, na rzecz którego roboty budowlane </w:t>
      </w:r>
      <w:r w:rsidR="00F96DA4" w:rsidRPr="004D55FE">
        <w:rPr>
          <w:rFonts w:cs="Calibri"/>
          <w:sz w:val="24"/>
          <w:szCs w:val="24"/>
        </w:rPr>
        <w:t>zostały</w:t>
      </w:r>
      <w:r w:rsidR="00865079" w:rsidRPr="004D55FE">
        <w:rPr>
          <w:rFonts w:cs="Calibri"/>
          <w:sz w:val="24"/>
          <w:szCs w:val="24"/>
        </w:rPr>
        <w:t xml:space="preserve"> wykonywane, a jeżeli </w:t>
      </w:r>
      <w:r w:rsidR="00F96DA4" w:rsidRPr="004D55FE">
        <w:rPr>
          <w:rFonts w:cs="Calibri"/>
          <w:sz w:val="24"/>
          <w:szCs w:val="24"/>
        </w:rPr>
        <w:t xml:space="preserve">wykonawca z przyczyn niezależnych od niego nie jest w stanie uzyskać tych </w:t>
      </w:r>
      <w:r w:rsidR="00865079" w:rsidRPr="004D55FE">
        <w:rPr>
          <w:rFonts w:cs="Calibri"/>
          <w:sz w:val="24"/>
          <w:szCs w:val="24"/>
        </w:rPr>
        <w:t xml:space="preserve">dokumentów – inne </w:t>
      </w:r>
      <w:r w:rsidR="00F96DA4" w:rsidRPr="004D55FE">
        <w:rPr>
          <w:rFonts w:cs="Calibri"/>
          <w:sz w:val="24"/>
          <w:szCs w:val="24"/>
        </w:rPr>
        <w:t xml:space="preserve">odpowiednie </w:t>
      </w:r>
      <w:r w:rsidR="00865079" w:rsidRPr="004D55FE">
        <w:rPr>
          <w:rFonts w:cs="Calibri"/>
          <w:sz w:val="24"/>
          <w:szCs w:val="24"/>
        </w:rPr>
        <w:t>dokumenty.</w:t>
      </w:r>
    </w:p>
    <w:p w14:paraId="3993F99F" w14:textId="77777777" w:rsidR="00DB7ABB" w:rsidRPr="004D55FE" w:rsidRDefault="00DB7ABB" w:rsidP="00F96DA4">
      <w:pPr>
        <w:pStyle w:val="Akapitzlist"/>
        <w:spacing w:after="0" w:line="240" w:lineRule="auto"/>
        <w:ind w:left="927"/>
        <w:jc w:val="both"/>
        <w:rPr>
          <w:rFonts w:cs="Calibri"/>
          <w:sz w:val="16"/>
          <w:szCs w:val="16"/>
        </w:rPr>
      </w:pPr>
    </w:p>
    <w:p w14:paraId="2F2ED77C" w14:textId="3DA9E3C6" w:rsidR="00F96DA4" w:rsidRPr="004D55FE" w:rsidRDefault="00F96DA4" w:rsidP="00F96DA4">
      <w:pPr>
        <w:pStyle w:val="Akapitzlist"/>
        <w:spacing w:after="0" w:line="240" w:lineRule="auto"/>
        <w:ind w:left="927"/>
        <w:jc w:val="both"/>
        <w:rPr>
          <w:rFonts w:cs="Calibri"/>
          <w:sz w:val="24"/>
          <w:szCs w:val="24"/>
        </w:rPr>
      </w:pPr>
      <w:r w:rsidRPr="004D55FE">
        <w:rPr>
          <w:rFonts w:cs="Calibri"/>
          <w:sz w:val="24"/>
          <w:szCs w:val="24"/>
        </w:rPr>
        <w:t xml:space="preserve">UWAGA: </w:t>
      </w:r>
    </w:p>
    <w:p w14:paraId="5E306593" w14:textId="41C32219" w:rsidR="00F96DA4" w:rsidRPr="004D55FE" w:rsidRDefault="00F96DA4" w:rsidP="00F96DA4">
      <w:pPr>
        <w:pStyle w:val="Akapitzlist"/>
        <w:spacing w:after="0" w:line="240" w:lineRule="auto"/>
        <w:ind w:left="927"/>
        <w:jc w:val="both"/>
        <w:rPr>
          <w:rFonts w:cs="Calibri"/>
          <w:sz w:val="24"/>
          <w:szCs w:val="24"/>
        </w:rPr>
      </w:pPr>
      <w:r w:rsidRPr="004D55FE">
        <w:rPr>
          <w:rFonts w:cs="Calibri"/>
          <w:sz w:val="24"/>
          <w:szCs w:val="24"/>
        </w:rPr>
        <w:t>Jeżeli Wykonawca powołuje się na doświadczenie w realizacji robót budowlanych wykonywanych wspólnie z innymi Wykonawcami, wykaz, o którym mowa powyżej, dotyczy robót budowlanych, w których wykonaniu Wykonawca bezpośrednio uczestniczył</w:t>
      </w:r>
      <w:r w:rsidR="00277548" w:rsidRPr="004D55FE">
        <w:rPr>
          <w:rFonts w:cs="Calibri"/>
          <w:sz w:val="24"/>
          <w:szCs w:val="24"/>
        </w:rPr>
        <w:t>.</w:t>
      </w:r>
    </w:p>
    <w:p w14:paraId="13F46281" w14:textId="1D569456" w:rsidR="00865079" w:rsidRPr="004D55FE" w:rsidRDefault="00865079" w:rsidP="00865079">
      <w:pPr>
        <w:pStyle w:val="Akapitzlist"/>
        <w:spacing w:after="0" w:line="240" w:lineRule="auto"/>
        <w:ind w:left="851"/>
        <w:contextualSpacing w:val="0"/>
        <w:jc w:val="both"/>
        <w:rPr>
          <w:rFonts w:cs="Calibri"/>
          <w:sz w:val="24"/>
          <w:szCs w:val="24"/>
        </w:rPr>
      </w:pPr>
    </w:p>
    <w:bookmarkEnd w:id="6"/>
    <w:p w14:paraId="099878E8" w14:textId="3BA30244" w:rsidR="00DB7ABB" w:rsidRPr="004D55FE" w:rsidRDefault="00DB7ABB" w:rsidP="008B44F0">
      <w:pPr>
        <w:pStyle w:val="Akapitzlist"/>
        <w:numPr>
          <w:ilvl w:val="0"/>
          <w:numId w:val="4"/>
        </w:numPr>
        <w:spacing w:after="0" w:line="240" w:lineRule="auto"/>
        <w:jc w:val="both"/>
        <w:rPr>
          <w:rFonts w:cs="Calibri"/>
          <w:sz w:val="24"/>
          <w:szCs w:val="24"/>
        </w:rPr>
      </w:pPr>
      <w:r w:rsidRPr="004D55FE">
        <w:rPr>
          <w:rFonts w:cs="Calibri"/>
          <w:b/>
          <w:bCs/>
          <w:sz w:val="24"/>
          <w:szCs w:val="24"/>
        </w:rPr>
        <w:t xml:space="preserve">wykazu osób, </w:t>
      </w:r>
      <w:r w:rsidRPr="004D55FE">
        <w:rPr>
          <w:rFonts w:cs="Calibri"/>
          <w:sz w:val="24"/>
          <w:szCs w:val="24"/>
        </w:rPr>
        <w:t xml:space="preserve">skierowanych przez Wykonawcę do realizacji zamówienia publicznego, w szczególności odpowiedzialnych za kierowanie robotami budowlanymi, wraz z informacjami na temat ich kwalifikacji zawodowych, uprawnień </w:t>
      </w:r>
      <w:r w:rsidR="00C90E3A" w:rsidRPr="004D55FE">
        <w:rPr>
          <w:rFonts w:cs="Calibri"/>
          <w:sz w:val="24"/>
          <w:szCs w:val="24"/>
        </w:rPr>
        <w:t xml:space="preserve">doświadczenia i wykształcenia </w:t>
      </w:r>
      <w:r w:rsidRPr="004D55FE">
        <w:rPr>
          <w:rFonts w:cs="Calibri"/>
          <w:sz w:val="24"/>
          <w:szCs w:val="24"/>
        </w:rPr>
        <w:t>niezbędnych do wykonania zamówienia publicznego, a także zakresu wykonywanych przez nie czynności oraz informacją o podstawie do dysponowania tymi osobami</w:t>
      </w:r>
      <w:r w:rsidR="00C90E3A" w:rsidRPr="004D55FE">
        <w:rPr>
          <w:rFonts w:cs="Calibri"/>
          <w:sz w:val="24"/>
          <w:szCs w:val="24"/>
        </w:rPr>
        <w:t xml:space="preserve"> (wzór stanowi załącznik nr </w:t>
      </w:r>
      <w:r w:rsidR="00196B93" w:rsidRPr="004D55FE">
        <w:rPr>
          <w:rFonts w:cs="Calibri"/>
          <w:sz w:val="24"/>
          <w:szCs w:val="24"/>
        </w:rPr>
        <w:t>5</w:t>
      </w:r>
      <w:r w:rsidR="00770E17" w:rsidRPr="004D55FE">
        <w:rPr>
          <w:rFonts w:cs="Calibri"/>
          <w:sz w:val="24"/>
          <w:szCs w:val="24"/>
        </w:rPr>
        <w:t xml:space="preserve">) </w:t>
      </w:r>
      <w:r w:rsidR="00C90E3A" w:rsidRPr="004D55FE">
        <w:rPr>
          <w:rFonts w:cs="Calibri"/>
          <w:sz w:val="24"/>
          <w:szCs w:val="24"/>
        </w:rPr>
        <w:t>do SWZ).</w:t>
      </w:r>
    </w:p>
    <w:p w14:paraId="6B5B9E75" w14:textId="23237F4B" w:rsidR="00865079" w:rsidRPr="002858B7" w:rsidRDefault="00865079" w:rsidP="00A47A76">
      <w:pPr>
        <w:pStyle w:val="Akapitzlist"/>
        <w:spacing w:after="0" w:line="240" w:lineRule="auto"/>
        <w:ind w:left="1800"/>
        <w:jc w:val="both"/>
        <w:rPr>
          <w:rFonts w:asciiTheme="minorHAnsi" w:hAnsiTheme="minorHAnsi" w:cstheme="minorHAnsi"/>
          <w:sz w:val="24"/>
          <w:szCs w:val="24"/>
        </w:rPr>
      </w:pPr>
    </w:p>
    <w:p w14:paraId="1638F406" w14:textId="19A1107E" w:rsidR="00881407" w:rsidRPr="002858B7" w:rsidRDefault="00881407" w:rsidP="00865079">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2858B7">
        <w:rPr>
          <w:rFonts w:asciiTheme="minorHAnsi" w:hAnsiTheme="minorHAnsi" w:cstheme="minorHAnsi"/>
          <w:sz w:val="24"/>
          <w:szCs w:val="24"/>
        </w:rPr>
        <w:t>Odstąpienie od składania podmiotowych środków dowodowych.</w:t>
      </w:r>
    </w:p>
    <w:p w14:paraId="11F989D3" w14:textId="3B71C254" w:rsidR="00865079" w:rsidRPr="002858B7" w:rsidRDefault="00865079" w:rsidP="008B44F0">
      <w:pPr>
        <w:pStyle w:val="Akapitzlist"/>
        <w:numPr>
          <w:ilvl w:val="0"/>
          <w:numId w:val="34"/>
        </w:numPr>
        <w:spacing w:after="0" w:line="240" w:lineRule="auto"/>
        <w:contextualSpacing w:val="0"/>
        <w:jc w:val="both"/>
        <w:rPr>
          <w:rFonts w:asciiTheme="minorHAnsi" w:hAnsiTheme="minorHAnsi" w:cstheme="minorHAnsi"/>
          <w:sz w:val="24"/>
          <w:szCs w:val="24"/>
        </w:rPr>
      </w:pPr>
      <w:r w:rsidRPr="002858B7">
        <w:rPr>
          <w:rFonts w:asciiTheme="minorHAnsi" w:hAnsiTheme="minorHAnsi" w:cstheme="minorHAnsi"/>
          <w:sz w:val="24"/>
          <w:szCs w:val="24"/>
        </w:rPr>
        <w:t xml:space="preserve">Zamawiający nie wzywa do złożenia podmiotowych środków dowodowych jeżeli: </w:t>
      </w:r>
    </w:p>
    <w:p w14:paraId="2D291D33" w14:textId="08729464" w:rsidR="00865079" w:rsidRPr="002858B7" w:rsidRDefault="00881407" w:rsidP="008B44F0">
      <w:pPr>
        <w:pStyle w:val="Akapitzlist"/>
        <w:numPr>
          <w:ilvl w:val="0"/>
          <w:numId w:val="5"/>
        </w:numPr>
        <w:spacing w:after="0" w:line="240" w:lineRule="auto"/>
        <w:contextualSpacing w:val="0"/>
        <w:jc w:val="both"/>
        <w:rPr>
          <w:rFonts w:asciiTheme="minorHAnsi" w:hAnsiTheme="minorHAnsi" w:cstheme="minorHAnsi"/>
          <w:sz w:val="24"/>
          <w:szCs w:val="24"/>
        </w:rPr>
      </w:pPr>
      <w:r w:rsidRPr="002858B7">
        <w:rPr>
          <w:rFonts w:asciiTheme="minorHAnsi" w:hAnsiTheme="minorHAnsi" w:cstheme="minorHAnsi"/>
          <w:sz w:val="24"/>
          <w:szCs w:val="24"/>
        </w:rPr>
        <w:t>m</w:t>
      </w:r>
      <w:r w:rsidR="00865079" w:rsidRPr="002858B7">
        <w:rPr>
          <w:rFonts w:asciiTheme="minorHAnsi" w:hAnsiTheme="minorHAnsi" w:cstheme="minorHAnsi"/>
          <w:sz w:val="24"/>
          <w:szCs w:val="24"/>
        </w:rPr>
        <w:t xml:space="preserve">oże je uzyskać za pomocą bezpłatnych i ogólnodostępnych baz danych, w szczególności rejestrów publicznych w rozumieniu ustawy z dnia 17.02.2005r. o informatyzacji działalności podmiotów realizujących zadania publiczne, o ile wykonawca wskazała w oświadczeniu, o którym mowa </w:t>
      </w:r>
      <w:bookmarkStart w:id="7" w:name="_Hlk65651074"/>
      <w:r w:rsidR="00865079" w:rsidRPr="002858B7">
        <w:rPr>
          <w:rFonts w:asciiTheme="minorHAnsi" w:hAnsiTheme="minorHAnsi" w:cstheme="minorHAnsi"/>
          <w:sz w:val="24"/>
          <w:szCs w:val="24"/>
        </w:rPr>
        <w:t xml:space="preserve">w art. 125 ust. 1 ustawy PZP </w:t>
      </w:r>
      <w:bookmarkEnd w:id="7"/>
      <w:r w:rsidR="00865079" w:rsidRPr="002858B7">
        <w:rPr>
          <w:rFonts w:asciiTheme="minorHAnsi" w:hAnsiTheme="minorHAnsi" w:cstheme="minorHAnsi"/>
          <w:sz w:val="24"/>
          <w:szCs w:val="24"/>
        </w:rPr>
        <w:t>dane umożliwiające dostęp do tych środków;</w:t>
      </w:r>
    </w:p>
    <w:p w14:paraId="1D51F430" w14:textId="4FDA4A1A" w:rsidR="00865079" w:rsidRPr="002858B7" w:rsidRDefault="00881407" w:rsidP="008B44F0">
      <w:pPr>
        <w:pStyle w:val="Akapitzlist"/>
        <w:numPr>
          <w:ilvl w:val="0"/>
          <w:numId w:val="5"/>
        </w:numPr>
        <w:spacing w:after="0" w:line="240" w:lineRule="auto"/>
        <w:contextualSpacing w:val="0"/>
        <w:jc w:val="both"/>
        <w:rPr>
          <w:rFonts w:asciiTheme="minorHAnsi" w:hAnsiTheme="minorHAnsi" w:cstheme="minorHAnsi"/>
          <w:sz w:val="24"/>
          <w:szCs w:val="24"/>
        </w:rPr>
      </w:pPr>
      <w:r w:rsidRPr="002858B7">
        <w:rPr>
          <w:rFonts w:asciiTheme="minorHAnsi" w:hAnsiTheme="minorHAnsi" w:cstheme="minorHAnsi"/>
          <w:sz w:val="24"/>
          <w:szCs w:val="24"/>
        </w:rPr>
        <w:t>p</w:t>
      </w:r>
      <w:r w:rsidR="00865079" w:rsidRPr="002858B7">
        <w:rPr>
          <w:rFonts w:asciiTheme="minorHAnsi" w:hAnsiTheme="minorHAnsi" w:cstheme="minorHAnsi"/>
          <w:sz w:val="24"/>
          <w:szCs w:val="24"/>
        </w:rPr>
        <w:t>odmiotowym środkiem dowodowym jest oświadczenie, którego treść odpowiada zakresowi oświadczenia, o którym mowa w art. 125 ust. 1 ustawy PZP</w:t>
      </w:r>
      <w:r w:rsidRPr="002858B7">
        <w:rPr>
          <w:rFonts w:asciiTheme="minorHAnsi" w:hAnsiTheme="minorHAnsi" w:cstheme="minorHAnsi"/>
          <w:sz w:val="24"/>
          <w:szCs w:val="24"/>
        </w:rPr>
        <w:t>.</w:t>
      </w:r>
    </w:p>
    <w:p w14:paraId="6C1193ED" w14:textId="67B7ADCD" w:rsidR="00865079" w:rsidRPr="002858B7" w:rsidRDefault="00865079" w:rsidP="008B44F0">
      <w:pPr>
        <w:pStyle w:val="Akapitzlist"/>
        <w:numPr>
          <w:ilvl w:val="0"/>
          <w:numId w:val="34"/>
        </w:numPr>
        <w:spacing w:after="0" w:line="240" w:lineRule="auto"/>
        <w:contextualSpacing w:val="0"/>
        <w:jc w:val="both"/>
        <w:rPr>
          <w:rFonts w:asciiTheme="minorHAnsi" w:hAnsiTheme="minorHAnsi" w:cstheme="minorHAnsi"/>
          <w:sz w:val="24"/>
          <w:szCs w:val="24"/>
        </w:rPr>
      </w:pPr>
      <w:r w:rsidRPr="002858B7">
        <w:rPr>
          <w:rFonts w:asciiTheme="minorHAnsi" w:hAnsiTheme="minorHAnsi" w:cstheme="minorHAnsi"/>
          <w:sz w:val="24"/>
          <w:szCs w:val="24"/>
        </w:rPr>
        <w:t xml:space="preserve">Wykonawca nie jest zobowiązany do złożenia podmiotowych środków dowodowych, które zamawiający posiada, jeżeli wykonawca wskaże te środki oraz potwierdzi ich prawidłowość i aktualność. </w:t>
      </w:r>
    </w:p>
    <w:p w14:paraId="7964D7AA" w14:textId="77777777" w:rsidR="00865079" w:rsidRPr="00E44FFC" w:rsidRDefault="00865079" w:rsidP="00865079">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2858B7">
        <w:rPr>
          <w:rFonts w:asciiTheme="minorHAnsi" w:hAnsiTheme="minorHAnsi" w:cstheme="minorHAnsi"/>
          <w:bCs/>
          <w:sz w:val="24"/>
          <w:szCs w:val="24"/>
        </w:rPr>
        <w:t xml:space="preserve">W przypadku wspólnego ubiegania się o zamówienie przez wykonawców, ustanawiają oni pełnomocnika do reprezentowania ich w postępowaniu albo do reprezentowania i zawarcia umowy w sprawie zamówienia publicznego. Pełnomocnictwo winno być załączone do oferty. </w:t>
      </w:r>
    </w:p>
    <w:p w14:paraId="2CB29C9B" w14:textId="2772F581" w:rsidR="00865079" w:rsidRPr="00E44FFC" w:rsidRDefault="00865079" w:rsidP="00865079">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E44FFC">
        <w:rPr>
          <w:rFonts w:asciiTheme="minorHAnsi" w:hAnsiTheme="minorHAnsi" w:cstheme="minorHAnsi"/>
          <w:bCs/>
          <w:sz w:val="24"/>
          <w:szCs w:val="24"/>
        </w:rPr>
        <w:t xml:space="preserve">W przypadku wykonawców wspólnie ubiegających się o udzielnie zamówienia, oświadczenia o którym mowa w </w:t>
      </w:r>
      <w:r w:rsidR="00CD1CB6" w:rsidRPr="00E44FFC">
        <w:rPr>
          <w:rFonts w:asciiTheme="minorHAnsi" w:hAnsiTheme="minorHAnsi" w:cstheme="minorHAnsi"/>
          <w:bCs/>
          <w:sz w:val="24"/>
          <w:szCs w:val="24"/>
        </w:rPr>
        <w:t>us</w:t>
      </w:r>
      <w:r w:rsidRPr="00E44FFC">
        <w:rPr>
          <w:rFonts w:asciiTheme="minorHAnsi" w:hAnsiTheme="minorHAnsi" w:cstheme="minorHAnsi"/>
          <w:bCs/>
          <w:sz w:val="24"/>
          <w:szCs w:val="24"/>
        </w:rPr>
        <w:t>t.</w:t>
      </w:r>
      <w:r w:rsidR="0043507E" w:rsidRPr="00E44FFC">
        <w:rPr>
          <w:rFonts w:asciiTheme="minorHAnsi" w:hAnsiTheme="minorHAnsi" w:cstheme="minorHAnsi"/>
          <w:bCs/>
          <w:sz w:val="24"/>
          <w:szCs w:val="24"/>
        </w:rPr>
        <w:t xml:space="preserve"> </w:t>
      </w:r>
      <w:r w:rsidRPr="00E44FFC">
        <w:rPr>
          <w:rFonts w:asciiTheme="minorHAnsi" w:hAnsiTheme="minorHAnsi" w:cstheme="minorHAnsi"/>
          <w:bCs/>
          <w:sz w:val="24"/>
          <w:szCs w:val="24"/>
        </w:rPr>
        <w:t>1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31D12544" w14:textId="4968ACD7" w:rsidR="00865079" w:rsidRPr="00E44FFC" w:rsidRDefault="00865079" w:rsidP="00682546">
      <w:pPr>
        <w:pStyle w:val="Akapitzlist"/>
        <w:numPr>
          <w:ilvl w:val="1"/>
          <w:numId w:val="1"/>
        </w:numPr>
        <w:spacing w:after="0" w:line="240" w:lineRule="auto"/>
        <w:ind w:left="567" w:hanging="567"/>
        <w:contextualSpacing w:val="0"/>
        <w:jc w:val="both"/>
        <w:rPr>
          <w:rFonts w:asciiTheme="minorHAnsi" w:hAnsiTheme="minorHAnsi" w:cstheme="minorHAnsi"/>
          <w:sz w:val="24"/>
          <w:szCs w:val="24"/>
        </w:rPr>
      </w:pPr>
      <w:r w:rsidRPr="00E44FFC">
        <w:rPr>
          <w:rFonts w:asciiTheme="minorHAnsi" w:hAnsiTheme="minorHAnsi" w:cstheme="minorHAnsi"/>
          <w:sz w:val="24"/>
          <w:szCs w:val="24"/>
        </w:rPr>
        <w:lastRenderedPageBreak/>
        <w:t>W zakresie nieuregulowanym ustawą PZP lub niniejszą SWZ do oświadczeń i dokumentów składanych przez Wykonawcę w postępowaniu zastosowanie mają 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w:t>
      </w:r>
      <w:r w:rsidR="00682546" w:rsidRPr="00E44FFC">
        <w:rPr>
          <w:rFonts w:asciiTheme="minorHAnsi" w:hAnsiTheme="minorHAnsi" w:cstheme="minorHAnsi"/>
          <w:sz w:val="24"/>
          <w:szCs w:val="24"/>
        </w:rPr>
        <w:t xml:space="preserve"> </w:t>
      </w:r>
      <w:r w:rsidRPr="00E44FFC">
        <w:rPr>
          <w:rFonts w:asciiTheme="minorHAnsi" w:hAnsiTheme="minorHAnsi" w:cstheme="minorHAnsi"/>
          <w:sz w:val="24"/>
          <w:szCs w:val="24"/>
        </w:rPr>
        <w:t>r. w sprawie sposobu sporządzania i przekazywania informacji oraz wymagań technicznych dla dokumentów elektronicznych oraz środków komunikacji elektronicznej w postępowaniu o udzielenie zamówienia publicznego lub konkursie.</w:t>
      </w:r>
    </w:p>
    <w:p w14:paraId="6A8ADFFB" w14:textId="4343547C" w:rsidR="00977BEA" w:rsidRPr="001A46D7" w:rsidRDefault="00977BEA" w:rsidP="00171BF4">
      <w:pPr>
        <w:pStyle w:val="Akapitzlist"/>
        <w:numPr>
          <w:ilvl w:val="1"/>
          <w:numId w:val="1"/>
        </w:numPr>
        <w:spacing w:after="0" w:line="240" w:lineRule="auto"/>
        <w:ind w:left="567" w:hanging="567"/>
        <w:contextualSpacing w:val="0"/>
        <w:jc w:val="both"/>
        <w:rPr>
          <w:rFonts w:cs="Calibri"/>
          <w:sz w:val="24"/>
          <w:szCs w:val="24"/>
        </w:rPr>
      </w:pPr>
      <w:r w:rsidRPr="001A46D7">
        <w:rPr>
          <w:rFonts w:cs="Calibri"/>
          <w:sz w:val="24"/>
          <w:szCs w:val="24"/>
        </w:rPr>
        <w:t>Poleganie na zdolnościach podmiotów udostępniających zasoby.</w:t>
      </w:r>
    </w:p>
    <w:p w14:paraId="753DA6C9" w14:textId="3A0864BE" w:rsidR="00171BF4" w:rsidRPr="001A46D7" w:rsidRDefault="00171BF4" w:rsidP="008B44F0">
      <w:pPr>
        <w:pStyle w:val="Akapitzlist"/>
        <w:numPr>
          <w:ilvl w:val="0"/>
          <w:numId w:val="35"/>
        </w:numPr>
        <w:spacing w:after="0" w:line="240" w:lineRule="auto"/>
        <w:contextualSpacing w:val="0"/>
        <w:jc w:val="both"/>
        <w:rPr>
          <w:rFonts w:cs="Calibri"/>
          <w:sz w:val="24"/>
          <w:szCs w:val="24"/>
        </w:rPr>
      </w:pPr>
      <w:r w:rsidRPr="001A46D7">
        <w:rPr>
          <w:rFonts w:cs="Calibri"/>
          <w:sz w:val="24"/>
          <w:szCs w:val="24"/>
        </w:rPr>
        <w:t xml:space="preserve">Wykonawca może w celu potwierdzenia spełnienia warunków udziału w postępowaniu w stosownych sytuacjach oraz w odniesieniu do konkretnego zamówienia, lub jego części, polegać na zdolnościach technicznych lub zawodowych lub sytuacji finansowej lub ekonomicznej </w:t>
      </w:r>
      <w:r w:rsidR="00977BEA" w:rsidRPr="001A46D7">
        <w:rPr>
          <w:rFonts w:cs="Calibri"/>
          <w:sz w:val="24"/>
          <w:szCs w:val="24"/>
        </w:rPr>
        <w:t>podmiotów udostępniających zasoby,</w:t>
      </w:r>
      <w:r w:rsidRPr="001A46D7">
        <w:rPr>
          <w:rFonts w:cs="Calibri"/>
          <w:sz w:val="24"/>
          <w:szCs w:val="24"/>
        </w:rPr>
        <w:t xml:space="preserve"> niezależnie od charakteru prawnego łączących go z nimi stosunków prawnych. </w:t>
      </w:r>
    </w:p>
    <w:p w14:paraId="16CDAE5A" w14:textId="1B08C8BA" w:rsidR="00977BEA" w:rsidRPr="001A46D7" w:rsidRDefault="00977BEA" w:rsidP="008B44F0">
      <w:pPr>
        <w:pStyle w:val="Akapitzlist"/>
        <w:numPr>
          <w:ilvl w:val="0"/>
          <w:numId w:val="35"/>
        </w:numPr>
        <w:spacing w:after="0" w:line="240" w:lineRule="auto"/>
        <w:jc w:val="both"/>
        <w:rPr>
          <w:rFonts w:cs="Calibri"/>
          <w:sz w:val="24"/>
          <w:szCs w:val="24"/>
        </w:rPr>
      </w:pPr>
      <w:r w:rsidRPr="001A46D7">
        <w:rPr>
          <w:rFonts w:cs="Calibri"/>
          <w:sz w:val="24"/>
          <w:szCs w:val="24"/>
        </w:rPr>
        <w:t>W odniesieniu do warunków dotyczących kwalifikacji zawodowych lub doświadczenia Wykonawca może polegać na zdolnościach podmiotów udostępniających zasoby, jeśli podmioty te wykonają roboty budowlane lub usługi do realizacji których te zdolności są wymagane.</w:t>
      </w:r>
    </w:p>
    <w:p w14:paraId="5390522F" w14:textId="37B991D2" w:rsidR="00977BEA" w:rsidRPr="001A46D7" w:rsidRDefault="00977BEA" w:rsidP="008B44F0">
      <w:pPr>
        <w:pStyle w:val="Akapitzlist"/>
        <w:numPr>
          <w:ilvl w:val="0"/>
          <w:numId w:val="35"/>
        </w:numPr>
        <w:spacing w:after="0" w:line="240" w:lineRule="auto"/>
        <w:jc w:val="both"/>
        <w:rPr>
          <w:rFonts w:cs="Calibri"/>
          <w:sz w:val="24"/>
          <w:szCs w:val="24"/>
        </w:rPr>
      </w:pPr>
      <w:r w:rsidRPr="001A46D7">
        <w:rPr>
          <w:rFonts w:cs="Calibri"/>
          <w:sz w:val="24"/>
          <w:szCs w:val="24"/>
        </w:rPr>
        <w:t>Wykonawca, który polega na zdolnościach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 (wzór zobowiązania stanowi Załącznik nr 3 do SWZ).</w:t>
      </w:r>
    </w:p>
    <w:p w14:paraId="25FD260B" w14:textId="2F174326" w:rsidR="00977BEA" w:rsidRPr="001A46D7" w:rsidRDefault="00977BEA" w:rsidP="008B44F0">
      <w:pPr>
        <w:pStyle w:val="Akapitzlist"/>
        <w:numPr>
          <w:ilvl w:val="0"/>
          <w:numId w:val="35"/>
        </w:numPr>
        <w:spacing w:after="0" w:line="240" w:lineRule="auto"/>
        <w:jc w:val="both"/>
        <w:rPr>
          <w:rFonts w:cs="Calibri"/>
          <w:sz w:val="24"/>
          <w:szCs w:val="24"/>
        </w:rPr>
      </w:pPr>
      <w:r w:rsidRPr="001A46D7">
        <w:rPr>
          <w:rFonts w:cs="Calibri"/>
          <w:sz w:val="24"/>
          <w:szCs w:val="24"/>
        </w:rPr>
        <w:t xml:space="preserve">Zobowiązanie podmiotu udostępniającego zasoby, o którym mowa w ust. </w:t>
      </w:r>
      <w:r w:rsidR="002D584F" w:rsidRPr="001A46D7">
        <w:rPr>
          <w:rFonts w:cs="Calibri"/>
          <w:sz w:val="24"/>
          <w:szCs w:val="24"/>
        </w:rPr>
        <w:t>8 pkt 3</w:t>
      </w:r>
      <w:r w:rsidRPr="001A46D7">
        <w:rPr>
          <w:rFonts w:cs="Calibri"/>
          <w:sz w:val="24"/>
          <w:szCs w:val="24"/>
        </w:rPr>
        <w:t>, potwierdza, że stosunek łączący Wykonawcę z podmiotami udostępniającymi zasoby gwarantuje rzeczywisty dostęp do tych zasobów oraz określa w szczególności:</w:t>
      </w:r>
    </w:p>
    <w:p w14:paraId="7BA942F8" w14:textId="61AF4A18" w:rsidR="00977BEA" w:rsidRPr="001A46D7" w:rsidRDefault="00977BEA" w:rsidP="008B44F0">
      <w:pPr>
        <w:pStyle w:val="Akapitzlist"/>
        <w:numPr>
          <w:ilvl w:val="0"/>
          <w:numId w:val="36"/>
        </w:numPr>
        <w:spacing w:after="0" w:line="240" w:lineRule="auto"/>
        <w:jc w:val="both"/>
        <w:rPr>
          <w:rFonts w:cs="Calibri"/>
          <w:sz w:val="24"/>
          <w:szCs w:val="24"/>
        </w:rPr>
      </w:pPr>
      <w:r w:rsidRPr="001A46D7">
        <w:rPr>
          <w:rFonts w:cs="Calibri"/>
          <w:sz w:val="24"/>
          <w:szCs w:val="24"/>
        </w:rPr>
        <w:t>zakres dostępnych Wykonawcy zasobów podmiotu udostępniającego zasoby;</w:t>
      </w:r>
    </w:p>
    <w:p w14:paraId="56766340" w14:textId="1CBA6AAA" w:rsidR="00977BEA" w:rsidRPr="001A46D7" w:rsidRDefault="00977BEA" w:rsidP="008B44F0">
      <w:pPr>
        <w:pStyle w:val="Akapitzlist"/>
        <w:numPr>
          <w:ilvl w:val="0"/>
          <w:numId w:val="36"/>
        </w:numPr>
        <w:spacing w:after="0" w:line="240" w:lineRule="auto"/>
        <w:jc w:val="both"/>
        <w:rPr>
          <w:rFonts w:cs="Calibri"/>
          <w:sz w:val="24"/>
          <w:szCs w:val="24"/>
        </w:rPr>
      </w:pPr>
      <w:r w:rsidRPr="001A46D7">
        <w:rPr>
          <w:rFonts w:cs="Calibri"/>
          <w:sz w:val="24"/>
          <w:szCs w:val="24"/>
        </w:rPr>
        <w:t>sposób i okres udostępnienia Wykonawcy i wykorzystania przez niego zasobów podmiotu udostępniającego te zasoby przy wykonywaniu zamówienia;</w:t>
      </w:r>
    </w:p>
    <w:p w14:paraId="335DEB18" w14:textId="369ABD79" w:rsidR="00977BEA" w:rsidRPr="001A46D7" w:rsidRDefault="00977BEA" w:rsidP="008B44F0">
      <w:pPr>
        <w:pStyle w:val="Akapitzlist"/>
        <w:numPr>
          <w:ilvl w:val="0"/>
          <w:numId w:val="36"/>
        </w:numPr>
        <w:spacing w:after="0" w:line="240" w:lineRule="auto"/>
        <w:jc w:val="both"/>
        <w:rPr>
          <w:rFonts w:cs="Calibri"/>
          <w:sz w:val="24"/>
          <w:szCs w:val="24"/>
        </w:rPr>
      </w:pPr>
      <w:r w:rsidRPr="001A46D7">
        <w:rPr>
          <w:rFonts w:cs="Calibri"/>
          <w:sz w:val="24"/>
          <w:szCs w:val="24"/>
        </w:rPr>
        <w:t>czy i w jakim zakresie podmiot udostępniający zasoby, na zdolnościach którego Wykonawca polega w odniesieniu do warunków udziału w postępowaniu dotyczących kwalifikacji zawodowych lub doświadczenia, zrealizuje roboty budowlane lub usługi, których wskazane zdolności dotyczą.</w:t>
      </w:r>
    </w:p>
    <w:p w14:paraId="7626C7BA" w14:textId="0D4278A4" w:rsidR="00977BEA" w:rsidRPr="001A46D7" w:rsidRDefault="00977BEA" w:rsidP="008B44F0">
      <w:pPr>
        <w:pStyle w:val="Akapitzlist"/>
        <w:numPr>
          <w:ilvl w:val="0"/>
          <w:numId w:val="35"/>
        </w:numPr>
        <w:spacing w:after="0" w:line="240" w:lineRule="auto"/>
        <w:jc w:val="both"/>
        <w:rPr>
          <w:rFonts w:cs="Calibri"/>
          <w:sz w:val="24"/>
          <w:szCs w:val="24"/>
        </w:rPr>
      </w:pPr>
      <w:r w:rsidRPr="001A46D7">
        <w:rPr>
          <w:rFonts w:cs="Calibri"/>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w:t>
      </w:r>
      <w:r w:rsidR="002D584F" w:rsidRPr="001A46D7">
        <w:rPr>
          <w:rFonts w:cs="Calibri"/>
          <w:sz w:val="24"/>
          <w:szCs w:val="24"/>
        </w:rPr>
        <w:t xml:space="preserve"> </w:t>
      </w:r>
      <w:r w:rsidRPr="001A46D7">
        <w:rPr>
          <w:rFonts w:cs="Calibri"/>
          <w:sz w:val="24"/>
          <w:szCs w:val="24"/>
        </w:rPr>
        <w:t>zostały przewidziane względem Wykonawcy</w:t>
      </w:r>
      <w:r w:rsidR="00C515B2" w:rsidRPr="001A46D7">
        <w:rPr>
          <w:rFonts w:cs="Calibri"/>
          <w:sz w:val="24"/>
          <w:szCs w:val="24"/>
        </w:rPr>
        <w:t>.</w:t>
      </w:r>
    </w:p>
    <w:p w14:paraId="5652342C" w14:textId="566E3A40" w:rsidR="00171BF4" w:rsidRPr="001A46D7" w:rsidRDefault="00171BF4" w:rsidP="008B44F0">
      <w:pPr>
        <w:pStyle w:val="Akapitzlist"/>
        <w:numPr>
          <w:ilvl w:val="0"/>
          <w:numId w:val="35"/>
        </w:numPr>
        <w:spacing w:after="0" w:line="240" w:lineRule="auto"/>
        <w:contextualSpacing w:val="0"/>
        <w:jc w:val="both"/>
        <w:rPr>
          <w:rFonts w:cs="Calibri"/>
          <w:sz w:val="24"/>
          <w:szCs w:val="24"/>
        </w:rPr>
      </w:pPr>
      <w:r w:rsidRPr="001A46D7">
        <w:rPr>
          <w:rFonts w:cs="Calibri"/>
          <w:sz w:val="24"/>
          <w:szCs w:val="24"/>
        </w:rPr>
        <w:t xml:space="preserve">Jeżeli zdolności techniczne lub zawodowe podmiotu udostepniającego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postepowaniu. </w:t>
      </w:r>
    </w:p>
    <w:p w14:paraId="2AA86A0E" w14:textId="0D1BF918" w:rsidR="00171BF4" w:rsidRPr="001A46D7" w:rsidRDefault="00171BF4" w:rsidP="008B44F0">
      <w:pPr>
        <w:pStyle w:val="Akapitzlist"/>
        <w:numPr>
          <w:ilvl w:val="0"/>
          <w:numId w:val="35"/>
        </w:numPr>
        <w:spacing w:after="0" w:line="240" w:lineRule="auto"/>
        <w:contextualSpacing w:val="0"/>
        <w:jc w:val="both"/>
        <w:rPr>
          <w:rFonts w:cs="Calibri"/>
          <w:sz w:val="24"/>
          <w:szCs w:val="24"/>
        </w:rPr>
      </w:pPr>
      <w:r w:rsidRPr="001A46D7">
        <w:rPr>
          <w:rFonts w:cs="Calibri"/>
          <w:bCs/>
          <w:sz w:val="24"/>
          <w:szCs w:val="24"/>
        </w:rPr>
        <w:lastRenderedPageBreak/>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5F95710" w14:textId="2A24898F" w:rsidR="007E35AD" w:rsidRPr="001A46D7" w:rsidRDefault="00171BF4" w:rsidP="008B44F0">
      <w:pPr>
        <w:pStyle w:val="Akapitzlist"/>
        <w:numPr>
          <w:ilvl w:val="0"/>
          <w:numId w:val="35"/>
        </w:numPr>
        <w:spacing w:after="0" w:line="240" w:lineRule="auto"/>
        <w:contextualSpacing w:val="0"/>
        <w:jc w:val="both"/>
        <w:rPr>
          <w:rFonts w:cs="Calibri"/>
          <w:sz w:val="24"/>
          <w:szCs w:val="24"/>
        </w:rPr>
      </w:pPr>
      <w:r w:rsidRPr="001A46D7">
        <w:rPr>
          <w:rFonts w:cs="Calibri"/>
          <w:bCs/>
          <w:sz w:val="24"/>
          <w:szCs w:val="24"/>
        </w:rPr>
        <w:t xml:space="preserve">Wykonawca, w przypadku polegania na zdolnościach podmiotów udostępniających zasoby, przedstawia, wraz z oświadczeniem, o którym mowa w </w:t>
      </w:r>
      <w:r w:rsidR="00CD1CB6" w:rsidRPr="001A46D7">
        <w:rPr>
          <w:rFonts w:cs="Calibri"/>
          <w:bCs/>
          <w:sz w:val="24"/>
          <w:szCs w:val="24"/>
        </w:rPr>
        <w:t>ust</w:t>
      </w:r>
      <w:r w:rsidRPr="001A46D7">
        <w:rPr>
          <w:rFonts w:cs="Calibri"/>
          <w:bCs/>
          <w:sz w:val="24"/>
          <w:szCs w:val="24"/>
        </w:rPr>
        <w:t xml:space="preserve">. 1 SWZ, także oświadczenie podmiotu udostępniającego zasoby, potwierdzające brak podstaw do wykluczenia oraz spełnianie warunków udziału w postepowaniu w zakresie, w jakim wykonawca powołuje się na jego zasoby. </w:t>
      </w:r>
    </w:p>
    <w:p w14:paraId="4D4D99CD" w14:textId="0CB17A40" w:rsidR="00682546" w:rsidRPr="001A46D7" w:rsidRDefault="00C515B2" w:rsidP="008B44F0">
      <w:pPr>
        <w:pStyle w:val="Akapitzlist"/>
        <w:numPr>
          <w:ilvl w:val="0"/>
          <w:numId w:val="35"/>
        </w:numPr>
        <w:spacing w:after="0" w:line="240" w:lineRule="auto"/>
        <w:jc w:val="both"/>
        <w:rPr>
          <w:rFonts w:cs="Calibri"/>
          <w:bCs/>
          <w:sz w:val="24"/>
          <w:szCs w:val="24"/>
        </w:rPr>
      </w:pPr>
      <w:r w:rsidRPr="001A46D7">
        <w:rPr>
          <w:rFonts w:cs="Calibri"/>
          <w:bCs/>
          <w:sz w:val="24"/>
          <w:szCs w:val="24"/>
        </w:rPr>
        <w:t xml:space="preserve">Zamawiający żąda od Wykonawcy, który polega na zdolnościach technicznych lub zawodowych podmiotów udostępniających zasoby, na zasadach określonych w art. 118 ustawy </w:t>
      </w:r>
      <w:proofErr w:type="spellStart"/>
      <w:r w:rsidRPr="001A46D7">
        <w:rPr>
          <w:rFonts w:cs="Calibri"/>
          <w:bCs/>
          <w:sz w:val="24"/>
          <w:szCs w:val="24"/>
        </w:rPr>
        <w:t>Pzp</w:t>
      </w:r>
      <w:proofErr w:type="spellEnd"/>
      <w:r w:rsidRPr="001A46D7">
        <w:rPr>
          <w:rFonts w:cs="Calibri"/>
          <w:bCs/>
          <w:sz w:val="24"/>
          <w:szCs w:val="24"/>
        </w:rPr>
        <w:t>, przedstawienia podmiotowego środka dowodowego, o którym mowa w Rozdziale X ust. 3 pkt 1 lit. b SWZ, dotyczącego tych podmiotów, potwierdzającego, że nie zachodzą wobec tych podmiotów podstawy wykluczenia z postępowania</w:t>
      </w:r>
      <w:r w:rsidR="00171BF4" w:rsidRPr="001A46D7">
        <w:rPr>
          <w:rFonts w:cs="Calibri"/>
          <w:bCs/>
          <w:sz w:val="24"/>
          <w:szCs w:val="24"/>
        </w:rPr>
        <w:t>.</w:t>
      </w:r>
    </w:p>
    <w:p w14:paraId="7940654F" w14:textId="77777777" w:rsidR="00171BF4" w:rsidRPr="006D7CC9" w:rsidRDefault="00171BF4" w:rsidP="00171BF4">
      <w:pPr>
        <w:pStyle w:val="Akapitzlist"/>
        <w:spacing w:after="0" w:line="240" w:lineRule="auto"/>
        <w:ind w:left="567"/>
        <w:contextualSpacing w:val="0"/>
        <w:jc w:val="both"/>
        <w:rPr>
          <w:rFonts w:asciiTheme="minorHAnsi" w:hAnsiTheme="minorHAnsi" w:cstheme="minorHAnsi"/>
          <w:sz w:val="24"/>
          <w:szCs w:val="24"/>
        </w:rPr>
      </w:pPr>
    </w:p>
    <w:p w14:paraId="2C83DD11" w14:textId="4CB879AC" w:rsidR="0013737D" w:rsidRPr="006D7CC9" w:rsidRDefault="0013737D" w:rsidP="00682546">
      <w:pPr>
        <w:pStyle w:val="Akapitzlist"/>
        <w:numPr>
          <w:ilvl w:val="0"/>
          <w:numId w:val="1"/>
        </w:numPr>
        <w:spacing w:after="0" w:line="240" w:lineRule="auto"/>
        <w:contextualSpacing w:val="0"/>
        <w:rPr>
          <w:rFonts w:asciiTheme="minorHAnsi" w:hAnsiTheme="minorHAnsi" w:cstheme="minorHAnsi"/>
          <w:b/>
          <w:sz w:val="24"/>
          <w:szCs w:val="24"/>
        </w:rPr>
      </w:pPr>
      <w:r w:rsidRPr="006D7CC9">
        <w:rPr>
          <w:rFonts w:asciiTheme="minorHAnsi" w:hAnsiTheme="minorHAnsi" w:cstheme="minorHAnsi"/>
          <w:b/>
          <w:sz w:val="24"/>
          <w:szCs w:val="24"/>
        </w:rPr>
        <w:t>Opis sposobu przygotowania oferty</w:t>
      </w:r>
    </w:p>
    <w:p w14:paraId="10E9BD13" w14:textId="77777777" w:rsidR="006E7223" w:rsidRPr="006D7CC9" w:rsidRDefault="006E7223" w:rsidP="006E7223">
      <w:pPr>
        <w:spacing w:after="0" w:line="240" w:lineRule="auto"/>
        <w:rPr>
          <w:rFonts w:asciiTheme="minorHAnsi" w:hAnsiTheme="minorHAnsi" w:cstheme="minorHAnsi"/>
          <w:b/>
          <w:sz w:val="24"/>
          <w:szCs w:val="24"/>
        </w:rPr>
      </w:pPr>
    </w:p>
    <w:p w14:paraId="4CE66412" w14:textId="4B1A3F59" w:rsidR="00C515B2" w:rsidRPr="006D7CC9" w:rsidRDefault="00255B1B" w:rsidP="008B44F0">
      <w:pPr>
        <w:pStyle w:val="Akapitzlist"/>
        <w:numPr>
          <w:ilvl w:val="0"/>
          <w:numId w:val="10"/>
        </w:numPr>
        <w:spacing w:after="0" w:line="240" w:lineRule="auto"/>
        <w:contextualSpacing w:val="0"/>
        <w:jc w:val="both"/>
        <w:rPr>
          <w:rFonts w:asciiTheme="minorHAnsi" w:hAnsiTheme="minorHAnsi" w:cstheme="minorHAnsi"/>
          <w:bCs/>
          <w:sz w:val="24"/>
          <w:szCs w:val="24"/>
        </w:rPr>
      </w:pPr>
      <w:r w:rsidRPr="006D7CC9">
        <w:rPr>
          <w:rFonts w:asciiTheme="minorHAnsi" w:hAnsiTheme="minorHAnsi" w:cstheme="minorHAnsi"/>
          <w:bCs/>
          <w:sz w:val="24"/>
          <w:szCs w:val="24"/>
        </w:rPr>
        <w:t>Wykonawca może złożyć tylko jedną ofertę, zgodnie z postanowieniami SWZ</w:t>
      </w:r>
      <w:r w:rsidR="00C515B2" w:rsidRPr="006D7CC9">
        <w:rPr>
          <w:rFonts w:asciiTheme="minorHAnsi" w:hAnsiTheme="minorHAnsi" w:cstheme="minorHAnsi"/>
          <w:bCs/>
          <w:sz w:val="24"/>
          <w:szCs w:val="24"/>
        </w:rPr>
        <w:t>.</w:t>
      </w:r>
    </w:p>
    <w:p w14:paraId="59C49337" w14:textId="55B6479E" w:rsidR="0013737D" w:rsidRPr="006D7CC9" w:rsidRDefault="0013737D" w:rsidP="008B44F0">
      <w:pPr>
        <w:pStyle w:val="Akapitzlist"/>
        <w:numPr>
          <w:ilvl w:val="0"/>
          <w:numId w:val="10"/>
        </w:numPr>
        <w:spacing w:after="0" w:line="240" w:lineRule="auto"/>
        <w:contextualSpacing w:val="0"/>
        <w:jc w:val="both"/>
        <w:rPr>
          <w:rFonts w:asciiTheme="minorHAnsi" w:hAnsiTheme="minorHAnsi" w:cstheme="minorHAnsi"/>
          <w:bCs/>
          <w:sz w:val="24"/>
          <w:szCs w:val="24"/>
        </w:rPr>
      </w:pPr>
      <w:r w:rsidRPr="006D7CC9">
        <w:rPr>
          <w:rFonts w:asciiTheme="minorHAnsi" w:hAnsiTheme="minorHAnsi" w:cstheme="minorHAnsi"/>
          <w:b/>
          <w:sz w:val="24"/>
          <w:szCs w:val="24"/>
        </w:rPr>
        <w:t>Ofertę należy złożyć pod rygorem nieważności w formie elektronicznej opatrzonej kwalifikowanym podpisem elektronicznym, podpisem zaufanym lub podpisem osobistym</w:t>
      </w:r>
      <w:r w:rsidRPr="006D7CC9">
        <w:rPr>
          <w:rFonts w:asciiTheme="minorHAnsi" w:hAnsiTheme="minorHAnsi" w:cstheme="minorHAnsi"/>
          <w:bCs/>
          <w:sz w:val="24"/>
          <w:szCs w:val="24"/>
        </w:rPr>
        <w:t>.</w:t>
      </w:r>
    </w:p>
    <w:p w14:paraId="65508E1A" w14:textId="77777777" w:rsidR="0013737D" w:rsidRPr="006D7CC9" w:rsidRDefault="0013737D" w:rsidP="008B44F0">
      <w:pPr>
        <w:pStyle w:val="Akapitzlist"/>
        <w:numPr>
          <w:ilvl w:val="0"/>
          <w:numId w:val="10"/>
        </w:numPr>
        <w:spacing w:after="0" w:line="240" w:lineRule="auto"/>
        <w:contextualSpacing w:val="0"/>
        <w:jc w:val="both"/>
        <w:rPr>
          <w:rFonts w:asciiTheme="minorHAnsi" w:hAnsiTheme="minorHAnsi" w:cstheme="minorHAnsi"/>
          <w:bCs/>
          <w:sz w:val="24"/>
          <w:szCs w:val="24"/>
        </w:rPr>
      </w:pPr>
      <w:r w:rsidRPr="006D7CC9">
        <w:rPr>
          <w:rFonts w:asciiTheme="minorHAnsi" w:hAnsiTheme="minorHAnsi" w:cstheme="minorHAnsi"/>
          <w:bCs/>
          <w:sz w:val="24"/>
          <w:szCs w:val="24"/>
        </w:rPr>
        <w:t>Składając ofertę wykonawca zobowiązany jest złożyć:</w:t>
      </w:r>
    </w:p>
    <w:p w14:paraId="7C3CE654" w14:textId="5CCD74C9" w:rsidR="0013737D" w:rsidRPr="00D14921" w:rsidRDefault="0013737D" w:rsidP="008B44F0">
      <w:pPr>
        <w:pStyle w:val="Akapitzlist"/>
        <w:numPr>
          <w:ilvl w:val="0"/>
          <w:numId w:val="11"/>
        </w:numPr>
        <w:spacing w:after="0" w:line="240" w:lineRule="auto"/>
        <w:contextualSpacing w:val="0"/>
        <w:jc w:val="both"/>
        <w:rPr>
          <w:rFonts w:asciiTheme="minorHAnsi" w:hAnsiTheme="minorHAnsi" w:cstheme="minorHAnsi"/>
          <w:bCs/>
          <w:sz w:val="24"/>
          <w:szCs w:val="24"/>
        </w:rPr>
      </w:pPr>
      <w:r w:rsidRPr="006D7CC9">
        <w:rPr>
          <w:rFonts w:asciiTheme="minorHAnsi" w:hAnsiTheme="minorHAnsi" w:cstheme="minorHAnsi"/>
          <w:b/>
          <w:sz w:val="24"/>
          <w:szCs w:val="24"/>
        </w:rPr>
        <w:t>Formularz ofertowy</w:t>
      </w:r>
      <w:r w:rsidRPr="006D7CC9">
        <w:rPr>
          <w:rFonts w:asciiTheme="minorHAnsi" w:hAnsiTheme="minorHAnsi" w:cstheme="minorHAnsi"/>
          <w:bCs/>
          <w:sz w:val="24"/>
          <w:szCs w:val="24"/>
        </w:rPr>
        <w:t xml:space="preserve"> sporządzony przy wykorzystaniu Załącznika nr 1 do SWZ.</w:t>
      </w:r>
    </w:p>
    <w:p w14:paraId="5C30EEC3" w14:textId="65CC7431" w:rsidR="0013737D" w:rsidRPr="00D14921" w:rsidRDefault="0043507E" w:rsidP="008B44F0">
      <w:pPr>
        <w:pStyle w:val="Akapitzlist"/>
        <w:numPr>
          <w:ilvl w:val="0"/>
          <w:numId w:val="11"/>
        </w:numPr>
        <w:spacing w:after="0" w:line="240" w:lineRule="auto"/>
        <w:contextualSpacing w:val="0"/>
        <w:jc w:val="both"/>
        <w:rPr>
          <w:rFonts w:asciiTheme="minorHAnsi" w:hAnsiTheme="minorHAnsi" w:cstheme="minorHAnsi"/>
          <w:bCs/>
          <w:sz w:val="24"/>
          <w:szCs w:val="24"/>
        </w:rPr>
      </w:pPr>
      <w:r w:rsidRPr="00D14921">
        <w:rPr>
          <w:rFonts w:asciiTheme="minorHAnsi" w:hAnsiTheme="minorHAnsi" w:cstheme="minorHAnsi"/>
          <w:b/>
          <w:bCs/>
          <w:sz w:val="24"/>
          <w:szCs w:val="24"/>
        </w:rPr>
        <w:t xml:space="preserve">Oświadczenie </w:t>
      </w:r>
      <w:r w:rsidRPr="00D14921">
        <w:rPr>
          <w:rFonts w:asciiTheme="minorHAnsi" w:hAnsiTheme="minorHAnsi" w:cstheme="minorHAnsi"/>
          <w:sz w:val="24"/>
          <w:szCs w:val="24"/>
        </w:rPr>
        <w:t xml:space="preserve">o niepodleganiu wykluczeniu oraz spełnianiu warunków udziału w postępowaniu, składane na podstawie art. 125 ust. 1 ustawy </w:t>
      </w:r>
      <w:proofErr w:type="spellStart"/>
      <w:r w:rsidRPr="00D14921">
        <w:rPr>
          <w:rFonts w:asciiTheme="minorHAnsi" w:hAnsiTheme="minorHAnsi" w:cstheme="minorHAnsi"/>
          <w:sz w:val="24"/>
          <w:szCs w:val="24"/>
        </w:rPr>
        <w:t>Pzp</w:t>
      </w:r>
      <w:proofErr w:type="spellEnd"/>
      <w:r w:rsidRPr="00D14921">
        <w:rPr>
          <w:rFonts w:asciiTheme="minorHAnsi" w:hAnsiTheme="minorHAnsi" w:cstheme="minorHAnsi"/>
          <w:sz w:val="24"/>
          <w:szCs w:val="24"/>
        </w:rPr>
        <w:t xml:space="preserve"> </w:t>
      </w:r>
      <w:r w:rsidR="0013737D" w:rsidRPr="00D14921">
        <w:rPr>
          <w:rFonts w:asciiTheme="minorHAnsi" w:hAnsiTheme="minorHAnsi" w:cstheme="minorHAnsi"/>
          <w:sz w:val="24"/>
          <w:szCs w:val="24"/>
        </w:rPr>
        <w:t xml:space="preserve">(Załącznik nr 2 do SWZ). </w:t>
      </w:r>
    </w:p>
    <w:p w14:paraId="591D916F" w14:textId="77777777" w:rsidR="00255B1B" w:rsidRPr="00D14921" w:rsidRDefault="0013737D" w:rsidP="0076484A">
      <w:pPr>
        <w:pStyle w:val="Akapitzlist"/>
        <w:spacing w:after="0" w:line="240" w:lineRule="auto"/>
        <w:contextualSpacing w:val="0"/>
        <w:jc w:val="both"/>
        <w:rPr>
          <w:rFonts w:asciiTheme="minorHAnsi" w:hAnsiTheme="minorHAnsi" w:cstheme="minorHAnsi"/>
          <w:bCs/>
          <w:sz w:val="24"/>
          <w:szCs w:val="24"/>
        </w:rPr>
      </w:pPr>
      <w:r w:rsidRPr="00D14921">
        <w:rPr>
          <w:rFonts w:asciiTheme="minorHAnsi" w:hAnsiTheme="minorHAnsi" w:cstheme="minorHAnsi"/>
          <w:bCs/>
          <w:sz w:val="24"/>
          <w:szCs w:val="24"/>
        </w:rPr>
        <w:t xml:space="preserve">W przypadku wspólnego ubiegania się o zamówienie przez Wykonawców, oświadczenia, o których mowa wyżej składa każdy z Wykonawców. </w:t>
      </w:r>
    </w:p>
    <w:p w14:paraId="5C4488E7" w14:textId="014F452D" w:rsidR="0013737D" w:rsidRPr="00D14921" w:rsidRDefault="0013737D" w:rsidP="0076484A">
      <w:pPr>
        <w:pStyle w:val="Akapitzlist"/>
        <w:spacing w:after="0" w:line="240" w:lineRule="auto"/>
        <w:contextualSpacing w:val="0"/>
        <w:jc w:val="both"/>
        <w:rPr>
          <w:rFonts w:cs="Calibri"/>
          <w:bCs/>
          <w:sz w:val="24"/>
          <w:szCs w:val="24"/>
        </w:rPr>
      </w:pPr>
      <w:r w:rsidRPr="00D14921">
        <w:rPr>
          <w:rFonts w:asciiTheme="minorHAnsi" w:hAnsiTheme="minorHAnsi" w:cstheme="minorHAnsi"/>
          <w:bCs/>
          <w:sz w:val="24"/>
          <w:szCs w:val="24"/>
        </w:rPr>
        <w:t>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jakim Wykonawca powołuje się na jego zasoby.</w:t>
      </w:r>
    </w:p>
    <w:p w14:paraId="1A417A1E" w14:textId="77777777" w:rsidR="00E978FA" w:rsidRPr="00D14921" w:rsidRDefault="00736E91" w:rsidP="008B44F0">
      <w:pPr>
        <w:pStyle w:val="Akapitzlist"/>
        <w:numPr>
          <w:ilvl w:val="0"/>
          <w:numId w:val="11"/>
        </w:numPr>
        <w:spacing w:after="0" w:line="240" w:lineRule="auto"/>
        <w:jc w:val="both"/>
        <w:rPr>
          <w:rFonts w:cs="Calibri"/>
          <w:bCs/>
          <w:sz w:val="24"/>
          <w:szCs w:val="24"/>
        </w:rPr>
      </w:pPr>
      <w:r w:rsidRPr="00D14921">
        <w:rPr>
          <w:rFonts w:cs="Calibri"/>
          <w:sz w:val="24"/>
          <w:szCs w:val="24"/>
        </w:rPr>
        <w:t xml:space="preserve">odpis lub informację z Krajowego Rejestru Sądowego, Centralnej Ewidencji i Informacji o Działalności Gospodarczej lub innego właściwego rejestru, w celu potwierdzenia, że osoba działająca w imieniu Wykonawcy jest umocowana do jego reprezentowania, chyba, że Zamawiający może je uzyskać za pomocą bezpłatnych i ogólnodostępnych baz danych, a Wykonawca wskazał dane umożliwiające dostęp do tych dokumentów – w odniesieniu do Wykonawcy, Wykonawców wspólnie ubiegających się o udzielenie zamówienia jak również podmiotu udostępniającego zasoby; </w:t>
      </w:r>
    </w:p>
    <w:p w14:paraId="4A9B0877" w14:textId="6F0B296F" w:rsidR="00E978FA" w:rsidRPr="00D14921" w:rsidRDefault="00736E91" w:rsidP="00E978FA">
      <w:pPr>
        <w:pStyle w:val="Akapitzlist"/>
        <w:spacing w:after="0" w:line="240" w:lineRule="auto"/>
        <w:jc w:val="both"/>
        <w:rPr>
          <w:rFonts w:asciiTheme="minorHAnsi" w:hAnsiTheme="minorHAnsi" w:cstheme="minorHAnsi"/>
          <w:bCs/>
          <w:sz w:val="24"/>
          <w:szCs w:val="24"/>
        </w:rPr>
      </w:pPr>
      <w:r w:rsidRPr="00D14921">
        <w:rPr>
          <w:rFonts w:cs="Calibri"/>
          <w:sz w:val="24"/>
          <w:szCs w:val="24"/>
        </w:rPr>
        <w:t xml:space="preserve">W przypadku wskazania przez Wykonawcę dostępności przedmiotowych dokumentów pod określonymi adresami internetowymi ogólnodostępnych i bezpłatnych baz danych, Zamawiający może żądać od Wykonawcy przedstawienia tłumaczenia na język polski pobranych samodzielnie przez Zamawiającego podmiotowych środków dowodowych lub dokumentów; </w:t>
      </w:r>
    </w:p>
    <w:p w14:paraId="3848257F" w14:textId="77777777" w:rsidR="00372902" w:rsidRPr="00D14921" w:rsidRDefault="00736E91" w:rsidP="008B44F0">
      <w:pPr>
        <w:pStyle w:val="Akapitzlist"/>
        <w:numPr>
          <w:ilvl w:val="0"/>
          <w:numId w:val="11"/>
        </w:numPr>
        <w:spacing w:after="0" w:line="240" w:lineRule="auto"/>
        <w:jc w:val="both"/>
        <w:rPr>
          <w:rFonts w:asciiTheme="minorHAnsi" w:hAnsiTheme="minorHAnsi" w:cstheme="minorHAnsi"/>
          <w:bCs/>
          <w:sz w:val="24"/>
          <w:szCs w:val="24"/>
        </w:rPr>
      </w:pPr>
      <w:r w:rsidRPr="00D14921">
        <w:rPr>
          <w:rFonts w:asciiTheme="minorHAnsi" w:hAnsiTheme="minorHAnsi" w:cstheme="minorHAnsi"/>
          <w:sz w:val="24"/>
          <w:szCs w:val="24"/>
        </w:rPr>
        <w:t xml:space="preserve">pełnomocnictwo lub inny dokument potwierdzający umocowanie do reprezentowania Wykonawcy lub Wykonawców wspólnie ubiegających się o udzielenie zamówienia </w:t>
      </w:r>
      <w:r w:rsidRPr="00D14921">
        <w:rPr>
          <w:rFonts w:asciiTheme="minorHAnsi" w:hAnsiTheme="minorHAnsi" w:cstheme="minorHAnsi"/>
          <w:sz w:val="24"/>
          <w:szCs w:val="24"/>
        </w:rPr>
        <w:lastRenderedPageBreak/>
        <w:t xml:space="preserve">(jeżeli w imieniu Wykonawcy lub Wykonawców wspólnie ubiegających się o udzielenie zamówienia działa osoba, której umocowanie do reprezentowania nie wynika z dokumentów, o których mowa w pkt </w:t>
      </w:r>
      <w:r w:rsidR="00372902" w:rsidRPr="00D14921">
        <w:rPr>
          <w:rFonts w:asciiTheme="minorHAnsi" w:hAnsiTheme="minorHAnsi" w:cstheme="minorHAnsi"/>
          <w:sz w:val="24"/>
          <w:szCs w:val="24"/>
        </w:rPr>
        <w:t>4</w:t>
      </w:r>
      <w:r w:rsidRPr="00D14921">
        <w:rPr>
          <w:rFonts w:asciiTheme="minorHAnsi" w:hAnsiTheme="minorHAnsi" w:cstheme="minorHAnsi"/>
          <w:sz w:val="24"/>
          <w:szCs w:val="24"/>
        </w:rPr>
        <w:t xml:space="preserve">); </w:t>
      </w:r>
    </w:p>
    <w:p w14:paraId="79D39670" w14:textId="34CA37BF" w:rsidR="00E978FA" w:rsidRPr="00CC627E" w:rsidRDefault="00736E91" w:rsidP="008B44F0">
      <w:pPr>
        <w:pStyle w:val="Akapitzlist"/>
        <w:numPr>
          <w:ilvl w:val="0"/>
          <w:numId w:val="11"/>
        </w:numPr>
        <w:spacing w:after="0" w:line="240" w:lineRule="auto"/>
        <w:jc w:val="both"/>
        <w:rPr>
          <w:rFonts w:cs="Calibri"/>
          <w:bCs/>
          <w:sz w:val="24"/>
          <w:szCs w:val="24"/>
        </w:rPr>
      </w:pPr>
      <w:r w:rsidRPr="00D14921">
        <w:rPr>
          <w:rFonts w:asciiTheme="minorHAnsi" w:hAnsiTheme="minorHAnsi" w:cstheme="minorHAnsi"/>
          <w:sz w:val="24"/>
          <w:szCs w:val="24"/>
        </w:rPr>
        <w:t>zobowiązanie podmiotu udostępniającego zasoby, o którym mowa w Rozdziale X ust.</w:t>
      </w:r>
      <w:r w:rsidR="00E83CF1" w:rsidRPr="00D14921">
        <w:rPr>
          <w:rFonts w:asciiTheme="minorHAnsi" w:hAnsiTheme="minorHAnsi" w:cstheme="minorHAnsi"/>
          <w:sz w:val="24"/>
          <w:szCs w:val="24"/>
        </w:rPr>
        <w:t>8</w:t>
      </w:r>
      <w:r w:rsidRPr="00D14921">
        <w:rPr>
          <w:rFonts w:asciiTheme="minorHAnsi" w:hAnsiTheme="minorHAnsi" w:cstheme="minorHAnsi"/>
          <w:sz w:val="24"/>
          <w:szCs w:val="24"/>
        </w:rPr>
        <w:t xml:space="preserve"> </w:t>
      </w:r>
      <w:r w:rsidR="00E83CF1" w:rsidRPr="00D14921">
        <w:rPr>
          <w:rFonts w:asciiTheme="minorHAnsi" w:hAnsiTheme="minorHAnsi" w:cstheme="minorHAnsi"/>
          <w:sz w:val="24"/>
          <w:szCs w:val="24"/>
        </w:rPr>
        <w:t xml:space="preserve">pkt </w:t>
      </w:r>
      <w:r w:rsidRPr="00D14921">
        <w:rPr>
          <w:rFonts w:asciiTheme="minorHAnsi" w:hAnsiTheme="minorHAnsi" w:cstheme="minorHAnsi"/>
          <w:sz w:val="24"/>
          <w:szCs w:val="24"/>
        </w:rPr>
        <w:t xml:space="preserve">3 SWZ wraz z pełnomocnictwem jeżeli prawo do podpisania zobowiązania nie wynika z dokumentów o, których mowa w pkt </w:t>
      </w:r>
      <w:r w:rsidR="00372902" w:rsidRPr="00D14921">
        <w:rPr>
          <w:rFonts w:asciiTheme="minorHAnsi" w:hAnsiTheme="minorHAnsi" w:cstheme="minorHAnsi"/>
          <w:sz w:val="24"/>
          <w:szCs w:val="24"/>
        </w:rPr>
        <w:t>4</w:t>
      </w:r>
      <w:r w:rsidRPr="00D14921">
        <w:rPr>
          <w:rFonts w:asciiTheme="minorHAnsi" w:hAnsiTheme="minorHAnsi" w:cstheme="minorHAnsi"/>
          <w:sz w:val="24"/>
          <w:szCs w:val="24"/>
        </w:rPr>
        <w:t xml:space="preserve"> (jeżeli dotyczy); </w:t>
      </w:r>
    </w:p>
    <w:p w14:paraId="23F95B73" w14:textId="396C3556" w:rsidR="00E978FA" w:rsidRPr="00CC627E" w:rsidRDefault="00736E91" w:rsidP="008B44F0">
      <w:pPr>
        <w:pStyle w:val="Akapitzlist"/>
        <w:numPr>
          <w:ilvl w:val="0"/>
          <w:numId w:val="11"/>
        </w:numPr>
        <w:spacing w:after="0" w:line="240" w:lineRule="auto"/>
        <w:jc w:val="both"/>
        <w:rPr>
          <w:rFonts w:cs="Calibri"/>
          <w:bCs/>
          <w:sz w:val="24"/>
          <w:szCs w:val="24"/>
        </w:rPr>
      </w:pPr>
      <w:r w:rsidRPr="00CC627E">
        <w:rPr>
          <w:rFonts w:cs="Calibri"/>
          <w:sz w:val="24"/>
          <w:szCs w:val="24"/>
        </w:rPr>
        <w:t xml:space="preserve">oświadczenie podmiotu udostępniającego zasoby, składane na podstawie art. 125 ust. 5 ustawy </w:t>
      </w:r>
      <w:proofErr w:type="spellStart"/>
      <w:r w:rsidRPr="00CC627E">
        <w:rPr>
          <w:rFonts w:cs="Calibri"/>
          <w:sz w:val="24"/>
          <w:szCs w:val="24"/>
        </w:rPr>
        <w:t>Pzp</w:t>
      </w:r>
      <w:proofErr w:type="spellEnd"/>
      <w:r w:rsidRPr="00CC627E">
        <w:rPr>
          <w:rFonts w:cs="Calibri"/>
          <w:sz w:val="24"/>
          <w:szCs w:val="24"/>
        </w:rPr>
        <w:t xml:space="preserve">, o którym mowa w Rozdziale X ust. 8 SWZ (jeżeli dotyczy); </w:t>
      </w:r>
    </w:p>
    <w:p w14:paraId="3315A1F1" w14:textId="1D538FDA" w:rsidR="00736E91" w:rsidRPr="00CC627E" w:rsidRDefault="00736E91" w:rsidP="008B44F0">
      <w:pPr>
        <w:pStyle w:val="Akapitzlist"/>
        <w:numPr>
          <w:ilvl w:val="0"/>
          <w:numId w:val="11"/>
        </w:numPr>
        <w:spacing w:after="0" w:line="240" w:lineRule="auto"/>
        <w:jc w:val="both"/>
        <w:rPr>
          <w:rFonts w:asciiTheme="minorHAnsi" w:hAnsiTheme="minorHAnsi" w:cstheme="minorHAnsi"/>
          <w:bCs/>
          <w:sz w:val="24"/>
          <w:szCs w:val="24"/>
        </w:rPr>
      </w:pPr>
      <w:r w:rsidRPr="00CC627E">
        <w:rPr>
          <w:rFonts w:cs="Calibri"/>
          <w:sz w:val="24"/>
          <w:szCs w:val="24"/>
        </w:rPr>
        <w:t xml:space="preserve">oświadczenie Wykonawców wspólnie ubiegających się o udzielenie zamówienia, składane na podstawie art. 117 ust. 4 ustawy </w:t>
      </w:r>
      <w:proofErr w:type="spellStart"/>
      <w:r w:rsidRPr="00CC627E">
        <w:rPr>
          <w:rFonts w:cs="Calibri"/>
          <w:sz w:val="24"/>
          <w:szCs w:val="24"/>
        </w:rPr>
        <w:t>Pzp</w:t>
      </w:r>
      <w:proofErr w:type="spellEnd"/>
      <w:r w:rsidRPr="00CC627E">
        <w:rPr>
          <w:rFonts w:cs="Calibri"/>
          <w:sz w:val="24"/>
          <w:szCs w:val="24"/>
        </w:rPr>
        <w:t xml:space="preserve">, o którym mowa w Rozdziale X ust. </w:t>
      </w:r>
      <w:r w:rsidR="00E83CF1" w:rsidRPr="00CC627E">
        <w:rPr>
          <w:rFonts w:cs="Calibri"/>
          <w:sz w:val="24"/>
          <w:szCs w:val="24"/>
        </w:rPr>
        <w:t>6</w:t>
      </w:r>
      <w:r w:rsidRPr="00CC627E">
        <w:rPr>
          <w:rFonts w:cs="Calibri"/>
          <w:sz w:val="24"/>
          <w:szCs w:val="24"/>
        </w:rPr>
        <w:t xml:space="preserve"> SWZ (jeżeli dotyczy).</w:t>
      </w:r>
    </w:p>
    <w:p w14:paraId="06EFF233" w14:textId="77777777" w:rsidR="00255B1B" w:rsidRPr="00CC627E" w:rsidRDefault="00255B1B" w:rsidP="00255B1B">
      <w:pPr>
        <w:pStyle w:val="Akapitzlist"/>
        <w:spacing w:after="0" w:line="240" w:lineRule="auto"/>
        <w:contextualSpacing w:val="0"/>
        <w:jc w:val="both"/>
        <w:rPr>
          <w:rFonts w:asciiTheme="minorHAnsi" w:hAnsiTheme="minorHAnsi" w:cstheme="minorHAnsi"/>
          <w:bCs/>
          <w:sz w:val="24"/>
          <w:szCs w:val="24"/>
        </w:rPr>
      </w:pPr>
    </w:p>
    <w:p w14:paraId="793601B3" w14:textId="06BDF69C" w:rsidR="0013737D" w:rsidRPr="00CC627E" w:rsidRDefault="0013737D" w:rsidP="008B44F0">
      <w:pPr>
        <w:pStyle w:val="Akapitzlist"/>
        <w:numPr>
          <w:ilvl w:val="0"/>
          <w:numId w:val="10"/>
        </w:numPr>
        <w:tabs>
          <w:tab w:val="left" w:pos="709"/>
        </w:tabs>
        <w:spacing w:after="0" w:line="240" w:lineRule="auto"/>
        <w:contextualSpacing w:val="0"/>
        <w:jc w:val="both"/>
        <w:rPr>
          <w:rFonts w:asciiTheme="minorHAnsi" w:hAnsiTheme="minorHAnsi" w:cstheme="minorHAnsi"/>
          <w:bCs/>
          <w:sz w:val="24"/>
          <w:szCs w:val="24"/>
        </w:rPr>
      </w:pPr>
      <w:r w:rsidRPr="00CC627E">
        <w:rPr>
          <w:rFonts w:asciiTheme="minorHAnsi" w:hAnsiTheme="minorHAnsi" w:cstheme="minorHAnsi"/>
          <w:sz w:val="24"/>
          <w:szCs w:val="24"/>
        </w:rPr>
        <w:t>Wszystkie koszty związane z przygotowaniem i złożeniem oferty ponosi wykonawca.</w:t>
      </w:r>
      <w:r w:rsidR="006B4C9D" w:rsidRPr="00CC627E">
        <w:rPr>
          <w:rFonts w:asciiTheme="minorHAnsi" w:hAnsiTheme="minorHAnsi" w:cstheme="minorHAnsi"/>
          <w:sz w:val="24"/>
          <w:szCs w:val="24"/>
        </w:rPr>
        <w:t xml:space="preserve"> Zamawiający nie przewiduje zwrotu kosztów udziału w postępowaniu.</w:t>
      </w:r>
    </w:p>
    <w:p w14:paraId="27EC1C73" w14:textId="78BEC911" w:rsidR="0013737D" w:rsidRPr="00CC627E" w:rsidRDefault="00E978FA" w:rsidP="008B44F0">
      <w:pPr>
        <w:pStyle w:val="Akapitzlist"/>
        <w:numPr>
          <w:ilvl w:val="0"/>
          <w:numId w:val="10"/>
        </w:numPr>
        <w:tabs>
          <w:tab w:val="left" w:pos="709"/>
        </w:tabs>
        <w:spacing w:after="0" w:line="240" w:lineRule="auto"/>
        <w:contextualSpacing w:val="0"/>
        <w:jc w:val="both"/>
        <w:rPr>
          <w:rFonts w:asciiTheme="minorHAnsi" w:hAnsiTheme="minorHAnsi" w:cstheme="minorHAnsi"/>
          <w:sz w:val="24"/>
          <w:szCs w:val="24"/>
        </w:rPr>
      </w:pPr>
      <w:r w:rsidRPr="00CC627E">
        <w:rPr>
          <w:rFonts w:asciiTheme="minorHAnsi" w:hAnsiTheme="minorHAnsi" w:cstheme="minorHAnsi"/>
          <w:sz w:val="24"/>
          <w:szCs w:val="24"/>
        </w:rPr>
        <w:t>Oferta powinna być podpisana przez osobę umocowaną do reprezentowania Wykonawcy, zgodnie z formą reprezentacji Wykonawcy określoną w rejestrze lub innym dokumencie, właściwym dla danej formy organizacyjnej Wykonawcy albo przez upełnomocnionego przedstawiciela Wykonawcy</w:t>
      </w:r>
      <w:r w:rsidR="0013737D" w:rsidRPr="00CC627E">
        <w:rPr>
          <w:rFonts w:asciiTheme="minorHAnsi" w:hAnsiTheme="minorHAnsi" w:cstheme="minorHAnsi"/>
          <w:sz w:val="24"/>
          <w:szCs w:val="24"/>
        </w:rPr>
        <w:t xml:space="preserve">. </w:t>
      </w:r>
    </w:p>
    <w:p w14:paraId="280C3B53" w14:textId="77777777" w:rsidR="0013737D" w:rsidRPr="00CC627E" w:rsidRDefault="0013737D" w:rsidP="008B44F0">
      <w:pPr>
        <w:pStyle w:val="Akapitzlist"/>
        <w:numPr>
          <w:ilvl w:val="0"/>
          <w:numId w:val="10"/>
        </w:numPr>
        <w:tabs>
          <w:tab w:val="left" w:pos="709"/>
        </w:tabs>
        <w:spacing w:after="0" w:line="240" w:lineRule="auto"/>
        <w:contextualSpacing w:val="0"/>
        <w:jc w:val="both"/>
        <w:rPr>
          <w:rFonts w:asciiTheme="minorHAnsi" w:hAnsiTheme="minorHAnsi" w:cstheme="minorHAnsi"/>
          <w:sz w:val="24"/>
          <w:szCs w:val="24"/>
        </w:rPr>
      </w:pPr>
      <w:r w:rsidRPr="00CC627E">
        <w:rPr>
          <w:rFonts w:asciiTheme="minorHAnsi" w:hAnsiTheme="minorHAnsi" w:cstheme="minorHAnsi"/>
          <w:sz w:val="24"/>
          <w:szCs w:val="24"/>
        </w:rPr>
        <w:t>W przypadku podpisania oferty lub poświadczenia za zgodność kopii dokumentów przez osobę nie wymienioną w dokumencie rejestracyjnym (ewidencyjnym) wykonawcy, należy do oferty dołączyć stosowne pełnomocnictwo w oryginale lub kopii poświadczonej notarialnie, w formie elektronicznej.</w:t>
      </w:r>
    </w:p>
    <w:p w14:paraId="544E3CD0" w14:textId="47DDBE49" w:rsidR="00E978FA" w:rsidRPr="00CC627E" w:rsidRDefault="00E978FA" w:rsidP="008B44F0">
      <w:pPr>
        <w:pStyle w:val="Akapitzlist"/>
        <w:numPr>
          <w:ilvl w:val="0"/>
          <w:numId w:val="10"/>
        </w:numPr>
        <w:spacing w:after="0" w:line="240" w:lineRule="auto"/>
        <w:contextualSpacing w:val="0"/>
        <w:jc w:val="both"/>
        <w:rPr>
          <w:rFonts w:asciiTheme="minorHAnsi" w:hAnsiTheme="minorHAnsi" w:cstheme="minorHAnsi"/>
          <w:sz w:val="24"/>
          <w:szCs w:val="24"/>
        </w:rPr>
      </w:pPr>
      <w:r w:rsidRPr="00CC627E">
        <w:rPr>
          <w:rFonts w:asciiTheme="minorHAnsi" w:hAnsiTheme="minorHAnsi" w:cstheme="minorHAnsi"/>
          <w:sz w:val="24"/>
          <w:szCs w:val="24"/>
        </w:rPr>
        <w:t>Oświadczenia i dokumenty, dla których Zamawiający określił wzory w formie formularzy zamieszczonych w załącznikach do SWZ, powinny być sporządzone zgodnie z tymi wzorami lub zawierać wszystkie informacje i oświadczenia wskazane w ich treści.</w:t>
      </w:r>
    </w:p>
    <w:p w14:paraId="784CA6EE" w14:textId="4FCBB0E6" w:rsidR="0013737D" w:rsidRPr="00CC627E" w:rsidRDefault="0013737D" w:rsidP="008B44F0">
      <w:pPr>
        <w:pStyle w:val="Akapitzlist"/>
        <w:numPr>
          <w:ilvl w:val="0"/>
          <w:numId w:val="10"/>
        </w:numPr>
        <w:spacing w:after="0" w:line="240" w:lineRule="auto"/>
        <w:contextualSpacing w:val="0"/>
        <w:jc w:val="both"/>
        <w:rPr>
          <w:rFonts w:asciiTheme="minorHAnsi" w:hAnsiTheme="minorHAnsi" w:cstheme="minorHAnsi"/>
          <w:sz w:val="24"/>
          <w:szCs w:val="24"/>
        </w:rPr>
      </w:pPr>
      <w:r w:rsidRPr="00CC627E">
        <w:rPr>
          <w:rFonts w:asciiTheme="minorHAnsi" w:hAnsiTheme="minorHAnsi" w:cstheme="minorHAnsi"/>
          <w:sz w:val="24"/>
          <w:szCs w:val="24"/>
        </w:rPr>
        <w:t xml:space="preserve">Wykonawca, przed upływem terminu do składania ofert, może zmienić lub wycofać ofertę. W takim przypadku należy w systemie Platformy kliknąć przycisk „WYCOFAJ OFERTĘ”. Zmiana oferty następuje poprzez wycofanie oferty oraz jej ponownym złożeniu. </w:t>
      </w:r>
    </w:p>
    <w:p w14:paraId="2FACF91D"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Oferta musi być sporządzona w języku polskim, w postaci elektronicznej w formacie danych: .pdf, .</w:t>
      </w:r>
      <w:proofErr w:type="spellStart"/>
      <w:r w:rsidRPr="00CC627E">
        <w:rPr>
          <w:rFonts w:asciiTheme="minorHAnsi" w:hAnsiTheme="minorHAnsi" w:cstheme="minorHAnsi"/>
          <w:sz w:val="24"/>
          <w:szCs w:val="24"/>
        </w:rPr>
        <w:t>doc</w:t>
      </w:r>
      <w:proofErr w:type="spellEnd"/>
      <w:r w:rsidRPr="00CC627E">
        <w:rPr>
          <w:rFonts w:asciiTheme="minorHAnsi" w:hAnsiTheme="minorHAnsi" w:cstheme="minorHAnsi"/>
          <w:sz w:val="24"/>
          <w:szCs w:val="24"/>
        </w:rPr>
        <w:t>, .</w:t>
      </w:r>
      <w:proofErr w:type="spellStart"/>
      <w:r w:rsidRPr="00CC627E">
        <w:rPr>
          <w:rFonts w:asciiTheme="minorHAnsi" w:hAnsiTheme="minorHAnsi" w:cstheme="minorHAnsi"/>
          <w:sz w:val="24"/>
          <w:szCs w:val="24"/>
        </w:rPr>
        <w:t>docx</w:t>
      </w:r>
      <w:proofErr w:type="spellEnd"/>
      <w:r w:rsidRPr="00CC627E">
        <w:rPr>
          <w:rFonts w:asciiTheme="minorHAnsi" w:hAnsiTheme="minorHAnsi" w:cstheme="minorHAnsi"/>
          <w:sz w:val="24"/>
          <w:szCs w:val="24"/>
        </w:rPr>
        <w:t>, .</w:t>
      </w:r>
      <w:proofErr w:type="spellStart"/>
      <w:r w:rsidRPr="00CC627E">
        <w:rPr>
          <w:rFonts w:asciiTheme="minorHAnsi" w:hAnsiTheme="minorHAnsi" w:cstheme="minorHAnsi"/>
          <w:sz w:val="24"/>
          <w:szCs w:val="24"/>
        </w:rPr>
        <w:t>odt</w:t>
      </w:r>
      <w:proofErr w:type="spellEnd"/>
      <w:r w:rsidRPr="00CC627E">
        <w:rPr>
          <w:rFonts w:asciiTheme="minorHAnsi" w:hAnsiTheme="minorHAnsi" w:cstheme="minorHAnsi"/>
          <w:sz w:val="24"/>
          <w:szCs w:val="24"/>
        </w:rPr>
        <w:t>, .zip opatrzona kwalifikowanym podpisem elektronicznym, podpisem zaufanym lub podpisem osobistym.</w:t>
      </w:r>
    </w:p>
    <w:p w14:paraId="19DDA2BB"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 xml:space="preserve">Wykonawca w celu poprawnego zaszyfrowania oferty powinien mieć zainstalowany na komputerze .NET Framework 4.5. Aplikacja działa na platformie Windows (8, 10) Aplikacja nie jest dostępna dla systemu Linux i MAC OS. </w:t>
      </w:r>
    </w:p>
    <w:p w14:paraId="66B8A790"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 xml:space="preserve">Sposób zaszyfrowania oferty opisany został w Instrukcji użytkownika dostępnej na </w:t>
      </w:r>
      <w:proofErr w:type="spellStart"/>
      <w:r w:rsidRPr="00CC627E">
        <w:rPr>
          <w:rFonts w:asciiTheme="minorHAnsi" w:hAnsiTheme="minorHAnsi" w:cstheme="minorHAnsi"/>
          <w:sz w:val="24"/>
          <w:szCs w:val="24"/>
        </w:rPr>
        <w:t>miniPortalu</w:t>
      </w:r>
      <w:proofErr w:type="spellEnd"/>
      <w:r w:rsidRPr="00CC627E">
        <w:rPr>
          <w:rFonts w:asciiTheme="minorHAnsi" w:hAnsiTheme="minorHAnsi" w:cstheme="minorHAnsi"/>
          <w:sz w:val="24"/>
          <w:szCs w:val="24"/>
        </w:rPr>
        <w:t>.</w:t>
      </w:r>
    </w:p>
    <w:p w14:paraId="55013207"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Do przygotowania oferty konieczne jest posiadanie przez osobę upoważnioną do reprezentowania Wykonawcy kwalifikowanego podpisu elektronicznego, podpisu osobistego lub podpisu zaufanego.</w:t>
      </w:r>
    </w:p>
    <w:p w14:paraId="29E913E8" w14:textId="77777777" w:rsidR="0013737D" w:rsidRPr="00CC627E" w:rsidRDefault="0013737D" w:rsidP="008B44F0">
      <w:pPr>
        <w:pStyle w:val="Akapitzlist"/>
        <w:numPr>
          <w:ilvl w:val="0"/>
          <w:numId w:val="10"/>
        </w:numPr>
        <w:spacing w:line="240" w:lineRule="auto"/>
        <w:jc w:val="both"/>
        <w:rPr>
          <w:rFonts w:asciiTheme="minorHAnsi" w:hAnsiTheme="minorHAnsi" w:cstheme="minorHAnsi"/>
          <w:sz w:val="24"/>
          <w:szCs w:val="24"/>
        </w:rPr>
      </w:pPr>
      <w:r w:rsidRPr="00CC627E">
        <w:rPr>
          <w:rFonts w:asciiTheme="minorHAnsi" w:hAnsiTheme="minorHAnsi" w:cstheme="minorHAnsi"/>
          <w:sz w:val="24"/>
          <w:szCs w:val="24"/>
        </w:rPr>
        <w:t xml:space="preserve">Jeżeli na ofertę składa się kilka dokumentów, Wykonawca powinien stworzyć folder, do którego przeniesie wszystkie dokumenty oferty, podpisane kwalifikowanym podpisem elektronicznym, podpisem zaufanym lub podpisem osobistym </w:t>
      </w:r>
      <w:r w:rsidRPr="00CC627E">
        <w:rPr>
          <w:rFonts w:asciiTheme="minorHAnsi" w:hAnsiTheme="minorHAnsi" w:cstheme="minorHAnsi"/>
          <w:i/>
          <w:sz w:val="24"/>
          <w:szCs w:val="24"/>
        </w:rPr>
        <w:t>(zamawiający rekomenduje podpisanie jednym rodzajem podpisu).</w:t>
      </w:r>
      <w:r w:rsidRPr="00CC627E">
        <w:rPr>
          <w:rFonts w:asciiTheme="minorHAnsi" w:hAnsiTheme="minorHAnsi" w:cstheme="minorHAnsi"/>
          <w:sz w:val="24"/>
          <w:szCs w:val="24"/>
        </w:rPr>
        <w:t xml:space="preserve"> Następnie z tego folderu Wykonawca zrobi folder .zip (bez nadawania mu haseł i bez szyfrowania). W kolejnym kroku za pośrednictwem Aplikacji do szyfrowania Wykonawca zaszyfruje folder zawierający dokumenty składające się na ofertę.</w:t>
      </w:r>
    </w:p>
    <w:p w14:paraId="6DAD6B31" w14:textId="0F4C24F2" w:rsidR="0013737D" w:rsidRPr="00CC627E" w:rsidRDefault="0013737D" w:rsidP="008B44F0">
      <w:pPr>
        <w:pStyle w:val="Akapitzlist"/>
        <w:numPr>
          <w:ilvl w:val="0"/>
          <w:numId w:val="10"/>
        </w:numPr>
        <w:spacing w:line="240" w:lineRule="auto"/>
        <w:jc w:val="both"/>
        <w:rPr>
          <w:rFonts w:asciiTheme="minorHAnsi" w:hAnsiTheme="minorHAnsi" w:cstheme="minorHAnsi"/>
        </w:rPr>
      </w:pPr>
      <w:r w:rsidRPr="00CC627E">
        <w:rPr>
          <w:rFonts w:asciiTheme="minorHAnsi" w:hAnsiTheme="minorHAnsi" w:cstheme="minorHAnsi"/>
          <w:sz w:val="24"/>
          <w:szCs w:val="24"/>
        </w:rPr>
        <w:lastRenderedPageBreak/>
        <w:t xml:space="preserve">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r w:rsidR="00D8035A" w:rsidRPr="00CC627E">
        <w:rPr>
          <w:rFonts w:asciiTheme="minorHAnsi" w:hAnsiTheme="minorHAnsi" w:cstheme="minorHAnsi"/>
          <w:sz w:val="24"/>
          <w:szCs w:val="24"/>
        </w:rPr>
        <w:t xml:space="preserve">ustawy </w:t>
      </w:r>
      <w:r w:rsidRPr="00CC627E">
        <w:rPr>
          <w:rFonts w:asciiTheme="minorHAnsi" w:hAnsiTheme="minorHAnsi" w:cstheme="minorHAnsi"/>
          <w:sz w:val="24"/>
          <w:szCs w:val="24"/>
        </w:rPr>
        <w:t xml:space="preserve">PZP. </w:t>
      </w:r>
    </w:p>
    <w:p w14:paraId="7731FF40" w14:textId="77777777" w:rsidR="007E35AD" w:rsidRPr="007131E1" w:rsidRDefault="007E35AD" w:rsidP="00255B1B">
      <w:pPr>
        <w:pStyle w:val="Akapitzlist"/>
        <w:spacing w:line="240" w:lineRule="auto"/>
        <w:ind w:left="360"/>
        <w:jc w:val="both"/>
        <w:rPr>
          <w:rFonts w:asciiTheme="minorHAnsi" w:hAnsiTheme="minorHAnsi" w:cstheme="minorHAnsi"/>
        </w:rPr>
      </w:pPr>
    </w:p>
    <w:p w14:paraId="704FD70B" w14:textId="77777777" w:rsidR="0013737D" w:rsidRPr="007131E1" w:rsidRDefault="0013737D" w:rsidP="0013737D">
      <w:pPr>
        <w:pStyle w:val="Akapitzlist"/>
        <w:numPr>
          <w:ilvl w:val="0"/>
          <w:numId w:val="1"/>
        </w:numPr>
        <w:spacing w:after="0" w:line="240" w:lineRule="auto"/>
        <w:contextualSpacing w:val="0"/>
        <w:rPr>
          <w:rFonts w:asciiTheme="minorHAnsi" w:hAnsiTheme="minorHAnsi" w:cstheme="minorHAnsi"/>
          <w:b/>
          <w:sz w:val="24"/>
          <w:szCs w:val="24"/>
        </w:rPr>
      </w:pPr>
      <w:r w:rsidRPr="007131E1">
        <w:rPr>
          <w:rFonts w:asciiTheme="minorHAnsi" w:hAnsiTheme="minorHAnsi" w:cstheme="minorHAnsi"/>
          <w:b/>
          <w:sz w:val="24"/>
          <w:szCs w:val="24"/>
        </w:rPr>
        <w:t>Sposób oraz termin składania i otwarcia ofert</w:t>
      </w:r>
    </w:p>
    <w:p w14:paraId="41F9A70C" w14:textId="420854DE" w:rsidR="0013737D" w:rsidRPr="007131E1" w:rsidRDefault="0013737D" w:rsidP="008B44F0">
      <w:pPr>
        <w:pStyle w:val="Akapitzlist"/>
        <w:numPr>
          <w:ilvl w:val="0"/>
          <w:numId w:val="12"/>
        </w:numPr>
        <w:spacing w:after="0" w:line="240" w:lineRule="auto"/>
        <w:jc w:val="both"/>
        <w:rPr>
          <w:rFonts w:asciiTheme="minorHAnsi" w:hAnsiTheme="minorHAnsi" w:cstheme="minorHAnsi"/>
          <w:color w:val="FF0000"/>
          <w:sz w:val="24"/>
          <w:szCs w:val="24"/>
        </w:rPr>
      </w:pPr>
      <w:r w:rsidRPr="007131E1">
        <w:rPr>
          <w:rFonts w:asciiTheme="minorHAnsi" w:hAnsiTheme="minorHAnsi" w:cstheme="minorHAnsi"/>
          <w:sz w:val="24"/>
          <w:szCs w:val="24"/>
        </w:rPr>
        <w:t xml:space="preserve">Ofertę wraz z wymaganymi załącznikami należy złożyć w terminie do </w:t>
      </w:r>
      <w:r w:rsidRPr="005008A5">
        <w:rPr>
          <w:rFonts w:asciiTheme="minorHAnsi" w:hAnsiTheme="minorHAnsi" w:cstheme="minorHAnsi"/>
          <w:sz w:val="24"/>
          <w:szCs w:val="24"/>
        </w:rPr>
        <w:t xml:space="preserve">dnia </w:t>
      </w:r>
      <w:bookmarkStart w:id="8" w:name="_Hlk65670872"/>
      <w:r w:rsidR="005008A5" w:rsidRPr="005008A5">
        <w:rPr>
          <w:rFonts w:asciiTheme="minorHAnsi" w:hAnsiTheme="minorHAnsi" w:cstheme="minorHAnsi"/>
          <w:b/>
          <w:bCs/>
          <w:sz w:val="24"/>
          <w:szCs w:val="24"/>
        </w:rPr>
        <w:t>28</w:t>
      </w:r>
      <w:r w:rsidR="00F15787" w:rsidRPr="005008A5">
        <w:rPr>
          <w:rFonts w:asciiTheme="minorHAnsi" w:hAnsiTheme="minorHAnsi" w:cstheme="minorHAnsi"/>
          <w:b/>
          <w:bCs/>
          <w:sz w:val="24"/>
          <w:szCs w:val="24"/>
        </w:rPr>
        <w:t xml:space="preserve"> </w:t>
      </w:r>
      <w:r w:rsidR="005008A5">
        <w:rPr>
          <w:rFonts w:asciiTheme="minorHAnsi" w:hAnsiTheme="minorHAnsi" w:cstheme="minorHAnsi"/>
          <w:b/>
          <w:bCs/>
          <w:sz w:val="24"/>
          <w:szCs w:val="24"/>
        </w:rPr>
        <w:t>czerwca</w:t>
      </w:r>
      <w:r w:rsidR="008874D3" w:rsidRPr="007131E1">
        <w:rPr>
          <w:rFonts w:asciiTheme="minorHAnsi" w:hAnsiTheme="minorHAnsi" w:cstheme="minorHAnsi"/>
          <w:sz w:val="24"/>
          <w:szCs w:val="24"/>
        </w:rPr>
        <w:t xml:space="preserve"> </w:t>
      </w:r>
      <w:r w:rsidRPr="007131E1">
        <w:rPr>
          <w:rFonts w:asciiTheme="minorHAnsi" w:hAnsiTheme="minorHAnsi" w:cstheme="minorHAnsi"/>
          <w:b/>
          <w:bCs/>
          <w:sz w:val="24"/>
          <w:szCs w:val="24"/>
        </w:rPr>
        <w:t xml:space="preserve"> 202</w:t>
      </w:r>
      <w:r w:rsidR="007131E1" w:rsidRPr="007131E1">
        <w:rPr>
          <w:rFonts w:asciiTheme="minorHAnsi" w:hAnsiTheme="minorHAnsi" w:cstheme="minorHAnsi"/>
          <w:b/>
          <w:bCs/>
          <w:sz w:val="24"/>
          <w:szCs w:val="24"/>
        </w:rPr>
        <w:t>2</w:t>
      </w:r>
      <w:r w:rsidRPr="007131E1">
        <w:rPr>
          <w:rFonts w:asciiTheme="minorHAnsi" w:hAnsiTheme="minorHAnsi" w:cstheme="minorHAnsi"/>
          <w:sz w:val="24"/>
          <w:szCs w:val="24"/>
        </w:rPr>
        <w:t xml:space="preserve"> </w:t>
      </w:r>
      <w:r w:rsidRPr="007131E1">
        <w:rPr>
          <w:rFonts w:asciiTheme="minorHAnsi" w:hAnsiTheme="minorHAnsi" w:cstheme="minorHAnsi"/>
          <w:b/>
          <w:bCs/>
          <w:sz w:val="24"/>
          <w:szCs w:val="24"/>
        </w:rPr>
        <w:t>r., do godz. 1</w:t>
      </w:r>
      <w:r w:rsidR="00F20757" w:rsidRPr="007131E1">
        <w:rPr>
          <w:rFonts w:asciiTheme="minorHAnsi" w:hAnsiTheme="minorHAnsi" w:cstheme="minorHAnsi"/>
          <w:b/>
          <w:bCs/>
          <w:sz w:val="24"/>
          <w:szCs w:val="24"/>
        </w:rPr>
        <w:t>0</w:t>
      </w:r>
      <w:r w:rsidRPr="007131E1">
        <w:rPr>
          <w:rFonts w:asciiTheme="minorHAnsi" w:hAnsiTheme="minorHAnsi" w:cstheme="minorHAnsi"/>
          <w:b/>
          <w:bCs/>
          <w:sz w:val="24"/>
          <w:szCs w:val="24"/>
        </w:rPr>
        <w:t>:00</w:t>
      </w:r>
      <w:r w:rsidR="008874D3" w:rsidRPr="007131E1">
        <w:rPr>
          <w:rFonts w:asciiTheme="minorHAnsi" w:hAnsiTheme="minorHAnsi" w:cstheme="minorHAnsi"/>
          <w:b/>
          <w:bCs/>
          <w:sz w:val="24"/>
          <w:szCs w:val="24"/>
        </w:rPr>
        <w:t>.</w:t>
      </w:r>
    </w:p>
    <w:bookmarkEnd w:id="8"/>
    <w:p w14:paraId="218A607C"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 xml:space="preserve">Wykonawca składa ofertę za pośrednictwem Formularza do złożenia lub wycofania oferty dostępnego na </w:t>
      </w:r>
      <w:proofErr w:type="spellStart"/>
      <w:r w:rsidRPr="007131E1">
        <w:rPr>
          <w:rFonts w:asciiTheme="minorHAnsi" w:hAnsiTheme="minorHAnsi" w:cstheme="minorHAnsi"/>
          <w:sz w:val="24"/>
          <w:szCs w:val="24"/>
        </w:rPr>
        <w:t>ePUAP</w:t>
      </w:r>
      <w:proofErr w:type="spellEnd"/>
      <w:r w:rsidRPr="007131E1">
        <w:rPr>
          <w:rFonts w:asciiTheme="minorHAnsi" w:hAnsiTheme="minorHAnsi" w:cstheme="minorHAnsi"/>
          <w:sz w:val="24"/>
          <w:szCs w:val="24"/>
        </w:rPr>
        <w:t xml:space="preserve"> i udostępnionego również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 xml:space="preserve">. Sposób złożenia oferty opisany został w Instrukcji użytkownika dostępnej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w:t>
      </w:r>
    </w:p>
    <w:p w14:paraId="54A448D1"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Ofertę składa się, pod rygorem nieważności, w formie elektronicznej lub w postaci elektronicznej opatrzonej podpisem zaufanym lub podpisem osobistym.</w:t>
      </w:r>
    </w:p>
    <w:p w14:paraId="3D8A569D"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Zamawiający odrzuci ofertę złożoną po terminie składania ofert.</w:t>
      </w:r>
    </w:p>
    <w:p w14:paraId="0CE9F0CF" w14:textId="77777777" w:rsidR="003A0650" w:rsidRDefault="003A0650" w:rsidP="008B44F0">
      <w:pPr>
        <w:pStyle w:val="Akapitzlist"/>
        <w:numPr>
          <w:ilvl w:val="0"/>
          <w:numId w:val="12"/>
        </w:numPr>
        <w:spacing w:after="0" w:line="240" w:lineRule="auto"/>
        <w:jc w:val="both"/>
        <w:rPr>
          <w:rFonts w:asciiTheme="minorHAnsi" w:hAnsiTheme="minorHAnsi" w:cstheme="minorHAnsi"/>
          <w:sz w:val="24"/>
          <w:szCs w:val="24"/>
        </w:rPr>
      </w:pPr>
    </w:p>
    <w:p w14:paraId="78F7BD9B" w14:textId="549C580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 xml:space="preserve">Wykonawca po przesłaniu oferty za pomocą Formularza do złożenia lub wycofania oferty na „ekranie sukcesu” otrzyma numer oferty generowany przez </w:t>
      </w:r>
      <w:proofErr w:type="spellStart"/>
      <w:r w:rsidRPr="007131E1">
        <w:rPr>
          <w:rFonts w:asciiTheme="minorHAnsi" w:hAnsiTheme="minorHAnsi" w:cstheme="minorHAnsi"/>
          <w:sz w:val="24"/>
          <w:szCs w:val="24"/>
        </w:rPr>
        <w:t>ePUAP</w:t>
      </w:r>
      <w:proofErr w:type="spellEnd"/>
      <w:r w:rsidRPr="007131E1">
        <w:rPr>
          <w:rFonts w:asciiTheme="minorHAnsi" w:hAnsiTheme="minorHAnsi" w:cstheme="minorHAnsi"/>
          <w:sz w:val="24"/>
          <w:szCs w:val="24"/>
        </w:rPr>
        <w:t>. Ten numer należy zapisać i zachować. Będzie on potrzebny w razie ewentualnego wycofania oferty.</w:t>
      </w:r>
    </w:p>
    <w:p w14:paraId="5331E635"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 xml:space="preserve">Wykonawca przed upływem terminu do składania ofert może wycofać ofertę za pośrednictwem Formularza do wycofania oferty dostępnego na </w:t>
      </w:r>
      <w:proofErr w:type="spellStart"/>
      <w:r w:rsidRPr="007131E1">
        <w:rPr>
          <w:rFonts w:asciiTheme="minorHAnsi" w:hAnsiTheme="minorHAnsi" w:cstheme="minorHAnsi"/>
          <w:sz w:val="24"/>
          <w:szCs w:val="24"/>
        </w:rPr>
        <w:t>ePUAP</w:t>
      </w:r>
      <w:proofErr w:type="spellEnd"/>
      <w:r w:rsidRPr="007131E1">
        <w:rPr>
          <w:rFonts w:asciiTheme="minorHAnsi" w:hAnsiTheme="minorHAnsi" w:cstheme="minorHAnsi"/>
          <w:sz w:val="24"/>
          <w:szCs w:val="24"/>
        </w:rPr>
        <w:t xml:space="preserve"> i udostępnionego również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 xml:space="preserve">. Sposób wycofania oferty został opisany w Instrukcji użytkownika dostępnej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w:t>
      </w:r>
    </w:p>
    <w:p w14:paraId="3C5965AE"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Wykonawca po upływie terminu do składania ofert nie może wycofać złożonej oferty.</w:t>
      </w:r>
    </w:p>
    <w:p w14:paraId="4C9EA9AA"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Otwarcie ofert jest niejawne.</w:t>
      </w:r>
    </w:p>
    <w:p w14:paraId="7DDFB658" w14:textId="7053889B" w:rsidR="0013737D" w:rsidRPr="007131E1" w:rsidRDefault="0013737D" w:rsidP="008B44F0">
      <w:pPr>
        <w:pStyle w:val="Akapitzlist"/>
        <w:numPr>
          <w:ilvl w:val="0"/>
          <w:numId w:val="12"/>
        </w:numPr>
        <w:jc w:val="both"/>
        <w:rPr>
          <w:rFonts w:asciiTheme="minorHAnsi" w:hAnsiTheme="minorHAnsi" w:cstheme="minorHAnsi"/>
          <w:sz w:val="24"/>
          <w:szCs w:val="24"/>
        </w:rPr>
      </w:pPr>
      <w:r w:rsidRPr="007131E1">
        <w:rPr>
          <w:rFonts w:asciiTheme="minorHAnsi" w:hAnsiTheme="minorHAnsi" w:cstheme="minorHAnsi"/>
          <w:b/>
          <w:bCs/>
          <w:sz w:val="24"/>
          <w:szCs w:val="24"/>
        </w:rPr>
        <w:t xml:space="preserve">Otwarcie ofert następuje w dniu </w:t>
      </w:r>
      <w:r w:rsidR="005008A5" w:rsidRPr="005008A5">
        <w:rPr>
          <w:rFonts w:asciiTheme="minorHAnsi" w:hAnsiTheme="minorHAnsi" w:cstheme="minorHAnsi"/>
          <w:b/>
          <w:bCs/>
          <w:sz w:val="24"/>
          <w:szCs w:val="24"/>
        </w:rPr>
        <w:t>28 czerwca</w:t>
      </w:r>
      <w:r w:rsidRPr="007131E1">
        <w:rPr>
          <w:rFonts w:asciiTheme="minorHAnsi" w:hAnsiTheme="minorHAnsi" w:cstheme="minorHAnsi"/>
          <w:b/>
          <w:bCs/>
          <w:sz w:val="24"/>
          <w:szCs w:val="24"/>
        </w:rPr>
        <w:t xml:space="preserve"> 202</w:t>
      </w:r>
      <w:r w:rsidR="007131E1" w:rsidRPr="007131E1">
        <w:rPr>
          <w:rFonts w:asciiTheme="minorHAnsi" w:hAnsiTheme="minorHAnsi" w:cstheme="minorHAnsi"/>
          <w:b/>
          <w:bCs/>
          <w:sz w:val="24"/>
          <w:szCs w:val="24"/>
        </w:rPr>
        <w:t>2</w:t>
      </w:r>
      <w:r w:rsidRPr="007131E1">
        <w:rPr>
          <w:rFonts w:asciiTheme="minorHAnsi" w:hAnsiTheme="minorHAnsi" w:cstheme="minorHAnsi"/>
          <w:b/>
          <w:bCs/>
          <w:sz w:val="24"/>
          <w:szCs w:val="24"/>
        </w:rPr>
        <w:t xml:space="preserve"> r., do godz. 1</w:t>
      </w:r>
      <w:r w:rsidR="005008A5">
        <w:rPr>
          <w:rFonts w:asciiTheme="minorHAnsi" w:hAnsiTheme="minorHAnsi" w:cstheme="minorHAnsi"/>
          <w:b/>
          <w:bCs/>
          <w:sz w:val="24"/>
          <w:szCs w:val="24"/>
        </w:rPr>
        <w:t>0</w:t>
      </w:r>
      <w:r w:rsidRPr="007131E1">
        <w:rPr>
          <w:rFonts w:asciiTheme="minorHAnsi" w:hAnsiTheme="minorHAnsi" w:cstheme="minorHAnsi"/>
          <w:b/>
          <w:bCs/>
          <w:sz w:val="24"/>
          <w:szCs w:val="24"/>
        </w:rPr>
        <w:t>:30</w:t>
      </w:r>
      <w:r w:rsidRPr="007131E1">
        <w:rPr>
          <w:rFonts w:asciiTheme="minorHAnsi" w:hAnsiTheme="minorHAnsi" w:cstheme="minorHAnsi"/>
          <w:sz w:val="24"/>
          <w:szCs w:val="24"/>
        </w:rPr>
        <w:t xml:space="preserve">  poprzez użycie mechanizmu do odszyfrowania ofert dostępnego po zalogowaniu w zakładce Deszyfrowanie na </w:t>
      </w:r>
      <w:proofErr w:type="spellStart"/>
      <w:r w:rsidRPr="007131E1">
        <w:rPr>
          <w:rFonts w:asciiTheme="minorHAnsi" w:hAnsiTheme="minorHAnsi" w:cstheme="minorHAnsi"/>
          <w:sz w:val="24"/>
          <w:szCs w:val="24"/>
        </w:rPr>
        <w:t>miniPortalu</w:t>
      </w:r>
      <w:proofErr w:type="spellEnd"/>
      <w:r w:rsidRPr="007131E1">
        <w:rPr>
          <w:rFonts w:asciiTheme="minorHAnsi" w:hAnsiTheme="minorHAnsi" w:cstheme="minorHAnsi"/>
          <w:sz w:val="24"/>
          <w:szCs w:val="24"/>
        </w:rPr>
        <w:t xml:space="preserve"> i następuje poprzez wskazanie pliku do odszyfrowania.</w:t>
      </w:r>
    </w:p>
    <w:p w14:paraId="0A635B23" w14:textId="77777777"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Zamawiający, najpóźniej przed otwarciem ofert, udostępnia na stronie internetowej prowadzonego postepowania informację o kwocie, jaką zamierza przeznaczyć na sfinansowanie zamówienia.</w:t>
      </w:r>
    </w:p>
    <w:p w14:paraId="20AC0949" w14:textId="0FC08B4B"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Zamawiający, niezwłocznie po otwarciu ofert, udostępniana</w:t>
      </w:r>
      <w:r w:rsidR="00A55A34" w:rsidRPr="007131E1">
        <w:rPr>
          <w:rFonts w:asciiTheme="minorHAnsi" w:hAnsiTheme="minorHAnsi" w:cstheme="minorHAnsi"/>
          <w:sz w:val="24"/>
          <w:szCs w:val="24"/>
        </w:rPr>
        <w:t xml:space="preserve"> na</w:t>
      </w:r>
      <w:r w:rsidRPr="007131E1">
        <w:rPr>
          <w:rFonts w:asciiTheme="minorHAnsi" w:hAnsiTheme="minorHAnsi" w:cstheme="minorHAnsi"/>
          <w:sz w:val="24"/>
          <w:szCs w:val="24"/>
        </w:rPr>
        <w:t xml:space="preserve"> stronie internetowej prowadzonego postepowania informacje o:</w:t>
      </w:r>
    </w:p>
    <w:p w14:paraId="02ECF882" w14:textId="77777777" w:rsidR="0013737D" w:rsidRPr="007131E1" w:rsidRDefault="0013737D" w:rsidP="008B44F0">
      <w:pPr>
        <w:pStyle w:val="Akapitzlist"/>
        <w:numPr>
          <w:ilvl w:val="0"/>
          <w:numId w:val="13"/>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nazwach albo imionach i nazwiskach oraz siedzibach lub miejscach prowadzonej działalności gospodarczej albo miejscach zamieszkania wykonawców, których oferty zostały otwarte;</w:t>
      </w:r>
    </w:p>
    <w:p w14:paraId="58065589" w14:textId="77777777" w:rsidR="0013737D" w:rsidRPr="007131E1" w:rsidRDefault="0013737D" w:rsidP="008B44F0">
      <w:pPr>
        <w:pStyle w:val="Akapitzlist"/>
        <w:numPr>
          <w:ilvl w:val="0"/>
          <w:numId w:val="13"/>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cenach lub kosztach zawartych w ofertach.</w:t>
      </w:r>
    </w:p>
    <w:p w14:paraId="060C5F76" w14:textId="08CABC2B"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lastRenderedPageBreak/>
        <w:t>W przypadku wystąpienia awarii systemu teleinformatycznego, która spowoduje brak możliwości otwarcia ofert w terminie określonym przez Zamawiającego, otwarcie ofert nastąpi niezwłocznie po usunięciu awarii.</w:t>
      </w:r>
    </w:p>
    <w:p w14:paraId="3C5DBD90" w14:textId="37D7DFAD" w:rsidR="0013737D" w:rsidRPr="007131E1" w:rsidRDefault="0013737D" w:rsidP="008B44F0">
      <w:pPr>
        <w:pStyle w:val="Akapitzlist"/>
        <w:numPr>
          <w:ilvl w:val="0"/>
          <w:numId w:val="12"/>
        </w:numPr>
        <w:spacing w:after="0" w:line="240" w:lineRule="auto"/>
        <w:jc w:val="both"/>
        <w:rPr>
          <w:rFonts w:asciiTheme="minorHAnsi" w:hAnsiTheme="minorHAnsi" w:cstheme="minorHAnsi"/>
          <w:sz w:val="24"/>
          <w:szCs w:val="24"/>
        </w:rPr>
      </w:pPr>
      <w:r w:rsidRPr="007131E1">
        <w:rPr>
          <w:rFonts w:asciiTheme="minorHAnsi" w:hAnsiTheme="minorHAnsi" w:cstheme="minorHAnsi"/>
          <w:sz w:val="24"/>
          <w:szCs w:val="24"/>
        </w:rPr>
        <w:t>Zamawiający poinformuje o zmianie terminu otwarcia ofert na stronie internetowej prowadzonego postepowania.</w:t>
      </w:r>
    </w:p>
    <w:p w14:paraId="3683E01F" w14:textId="77777777" w:rsidR="000A49C5" w:rsidRPr="00C026A5" w:rsidRDefault="000A49C5" w:rsidP="0013737D">
      <w:pPr>
        <w:pStyle w:val="Akapitzlist"/>
        <w:spacing w:after="0" w:line="240" w:lineRule="auto"/>
        <w:ind w:left="360"/>
        <w:contextualSpacing w:val="0"/>
        <w:rPr>
          <w:rFonts w:asciiTheme="minorHAnsi" w:hAnsiTheme="minorHAnsi" w:cstheme="minorHAnsi"/>
          <w:b/>
          <w:color w:val="FF0000"/>
          <w:sz w:val="24"/>
          <w:szCs w:val="24"/>
        </w:rPr>
      </w:pPr>
    </w:p>
    <w:p w14:paraId="733E0325" w14:textId="6429F728" w:rsidR="0013737D" w:rsidRPr="00C026A5" w:rsidRDefault="003A5F25" w:rsidP="003A5F25">
      <w:pPr>
        <w:pStyle w:val="Akapitzlist"/>
        <w:numPr>
          <w:ilvl w:val="0"/>
          <w:numId w:val="1"/>
        </w:numPr>
        <w:spacing w:after="0" w:line="240" w:lineRule="auto"/>
        <w:rPr>
          <w:rFonts w:asciiTheme="minorHAnsi" w:hAnsiTheme="minorHAnsi" w:cstheme="minorHAnsi"/>
          <w:b/>
          <w:sz w:val="24"/>
          <w:szCs w:val="24"/>
        </w:rPr>
      </w:pPr>
      <w:r w:rsidRPr="00C026A5">
        <w:rPr>
          <w:rFonts w:asciiTheme="minorHAnsi" w:hAnsiTheme="minorHAnsi" w:cstheme="minorHAnsi"/>
          <w:b/>
          <w:sz w:val="24"/>
          <w:szCs w:val="24"/>
        </w:rPr>
        <w:t>Sposób obliczenia ceny oraz informacje dotyczące walut obcych.</w:t>
      </w:r>
      <w:r w:rsidR="0013737D" w:rsidRPr="00C026A5">
        <w:rPr>
          <w:rFonts w:asciiTheme="minorHAnsi" w:hAnsiTheme="minorHAnsi" w:cstheme="minorHAnsi"/>
          <w:b/>
          <w:sz w:val="24"/>
          <w:szCs w:val="24"/>
        </w:rPr>
        <w:t xml:space="preserve"> </w:t>
      </w:r>
    </w:p>
    <w:p w14:paraId="27AC186A" w14:textId="2A19157D" w:rsidR="003A5F25" w:rsidRPr="00C026A5" w:rsidRDefault="003A5F25" w:rsidP="003A5F25">
      <w:pPr>
        <w:pStyle w:val="Akapitzlist"/>
        <w:spacing w:after="0" w:line="240" w:lineRule="auto"/>
        <w:ind w:left="0"/>
        <w:contextualSpacing w:val="0"/>
        <w:rPr>
          <w:rFonts w:asciiTheme="minorHAnsi" w:hAnsiTheme="minorHAnsi" w:cstheme="minorHAnsi"/>
          <w:b/>
          <w:sz w:val="24"/>
          <w:szCs w:val="24"/>
        </w:rPr>
      </w:pPr>
    </w:p>
    <w:p w14:paraId="7A721DFC" w14:textId="3E5E2B83" w:rsidR="003A5F25" w:rsidRPr="00C026A5" w:rsidRDefault="003A5F25"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Wykonawca w oparciu o rozdz. III SWZ, załącznik nr 8 do SWZ (szczegółowy opis przedmiotu zamówienia</w:t>
      </w:r>
      <w:r w:rsidR="00C32AB5" w:rsidRPr="00C026A5">
        <w:rPr>
          <w:rFonts w:asciiTheme="minorHAnsi" w:eastAsia="Times New Roman" w:hAnsiTheme="minorHAnsi" w:cstheme="minorHAnsi"/>
          <w:sz w:val="24"/>
          <w:szCs w:val="24"/>
          <w:lang w:eastAsia="pl-PL"/>
        </w:rPr>
        <w:t xml:space="preserve"> – dokumentacja techniczna</w:t>
      </w:r>
      <w:r w:rsidRPr="00C026A5">
        <w:rPr>
          <w:rFonts w:asciiTheme="minorHAnsi" w:eastAsia="Times New Roman" w:hAnsiTheme="minorHAnsi" w:cstheme="minorHAnsi"/>
          <w:sz w:val="24"/>
          <w:szCs w:val="24"/>
          <w:lang w:eastAsia="pl-PL"/>
        </w:rPr>
        <w:t xml:space="preserve">) jak również wszystkie zmiany i wyjaśnienia, określi w treści oferty </w:t>
      </w:r>
      <w:r w:rsidRPr="00C026A5">
        <w:rPr>
          <w:rFonts w:asciiTheme="minorHAnsi" w:eastAsia="Times New Roman" w:hAnsiTheme="minorHAnsi" w:cstheme="minorHAnsi"/>
          <w:b/>
          <w:bCs/>
          <w:i/>
          <w:iCs/>
          <w:sz w:val="24"/>
          <w:szCs w:val="24"/>
          <w:lang w:eastAsia="pl-PL"/>
        </w:rPr>
        <w:t>cenę ryczałtową brutto</w:t>
      </w:r>
      <w:r w:rsidRPr="00C026A5">
        <w:rPr>
          <w:rFonts w:asciiTheme="minorHAnsi" w:eastAsia="Times New Roman" w:hAnsiTheme="minorHAnsi" w:cstheme="minorHAnsi"/>
          <w:sz w:val="24"/>
          <w:szCs w:val="24"/>
          <w:lang w:eastAsia="pl-PL"/>
        </w:rPr>
        <w:t xml:space="preserve"> (liczbowo i słownie) złotych polskich (PLN), stawkę podatku VAT (liczbowo), przy czym sporządzenie oferty rekomenduje się w oparciu o formularz oferty stanowiący załącznik nr 1 do SWZ. Stawka podatku VAT musi być określona zgodnie z ustawą z dnia 11 marca 2004 r., o podatku od towarów i usług, </w:t>
      </w:r>
      <w:r w:rsidRPr="00C026A5">
        <w:rPr>
          <w:rFonts w:asciiTheme="minorHAnsi" w:hAnsiTheme="minorHAnsi" w:cstheme="minorHAnsi"/>
          <w:sz w:val="24"/>
          <w:szCs w:val="24"/>
        </w:rPr>
        <w:t>z zastrzeżeniem ust. 9 i 10</w:t>
      </w:r>
      <w:r w:rsidR="00184CD3" w:rsidRPr="00C026A5">
        <w:rPr>
          <w:rFonts w:asciiTheme="minorHAnsi" w:hAnsiTheme="minorHAnsi" w:cstheme="minorHAnsi"/>
          <w:sz w:val="24"/>
          <w:szCs w:val="24"/>
        </w:rPr>
        <w:t>.</w:t>
      </w:r>
    </w:p>
    <w:p w14:paraId="4BDC6D51" w14:textId="29AD0322"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Wszystkie wartości określone w formularzu oferty (załącznik nr 1 do SWZ) należy określić w złotych polskich z dokładnością do dwóch miejsc po przecinku.</w:t>
      </w:r>
    </w:p>
    <w:p w14:paraId="7391A4FE" w14:textId="76F82D72"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 xml:space="preserve">Obowiązującą formą wynagrodzenia jest </w:t>
      </w:r>
      <w:r w:rsidRPr="00C026A5">
        <w:rPr>
          <w:rFonts w:asciiTheme="minorHAnsi" w:eastAsia="Times New Roman" w:hAnsiTheme="minorHAnsi" w:cstheme="minorHAnsi"/>
          <w:b/>
          <w:bCs/>
          <w:sz w:val="24"/>
          <w:szCs w:val="24"/>
          <w:lang w:eastAsia="pl-PL"/>
        </w:rPr>
        <w:t>wynagrodzenie ryczałtowe</w:t>
      </w:r>
      <w:r w:rsidRPr="00C026A5">
        <w:rPr>
          <w:rFonts w:asciiTheme="minorHAnsi" w:eastAsia="Times New Roman" w:hAnsiTheme="minorHAnsi" w:cstheme="minorHAnsi"/>
          <w:sz w:val="24"/>
          <w:szCs w:val="24"/>
          <w:lang w:eastAsia="pl-PL"/>
        </w:rPr>
        <w:t>. W związku z powyższym cena oferty musi obejmować całkowity koszt wykonania przedmiotu zamówienia zgodnie z dokumentami zamówienia, w tym również wszelkie koszty towarzyszące wykonaniu przedmiotowego zamówienia, w szczególności koszty związane z zapobieganiem, przeciwdziałaniem i zwalczaniem COVID-19</w:t>
      </w:r>
      <w:r w:rsidR="00C026A5">
        <w:rPr>
          <w:rFonts w:asciiTheme="minorHAnsi" w:eastAsia="Times New Roman" w:hAnsiTheme="minorHAnsi" w:cstheme="minorHAnsi"/>
          <w:sz w:val="24"/>
          <w:szCs w:val="24"/>
          <w:lang w:eastAsia="pl-PL"/>
        </w:rPr>
        <w:t xml:space="preserve"> oraz innych chorób zakaźnych</w:t>
      </w:r>
      <w:r w:rsidRPr="00C026A5">
        <w:rPr>
          <w:rFonts w:asciiTheme="minorHAnsi" w:eastAsia="Times New Roman" w:hAnsiTheme="minorHAnsi" w:cstheme="minorHAnsi"/>
          <w:sz w:val="24"/>
          <w:szCs w:val="24"/>
          <w:lang w:eastAsia="pl-PL"/>
        </w:rPr>
        <w:t>.</w:t>
      </w:r>
    </w:p>
    <w:p w14:paraId="17A02DF5" w14:textId="154F7C6D"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Wykonawca będzie ponosić skutki wynikające z nieuwzględnienia okoliczności, które mogą wpłynąć na cenę oferty. W związku z powyższym od Wykonawcy wymagane jest bardzo szczegółowe zapoznanie się z dokumentami zamówienia, które umożliwi zrealizowanie przedmiotu zamówienia w sposób należyty oraz zgodnie z zasadami sztuki budowlanej i prawidłowe jego ukończenie, a także sprawdzenie warunków wykonania zamówienia i skalkulowania ceny oferty z należytą starannością.</w:t>
      </w:r>
    </w:p>
    <w:p w14:paraId="1429FEEF" w14:textId="46C6B40B"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 xml:space="preserve">Niedoszacowanie, pominięcie oraz brak rozpoznania przedmiotu i zakresu zamówienia nie może być podstawą do żądania zmiany wynagrodzenia ryczałtowego określonego w umowie. </w:t>
      </w:r>
    </w:p>
    <w:p w14:paraId="38878CA1" w14:textId="767D8B8A"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Podstawą dla Wykonawcy winna być jego kalkulacja własna wynikająca z rachunku ekonomicznego, wykonanego w oparciu o wiedzę techniczną oraz SWZ.</w:t>
      </w:r>
    </w:p>
    <w:p w14:paraId="51B70E4A" w14:textId="2DC8246F"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Przedmiar robót, ze względu na obowiązującą formę wynagrodzenia, stanowi wyłącznie materiał informacyjny, poglądowy i pomocniczy do kalkulacji ceny oferty. Wykonawca nie może powoływać się na jakiekolwiek braki, błędy lub nieścisłości w przedmiarach robót oraz wynikające z tego niedoszacowanie ceny na etapie oceny ofert oraz realizacji zamówienia. Przedmiar robót nie będzie brany pod uwagę do ustalania prawidłowości obliczonej ceny oferty ani do weryfikacji zakresu robót budowlanych do wykonania.</w:t>
      </w:r>
    </w:p>
    <w:p w14:paraId="41AFEBB0" w14:textId="73517899"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b/>
          <w:bCs/>
          <w:sz w:val="24"/>
          <w:szCs w:val="24"/>
          <w:lang w:eastAsia="pl-PL"/>
        </w:rPr>
        <w:t>Do porównania i oceny ofert Zamawiający będzie brał pod uwagę cenę brutto zamówienia</w:t>
      </w:r>
      <w:r w:rsidRPr="00C026A5">
        <w:rPr>
          <w:rFonts w:asciiTheme="minorHAnsi" w:eastAsia="Times New Roman" w:hAnsiTheme="minorHAnsi" w:cstheme="minorHAnsi"/>
          <w:sz w:val="24"/>
          <w:szCs w:val="24"/>
          <w:lang w:eastAsia="pl-PL"/>
        </w:rPr>
        <w:t>.</w:t>
      </w:r>
    </w:p>
    <w:p w14:paraId="7C779010" w14:textId="62F9925E"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Jeżeli zostanie złożona oferta, której wybór prowadziłby do powstania u Zamawiającego obowiązku podatkowego zgodnie z ustawą z dnia 11 marca 2004 r. o podatku od towarów i usług, dla celów zastosowania kryterium ceny Zamawiający doliczy do przedstawionej w tej ofercie ceny kwotę podatku od towarów i usług, którą miałby obowiązek rozliczyć.</w:t>
      </w:r>
    </w:p>
    <w:p w14:paraId="41DA0622" w14:textId="77777777" w:rsidR="00AB4932"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 ofercie, o której mowa w ust. 9, Wykonawca ma obowiązek:</w:t>
      </w:r>
    </w:p>
    <w:p w14:paraId="0D8EEF8A" w14:textId="77777777" w:rsidR="00AB4932" w:rsidRPr="00C026A5" w:rsidRDefault="00184CD3" w:rsidP="008B44F0">
      <w:pPr>
        <w:pStyle w:val="Akapitzlist"/>
        <w:numPr>
          <w:ilvl w:val="0"/>
          <w:numId w:val="38"/>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lastRenderedPageBreak/>
        <w:t>poinformowania Zamawiającego, że wybór jego oferty będzie prowadził do powstania u Zamawiającego obowiązku podatkowego;</w:t>
      </w:r>
    </w:p>
    <w:p w14:paraId="02A98C6B" w14:textId="77777777" w:rsidR="00AB4932" w:rsidRPr="00C026A5" w:rsidRDefault="00184CD3" w:rsidP="008B44F0">
      <w:pPr>
        <w:pStyle w:val="Akapitzlist"/>
        <w:numPr>
          <w:ilvl w:val="0"/>
          <w:numId w:val="38"/>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wskazania nazwy (rodzaju) towaru lub usługi, których dostawa lub świadczenie będą prowadziły do powstania obowiązku podatkowego;</w:t>
      </w:r>
    </w:p>
    <w:p w14:paraId="0CC90DE9" w14:textId="77777777" w:rsidR="00AB4932" w:rsidRPr="00C026A5" w:rsidRDefault="00184CD3" w:rsidP="008B44F0">
      <w:pPr>
        <w:pStyle w:val="Akapitzlist"/>
        <w:numPr>
          <w:ilvl w:val="0"/>
          <w:numId w:val="38"/>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wskazania wartości towaru lub usługi objętego obowiązkiem podatkowym Zamawiającego, bez kwoty podatku;</w:t>
      </w:r>
    </w:p>
    <w:p w14:paraId="605C0ECC" w14:textId="659C608D" w:rsidR="00184CD3" w:rsidRPr="00C026A5" w:rsidRDefault="00184CD3" w:rsidP="008B44F0">
      <w:pPr>
        <w:pStyle w:val="Akapitzlist"/>
        <w:numPr>
          <w:ilvl w:val="0"/>
          <w:numId w:val="38"/>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wskazania stawki podatku od towarów i usług, która zgodnie z wiedzą Wykonawcy, będzie miała zastosowanie.</w:t>
      </w:r>
    </w:p>
    <w:p w14:paraId="379F3F16" w14:textId="0E9258CB"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Zamawiający nie przewiduje możliwości rozliczeń z Wykonawcą w obcej walucie. Wszelkie rozliczenia związane z realizacją zamówienia publicznego będą realizowane w PLN.</w:t>
      </w:r>
    </w:p>
    <w:p w14:paraId="4AA7C4D4" w14:textId="4C772A19" w:rsidR="00184CD3" w:rsidRPr="00C026A5" w:rsidRDefault="00184CD3" w:rsidP="008B44F0">
      <w:pPr>
        <w:numPr>
          <w:ilvl w:val="0"/>
          <w:numId w:val="37"/>
        </w:numPr>
        <w:autoSpaceDE w:val="0"/>
        <w:autoSpaceDN w:val="0"/>
        <w:adjustRightInd w:val="0"/>
        <w:spacing w:after="0" w:line="240" w:lineRule="auto"/>
        <w:jc w:val="both"/>
        <w:rPr>
          <w:rFonts w:asciiTheme="minorHAnsi" w:eastAsia="Times New Roman" w:hAnsiTheme="minorHAnsi" w:cstheme="minorHAnsi"/>
          <w:sz w:val="24"/>
          <w:szCs w:val="24"/>
          <w:lang w:eastAsia="pl-PL"/>
        </w:rPr>
      </w:pPr>
      <w:r w:rsidRPr="00C026A5">
        <w:rPr>
          <w:rFonts w:asciiTheme="minorHAnsi" w:eastAsia="Times New Roman" w:hAnsiTheme="minorHAnsi" w:cstheme="minorHAnsi"/>
          <w:sz w:val="24"/>
          <w:szCs w:val="24"/>
          <w:lang w:eastAsia="pl-PL"/>
        </w:rPr>
        <w:t xml:space="preserve">Oferta zawierająca błędy w obliczeniu ceny, zostanie odrzucona na podstawie art. 226 ust. 1 pkt 10 ustawy </w:t>
      </w:r>
      <w:proofErr w:type="spellStart"/>
      <w:r w:rsidRPr="00C026A5">
        <w:rPr>
          <w:rFonts w:asciiTheme="minorHAnsi" w:eastAsia="Times New Roman" w:hAnsiTheme="minorHAnsi" w:cstheme="minorHAnsi"/>
          <w:sz w:val="24"/>
          <w:szCs w:val="24"/>
          <w:lang w:eastAsia="pl-PL"/>
        </w:rPr>
        <w:t>Pzp</w:t>
      </w:r>
      <w:proofErr w:type="spellEnd"/>
      <w:r w:rsidRPr="00C026A5">
        <w:rPr>
          <w:rFonts w:asciiTheme="minorHAnsi" w:eastAsia="Times New Roman" w:hAnsiTheme="minorHAnsi" w:cstheme="minorHAnsi"/>
          <w:sz w:val="24"/>
          <w:szCs w:val="24"/>
          <w:lang w:eastAsia="pl-PL"/>
        </w:rPr>
        <w:t>.</w:t>
      </w:r>
    </w:p>
    <w:p w14:paraId="71202BB3" w14:textId="7A39562A" w:rsidR="00184CD3" w:rsidRPr="00C026A5" w:rsidRDefault="00184CD3" w:rsidP="00184CD3">
      <w:pPr>
        <w:autoSpaceDE w:val="0"/>
        <w:autoSpaceDN w:val="0"/>
        <w:adjustRightInd w:val="0"/>
        <w:spacing w:after="0" w:line="240" w:lineRule="auto"/>
        <w:jc w:val="both"/>
        <w:rPr>
          <w:rFonts w:asciiTheme="minorHAnsi" w:eastAsia="Times New Roman" w:hAnsiTheme="minorHAnsi" w:cstheme="minorHAnsi"/>
          <w:sz w:val="24"/>
          <w:szCs w:val="24"/>
          <w:lang w:eastAsia="pl-PL"/>
        </w:rPr>
      </w:pPr>
    </w:p>
    <w:p w14:paraId="71E1A1BE" w14:textId="6843B092" w:rsidR="001261C8" w:rsidRPr="00E62E66" w:rsidRDefault="001261C8" w:rsidP="00D8035A">
      <w:pPr>
        <w:pStyle w:val="Akapitzlist"/>
        <w:numPr>
          <w:ilvl w:val="0"/>
          <w:numId w:val="1"/>
        </w:numPr>
        <w:spacing w:after="0" w:line="240" w:lineRule="auto"/>
        <w:contextualSpacing w:val="0"/>
        <w:rPr>
          <w:rFonts w:asciiTheme="minorHAnsi" w:hAnsiTheme="minorHAnsi" w:cstheme="minorHAnsi"/>
          <w:b/>
          <w:sz w:val="24"/>
          <w:szCs w:val="24"/>
        </w:rPr>
      </w:pPr>
      <w:r w:rsidRPr="00E62E66">
        <w:rPr>
          <w:rFonts w:asciiTheme="minorHAnsi" w:hAnsiTheme="minorHAnsi" w:cstheme="minorHAnsi"/>
          <w:b/>
          <w:sz w:val="24"/>
          <w:szCs w:val="24"/>
        </w:rPr>
        <w:t xml:space="preserve">Opis kryteriów, oceny ofert </w:t>
      </w:r>
      <w:r w:rsidR="00C605BA" w:rsidRPr="00E62E66">
        <w:rPr>
          <w:rFonts w:asciiTheme="minorHAnsi" w:hAnsiTheme="minorHAnsi" w:cstheme="minorHAnsi"/>
          <w:b/>
          <w:sz w:val="24"/>
          <w:szCs w:val="24"/>
        </w:rPr>
        <w:t>wraz z podaniem wag tych kryteriów i sposobu oceny ofert</w:t>
      </w:r>
    </w:p>
    <w:p w14:paraId="07D9C4CF" w14:textId="77777777" w:rsidR="004C4310" w:rsidRPr="00E62E66" w:rsidRDefault="004C4310" w:rsidP="004C4310">
      <w:pPr>
        <w:pStyle w:val="Akapitzlist"/>
        <w:spacing w:after="0" w:line="240" w:lineRule="auto"/>
        <w:ind w:left="0"/>
        <w:contextualSpacing w:val="0"/>
        <w:rPr>
          <w:rFonts w:asciiTheme="minorHAnsi" w:hAnsiTheme="minorHAnsi" w:cstheme="minorHAnsi"/>
          <w:b/>
          <w:sz w:val="24"/>
          <w:szCs w:val="24"/>
        </w:rPr>
      </w:pPr>
    </w:p>
    <w:p w14:paraId="7DB05811" w14:textId="10175C6D" w:rsidR="000F37F0" w:rsidRPr="00E62E66" w:rsidRDefault="000F37F0" w:rsidP="008B44F0">
      <w:pPr>
        <w:numPr>
          <w:ilvl w:val="0"/>
          <w:numId w:val="14"/>
        </w:numPr>
        <w:tabs>
          <w:tab w:val="left" w:pos="284"/>
        </w:tabs>
        <w:suppressAutoHyphens/>
        <w:spacing w:after="0" w:line="240" w:lineRule="auto"/>
        <w:ind w:left="284" w:hanging="284"/>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Przy dokonywaniu wyboru najkorzystniejszej oferty Zamawiający stosować będzie następujące kryteria oceny:</w:t>
      </w:r>
    </w:p>
    <w:p w14:paraId="712F850D" w14:textId="77777777" w:rsidR="000F37F0" w:rsidRPr="00E62E66" w:rsidRDefault="000F37F0" w:rsidP="000F37F0">
      <w:pPr>
        <w:tabs>
          <w:tab w:val="left" w:pos="284"/>
        </w:tabs>
        <w:suppressAutoHyphens/>
        <w:spacing w:after="0" w:line="240" w:lineRule="auto"/>
        <w:ind w:left="284"/>
        <w:jc w:val="both"/>
        <w:rPr>
          <w:rFonts w:asciiTheme="minorHAnsi" w:eastAsia="Times New Roman" w:hAnsiTheme="minorHAnsi" w:cstheme="minorHAnsi"/>
          <w:sz w:val="24"/>
          <w:szCs w:val="24"/>
          <w:lang w:eastAsia="pl-PL"/>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2704"/>
        <w:gridCol w:w="956"/>
        <w:gridCol w:w="1904"/>
        <w:gridCol w:w="2682"/>
      </w:tblGrid>
      <w:tr w:rsidR="000F37F0" w:rsidRPr="00E62E66" w14:paraId="41C93E59" w14:textId="77777777" w:rsidTr="006D1EC1">
        <w:tc>
          <w:tcPr>
            <w:tcW w:w="533" w:type="dxa"/>
            <w:shd w:val="clear" w:color="auto" w:fill="auto"/>
          </w:tcPr>
          <w:p w14:paraId="47102DBF"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LP.</w:t>
            </w:r>
          </w:p>
        </w:tc>
        <w:tc>
          <w:tcPr>
            <w:tcW w:w="2835" w:type="dxa"/>
            <w:shd w:val="clear" w:color="auto" w:fill="auto"/>
          </w:tcPr>
          <w:p w14:paraId="52B7D320"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Kryterium</w:t>
            </w:r>
          </w:p>
        </w:tc>
        <w:tc>
          <w:tcPr>
            <w:tcW w:w="861" w:type="dxa"/>
            <w:shd w:val="clear" w:color="auto" w:fill="auto"/>
          </w:tcPr>
          <w:p w14:paraId="712B4B30"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Symbol</w:t>
            </w:r>
          </w:p>
        </w:tc>
        <w:tc>
          <w:tcPr>
            <w:tcW w:w="1974" w:type="dxa"/>
            <w:shd w:val="clear" w:color="auto" w:fill="auto"/>
          </w:tcPr>
          <w:p w14:paraId="24F0651A"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Waga kryterium [%]</w:t>
            </w:r>
          </w:p>
        </w:tc>
        <w:tc>
          <w:tcPr>
            <w:tcW w:w="2801" w:type="dxa"/>
            <w:shd w:val="clear" w:color="auto" w:fill="auto"/>
          </w:tcPr>
          <w:p w14:paraId="3563693E"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Maksymalna liczba punktów w danym kryterium</w:t>
            </w:r>
          </w:p>
        </w:tc>
      </w:tr>
      <w:tr w:rsidR="000F37F0" w:rsidRPr="00E62E66" w14:paraId="307D6BA0" w14:textId="77777777" w:rsidTr="006D1EC1">
        <w:trPr>
          <w:trHeight w:val="445"/>
        </w:trPr>
        <w:tc>
          <w:tcPr>
            <w:tcW w:w="533" w:type="dxa"/>
            <w:shd w:val="clear" w:color="auto" w:fill="auto"/>
            <w:vAlign w:val="center"/>
          </w:tcPr>
          <w:p w14:paraId="6069B977" w14:textId="77777777" w:rsidR="000F37F0" w:rsidRPr="00E62E66" w:rsidRDefault="000F37F0" w:rsidP="000F37F0">
            <w:pPr>
              <w:tabs>
                <w:tab w:val="left" w:pos="284"/>
              </w:tabs>
              <w:suppressAutoHyphens/>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1)</w:t>
            </w:r>
          </w:p>
        </w:tc>
        <w:tc>
          <w:tcPr>
            <w:tcW w:w="2835" w:type="dxa"/>
            <w:shd w:val="clear" w:color="auto" w:fill="auto"/>
            <w:vAlign w:val="center"/>
          </w:tcPr>
          <w:p w14:paraId="52FD01F7"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Cena </w:t>
            </w:r>
          </w:p>
        </w:tc>
        <w:tc>
          <w:tcPr>
            <w:tcW w:w="861" w:type="dxa"/>
            <w:shd w:val="clear" w:color="auto" w:fill="auto"/>
            <w:vAlign w:val="center"/>
          </w:tcPr>
          <w:p w14:paraId="4F41449C"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C</w:t>
            </w:r>
          </w:p>
        </w:tc>
        <w:tc>
          <w:tcPr>
            <w:tcW w:w="1974" w:type="dxa"/>
            <w:shd w:val="clear" w:color="auto" w:fill="auto"/>
            <w:vAlign w:val="center"/>
          </w:tcPr>
          <w:p w14:paraId="15F1F362"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60</w:t>
            </w:r>
          </w:p>
        </w:tc>
        <w:tc>
          <w:tcPr>
            <w:tcW w:w="2801" w:type="dxa"/>
            <w:shd w:val="clear" w:color="auto" w:fill="auto"/>
            <w:vAlign w:val="center"/>
          </w:tcPr>
          <w:p w14:paraId="7E12C0DA"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60</w:t>
            </w:r>
          </w:p>
        </w:tc>
      </w:tr>
      <w:tr w:rsidR="000F37F0" w:rsidRPr="00E62E66" w14:paraId="655E2B8E" w14:textId="77777777" w:rsidTr="006D1EC1">
        <w:trPr>
          <w:trHeight w:val="523"/>
        </w:trPr>
        <w:tc>
          <w:tcPr>
            <w:tcW w:w="533" w:type="dxa"/>
            <w:shd w:val="clear" w:color="auto" w:fill="auto"/>
            <w:vAlign w:val="center"/>
          </w:tcPr>
          <w:p w14:paraId="5696997D" w14:textId="77777777" w:rsidR="000F37F0" w:rsidRPr="00E62E66" w:rsidRDefault="000F37F0" w:rsidP="000F37F0">
            <w:pPr>
              <w:tabs>
                <w:tab w:val="left" w:pos="284"/>
              </w:tabs>
              <w:suppressAutoHyphens/>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2)</w:t>
            </w:r>
          </w:p>
        </w:tc>
        <w:tc>
          <w:tcPr>
            <w:tcW w:w="2835" w:type="dxa"/>
            <w:shd w:val="clear" w:color="auto" w:fill="auto"/>
            <w:vAlign w:val="center"/>
          </w:tcPr>
          <w:p w14:paraId="6A8B2B5F" w14:textId="77777777" w:rsidR="000F37F0" w:rsidRPr="00E62E66" w:rsidRDefault="000F37F0" w:rsidP="000F37F0">
            <w:pPr>
              <w:tabs>
                <w:tab w:val="left" w:pos="284"/>
              </w:tabs>
              <w:suppressAutoHyphens/>
              <w:spacing w:after="0" w:line="240" w:lineRule="auto"/>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Okres rękojmi za wady i gwarancji  jakości na wykonanie przedmiotu zamówienia </w:t>
            </w:r>
          </w:p>
        </w:tc>
        <w:tc>
          <w:tcPr>
            <w:tcW w:w="861" w:type="dxa"/>
            <w:shd w:val="clear" w:color="auto" w:fill="auto"/>
            <w:vAlign w:val="center"/>
          </w:tcPr>
          <w:p w14:paraId="780BC8FB"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G</w:t>
            </w:r>
          </w:p>
        </w:tc>
        <w:tc>
          <w:tcPr>
            <w:tcW w:w="1974" w:type="dxa"/>
            <w:shd w:val="clear" w:color="auto" w:fill="auto"/>
            <w:vAlign w:val="center"/>
          </w:tcPr>
          <w:p w14:paraId="772A2D7B"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40</w:t>
            </w:r>
          </w:p>
        </w:tc>
        <w:tc>
          <w:tcPr>
            <w:tcW w:w="2801" w:type="dxa"/>
            <w:shd w:val="clear" w:color="auto" w:fill="auto"/>
            <w:vAlign w:val="center"/>
          </w:tcPr>
          <w:p w14:paraId="281FC1E5" w14:textId="77777777" w:rsidR="000F37F0" w:rsidRPr="00E62E66" w:rsidRDefault="000F37F0" w:rsidP="000F37F0">
            <w:pPr>
              <w:tabs>
                <w:tab w:val="left" w:pos="284"/>
              </w:tabs>
              <w:suppressAutoHyphens/>
              <w:spacing w:after="0" w:line="240" w:lineRule="auto"/>
              <w:jc w:val="right"/>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40</w:t>
            </w:r>
          </w:p>
        </w:tc>
      </w:tr>
    </w:tbl>
    <w:p w14:paraId="68B9DDB8" w14:textId="77777777" w:rsidR="000F37F0" w:rsidRPr="00E62E66" w:rsidRDefault="000F37F0" w:rsidP="000F37F0">
      <w:pPr>
        <w:tabs>
          <w:tab w:val="left" w:pos="284"/>
        </w:tabs>
        <w:suppressAutoHyphens/>
        <w:spacing w:after="0" w:line="240" w:lineRule="auto"/>
        <w:ind w:left="284"/>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     </w:t>
      </w:r>
    </w:p>
    <w:p w14:paraId="3D7BD4B4" w14:textId="77777777" w:rsidR="000F37F0" w:rsidRPr="00E62E66" w:rsidRDefault="000F37F0" w:rsidP="008B44F0">
      <w:pPr>
        <w:numPr>
          <w:ilvl w:val="0"/>
          <w:numId w:val="17"/>
        </w:numPr>
        <w:tabs>
          <w:tab w:val="left" w:pos="284"/>
        </w:tabs>
        <w:suppressAutoHyphens/>
        <w:spacing w:after="0" w:line="240" w:lineRule="auto"/>
        <w:jc w:val="both"/>
        <w:rPr>
          <w:rFonts w:asciiTheme="minorHAnsi" w:eastAsia="Times New Roman" w:hAnsiTheme="minorHAnsi" w:cstheme="minorHAnsi"/>
          <w:b/>
          <w:bCs/>
          <w:i/>
          <w:sz w:val="24"/>
          <w:szCs w:val="24"/>
          <w:lang w:eastAsia="pl-PL"/>
        </w:rPr>
      </w:pPr>
      <w:r w:rsidRPr="00E62E66">
        <w:rPr>
          <w:rFonts w:asciiTheme="minorHAnsi" w:eastAsia="Times New Roman" w:hAnsiTheme="minorHAnsi" w:cstheme="minorHAnsi"/>
          <w:b/>
          <w:bCs/>
          <w:sz w:val="24"/>
          <w:szCs w:val="24"/>
          <w:lang w:eastAsia="pl-PL"/>
        </w:rPr>
        <w:t xml:space="preserve">Kryterium I: </w:t>
      </w:r>
      <w:r w:rsidRPr="00E62E66">
        <w:rPr>
          <w:rFonts w:asciiTheme="minorHAnsi" w:eastAsia="Times New Roman" w:hAnsiTheme="minorHAnsi" w:cstheme="minorHAnsi"/>
          <w:bCs/>
          <w:i/>
          <w:sz w:val="24"/>
          <w:szCs w:val="24"/>
          <w:lang w:eastAsia="pl-PL"/>
        </w:rPr>
        <w:t>Cena</w:t>
      </w:r>
    </w:p>
    <w:p w14:paraId="529BD6B4" w14:textId="77777777" w:rsidR="000F37F0" w:rsidRPr="00E62E66" w:rsidRDefault="000F37F0" w:rsidP="000F37F0">
      <w:pPr>
        <w:tabs>
          <w:tab w:val="left" w:pos="284"/>
        </w:tabs>
        <w:suppressAutoHyphens/>
        <w:spacing w:after="0" w:line="240" w:lineRule="auto"/>
        <w:ind w:left="644"/>
        <w:jc w:val="both"/>
        <w:rPr>
          <w:rFonts w:asciiTheme="minorHAnsi" w:eastAsia="Times New Roman" w:hAnsiTheme="minorHAnsi" w:cstheme="minorHAnsi"/>
          <w:b/>
          <w:bCs/>
          <w:sz w:val="24"/>
          <w:szCs w:val="24"/>
          <w:lang w:eastAsia="pl-PL"/>
        </w:rPr>
      </w:pPr>
    </w:p>
    <w:p w14:paraId="3F88A503" w14:textId="77777777" w:rsidR="000F37F0" w:rsidRPr="00E62E66" w:rsidRDefault="000F37F0" w:rsidP="000F37F0">
      <w:pPr>
        <w:tabs>
          <w:tab w:val="left" w:pos="284"/>
        </w:tabs>
        <w:suppressAutoHyphens/>
        <w:spacing w:after="0" w:line="240" w:lineRule="auto"/>
        <w:ind w:left="644"/>
        <w:jc w:val="both"/>
        <w:rPr>
          <w:rFonts w:asciiTheme="minorHAnsi" w:eastAsia="Times New Roman" w:hAnsiTheme="minorHAnsi" w:cstheme="minorHAnsi"/>
          <w:b/>
          <w:bCs/>
          <w:sz w:val="24"/>
          <w:szCs w:val="24"/>
          <w:lang w:eastAsia="pl-PL"/>
        </w:rPr>
      </w:pPr>
      <w:r w:rsidRPr="00E62E66">
        <w:rPr>
          <w:rFonts w:asciiTheme="minorHAnsi" w:eastAsia="Times New Roman" w:hAnsiTheme="minorHAnsi" w:cstheme="minorHAnsi"/>
          <w:b/>
          <w:bCs/>
          <w:sz w:val="24"/>
          <w:szCs w:val="24"/>
          <w:lang w:eastAsia="pl-PL"/>
        </w:rPr>
        <w:t xml:space="preserve">C – </w:t>
      </w:r>
      <w:r w:rsidRPr="00E62E66">
        <w:rPr>
          <w:rFonts w:asciiTheme="minorHAnsi" w:eastAsia="Times New Roman" w:hAnsiTheme="minorHAnsi" w:cstheme="minorHAnsi"/>
          <w:bCs/>
          <w:sz w:val="24"/>
          <w:szCs w:val="24"/>
          <w:lang w:eastAsia="pl-PL"/>
        </w:rPr>
        <w:t>liczba punktów przyznanych ocenianej ofercie w kryterium „Cena”, gdzie punkty wyliczane są wg wzoru:</w:t>
      </w:r>
    </w:p>
    <w:p w14:paraId="782F33F6" w14:textId="77777777" w:rsidR="000F37F0" w:rsidRPr="00E62E66" w:rsidRDefault="000F37F0" w:rsidP="000F37F0">
      <w:pPr>
        <w:tabs>
          <w:tab w:val="left" w:pos="284"/>
        </w:tabs>
        <w:suppressAutoHyphens/>
        <w:spacing w:after="0" w:line="240" w:lineRule="auto"/>
        <w:ind w:left="644"/>
        <w:jc w:val="both"/>
        <w:rPr>
          <w:rFonts w:asciiTheme="minorHAnsi" w:eastAsia="Times New Roman" w:hAnsiTheme="minorHAnsi" w:cstheme="minorHAnsi"/>
          <w:b/>
          <w:bCs/>
          <w:sz w:val="24"/>
          <w:szCs w:val="24"/>
          <w:lang w:eastAsia="pl-PL"/>
        </w:rPr>
      </w:pPr>
    </w:p>
    <w:p w14:paraId="45E95655" w14:textId="77777777" w:rsidR="000F37F0" w:rsidRPr="00E62E66" w:rsidRDefault="000F37F0" w:rsidP="000F37F0">
      <w:pPr>
        <w:tabs>
          <w:tab w:val="left" w:pos="284"/>
        </w:tabs>
        <w:spacing w:after="0" w:line="240" w:lineRule="auto"/>
        <w:ind w:left="644"/>
        <w:jc w:val="both"/>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(cena najniższej oferty/cena badanej oferty) x 60 = liczba punktów za kryterium cena</w:t>
      </w:r>
    </w:p>
    <w:p w14:paraId="23A1DF5C" w14:textId="77777777" w:rsidR="000F37F0" w:rsidRPr="00E62E66" w:rsidRDefault="000F37F0" w:rsidP="000F37F0">
      <w:pPr>
        <w:tabs>
          <w:tab w:val="left" w:pos="284"/>
        </w:tabs>
        <w:spacing w:after="0" w:line="240" w:lineRule="auto"/>
        <w:ind w:left="1416"/>
        <w:jc w:val="both"/>
        <w:rPr>
          <w:rFonts w:asciiTheme="minorHAnsi" w:eastAsia="Times New Roman" w:hAnsiTheme="minorHAnsi" w:cstheme="minorHAnsi"/>
          <w:sz w:val="24"/>
          <w:szCs w:val="24"/>
          <w:lang w:eastAsia="pl-PL"/>
        </w:rPr>
      </w:pPr>
    </w:p>
    <w:p w14:paraId="14029628" w14:textId="77777777" w:rsidR="000F37F0" w:rsidRPr="00E62E66" w:rsidRDefault="000F37F0" w:rsidP="000F37F0">
      <w:pPr>
        <w:suppressAutoHyphens/>
        <w:autoSpaceDE w:val="0"/>
        <w:autoSpaceDN w:val="0"/>
        <w:adjustRightInd w:val="0"/>
        <w:spacing w:after="0" w:line="240" w:lineRule="auto"/>
        <w:ind w:left="708"/>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Maksymalnie w tym kryterium można otrzymać 60,00 punktów.</w:t>
      </w:r>
    </w:p>
    <w:p w14:paraId="424725D1" w14:textId="77777777" w:rsidR="000F37F0" w:rsidRPr="00E62E66" w:rsidRDefault="000F37F0" w:rsidP="000F37F0">
      <w:pPr>
        <w:suppressAutoHyphens/>
        <w:autoSpaceDE w:val="0"/>
        <w:autoSpaceDN w:val="0"/>
        <w:adjustRightInd w:val="0"/>
        <w:spacing w:after="0" w:line="240" w:lineRule="auto"/>
        <w:ind w:left="709"/>
        <w:jc w:val="both"/>
        <w:rPr>
          <w:rFonts w:asciiTheme="minorHAnsi" w:eastAsia="Times New Roman" w:hAnsiTheme="minorHAnsi" w:cstheme="minorHAnsi"/>
          <w:sz w:val="24"/>
          <w:szCs w:val="24"/>
          <w:lang w:eastAsia="pl-PL"/>
        </w:rPr>
      </w:pPr>
    </w:p>
    <w:p w14:paraId="3E829FFD" w14:textId="77777777" w:rsidR="000F37F0" w:rsidRPr="00E62E66" w:rsidRDefault="000F37F0" w:rsidP="008B44F0">
      <w:pPr>
        <w:numPr>
          <w:ilvl w:val="0"/>
          <w:numId w:val="17"/>
        </w:numPr>
        <w:suppressAutoHyphens/>
        <w:autoSpaceDE w:val="0"/>
        <w:autoSpaceDN w:val="0"/>
        <w:adjustRightInd w:val="0"/>
        <w:spacing w:after="0" w:line="240" w:lineRule="auto"/>
        <w:jc w:val="both"/>
        <w:rPr>
          <w:rFonts w:asciiTheme="minorHAnsi" w:eastAsia="Times New Roman" w:hAnsiTheme="minorHAnsi" w:cstheme="minorHAnsi"/>
          <w:b/>
          <w:bCs/>
          <w:i/>
          <w:sz w:val="24"/>
          <w:szCs w:val="24"/>
          <w:lang w:eastAsia="pl-PL"/>
        </w:rPr>
      </w:pPr>
      <w:r w:rsidRPr="00E62E66">
        <w:rPr>
          <w:rFonts w:asciiTheme="minorHAnsi" w:eastAsia="Times New Roman" w:hAnsiTheme="minorHAnsi" w:cstheme="minorHAnsi"/>
          <w:b/>
          <w:bCs/>
          <w:sz w:val="24"/>
          <w:szCs w:val="24"/>
          <w:lang w:eastAsia="pl-PL"/>
        </w:rPr>
        <w:t xml:space="preserve">Kryterium II: </w:t>
      </w:r>
      <w:r w:rsidRPr="00E62E66">
        <w:rPr>
          <w:rFonts w:asciiTheme="minorHAnsi" w:eastAsia="Times New Roman" w:hAnsiTheme="minorHAnsi" w:cstheme="minorHAnsi"/>
          <w:bCs/>
          <w:i/>
          <w:sz w:val="24"/>
          <w:szCs w:val="24"/>
          <w:lang w:eastAsia="pl-PL"/>
        </w:rPr>
        <w:t xml:space="preserve">Okres rękojmi za wady i gwarancji  jakości na wykonanie przedmiotu zamówienia </w:t>
      </w:r>
    </w:p>
    <w:p w14:paraId="34407751" w14:textId="77777777" w:rsidR="000F37F0" w:rsidRPr="00E62E66" w:rsidRDefault="000F37F0" w:rsidP="000F37F0">
      <w:pPr>
        <w:suppressAutoHyphens/>
        <w:autoSpaceDE w:val="0"/>
        <w:autoSpaceDN w:val="0"/>
        <w:adjustRightInd w:val="0"/>
        <w:spacing w:after="0" w:line="240" w:lineRule="auto"/>
        <w:ind w:left="502"/>
        <w:jc w:val="both"/>
        <w:rPr>
          <w:rFonts w:asciiTheme="minorHAnsi" w:eastAsia="Times New Roman" w:hAnsiTheme="minorHAnsi" w:cstheme="minorHAnsi"/>
          <w:b/>
          <w:bCs/>
          <w:sz w:val="24"/>
          <w:szCs w:val="24"/>
          <w:lang w:eastAsia="pl-PL"/>
        </w:rPr>
      </w:pPr>
    </w:p>
    <w:p w14:paraId="282E2011" w14:textId="77777777" w:rsidR="000F37F0" w:rsidRPr="00E62E66" w:rsidRDefault="000F37F0" w:rsidP="000F37F0">
      <w:pPr>
        <w:spacing w:after="120" w:line="240" w:lineRule="auto"/>
        <w:ind w:left="644"/>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b/>
          <w:sz w:val="24"/>
          <w:szCs w:val="24"/>
          <w:lang w:eastAsia="pl-PL"/>
        </w:rPr>
        <w:t>G</w:t>
      </w:r>
      <w:r w:rsidRPr="00E62E66">
        <w:rPr>
          <w:rFonts w:asciiTheme="minorHAnsi" w:eastAsia="Times New Roman" w:hAnsiTheme="minorHAnsi" w:cstheme="minorHAnsi"/>
          <w:sz w:val="24"/>
          <w:szCs w:val="24"/>
          <w:lang w:eastAsia="pl-PL"/>
        </w:rPr>
        <w:t xml:space="preserve"> – liczba punktów przyznanych ocenianej ofercie w kryterium „Okres rękojmi za wady i gwarancji  jakości na wykonanie przedmiotu zamówienia”, zgodnie z poniższą tabelą:</w:t>
      </w:r>
    </w:p>
    <w:tbl>
      <w:tblPr>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5400"/>
        <w:gridCol w:w="2598"/>
      </w:tblGrid>
      <w:tr w:rsidR="000F37F0" w:rsidRPr="00E62E66" w14:paraId="3443DE07" w14:textId="77777777" w:rsidTr="006D1EC1">
        <w:trPr>
          <w:trHeight w:val="290"/>
        </w:trPr>
        <w:tc>
          <w:tcPr>
            <w:tcW w:w="728" w:type="dxa"/>
            <w:shd w:val="clear" w:color="auto" w:fill="D9D9D9" w:themeFill="background1" w:themeFillShade="D9"/>
          </w:tcPr>
          <w:p w14:paraId="0C90E427"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L.p.</w:t>
            </w:r>
          </w:p>
        </w:tc>
        <w:tc>
          <w:tcPr>
            <w:tcW w:w="5423" w:type="dxa"/>
            <w:shd w:val="clear" w:color="auto" w:fill="D9D9D9" w:themeFill="background1" w:themeFillShade="D9"/>
            <w:vAlign w:val="center"/>
          </w:tcPr>
          <w:p w14:paraId="2D8D5395"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Okres rękojmi za wady i gwarancji  jakości na wykonanie przedmiotu zamówienia</w:t>
            </w:r>
          </w:p>
        </w:tc>
        <w:tc>
          <w:tcPr>
            <w:tcW w:w="2607" w:type="dxa"/>
            <w:shd w:val="clear" w:color="auto" w:fill="D9D9D9" w:themeFill="background1" w:themeFillShade="D9"/>
            <w:vAlign w:val="center"/>
          </w:tcPr>
          <w:p w14:paraId="21CC4370"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Ilość punktów (</w:t>
            </w:r>
            <w:r w:rsidRPr="00E62E66">
              <w:rPr>
                <w:rFonts w:asciiTheme="minorHAnsi" w:eastAsia="Times New Roman" w:hAnsiTheme="minorHAnsi" w:cstheme="minorHAnsi"/>
                <w:b/>
                <w:sz w:val="24"/>
                <w:szCs w:val="24"/>
                <w:lang w:eastAsia="pl-PL"/>
              </w:rPr>
              <w:t>G</w:t>
            </w:r>
            <w:r w:rsidRPr="00E62E66">
              <w:rPr>
                <w:rFonts w:asciiTheme="minorHAnsi" w:eastAsia="Times New Roman" w:hAnsiTheme="minorHAnsi" w:cstheme="minorHAnsi"/>
                <w:sz w:val="24"/>
                <w:szCs w:val="24"/>
                <w:lang w:eastAsia="pl-PL"/>
              </w:rPr>
              <w:t>)</w:t>
            </w:r>
          </w:p>
        </w:tc>
      </w:tr>
      <w:tr w:rsidR="000F37F0" w:rsidRPr="00E62E66" w14:paraId="4103967E" w14:textId="77777777" w:rsidTr="006D1EC1">
        <w:trPr>
          <w:trHeight w:val="478"/>
        </w:trPr>
        <w:tc>
          <w:tcPr>
            <w:tcW w:w="728" w:type="dxa"/>
            <w:vAlign w:val="center"/>
          </w:tcPr>
          <w:p w14:paraId="2AA9912E"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1.</w:t>
            </w:r>
          </w:p>
        </w:tc>
        <w:tc>
          <w:tcPr>
            <w:tcW w:w="5423" w:type="dxa"/>
            <w:vAlign w:val="center"/>
          </w:tcPr>
          <w:p w14:paraId="463354FF"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3 lata (minimalny okres gwarancji)</w:t>
            </w:r>
          </w:p>
        </w:tc>
        <w:tc>
          <w:tcPr>
            <w:tcW w:w="2607" w:type="dxa"/>
            <w:vAlign w:val="center"/>
          </w:tcPr>
          <w:p w14:paraId="3A5098D2" w14:textId="77777777" w:rsidR="000F37F0" w:rsidRPr="00E62E66" w:rsidRDefault="000F37F0" w:rsidP="000F37F0">
            <w:pPr>
              <w:spacing w:after="0" w:line="240" w:lineRule="auto"/>
              <w:jc w:val="center"/>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0 pkt</w:t>
            </w:r>
          </w:p>
        </w:tc>
      </w:tr>
      <w:tr w:rsidR="000F37F0" w:rsidRPr="00E62E66" w14:paraId="53162A86" w14:textId="77777777" w:rsidTr="006D1EC1">
        <w:trPr>
          <w:trHeight w:val="428"/>
        </w:trPr>
        <w:tc>
          <w:tcPr>
            <w:tcW w:w="728" w:type="dxa"/>
            <w:vAlign w:val="center"/>
          </w:tcPr>
          <w:p w14:paraId="41B13052"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2.</w:t>
            </w:r>
          </w:p>
        </w:tc>
        <w:tc>
          <w:tcPr>
            <w:tcW w:w="5423" w:type="dxa"/>
            <w:vAlign w:val="center"/>
          </w:tcPr>
          <w:p w14:paraId="45979DBE"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4 lata</w:t>
            </w:r>
          </w:p>
        </w:tc>
        <w:tc>
          <w:tcPr>
            <w:tcW w:w="2607" w:type="dxa"/>
            <w:vAlign w:val="center"/>
          </w:tcPr>
          <w:p w14:paraId="648B67B3" w14:textId="77777777" w:rsidR="000F37F0" w:rsidRPr="00E62E66" w:rsidRDefault="000F37F0" w:rsidP="000F37F0">
            <w:pPr>
              <w:spacing w:after="0" w:line="240" w:lineRule="auto"/>
              <w:jc w:val="center"/>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20 pkt</w:t>
            </w:r>
          </w:p>
        </w:tc>
      </w:tr>
      <w:tr w:rsidR="000F37F0" w:rsidRPr="00E62E66" w14:paraId="062997D3" w14:textId="77777777" w:rsidTr="006D1EC1">
        <w:trPr>
          <w:trHeight w:val="428"/>
        </w:trPr>
        <w:tc>
          <w:tcPr>
            <w:tcW w:w="728" w:type="dxa"/>
            <w:vAlign w:val="center"/>
          </w:tcPr>
          <w:p w14:paraId="146A311F"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lastRenderedPageBreak/>
              <w:t>3.</w:t>
            </w:r>
          </w:p>
        </w:tc>
        <w:tc>
          <w:tcPr>
            <w:tcW w:w="5423" w:type="dxa"/>
            <w:vAlign w:val="center"/>
          </w:tcPr>
          <w:p w14:paraId="48EB2EF4" w14:textId="77777777" w:rsidR="000F37F0" w:rsidRPr="00E62E66" w:rsidRDefault="000F37F0" w:rsidP="000F37F0">
            <w:pPr>
              <w:spacing w:after="0" w:line="240" w:lineRule="auto"/>
              <w:jc w:val="center"/>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5 lat  i więcej</w:t>
            </w:r>
          </w:p>
        </w:tc>
        <w:tc>
          <w:tcPr>
            <w:tcW w:w="2607" w:type="dxa"/>
            <w:vAlign w:val="center"/>
          </w:tcPr>
          <w:p w14:paraId="0175256E" w14:textId="77777777" w:rsidR="000F37F0" w:rsidRPr="00E62E66" w:rsidRDefault="000F37F0" w:rsidP="000F37F0">
            <w:pPr>
              <w:spacing w:after="0" w:line="240" w:lineRule="auto"/>
              <w:jc w:val="center"/>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40 pkt</w:t>
            </w:r>
          </w:p>
        </w:tc>
      </w:tr>
    </w:tbl>
    <w:p w14:paraId="04B2293D" w14:textId="77777777" w:rsidR="000F37F0" w:rsidRPr="00E62E66" w:rsidRDefault="000F37F0" w:rsidP="000F37F0">
      <w:pPr>
        <w:spacing w:after="0" w:line="240" w:lineRule="auto"/>
        <w:jc w:val="both"/>
        <w:rPr>
          <w:rFonts w:asciiTheme="minorHAnsi" w:eastAsia="Times New Roman" w:hAnsiTheme="minorHAnsi" w:cstheme="minorHAnsi"/>
          <w:sz w:val="24"/>
          <w:szCs w:val="24"/>
          <w:lang w:eastAsia="pl-PL"/>
        </w:rPr>
      </w:pPr>
    </w:p>
    <w:p w14:paraId="41E4AEE2" w14:textId="77777777" w:rsidR="000F37F0" w:rsidRPr="00E62E66" w:rsidRDefault="000F37F0" w:rsidP="000F37F0">
      <w:pPr>
        <w:spacing w:after="0" w:line="240" w:lineRule="auto"/>
        <w:jc w:val="both"/>
        <w:rPr>
          <w:rFonts w:asciiTheme="minorHAnsi" w:eastAsia="Times New Roman" w:hAnsiTheme="minorHAnsi" w:cstheme="minorHAnsi"/>
          <w:b/>
          <w:sz w:val="24"/>
          <w:szCs w:val="24"/>
          <w:lang w:eastAsia="pl-PL"/>
        </w:rPr>
      </w:pPr>
      <w:r w:rsidRPr="00E62E66">
        <w:rPr>
          <w:rFonts w:asciiTheme="minorHAnsi" w:eastAsia="Times New Roman" w:hAnsiTheme="minorHAnsi" w:cstheme="minorHAnsi"/>
          <w:b/>
          <w:sz w:val="24"/>
          <w:szCs w:val="24"/>
          <w:lang w:eastAsia="pl-PL"/>
        </w:rPr>
        <w:t>Uwaga:</w:t>
      </w:r>
    </w:p>
    <w:p w14:paraId="7D15E49F" w14:textId="77777777"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W powyższym kryterium oceniana będzie ilość lat przez jaką Wykonawca obejmie rękojmią za wady i gwarancją  jakości na wykonanie przedmiotu zamówienia. Wykonawca w tym kryterium może otrzymać maksymalnie 40 punktów.</w:t>
      </w:r>
    </w:p>
    <w:p w14:paraId="4BF0B24E" w14:textId="77777777"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Okres rękojmi za wady i gwarancji  jakości na wykonanie przedmiotu zamówienia liczony jest w latach. Wykonawca winien zaoferować w przedmiotowym kryterium okres gwarancji w pełnych okresach rocznych. Minimalny okres rękojmi za wady i gwarancji  jakości na wykonanie przedmiotu zamówienia wynosi 3 lata.</w:t>
      </w:r>
    </w:p>
    <w:p w14:paraId="6BF52EA1" w14:textId="05E877C2"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Jeżeli Wykonawca zaoferuje „Okres rękojmi za wady i gwarancji  jakości na wykonanie przedmiotu zamówienia” krótszy niż 3 lata – oferta takiego Wykonawcy zostanie odrzucona, jako niezgodna z SWZ.</w:t>
      </w:r>
    </w:p>
    <w:p w14:paraId="380ABD97" w14:textId="77777777"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Jeżeli Wykonawca zaoferuje „Okres rękojmi za wady i gwarancji  jakości na wykonanie przedmiotu zamówienia” równy lub dłuższy niż 5 lat – oferta takiego Wykonawcy otrzyma 40 pkt.</w:t>
      </w:r>
    </w:p>
    <w:p w14:paraId="0F18214D" w14:textId="77777777" w:rsidR="000F37F0" w:rsidRPr="00E62E66" w:rsidRDefault="000F37F0" w:rsidP="008B44F0">
      <w:pPr>
        <w:numPr>
          <w:ilvl w:val="0"/>
          <w:numId w:val="16"/>
        </w:numPr>
        <w:spacing w:after="0" w:line="240"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Okres rękojmi za wady i gwarancji  jakości na wykonanie przedmiotu zamówienia liczony jest od dnia odbioru końcowego wykonanych robót. </w:t>
      </w:r>
    </w:p>
    <w:p w14:paraId="2BC2397A" w14:textId="77777777" w:rsidR="000F37F0" w:rsidRPr="00E62E66" w:rsidRDefault="000F37F0" w:rsidP="000F37F0">
      <w:pPr>
        <w:spacing w:after="0" w:line="238" w:lineRule="auto"/>
        <w:ind w:left="360"/>
        <w:jc w:val="both"/>
        <w:rPr>
          <w:rFonts w:asciiTheme="minorHAnsi" w:eastAsia="Times New Roman" w:hAnsiTheme="minorHAnsi" w:cstheme="minorHAnsi"/>
          <w:sz w:val="24"/>
          <w:szCs w:val="24"/>
          <w:lang w:eastAsia="pl-PL"/>
        </w:rPr>
      </w:pPr>
    </w:p>
    <w:p w14:paraId="5523C121" w14:textId="77777777" w:rsidR="000F37F0" w:rsidRPr="00E62E66" w:rsidRDefault="000F37F0" w:rsidP="008B44F0">
      <w:pPr>
        <w:numPr>
          <w:ilvl w:val="0"/>
          <w:numId w:val="14"/>
        </w:numPr>
        <w:spacing w:after="0" w:line="238" w:lineRule="auto"/>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Całkowita liczba punktów, jaką otrzyma dana oferta zostanie obliczona wg poniższego wzoru:</w:t>
      </w:r>
    </w:p>
    <w:p w14:paraId="57B4F796" w14:textId="77777777" w:rsidR="000F37F0" w:rsidRPr="00E62E66" w:rsidRDefault="000F37F0" w:rsidP="000F37F0">
      <w:pPr>
        <w:spacing w:after="0" w:line="238" w:lineRule="auto"/>
        <w:ind w:left="502"/>
        <w:jc w:val="both"/>
        <w:rPr>
          <w:rFonts w:asciiTheme="minorHAnsi" w:eastAsia="Times New Roman" w:hAnsiTheme="minorHAnsi" w:cstheme="minorHAnsi"/>
          <w:sz w:val="24"/>
          <w:szCs w:val="24"/>
          <w:lang w:eastAsia="pl-PL"/>
        </w:rPr>
      </w:pPr>
    </w:p>
    <w:p w14:paraId="548B2536" w14:textId="77777777" w:rsidR="000F37F0" w:rsidRPr="00E62E66" w:rsidRDefault="000F37F0" w:rsidP="000F37F0">
      <w:pPr>
        <w:tabs>
          <w:tab w:val="num" w:pos="1560"/>
        </w:tabs>
        <w:spacing w:after="120" w:line="240" w:lineRule="auto"/>
        <w:ind w:left="1559" w:right="-28"/>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b/>
          <w:sz w:val="24"/>
          <w:szCs w:val="24"/>
          <w:lang w:eastAsia="pl-PL"/>
        </w:rPr>
        <w:t>L = C + G</w:t>
      </w:r>
      <w:r w:rsidRPr="00E62E66">
        <w:rPr>
          <w:rFonts w:asciiTheme="minorHAnsi" w:eastAsia="Times New Roman" w:hAnsiTheme="minorHAnsi" w:cstheme="minorHAnsi"/>
          <w:sz w:val="24"/>
          <w:szCs w:val="24"/>
          <w:lang w:eastAsia="pl-PL"/>
        </w:rPr>
        <w:t xml:space="preserve">    </w:t>
      </w:r>
    </w:p>
    <w:p w14:paraId="791F5BC9" w14:textId="77777777" w:rsidR="000F37F0" w:rsidRPr="00E62E66" w:rsidRDefault="000F37F0" w:rsidP="000F37F0">
      <w:pPr>
        <w:tabs>
          <w:tab w:val="num" w:pos="851"/>
        </w:tabs>
        <w:spacing w:after="0" w:line="238" w:lineRule="auto"/>
        <w:ind w:left="851" w:right="-29" w:hanging="142"/>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gdzie:</w:t>
      </w:r>
    </w:p>
    <w:p w14:paraId="43111FB0" w14:textId="77777777" w:rsidR="000F37F0" w:rsidRPr="00E62E66" w:rsidRDefault="000F37F0" w:rsidP="000F37F0">
      <w:pPr>
        <w:tabs>
          <w:tab w:val="num" w:pos="1276"/>
        </w:tabs>
        <w:spacing w:after="0" w:line="238" w:lineRule="auto"/>
        <w:ind w:left="1276" w:right="-29" w:hanging="283"/>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L – całkowita liczba punktów, </w:t>
      </w:r>
    </w:p>
    <w:p w14:paraId="02F96B8C" w14:textId="77777777" w:rsidR="000F37F0" w:rsidRPr="00E62E66" w:rsidRDefault="000F37F0" w:rsidP="000F37F0">
      <w:pPr>
        <w:tabs>
          <w:tab w:val="num" w:pos="1276"/>
        </w:tabs>
        <w:spacing w:after="0" w:line="238" w:lineRule="auto"/>
        <w:ind w:left="1276" w:right="-29" w:hanging="283"/>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C – </w:t>
      </w:r>
      <w:r w:rsidRPr="00E62E66">
        <w:rPr>
          <w:rFonts w:asciiTheme="minorHAnsi" w:eastAsia="Times New Roman" w:hAnsiTheme="minorHAnsi" w:cstheme="minorHAnsi"/>
          <w:spacing w:val="-2"/>
          <w:sz w:val="24"/>
          <w:szCs w:val="24"/>
          <w:lang w:eastAsia="pl-PL"/>
        </w:rPr>
        <w:t>punkty uzyskane w kryterium „cena”,</w:t>
      </w:r>
      <w:r w:rsidRPr="00E62E66">
        <w:rPr>
          <w:rFonts w:asciiTheme="minorHAnsi" w:eastAsia="Times New Roman" w:hAnsiTheme="minorHAnsi" w:cstheme="minorHAnsi"/>
          <w:sz w:val="24"/>
          <w:szCs w:val="24"/>
          <w:lang w:eastAsia="pl-PL"/>
        </w:rPr>
        <w:t xml:space="preserve"> </w:t>
      </w:r>
    </w:p>
    <w:p w14:paraId="359F8DB6" w14:textId="77777777" w:rsidR="000F37F0" w:rsidRPr="00E62E66" w:rsidRDefault="000F37F0" w:rsidP="000F37F0">
      <w:pPr>
        <w:tabs>
          <w:tab w:val="num" w:pos="1276"/>
        </w:tabs>
        <w:spacing w:after="0" w:line="238" w:lineRule="auto"/>
        <w:ind w:left="1276" w:right="-28" w:hanging="283"/>
        <w:jc w:val="both"/>
        <w:rPr>
          <w:rFonts w:asciiTheme="minorHAnsi" w:eastAsia="Times New Roman" w:hAnsiTheme="minorHAnsi" w:cstheme="minorHAnsi"/>
          <w:spacing w:val="-2"/>
          <w:sz w:val="24"/>
          <w:szCs w:val="24"/>
          <w:lang w:eastAsia="pl-PL"/>
        </w:rPr>
      </w:pPr>
      <w:r w:rsidRPr="00E62E66">
        <w:rPr>
          <w:rFonts w:asciiTheme="minorHAnsi" w:eastAsia="Times New Roman" w:hAnsiTheme="minorHAnsi" w:cstheme="minorHAnsi"/>
          <w:sz w:val="24"/>
          <w:szCs w:val="24"/>
          <w:lang w:eastAsia="pl-PL"/>
        </w:rPr>
        <w:t>G</w:t>
      </w:r>
      <w:r w:rsidRPr="00E62E66">
        <w:rPr>
          <w:rFonts w:asciiTheme="minorHAnsi" w:eastAsia="Times New Roman" w:hAnsiTheme="minorHAnsi" w:cstheme="minorHAnsi"/>
          <w:sz w:val="24"/>
          <w:szCs w:val="24"/>
          <w:vertAlign w:val="subscript"/>
          <w:lang w:eastAsia="pl-PL"/>
        </w:rPr>
        <w:t xml:space="preserve"> </w:t>
      </w:r>
      <w:r w:rsidRPr="00E62E66">
        <w:rPr>
          <w:rFonts w:asciiTheme="minorHAnsi" w:eastAsia="Times New Roman" w:hAnsiTheme="minorHAnsi" w:cstheme="minorHAnsi"/>
          <w:spacing w:val="-2"/>
          <w:sz w:val="24"/>
          <w:szCs w:val="24"/>
          <w:lang w:eastAsia="pl-PL"/>
        </w:rPr>
        <w:t>– punkty uzyskane w kryterium „okres rękojmi za wady i gwarancji  jakości na wykonanie przedmiotu zamówienia”</w:t>
      </w:r>
    </w:p>
    <w:p w14:paraId="450C4D45" w14:textId="77777777" w:rsidR="000F37F0" w:rsidRPr="00E62E66" w:rsidRDefault="000F37F0" w:rsidP="000F37F0">
      <w:pPr>
        <w:tabs>
          <w:tab w:val="num" w:pos="851"/>
        </w:tabs>
        <w:spacing w:after="0" w:line="238" w:lineRule="auto"/>
        <w:ind w:left="442" w:right="-28" w:hanging="142"/>
        <w:jc w:val="both"/>
        <w:rPr>
          <w:rFonts w:asciiTheme="minorHAnsi" w:eastAsia="Times New Roman" w:hAnsiTheme="minorHAnsi" w:cstheme="minorHAnsi"/>
          <w:sz w:val="24"/>
          <w:szCs w:val="24"/>
          <w:lang w:eastAsia="pl-PL"/>
        </w:rPr>
      </w:pPr>
    </w:p>
    <w:p w14:paraId="03FD2BDC" w14:textId="77777777" w:rsidR="000F37F0" w:rsidRPr="00E62E66" w:rsidRDefault="000F37F0" w:rsidP="000F37F0">
      <w:pPr>
        <w:tabs>
          <w:tab w:val="num" w:pos="851"/>
        </w:tabs>
        <w:spacing w:after="0" w:line="238" w:lineRule="auto"/>
        <w:ind w:left="442" w:right="-28" w:hanging="16"/>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 xml:space="preserve">Łączna ilość punktów otrzymanych przez Wykonawcę będzie sumą punktów przyznanych w poszczególnych kryteriach – maksymalnie 100 punktów. </w:t>
      </w:r>
    </w:p>
    <w:p w14:paraId="22883798" w14:textId="77777777" w:rsidR="000F37F0" w:rsidRPr="00E62E66" w:rsidRDefault="000F37F0" w:rsidP="000F37F0">
      <w:pPr>
        <w:tabs>
          <w:tab w:val="num" w:pos="851"/>
        </w:tabs>
        <w:spacing w:after="0" w:line="238" w:lineRule="auto"/>
        <w:ind w:left="442" w:right="-28" w:hanging="16"/>
        <w:jc w:val="both"/>
        <w:rPr>
          <w:rFonts w:asciiTheme="minorHAnsi" w:eastAsia="Times New Roman" w:hAnsiTheme="minorHAnsi" w:cstheme="minorHAnsi"/>
          <w:spacing w:val="-6"/>
          <w:sz w:val="24"/>
          <w:szCs w:val="24"/>
          <w:lang w:eastAsia="pl-PL"/>
        </w:rPr>
      </w:pPr>
    </w:p>
    <w:p w14:paraId="5EC97D30" w14:textId="77777777" w:rsidR="000F37F0" w:rsidRPr="00E62E66" w:rsidRDefault="000F37F0" w:rsidP="008B44F0">
      <w:pPr>
        <w:numPr>
          <w:ilvl w:val="0"/>
          <w:numId w:val="15"/>
        </w:numPr>
        <w:tabs>
          <w:tab w:val="left" w:pos="300"/>
        </w:tabs>
        <w:spacing w:after="0" w:line="240" w:lineRule="auto"/>
        <w:ind w:left="300" w:right="82" w:hanging="300"/>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Punktacja przyznawana ofertom w poszczególnych kryteriach będzie liczona z dokładnością do dwóch miejsc po przecinku. Najwyższa liczba punktów wyznaczy najkorzystniejszą ofertę.</w:t>
      </w:r>
    </w:p>
    <w:p w14:paraId="72D47267" w14:textId="4CB947EB" w:rsidR="000F37F0" w:rsidRPr="00E62E66" w:rsidRDefault="000F37F0" w:rsidP="008B44F0">
      <w:pPr>
        <w:numPr>
          <w:ilvl w:val="0"/>
          <w:numId w:val="15"/>
        </w:numPr>
        <w:tabs>
          <w:tab w:val="left" w:pos="300"/>
        </w:tabs>
        <w:spacing w:after="0" w:line="240" w:lineRule="auto"/>
        <w:ind w:left="300" w:right="82" w:hanging="300"/>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Zamawiający udzieli zamówienia Wykonawcy, którego oferta odpowiadać będzie wszystkim wymaganiom przedstawionym w ustawie PZP, oraz w SWZ i zostanie oceniona jako najkorzystniejsza w oparciu o podane kryteria wyboru.</w:t>
      </w:r>
    </w:p>
    <w:p w14:paraId="5207005E" w14:textId="2AE3E767" w:rsidR="00F80A06" w:rsidRPr="00E62E66" w:rsidRDefault="000F37F0" w:rsidP="008B44F0">
      <w:pPr>
        <w:numPr>
          <w:ilvl w:val="0"/>
          <w:numId w:val="15"/>
        </w:numPr>
        <w:tabs>
          <w:tab w:val="left" w:pos="300"/>
        </w:tabs>
        <w:spacing w:after="0" w:line="240" w:lineRule="auto"/>
        <w:ind w:left="300" w:right="82" w:hanging="300"/>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Jeżeli dwie lub więcej ofert będą przedstawiały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r w:rsidR="00F80A06" w:rsidRPr="00E62E66">
        <w:rPr>
          <w:rFonts w:asciiTheme="minorHAnsi" w:hAnsiTheme="minorHAnsi" w:cstheme="minorHAnsi"/>
          <w:sz w:val="24"/>
          <w:szCs w:val="24"/>
        </w:rPr>
        <w:t xml:space="preserve"> </w:t>
      </w:r>
    </w:p>
    <w:p w14:paraId="043134EF" w14:textId="1E911896" w:rsidR="00182E5C" w:rsidRPr="00E62E66" w:rsidRDefault="00182E5C" w:rsidP="008B44F0">
      <w:pPr>
        <w:numPr>
          <w:ilvl w:val="0"/>
          <w:numId w:val="15"/>
        </w:numPr>
        <w:tabs>
          <w:tab w:val="left" w:pos="300"/>
        </w:tabs>
        <w:spacing w:after="0" w:line="240" w:lineRule="auto"/>
        <w:ind w:left="300" w:right="82" w:hanging="300"/>
        <w:jc w:val="both"/>
        <w:rPr>
          <w:rFonts w:asciiTheme="minorHAnsi" w:eastAsia="Times New Roman" w:hAnsiTheme="minorHAnsi" w:cstheme="minorHAnsi"/>
          <w:sz w:val="24"/>
          <w:szCs w:val="24"/>
          <w:lang w:eastAsia="pl-PL"/>
        </w:rPr>
      </w:pPr>
      <w:r w:rsidRPr="00E62E66">
        <w:rPr>
          <w:rFonts w:asciiTheme="minorHAnsi" w:eastAsia="Times New Roman" w:hAnsiTheme="minorHAnsi" w:cstheme="minorHAnsi"/>
          <w:sz w:val="24"/>
          <w:szCs w:val="24"/>
          <w:lang w:eastAsia="pl-PL"/>
        </w:rPr>
        <w:t>Wykonawcy, składający oferty dodatkowe, nie mogą oferować cen lub kosztów wyższych niż zaoferowane w uprzednio złożonych przez nich ofertach.</w:t>
      </w:r>
    </w:p>
    <w:p w14:paraId="7220BB6F" w14:textId="77777777" w:rsidR="00C801AC" w:rsidRPr="00E62E66" w:rsidRDefault="00C801AC" w:rsidP="00C801AC">
      <w:pPr>
        <w:pStyle w:val="Akapitzlist"/>
        <w:spacing w:after="0" w:line="240" w:lineRule="auto"/>
        <w:ind w:left="360"/>
        <w:contextualSpacing w:val="0"/>
        <w:rPr>
          <w:rFonts w:asciiTheme="minorHAnsi" w:hAnsiTheme="minorHAnsi" w:cstheme="minorHAnsi"/>
          <w:b/>
          <w:sz w:val="24"/>
          <w:szCs w:val="24"/>
        </w:rPr>
      </w:pPr>
    </w:p>
    <w:p w14:paraId="07835337" w14:textId="722A7F44" w:rsidR="00AA7F24" w:rsidRPr="00E62E66" w:rsidRDefault="00AA7F24" w:rsidP="00D8035A">
      <w:pPr>
        <w:pStyle w:val="Akapitzlist"/>
        <w:numPr>
          <w:ilvl w:val="0"/>
          <w:numId w:val="1"/>
        </w:numPr>
        <w:spacing w:after="0" w:line="240" w:lineRule="auto"/>
        <w:contextualSpacing w:val="0"/>
        <w:rPr>
          <w:rFonts w:asciiTheme="minorHAnsi" w:hAnsiTheme="minorHAnsi" w:cstheme="minorHAnsi"/>
          <w:b/>
          <w:sz w:val="24"/>
          <w:szCs w:val="24"/>
        </w:rPr>
      </w:pPr>
      <w:r w:rsidRPr="00E62E66">
        <w:rPr>
          <w:rFonts w:asciiTheme="minorHAnsi" w:hAnsiTheme="minorHAnsi" w:cstheme="minorHAnsi"/>
          <w:b/>
          <w:sz w:val="24"/>
          <w:szCs w:val="24"/>
        </w:rPr>
        <w:lastRenderedPageBreak/>
        <w:t xml:space="preserve">Informacje o formalnościach, jakie muszą zostać dopełnione po wyborze oferty w celu zawarcia umowy w sprawie zamówienia publicznego  </w:t>
      </w:r>
    </w:p>
    <w:p w14:paraId="636150C2" w14:textId="77777777" w:rsidR="001F2848" w:rsidRPr="00E62E66" w:rsidRDefault="001F2848" w:rsidP="001F2848">
      <w:pPr>
        <w:pStyle w:val="Akapitzlist"/>
        <w:spacing w:after="0" w:line="240" w:lineRule="auto"/>
        <w:ind w:left="0"/>
        <w:contextualSpacing w:val="0"/>
        <w:rPr>
          <w:rFonts w:asciiTheme="minorHAnsi" w:hAnsiTheme="minorHAnsi" w:cstheme="minorHAnsi"/>
          <w:b/>
          <w:sz w:val="24"/>
          <w:szCs w:val="24"/>
        </w:rPr>
      </w:pPr>
    </w:p>
    <w:p w14:paraId="4260305E" w14:textId="6C6F6052" w:rsidR="00B954F1" w:rsidRPr="00E62E66" w:rsidRDefault="00B954F1" w:rsidP="008B44F0">
      <w:pPr>
        <w:pStyle w:val="Akapitzlist"/>
        <w:numPr>
          <w:ilvl w:val="0"/>
          <w:numId w:val="28"/>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Zamawiający zaw</w:t>
      </w:r>
      <w:r>
        <w:rPr>
          <w:rFonts w:asciiTheme="minorHAnsi" w:hAnsiTheme="minorHAnsi" w:cstheme="minorHAnsi"/>
          <w:sz w:val="24"/>
          <w:szCs w:val="24"/>
        </w:rPr>
        <w:t xml:space="preserve">rze umowę </w:t>
      </w:r>
      <w:r w:rsidRPr="00E62E66">
        <w:rPr>
          <w:rFonts w:asciiTheme="minorHAnsi" w:hAnsiTheme="minorHAnsi" w:cstheme="minorHAnsi"/>
          <w:sz w:val="24"/>
          <w:szCs w:val="24"/>
        </w:rPr>
        <w:t xml:space="preserve">w sprawie zamówienia publicznego po spełnieniu formalności określonych w niniejszym rozdziale, w terminach określonych w ustawie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w:t>
      </w:r>
    </w:p>
    <w:p w14:paraId="42435B30" w14:textId="23169D74" w:rsidR="001F2848" w:rsidRPr="00E62E66" w:rsidRDefault="001F2848" w:rsidP="008B44F0">
      <w:pPr>
        <w:pStyle w:val="Akapitzlist"/>
        <w:numPr>
          <w:ilvl w:val="0"/>
          <w:numId w:val="28"/>
        </w:numPr>
        <w:spacing w:after="0" w:line="240" w:lineRule="auto"/>
        <w:contextualSpacing w:val="0"/>
        <w:jc w:val="both"/>
        <w:rPr>
          <w:rFonts w:asciiTheme="minorHAnsi" w:hAnsiTheme="minorHAnsi" w:cstheme="minorHAnsi"/>
          <w:sz w:val="24"/>
          <w:szCs w:val="24"/>
        </w:rPr>
      </w:pPr>
      <w:r w:rsidRPr="00E62E66">
        <w:rPr>
          <w:rFonts w:asciiTheme="minorHAnsi" w:hAnsiTheme="minorHAnsi" w:cstheme="minorHAnsi"/>
          <w:sz w:val="24"/>
          <w:szCs w:val="24"/>
        </w:rPr>
        <w:t>Przed zawarciem umowy Wykonawca, którego oferta została wybrana, zobowiązany jest</w:t>
      </w:r>
      <w:r w:rsidR="00FB1615" w:rsidRPr="00E62E66">
        <w:rPr>
          <w:rFonts w:asciiTheme="minorHAnsi" w:hAnsiTheme="minorHAnsi" w:cstheme="minorHAnsi"/>
          <w:sz w:val="24"/>
          <w:szCs w:val="24"/>
        </w:rPr>
        <w:t xml:space="preserve"> dostarczyć Zamawiającemu</w:t>
      </w:r>
      <w:r w:rsidRPr="00E62E66">
        <w:rPr>
          <w:rFonts w:asciiTheme="minorHAnsi" w:hAnsiTheme="minorHAnsi" w:cstheme="minorHAnsi"/>
          <w:sz w:val="24"/>
          <w:szCs w:val="24"/>
        </w:rPr>
        <w:t>:</w:t>
      </w:r>
    </w:p>
    <w:p w14:paraId="2D0E2392" w14:textId="7E7B8018"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wszelkie informacje niezbędne do zawarcia umowy;</w:t>
      </w:r>
    </w:p>
    <w:p w14:paraId="1277576E" w14:textId="0F73A6A9"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wnie</w:t>
      </w:r>
      <w:r w:rsidR="00532CFC" w:rsidRPr="00E62E66">
        <w:rPr>
          <w:rFonts w:asciiTheme="minorHAnsi" w:hAnsiTheme="minorHAnsi" w:cstheme="minorHAnsi"/>
          <w:sz w:val="24"/>
          <w:szCs w:val="24"/>
        </w:rPr>
        <w:t>sienie</w:t>
      </w:r>
      <w:r w:rsidRPr="00E62E66">
        <w:rPr>
          <w:rFonts w:asciiTheme="minorHAnsi" w:hAnsiTheme="minorHAnsi" w:cstheme="minorHAnsi"/>
          <w:sz w:val="24"/>
          <w:szCs w:val="24"/>
        </w:rPr>
        <w:t xml:space="preserve"> </w:t>
      </w:r>
      <w:r w:rsidRPr="00E62E66">
        <w:rPr>
          <w:rFonts w:asciiTheme="minorHAnsi" w:hAnsiTheme="minorHAnsi" w:cstheme="minorHAnsi"/>
          <w:b/>
          <w:bCs/>
          <w:sz w:val="24"/>
          <w:szCs w:val="24"/>
        </w:rPr>
        <w:t>zabezpieczeni</w:t>
      </w:r>
      <w:r w:rsidR="00532CFC" w:rsidRPr="00E62E66">
        <w:rPr>
          <w:rFonts w:asciiTheme="minorHAnsi" w:hAnsiTheme="minorHAnsi" w:cstheme="minorHAnsi"/>
          <w:b/>
          <w:bCs/>
          <w:sz w:val="24"/>
          <w:szCs w:val="24"/>
        </w:rPr>
        <w:t>a</w:t>
      </w:r>
      <w:r w:rsidRPr="00E62E66">
        <w:rPr>
          <w:rFonts w:asciiTheme="minorHAnsi" w:hAnsiTheme="minorHAnsi" w:cstheme="minorHAnsi"/>
          <w:b/>
          <w:bCs/>
          <w:sz w:val="24"/>
          <w:szCs w:val="24"/>
        </w:rPr>
        <w:t xml:space="preserve"> należytego wykonania umowy</w:t>
      </w:r>
      <w:r w:rsidRPr="00E62E66">
        <w:rPr>
          <w:rFonts w:asciiTheme="minorHAnsi" w:hAnsiTheme="minorHAnsi" w:cstheme="minorHAnsi"/>
          <w:sz w:val="24"/>
          <w:szCs w:val="24"/>
        </w:rPr>
        <w:t>;</w:t>
      </w:r>
    </w:p>
    <w:p w14:paraId="20041B19" w14:textId="62CD4D73"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b/>
          <w:bCs/>
          <w:sz w:val="24"/>
          <w:szCs w:val="24"/>
        </w:rPr>
        <w:t>harmonogram rzeczowo – finansowy robót</w:t>
      </w:r>
      <w:r w:rsidRPr="00E62E66">
        <w:rPr>
          <w:rFonts w:asciiTheme="minorHAnsi" w:hAnsiTheme="minorHAnsi" w:cstheme="minorHAnsi"/>
          <w:sz w:val="24"/>
          <w:szCs w:val="24"/>
        </w:rPr>
        <w:t xml:space="preserve">, opracowany na podstawie przedmiaru robót (Załącznik nr </w:t>
      </w:r>
      <w:r w:rsidR="00C32AB5" w:rsidRPr="00E62E66">
        <w:rPr>
          <w:rFonts w:asciiTheme="minorHAnsi" w:hAnsiTheme="minorHAnsi" w:cstheme="minorHAnsi"/>
          <w:sz w:val="24"/>
          <w:szCs w:val="24"/>
        </w:rPr>
        <w:t>8</w:t>
      </w:r>
      <w:r w:rsidRPr="00E62E66">
        <w:rPr>
          <w:rFonts w:asciiTheme="minorHAnsi" w:hAnsiTheme="minorHAnsi" w:cstheme="minorHAnsi"/>
          <w:sz w:val="24"/>
          <w:szCs w:val="24"/>
        </w:rPr>
        <w:t xml:space="preserve"> do SWZ</w:t>
      </w:r>
      <w:r w:rsidR="00C32AB5" w:rsidRPr="00E62E66">
        <w:rPr>
          <w:rFonts w:asciiTheme="minorHAnsi" w:hAnsiTheme="minorHAnsi" w:cstheme="minorHAnsi"/>
          <w:sz w:val="24"/>
          <w:szCs w:val="24"/>
        </w:rPr>
        <w:t xml:space="preserve"> – dokumentacja techniczna</w:t>
      </w:r>
      <w:r w:rsidRPr="00E62E66">
        <w:rPr>
          <w:rFonts w:asciiTheme="minorHAnsi" w:hAnsiTheme="minorHAnsi" w:cstheme="minorHAnsi"/>
          <w:sz w:val="24"/>
          <w:szCs w:val="24"/>
        </w:rPr>
        <w:t>).</w:t>
      </w:r>
    </w:p>
    <w:p w14:paraId="3783D7F4" w14:textId="68B0A96A"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b/>
          <w:bCs/>
          <w:sz w:val="24"/>
          <w:szCs w:val="24"/>
        </w:rPr>
        <w:t>kosztorys opracowany metodą kalkulacji szczegółowej</w:t>
      </w:r>
      <w:r w:rsidRPr="00E62E66">
        <w:rPr>
          <w:rFonts w:asciiTheme="minorHAnsi" w:hAnsiTheme="minorHAnsi" w:cstheme="minorHAnsi"/>
          <w:sz w:val="24"/>
          <w:szCs w:val="24"/>
        </w:rPr>
        <w:t xml:space="preserve"> </w:t>
      </w:r>
      <w:r w:rsidR="00532CFC" w:rsidRPr="00E62E66">
        <w:rPr>
          <w:rFonts w:asciiTheme="minorHAnsi" w:hAnsiTheme="minorHAnsi" w:cstheme="minorHAnsi"/>
          <w:sz w:val="24"/>
          <w:szCs w:val="24"/>
        </w:rPr>
        <w:t>opracowany na podstawie załączonego do SWZ  przedmiaru robót (z rozbiciem na robociznę, materiały, sprzęt, ceny jednostkowe i wartość robót).</w:t>
      </w:r>
    </w:p>
    <w:p w14:paraId="2B110C62" w14:textId="1AD1FBE0" w:rsidR="001F2848" w:rsidRPr="00E62E66" w:rsidRDefault="001F2848" w:rsidP="008B44F0">
      <w:pPr>
        <w:pStyle w:val="Akapitzlist"/>
        <w:numPr>
          <w:ilvl w:val="0"/>
          <w:numId w:val="29"/>
        </w:numPr>
        <w:spacing w:after="0" w:line="240" w:lineRule="auto"/>
        <w:jc w:val="both"/>
        <w:rPr>
          <w:rFonts w:asciiTheme="minorHAnsi" w:hAnsiTheme="minorHAnsi" w:cstheme="minorHAnsi"/>
          <w:sz w:val="24"/>
          <w:szCs w:val="24"/>
        </w:rPr>
      </w:pPr>
      <w:r w:rsidRPr="00E62E66">
        <w:rPr>
          <w:rFonts w:asciiTheme="minorHAnsi" w:hAnsiTheme="minorHAnsi" w:cstheme="minorHAnsi"/>
          <w:b/>
          <w:bCs/>
          <w:sz w:val="24"/>
          <w:szCs w:val="24"/>
        </w:rPr>
        <w:t>kopie stosownych i aktualnych uprawnień budowlanych osób skierowanych przez Wykonawcę do realizacji zamówienia</w:t>
      </w:r>
      <w:r w:rsidRPr="00E62E66">
        <w:rPr>
          <w:rFonts w:asciiTheme="minorHAnsi" w:hAnsiTheme="minorHAnsi" w:cstheme="minorHAnsi"/>
          <w:sz w:val="24"/>
          <w:szCs w:val="24"/>
        </w:rPr>
        <w:t>, odpowiedzialnych za kierowanie robotami budowlanymi wraz z aktualnymi wpisami na listę członków właściwej izby samorządu zawodowego - w przypadku podmiotów krajowych; dla podmiotów zagranicznych dokumenty równoważne.</w:t>
      </w:r>
    </w:p>
    <w:p w14:paraId="45ABBB29" w14:textId="7CE451A7" w:rsidR="00364197" w:rsidRPr="00E62E66" w:rsidRDefault="001F2848" w:rsidP="008B44F0">
      <w:pPr>
        <w:pStyle w:val="Akapitzlist"/>
        <w:numPr>
          <w:ilvl w:val="0"/>
          <w:numId w:val="28"/>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W przypadku, gdy zostanie wybrana oferta Wykonawców wspólnie ubiegających się o udzielenie zamówienia, Wykonawcy ci przed zawarciem umowy, na wezwanie Zamawiającego, dostarczą kopię umowy regulującej współpracę Wykonawców, w której m.in. zostanie określony pełnomocnik uprawniony do kontaktów z Zamawiającym oraz do wystawiania dokumentów związanych z płatnościami.</w:t>
      </w:r>
    </w:p>
    <w:p w14:paraId="5B42A2C8" w14:textId="6837F094" w:rsidR="001F2848" w:rsidRPr="00E62E66" w:rsidRDefault="001F2848" w:rsidP="008B44F0">
      <w:pPr>
        <w:pStyle w:val="Akapitzlist"/>
        <w:numPr>
          <w:ilvl w:val="0"/>
          <w:numId w:val="28"/>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Zamawiający powiadomi wybranego Wykonawcę o miejscu i terminie zawarcia umowy.</w:t>
      </w:r>
    </w:p>
    <w:p w14:paraId="5022F44C" w14:textId="3264DE9A" w:rsidR="000A49C5" w:rsidRPr="00E62E66" w:rsidRDefault="00AA7F24" w:rsidP="008B44F0">
      <w:pPr>
        <w:pStyle w:val="Akapitzlist"/>
        <w:numPr>
          <w:ilvl w:val="0"/>
          <w:numId w:val="28"/>
        </w:numPr>
        <w:spacing w:after="0" w:line="240" w:lineRule="auto"/>
        <w:jc w:val="both"/>
        <w:rPr>
          <w:rFonts w:asciiTheme="minorHAnsi" w:hAnsiTheme="minorHAnsi" w:cstheme="minorHAnsi"/>
          <w:b/>
          <w:color w:val="FF0000"/>
          <w:sz w:val="24"/>
          <w:szCs w:val="24"/>
        </w:rPr>
      </w:pPr>
      <w:r w:rsidRPr="00E62E66">
        <w:rPr>
          <w:rFonts w:asciiTheme="minorHAnsi" w:hAnsiTheme="minorHAnsi" w:cstheme="minorHAnsi"/>
          <w:sz w:val="24"/>
          <w:szCs w:val="24"/>
        </w:rPr>
        <w:t>W przypadku, gdy Wykonawca, którego oferta została wybrana jako najkorzystniejsza, uchyla się od zawarcia umowy</w:t>
      </w:r>
      <w:r w:rsidR="00F80A06" w:rsidRPr="00E62E66">
        <w:rPr>
          <w:rFonts w:asciiTheme="minorHAnsi" w:hAnsiTheme="minorHAnsi" w:cstheme="minorHAnsi"/>
          <w:sz w:val="24"/>
          <w:szCs w:val="24"/>
        </w:rPr>
        <w:t xml:space="preserve"> lub nie wnosi wymaganego zabezpieczenia należytego wykonania umowy</w:t>
      </w:r>
      <w:r w:rsidRPr="00E62E66">
        <w:rPr>
          <w:rFonts w:asciiTheme="minorHAnsi" w:hAnsiTheme="minorHAnsi" w:cstheme="minorHAnsi"/>
          <w:sz w:val="24"/>
          <w:szCs w:val="24"/>
        </w:rPr>
        <w:t xml:space="preserve">, Zamawiający </w:t>
      </w:r>
      <w:r w:rsidR="00F80A06" w:rsidRPr="00E62E66">
        <w:rPr>
          <w:rFonts w:asciiTheme="minorHAnsi" w:hAnsiTheme="minorHAnsi" w:cstheme="minorHAnsi"/>
          <w:sz w:val="24"/>
          <w:szCs w:val="24"/>
        </w:rPr>
        <w:t>może dokonać ponownego badania i oceny ofert spośród ofert pozostałych w postępowaniu wykonawców oraz wybrać najkorzystniejszą ofertę albo unieważnić postępowanie</w:t>
      </w:r>
      <w:r w:rsidRPr="00E62E66">
        <w:rPr>
          <w:rFonts w:asciiTheme="minorHAnsi" w:hAnsiTheme="minorHAnsi" w:cstheme="minorHAnsi"/>
          <w:sz w:val="24"/>
          <w:szCs w:val="24"/>
        </w:rPr>
        <w:t>.</w:t>
      </w:r>
    </w:p>
    <w:p w14:paraId="62BC90B6" w14:textId="77777777" w:rsidR="00567B09" w:rsidRPr="00E62E66" w:rsidRDefault="00567B09" w:rsidP="00567B09">
      <w:pPr>
        <w:pStyle w:val="Akapitzlist"/>
        <w:spacing w:after="0" w:line="240" w:lineRule="auto"/>
        <w:ind w:left="360"/>
        <w:jc w:val="both"/>
        <w:rPr>
          <w:rFonts w:asciiTheme="minorHAnsi" w:hAnsiTheme="minorHAnsi" w:cstheme="minorHAnsi"/>
          <w:b/>
          <w:color w:val="FF0000"/>
          <w:sz w:val="24"/>
          <w:szCs w:val="24"/>
        </w:rPr>
      </w:pPr>
    </w:p>
    <w:p w14:paraId="1E7B39A3" w14:textId="34B4ADE6" w:rsidR="00AA7F24" w:rsidRPr="00E62E66" w:rsidRDefault="00AA7F24" w:rsidP="00D8035A">
      <w:pPr>
        <w:pStyle w:val="Akapitzlist"/>
        <w:numPr>
          <w:ilvl w:val="0"/>
          <w:numId w:val="1"/>
        </w:numPr>
        <w:spacing w:after="0" w:line="240" w:lineRule="auto"/>
        <w:contextualSpacing w:val="0"/>
        <w:rPr>
          <w:rFonts w:asciiTheme="minorHAnsi" w:hAnsiTheme="minorHAnsi" w:cstheme="minorHAnsi"/>
          <w:b/>
          <w:sz w:val="24"/>
          <w:szCs w:val="24"/>
        </w:rPr>
      </w:pPr>
      <w:r w:rsidRPr="00E62E66">
        <w:rPr>
          <w:rFonts w:asciiTheme="minorHAnsi" w:hAnsiTheme="minorHAnsi" w:cstheme="minorHAnsi"/>
          <w:b/>
          <w:sz w:val="24"/>
          <w:szCs w:val="24"/>
        </w:rPr>
        <w:t xml:space="preserve">Pouczenie o środkach ochrony prawnej przysługujących wykonawcy </w:t>
      </w:r>
    </w:p>
    <w:p w14:paraId="12802288" w14:textId="77777777" w:rsidR="00C7058F" w:rsidRPr="00E62E66" w:rsidRDefault="00C7058F" w:rsidP="00C7058F">
      <w:pPr>
        <w:pStyle w:val="Akapitzlist"/>
        <w:spacing w:after="0" w:line="240" w:lineRule="auto"/>
        <w:ind w:left="360"/>
        <w:contextualSpacing w:val="0"/>
        <w:rPr>
          <w:rFonts w:asciiTheme="minorHAnsi" w:hAnsiTheme="minorHAnsi" w:cstheme="minorHAnsi"/>
          <w:b/>
          <w:sz w:val="24"/>
          <w:szCs w:val="24"/>
        </w:rPr>
      </w:pPr>
    </w:p>
    <w:p w14:paraId="51B5EFC1" w14:textId="457F3016"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 xml:space="preserve">. </w:t>
      </w:r>
    </w:p>
    <w:p w14:paraId="05BBD3D4" w14:textId="22F1883F"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Odwołanie przysługuje na:</w:t>
      </w:r>
    </w:p>
    <w:p w14:paraId="0F85B7DE" w14:textId="6EDC2445" w:rsidR="002F3366" w:rsidRPr="00E62E66" w:rsidRDefault="002F3366" w:rsidP="008B44F0">
      <w:pPr>
        <w:pStyle w:val="Akapitzlist"/>
        <w:numPr>
          <w:ilvl w:val="0"/>
          <w:numId w:val="27"/>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niezgodną z przepisami ustawy czynność Zamawiającego, podjętą w postępowaniu o udzielenie zamówienia, w tym na projektowane postanowienie umowy;</w:t>
      </w:r>
    </w:p>
    <w:p w14:paraId="411C283C" w14:textId="5289A267" w:rsidR="002F3366" w:rsidRPr="00E62E66" w:rsidRDefault="002F3366" w:rsidP="008B44F0">
      <w:pPr>
        <w:pStyle w:val="Akapitzlist"/>
        <w:numPr>
          <w:ilvl w:val="0"/>
          <w:numId w:val="27"/>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zaniechanie czynności w postępowaniu o udzielenie zamówienia, do której Zamawiający był obowiązany na podstawie ustawy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w:t>
      </w:r>
    </w:p>
    <w:p w14:paraId="3AA6AD4F" w14:textId="634318CE"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Odwołanie wnosi się do Prezesa Krajowej Izby Odwoławczej Izby</w:t>
      </w:r>
      <w:r w:rsidR="00D22555" w:rsidRPr="00E62E66">
        <w:rPr>
          <w:rFonts w:asciiTheme="minorHAnsi" w:hAnsiTheme="minorHAnsi" w:cstheme="minorHAnsi"/>
          <w:sz w:val="24"/>
          <w:szCs w:val="24"/>
        </w:rPr>
        <w:t>.</w:t>
      </w:r>
      <w:r w:rsidRPr="00E62E66">
        <w:rPr>
          <w:rFonts w:asciiTheme="minorHAnsi" w:hAnsiTheme="minorHAnsi" w:cstheme="minorHAnsi"/>
          <w:sz w:val="24"/>
          <w:szCs w:val="24"/>
        </w:rPr>
        <w:t xml:space="preserve"> </w:t>
      </w:r>
    </w:p>
    <w:p w14:paraId="1A179C5C" w14:textId="7110DF10"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Na orzeczenie Izby oraz postanowienie Prezesa Izby, o którym mowa w art. 519 ust. 1 ustawy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 stronom oraz uczestnikom postępowania odwoławczego przysługuje skarga do sądu.</w:t>
      </w:r>
    </w:p>
    <w:p w14:paraId="586D728C" w14:textId="1C2CD24C" w:rsidR="002F3366"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Skargę wnosi się do Sądu Okręgowego w Warszawie - sądu zamówień publicznych.</w:t>
      </w:r>
    </w:p>
    <w:p w14:paraId="29916905" w14:textId="76042769" w:rsidR="00D22555" w:rsidRPr="00E62E66" w:rsidRDefault="002F3366"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Skargę wnosi się za pośrednictwem Prezesa </w:t>
      </w:r>
      <w:r w:rsidR="00D22555" w:rsidRPr="00E62E66">
        <w:rPr>
          <w:rFonts w:asciiTheme="minorHAnsi" w:hAnsiTheme="minorHAnsi" w:cstheme="minorHAnsi"/>
          <w:sz w:val="24"/>
          <w:szCs w:val="24"/>
        </w:rPr>
        <w:t xml:space="preserve">Krajowej </w:t>
      </w:r>
      <w:r w:rsidRPr="00E62E66">
        <w:rPr>
          <w:rFonts w:asciiTheme="minorHAnsi" w:hAnsiTheme="minorHAnsi" w:cstheme="minorHAnsi"/>
          <w:sz w:val="24"/>
          <w:szCs w:val="24"/>
        </w:rPr>
        <w:t>Izby</w:t>
      </w:r>
      <w:r w:rsidR="00D22555" w:rsidRPr="00E62E66">
        <w:rPr>
          <w:rFonts w:asciiTheme="minorHAnsi" w:hAnsiTheme="minorHAnsi" w:cstheme="minorHAnsi"/>
          <w:sz w:val="24"/>
          <w:szCs w:val="24"/>
        </w:rPr>
        <w:t xml:space="preserve"> Odwoławczej.</w:t>
      </w:r>
    </w:p>
    <w:p w14:paraId="1868DCEF" w14:textId="7776AA8D" w:rsidR="00D22555" w:rsidRPr="00E62E66" w:rsidRDefault="00D22555" w:rsidP="008B44F0">
      <w:pPr>
        <w:numPr>
          <w:ilvl w:val="0"/>
          <w:numId w:val="26"/>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lastRenderedPageBreak/>
        <w:t xml:space="preserve">Szczegółowe informacje dotyczące środków ochrony prawnej określone są w Dziale IX „Środki ochrony prawnej” ustawy </w:t>
      </w:r>
      <w:proofErr w:type="spellStart"/>
      <w:r w:rsidRPr="00E62E66">
        <w:rPr>
          <w:rFonts w:asciiTheme="minorHAnsi" w:hAnsiTheme="minorHAnsi" w:cstheme="minorHAnsi"/>
          <w:sz w:val="24"/>
          <w:szCs w:val="24"/>
        </w:rPr>
        <w:t>Pzp</w:t>
      </w:r>
      <w:proofErr w:type="spellEnd"/>
      <w:r w:rsidRPr="00E62E66">
        <w:rPr>
          <w:rFonts w:asciiTheme="minorHAnsi" w:hAnsiTheme="minorHAnsi" w:cstheme="minorHAnsi"/>
          <w:sz w:val="24"/>
          <w:szCs w:val="24"/>
        </w:rPr>
        <w:t>.</w:t>
      </w:r>
    </w:p>
    <w:p w14:paraId="13051FDB" w14:textId="77777777" w:rsidR="002E76BD" w:rsidRPr="00343BCC" w:rsidRDefault="002E76BD" w:rsidP="00C7058F">
      <w:pPr>
        <w:pStyle w:val="Default"/>
        <w:jc w:val="both"/>
        <w:rPr>
          <w:rFonts w:ascii="Times New Roman" w:hAnsi="Times New Roman" w:cs="Times New Roman"/>
          <w:color w:val="auto"/>
        </w:rPr>
      </w:pPr>
    </w:p>
    <w:p w14:paraId="4BF0B0CA" w14:textId="29FE9EFF" w:rsidR="00AA7F24" w:rsidRPr="00343BCC" w:rsidRDefault="00AA7F24" w:rsidP="00D8035A">
      <w:pPr>
        <w:pStyle w:val="Akapitzlist"/>
        <w:numPr>
          <w:ilvl w:val="0"/>
          <w:numId w:val="1"/>
        </w:numPr>
        <w:spacing w:after="0" w:line="240" w:lineRule="auto"/>
        <w:contextualSpacing w:val="0"/>
        <w:rPr>
          <w:rFonts w:ascii="Times New Roman" w:hAnsi="Times New Roman"/>
          <w:b/>
          <w:sz w:val="24"/>
          <w:szCs w:val="24"/>
        </w:rPr>
      </w:pPr>
      <w:r w:rsidRPr="00343BCC">
        <w:rPr>
          <w:rFonts w:ascii="Times New Roman" w:hAnsi="Times New Roman"/>
          <w:b/>
          <w:bCs/>
          <w:sz w:val="24"/>
          <w:szCs w:val="24"/>
        </w:rPr>
        <w:t>Wymagania dotyczące wadium</w:t>
      </w:r>
      <w:r w:rsidR="00005163" w:rsidRPr="00343BCC">
        <w:rPr>
          <w:rFonts w:ascii="Times New Roman" w:hAnsi="Times New Roman"/>
          <w:b/>
          <w:bCs/>
          <w:sz w:val="24"/>
          <w:szCs w:val="24"/>
        </w:rPr>
        <w:t>.</w:t>
      </w:r>
    </w:p>
    <w:p w14:paraId="3ABC1F6C" w14:textId="77777777" w:rsidR="00C7297B" w:rsidRPr="00343BCC" w:rsidRDefault="00C7297B" w:rsidP="00C7297B">
      <w:pPr>
        <w:spacing w:after="0" w:line="240" w:lineRule="auto"/>
        <w:ind w:left="360"/>
        <w:jc w:val="both"/>
        <w:rPr>
          <w:rFonts w:ascii="Times New Roman" w:hAnsi="Times New Roman"/>
          <w:sz w:val="24"/>
          <w:szCs w:val="24"/>
        </w:rPr>
      </w:pPr>
    </w:p>
    <w:p w14:paraId="64F6AAEC" w14:textId="33ED19AC" w:rsidR="00E918B7" w:rsidRPr="00343BCC" w:rsidRDefault="00C7297B" w:rsidP="00E918B7">
      <w:pPr>
        <w:pStyle w:val="Akapitzlist"/>
        <w:spacing w:after="0" w:line="240" w:lineRule="auto"/>
        <w:ind w:left="360"/>
        <w:jc w:val="both"/>
        <w:rPr>
          <w:rFonts w:asciiTheme="minorHAnsi" w:hAnsiTheme="minorHAnsi" w:cstheme="minorHAnsi"/>
          <w:sz w:val="24"/>
          <w:szCs w:val="24"/>
        </w:rPr>
      </w:pPr>
      <w:r w:rsidRPr="00343BCC">
        <w:rPr>
          <w:rFonts w:ascii="Times New Roman" w:hAnsi="Times New Roman"/>
          <w:sz w:val="24"/>
          <w:szCs w:val="24"/>
        </w:rPr>
        <w:t xml:space="preserve">Zamawiający </w:t>
      </w:r>
      <w:r w:rsidR="00E918B7" w:rsidRPr="00343BCC">
        <w:rPr>
          <w:rFonts w:ascii="Times New Roman" w:hAnsi="Times New Roman"/>
          <w:sz w:val="24"/>
          <w:szCs w:val="24"/>
        </w:rPr>
        <w:t xml:space="preserve">nie </w:t>
      </w:r>
      <w:r w:rsidRPr="00343BCC">
        <w:rPr>
          <w:rFonts w:ascii="Times New Roman" w:hAnsi="Times New Roman"/>
          <w:sz w:val="24"/>
          <w:szCs w:val="24"/>
        </w:rPr>
        <w:t>wymaga wniesienia wadium</w:t>
      </w:r>
      <w:r w:rsidR="00E918B7" w:rsidRPr="00343BCC">
        <w:rPr>
          <w:rFonts w:ascii="Times New Roman" w:hAnsi="Times New Roman"/>
          <w:sz w:val="24"/>
          <w:szCs w:val="24"/>
        </w:rPr>
        <w:t>.</w:t>
      </w:r>
    </w:p>
    <w:p w14:paraId="2172D74B" w14:textId="77777777" w:rsidR="00C7297B" w:rsidRPr="00E62E66" w:rsidRDefault="00C7297B" w:rsidP="00AA7F24">
      <w:pPr>
        <w:spacing w:after="0" w:line="240" w:lineRule="auto"/>
        <w:rPr>
          <w:rFonts w:asciiTheme="minorHAnsi" w:hAnsiTheme="minorHAnsi" w:cstheme="minorHAnsi"/>
          <w:color w:val="FF0000"/>
          <w:sz w:val="24"/>
          <w:szCs w:val="24"/>
        </w:rPr>
      </w:pPr>
    </w:p>
    <w:p w14:paraId="649FBF4C" w14:textId="2826695D" w:rsidR="00AA7F24" w:rsidRPr="00E62E66" w:rsidRDefault="00AA7F24" w:rsidP="00D8035A">
      <w:pPr>
        <w:pStyle w:val="Akapitzlist"/>
        <w:numPr>
          <w:ilvl w:val="0"/>
          <w:numId w:val="1"/>
        </w:numPr>
        <w:spacing w:after="0" w:line="240" w:lineRule="auto"/>
        <w:contextualSpacing w:val="0"/>
        <w:rPr>
          <w:rFonts w:asciiTheme="minorHAnsi" w:hAnsiTheme="minorHAnsi" w:cstheme="minorHAnsi"/>
          <w:b/>
          <w:sz w:val="24"/>
          <w:szCs w:val="24"/>
        </w:rPr>
      </w:pPr>
      <w:r w:rsidRPr="00E62E66">
        <w:rPr>
          <w:rFonts w:asciiTheme="minorHAnsi" w:hAnsiTheme="minorHAnsi" w:cstheme="minorHAnsi"/>
          <w:b/>
          <w:sz w:val="24"/>
          <w:szCs w:val="24"/>
        </w:rPr>
        <w:t>Wymagania dotyczące zabezpieczenia należytego wykonania umowy</w:t>
      </w:r>
      <w:r w:rsidR="00005163" w:rsidRPr="00E62E66">
        <w:rPr>
          <w:rFonts w:asciiTheme="minorHAnsi" w:hAnsiTheme="minorHAnsi" w:cstheme="minorHAnsi"/>
          <w:b/>
          <w:sz w:val="24"/>
          <w:szCs w:val="24"/>
        </w:rPr>
        <w:t>.</w:t>
      </w:r>
    </w:p>
    <w:p w14:paraId="529BA7E5" w14:textId="77777777" w:rsidR="00357761" w:rsidRPr="00E62E66" w:rsidRDefault="00357761" w:rsidP="00357761">
      <w:pPr>
        <w:pStyle w:val="Akapitzlist"/>
        <w:spacing w:after="0" w:line="240" w:lineRule="auto"/>
        <w:ind w:left="360"/>
        <w:contextualSpacing w:val="0"/>
        <w:rPr>
          <w:rFonts w:asciiTheme="minorHAnsi" w:hAnsiTheme="minorHAnsi" w:cstheme="minorHAnsi"/>
          <w:b/>
        </w:rPr>
      </w:pPr>
    </w:p>
    <w:p w14:paraId="3D7FF9C5" w14:textId="77777777" w:rsidR="00357761" w:rsidRPr="00E62E66" w:rsidRDefault="00357761" w:rsidP="008B44F0">
      <w:pPr>
        <w:numPr>
          <w:ilvl w:val="0"/>
          <w:numId w:val="1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Od wykonawcy, którego oferta zostanie uznana jako najkorzystniejsza wymagane będzie wniesienie, przed podpisaniem umowy, zabezpieczenia należytego wykonania umowy w </w:t>
      </w:r>
      <w:r w:rsidRPr="00E62E66">
        <w:rPr>
          <w:rFonts w:asciiTheme="minorHAnsi" w:hAnsiTheme="minorHAnsi" w:cstheme="minorHAnsi"/>
          <w:b/>
          <w:bCs/>
          <w:sz w:val="24"/>
          <w:szCs w:val="24"/>
        </w:rPr>
        <w:t>wysokości 5% ceny ofertowej</w:t>
      </w:r>
      <w:r w:rsidRPr="00E62E66">
        <w:rPr>
          <w:rFonts w:asciiTheme="minorHAnsi" w:hAnsiTheme="minorHAnsi" w:cstheme="minorHAnsi"/>
          <w:sz w:val="24"/>
          <w:szCs w:val="24"/>
        </w:rPr>
        <w:t xml:space="preserve"> (brutto) przedstawionej przez Wykonawcę w formularzu ofertowym.</w:t>
      </w:r>
    </w:p>
    <w:p w14:paraId="719DC7AA" w14:textId="77777777" w:rsidR="00357761" w:rsidRPr="00E62E66" w:rsidRDefault="00357761" w:rsidP="008B44F0">
      <w:pPr>
        <w:numPr>
          <w:ilvl w:val="0"/>
          <w:numId w:val="1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Zabezpieczenie należytego wykonania umowy będzie mogło być wniesione w formach określonych w art. 450 ust. 1 ustawy PZP.</w:t>
      </w:r>
    </w:p>
    <w:p w14:paraId="4D01C170" w14:textId="77777777" w:rsidR="00357761" w:rsidRPr="00E62E66" w:rsidRDefault="00357761" w:rsidP="008B44F0">
      <w:pPr>
        <w:numPr>
          <w:ilvl w:val="0"/>
          <w:numId w:val="1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Zabezpieczenia należytego wykonania umowy w formie określonej w art.450 ust. 2 ustawy PZP wymaga wcześniejszej zgody zamawiającego.</w:t>
      </w:r>
    </w:p>
    <w:p w14:paraId="5766C91E" w14:textId="2C203D21" w:rsidR="00357761" w:rsidRPr="005008A5" w:rsidRDefault="00357761" w:rsidP="008B44F0">
      <w:pPr>
        <w:numPr>
          <w:ilvl w:val="0"/>
          <w:numId w:val="19"/>
        </w:numPr>
        <w:spacing w:after="0" w:line="240" w:lineRule="auto"/>
        <w:jc w:val="both"/>
        <w:rPr>
          <w:rFonts w:asciiTheme="minorHAnsi" w:hAnsiTheme="minorHAnsi" w:cstheme="minorHAnsi"/>
          <w:bCs/>
          <w:sz w:val="24"/>
          <w:szCs w:val="24"/>
        </w:rPr>
      </w:pPr>
      <w:r w:rsidRPr="00E62E66">
        <w:rPr>
          <w:rFonts w:asciiTheme="minorHAnsi" w:hAnsiTheme="minorHAnsi" w:cstheme="minorHAnsi"/>
          <w:sz w:val="24"/>
          <w:szCs w:val="24"/>
        </w:rPr>
        <w:t xml:space="preserve">Zabezpieczenie wnoszone w pieniądzu wykonawca wpłaci przelewem na </w:t>
      </w:r>
      <w:r w:rsidRPr="005008A5">
        <w:rPr>
          <w:rFonts w:asciiTheme="minorHAnsi" w:hAnsiTheme="minorHAnsi" w:cstheme="minorHAnsi"/>
          <w:bCs/>
          <w:sz w:val="24"/>
          <w:szCs w:val="24"/>
        </w:rPr>
        <w:t>konto wskazane przez zamawiającego</w:t>
      </w:r>
      <w:r w:rsidR="005008A5" w:rsidRPr="005008A5">
        <w:rPr>
          <w:rFonts w:asciiTheme="minorHAnsi" w:hAnsiTheme="minorHAnsi" w:cstheme="minorHAnsi"/>
          <w:bCs/>
          <w:sz w:val="24"/>
          <w:szCs w:val="24"/>
        </w:rPr>
        <w:t>.</w:t>
      </w:r>
    </w:p>
    <w:p w14:paraId="1D3E5F2A" w14:textId="77777777" w:rsidR="00357761" w:rsidRPr="00E62E66" w:rsidRDefault="00357761" w:rsidP="008B44F0">
      <w:pPr>
        <w:numPr>
          <w:ilvl w:val="0"/>
          <w:numId w:val="19"/>
        </w:numPr>
        <w:spacing w:after="0" w:line="240" w:lineRule="auto"/>
        <w:jc w:val="both"/>
        <w:rPr>
          <w:rFonts w:asciiTheme="minorHAnsi" w:hAnsiTheme="minorHAnsi" w:cstheme="minorHAnsi"/>
          <w:bCs/>
          <w:sz w:val="24"/>
          <w:szCs w:val="24"/>
        </w:rPr>
      </w:pPr>
      <w:r w:rsidRPr="00E62E66">
        <w:rPr>
          <w:rFonts w:asciiTheme="minorHAnsi" w:hAnsiTheme="minorHAnsi" w:cstheme="minorHAnsi"/>
          <w:bCs/>
          <w:sz w:val="24"/>
          <w:szCs w:val="24"/>
        </w:rPr>
        <w:t xml:space="preserve">Z dokumentu gwarancji bankowej/ ubezpieczeniowej, winno wynikać jednoznacznie gwarantowanie wypłat należności z ustanowionego zabezpieczenia w sposób nieodwołalny, bezwarunkowy i na pierwsze żądanie. </w:t>
      </w:r>
    </w:p>
    <w:p w14:paraId="36EE102F" w14:textId="5FADBFEE" w:rsidR="00AA7F24" w:rsidRPr="00155EF4" w:rsidRDefault="00357761" w:rsidP="008B44F0">
      <w:pPr>
        <w:numPr>
          <w:ilvl w:val="0"/>
          <w:numId w:val="19"/>
        </w:numPr>
        <w:spacing w:after="0" w:line="240" w:lineRule="auto"/>
        <w:jc w:val="both"/>
        <w:rPr>
          <w:rFonts w:asciiTheme="minorHAnsi" w:hAnsiTheme="minorHAnsi" w:cstheme="minorHAnsi"/>
          <w:sz w:val="24"/>
          <w:szCs w:val="24"/>
        </w:rPr>
      </w:pPr>
      <w:r w:rsidRPr="00E62E66">
        <w:rPr>
          <w:rFonts w:asciiTheme="minorHAnsi" w:hAnsiTheme="minorHAnsi" w:cstheme="minorHAnsi"/>
          <w:sz w:val="24"/>
          <w:szCs w:val="24"/>
        </w:rPr>
        <w:t xml:space="preserve">Zamawiający dokona zwrotu </w:t>
      </w:r>
      <w:r w:rsidRPr="00155EF4">
        <w:rPr>
          <w:rFonts w:asciiTheme="minorHAnsi" w:hAnsiTheme="minorHAnsi" w:cstheme="minorHAnsi"/>
          <w:sz w:val="24"/>
          <w:szCs w:val="24"/>
        </w:rPr>
        <w:t xml:space="preserve">zabezpieczenia należytego wykonania umowy zgodnie z art. 453 ustawy PZP na warunkach określonych we wzorze umowy (Załącznik nr </w:t>
      </w:r>
      <w:r w:rsidR="00C32AB5" w:rsidRPr="00155EF4">
        <w:rPr>
          <w:rFonts w:asciiTheme="minorHAnsi" w:hAnsiTheme="minorHAnsi" w:cstheme="minorHAnsi"/>
          <w:sz w:val="24"/>
          <w:szCs w:val="24"/>
        </w:rPr>
        <w:t>6</w:t>
      </w:r>
      <w:r w:rsidRPr="00155EF4">
        <w:rPr>
          <w:rFonts w:asciiTheme="minorHAnsi" w:hAnsiTheme="minorHAnsi" w:cstheme="minorHAnsi"/>
          <w:sz w:val="24"/>
          <w:szCs w:val="24"/>
        </w:rPr>
        <w:t xml:space="preserve"> do SWZ).</w:t>
      </w:r>
    </w:p>
    <w:p w14:paraId="65EFB283" w14:textId="77777777" w:rsidR="00AA7F24" w:rsidRPr="00E62E66" w:rsidRDefault="00AA7F24" w:rsidP="00AA7F24">
      <w:pPr>
        <w:spacing w:after="0" w:line="240" w:lineRule="auto"/>
        <w:rPr>
          <w:rFonts w:asciiTheme="minorHAnsi" w:hAnsiTheme="minorHAnsi" w:cstheme="minorHAnsi"/>
          <w:b/>
          <w:color w:val="FF0000"/>
          <w:sz w:val="24"/>
          <w:szCs w:val="24"/>
        </w:rPr>
      </w:pPr>
    </w:p>
    <w:p w14:paraId="37A04AD2" w14:textId="64A4EE9F" w:rsidR="00AA7F24" w:rsidRPr="001B5B40" w:rsidRDefault="00AA7F24" w:rsidP="001B5B40">
      <w:pPr>
        <w:pStyle w:val="Akapitzlist"/>
        <w:numPr>
          <w:ilvl w:val="0"/>
          <w:numId w:val="1"/>
        </w:numPr>
        <w:spacing w:after="0"/>
        <w:contextualSpacing w:val="0"/>
        <w:rPr>
          <w:rFonts w:cs="Calibri"/>
          <w:b/>
          <w:sz w:val="24"/>
          <w:szCs w:val="24"/>
        </w:rPr>
      </w:pPr>
      <w:r w:rsidRPr="001B5B40">
        <w:rPr>
          <w:rFonts w:cs="Calibri"/>
          <w:b/>
          <w:sz w:val="24"/>
          <w:szCs w:val="24"/>
        </w:rPr>
        <w:t>Informacja dodatkowe</w:t>
      </w:r>
      <w:r w:rsidR="00005163" w:rsidRPr="001B5B40">
        <w:rPr>
          <w:rFonts w:cs="Calibri"/>
          <w:b/>
          <w:sz w:val="24"/>
          <w:szCs w:val="24"/>
        </w:rPr>
        <w:t>.</w:t>
      </w:r>
    </w:p>
    <w:p w14:paraId="49930511" w14:textId="283631B2" w:rsidR="00357761" w:rsidRPr="001B5B40" w:rsidRDefault="00357761" w:rsidP="001B5B40">
      <w:pPr>
        <w:pStyle w:val="Akapitzlist"/>
        <w:spacing w:after="0"/>
        <w:ind w:left="360"/>
        <w:contextualSpacing w:val="0"/>
        <w:rPr>
          <w:rFonts w:cs="Calibri"/>
          <w:b/>
          <w:sz w:val="24"/>
          <w:szCs w:val="24"/>
        </w:rPr>
      </w:pPr>
    </w:p>
    <w:p w14:paraId="797854C6" w14:textId="5A7D4A2E" w:rsidR="00357761" w:rsidRPr="001B5B40" w:rsidRDefault="00357761" w:rsidP="001B5B40">
      <w:pPr>
        <w:spacing w:after="0"/>
        <w:jc w:val="both"/>
        <w:rPr>
          <w:rFonts w:eastAsia="Times New Roman" w:cs="Calibri"/>
          <w:sz w:val="24"/>
          <w:szCs w:val="24"/>
          <w:lang w:eastAsia="pl-PL"/>
        </w:rPr>
      </w:pPr>
      <w:r w:rsidRPr="001B5B40">
        <w:rPr>
          <w:rFonts w:eastAsia="Times New Roman" w:cs="Calibri"/>
          <w:sz w:val="24"/>
          <w:szCs w:val="24"/>
          <w:lang w:eastAsia="pl-PL"/>
        </w:rPr>
        <w:t xml:space="preserve">Zgodnie z art. 13 </w:t>
      </w:r>
      <w:r w:rsidR="00CC1F1B" w:rsidRPr="001B5B40">
        <w:rPr>
          <w:rFonts w:eastAsia="Times New Roman" w:cs="Calibri"/>
          <w:sz w:val="24"/>
          <w:szCs w:val="24"/>
          <w:lang w:eastAsia="pl-PL"/>
        </w:rPr>
        <w:t>R</w:t>
      </w:r>
      <w:r w:rsidRPr="001B5B40">
        <w:rPr>
          <w:rFonts w:eastAsia="Times New Roman" w:cs="Calibri"/>
          <w:sz w:val="24"/>
          <w:szCs w:val="24"/>
          <w:lang w:eastAsia="pl-PL"/>
        </w:rPr>
        <w:t xml:space="preserve">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r w:rsidR="00F163A8" w:rsidRPr="001B5B40">
        <w:rPr>
          <w:rFonts w:eastAsia="Times New Roman" w:cs="Calibri"/>
          <w:sz w:val="24"/>
          <w:szCs w:val="24"/>
          <w:lang w:eastAsia="pl-PL"/>
        </w:rPr>
        <w:t>poniżej przekazujemy informacje dotyczące przetwarzania Pani/Pana danych osobowych</w:t>
      </w:r>
      <w:r w:rsidRPr="001B5B40">
        <w:rPr>
          <w:rFonts w:eastAsia="Times New Roman" w:cs="Calibri"/>
          <w:sz w:val="24"/>
          <w:szCs w:val="24"/>
          <w:lang w:eastAsia="pl-PL"/>
        </w:rPr>
        <w:t xml:space="preserve">: </w:t>
      </w:r>
    </w:p>
    <w:p w14:paraId="18593049" w14:textId="10589E13" w:rsidR="00357761" w:rsidRPr="001B5B40" w:rsidRDefault="00357761" w:rsidP="008B44F0">
      <w:pPr>
        <w:pStyle w:val="Akapitzlist"/>
        <w:numPr>
          <w:ilvl w:val="0"/>
          <w:numId w:val="18"/>
        </w:numPr>
        <w:spacing w:after="0"/>
        <w:jc w:val="both"/>
        <w:rPr>
          <w:rFonts w:eastAsia="Times New Roman" w:cs="Calibri"/>
          <w:sz w:val="24"/>
          <w:szCs w:val="24"/>
          <w:lang w:eastAsia="pl-PL"/>
        </w:rPr>
      </w:pPr>
      <w:r w:rsidRPr="001B5B40">
        <w:rPr>
          <w:rFonts w:eastAsia="Times New Roman" w:cs="Calibri"/>
          <w:sz w:val="24"/>
          <w:szCs w:val="24"/>
          <w:lang w:eastAsia="pl-PL"/>
        </w:rPr>
        <w:t xml:space="preserve">administratorem danych osobowych jest </w:t>
      </w:r>
      <w:r w:rsidR="00AE3A9C" w:rsidRPr="001B5B40">
        <w:rPr>
          <w:rFonts w:eastAsia="Times New Roman" w:cs="Calibri"/>
          <w:sz w:val="24"/>
          <w:szCs w:val="24"/>
          <w:lang w:eastAsia="pl-PL"/>
        </w:rPr>
        <w:t>Powiatowy Środowiskowy Dom Samopomocy w Nowym Mieście Lubawskim ul. 3 maja 24</w:t>
      </w:r>
      <w:r w:rsidRPr="001B5B40">
        <w:rPr>
          <w:rFonts w:eastAsia="Times New Roman" w:cs="Calibri"/>
          <w:i/>
          <w:iCs/>
          <w:sz w:val="24"/>
          <w:szCs w:val="24"/>
          <w:lang w:eastAsia="pl-PL"/>
        </w:rPr>
        <w:t>;</w:t>
      </w:r>
    </w:p>
    <w:p w14:paraId="309E19D7" w14:textId="031BD1A4" w:rsidR="00357761" w:rsidRPr="001B5B40" w:rsidRDefault="00357761" w:rsidP="008B44F0">
      <w:pPr>
        <w:pStyle w:val="Akapitzlist"/>
        <w:numPr>
          <w:ilvl w:val="0"/>
          <w:numId w:val="18"/>
        </w:numPr>
        <w:spacing w:after="0"/>
        <w:jc w:val="both"/>
        <w:rPr>
          <w:rFonts w:eastAsia="Times New Roman" w:cs="Calibri"/>
          <w:sz w:val="24"/>
          <w:szCs w:val="24"/>
          <w:lang w:eastAsia="pl-PL"/>
        </w:rPr>
      </w:pPr>
      <w:r w:rsidRPr="001B5B40">
        <w:rPr>
          <w:rFonts w:eastAsia="Times New Roman" w:cs="Calibri"/>
          <w:sz w:val="24"/>
          <w:szCs w:val="24"/>
          <w:lang w:eastAsia="pl-PL"/>
        </w:rPr>
        <w:t>kontakt do inspektora ochrony danych osobowych</w:t>
      </w:r>
      <w:r w:rsidR="004C6E79" w:rsidRPr="001B5B40">
        <w:rPr>
          <w:rFonts w:eastAsia="Times New Roman" w:cs="Calibri"/>
          <w:sz w:val="24"/>
          <w:szCs w:val="24"/>
          <w:lang w:eastAsia="pl-PL"/>
        </w:rPr>
        <w:t>: e-mail: psds99@wp.pl</w:t>
      </w:r>
      <w:r w:rsidRPr="001B5B40">
        <w:rPr>
          <w:rFonts w:eastAsia="Times New Roman" w:cs="Calibri"/>
          <w:sz w:val="24"/>
          <w:szCs w:val="24"/>
          <w:lang w:eastAsia="pl-PL"/>
        </w:rPr>
        <w:t>;</w:t>
      </w:r>
    </w:p>
    <w:p w14:paraId="3C522539" w14:textId="45142825" w:rsidR="00357761" w:rsidRPr="001B5B40" w:rsidRDefault="00357761" w:rsidP="008B44F0">
      <w:pPr>
        <w:pStyle w:val="Akapitzlist"/>
        <w:numPr>
          <w:ilvl w:val="0"/>
          <w:numId w:val="18"/>
        </w:numPr>
        <w:spacing w:after="0"/>
        <w:jc w:val="both"/>
        <w:rPr>
          <w:rFonts w:eastAsia="Times New Roman" w:cs="Calibri"/>
          <w:sz w:val="24"/>
          <w:szCs w:val="24"/>
          <w:lang w:eastAsia="pl-PL"/>
        </w:rPr>
      </w:pPr>
      <w:r w:rsidRPr="001B5B40">
        <w:rPr>
          <w:rFonts w:eastAsia="Times New Roman" w:cs="Calibri"/>
          <w:sz w:val="24"/>
          <w:szCs w:val="24"/>
          <w:lang w:eastAsia="pl-PL"/>
        </w:rPr>
        <w:t xml:space="preserve">dane osobowe przetwarzane będą </w:t>
      </w:r>
      <w:r w:rsidR="00CA3B59" w:rsidRPr="001B5B40">
        <w:rPr>
          <w:rFonts w:eastAsia="Times New Roman" w:cs="Calibri"/>
          <w:sz w:val="24"/>
          <w:szCs w:val="24"/>
          <w:lang w:eastAsia="pl-PL"/>
        </w:rPr>
        <w:t xml:space="preserve">na podstawie art.6 ust. 1 lit. c RODO </w:t>
      </w:r>
      <w:r w:rsidRPr="001B5B40">
        <w:rPr>
          <w:rFonts w:eastAsia="Times New Roman" w:cs="Calibri"/>
          <w:sz w:val="24"/>
          <w:szCs w:val="24"/>
          <w:lang w:eastAsia="pl-PL"/>
        </w:rPr>
        <w:t xml:space="preserve">w celu związanym z postępowaniem o udzielenie zamówienia publicznego prowadzonym w trybie podstawowym; </w:t>
      </w:r>
    </w:p>
    <w:p w14:paraId="76DBD171" w14:textId="77777777" w:rsidR="001B5B40" w:rsidRPr="001B5B40" w:rsidRDefault="001B5B40" w:rsidP="001B5B40">
      <w:pPr>
        <w:spacing w:after="0"/>
        <w:ind w:left="360"/>
        <w:rPr>
          <w:rFonts w:cs="Calibri"/>
          <w:sz w:val="24"/>
          <w:szCs w:val="24"/>
        </w:rPr>
      </w:pPr>
      <w:r w:rsidRPr="001B5B40">
        <w:rPr>
          <w:rFonts w:cs="Calibri"/>
          <w:sz w:val="24"/>
          <w:szCs w:val="24"/>
        </w:rPr>
        <w:t xml:space="preserve">Dane osobowe przetwarzane są na podstawie ustawy z dnia 11 września 2019 r. Prawo zamówień publicznych (Dz. U. z 2019 r., poz. 2019 ze zm.), zwanej dalej ustawą </w:t>
      </w:r>
      <w:proofErr w:type="spellStart"/>
      <w:r w:rsidRPr="001B5B40">
        <w:rPr>
          <w:rFonts w:cs="Calibri"/>
          <w:sz w:val="24"/>
          <w:szCs w:val="24"/>
        </w:rPr>
        <w:t>Pzp</w:t>
      </w:r>
      <w:proofErr w:type="spellEnd"/>
      <w:r w:rsidRPr="001B5B40">
        <w:rPr>
          <w:rFonts w:cs="Calibri"/>
          <w:sz w:val="24"/>
          <w:szCs w:val="24"/>
        </w:rPr>
        <w:t xml:space="preserve">. </w:t>
      </w:r>
    </w:p>
    <w:p w14:paraId="69FECF23" w14:textId="77777777" w:rsidR="001B5B40" w:rsidRPr="001B5B40" w:rsidRDefault="001B5B40" w:rsidP="008B44F0">
      <w:pPr>
        <w:pStyle w:val="Akapitzlist"/>
        <w:numPr>
          <w:ilvl w:val="0"/>
          <w:numId w:val="45"/>
        </w:numPr>
        <w:spacing w:after="0"/>
        <w:jc w:val="both"/>
        <w:rPr>
          <w:rFonts w:cs="Calibri"/>
          <w:sz w:val="24"/>
          <w:szCs w:val="24"/>
        </w:rPr>
      </w:pPr>
      <w:r w:rsidRPr="001B5B40">
        <w:rPr>
          <w:rFonts w:cs="Calibri"/>
          <w:sz w:val="24"/>
          <w:szCs w:val="24"/>
        </w:rPr>
        <w:t xml:space="preserve">dane osobowe będą przekazywane następującym odbiorcom: </w:t>
      </w:r>
    </w:p>
    <w:p w14:paraId="6F5D71EA" w14:textId="77777777" w:rsidR="001B5B40" w:rsidRPr="001B5B40" w:rsidRDefault="001B5B40" w:rsidP="008B44F0">
      <w:pPr>
        <w:numPr>
          <w:ilvl w:val="0"/>
          <w:numId w:val="42"/>
        </w:numPr>
        <w:spacing w:after="0"/>
        <w:ind w:left="709"/>
        <w:jc w:val="both"/>
        <w:rPr>
          <w:rFonts w:cs="Calibri"/>
          <w:sz w:val="24"/>
          <w:szCs w:val="24"/>
        </w:rPr>
      </w:pPr>
      <w:r w:rsidRPr="001B5B40">
        <w:rPr>
          <w:rFonts w:cs="Calibri"/>
          <w:sz w:val="24"/>
          <w:szCs w:val="24"/>
        </w:rPr>
        <w:t>umieszczone na stornie internetowej Zamawiającego,</w:t>
      </w:r>
    </w:p>
    <w:p w14:paraId="6EE8160A" w14:textId="77777777" w:rsidR="001B5B40" w:rsidRPr="001B5B40" w:rsidRDefault="001B5B40" w:rsidP="008B44F0">
      <w:pPr>
        <w:numPr>
          <w:ilvl w:val="0"/>
          <w:numId w:val="42"/>
        </w:numPr>
        <w:spacing w:after="0"/>
        <w:ind w:left="709"/>
        <w:jc w:val="both"/>
        <w:rPr>
          <w:rFonts w:cs="Calibri"/>
          <w:sz w:val="24"/>
          <w:szCs w:val="24"/>
        </w:rPr>
      </w:pPr>
      <w:r w:rsidRPr="001B5B40">
        <w:rPr>
          <w:rFonts w:cs="Calibri"/>
          <w:sz w:val="24"/>
          <w:szCs w:val="24"/>
        </w:rPr>
        <w:t>Prezesowi Urzędu Zamówień Publicznych,</w:t>
      </w:r>
    </w:p>
    <w:p w14:paraId="58A27D89" w14:textId="77777777" w:rsidR="001B5B40" w:rsidRPr="001B5B40" w:rsidRDefault="001B5B40" w:rsidP="008B44F0">
      <w:pPr>
        <w:numPr>
          <w:ilvl w:val="0"/>
          <w:numId w:val="42"/>
        </w:numPr>
        <w:spacing w:after="0"/>
        <w:ind w:left="709"/>
        <w:jc w:val="both"/>
        <w:rPr>
          <w:rFonts w:cs="Calibri"/>
          <w:sz w:val="24"/>
          <w:szCs w:val="24"/>
        </w:rPr>
      </w:pPr>
      <w:r w:rsidRPr="001B5B40">
        <w:rPr>
          <w:rFonts w:cs="Calibri"/>
          <w:sz w:val="24"/>
          <w:szCs w:val="24"/>
        </w:rPr>
        <w:t xml:space="preserve">wnioskodawcom zgodnie z ustawą </w:t>
      </w:r>
      <w:proofErr w:type="spellStart"/>
      <w:r w:rsidRPr="001B5B40">
        <w:rPr>
          <w:rFonts w:cs="Calibri"/>
          <w:sz w:val="24"/>
          <w:szCs w:val="24"/>
        </w:rPr>
        <w:t>Pzp</w:t>
      </w:r>
      <w:proofErr w:type="spellEnd"/>
      <w:r w:rsidRPr="001B5B40">
        <w:rPr>
          <w:rFonts w:cs="Calibri"/>
          <w:sz w:val="24"/>
          <w:szCs w:val="24"/>
        </w:rPr>
        <w:t>,</w:t>
      </w:r>
    </w:p>
    <w:p w14:paraId="6CB6CD01" w14:textId="77777777" w:rsidR="001B5B40" w:rsidRPr="001B5B40" w:rsidRDefault="001B5B40" w:rsidP="008B44F0">
      <w:pPr>
        <w:numPr>
          <w:ilvl w:val="0"/>
          <w:numId w:val="42"/>
        </w:numPr>
        <w:spacing w:after="0"/>
        <w:ind w:left="709"/>
        <w:jc w:val="both"/>
        <w:rPr>
          <w:rFonts w:cs="Calibri"/>
          <w:sz w:val="24"/>
          <w:szCs w:val="24"/>
        </w:rPr>
      </w:pPr>
      <w:r w:rsidRPr="001B5B40">
        <w:rPr>
          <w:rFonts w:cs="Calibri"/>
          <w:sz w:val="24"/>
          <w:szCs w:val="24"/>
        </w:rPr>
        <w:lastRenderedPageBreak/>
        <w:t>wnioskodawcom zgodnie z ustawą z dnia 6 września 2001 r. o dostępie do informacji publicznej ( Dz.U. z 2020 r. poz. 2176),</w:t>
      </w:r>
      <w:r w:rsidRPr="001B5B40">
        <w:rPr>
          <w:rFonts w:cs="Calibri"/>
          <w:color w:val="FF0000"/>
          <w:sz w:val="24"/>
          <w:szCs w:val="24"/>
        </w:rPr>
        <w:t xml:space="preserve">   </w:t>
      </w:r>
    </w:p>
    <w:p w14:paraId="24200A03" w14:textId="3CE6D794" w:rsidR="001B5B40" w:rsidRPr="00B52AC1" w:rsidRDefault="001B5B40" w:rsidP="008B44F0">
      <w:pPr>
        <w:numPr>
          <w:ilvl w:val="0"/>
          <w:numId w:val="42"/>
        </w:numPr>
        <w:spacing w:after="0"/>
        <w:ind w:left="709"/>
        <w:jc w:val="both"/>
        <w:rPr>
          <w:rFonts w:cs="Calibri"/>
          <w:sz w:val="24"/>
          <w:szCs w:val="24"/>
        </w:rPr>
      </w:pPr>
      <w:r w:rsidRPr="001B5B40">
        <w:rPr>
          <w:rFonts w:cs="Calibri"/>
          <w:sz w:val="24"/>
          <w:szCs w:val="24"/>
        </w:rPr>
        <w:t xml:space="preserve">organom publicznym i osobom uprawnionym do przeprowadzenia czynności kontrolnych i audytowych (np. Urząd Zamówień Publicznych,  Krajowa Izba Odwoławcza, Regionalna  Izba Obrachunkowa, Najwyższa Izba Kontroli, Krajowa Administracja Skarbowa), </w:t>
      </w:r>
    </w:p>
    <w:p w14:paraId="7C2CD6E0" w14:textId="608FF5D2" w:rsidR="001B5B40" w:rsidRDefault="001B5B40" w:rsidP="008B44F0">
      <w:pPr>
        <w:pStyle w:val="Akapitzlist"/>
        <w:numPr>
          <w:ilvl w:val="0"/>
          <w:numId w:val="46"/>
        </w:numPr>
        <w:spacing w:after="0"/>
        <w:jc w:val="both"/>
        <w:rPr>
          <w:rFonts w:cs="Calibri"/>
          <w:sz w:val="24"/>
          <w:szCs w:val="24"/>
        </w:rPr>
      </w:pPr>
      <w:r w:rsidRPr="00B52AC1">
        <w:rPr>
          <w:rFonts w:cs="Calibri"/>
          <w:sz w:val="24"/>
          <w:szCs w:val="24"/>
        </w:rPr>
        <w:t>dane osobowe będą przechowywane przez 4 lata od dnia zakończenia postępowania, j</w:t>
      </w:r>
      <w:r w:rsidRPr="00B52AC1">
        <w:rPr>
          <w:rFonts w:cs="Calibri"/>
          <w:color w:val="333333"/>
          <w:sz w:val="24"/>
          <w:szCs w:val="24"/>
          <w:shd w:val="clear" w:color="auto" w:fill="FFFFFF"/>
        </w:rPr>
        <w:t xml:space="preserve">eżeli okres obowiązywania umowy w sprawie zamówienia publicznego przekracza 4 lata, przez cały okres obowiązywania umowy w sprawie zamówienia publicznego, </w:t>
      </w:r>
      <w:r w:rsidRPr="00B52AC1">
        <w:rPr>
          <w:rFonts w:cs="Calibri"/>
          <w:sz w:val="24"/>
          <w:szCs w:val="24"/>
        </w:rPr>
        <w:t>a następnie przez okres zgodny z jednolitym rzeczowym wykazem akt stanowiącym załącznik nr 4 do rozporządzenia Prezesa Rady Ministrów z dnia 18 stycznia 2011 r. w sprawie instrukcji kancelaryjnej, jednolitych rzeczowych wykazów akt oraz instrukcji  w sprawie organizacji i zakresu działania archiwów zakładowych.</w:t>
      </w:r>
    </w:p>
    <w:p w14:paraId="5F3C3BA5" w14:textId="79C3376E" w:rsidR="001B5B40" w:rsidRDefault="001B5B40" w:rsidP="008B44F0">
      <w:pPr>
        <w:pStyle w:val="Akapitzlist"/>
        <w:numPr>
          <w:ilvl w:val="0"/>
          <w:numId w:val="46"/>
        </w:numPr>
        <w:spacing w:after="0"/>
        <w:jc w:val="both"/>
        <w:rPr>
          <w:rFonts w:cs="Calibri"/>
          <w:sz w:val="24"/>
          <w:szCs w:val="24"/>
        </w:rPr>
      </w:pPr>
      <w:r w:rsidRPr="00B52AC1">
        <w:rPr>
          <w:rFonts w:cs="Calibri"/>
          <w:sz w:val="24"/>
          <w:szCs w:val="24"/>
        </w:rPr>
        <w:t xml:space="preserve">w każdym czasie przysługuje Pani/Panu prawo dostępu do swoich danych osobowych*, </w:t>
      </w:r>
      <w:r w:rsidRPr="00B52AC1">
        <w:rPr>
          <w:rFonts w:cs="Calibri"/>
          <w:sz w:val="24"/>
          <w:szCs w:val="24"/>
        </w:rPr>
        <w:br/>
        <w:t xml:space="preserve">jak również prawo żądania ich sprostowania** lub ograniczenia przetwarzania, </w:t>
      </w:r>
      <w:r w:rsidRPr="00B52AC1">
        <w:rPr>
          <w:rFonts w:cs="Calibri"/>
          <w:sz w:val="24"/>
          <w:szCs w:val="24"/>
        </w:rPr>
        <w:br/>
        <w:t xml:space="preserve">z zastrzeżeniem przypadków, o których mowa w art. 18 ust. 2 RODO***. </w:t>
      </w:r>
    </w:p>
    <w:p w14:paraId="24C914EA" w14:textId="26E96DD9" w:rsidR="001B5B40" w:rsidRDefault="001B5B40" w:rsidP="008B44F0">
      <w:pPr>
        <w:pStyle w:val="Akapitzlist"/>
        <w:numPr>
          <w:ilvl w:val="0"/>
          <w:numId w:val="46"/>
        </w:numPr>
        <w:spacing w:after="0"/>
        <w:jc w:val="both"/>
        <w:rPr>
          <w:rFonts w:cs="Calibri"/>
          <w:sz w:val="24"/>
          <w:szCs w:val="24"/>
        </w:rPr>
      </w:pPr>
      <w:r w:rsidRPr="00655A7B">
        <w:rPr>
          <w:rFonts w:cs="Calibri"/>
          <w:sz w:val="24"/>
          <w:szCs w:val="24"/>
        </w:rPr>
        <w:t>jeżeli uważa Pani/Pan, że przetwarzanie danych osobowych narusza przepisy o ochronie danych osobowych, ma Pani/Pan prawo wnieść skargę do organu nadzorczego, tj. Prezesa Urzędu Ochrony Danych Osobowych.</w:t>
      </w:r>
    </w:p>
    <w:p w14:paraId="58215D45" w14:textId="77777777" w:rsidR="00655A7B" w:rsidRDefault="001B5B40" w:rsidP="008B44F0">
      <w:pPr>
        <w:pStyle w:val="Akapitzlist"/>
        <w:numPr>
          <w:ilvl w:val="0"/>
          <w:numId w:val="46"/>
        </w:numPr>
        <w:spacing w:after="0"/>
        <w:jc w:val="both"/>
        <w:rPr>
          <w:rFonts w:cs="Calibri"/>
          <w:sz w:val="24"/>
          <w:szCs w:val="24"/>
        </w:rPr>
      </w:pPr>
      <w:r w:rsidRPr="00655A7B">
        <w:rPr>
          <w:rFonts w:cs="Calibri"/>
          <w:sz w:val="24"/>
          <w:szCs w:val="24"/>
        </w:rPr>
        <w:t xml:space="preserve">Obowiązek podania przez Panią/Pana danych osobowych bezpośrednio Pani/Pana dotyczących jest wymogiem ustawowym określonym w przepisach ustawy </w:t>
      </w:r>
      <w:proofErr w:type="spellStart"/>
      <w:r w:rsidRPr="00655A7B">
        <w:rPr>
          <w:rFonts w:cs="Calibri"/>
          <w:sz w:val="24"/>
          <w:szCs w:val="24"/>
        </w:rPr>
        <w:t>Pzp</w:t>
      </w:r>
      <w:proofErr w:type="spellEnd"/>
      <w:r w:rsidRPr="00655A7B">
        <w:rPr>
          <w:rFonts w:cs="Calibri"/>
          <w:sz w:val="24"/>
          <w:szCs w:val="24"/>
        </w:rPr>
        <w:t xml:space="preserve">, związanym z udziałem w postępowaniu o udzielenie zamówienia publicznego; konsekwencje niepodania określonych danych wynikają z ustawy </w:t>
      </w:r>
      <w:proofErr w:type="spellStart"/>
      <w:r w:rsidRPr="00655A7B">
        <w:rPr>
          <w:rFonts w:cs="Calibri"/>
          <w:sz w:val="24"/>
          <w:szCs w:val="24"/>
        </w:rPr>
        <w:t>Pzp</w:t>
      </w:r>
      <w:proofErr w:type="spellEnd"/>
      <w:r w:rsidRPr="00655A7B">
        <w:rPr>
          <w:rFonts w:cs="Calibri"/>
          <w:sz w:val="24"/>
          <w:szCs w:val="24"/>
        </w:rPr>
        <w:t xml:space="preserve">.  </w:t>
      </w:r>
    </w:p>
    <w:p w14:paraId="587D7D72" w14:textId="078017E5" w:rsidR="001B5B40" w:rsidRDefault="001B5B40" w:rsidP="00655A7B">
      <w:pPr>
        <w:pStyle w:val="Akapitzlist"/>
        <w:spacing w:after="0"/>
        <w:ind w:left="360"/>
        <w:jc w:val="both"/>
        <w:rPr>
          <w:rFonts w:cs="Calibri"/>
          <w:sz w:val="24"/>
          <w:szCs w:val="24"/>
        </w:rPr>
      </w:pPr>
      <w:r w:rsidRPr="00655A7B">
        <w:rPr>
          <w:rFonts w:cs="Calibri"/>
          <w:sz w:val="24"/>
          <w:szCs w:val="24"/>
        </w:rPr>
        <w:t>W odniesieniu do Pani/Pana danych osobowych decyzje nie będą podejmowane w sposób zautomatyzowany, stosowanie do art. 22 RODO.</w:t>
      </w:r>
    </w:p>
    <w:p w14:paraId="61425A93" w14:textId="6EAFE81D" w:rsidR="001B5B40" w:rsidRDefault="001B5B40" w:rsidP="008B44F0">
      <w:pPr>
        <w:pStyle w:val="Akapitzlist"/>
        <w:numPr>
          <w:ilvl w:val="0"/>
          <w:numId w:val="46"/>
        </w:numPr>
        <w:spacing w:after="0"/>
        <w:jc w:val="both"/>
        <w:rPr>
          <w:rFonts w:cs="Calibri"/>
          <w:sz w:val="24"/>
          <w:szCs w:val="24"/>
        </w:rPr>
      </w:pPr>
      <w:r w:rsidRPr="00655A7B">
        <w:rPr>
          <w:rFonts w:cs="Calibri"/>
          <w:sz w:val="24"/>
          <w:szCs w:val="24"/>
        </w:rPr>
        <w:t>Dane osobowe nie są przekazywane do państwa trzeciego lub organizacji międzynarodowej.</w:t>
      </w:r>
    </w:p>
    <w:p w14:paraId="4999A347" w14:textId="77777777" w:rsidR="001B5B40" w:rsidRPr="00655A7B" w:rsidRDefault="001B5B40" w:rsidP="008B44F0">
      <w:pPr>
        <w:pStyle w:val="Akapitzlist"/>
        <w:numPr>
          <w:ilvl w:val="0"/>
          <w:numId w:val="46"/>
        </w:numPr>
        <w:spacing w:after="0"/>
        <w:jc w:val="both"/>
        <w:rPr>
          <w:rFonts w:cs="Calibri"/>
          <w:sz w:val="24"/>
          <w:szCs w:val="24"/>
        </w:rPr>
      </w:pPr>
      <w:r w:rsidRPr="00655A7B">
        <w:rPr>
          <w:rFonts w:cs="Calibri"/>
          <w:sz w:val="24"/>
          <w:szCs w:val="24"/>
        </w:rPr>
        <w:t>Nie przysługuje Pani/Panu:</w:t>
      </w:r>
    </w:p>
    <w:p w14:paraId="2619A785" w14:textId="77777777" w:rsidR="001B5B40" w:rsidRPr="001B5B40" w:rsidRDefault="001B5B40" w:rsidP="008B44F0">
      <w:pPr>
        <w:pStyle w:val="Akapitzlist"/>
        <w:numPr>
          <w:ilvl w:val="0"/>
          <w:numId w:val="47"/>
        </w:numPr>
        <w:spacing w:after="0"/>
        <w:jc w:val="both"/>
        <w:rPr>
          <w:rFonts w:cs="Calibri"/>
          <w:i/>
          <w:sz w:val="24"/>
          <w:szCs w:val="24"/>
        </w:rPr>
      </w:pPr>
      <w:r w:rsidRPr="001B5B40">
        <w:rPr>
          <w:rFonts w:cs="Calibri"/>
          <w:sz w:val="24"/>
          <w:szCs w:val="24"/>
        </w:rPr>
        <w:t>w związku z art. 17 ust. 3 lit. b, d lub e RODO prawo do usunięcia danych osobowych;</w:t>
      </w:r>
    </w:p>
    <w:p w14:paraId="413C7328" w14:textId="77777777" w:rsidR="001B5B40" w:rsidRPr="001B5B40" w:rsidRDefault="001B5B40" w:rsidP="008B44F0">
      <w:pPr>
        <w:pStyle w:val="Akapitzlist"/>
        <w:numPr>
          <w:ilvl w:val="0"/>
          <w:numId w:val="47"/>
        </w:numPr>
        <w:spacing w:after="0"/>
        <w:jc w:val="both"/>
        <w:rPr>
          <w:rFonts w:cs="Calibri"/>
          <w:b/>
          <w:i/>
          <w:sz w:val="24"/>
          <w:szCs w:val="24"/>
        </w:rPr>
      </w:pPr>
      <w:r w:rsidRPr="001B5B40">
        <w:rPr>
          <w:rFonts w:cs="Calibri"/>
          <w:sz w:val="24"/>
          <w:szCs w:val="24"/>
        </w:rPr>
        <w:t>prawo do przenoszenia danych osobowych, o którym mowa w art. 20 RODO;</w:t>
      </w:r>
    </w:p>
    <w:p w14:paraId="471A9734" w14:textId="77777777" w:rsidR="001B5B40" w:rsidRPr="001B5B40" w:rsidRDefault="001B5B40" w:rsidP="008B44F0">
      <w:pPr>
        <w:pStyle w:val="Akapitzlist"/>
        <w:numPr>
          <w:ilvl w:val="0"/>
          <w:numId w:val="43"/>
        </w:numPr>
        <w:spacing w:after="0"/>
        <w:ind w:left="1094" w:hanging="283"/>
        <w:jc w:val="both"/>
        <w:rPr>
          <w:rFonts w:cs="Calibri"/>
          <w:i/>
          <w:sz w:val="24"/>
          <w:szCs w:val="24"/>
        </w:rPr>
      </w:pPr>
      <w:r w:rsidRPr="001B5B40">
        <w:rPr>
          <w:rFonts w:cs="Calibri"/>
          <w:sz w:val="24"/>
          <w:szCs w:val="24"/>
        </w:rPr>
        <w:t xml:space="preserve">na podstawie art. 21 RODO prawo sprzeciwu, wobec przetwarzania danych osobowych, gdyż podstawą prawną przetwarzania Pani/Pana danych osobowych jest art. 6 ust. 1 lit. c RODO. </w:t>
      </w:r>
    </w:p>
    <w:p w14:paraId="62277F47" w14:textId="77777777" w:rsidR="001B5B40" w:rsidRPr="001B5B40" w:rsidRDefault="001B5B40" w:rsidP="001B5B40">
      <w:pPr>
        <w:pStyle w:val="Akapitzlist"/>
        <w:spacing w:after="0"/>
        <w:ind w:left="1094"/>
        <w:jc w:val="both"/>
        <w:rPr>
          <w:rFonts w:cs="Calibri"/>
          <w:b/>
          <w:i/>
          <w:sz w:val="24"/>
          <w:szCs w:val="24"/>
        </w:rPr>
      </w:pPr>
    </w:p>
    <w:p w14:paraId="204ABB62" w14:textId="77777777" w:rsidR="001B5B40" w:rsidRPr="001B5B40" w:rsidRDefault="001B5B40" w:rsidP="001B5B40">
      <w:pPr>
        <w:pStyle w:val="Akapitzlist"/>
        <w:spacing w:after="0"/>
        <w:ind w:left="1094" w:hanging="952"/>
        <w:jc w:val="both"/>
        <w:rPr>
          <w:rFonts w:cs="Calibri"/>
          <w:b/>
          <w:i/>
        </w:rPr>
      </w:pPr>
      <w:r w:rsidRPr="001B5B40">
        <w:rPr>
          <w:rFonts w:cs="Calibri"/>
          <w:b/>
        </w:rPr>
        <w:t xml:space="preserve">* </w:t>
      </w:r>
      <w:r w:rsidRPr="001B5B40">
        <w:rPr>
          <w:rFonts w:cs="Calibri"/>
        </w:rPr>
        <w:t>Osoba, której dane dotyczą może zwrócić się do Zamawiającego z żądaniem dostępu do danych, w tym:</w:t>
      </w:r>
    </w:p>
    <w:p w14:paraId="6E036A5A" w14:textId="77777777" w:rsidR="001B5B40" w:rsidRPr="001B5B40" w:rsidRDefault="001B5B40" w:rsidP="008B44F0">
      <w:pPr>
        <w:pStyle w:val="Akapitzlist"/>
        <w:numPr>
          <w:ilvl w:val="0"/>
          <w:numId w:val="44"/>
        </w:numPr>
        <w:spacing w:after="0"/>
        <w:ind w:left="851" w:hanging="350"/>
        <w:jc w:val="both"/>
        <w:rPr>
          <w:rFonts w:cs="Calibri"/>
        </w:rPr>
      </w:pPr>
      <w:r w:rsidRPr="001B5B40">
        <w:rPr>
          <w:rFonts w:cs="Calibri"/>
        </w:rPr>
        <w:t xml:space="preserve">potwierdzenia, czy przetwarzane są dane osobowe jej dotyczące,  </w:t>
      </w:r>
    </w:p>
    <w:p w14:paraId="1413F10A" w14:textId="77777777" w:rsidR="001B5B40" w:rsidRPr="001B5B40" w:rsidRDefault="001B5B40" w:rsidP="008B44F0">
      <w:pPr>
        <w:pStyle w:val="Akapitzlist"/>
        <w:numPr>
          <w:ilvl w:val="0"/>
          <w:numId w:val="44"/>
        </w:numPr>
        <w:spacing w:after="0"/>
        <w:ind w:left="851" w:hanging="350"/>
        <w:jc w:val="both"/>
        <w:rPr>
          <w:rFonts w:cs="Calibri"/>
        </w:rPr>
      </w:pPr>
      <w:r w:rsidRPr="001B5B40">
        <w:rPr>
          <w:rFonts w:cs="Calibri"/>
        </w:rPr>
        <w:t xml:space="preserve">kopii danych osobowych podlegających przetwarzaniu. </w:t>
      </w:r>
    </w:p>
    <w:p w14:paraId="5C12C74D" w14:textId="77777777" w:rsidR="001B5B40" w:rsidRPr="001B5B40" w:rsidRDefault="001B5B40" w:rsidP="005039B7">
      <w:pPr>
        <w:shd w:val="clear" w:color="auto" w:fill="FFFFFF"/>
        <w:spacing w:after="0"/>
        <w:ind w:left="426"/>
        <w:rPr>
          <w:rFonts w:cs="Calibri"/>
        </w:rPr>
      </w:pPr>
      <w:r w:rsidRPr="001B5B40">
        <w:rPr>
          <w:rFonts w:cs="Calibri"/>
        </w:rPr>
        <w:t xml:space="preserve">Jednocześnie wówczas zaleca się wskazanie dodatkowych informacji mających na celu sprecyzowanie żądania, w szczególności podania nazwy lub daty zakończonego postępowania o udzielenie zamówienia. </w:t>
      </w:r>
    </w:p>
    <w:p w14:paraId="5774B76D" w14:textId="77777777" w:rsidR="001B5B40" w:rsidRPr="001B5B40" w:rsidRDefault="001B5B40" w:rsidP="001B5B40">
      <w:pPr>
        <w:shd w:val="clear" w:color="auto" w:fill="FFFFFF"/>
        <w:spacing w:after="0"/>
        <w:jc w:val="both"/>
        <w:rPr>
          <w:rFonts w:cs="Calibri"/>
        </w:rPr>
      </w:pPr>
    </w:p>
    <w:p w14:paraId="33ADC45D" w14:textId="48DA5F43" w:rsidR="001B5B40" w:rsidRPr="001B5B40" w:rsidRDefault="001B5B40" w:rsidP="001B5B40">
      <w:pPr>
        <w:shd w:val="clear" w:color="auto" w:fill="FFFFFF"/>
        <w:spacing w:after="0"/>
        <w:jc w:val="both"/>
        <w:rPr>
          <w:rFonts w:cs="Calibri"/>
          <w:color w:val="333333"/>
        </w:rPr>
      </w:pPr>
      <w:r w:rsidRPr="001B5B40">
        <w:rPr>
          <w:rFonts w:cs="Calibri"/>
        </w:rPr>
        <w:lastRenderedPageBreak/>
        <w:t xml:space="preserve">** Zgodnie z art. 19 ust. 2 ustawy Prawo zamówień publicznych skorzystanie przez osobę, której dane osobowe dotyczą, z uprawnienia do sprostowania lub uzupełnienia, o którym mowa w </w:t>
      </w:r>
      <w:hyperlink r:id="rId13" w:anchor="/document/68636690?unitId=art(16)&amp;cm=DOCUMENT" w:history="1">
        <w:r w:rsidRPr="001B5B40">
          <w:rPr>
            <w:rFonts w:cs="Calibri"/>
          </w:rPr>
          <w:t>art. 16</w:t>
        </w:r>
      </w:hyperlink>
      <w:r w:rsidRPr="001B5B40">
        <w:rPr>
          <w:rFonts w:cs="Calibri"/>
        </w:rPr>
        <w:t xml:space="preserve"> rozporządzenia 2016/679, nie może skutkować zmianą wyniku postępowania o udzielenie zamówienia ani zmianą postanowień umowy</w:t>
      </w:r>
      <w:r w:rsidR="005039B7">
        <w:rPr>
          <w:rFonts w:cs="Calibri"/>
        </w:rPr>
        <w:t xml:space="preserve"> </w:t>
      </w:r>
      <w:r w:rsidRPr="001B5B40">
        <w:rPr>
          <w:rFonts w:cs="Calibri"/>
        </w:rPr>
        <w:t xml:space="preserve">w sprawie zamówienia publicznego w zakresie niezgodnym z ustawą oraz zgodnie </w:t>
      </w:r>
      <w:r w:rsidRPr="001B5B40">
        <w:rPr>
          <w:rFonts w:cs="Calibri"/>
          <w:bCs/>
        </w:rPr>
        <w:t xml:space="preserve">z art. 76 ustawy Prawo zamówień publicznych </w:t>
      </w:r>
      <w:r w:rsidRPr="001B5B40">
        <w:rPr>
          <w:rFonts w:cs="Calibri"/>
        </w:rPr>
        <w:t>nie może naruszać integralności protokołu postępowania oraz jego załączników</w:t>
      </w:r>
      <w:r w:rsidRPr="001B5B40">
        <w:rPr>
          <w:rFonts w:cs="Calibri"/>
          <w:color w:val="333333"/>
        </w:rPr>
        <w:t>.</w:t>
      </w:r>
    </w:p>
    <w:p w14:paraId="2C52EF9D" w14:textId="77777777" w:rsidR="001B5B40" w:rsidRPr="001B5B40" w:rsidRDefault="001B5B40" w:rsidP="001B5B40">
      <w:pPr>
        <w:spacing w:after="0"/>
        <w:jc w:val="both"/>
        <w:rPr>
          <w:rFonts w:cs="Calibri"/>
        </w:rPr>
      </w:pPr>
    </w:p>
    <w:p w14:paraId="04BF2CFC" w14:textId="77777777" w:rsidR="001B5B40" w:rsidRPr="001B5B40" w:rsidRDefault="001B5B40" w:rsidP="001B5B40">
      <w:pPr>
        <w:spacing w:after="0"/>
        <w:jc w:val="both"/>
        <w:rPr>
          <w:rFonts w:cs="Calibri"/>
        </w:rPr>
      </w:pPr>
      <w:r w:rsidRPr="001B5B40">
        <w:rPr>
          <w:rFonts w:cs="Calibri"/>
        </w:rPr>
        <w:t xml:space="preserve">*** Zgodnie z art. 19 ust. 3 ustawy Prawo zamówień publicznych w postępowaniu o udzielenie zamówienia zgłoszenie żądania ograniczenia przetwarzania, o którym mowa w </w:t>
      </w:r>
      <w:hyperlink r:id="rId14" w:anchor="/document/68636690?unitId=art(18)ust(1)&amp;cm=DOCUMENT" w:history="1">
        <w:r w:rsidRPr="001B5B40">
          <w:rPr>
            <w:rFonts w:cs="Calibri"/>
          </w:rPr>
          <w:t>art. 18 ust. 1</w:t>
        </w:r>
      </w:hyperlink>
      <w:r w:rsidRPr="001B5B40">
        <w:rPr>
          <w:rFonts w:cs="Calibri"/>
        </w:rPr>
        <w:t xml:space="preserve"> rozporządzenia 2016/679, nie ogranicza przetwarzania danych osobowych do czasu zakończenia tego postępowania.</w:t>
      </w:r>
    </w:p>
    <w:p w14:paraId="352D75F2" w14:textId="77777777" w:rsidR="001B5B40" w:rsidRPr="001B5B40" w:rsidRDefault="001B5B40" w:rsidP="001B5B40">
      <w:pPr>
        <w:shd w:val="clear" w:color="auto" w:fill="FFFFFF"/>
        <w:spacing w:after="0"/>
        <w:jc w:val="both"/>
        <w:rPr>
          <w:rFonts w:cs="Calibri"/>
        </w:rPr>
      </w:pPr>
    </w:p>
    <w:p w14:paraId="421D4F4F" w14:textId="29E68780" w:rsidR="00357761" w:rsidRPr="001B5B40" w:rsidRDefault="001B5B40" w:rsidP="001B5B40">
      <w:pPr>
        <w:pStyle w:val="Akapitzlist"/>
        <w:spacing w:after="0"/>
        <w:ind w:left="0"/>
        <w:contextualSpacing w:val="0"/>
        <w:rPr>
          <w:rFonts w:cs="Calibri"/>
          <w:b/>
          <w:sz w:val="24"/>
          <w:szCs w:val="24"/>
        </w:rPr>
      </w:pPr>
      <w:r w:rsidRPr="001B5B40">
        <w:rPr>
          <w:rFonts w:cs="Calibri"/>
        </w:rPr>
        <w:t xml:space="preserve">**** W przypadku, gdy Zamawiający wymaga złożenia podmiotowych środków dowodowych w ogłoszeniu o zamówieniu lub dokumentach zamówienia zgodnie z art. 18  ust. 6 ustawy Prawo zamówień Publicznych Zamawiający udostępnia dane osobowe, o których mowa w </w:t>
      </w:r>
      <w:hyperlink r:id="rId15" w:anchor="/document/68636690?unitId=art(10)&amp;cm=DOCUMENT" w:history="1">
        <w:r w:rsidRPr="001B5B40">
          <w:rPr>
            <w:rFonts w:cs="Calibri"/>
          </w:rPr>
          <w:t>art. 10</w:t>
        </w:r>
      </w:hyperlink>
      <w:r w:rsidRPr="001B5B40">
        <w:rPr>
          <w:rFonts w:cs="Calibri"/>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1B5B40">
        <w:rPr>
          <w:rFonts w:cs="Calibri"/>
        </w:rPr>
        <w:t>późn</w:t>
      </w:r>
      <w:proofErr w:type="spellEnd"/>
      <w:r w:rsidRPr="001B5B40">
        <w:rPr>
          <w:rFonts w:cs="Calibri"/>
        </w:rPr>
        <w:t xml:space="preserve">. zm.), zwanego dalej "rozporządzeniem 2016/679", w celu umożliwienia korzystania ze środków ochrony prawnej, o których mowa w dziale IX ustawy </w:t>
      </w:r>
      <w:proofErr w:type="spellStart"/>
      <w:r w:rsidRPr="001B5B40">
        <w:rPr>
          <w:rFonts w:cs="Calibri"/>
        </w:rPr>
        <w:t>Pzp</w:t>
      </w:r>
      <w:proofErr w:type="spellEnd"/>
      <w:r w:rsidRPr="001B5B40">
        <w:rPr>
          <w:rFonts w:cs="Calibri"/>
        </w:rPr>
        <w:t>, do upływu terminu na ich wniesienie.</w:t>
      </w:r>
    </w:p>
    <w:sectPr w:rsidR="00357761" w:rsidRPr="001B5B40" w:rsidSect="004960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10"/>
    <w:lvl w:ilvl="0">
      <w:start w:val="1"/>
      <w:numFmt w:val="decimal"/>
      <w:lvlText w:val="%1."/>
      <w:lvlJc w:val="left"/>
      <w:pPr>
        <w:tabs>
          <w:tab w:val="num" w:pos="360"/>
        </w:tabs>
        <w:ind w:left="360" w:hanging="360"/>
      </w:pPr>
    </w:lvl>
  </w:abstractNum>
  <w:abstractNum w:abstractNumId="1" w15:restartNumberingAfterBreak="0">
    <w:nsid w:val="0BFA2546"/>
    <w:multiLevelType w:val="hybridMultilevel"/>
    <w:tmpl w:val="46906E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BD6B3D"/>
    <w:multiLevelType w:val="hybridMultilevel"/>
    <w:tmpl w:val="F0384FB4"/>
    <w:lvl w:ilvl="0" w:tplc="3F50573C">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5726C8E"/>
    <w:multiLevelType w:val="hybridMultilevel"/>
    <w:tmpl w:val="8DD838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D30109"/>
    <w:multiLevelType w:val="hybridMultilevel"/>
    <w:tmpl w:val="CEDC5E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4C67AD"/>
    <w:multiLevelType w:val="hybridMultilevel"/>
    <w:tmpl w:val="8E9C7EF8"/>
    <w:lvl w:ilvl="0" w:tplc="EC60AA8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752" w:hanging="360"/>
      </w:pPr>
      <w:rPr>
        <w:rFonts w:ascii="Courier New" w:hAnsi="Courier New" w:cs="Courier New" w:hint="default"/>
      </w:rPr>
    </w:lvl>
    <w:lvl w:ilvl="2" w:tplc="FFFFFFFF" w:tentative="1">
      <w:start w:val="1"/>
      <w:numFmt w:val="bullet"/>
      <w:lvlText w:val=""/>
      <w:lvlJc w:val="left"/>
      <w:pPr>
        <w:ind w:left="-32" w:hanging="360"/>
      </w:pPr>
      <w:rPr>
        <w:rFonts w:ascii="Wingdings" w:hAnsi="Wingdings" w:hint="default"/>
      </w:rPr>
    </w:lvl>
    <w:lvl w:ilvl="3" w:tplc="FFFFFFFF" w:tentative="1">
      <w:start w:val="1"/>
      <w:numFmt w:val="bullet"/>
      <w:lvlText w:val=""/>
      <w:lvlJc w:val="left"/>
      <w:pPr>
        <w:ind w:left="688" w:hanging="360"/>
      </w:pPr>
      <w:rPr>
        <w:rFonts w:ascii="Symbol" w:hAnsi="Symbol" w:hint="default"/>
      </w:rPr>
    </w:lvl>
    <w:lvl w:ilvl="4" w:tplc="FFFFFFFF" w:tentative="1">
      <w:start w:val="1"/>
      <w:numFmt w:val="bullet"/>
      <w:lvlText w:val="o"/>
      <w:lvlJc w:val="left"/>
      <w:pPr>
        <w:ind w:left="1408" w:hanging="360"/>
      </w:pPr>
      <w:rPr>
        <w:rFonts w:ascii="Courier New" w:hAnsi="Courier New" w:cs="Courier New" w:hint="default"/>
      </w:rPr>
    </w:lvl>
    <w:lvl w:ilvl="5" w:tplc="FFFFFFFF" w:tentative="1">
      <w:start w:val="1"/>
      <w:numFmt w:val="bullet"/>
      <w:lvlText w:val=""/>
      <w:lvlJc w:val="left"/>
      <w:pPr>
        <w:ind w:left="2128" w:hanging="360"/>
      </w:pPr>
      <w:rPr>
        <w:rFonts w:ascii="Wingdings" w:hAnsi="Wingdings" w:hint="default"/>
      </w:rPr>
    </w:lvl>
    <w:lvl w:ilvl="6" w:tplc="FFFFFFFF" w:tentative="1">
      <w:start w:val="1"/>
      <w:numFmt w:val="bullet"/>
      <w:lvlText w:val=""/>
      <w:lvlJc w:val="left"/>
      <w:pPr>
        <w:ind w:left="2848" w:hanging="360"/>
      </w:pPr>
      <w:rPr>
        <w:rFonts w:ascii="Symbol" w:hAnsi="Symbol" w:hint="default"/>
      </w:rPr>
    </w:lvl>
    <w:lvl w:ilvl="7" w:tplc="FFFFFFFF" w:tentative="1">
      <w:start w:val="1"/>
      <w:numFmt w:val="bullet"/>
      <w:lvlText w:val="o"/>
      <w:lvlJc w:val="left"/>
      <w:pPr>
        <w:ind w:left="3568" w:hanging="360"/>
      </w:pPr>
      <w:rPr>
        <w:rFonts w:ascii="Courier New" w:hAnsi="Courier New" w:cs="Courier New" w:hint="default"/>
      </w:rPr>
    </w:lvl>
    <w:lvl w:ilvl="8" w:tplc="FFFFFFFF" w:tentative="1">
      <w:start w:val="1"/>
      <w:numFmt w:val="bullet"/>
      <w:lvlText w:val=""/>
      <w:lvlJc w:val="left"/>
      <w:pPr>
        <w:ind w:left="4288" w:hanging="360"/>
      </w:pPr>
      <w:rPr>
        <w:rFonts w:ascii="Wingdings" w:hAnsi="Wingdings" w:hint="default"/>
      </w:rPr>
    </w:lvl>
  </w:abstractNum>
  <w:abstractNum w:abstractNumId="6" w15:restartNumberingAfterBreak="0">
    <w:nsid w:val="17654551"/>
    <w:multiLevelType w:val="hybridMultilevel"/>
    <w:tmpl w:val="0122D7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5C48EA"/>
    <w:multiLevelType w:val="hybridMultilevel"/>
    <w:tmpl w:val="D1902D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AF01FA"/>
    <w:multiLevelType w:val="hybridMultilevel"/>
    <w:tmpl w:val="302C6A5E"/>
    <w:lvl w:ilvl="0" w:tplc="2A06966C">
      <w:start w:val="1"/>
      <w:numFmt w:val="decimal"/>
      <w:lvlText w:val="%1."/>
      <w:lvlJc w:val="left"/>
      <w:pPr>
        <w:ind w:left="360" w:hanging="360"/>
      </w:pPr>
      <w:rPr>
        <w:rFonts w:ascii="Calibri" w:hAnsi="Calibri" w:cs="Calibri"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68755F0"/>
    <w:multiLevelType w:val="hybridMultilevel"/>
    <w:tmpl w:val="479E0BDC"/>
    <w:lvl w:ilvl="0" w:tplc="79FAC94E">
      <w:start w:val="3"/>
      <w:numFmt w:val="decimal"/>
      <w:lvlText w:val="%1."/>
      <w:lvlJc w:val="left"/>
      <w:pPr>
        <w:tabs>
          <w:tab w:val="num" w:pos="1380"/>
        </w:tabs>
        <w:ind w:left="1380" w:hanging="360"/>
      </w:pPr>
      <w:rPr>
        <w:rFonts w:hint="default"/>
      </w:rPr>
    </w:lvl>
    <w:lvl w:ilvl="1" w:tplc="C99E47F6">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6058A1"/>
    <w:multiLevelType w:val="hybridMultilevel"/>
    <w:tmpl w:val="51F6C074"/>
    <w:lvl w:ilvl="0" w:tplc="8FCC2B9C">
      <w:start w:val="1"/>
      <w:numFmt w:val="lowerLetter"/>
      <w:lvlText w:val="%1)"/>
      <w:lvlJc w:val="left"/>
      <w:pPr>
        <w:ind w:left="-37" w:hanging="360"/>
      </w:pPr>
    </w:lvl>
    <w:lvl w:ilvl="1" w:tplc="04150019">
      <w:start w:val="1"/>
      <w:numFmt w:val="decimal"/>
      <w:lvlText w:val="%2."/>
      <w:lvlJc w:val="left"/>
      <w:pPr>
        <w:tabs>
          <w:tab w:val="num" w:pos="360"/>
        </w:tabs>
        <w:ind w:left="360" w:hanging="360"/>
      </w:pPr>
    </w:lvl>
    <w:lvl w:ilvl="2" w:tplc="0415001B">
      <w:start w:val="1"/>
      <w:numFmt w:val="decimal"/>
      <w:lvlText w:val="%3."/>
      <w:lvlJc w:val="left"/>
      <w:pPr>
        <w:tabs>
          <w:tab w:val="num" w:pos="1080"/>
        </w:tabs>
        <w:ind w:left="1080" w:hanging="360"/>
      </w:pPr>
    </w:lvl>
    <w:lvl w:ilvl="3" w:tplc="0415000F">
      <w:start w:val="1"/>
      <w:numFmt w:val="decimal"/>
      <w:lvlText w:val="%4."/>
      <w:lvlJc w:val="left"/>
      <w:pPr>
        <w:tabs>
          <w:tab w:val="num" w:pos="1800"/>
        </w:tabs>
        <w:ind w:left="1800" w:hanging="360"/>
      </w:pPr>
    </w:lvl>
    <w:lvl w:ilvl="4" w:tplc="04150019">
      <w:start w:val="1"/>
      <w:numFmt w:val="decimal"/>
      <w:lvlText w:val="%5."/>
      <w:lvlJc w:val="left"/>
      <w:pPr>
        <w:tabs>
          <w:tab w:val="num" w:pos="2520"/>
        </w:tabs>
        <w:ind w:left="2520" w:hanging="360"/>
      </w:pPr>
    </w:lvl>
    <w:lvl w:ilvl="5" w:tplc="0415001B">
      <w:start w:val="1"/>
      <w:numFmt w:val="decimal"/>
      <w:lvlText w:val="%6."/>
      <w:lvlJc w:val="left"/>
      <w:pPr>
        <w:tabs>
          <w:tab w:val="num" w:pos="3240"/>
        </w:tabs>
        <w:ind w:left="3240" w:hanging="360"/>
      </w:pPr>
    </w:lvl>
    <w:lvl w:ilvl="6" w:tplc="0415000F">
      <w:start w:val="1"/>
      <w:numFmt w:val="decimal"/>
      <w:lvlText w:val="%7."/>
      <w:lvlJc w:val="left"/>
      <w:pPr>
        <w:tabs>
          <w:tab w:val="num" w:pos="3960"/>
        </w:tabs>
        <w:ind w:left="3960" w:hanging="360"/>
      </w:pPr>
    </w:lvl>
    <w:lvl w:ilvl="7" w:tplc="04150019">
      <w:start w:val="1"/>
      <w:numFmt w:val="decimal"/>
      <w:lvlText w:val="%8."/>
      <w:lvlJc w:val="left"/>
      <w:pPr>
        <w:tabs>
          <w:tab w:val="num" w:pos="4680"/>
        </w:tabs>
        <w:ind w:left="4680" w:hanging="360"/>
      </w:pPr>
    </w:lvl>
    <w:lvl w:ilvl="8" w:tplc="0415001B">
      <w:start w:val="1"/>
      <w:numFmt w:val="decimal"/>
      <w:lvlText w:val="%9."/>
      <w:lvlJc w:val="left"/>
      <w:pPr>
        <w:tabs>
          <w:tab w:val="num" w:pos="5400"/>
        </w:tabs>
        <w:ind w:left="5400" w:hanging="360"/>
      </w:pPr>
    </w:lvl>
  </w:abstractNum>
  <w:abstractNum w:abstractNumId="11" w15:restartNumberingAfterBreak="0">
    <w:nsid w:val="330638AE"/>
    <w:multiLevelType w:val="hybridMultilevel"/>
    <w:tmpl w:val="D722DDBA"/>
    <w:lvl w:ilvl="0" w:tplc="CC103792">
      <w:start w:val="1"/>
      <w:numFmt w:val="bullet"/>
      <w:lvlText w:val="−"/>
      <w:lvlJc w:val="left"/>
      <w:pPr>
        <w:ind w:left="3904"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15:restartNumberingAfterBreak="0">
    <w:nsid w:val="33B03406"/>
    <w:multiLevelType w:val="multilevel"/>
    <w:tmpl w:val="87A41074"/>
    <w:lvl w:ilvl="0">
      <w:start w:val="1"/>
      <w:numFmt w:val="upperRoman"/>
      <w:pStyle w:val="Nagwek4"/>
      <w:lvlText w:val="%1."/>
      <w:lvlJc w:val="right"/>
      <w:pPr>
        <w:tabs>
          <w:tab w:val="num" w:pos="180"/>
        </w:tabs>
        <w:ind w:left="180" w:hanging="180"/>
      </w:pPr>
    </w:lvl>
    <w:lvl w:ilvl="1">
      <w:start w:val="1"/>
      <w:numFmt w:val="decimal"/>
      <w:lvlText w:val="%2."/>
      <w:lvlJc w:val="left"/>
      <w:pPr>
        <w:tabs>
          <w:tab w:val="num" w:pos="360"/>
        </w:tabs>
        <w:ind w:left="360" w:hanging="360"/>
      </w:pPr>
    </w:lvl>
    <w:lvl w:ilvl="2">
      <w:start w:val="1"/>
      <w:numFmt w:val="decimal"/>
      <w:lvlText w:val="%3%1.%2."/>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35BC351C"/>
    <w:multiLevelType w:val="hybridMultilevel"/>
    <w:tmpl w:val="B44EBFBC"/>
    <w:lvl w:ilvl="0" w:tplc="A266B98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397A3A46"/>
    <w:multiLevelType w:val="hybridMultilevel"/>
    <w:tmpl w:val="49C4678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F9185F"/>
    <w:multiLevelType w:val="hybridMultilevel"/>
    <w:tmpl w:val="C6044190"/>
    <w:lvl w:ilvl="0" w:tplc="ABAA3354">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B0C07D3"/>
    <w:multiLevelType w:val="multilevel"/>
    <w:tmpl w:val="41BEA57C"/>
    <w:lvl w:ilvl="0">
      <w:start w:val="1"/>
      <w:numFmt w:val="upperRoman"/>
      <w:lvlText w:val="%1."/>
      <w:lvlJc w:val="right"/>
      <w:pPr>
        <w:ind w:left="360" w:hanging="360"/>
      </w:pPr>
      <w:rPr>
        <w:rFonts w:hint="default"/>
      </w:rPr>
    </w:lvl>
    <w:lvl w:ilvl="1">
      <w:start w:val="1"/>
      <w:numFmt w:val="decimal"/>
      <w:lvlText w:val="%2."/>
      <w:lvlJc w:val="left"/>
      <w:pPr>
        <w:ind w:left="644" w:hanging="360"/>
      </w:pPr>
      <w:rPr>
        <w:rFonts w:ascii="Times New Roman" w:hAnsi="Times New Roman" w:cs="Times New Roman" w:hint="default"/>
        <w:b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B2C486F"/>
    <w:multiLevelType w:val="hybridMultilevel"/>
    <w:tmpl w:val="8EFC0512"/>
    <w:lvl w:ilvl="0" w:tplc="384C3B0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3FDF1F26"/>
    <w:multiLevelType w:val="hybridMultilevel"/>
    <w:tmpl w:val="38A441F8"/>
    <w:lvl w:ilvl="0" w:tplc="9490052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7A3823"/>
    <w:multiLevelType w:val="hybridMultilevel"/>
    <w:tmpl w:val="B03447CC"/>
    <w:lvl w:ilvl="0" w:tplc="EA2E8FB0">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218446E"/>
    <w:multiLevelType w:val="hybridMultilevel"/>
    <w:tmpl w:val="CE68EC5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340" w:hanging="360"/>
      </w:pPr>
      <w:rPr>
        <w:rFonts w:hint="default"/>
      </w:rPr>
    </w:lvl>
    <w:lvl w:ilvl="3" w:tplc="75C8025E">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504648"/>
    <w:multiLevelType w:val="hybridMultilevel"/>
    <w:tmpl w:val="C568D31A"/>
    <w:lvl w:ilvl="0" w:tplc="1804CED2">
      <w:start w:val="1"/>
      <w:numFmt w:val="lowerLetter"/>
      <w:lvlText w:val="%1)"/>
      <w:lvlJc w:val="left"/>
      <w:pPr>
        <w:ind w:left="1080" w:hanging="360"/>
      </w:pPr>
      <w:rPr>
        <w:rFonts w:hint="default"/>
        <w:b w:val="0"/>
        <w:bCs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45117092"/>
    <w:multiLevelType w:val="hybridMultilevel"/>
    <w:tmpl w:val="F2B22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62C4C86"/>
    <w:multiLevelType w:val="hybridMultilevel"/>
    <w:tmpl w:val="F88EF93E"/>
    <w:lvl w:ilvl="0" w:tplc="CF6055C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46F263A7"/>
    <w:multiLevelType w:val="multilevel"/>
    <w:tmpl w:val="B42EE640"/>
    <w:styleLink w:val="Styl1"/>
    <w:lvl w:ilvl="0">
      <w:start w:val="2"/>
      <w:numFmt w:val="decimal"/>
      <w:lvlText w:val="%1."/>
      <w:lvlJc w:val="right"/>
      <w:pPr>
        <w:tabs>
          <w:tab w:val="num" w:pos="180"/>
        </w:tabs>
        <w:ind w:left="180" w:hanging="180"/>
      </w:pPr>
      <w:rPr>
        <w:b/>
      </w:rPr>
    </w:lvl>
    <w:lvl w:ilvl="1">
      <w:start w:val="1"/>
      <w:numFmt w:val="decimal"/>
      <w:isLgl/>
      <w:lvlText w:val="%1.%2"/>
      <w:lvlJc w:val="left"/>
      <w:pPr>
        <w:tabs>
          <w:tab w:val="num" w:pos="360"/>
        </w:tabs>
        <w:ind w:left="360" w:hanging="36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15:restartNumberingAfterBreak="0">
    <w:nsid w:val="494A6769"/>
    <w:multiLevelType w:val="hybridMultilevel"/>
    <w:tmpl w:val="086C5A0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9CE1C87"/>
    <w:multiLevelType w:val="hybridMultilevel"/>
    <w:tmpl w:val="540CC280"/>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7" w15:restartNumberingAfterBreak="0">
    <w:nsid w:val="4A625320"/>
    <w:multiLevelType w:val="hybridMultilevel"/>
    <w:tmpl w:val="AAD401E4"/>
    <w:lvl w:ilvl="0" w:tplc="00286E16">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D22EC4C4">
      <w:start w:val="1"/>
      <w:numFmt w:val="decimal"/>
      <w:lvlText w:val="%3)"/>
      <w:lvlJc w:val="left"/>
      <w:pPr>
        <w:ind w:left="1980" w:hanging="360"/>
      </w:pPr>
      <w:rPr>
        <w:rFonts w:hint="default"/>
      </w:rPr>
    </w:lvl>
    <w:lvl w:ilvl="3" w:tplc="75C8025E">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C8011C7"/>
    <w:multiLevelType w:val="hybridMultilevel"/>
    <w:tmpl w:val="07665328"/>
    <w:lvl w:ilvl="0" w:tplc="84FE7C2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2E610A5"/>
    <w:multiLevelType w:val="multilevel"/>
    <w:tmpl w:val="67024DB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3BE709E"/>
    <w:multiLevelType w:val="hybridMultilevel"/>
    <w:tmpl w:val="78A85140"/>
    <w:lvl w:ilvl="0" w:tplc="5442FEA2">
      <w:start w:val="1"/>
      <w:numFmt w:val="decimal"/>
      <w:lvlText w:val="%1."/>
      <w:lvlJc w:val="left"/>
      <w:pPr>
        <w:ind w:left="360" w:hanging="360"/>
      </w:pPr>
      <w:rPr>
        <w:b w:val="0"/>
        <w:bCs/>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6C4740D"/>
    <w:multiLevelType w:val="hybridMultilevel"/>
    <w:tmpl w:val="AD96C0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F06A9B"/>
    <w:multiLevelType w:val="hybridMultilevel"/>
    <w:tmpl w:val="323465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140FF1"/>
    <w:multiLevelType w:val="hybridMultilevel"/>
    <w:tmpl w:val="85F0E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EFE139A"/>
    <w:multiLevelType w:val="hybridMultilevel"/>
    <w:tmpl w:val="51F0D9DC"/>
    <w:lvl w:ilvl="0" w:tplc="5DC24CD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0B70A15"/>
    <w:multiLevelType w:val="hybridMultilevel"/>
    <w:tmpl w:val="62BC1D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C82DDA"/>
    <w:multiLevelType w:val="hybridMultilevel"/>
    <w:tmpl w:val="7486BA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A3154D"/>
    <w:multiLevelType w:val="hybridMultilevel"/>
    <w:tmpl w:val="C070F930"/>
    <w:lvl w:ilvl="0" w:tplc="408A3B1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9FC46DE"/>
    <w:multiLevelType w:val="hybridMultilevel"/>
    <w:tmpl w:val="9BA20AE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6AD835B7"/>
    <w:multiLevelType w:val="hybridMultilevel"/>
    <w:tmpl w:val="D5B2B24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EC5883"/>
    <w:multiLevelType w:val="hybridMultilevel"/>
    <w:tmpl w:val="BF001D5C"/>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5022401"/>
    <w:multiLevelType w:val="hybridMultilevel"/>
    <w:tmpl w:val="C5C6BD22"/>
    <w:lvl w:ilvl="0" w:tplc="387EB550">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5836CC3"/>
    <w:multiLevelType w:val="hybridMultilevel"/>
    <w:tmpl w:val="74E2736C"/>
    <w:lvl w:ilvl="0" w:tplc="892AA828">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58F4B4D"/>
    <w:multiLevelType w:val="hybridMultilevel"/>
    <w:tmpl w:val="018CBC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C81213"/>
    <w:multiLevelType w:val="hybridMultilevel"/>
    <w:tmpl w:val="11B0E8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67108D"/>
    <w:multiLevelType w:val="hybridMultilevel"/>
    <w:tmpl w:val="6FAC8AC4"/>
    <w:lvl w:ilvl="0" w:tplc="F5F8EA68">
      <w:start w:val="8"/>
      <w:numFmt w:val="decimal"/>
      <w:lvlText w:val="%1."/>
      <w:lvlJc w:val="left"/>
      <w:pPr>
        <w:ind w:left="360" w:hanging="360"/>
      </w:pPr>
      <w:rPr>
        <w:rFonts w:ascii="Times New Roman" w:hAnsi="Times New Roman" w:cs="Times New Roman" w:hint="default"/>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D601F58"/>
    <w:multiLevelType w:val="hybridMultilevel"/>
    <w:tmpl w:val="D5A6DC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7EFB30A4"/>
    <w:multiLevelType w:val="hybridMultilevel"/>
    <w:tmpl w:val="894254C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601067386">
    <w:abstractNumId w:val="16"/>
  </w:num>
  <w:num w:numId="2" w16cid:durableId="489752193">
    <w:abstractNumId w:val="24"/>
  </w:num>
  <w:num w:numId="3" w16cid:durableId="649140171">
    <w:abstractNumId w:val="12"/>
  </w:num>
  <w:num w:numId="4" w16cid:durableId="1560288723">
    <w:abstractNumId w:val="17"/>
  </w:num>
  <w:num w:numId="5" w16cid:durableId="486897483">
    <w:abstractNumId w:val="13"/>
  </w:num>
  <w:num w:numId="6" w16cid:durableId="228423365">
    <w:abstractNumId w:val="32"/>
  </w:num>
  <w:num w:numId="7" w16cid:durableId="1211916369">
    <w:abstractNumId w:val="33"/>
  </w:num>
  <w:num w:numId="8" w16cid:durableId="790519106">
    <w:abstractNumId w:val="14"/>
  </w:num>
  <w:num w:numId="9" w16cid:durableId="816411178">
    <w:abstractNumId w:val="29"/>
  </w:num>
  <w:num w:numId="10" w16cid:durableId="1338579332">
    <w:abstractNumId w:val="15"/>
  </w:num>
  <w:num w:numId="11" w16cid:durableId="795949785">
    <w:abstractNumId w:val="43"/>
  </w:num>
  <w:num w:numId="12" w16cid:durableId="756823029">
    <w:abstractNumId w:val="42"/>
  </w:num>
  <w:num w:numId="13" w16cid:durableId="1003120768">
    <w:abstractNumId w:val="6"/>
  </w:num>
  <w:num w:numId="14" w16cid:durableId="1550649621">
    <w:abstractNumId w:val="46"/>
  </w:num>
  <w:num w:numId="15" w16cid:durableId="1019820995">
    <w:abstractNumId w:val="9"/>
  </w:num>
  <w:num w:numId="16" w16cid:durableId="107773896">
    <w:abstractNumId w:val="23"/>
  </w:num>
  <w:num w:numId="17" w16cid:durableId="306977154">
    <w:abstractNumId w:val="38"/>
  </w:num>
  <w:num w:numId="18" w16cid:durableId="2054425415">
    <w:abstractNumId w:val="8"/>
  </w:num>
  <w:num w:numId="19" w16cid:durableId="4018747">
    <w:abstractNumId w:val="22"/>
  </w:num>
  <w:num w:numId="20" w16cid:durableId="77337122">
    <w:abstractNumId w:val="27"/>
  </w:num>
  <w:num w:numId="21" w16cid:durableId="1744185381">
    <w:abstractNumId w:val="20"/>
  </w:num>
  <w:num w:numId="22" w16cid:durableId="341126018">
    <w:abstractNumId w:val="19"/>
  </w:num>
  <w:num w:numId="23" w16cid:durableId="216665708">
    <w:abstractNumId w:val="44"/>
  </w:num>
  <w:num w:numId="24" w16cid:durableId="2139954825">
    <w:abstractNumId w:val="47"/>
  </w:num>
  <w:num w:numId="25" w16cid:durableId="1286037023">
    <w:abstractNumId w:val="21"/>
  </w:num>
  <w:num w:numId="26" w16cid:durableId="402485142">
    <w:abstractNumId w:val="2"/>
  </w:num>
  <w:num w:numId="27" w16cid:durableId="1657763958">
    <w:abstractNumId w:val="39"/>
  </w:num>
  <w:num w:numId="28" w16cid:durableId="928121135">
    <w:abstractNumId w:val="30"/>
  </w:num>
  <w:num w:numId="29" w16cid:durableId="847672695">
    <w:abstractNumId w:val="3"/>
  </w:num>
  <w:num w:numId="30" w16cid:durableId="2074816125">
    <w:abstractNumId w:val="37"/>
  </w:num>
  <w:num w:numId="31" w16cid:durableId="1537740675">
    <w:abstractNumId w:val="31"/>
  </w:num>
  <w:num w:numId="32" w16cid:durableId="2082871715">
    <w:abstractNumId w:val="35"/>
  </w:num>
  <w:num w:numId="33" w16cid:durableId="700978026">
    <w:abstractNumId w:val="25"/>
  </w:num>
  <w:num w:numId="34" w16cid:durableId="1103068796">
    <w:abstractNumId w:val="7"/>
  </w:num>
  <w:num w:numId="35" w16cid:durableId="1409158384">
    <w:abstractNumId w:val="36"/>
  </w:num>
  <w:num w:numId="36" w16cid:durableId="1440176013">
    <w:abstractNumId w:val="40"/>
  </w:num>
  <w:num w:numId="37" w16cid:durableId="1681926902">
    <w:abstractNumId w:val="28"/>
  </w:num>
  <w:num w:numId="38" w16cid:durableId="445663223">
    <w:abstractNumId w:val="1"/>
  </w:num>
  <w:num w:numId="39" w16cid:durableId="1489442559">
    <w:abstractNumId w:val="34"/>
  </w:num>
  <w:num w:numId="40" w16cid:durableId="1324578240">
    <w:abstractNumId w:val="4"/>
  </w:num>
  <w:num w:numId="41" w16cid:durableId="804003783">
    <w:abstractNumId w:val="45"/>
  </w:num>
  <w:num w:numId="42" w16cid:durableId="15141472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96509262">
    <w:abstractNumId w:val="11"/>
  </w:num>
  <w:num w:numId="44" w16cid:durableId="13763894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65884093">
    <w:abstractNumId w:val="41"/>
  </w:num>
  <w:num w:numId="46" w16cid:durableId="648361251">
    <w:abstractNumId w:val="18"/>
  </w:num>
  <w:num w:numId="47" w16cid:durableId="869877329">
    <w:abstractNumId w:val="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76"/>
    <w:rsid w:val="00000886"/>
    <w:rsid w:val="00000DD1"/>
    <w:rsid w:val="00001313"/>
    <w:rsid w:val="00001497"/>
    <w:rsid w:val="00002E88"/>
    <w:rsid w:val="00002F88"/>
    <w:rsid w:val="00005163"/>
    <w:rsid w:val="0000561F"/>
    <w:rsid w:val="00005722"/>
    <w:rsid w:val="00005FF3"/>
    <w:rsid w:val="000064D5"/>
    <w:rsid w:val="00006E1B"/>
    <w:rsid w:val="000079ED"/>
    <w:rsid w:val="00010978"/>
    <w:rsid w:val="00010AFF"/>
    <w:rsid w:val="00014BBE"/>
    <w:rsid w:val="00017292"/>
    <w:rsid w:val="00020A24"/>
    <w:rsid w:val="00020EE9"/>
    <w:rsid w:val="00022A02"/>
    <w:rsid w:val="00024B48"/>
    <w:rsid w:val="00025AC3"/>
    <w:rsid w:val="00027052"/>
    <w:rsid w:val="000270C5"/>
    <w:rsid w:val="00032307"/>
    <w:rsid w:val="00032BCA"/>
    <w:rsid w:val="0003337E"/>
    <w:rsid w:val="00033B3F"/>
    <w:rsid w:val="00035881"/>
    <w:rsid w:val="0004173C"/>
    <w:rsid w:val="00043A78"/>
    <w:rsid w:val="0004411C"/>
    <w:rsid w:val="000446DA"/>
    <w:rsid w:val="00045364"/>
    <w:rsid w:val="000454B1"/>
    <w:rsid w:val="000458AC"/>
    <w:rsid w:val="00046757"/>
    <w:rsid w:val="00046B53"/>
    <w:rsid w:val="000518BB"/>
    <w:rsid w:val="00051FF7"/>
    <w:rsid w:val="000535C4"/>
    <w:rsid w:val="0005383F"/>
    <w:rsid w:val="00053D82"/>
    <w:rsid w:val="0005718F"/>
    <w:rsid w:val="0005747B"/>
    <w:rsid w:val="00061395"/>
    <w:rsid w:val="00061549"/>
    <w:rsid w:val="000620F5"/>
    <w:rsid w:val="00062745"/>
    <w:rsid w:val="0007348E"/>
    <w:rsid w:val="00073E10"/>
    <w:rsid w:val="00075073"/>
    <w:rsid w:val="00076C25"/>
    <w:rsid w:val="000814B6"/>
    <w:rsid w:val="0008299B"/>
    <w:rsid w:val="00082B85"/>
    <w:rsid w:val="0008379D"/>
    <w:rsid w:val="00085B10"/>
    <w:rsid w:val="0008686C"/>
    <w:rsid w:val="0009197B"/>
    <w:rsid w:val="00091F58"/>
    <w:rsid w:val="00092E0B"/>
    <w:rsid w:val="00093A80"/>
    <w:rsid w:val="00093E78"/>
    <w:rsid w:val="00094247"/>
    <w:rsid w:val="000948BE"/>
    <w:rsid w:val="00095A3D"/>
    <w:rsid w:val="000966AA"/>
    <w:rsid w:val="00096AA5"/>
    <w:rsid w:val="000A149E"/>
    <w:rsid w:val="000A1A0A"/>
    <w:rsid w:val="000A1E94"/>
    <w:rsid w:val="000A2191"/>
    <w:rsid w:val="000A2BDD"/>
    <w:rsid w:val="000A3730"/>
    <w:rsid w:val="000A3E69"/>
    <w:rsid w:val="000A4219"/>
    <w:rsid w:val="000A4275"/>
    <w:rsid w:val="000A49C5"/>
    <w:rsid w:val="000A4E89"/>
    <w:rsid w:val="000A5093"/>
    <w:rsid w:val="000A5326"/>
    <w:rsid w:val="000A61AD"/>
    <w:rsid w:val="000A7427"/>
    <w:rsid w:val="000A7FE0"/>
    <w:rsid w:val="000B21C6"/>
    <w:rsid w:val="000B2C1B"/>
    <w:rsid w:val="000B2C49"/>
    <w:rsid w:val="000B4009"/>
    <w:rsid w:val="000B44A4"/>
    <w:rsid w:val="000B70C0"/>
    <w:rsid w:val="000C0B11"/>
    <w:rsid w:val="000C129B"/>
    <w:rsid w:val="000C3A9D"/>
    <w:rsid w:val="000C5599"/>
    <w:rsid w:val="000C602A"/>
    <w:rsid w:val="000C6CA4"/>
    <w:rsid w:val="000D0CF5"/>
    <w:rsid w:val="000D3808"/>
    <w:rsid w:val="000D3CEE"/>
    <w:rsid w:val="000D4018"/>
    <w:rsid w:val="000D402C"/>
    <w:rsid w:val="000D621C"/>
    <w:rsid w:val="000E102A"/>
    <w:rsid w:val="000E32C5"/>
    <w:rsid w:val="000E3BFD"/>
    <w:rsid w:val="000E43A8"/>
    <w:rsid w:val="000E57F6"/>
    <w:rsid w:val="000E5DA2"/>
    <w:rsid w:val="000E6428"/>
    <w:rsid w:val="000F064A"/>
    <w:rsid w:val="000F08F4"/>
    <w:rsid w:val="000F1A11"/>
    <w:rsid w:val="000F322C"/>
    <w:rsid w:val="000F37F0"/>
    <w:rsid w:val="000F3F25"/>
    <w:rsid w:val="000F40EE"/>
    <w:rsid w:val="000F583A"/>
    <w:rsid w:val="000F5F8D"/>
    <w:rsid w:val="000F6E4B"/>
    <w:rsid w:val="00101A46"/>
    <w:rsid w:val="00102195"/>
    <w:rsid w:val="001040B4"/>
    <w:rsid w:val="00104565"/>
    <w:rsid w:val="001055F0"/>
    <w:rsid w:val="00105C21"/>
    <w:rsid w:val="00106D3E"/>
    <w:rsid w:val="0010792D"/>
    <w:rsid w:val="00107F29"/>
    <w:rsid w:val="001104C4"/>
    <w:rsid w:val="001111E5"/>
    <w:rsid w:val="00111424"/>
    <w:rsid w:val="0011152D"/>
    <w:rsid w:val="00112504"/>
    <w:rsid w:val="00113FC1"/>
    <w:rsid w:val="001152A6"/>
    <w:rsid w:val="00116A98"/>
    <w:rsid w:val="00116CA4"/>
    <w:rsid w:val="00116E00"/>
    <w:rsid w:val="00117E32"/>
    <w:rsid w:val="001206F8"/>
    <w:rsid w:val="001224BC"/>
    <w:rsid w:val="00123DC0"/>
    <w:rsid w:val="001250DC"/>
    <w:rsid w:val="001261C8"/>
    <w:rsid w:val="00126B07"/>
    <w:rsid w:val="00126FA2"/>
    <w:rsid w:val="00131730"/>
    <w:rsid w:val="00131F7D"/>
    <w:rsid w:val="0013682D"/>
    <w:rsid w:val="0013737D"/>
    <w:rsid w:val="00137F50"/>
    <w:rsid w:val="00141577"/>
    <w:rsid w:val="00142971"/>
    <w:rsid w:val="00142D42"/>
    <w:rsid w:val="001462C3"/>
    <w:rsid w:val="00152876"/>
    <w:rsid w:val="00152A95"/>
    <w:rsid w:val="00155EF4"/>
    <w:rsid w:val="00157264"/>
    <w:rsid w:val="001612DC"/>
    <w:rsid w:val="00162F14"/>
    <w:rsid w:val="00163235"/>
    <w:rsid w:val="00165FC6"/>
    <w:rsid w:val="00170141"/>
    <w:rsid w:val="00170B60"/>
    <w:rsid w:val="00171BF4"/>
    <w:rsid w:val="00175A48"/>
    <w:rsid w:val="00176210"/>
    <w:rsid w:val="0017718F"/>
    <w:rsid w:val="00182E5C"/>
    <w:rsid w:val="00183E15"/>
    <w:rsid w:val="00183F93"/>
    <w:rsid w:val="00184CD3"/>
    <w:rsid w:val="00184DAA"/>
    <w:rsid w:val="001862AD"/>
    <w:rsid w:val="00190A5F"/>
    <w:rsid w:val="00190AC8"/>
    <w:rsid w:val="00191208"/>
    <w:rsid w:val="00191428"/>
    <w:rsid w:val="00191AD7"/>
    <w:rsid w:val="00192BDA"/>
    <w:rsid w:val="00193BAB"/>
    <w:rsid w:val="00196AC5"/>
    <w:rsid w:val="00196B93"/>
    <w:rsid w:val="001A46D7"/>
    <w:rsid w:val="001A658B"/>
    <w:rsid w:val="001B0117"/>
    <w:rsid w:val="001B3501"/>
    <w:rsid w:val="001B4A60"/>
    <w:rsid w:val="001B5B40"/>
    <w:rsid w:val="001B5D41"/>
    <w:rsid w:val="001B7BAE"/>
    <w:rsid w:val="001B7DD5"/>
    <w:rsid w:val="001C0D57"/>
    <w:rsid w:val="001C1B38"/>
    <w:rsid w:val="001C46EC"/>
    <w:rsid w:val="001C4C76"/>
    <w:rsid w:val="001C7A0E"/>
    <w:rsid w:val="001D15DC"/>
    <w:rsid w:val="001D37E8"/>
    <w:rsid w:val="001D5F96"/>
    <w:rsid w:val="001D7569"/>
    <w:rsid w:val="001D7A29"/>
    <w:rsid w:val="001D7CDD"/>
    <w:rsid w:val="001E0294"/>
    <w:rsid w:val="001E0E04"/>
    <w:rsid w:val="001E559E"/>
    <w:rsid w:val="001E5D0F"/>
    <w:rsid w:val="001E5DC6"/>
    <w:rsid w:val="001F1702"/>
    <w:rsid w:val="001F199D"/>
    <w:rsid w:val="001F2301"/>
    <w:rsid w:val="001F2848"/>
    <w:rsid w:val="001F3D88"/>
    <w:rsid w:val="002008AD"/>
    <w:rsid w:val="00203889"/>
    <w:rsid w:val="0020496E"/>
    <w:rsid w:val="00205237"/>
    <w:rsid w:val="002064BB"/>
    <w:rsid w:val="00206506"/>
    <w:rsid w:val="00207FFD"/>
    <w:rsid w:val="0021358F"/>
    <w:rsid w:val="002137BD"/>
    <w:rsid w:val="002138CE"/>
    <w:rsid w:val="002152F5"/>
    <w:rsid w:val="00215FD5"/>
    <w:rsid w:val="00220B4A"/>
    <w:rsid w:val="00225842"/>
    <w:rsid w:val="00225F7C"/>
    <w:rsid w:val="00230964"/>
    <w:rsid w:val="00231050"/>
    <w:rsid w:val="00232404"/>
    <w:rsid w:val="00232EF5"/>
    <w:rsid w:val="00237930"/>
    <w:rsid w:val="00240040"/>
    <w:rsid w:val="00243E23"/>
    <w:rsid w:val="00250EAB"/>
    <w:rsid w:val="00251D51"/>
    <w:rsid w:val="00254F87"/>
    <w:rsid w:val="00255B1B"/>
    <w:rsid w:val="00256080"/>
    <w:rsid w:val="00256EA1"/>
    <w:rsid w:val="00262589"/>
    <w:rsid w:val="0026451A"/>
    <w:rsid w:val="00266886"/>
    <w:rsid w:val="00270FF2"/>
    <w:rsid w:val="00271DD2"/>
    <w:rsid w:val="00272D2C"/>
    <w:rsid w:val="00273AC5"/>
    <w:rsid w:val="002744E1"/>
    <w:rsid w:val="0027469E"/>
    <w:rsid w:val="00277548"/>
    <w:rsid w:val="00281134"/>
    <w:rsid w:val="00281B24"/>
    <w:rsid w:val="002858B7"/>
    <w:rsid w:val="002859B8"/>
    <w:rsid w:val="00285D89"/>
    <w:rsid w:val="00286C50"/>
    <w:rsid w:val="0028787E"/>
    <w:rsid w:val="0029004D"/>
    <w:rsid w:val="00297676"/>
    <w:rsid w:val="002A0587"/>
    <w:rsid w:val="002A1E82"/>
    <w:rsid w:val="002A1FE2"/>
    <w:rsid w:val="002A2CB1"/>
    <w:rsid w:val="002A414D"/>
    <w:rsid w:val="002A43BB"/>
    <w:rsid w:val="002A6C0A"/>
    <w:rsid w:val="002B2AC1"/>
    <w:rsid w:val="002B2AF2"/>
    <w:rsid w:val="002B5628"/>
    <w:rsid w:val="002B6297"/>
    <w:rsid w:val="002B69C2"/>
    <w:rsid w:val="002B7AC6"/>
    <w:rsid w:val="002B7D0E"/>
    <w:rsid w:val="002C08DF"/>
    <w:rsid w:val="002C15A5"/>
    <w:rsid w:val="002C1ED9"/>
    <w:rsid w:val="002C483E"/>
    <w:rsid w:val="002D0A01"/>
    <w:rsid w:val="002D0C3A"/>
    <w:rsid w:val="002D16C6"/>
    <w:rsid w:val="002D1752"/>
    <w:rsid w:val="002D4F89"/>
    <w:rsid w:val="002D584F"/>
    <w:rsid w:val="002D7517"/>
    <w:rsid w:val="002E00F1"/>
    <w:rsid w:val="002E0110"/>
    <w:rsid w:val="002E2412"/>
    <w:rsid w:val="002E25CE"/>
    <w:rsid w:val="002E2D65"/>
    <w:rsid w:val="002E364F"/>
    <w:rsid w:val="002E42F2"/>
    <w:rsid w:val="002E525F"/>
    <w:rsid w:val="002E59A0"/>
    <w:rsid w:val="002E76BD"/>
    <w:rsid w:val="002F046B"/>
    <w:rsid w:val="002F1B60"/>
    <w:rsid w:val="002F3366"/>
    <w:rsid w:val="002F3940"/>
    <w:rsid w:val="002F3F78"/>
    <w:rsid w:val="002F45E6"/>
    <w:rsid w:val="002F6475"/>
    <w:rsid w:val="0030047F"/>
    <w:rsid w:val="003021CD"/>
    <w:rsid w:val="00302ADA"/>
    <w:rsid w:val="00302AE8"/>
    <w:rsid w:val="00302DF0"/>
    <w:rsid w:val="00303089"/>
    <w:rsid w:val="00303CD9"/>
    <w:rsid w:val="003044BC"/>
    <w:rsid w:val="00304E4D"/>
    <w:rsid w:val="00305AEF"/>
    <w:rsid w:val="00313D65"/>
    <w:rsid w:val="00315D0C"/>
    <w:rsid w:val="003175CE"/>
    <w:rsid w:val="003210EA"/>
    <w:rsid w:val="00322D41"/>
    <w:rsid w:val="00323C51"/>
    <w:rsid w:val="0032485F"/>
    <w:rsid w:val="003248A8"/>
    <w:rsid w:val="0032683C"/>
    <w:rsid w:val="00327CEC"/>
    <w:rsid w:val="0033190B"/>
    <w:rsid w:val="00331D10"/>
    <w:rsid w:val="0033357E"/>
    <w:rsid w:val="00333C4B"/>
    <w:rsid w:val="003340CC"/>
    <w:rsid w:val="003348F5"/>
    <w:rsid w:val="00335FC1"/>
    <w:rsid w:val="00336C46"/>
    <w:rsid w:val="003374E9"/>
    <w:rsid w:val="00337F0F"/>
    <w:rsid w:val="00343BCC"/>
    <w:rsid w:val="00351351"/>
    <w:rsid w:val="003528EE"/>
    <w:rsid w:val="003532AC"/>
    <w:rsid w:val="00353793"/>
    <w:rsid w:val="00353B54"/>
    <w:rsid w:val="003569F6"/>
    <w:rsid w:val="00357761"/>
    <w:rsid w:val="003579EA"/>
    <w:rsid w:val="003614D4"/>
    <w:rsid w:val="00364197"/>
    <w:rsid w:val="003654B1"/>
    <w:rsid w:val="0037275A"/>
    <w:rsid w:val="00372902"/>
    <w:rsid w:val="003735AB"/>
    <w:rsid w:val="003743DA"/>
    <w:rsid w:val="003745E3"/>
    <w:rsid w:val="003821E0"/>
    <w:rsid w:val="003823C7"/>
    <w:rsid w:val="00382DA2"/>
    <w:rsid w:val="003843B0"/>
    <w:rsid w:val="003849DA"/>
    <w:rsid w:val="00385D55"/>
    <w:rsid w:val="0039227B"/>
    <w:rsid w:val="0039332E"/>
    <w:rsid w:val="003950A2"/>
    <w:rsid w:val="003950CD"/>
    <w:rsid w:val="00396275"/>
    <w:rsid w:val="003A0530"/>
    <w:rsid w:val="003A0650"/>
    <w:rsid w:val="003A17E4"/>
    <w:rsid w:val="003A1CFD"/>
    <w:rsid w:val="003A1DEC"/>
    <w:rsid w:val="003A3289"/>
    <w:rsid w:val="003A3E6C"/>
    <w:rsid w:val="003A560D"/>
    <w:rsid w:val="003A5A3F"/>
    <w:rsid w:val="003A5F25"/>
    <w:rsid w:val="003B0A64"/>
    <w:rsid w:val="003B1297"/>
    <w:rsid w:val="003B1453"/>
    <w:rsid w:val="003B25F2"/>
    <w:rsid w:val="003B270E"/>
    <w:rsid w:val="003B3E2C"/>
    <w:rsid w:val="003B3FBC"/>
    <w:rsid w:val="003B4A58"/>
    <w:rsid w:val="003B5A01"/>
    <w:rsid w:val="003B64DE"/>
    <w:rsid w:val="003C191C"/>
    <w:rsid w:val="003C1CAB"/>
    <w:rsid w:val="003C4967"/>
    <w:rsid w:val="003C562F"/>
    <w:rsid w:val="003C6A04"/>
    <w:rsid w:val="003D1615"/>
    <w:rsid w:val="003D2101"/>
    <w:rsid w:val="003D2A4D"/>
    <w:rsid w:val="003D3099"/>
    <w:rsid w:val="003D3981"/>
    <w:rsid w:val="003D5E8C"/>
    <w:rsid w:val="003D65FE"/>
    <w:rsid w:val="003D738D"/>
    <w:rsid w:val="003D76CE"/>
    <w:rsid w:val="003D778B"/>
    <w:rsid w:val="003E0D2D"/>
    <w:rsid w:val="003E2D95"/>
    <w:rsid w:val="003E42AE"/>
    <w:rsid w:val="003E5490"/>
    <w:rsid w:val="003E62A7"/>
    <w:rsid w:val="003E62D1"/>
    <w:rsid w:val="003E69BB"/>
    <w:rsid w:val="003F2AA2"/>
    <w:rsid w:val="003F4926"/>
    <w:rsid w:val="00401BA8"/>
    <w:rsid w:val="00402B66"/>
    <w:rsid w:val="00403EBC"/>
    <w:rsid w:val="004044F8"/>
    <w:rsid w:val="00405AF5"/>
    <w:rsid w:val="00405C7D"/>
    <w:rsid w:val="004067BD"/>
    <w:rsid w:val="00406B73"/>
    <w:rsid w:val="004118B9"/>
    <w:rsid w:val="00411E2A"/>
    <w:rsid w:val="00412620"/>
    <w:rsid w:val="0041299F"/>
    <w:rsid w:val="00412B6D"/>
    <w:rsid w:val="00412C8C"/>
    <w:rsid w:val="00413507"/>
    <w:rsid w:val="00413D8D"/>
    <w:rsid w:val="00413FAF"/>
    <w:rsid w:val="00414736"/>
    <w:rsid w:val="00414F37"/>
    <w:rsid w:val="0041500D"/>
    <w:rsid w:val="0042004B"/>
    <w:rsid w:val="00427FB1"/>
    <w:rsid w:val="00430B1D"/>
    <w:rsid w:val="00431C53"/>
    <w:rsid w:val="00431CD9"/>
    <w:rsid w:val="0043313D"/>
    <w:rsid w:val="004336F4"/>
    <w:rsid w:val="0043395B"/>
    <w:rsid w:val="00433A6E"/>
    <w:rsid w:val="00433F14"/>
    <w:rsid w:val="0043507E"/>
    <w:rsid w:val="004431DE"/>
    <w:rsid w:val="00444E22"/>
    <w:rsid w:val="004462E4"/>
    <w:rsid w:val="004520B3"/>
    <w:rsid w:val="00456E42"/>
    <w:rsid w:val="004572F4"/>
    <w:rsid w:val="004579DB"/>
    <w:rsid w:val="00462766"/>
    <w:rsid w:val="00462B78"/>
    <w:rsid w:val="00462FD0"/>
    <w:rsid w:val="00463209"/>
    <w:rsid w:val="004636E9"/>
    <w:rsid w:val="00463A0F"/>
    <w:rsid w:val="00464FC5"/>
    <w:rsid w:val="004666D7"/>
    <w:rsid w:val="0046691C"/>
    <w:rsid w:val="0047021E"/>
    <w:rsid w:val="00472DB0"/>
    <w:rsid w:val="00473DEA"/>
    <w:rsid w:val="004751E9"/>
    <w:rsid w:val="004759DD"/>
    <w:rsid w:val="00477A1A"/>
    <w:rsid w:val="00477ADC"/>
    <w:rsid w:val="00482A01"/>
    <w:rsid w:val="00482E4C"/>
    <w:rsid w:val="00484FAA"/>
    <w:rsid w:val="00486921"/>
    <w:rsid w:val="00486CF4"/>
    <w:rsid w:val="00486F77"/>
    <w:rsid w:val="00490356"/>
    <w:rsid w:val="004911D4"/>
    <w:rsid w:val="00491EA5"/>
    <w:rsid w:val="00494532"/>
    <w:rsid w:val="00494533"/>
    <w:rsid w:val="00496054"/>
    <w:rsid w:val="00497E72"/>
    <w:rsid w:val="004A048D"/>
    <w:rsid w:val="004A06BD"/>
    <w:rsid w:val="004A2E6D"/>
    <w:rsid w:val="004A68F9"/>
    <w:rsid w:val="004B2277"/>
    <w:rsid w:val="004B3559"/>
    <w:rsid w:val="004B3F50"/>
    <w:rsid w:val="004B41D7"/>
    <w:rsid w:val="004B502B"/>
    <w:rsid w:val="004B58AA"/>
    <w:rsid w:val="004B6142"/>
    <w:rsid w:val="004B6C28"/>
    <w:rsid w:val="004C0068"/>
    <w:rsid w:val="004C05D1"/>
    <w:rsid w:val="004C0D51"/>
    <w:rsid w:val="004C1ACA"/>
    <w:rsid w:val="004C3368"/>
    <w:rsid w:val="004C4310"/>
    <w:rsid w:val="004C4F3B"/>
    <w:rsid w:val="004C52A3"/>
    <w:rsid w:val="004C5753"/>
    <w:rsid w:val="004C6E79"/>
    <w:rsid w:val="004D1706"/>
    <w:rsid w:val="004D1E72"/>
    <w:rsid w:val="004D3691"/>
    <w:rsid w:val="004D55FE"/>
    <w:rsid w:val="004D68A1"/>
    <w:rsid w:val="004D771B"/>
    <w:rsid w:val="004E2013"/>
    <w:rsid w:val="004E20E6"/>
    <w:rsid w:val="004E22D4"/>
    <w:rsid w:val="004E2A0B"/>
    <w:rsid w:val="004E2E59"/>
    <w:rsid w:val="004E32B2"/>
    <w:rsid w:val="004E5E58"/>
    <w:rsid w:val="004E71C5"/>
    <w:rsid w:val="004F021E"/>
    <w:rsid w:val="004F16E1"/>
    <w:rsid w:val="004F1894"/>
    <w:rsid w:val="005008A5"/>
    <w:rsid w:val="00500CDF"/>
    <w:rsid w:val="00500EAB"/>
    <w:rsid w:val="005017F0"/>
    <w:rsid w:val="0050222A"/>
    <w:rsid w:val="005024DE"/>
    <w:rsid w:val="00503785"/>
    <w:rsid w:val="005039B7"/>
    <w:rsid w:val="00503E15"/>
    <w:rsid w:val="00504680"/>
    <w:rsid w:val="0050479B"/>
    <w:rsid w:val="00507D67"/>
    <w:rsid w:val="00510F60"/>
    <w:rsid w:val="0051203E"/>
    <w:rsid w:val="005130DE"/>
    <w:rsid w:val="0051388E"/>
    <w:rsid w:val="00513BF6"/>
    <w:rsid w:val="00513EB3"/>
    <w:rsid w:val="00515139"/>
    <w:rsid w:val="005171BD"/>
    <w:rsid w:val="005172B6"/>
    <w:rsid w:val="00521CF5"/>
    <w:rsid w:val="0052202A"/>
    <w:rsid w:val="00522626"/>
    <w:rsid w:val="0052298F"/>
    <w:rsid w:val="005230FC"/>
    <w:rsid w:val="005256D9"/>
    <w:rsid w:val="00527957"/>
    <w:rsid w:val="00530731"/>
    <w:rsid w:val="00531814"/>
    <w:rsid w:val="00532AAE"/>
    <w:rsid w:val="00532C1C"/>
    <w:rsid w:val="00532CFC"/>
    <w:rsid w:val="005335C3"/>
    <w:rsid w:val="00534D58"/>
    <w:rsid w:val="00535592"/>
    <w:rsid w:val="00536B6B"/>
    <w:rsid w:val="00537174"/>
    <w:rsid w:val="00541672"/>
    <w:rsid w:val="00542E72"/>
    <w:rsid w:val="00543A74"/>
    <w:rsid w:val="00544EF5"/>
    <w:rsid w:val="005450B0"/>
    <w:rsid w:val="00545555"/>
    <w:rsid w:val="00546E23"/>
    <w:rsid w:val="00546F4A"/>
    <w:rsid w:val="00547EAF"/>
    <w:rsid w:val="005502B1"/>
    <w:rsid w:val="00551D80"/>
    <w:rsid w:val="005528DD"/>
    <w:rsid w:val="00555014"/>
    <w:rsid w:val="00555C37"/>
    <w:rsid w:val="005565E6"/>
    <w:rsid w:val="00560691"/>
    <w:rsid w:val="00561A36"/>
    <w:rsid w:val="005624AA"/>
    <w:rsid w:val="00562CEA"/>
    <w:rsid w:val="00564553"/>
    <w:rsid w:val="00567B09"/>
    <w:rsid w:val="0057034A"/>
    <w:rsid w:val="00570D85"/>
    <w:rsid w:val="0057110E"/>
    <w:rsid w:val="005722E4"/>
    <w:rsid w:val="00572A86"/>
    <w:rsid w:val="005767CF"/>
    <w:rsid w:val="0057690F"/>
    <w:rsid w:val="005825DB"/>
    <w:rsid w:val="0058309C"/>
    <w:rsid w:val="00591388"/>
    <w:rsid w:val="00595002"/>
    <w:rsid w:val="005950ED"/>
    <w:rsid w:val="00596184"/>
    <w:rsid w:val="005A2681"/>
    <w:rsid w:val="005A4BB9"/>
    <w:rsid w:val="005A672E"/>
    <w:rsid w:val="005A71C7"/>
    <w:rsid w:val="005A7206"/>
    <w:rsid w:val="005B0946"/>
    <w:rsid w:val="005B2DFD"/>
    <w:rsid w:val="005B461B"/>
    <w:rsid w:val="005B48FA"/>
    <w:rsid w:val="005B4A0B"/>
    <w:rsid w:val="005B4CDF"/>
    <w:rsid w:val="005B531B"/>
    <w:rsid w:val="005B6A8E"/>
    <w:rsid w:val="005B73A0"/>
    <w:rsid w:val="005C1FB4"/>
    <w:rsid w:val="005C682F"/>
    <w:rsid w:val="005D0154"/>
    <w:rsid w:val="005D133B"/>
    <w:rsid w:val="005D25B6"/>
    <w:rsid w:val="005D4CDF"/>
    <w:rsid w:val="005D6B69"/>
    <w:rsid w:val="005D7971"/>
    <w:rsid w:val="005E03BC"/>
    <w:rsid w:val="005E215B"/>
    <w:rsid w:val="005E3403"/>
    <w:rsid w:val="005E3DFE"/>
    <w:rsid w:val="005E497E"/>
    <w:rsid w:val="005F4A16"/>
    <w:rsid w:val="005F58B1"/>
    <w:rsid w:val="005F5AF7"/>
    <w:rsid w:val="005F6A8C"/>
    <w:rsid w:val="006004E2"/>
    <w:rsid w:val="006034DF"/>
    <w:rsid w:val="00603685"/>
    <w:rsid w:val="0061088F"/>
    <w:rsid w:val="00610E47"/>
    <w:rsid w:val="00611C74"/>
    <w:rsid w:val="00612B50"/>
    <w:rsid w:val="0061440D"/>
    <w:rsid w:val="0061452D"/>
    <w:rsid w:val="006146C9"/>
    <w:rsid w:val="00614CD5"/>
    <w:rsid w:val="006171CE"/>
    <w:rsid w:val="00621036"/>
    <w:rsid w:val="006235C4"/>
    <w:rsid w:val="00623B2B"/>
    <w:rsid w:val="00625A89"/>
    <w:rsid w:val="006275D6"/>
    <w:rsid w:val="0063152E"/>
    <w:rsid w:val="00631625"/>
    <w:rsid w:val="00636E2A"/>
    <w:rsid w:val="0063749B"/>
    <w:rsid w:val="0064285F"/>
    <w:rsid w:val="006433CA"/>
    <w:rsid w:val="00644A9E"/>
    <w:rsid w:val="00646254"/>
    <w:rsid w:val="0064748F"/>
    <w:rsid w:val="006475E8"/>
    <w:rsid w:val="0065190F"/>
    <w:rsid w:val="00651C15"/>
    <w:rsid w:val="006530B3"/>
    <w:rsid w:val="00655A7B"/>
    <w:rsid w:val="00655B3D"/>
    <w:rsid w:val="00661D15"/>
    <w:rsid w:val="00666F63"/>
    <w:rsid w:val="0066790A"/>
    <w:rsid w:val="006706CA"/>
    <w:rsid w:val="00670CB2"/>
    <w:rsid w:val="00671FD0"/>
    <w:rsid w:val="00672705"/>
    <w:rsid w:val="00673980"/>
    <w:rsid w:val="00673DD0"/>
    <w:rsid w:val="0067464B"/>
    <w:rsid w:val="00674A6C"/>
    <w:rsid w:val="006754D2"/>
    <w:rsid w:val="0067718F"/>
    <w:rsid w:val="00677411"/>
    <w:rsid w:val="00677FEA"/>
    <w:rsid w:val="006820BB"/>
    <w:rsid w:val="00682546"/>
    <w:rsid w:val="00683675"/>
    <w:rsid w:val="006842C5"/>
    <w:rsid w:val="00684682"/>
    <w:rsid w:val="0068565E"/>
    <w:rsid w:val="00686AB7"/>
    <w:rsid w:val="006871E0"/>
    <w:rsid w:val="00687310"/>
    <w:rsid w:val="0069274E"/>
    <w:rsid w:val="00692908"/>
    <w:rsid w:val="00694088"/>
    <w:rsid w:val="00695117"/>
    <w:rsid w:val="00695A18"/>
    <w:rsid w:val="006970E8"/>
    <w:rsid w:val="006A0634"/>
    <w:rsid w:val="006A0EBB"/>
    <w:rsid w:val="006A2718"/>
    <w:rsid w:val="006A3116"/>
    <w:rsid w:val="006A3EBF"/>
    <w:rsid w:val="006A5A19"/>
    <w:rsid w:val="006B0496"/>
    <w:rsid w:val="006B4C9D"/>
    <w:rsid w:val="006B52F7"/>
    <w:rsid w:val="006B6D03"/>
    <w:rsid w:val="006B6DEC"/>
    <w:rsid w:val="006B72ED"/>
    <w:rsid w:val="006C1346"/>
    <w:rsid w:val="006C1DC3"/>
    <w:rsid w:val="006C26D2"/>
    <w:rsid w:val="006C2D7F"/>
    <w:rsid w:val="006C2F64"/>
    <w:rsid w:val="006C468B"/>
    <w:rsid w:val="006C569A"/>
    <w:rsid w:val="006D049C"/>
    <w:rsid w:val="006D07E7"/>
    <w:rsid w:val="006D1CF0"/>
    <w:rsid w:val="006D4DE7"/>
    <w:rsid w:val="006D64A1"/>
    <w:rsid w:val="006D6CAB"/>
    <w:rsid w:val="006D7CC9"/>
    <w:rsid w:val="006D7FEF"/>
    <w:rsid w:val="006E0E9A"/>
    <w:rsid w:val="006E1E05"/>
    <w:rsid w:val="006E4B7C"/>
    <w:rsid w:val="006E6431"/>
    <w:rsid w:val="006E6705"/>
    <w:rsid w:val="006E7223"/>
    <w:rsid w:val="006F2197"/>
    <w:rsid w:val="006F21F7"/>
    <w:rsid w:val="006F22BC"/>
    <w:rsid w:val="006F388C"/>
    <w:rsid w:val="007001FB"/>
    <w:rsid w:val="00702C41"/>
    <w:rsid w:val="00702D56"/>
    <w:rsid w:val="00703EF7"/>
    <w:rsid w:val="00704F40"/>
    <w:rsid w:val="00705E3B"/>
    <w:rsid w:val="00707A5A"/>
    <w:rsid w:val="007113C6"/>
    <w:rsid w:val="007118AC"/>
    <w:rsid w:val="0071197C"/>
    <w:rsid w:val="00712F6B"/>
    <w:rsid w:val="007131E1"/>
    <w:rsid w:val="00714B84"/>
    <w:rsid w:val="00717582"/>
    <w:rsid w:val="00721A7C"/>
    <w:rsid w:val="007220D5"/>
    <w:rsid w:val="00722FE4"/>
    <w:rsid w:val="007273E5"/>
    <w:rsid w:val="00732661"/>
    <w:rsid w:val="0073312E"/>
    <w:rsid w:val="007332E6"/>
    <w:rsid w:val="007334A0"/>
    <w:rsid w:val="007340B8"/>
    <w:rsid w:val="007358C0"/>
    <w:rsid w:val="00735BAD"/>
    <w:rsid w:val="00736E91"/>
    <w:rsid w:val="0074095C"/>
    <w:rsid w:val="007410CC"/>
    <w:rsid w:val="007433A8"/>
    <w:rsid w:val="0074440A"/>
    <w:rsid w:val="00744C3E"/>
    <w:rsid w:val="00746113"/>
    <w:rsid w:val="0074681F"/>
    <w:rsid w:val="007476F4"/>
    <w:rsid w:val="007529E3"/>
    <w:rsid w:val="00752AC8"/>
    <w:rsid w:val="00752F27"/>
    <w:rsid w:val="0075314A"/>
    <w:rsid w:val="00753ADD"/>
    <w:rsid w:val="00754F3E"/>
    <w:rsid w:val="007561C5"/>
    <w:rsid w:val="00757AA8"/>
    <w:rsid w:val="00761072"/>
    <w:rsid w:val="007610D0"/>
    <w:rsid w:val="00764256"/>
    <w:rsid w:val="0076484A"/>
    <w:rsid w:val="00765B1A"/>
    <w:rsid w:val="007665FC"/>
    <w:rsid w:val="00767C4B"/>
    <w:rsid w:val="00770E17"/>
    <w:rsid w:val="0077151E"/>
    <w:rsid w:val="00771ABB"/>
    <w:rsid w:val="00773F0E"/>
    <w:rsid w:val="00776342"/>
    <w:rsid w:val="007776C3"/>
    <w:rsid w:val="00777BFB"/>
    <w:rsid w:val="00781480"/>
    <w:rsid w:val="007831B9"/>
    <w:rsid w:val="0079077A"/>
    <w:rsid w:val="007907C0"/>
    <w:rsid w:val="007917BA"/>
    <w:rsid w:val="00792515"/>
    <w:rsid w:val="00792A52"/>
    <w:rsid w:val="007932DF"/>
    <w:rsid w:val="007A09FC"/>
    <w:rsid w:val="007A1EE4"/>
    <w:rsid w:val="007A1F26"/>
    <w:rsid w:val="007A21BA"/>
    <w:rsid w:val="007A3989"/>
    <w:rsid w:val="007A4DAF"/>
    <w:rsid w:val="007A56F5"/>
    <w:rsid w:val="007A64E7"/>
    <w:rsid w:val="007A742B"/>
    <w:rsid w:val="007A7E42"/>
    <w:rsid w:val="007B03A6"/>
    <w:rsid w:val="007B0492"/>
    <w:rsid w:val="007B0C76"/>
    <w:rsid w:val="007B156C"/>
    <w:rsid w:val="007B1D6B"/>
    <w:rsid w:val="007B1ECE"/>
    <w:rsid w:val="007B457C"/>
    <w:rsid w:val="007B5C8B"/>
    <w:rsid w:val="007B75F9"/>
    <w:rsid w:val="007C0B15"/>
    <w:rsid w:val="007C0FE8"/>
    <w:rsid w:val="007C1B87"/>
    <w:rsid w:val="007D0587"/>
    <w:rsid w:val="007D113F"/>
    <w:rsid w:val="007D2A46"/>
    <w:rsid w:val="007D36A9"/>
    <w:rsid w:val="007E2204"/>
    <w:rsid w:val="007E35AD"/>
    <w:rsid w:val="007E4112"/>
    <w:rsid w:val="007E422D"/>
    <w:rsid w:val="007E5A29"/>
    <w:rsid w:val="007E7069"/>
    <w:rsid w:val="007E71D0"/>
    <w:rsid w:val="007F0E99"/>
    <w:rsid w:val="007F1B33"/>
    <w:rsid w:val="007F1EF4"/>
    <w:rsid w:val="007F210D"/>
    <w:rsid w:val="007F21A4"/>
    <w:rsid w:val="007F2942"/>
    <w:rsid w:val="007F2D2F"/>
    <w:rsid w:val="007F3323"/>
    <w:rsid w:val="007F345A"/>
    <w:rsid w:val="007F4BD2"/>
    <w:rsid w:val="007F58A7"/>
    <w:rsid w:val="007F7057"/>
    <w:rsid w:val="00802349"/>
    <w:rsid w:val="008037BA"/>
    <w:rsid w:val="008052FD"/>
    <w:rsid w:val="00805893"/>
    <w:rsid w:val="00807E91"/>
    <w:rsid w:val="00810CC1"/>
    <w:rsid w:val="0081257C"/>
    <w:rsid w:val="008143DE"/>
    <w:rsid w:val="00816FC6"/>
    <w:rsid w:val="008177D3"/>
    <w:rsid w:val="00817934"/>
    <w:rsid w:val="00817FC9"/>
    <w:rsid w:val="00823096"/>
    <w:rsid w:val="0082355F"/>
    <w:rsid w:val="00824C6D"/>
    <w:rsid w:val="00826470"/>
    <w:rsid w:val="00827DE4"/>
    <w:rsid w:val="00830847"/>
    <w:rsid w:val="00832E72"/>
    <w:rsid w:val="00833167"/>
    <w:rsid w:val="00834C1F"/>
    <w:rsid w:val="00835B09"/>
    <w:rsid w:val="00835D41"/>
    <w:rsid w:val="00836993"/>
    <w:rsid w:val="00836A32"/>
    <w:rsid w:val="00842903"/>
    <w:rsid w:val="00843310"/>
    <w:rsid w:val="00843EE8"/>
    <w:rsid w:val="00844106"/>
    <w:rsid w:val="00846B7A"/>
    <w:rsid w:val="00846D98"/>
    <w:rsid w:val="00847D53"/>
    <w:rsid w:val="00850EDF"/>
    <w:rsid w:val="00851E07"/>
    <w:rsid w:val="00852198"/>
    <w:rsid w:val="008535AA"/>
    <w:rsid w:val="00853C84"/>
    <w:rsid w:val="00854B77"/>
    <w:rsid w:val="00855F2A"/>
    <w:rsid w:val="008577A8"/>
    <w:rsid w:val="00861623"/>
    <w:rsid w:val="008637D8"/>
    <w:rsid w:val="00863AE1"/>
    <w:rsid w:val="00863ED5"/>
    <w:rsid w:val="00863F9A"/>
    <w:rsid w:val="00864120"/>
    <w:rsid w:val="00865079"/>
    <w:rsid w:val="008714DB"/>
    <w:rsid w:val="00871875"/>
    <w:rsid w:val="00871880"/>
    <w:rsid w:val="0087353E"/>
    <w:rsid w:val="0087363E"/>
    <w:rsid w:val="00873F82"/>
    <w:rsid w:val="008750CC"/>
    <w:rsid w:val="00877930"/>
    <w:rsid w:val="0088009E"/>
    <w:rsid w:val="0088094D"/>
    <w:rsid w:val="00881189"/>
    <w:rsid w:val="00881407"/>
    <w:rsid w:val="00884770"/>
    <w:rsid w:val="00885D71"/>
    <w:rsid w:val="00886A49"/>
    <w:rsid w:val="008874D3"/>
    <w:rsid w:val="00892BA7"/>
    <w:rsid w:val="0089352D"/>
    <w:rsid w:val="008957D6"/>
    <w:rsid w:val="008971F2"/>
    <w:rsid w:val="008A2B99"/>
    <w:rsid w:val="008A2FDD"/>
    <w:rsid w:val="008A3282"/>
    <w:rsid w:val="008A38D7"/>
    <w:rsid w:val="008A3953"/>
    <w:rsid w:val="008A3FC6"/>
    <w:rsid w:val="008A75EB"/>
    <w:rsid w:val="008B01EA"/>
    <w:rsid w:val="008B1C06"/>
    <w:rsid w:val="008B312B"/>
    <w:rsid w:val="008B44F0"/>
    <w:rsid w:val="008B7085"/>
    <w:rsid w:val="008B74C7"/>
    <w:rsid w:val="008C0019"/>
    <w:rsid w:val="008C21A2"/>
    <w:rsid w:val="008C21C6"/>
    <w:rsid w:val="008C2937"/>
    <w:rsid w:val="008C2EB2"/>
    <w:rsid w:val="008D13DB"/>
    <w:rsid w:val="008D16E5"/>
    <w:rsid w:val="008D210A"/>
    <w:rsid w:val="008D3758"/>
    <w:rsid w:val="008D48A2"/>
    <w:rsid w:val="008D5D5C"/>
    <w:rsid w:val="008D64F8"/>
    <w:rsid w:val="008E0005"/>
    <w:rsid w:val="008E38EF"/>
    <w:rsid w:val="008E3FFF"/>
    <w:rsid w:val="008E6897"/>
    <w:rsid w:val="008F4ADF"/>
    <w:rsid w:val="008F598D"/>
    <w:rsid w:val="008F62C7"/>
    <w:rsid w:val="009015C9"/>
    <w:rsid w:val="00901D62"/>
    <w:rsid w:val="0090339D"/>
    <w:rsid w:val="00903BB5"/>
    <w:rsid w:val="00907015"/>
    <w:rsid w:val="00914294"/>
    <w:rsid w:val="009165D1"/>
    <w:rsid w:val="00917380"/>
    <w:rsid w:val="00921115"/>
    <w:rsid w:val="00926131"/>
    <w:rsid w:val="0092711C"/>
    <w:rsid w:val="00931DB6"/>
    <w:rsid w:val="00932044"/>
    <w:rsid w:val="009321F8"/>
    <w:rsid w:val="009322E5"/>
    <w:rsid w:val="00934610"/>
    <w:rsid w:val="009354CA"/>
    <w:rsid w:val="00940DD1"/>
    <w:rsid w:val="00942004"/>
    <w:rsid w:val="00942D8F"/>
    <w:rsid w:val="00942F38"/>
    <w:rsid w:val="00942F41"/>
    <w:rsid w:val="0094455E"/>
    <w:rsid w:val="0094517F"/>
    <w:rsid w:val="00947175"/>
    <w:rsid w:val="009474D6"/>
    <w:rsid w:val="00954037"/>
    <w:rsid w:val="00954627"/>
    <w:rsid w:val="00955764"/>
    <w:rsid w:val="00955D3C"/>
    <w:rsid w:val="00960DB6"/>
    <w:rsid w:val="00961CAD"/>
    <w:rsid w:val="00962361"/>
    <w:rsid w:val="009624F2"/>
    <w:rsid w:val="0096415A"/>
    <w:rsid w:val="00964910"/>
    <w:rsid w:val="00965893"/>
    <w:rsid w:val="009666F1"/>
    <w:rsid w:val="0096780C"/>
    <w:rsid w:val="0097090A"/>
    <w:rsid w:val="009709E9"/>
    <w:rsid w:val="0097341D"/>
    <w:rsid w:val="00975E08"/>
    <w:rsid w:val="00976328"/>
    <w:rsid w:val="00976925"/>
    <w:rsid w:val="00976B40"/>
    <w:rsid w:val="00977151"/>
    <w:rsid w:val="00977BEA"/>
    <w:rsid w:val="00982904"/>
    <w:rsid w:val="00982973"/>
    <w:rsid w:val="00985452"/>
    <w:rsid w:val="00986984"/>
    <w:rsid w:val="00990B63"/>
    <w:rsid w:val="00991542"/>
    <w:rsid w:val="00994F69"/>
    <w:rsid w:val="009A03AB"/>
    <w:rsid w:val="009A764A"/>
    <w:rsid w:val="009B0D4F"/>
    <w:rsid w:val="009B4D7B"/>
    <w:rsid w:val="009B7CA5"/>
    <w:rsid w:val="009C0A03"/>
    <w:rsid w:val="009C2A63"/>
    <w:rsid w:val="009C4D75"/>
    <w:rsid w:val="009C5A1D"/>
    <w:rsid w:val="009C6CED"/>
    <w:rsid w:val="009C73E4"/>
    <w:rsid w:val="009C7E74"/>
    <w:rsid w:val="009D0C46"/>
    <w:rsid w:val="009D2941"/>
    <w:rsid w:val="009D313F"/>
    <w:rsid w:val="009D5F48"/>
    <w:rsid w:val="009E0B07"/>
    <w:rsid w:val="009E1384"/>
    <w:rsid w:val="009E15C1"/>
    <w:rsid w:val="009E2F71"/>
    <w:rsid w:val="009E40DB"/>
    <w:rsid w:val="009E745B"/>
    <w:rsid w:val="009E791F"/>
    <w:rsid w:val="009F0944"/>
    <w:rsid w:val="009F5273"/>
    <w:rsid w:val="009F640E"/>
    <w:rsid w:val="009F717C"/>
    <w:rsid w:val="009F7B4C"/>
    <w:rsid w:val="00A000FB"/>
    <w:rsid w:val="00A00F0E"/>
    <w:rsid w:val="00A01739"/>
    <w:rsid w:val="00A02147"/>
    <w:rsid w:val="00A024B1"/>
    <w:rsid w:val="00A10910"/>
    <w:rsid w:val="00A11730"/>
    <w:rsid w:val="00A11D84"/>
    <w:rsid w:val="00A12E2C"/>
    <w:rsid w:val="00A15DFC"/>
    <w:rsid w:val="00A16EF5"/>
    <w:rsid w:val="00A17DD5"/>
    <w:rsid w:val="00A201FC"/>
    <w:rsid w:val="00A2117B"/>
    <w:rsid w:val="00A22477"/>
    <w:rsid w:val="00A240B0"/>
    <w:rsid w:val="00A27CDB"/>
    <w:rsid w:val="00A31C8E"/>
    <w:rsid w:val="00A41188"/>
    <w:rsid w:val="00A418A9"/>
    <w:rsid w:val="00A418C0"/>
    <w:rsid w:val="00A42BE3"/>
    <w:rsid w:val="00A465C6"/>
    <w:rsid w:val="00A468E2"/>
    <w:rsid w:val="00A46938"/>
    <w:rsid w:val="00A47A76"/>
    <w:rsid w:val="00A47DD8"/>
    <w:rsid w:val="00A524A7"/>
    <w:rsid w:val="00A55183"/>
    <w:rsid w:val="00A5559C"/>
    <w:rsid w:val="00A55A34"/>
    <w:rsid w:val="00A5603A"/>
    <w:rsid w:val="00A60061"/>
    <w:rsid w:val="00A607BA"/>
    <w:rsid w:val="00A61AE7"/>
    <w:rsid w:val="00A6274E"/>
    <w:rsid w:val="00A628E0"/>
    <w:rsid w:val="00A63CDE"/>
    <w:rsid w:val="00A6458A"/>
    <w:rsid w:val="00A64BDE"/>
    <w:rsid w:val="00A65541"/>
    <w:rsid w:val="00A66C85"/>
    <w:rsid w:val="00A67B4C"/>
    <w:rsid w:val="00A70506"/>
    <w:rsid w:val="00A70C9A"/>
    <w:rsid w:val="00A71004"/>
    <w:rsid w:val="00A7349C"/>
    <w:rsid w:val="00A735E5"/>
    <w:rsid w:val="00A7543F"/>
    <w:rsid w:val="00A77F26"/>
    <w:rsid w:val="00A82D60"/>
    <w:rsid w:val="00A83674"/>
    <w:rsid w:val="00A84732"/>
    <w:rsid w:val="00A85575"/>
    <w:rsid w:val="00A87EFC"/>
    <w:rsid w:val="00A90631"/>
    <w:rsid w:val="00A90D14"/>
    <w:rsid w:val="00A929B3"/>
    <w:rsid w:val="00A929C6"/>
    <w:rsid w:val="00A93849"/>
    <w:rsid w:val="00A93D7A"/>
    <w:rsid w:val="00A94A33"/>
    <w:rsid w:val="00A94E2F"/>
    <w:rsid w:val="00A95B45"/>
    <w:rsid w:val="00A967B7"/>
    <w:rsid w:val="00AA4EAB"/>
    <w:rsid w:val="00AA506D"/>
    <w:rsid w:val="00AA62C7"/>
    <w:rsid w:val="00AA7F24"/>
    <w:rsid w:val="00AB0B6C"/>
    <w:rsid w:val="00AB1EF3"/>
    <w:rsid w:val="00AB3807"/>
    <w:rsid w:val="00AB3EDC"/>
    <w:rsid w:val="00AB41CF"/>
    <w:rsid w:val="00AB4932"/>
    <w:rsid w:val="00AB55A3"/>
    <w:rsid w:val="00AC05D9"/>
    <w:rsid w:val="00AC0D1A"/>
    <w:rsid w:val="00AC3C9D"/>
    <w:rsid w:val="00AC68D5"/>
    <w:rsid w:val="00AC7FA4"/>
    <w:rsid w:val="00AD0D9F"/>
    <w:rsid w:val="00AD1A5D"/>
    <w:rsid w:val="00AD2E43"/>
    <w:rsid w:val="00AE03F7"/>
    <w:rsid w:val="00AE3A9C"/>
    <w:rsid w:val="00AE3E10"/>
    <w:rsid w:val="00AE71A3"/>
    <w:rsid w:val="00AE7C6F"/>
    <w:rsid w:val="00AF04CF"/>
    <w:rsid w:val="00AF0C90"/>
    <w:rsid w:val="00AF1809"/>
    <w:rsid w:val="00AF3250"/>
    <w:rsid w:val="00AF61A8"/>
    <w:rsid w:val="00B015EB"/>
    <w:rsid w:val="00B037A8"/>
    <w:rsid w:val="00B04171"/>
    <w:rsid w:val="00B07E3E"/>
    <w:rsid w:val="00B104AF"/>
    <w:rsid w:val="00B11BDB"/>
    <w:rsid w:val="00B143CC"/>
    <w:rsid w:val="00B14682"/>
    <w:rsid w:val="00B15181"/>
    <w:rsid w:val="00B153C6"/>
    <w:rsid w:val="00B15E8A"/>
    <w:rsid w:val="00B16894"/>
    <w:rsid w:val="00B1791C"/>
    <w:rsid w:val="00B21431"/>
    <w:rsid w:val="00B23154"/>
    <w:rsid w:val="00B23284"/>
    <w:rsid w:val="00B24AFC"/>
    <w:rsid w:val="00B263A8"/>
    <w:rsid w:val="00B263DF"/>
    <w:rsid w:val="00B27071"/>
    <w:rsid w:val="00B27792"/>
    <w:rsid w:val="00B30C05"/>
    <w:rsid w:val="00B32629"/>
    <w:rsid w:val="00B33885"/>
    <w:rsid w:val="00B340D7"/>
    <w:rsid w:val="00B34507"/>
    <w:rsid w:val="00B3470D"/>
    <w:rsid w:val="00B362E9"/>
    <w:rsid w:val="00B4019D"/>
    <w:rsid w:val="00B41076"/>
    <w:rsid w:val="00B42EA9"/>
    <w:rsid w:val="00B4567A"/>
    <w:rsid w:val="00B47043"/>
    <w:rsid w:val="00B47298"/>
    <w:rsid w:val="00B5027E"/>
    <w:rsid w:val="00B51898"/>
    <w:rsid w:val="00B51C86"/>
    <w:rsid w:val="00B52095"/>
    <w:rsid w:val="00B5221B"/>
    <w:rsid w:val="00B52AC1"/>
    <w:rsid w:val="00B53DC6"/>
    <w:rsid w:val="00B571C0"/>
    <w:rsid w:val="00B62FBD"/>
    <w:rsid w:val="00B63DBB"/>
    <w:rsid w:val="00B63F5E"/>
    <w:rsid w:val="00B64A5E"/>
    <w:rsid w:val="00B64DF4"/>
    <w:rsid w:val="00B66E6E"/>
    <w:rsid w:val="00B71263"/>
    <w:rsid w:val="00B71668"/>
    <w:rsid w:val="00B72337"/>
    <w:rsid w:val="00B7371C"/>
    <w:rsid w:val="00B74B10"/>
    <w:rsid w:val="00B76181"/>
    <w:rsid w:val="00B7626A"/>
    <w:rsid w:val="00B82CC2"/>
    <w:rsid w:val="00B84C65"/>
    <w:rsid w:val="00B85F40"/>
    <w:rsid w:val="00B86355"/>
    <w:rsid w:val="00B86454"/>
    <w:rsid w:val="00B8679A"/>
    <w:rsid w:val="00B86CAE"/>
    <w:rsid w:val="00B92750"/>
    <w:rsid w:val="00B94BDF"/>
    <w:rsid w:val="00B954F1"/>
    <w:rsid w:val="00B956C9"/>
    <w:rsid w:val="00B95FBF"/>
    <w:rsid w:val="00BA0E83"/>
    <w:rsid w:val="00BA284F"/>
    <w:rsid w:val="00BA4632"/>
    <w:rsid w:val="00BA4E17"/>
    <w:rsid w:val="00BA6D14"/>
    <w:rsid w:val="00BB01B6"/>
    <w:rsid w:val="00BB1401"/>
    <w:rsid w:val="00BB34B1"/>
    <w:rsid w:val="00BB3642"/>
    <w:rsid w:val="00BB5375"/>
    <w:rsid w:val="00BB5A6D"/>
    <w:rsid w:val="00BB609D"/>
    <w:rsid w:val="00BB7031"/>
    <w:rsid w:val="00BB711B"/>
    <w:rsid w:val="00BC14AD"/>
    <w:rsid w:val="00BC725D"/>
    <w:rsid w:val="00BC7B47"/>
    <w:rsid w:val="00BD0657"/>
    <w:rsid w:val="00BD1A3B"/>
    <w:rsid w:val="00BD24CE"/>
    <w:rsid w:val="00BD2CE1"/>
    <w:rsid w:val="00BD424E"/>
    <w:rsid w:val="00BD57E9"/>
    <w:rsid w:val="00BD5C22"/>
    <w:rsid w:val="00BD6CA2"/>
    <w:rsid w:val="00BE1FE3"/>
    <w:rsid w:val="00BE2DD8"/>
    <w:rsid w:val="00BE383F"/>
    <w:rsid w:val="00BE40F7"/>
    <w:rsid w:val="00BE592C"/>
    <w:rsid w:val="00BE5E95"/>
    <w:rsid w:val="00BE7163"/>
    <w:rsid w:val="00BE7734"/>
    <w:rsid w:val="00BF011E"/>
    <w:rsid w:val="00BF059E"/>
    <w:rsid w:val="00BF0E98"/>
    <w:rsid w:val="00BF1316"/>
    <w:rsid w:val="00BF43A6"/>
    <w:rsid w:val="00BF5BE3"/>
    <w:rsid w:val="00BF63C6"/>
    <w:rsid w:val="00BF7461"/>
    <w:rsid w:val="00BF7D9B"/>
    <w:rsid w:val="00C00670"/>
    <w:rsid w:val="00C015B5"/>
    <w:rsid w:val="00C021C3"/>
    <w:rsid w:val="00C026A5"/>
    <w:rsid w:val="00C03FD3"/>
    <w:rsid w:val="00C05BCB"/>
    <w:rsid w:val="00C06D3E"/>
    <w:rsid w:val="00C12615"/>
    <w:rsid w:val="00C13276"/>
    <w:rsid w:val="00C15399"/>
    <w:rsid w:val="00C15D97"/>
    <w:rsid w:val="00C16ED3"/>
    <w:rsid w:val="00C21463"/>
    <w:rsid w:val="00C21BDA"/>
    <w:rsid w:val="00C22FAA"/>
    <w:rsid w:val="00C2301E"/>
    <w:rsid w:val="00C23517"/>
    <w:rsid w:val="00C24AE5"/>
    <w:rsid w:val="00C3230F"/>
    <w:rsid w:val="00C32AB5"/>
    <w:rsid w:val="00C32D9A"/>
    <w:rsid w:val="00C34397"/>
    <w:rsid w:val="00C34D3F"/>
    <w:rsid w:val="00C35E68"/>
    <w:rsid w:val="00C3686F"/>
    <w:rsid w:val="00C36AF6"/>
    <w:rsid w:val="00C37857"/>
    <w:rsid w:val="00C40719"/>
    <w:rsid w:val="00C4598E"/>
    <w:rsid w:val="00C515B2"/>
    <w:rsid w:val="00C5327B"/>
    <w:rsid w:val="00C54D7F"/>
    <w:rsid w:val="00C60267"/>
    <w:rsid w:val="00C605BA"/>
    <w:rsid w:val="00C60B4E"/>
    <w:rsid w:val="00C626A8"/>
    <w:rsid w:val="00C62745"/>
    <w:rsid w:val="00C629D0"/>
    <w:rsid w:val="00C630E2"/>
    <w:rsid w:val="00C637B7"/>
    <w:rsid w:val="00C63FAE"/>
    <w:rsid w:val="00C6601E"/>
    <w:rsid w:val="00C6603F"/>
    <w:rsid w:val="00C67915"/>
    <w:rsid w:val="00C67E10"/>
    <w:rsid w:val="00C7058F"/>
    <w:rsid w:val="00C705DD"/>
    <w:rsid w:val="00C70A5C"/>
    <w:rsid w:val="00C7297B"/>
    <w:rsid w:val="00C74563"/>
    <w:rsid w:val="00C7577C"/>
    <w:rsid w:val="00C76DA2"/>
    <w:rsid w:val="00C801AC"/>
    <w:rsid w:val="00C826CA"/>
    <w:rsid w:val="00C835F2"/>
    <w:rsid w:val="00C85080"/>
    <w:rsid w:val="00C85677"/>
    <w:rsid w:val="00C867DA"/>
    <w:rsid w:val="00C87004"/>
    <w:rsid w:val="00C8782C"/>
    <w:rsid w:val="00C90E3A"/>
    <w:rsid w:val="00C9231A"/>
    <w:rsid w:val="00C946EF"/>
    <w:rsid w:val="00C9685B"/>
    <w:rsid w:val="00C9686C"/>
    <w:rsid w:val="00CA000E"/>
    <w:rsid w:val="00CA0FC4"/>
    <w:rsid w:val="00CA14B3"/>
    <w:rsid w:val="00CA1862"/>
    <w:rsid w:val="00CA302C"/>
    <w:rsid w:val="00CA3B59"/>
    <w:rsid w:val="00CA4956"/>
    <w:rsid w:val="00CA4B19"/>
    <w:rsid w:val="00CA4FE9"/>
    <w:rsid w:val="00CA6596"/>
    <w:rsid w:val="00CA6642"/>
    <w:rsid w:val="00CA7620"/>
    <w:rsid w:val="00CA7EA4"/>
    <w:rsid w:val="00CB0DE8"/>
    <w:rsid w:val="00CB45F8"/>
    <w:rsid w:val="00CB6480"/>
    <w:rsid w:val="00CC0E5C"/>
    <w:rsid w:val="00CC14E8"/>
    <w:rsid w:val="00CC1F1B"/>
    <w:rsid w:val="00CC6057"/>
    <w:rsid w:val="00CC627E"/>
    <w:rsid w:val="00CD0DCF"/>
    <w:rsid w:val="00CD15B8"/>
    <w:rsid w:val="00CD1CB6"/>
    <w:rsid w:val="00CD5015"/>
    <w:rsid w:val="00CD5991"/>
    <w:rsid w:val="00CD5998"/>
    <w:rsid w:val="00CD5E16"/>
    <w:rsid w:val="00CE0748"/>
    <w:rsid w:val="00CE0E86"/>
    <w:rsid w:val="00CE4592"/>
    <w:rsid w:val="00CE63C8"/>
    <w:rsid w:val="00CE669C"/>
    <w:rsid w:val="00CE6DDD"/>
    <w:rsid w:val="00CE7631"/>
    <w:rsid w:val="00CF1618"/>
    <w:rsid w:val="00CF32E0"/>
    <w:rsid w:val="00CF4F8E"/>
    <w:rsid w:val="00CF6CCF"/>
    <w:rsid w:val="00CF7326"/>
    <w:rsid w:val="00D00954"/>
    <w:rsid w:val="00D016AD"/>
    <w:rsid w:val="00D02D34"/>
    <w:rsid w:val="00D04739"/>
    <w:rsid w:val="00D07081"/>
    <w:rsid w:val="00D10079"/>
    <w:rsid w:val="00D104E4"/>
    <w:rsid w:val="00D11A89"/>
    <w:rsid w:val="00D1350F"/>
    <w:rsid w:val="00D1461E"/>
    <w:rsid w:val="00D14921"/>
    <w:rsid w:val="00D14AF0"/>
    <w:rsid w:val="00D15051"/>
    <w:rsid w:val="00D154F3"/>
    <w:rsid w:val="00D15AB5"/>
    <w:rsid w:val="00D16146"/>
    <w:rsid w:val="00D16391"/>
    <w:rsid w:val="00D169C8"/>
    <w:rsid w:val="00D178FC"/>
    <w:rsid w:val="00D179D9"/>
    <w:rsid w:val="00D20E06"/>
    <w:rsid w:val="00D22555"/>
    <w:rsid w:val="00D25365"/>
    <w:rsid w:val="00D26D78"/>
    <w:rsid w:val="00D272B0"/>
    <w:rsid w:val="00D27963"/>
    <w:rsid w:val="00D30AC5"/>
    <w:rsid w:val="00D314A1"/>
    <w:rsid w:val="00D31CB1"/>
    <w:rsid w:val="00D328F2"/>
    <w:rsid w:val="00D341A0"/>
    <w:rsid w:val="00D378B6"/>
    <w:rsid w:val="00D40028"/>
    <w:rsid w:val="00D4357D"/>
    <w:rsid w:val="00D43E88"/>
    <w:rsid w:val="00D442C1"/>
    <w:rsid w:val="00D44976"/>
    <w:rsid w:val="00D449FC"/>
    <w:rsid w:val="00D4621C"/>
    <w:rsid w:val="00D475D4"/>
    <w:rsid w:val="00D505AA"/>
    <w:rsid w:val="00D50BD9"/>
    <w:rsid w:val="00D51027"/>
    <w:rsid w:val="00D51380"/>
    <w:rsid w:val="00D51E76"/>
    <w:rsid w:val="00D51ED4"/>
    <w:rsid w:val="00D52AAA"/>
    <w:rsid w:val="00D5397F"/>
    <w:rsid w:val="00D55CCB"/>
    <w:rsid w:val="00D56C2C"/>
    <w:rsid w:val="00D61626"/>
    <w:rsid w:val="00D6239D"/>
    <w:rsid w:val="00D65A0C"/>
    <w:rsid w:val="00D66F7A"/>
    <w:rsid w:val="00D708E0"/>
    <w:rsid w:val="00D718C9"/>
    <w:rsid w:val="00D71CE4"/>
    <w:rsid w:val="00D7770F"/>
    <w:rsid w:val="00D8035A"/>
    <w:rsid w:val="00D826EE"/>
    <w:rsid w:val="00D9185F"/>
    <w:rsid w:val="00D91AB5"/>
    <w:rsid w:val="00D920C8"/>
    <w:rsid w:val="00D93642"/>
    <w:rsid w:val="00D9461B"/>
    <w:rsid w:val="00D94629"/>
    <w:rsid w:val="00D976A3"/>
    <w:rsid w:val="00D978E5"/>
    <w:rsid w:val="00D97A57"/>
    <w:rsid w:val="00D97D7C"/>
    <w:rsid w:val="00DA1693"/>
    <w:rsid w:val="00DA428D"/>
    <w:rsid w:val="00DA4732"/>
    <w:rsid w:val="00DA57B8"/>
    <w:rsid w:val="00DA626F"/>
    <w:rsid w:val="00DA6DD0"/>
    <w:rsid w:val="00DA6FBB"/>
    <w:rsid w:val="00DA7E75"/>
    <w:rsid w:val="00DB0257"/>
    <w:rsid w:val="00DB075A"/>
    <w:rsid w:val="00DB3719"/>
    <w:rsid w:val="00DB3D46"/>
    <w:rsid w:val="00DB4CA0"/>
    <w:rsid w:val="00DB64D3"/>
    <w:rsid w:val="00DB7ABB"/>
    <w:rsid w:val="00DC00A5"/>
    <w:rsid w:val="00DC0E45"/>
    <w:rsid w:val="00DC3888"/>
    <w:rsid w:val="00DC4471"/>
    <w:rsid w:val="00DC7CDB"/>
    <w:rsid w:val="00DD0792"/>
    <w:rsid w:val="00DD0850"/>
    <w:rsid w:val="00DD0D59"/>
    <w:rsid w:val="00DD1CF1"/>
    <w:rsid w:val="00DD1D33"/>
    <w:rsid w:val="00DD3FC2"/>
    <w:rsid w:val="00DD5894"/>
    <w:rsid w:val="00DD6C9C"/>
    <w:rsid w:val="00DE04A9"/>
    <w:rsid w:val="00DE0E7F"/>
    <w:rsid w:val="00DE44F9"/>
    <w:rsid w:val="00DE4DB9"/>
    <w:rsid w:val="00DF0183"/>
    <w:rsid w:val="00DF5256"/>
    <w:rsid w:val="00DF78FC"/>
    <w:rsid w:val="00E02D38"/>
    <w:rsid w:val="00E05B4A"/>
    <w:rsid w:val="00E06D8A"/>
    <w:rsid w:val="00E12756"/>
    <w:rsid w:val="00E137C0"/>
    <w:rsid w:val="00E17EC1"/>
    <w:rsid w:val="00E20564"/>
    <w:rsid w:val="00E24007"/>
    <w:rsid w:val="00E24F7A"/>
    <w:rsid w:val="00E27256"/>
    <w:rsid w:val="00E32B9D"/>
    <w:rsid w:val="00E3323B"/>
    <w:rsid w:val="00E360FE"/>
    <w:rsid w:val="00E3644C"/>
    <w:rsid w:val="00E37F4F"/>
    <w:rsid w:val="00E40CFA"/>
    <w:rsid w:val="00E43CC0"/>
    <w:rsid w:val="00E43D32"/>
    <w:rsid w:val="00E44D88"/>
    <w:rsid w:val="00E44FFC"/>
    <w:rsid w:val="00E453F9"/>
    <w:rsid w:val="00E46AFE"/>
    <w:rsid w:val="00E50342"/>
    <w:rsid w:val="00E50CD7"/>
    <w:rsid w:val="00E52348"/>
    <w:rsid w:val="00E52497"/>
    <w:rsid w:val="00E53FA8"/>
    <w:rsid w:val="00E546A1"/>
    <w:rsid w:val="00E54BB3"/>
    <w:rsid w:val="00E55594"/>
    <w:rsid w:val="00E567A9"/>
    <w:rsid w:val="00E573A8"/>
    <w:rsid w:val="00E57C9B"/>
    <w:rsid w:val="00E6015C"/>
    <w:rsid w:val="00E60D26"/>
    <w:rsid w:val="00E614C6"/>
    <w:rsid w:val="00E62E66"/>
    <w:rsid w:val="00E63C79"/>
    <w:rsid w:val="00E70E98"/>
    <w:rsid w:val="00E739D3"/>
    <w:rsid w:val="00E75B73"/>
    <w:rsid w:val="00E76A65"/>
    <w:rsid w:val="00E77380"/>
    <w:rsid w:val="00E77E4C"/>
    <w:rsid w:val="00E80CF9"/>
    <w:rsid w:val="00E833B4"/>
    <w:rsid w:val="00E835C7"/>
    <w:rsid w:val="00E83CF1"/>
    <w:rsid w:val="00E8437D"/>
    <w:rsid w:val="00E84BDA"/>
    <w:rsid w:val="00E861FD"/>
    <w:rsid w:val="00E86BC0"/>
    <w:rsid w:val="00E914ED"/>
    <w:rsid w:val="00E918B7"/>
    <w:rsid w:val="00E94FA3"/>
    <w:rsid w:val="00E95249"/>
    <w:rsid w:val="00E978FA"/>
    <w:rsid w:val="00EA0D1C"/>
    <w:rsid w:val="00EA1453"/>
    <w:rsid w:val="00EA1994"/>
    <w:rsid w:val="00EA2ECF"/>
    <w:rsid w:val="00EA3334"/>
    <w:rsid w:val="00EA3419"/>
    <w:rsid w:val="00EA514F"/>
    <w:rsid w:val="00EA64E4"/>
    <w:rsid w:val="00EA6CE4"/>
    <w:rsid w:val="00EB7B37"/>
    <w:rsid w:val="00EC15F9"/>
    <w:rsid w:val="00EC216A"/>
    <w:rsid w:val="00EC2708"/>
    <w:rsid w:val="00EC2F41"/>
    <w:rsid w:val="00EC4B46"/>
    <w:rsid w:val="00EC4FED"/>
    <w:rsid w:val="00EC5362"/>
    <w:rsid w:val="00EC5B75"/>
    <w:rsid w:val="00EC6D2B"/>
    <w:rsid w:val="00EC77E3"/>
    <w:rsid w:val="00EC78AB"/>
    <w:rsid w:val="00ED01F5"/>
    <w:rsid w:val="00ED04F1"/>
    <w:rsid w:val="00ED0A06"/>
    <w:rsid w:val="00ED0B16"/>
    <w:rsid w:val="00ED131E"/>
    <w:rsid w:val="00ED238A"/>
    <w:rsid w:val="00ED3BFB"/>
    <w:rsid w:val="00ED4AAE"/>
    <w:rsid w:val="00ED4E5B"/>
    <w:rsid w:val="00ED5148"/>
    <w:rsid w:val="00ED64A6"/>
    <w:rsid w:val="00ED666F"/>
    <w:rsid w:val="00ED6B0B"/>
    <w:rsid w:val="00ED783E"/>
    <w:rsid w:val="00ED7A72"/>
    <w:rsid w:val="00EE095E"/>
    <w:rsid w:val="00EE15A5"/>
    <w:rsid w:val="00EE1FCC"/>
    <w:rsid w:val="00EE24E6"/>
    <w:rsid w:val="00EE314B"/>
    <w:rsid w:val="00EE3F8E"/>
    <w:rsid w:val="00EE6A6D"/>
    <w:rsid w:val="00EF056E"/>
    <w:rsid w:val="00EF6D36"/>
    <w:rsid w:val="00F04472"/>
    <w:rsid w:val="00F06AD1"/>
    <w:rsid w:val="00F10A0A"/>
    <w:rsid w:val="00F11391"/>
    <w:rsid w:val="00F114FD"/>
    <w:rsid w:val="00F13B87"/>
    <w:rsid w:val="00F15787"/>
    <w:rsid w:val="00F163A8"/>
    <w:rsid w:val="00F20757"/>
    <w:rsid w:val="00F2093F"/>
    <w:rsid w:val="00F215BA"/>
    <w:rsid w:val="00F2530D"/>
    <w:rsid w:val="00F25E52"/>
    <w:rsid w:val="00F314FA"/>
    <w:rsid w:val="00F32D28"/>
    <w:rsid w:val="00F32D6D"/>
    <w:rsid w:val="00F3476F"/>
    <w:rsid w:val="00F34E67"/>
    <w:rsid w:val="00F34E9D"/>
    <w:rsid w:val="00F374D5"/>
    <w:rsid w:val="00F37626"/>
    <w:rsid w:val="00F43C8D"/>
    <w:rsid w:val="00F44463"/>
    <w:rsid w:val="00F45215"/>
    <w:rsid w:val="00F46AB6"/>
    <w:rsid w:val="00F47BF4"/>
    <w:rsid w:val="00F47CE4"/>
    <w:rsid w:val="00F5117A"/>
    <w:rsid w:val="00F61E09"/>
    <w:rsid w:val="00F63294"/>
    <w:rsid w:val="00F65973"/>
    <w:rsid w:val="00F6709E"/>
    <w:rsid w:val="00F675FD"/>
    <w:rsid w:val="00F722FD"/>
    <w:rsid w:val="00F735BD"/>
    <w:rsid w:val="00F76BB1"/>
    <w:rsid w:val="00F80A06"/>
    <w:rsid w:val="00F812F0"/>
    <w:rsid w:val="00F81E2F"/>
    <w:rsid w:val="00F8370E"/>
    <w:rsid w:val="00F85BF6"/>
    <w:rsid w:val="00F8668F"/>
    <w:rsid w:val="00F86A92"/>
    <w:rsid w:val="00F9197F"/>
    <w:rsid w:val="00F9306C"/>
    <w:rsid w:val="00F94031"/>
    <w:rsid w:val="00F94C51"/>
    <w:rsid w:val="00F96107"/>
    <w:rsid w:val="00F96DA4"/>
    <w:rsid w:val="00FA0520"/>
    <w:rsid w:val="00FA0681"/>
    <w:rsid w:val="00FA0683"/>
    <w:rsid w:val="00FA0874"/>
    <w:rsid w:val="00FA14A4"/>
    <w:rsid w:val="00FA4FA8"/>
    <w:rsid w:val="00FA5192"/>
    <w:rsid w:val="00FB0206"/>
    <w:rsid w:val="00FB09D3"/>
    <w:rsid w:val="00FB1486"/>
    <w:rsid w:val="00FB1615"/>
    <w:rsid w:val="00FB2D35"/>
    <w:rsid w:val="00FB3620"/>
    <w:rsid w:val="00FB3DE0"/>
    <w:rsid w:val="00FB48DC"/>
    <w:rsid w:val="00FC012A"/>
    <w:rsid w:val="00FC2BA3"/>
    <w:rsid w:val="00FC3383"/>
    <w:rsid w:val="00FC5619"/>
    <w:rsid w:val="00FC5939"/>
    <w:rsid w:val="00FC638C"/>
    <w:rsid w:val="00FC7527"/>
    <w:rsid w:val="00FD13BB"/>
    <w:rsid w:val="00FD1A47"/>
    <w:rsid w:val="00FD1B17"/>
    <w:rsid w:val="00FD29F1"/>
    <w:rsid w:val="00FD5366"/>
    <w:rsid w:val="00FD544B"/>
    <w:rsid w:val="00FE56C6"/>
    <w:rsid w:val="00FE6162"/>
    <w:rsid w:val="00FE6914"/>
    <w:rsid w:val="00FF0E97"/>
    <w:rsid w:val="00FF35AD"/>
    <w:rsid w:val="00FF5C12"/>
    <w:rsid w:val="00FF5C73"/>
    <w:rsid w:val="00FF60A9"/>
    <w:rsid w:val="00FF63DB"/>
    <w:rsid w:val="00FF6CA4"/>
    <w:rsid w:val="00FF6D8F"/>
    <w:rsid w:val="00FF6EF6"/>
    <w:rsid w:val="00FF76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6A7C4"/>
  <w15:docId w15:val="{B7B8C897-5082-4375-8430-FECCD6F1D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3116"/>
    <w:pPr>
      <w:spacing w:after="200" w:line="276" w:lineRule="auto"/>
    </w:pPr>
    <w:rPr>
      <w:sz w:val="22"/>
      <w:szCs w:val="22"/>
      <w:lang w:eastAsia="en-US"/>
    </w:rPr>
  </w:style>
  <w:style w:type="paragraph" w:styleId="Nagwek1">
    <w:name w:val="heading 1"/>
    <w:basedOn w:val="Normalny"/>
    <w:next w:val="Normalny"/>
    <w:link w:val="Nagwek1Znak"/>
    <w:uiPriority w:val="9"/>
    <w:qFormat/>
    <w:rsid w:val="0073312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B42EA9"/>
    <w:pPr>
      <w:keepNext/>
      <w:spacing w:before="240" w:after="60" w:line="240" w:lineRule="auto"/>
      <w:outlineLvl w:val="1"/>
    </w:pPr>
    <w:rPr>
      <w:rFonts w:ascii="Arial" w:eastAsia="Times New Roman" w:hAnsi="Arial" w:cs="Arial"/>
      <w:b/>
      <w:bCs/>
      <w:i/>
      <w:iCs/>
      <w:sz w:val="28"/>
      <w:szCs w:val="28"/>
      <w:lang w:eastAsia="pl-PL"/>
    </w:rPr>
  </w:style>
  <w:style w:type="paragraph" w:styleId="Nagwek4">
    <w:name w:val="heading 4"/>
    <w:basedOn w:val="Normalny"/>
    <w:next w:val="Normalny"/>
    <w:link w:val="Nagwek4Znak"/>
    <w:qFormat/>
    <w:rsid w:val="00C6601E"/>
    <w:pPr>
      <w:keepNext/>
      <w:numPr>
        <w:numId w:val="3"/>
      </w:numPr>
      <w:spacing w:after="0" w:line="360" w:lineRule="auto"/>
      <w:jc w:val="center"/>
      <w:outlineLvl w:val="3"/>
    </w:pPr>
    <w:rPr>
      <w:rFonts w:ascii="Times New Roman" w:eastAsia="Times New Roman" w:hAnsi="Times New Roman"/>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Numerowanie,L1,Akapit z listą5,Akapit normalny,List Paragraph,maz_wyliczenie,opis dzialania,K-P_odwolanie,A_wyliczenie,Preambuła,Akapit z listą 1,Nagłowek 3,Akapit z listą BS"/>
    <w:basedOn w:val="Normalny"/>
    <w:link w:val="AkapitzlistZnak"/>
    <w:uiPriority w:val="34"/>
    <w:qFormat/>
    <w:rsid w:val="00B41076"/>
    <w:pPr>
      <w:ind w:left="720"/>
      <w:contextualSpacing/>
    </w:pPr>
  </w:style>
  <w:style w:type="paragraph" w:customStyle="1" w:styleId="Default">
    <w:name w:val="Default"/>
    <w:rsid w:val="0057110E"/>
    <w:pPr>
      <w:autoSpaceDE w:val="0"/>
      <w:autoSpaceDN w:val="0"/>
      <w:adjustRightInd w:val="0"/>
    </w:pPr>
    <w:rPr>
      <w:rFonts w:ascii="Arial" w:hAnsi="Arial" w:cs="Arial"/>
      <w:color w:val="000000"/>
      <w:sz w:val="24"/>
      <w:szCs w:val="24"/>
      <w:lang w:eastAsia="en-US"/>
    </w:rPr>
  </w:style>
  <w:style w:type="character" w:styleId="Hipercze">
    <w:name w:val="Hyperlink"/>
    <w:basedOn w:val="Domylnaczcionkaakapitu"/>
    <w:rsid w:val="00F2093F"/>
    <w:rPr>
      <w:color w:val="0000FF"/>
      <w:u w:val="single"/>
    </w:rPr>
  </w:style>
  <w:style w:type="paragraph" w:styleId="Nagwek">
    <w:name w:val="header"/>
    <w:basedOn w:val="Normalny"/>
    <w:link w:val="NagwekZnak"/>
    <w:uiPriority w:val="99"/>
    <w:unhideWhenUsed/>
    <w:rsid w:val="005C682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82F"/>
    <w:rPr>
      <w:sz w:val="22"/>
      <w:szCs w:val="22"/>
      <w:lang w:eastAsia="en-US"/>
    </w:rPr>
  </w:style>
  <w:style w:type="numbering" w:customStyle="1" w:styleId="Styl1">
    <w:name w:val="Styl1"/>
    <w:uiPriority w:val="99"/>
    <w:rsid w:val="00D920C8"/>
    <w:pPr>
      <w:numPr>
        <w:numId w:val="2"/>
      </w:numPr>
    </w:pPr>
  </w:style>
  <w:style w:type="paragraph" w:styleId="Tekstpodstawowy">
    <w:name w:val="Body Text"/>
    <w:basedOn w:val="Normalny"/>
    <w:link w:val="TekstpodstawowyZnak"/>
    <w:rsid w:val="00AB1EF3"/>
    <w:pPr>
      <w:autoSpaceDE w:val="0"/>
      <w:autoSpaceDN w:val="0"/>
      <w:adjustRightInd w:val="0"/>
      <w:spacing w:after="0" w:line="360" w:lineRule="auto"/>
      <w:jc w:val="both"/>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AB1EF3"/>
    <w:rPr>
      <w:rFonts w:ascii="Times New Roman" w:eastAsia="Times New Roman" w:hAnsi="Times New Roman"/>
      <w:sz w:val="24"/>
      <w:szCs w:val="24"/>
    </w:rPr>
  </w:style>
  <w:style w:type="character" w:customStyle="1" w:styleId="Nagwek2Znak">
    <w:name w:val="Nagłówek 2 Znak"/>
    <w:basedOn w:val="Domylnaczcionkaakapitu"/>
    <w:link w:val="Nagwek2"/>
    <w:rsid w:val="00B42EA9"/>
    <w:rPr>
      <w:rFonts w:ascii="Arial" w:eastAsia="Times New Roman" w:hAnsi="Arial" w:cs="Arial"/>
      <w:b/>
      <w:bCs/>
      <w:i/>
      <w:iCs/>
      <w:sz w:val="28"/>
      <w:szCs w:val="28"/>
    </w:rPr>
  </w:style>
  <w:style w:type="character" w:customStyle="1" w:styleId="Nagwek4Znak">
    <w:name w:val="Nagłówek 4 Znak"/>
    <w:basedOn w:val="Domylnaczcionkaakapitu"/>
    <w:link w:val="Nagwek4"/>
    <w:rsid w:val="00C6601E"/>
    <w:rPr>
      <w:rFonts w:ascii="Times New Roman" w:eastAsia="Times New Roman" w:hAnsi="Times New Roman"/>
      <w:b/>
      <w:sz w:val="24"/>
      <w:szCs w:val="24"/>
      <w:lang w:eastAsia="en-US"/>
    </w:rPr>
  </w:style>
  <w:style w:type="paragraph" w:styleId="Tekstpodstawowywcity">
    <w:name w:val="Body Text Indent"/>
    <w:basedOn w:val="Normalny"/>
    <w:link w:val="TekstpodstawowywcityZnak"/>
    <w:uiPriority w:val="99"/>
    <w:semiHidden/>
    <w:unhideWhenUsed/>
    <w:rsid w:val="009015C9"/>
    <w:pPr>
      <w:spacing w:after="120"/>
      <w:ind w:left="283"/>
    </w:pPr>
  </w:style>
  <w:style w:type="character" w:customStyle="1" w:styleId="TekstpodstawowywcityZnak">
    <w:name w:val="Tekst podstawowy wcięty Znak"/>
    <w:basedOn w:val="Domylnaczcionkaakapitu"/>
    <w:link w:val="Tekstpodstawowywcity"/>
    <w:uiPriority w:val="99"/>
    <w:semiHidden/>
    <w:rsid w:val="009015C9"/>
    <w:rPr>
      <w:sz w:val="22"/>
      <w:szCs w:val="22"/>
      <w:lang w:eastAsia="en-US"/>
    </w:rPr>
  </w:style>
  <w:style w:type="paragraph" w:customStyle="1" w:styleId="pkt">
    <w:name w:val="pkt"/>
    <w:basedOn w:val="Normalny"/>
    <w:rsid w:val="00B33885"/>
    <w:pPr>
      <w:spacing w:before="60" w:after="60" w:line="240" w:lineRule="auto"/>
      <w:ind w:left="851" w:hanging="295"/>
      <w:jc w:val="both"/>
    </w:pPr>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FD29F1"/>
    <w:pPr>
      <w:tabs>
        <w:tab w:val="center" w:pos="4536"/>
        <w:tab w:val="right" w:pos="9072"/>
      </w:tabs>
    </w:pPr>
  </w:style>
  <w:style w:type="character" w:customStyle="1" w:styleId="StopkaZnak">
    <w:name w:val="Stopka Znak"/>
    <w:basedOn w:val="Domylnaczcionkaakapitu"/>
    <w:link w:val="Stopka"/>
    <w:uiPriority w:val="99"/>
    <w:rsid w:val="00FD29F1"/>
    <w:rPr>
      <w:sz w:val="22"/>
      <w:szCs w:val="22"/>
      <w:lang w:eastAsia="en-US"/>
    </w:rPr>
  </w:style>
  <w:style w:type="character" w:customStyle="1" w:styleId="apple-converted-space">
    <w:name w:val="apple-converted-space"/>
    <w:basedOn w:val="Domylnaczcionkaakapitu"/>
    <w:rsid w:val="006004E2"/>
  </w:style>
  <w:style w:type="character" w:customStyle="1" w:styleId="AkapitzlistZnak">
    <w:name w:val="Akapit z listą Znak"/>
    <w:aliases w:val="CW_Lista Znak,Numerowanie Znak,L1 Znak,Akapit z listą5 Znak,Akapit normalny Znak,List Paragraph Znak,maz_wyliczenie Znak,opis dzialania Znak,K-P_odwolanie Znak,A_wyliczenie Znak,Preambuła Znak,Akapit z listą 1 Znak,Nagłowek 3 Znak"/>
    <w:link w:val="Akapitzlist"/>
    <w:uiPriority w:val="34"/>
    <w:qFormat/>
    <w:rsid w:val="00183F93"/>
    <w:rPr>
      <w:sz w:val="22"/>
      <w:szCs w:val="22"/>
      <w:lang w:eastAsia="en-US"/>
    </w:rPr>
  </w:style>
  <w:style w:type="character" w:styleId="Nierozpoznanawzmianka">
    <w:name w:val="Unresolved Mention"/>
    <w:basedOn w:val="Domylnaczcionkaakapitu"/>
    <w:uiPriority w:val="99"/>
    <w:semiHidden/>
    <w:unhideWhenUsed/>
    <w:rsid w:val="001E0E04"/>
    <w:rPr>
      <w:color w:val="605E5C"/>
      <w:shd w:val="clear" w:color="auto" w:fill="E1DFDD"/>
    </w:rPr>
  </w:style>
  <w:style w:type="character" w:customStyle="1" w:styleId="Nagwek1Znak">
    <w:name w:val="Nagłówek 1 Znak"/>
    <w:basedOn w:val="Domylnaczcionkaakapitu"/>
    <w:link w:val="Nagwek1"/>
    <w:uiPriority w:val="9"/>
    <w:rsid w:val="0073312E"/>
    <w:rPr>
      <w:rFonts w:asciiTheme="majorHAnsi" w:eastAsiaTheme="majorEastAsia" w:hAnsiTheme="majorHAnsi" w:cstheme="majorBidi"/>
      <w:color w:val="365F91" w:themeColor="accent1" w:themeShade="BF"/>
      <w:sz w:val="32"/>
      <w:szCs w:val="32"/>
      <w:lang w:eastAsia="en-US"/>
    </w:rPr>
  </w:style>
  <w:style w:type="character" w:styleId="UyteHipercze">
    <w:name w:val="FollowedHyperlink"/>
    <w:basedOn w:val="Domylnaczcionkaakapitu"/>
    <w:uiPriority w:val="99"/>
    <w:semiHidden/>
    <w:unhideWhenUsed/>
    <w:rsid w:val="003A32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7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uap.gov.pl/wps/portal" TargetMode="External"/><Relationship Id="rId13"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hyperlink" Target="https://miniportal.uzp.gov.pl/" TargetMode="External"/><Relationship Id="rId12" Type="http://schemas.openxmlformats.org/officeDocument/2006/relationships/hyperlink" Target="https://miniportal.uzp.gov.pl/Postepowania/04ace68a-d99e-4b30-8978-4646f2a804d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e-bip.org.pl/psdsnowemiastolubawskie/18642" TargetMode="External"/><Relationship Id="rId11" Type="http://schemas.openxmlformats.org/officeDocument/2006/relationships/hyperlink" Target="mailto:psds@powiat-nowomiejski.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mailto:psds@powiat-nowomiejski.pl" TargetMode="External"/><Relationship Id="rId4" Type="http://schemas.openxmlformats.org/officeDocument/2006/relationships/settings" Target="settings.xml"/><Relationship Id="rId9" Type="http://schemas.openxmlformats.org/officeDocument/2006/relationships/hyperlink" Target="mailto:psds@powiat-nowomiejski.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FC642-1083-4E91-BC54-540593549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4668</TotalTime>
  <Pages>22</Pages>
  <Words>8378</Words>
  <Characters>50269</Characters>
  <Application>Microsoft Office Word</Application>
  <DocSecurity>0</DocSecurity>
  <Lines>418</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58530</CharactersWithSpaces>
  <SharedDoc>false</SharedDoc>
  <HLinks>
    <vt:vector size="48" baseType="variant">
      <vt:variant>
        <vt:i4>37</vt:i4>
      </vt:variant>
      <vt:variant>
        <vt:i4>21</vt:i4>
      </vt:variant>
      <vt:variant>
        <vt:i4>0</vt:i4>
      </vt:variant>
      <vt:variant>
        <vt:i4>5</vt:i4>
      </vt:variant>
      <vt:variant>
        <vt:lpwstr>mailto:zdpnml@gmail.com</vt:lpwstr>
      </vt:variant>
      <vt:variant>
        <vt:lpwstr/>
      </vt:variant>
      <vt:variant>
        <vt:i4>37</vt:i4>
      </vt:variant>
      <vt:variant>
        <vt:i4>18</vt:i4>
      </vt:variant>
      <vt:variant>
        <vt:i4>0</vt:i4>
      </vt:variant>
      <vt:variant>
        <vt:i4>5</vt:i4>
      </vt:variant>
      <vt:variant>
        <vt:lpwstr>mailto:zdpnml@gmail.com</vt:lpwstr>
      </vt:variant>
      <vt:variant>
        <vt:lpwstr/>
      </vt:variant>
      <vt:variant>
        <vt:i4>1441793</vt:i4>
      </vt:variant>
      <vt:variant>
        <vt:i4>15</vt:i4>
      </vt:variant>
      <vt:variant>
        <vt:i4>0</vt:i4>
      </vt:variant>
      <vt:variant>
        <vt:i4>5</vt:i4>
      </vt:variant>
      <vt:variant>
        <vt:lpwstr>https://www.e-bip.org.pl/zarzdrogpow</vt:lpwstr>
      </vt:variant>
      <vt:variant>
        <vt:lpwstr/>
      </vt:variant>
      <vt:variant>
        <vt:i4>37</vt:i4>
      </vt:variant>
      <vt:variant>
        <vt:i4>12</vt:i4>
      </vt:variant>
      <vt:variant>
        <vt:i4>0</vt:i4>
      </vt:variant>
      <vt:variant>
        <vt:i4>5</vt:i4>
      </vt:variant>
      <vt:variant>
        <vt:lpwstr>mailto:zdpnml@gmail.com</vt:lpwstr>
      </vt:variant>
      <vt:variant>
        <vt:lpwstr/>
      </vt:variant>
      <vt:variant>
        <vt:i4>4849753</vt:i4>
      </vt:variant>
      <vt:variant>
        <vt:i4>9</vt:i4>
      </vt:variant>
      <vt:variant>
        <vt:i4>0</vt:i4>
      </vt:variant>
      <vt:variant>
        <vt:i4>5</vt:i4>
      </vt:variant>
      <vt:variant>
        <vt:lpwstr>http://www.powiat-nowomiejski.pl/</vt:lpwstr>
      </vt:variant>
      <vt:variant>
        <vt:lpwstr/>
      </vt:variant>
      <vt:variant>
        <vt:i4>1441793</vt:i4>
      </vt:variant>
      <vt:variant>
        <vt:i4>6</vt:i4>
      </vt:variant>
      <vt:variant>
        <vt:i4>0</vt:i4>
      </vt:variant>
      <vt:variant>
        <vt:i4>5</vt:i4>
      </vt:variant>
      <vt:variant>
        <vt:lpwstr>https://www.e-bip.org.pl/zarzdrogpow</vt:lpwstr>
      </vt:variant>
      <vt:variant>
        <vt:lpwstr/>
      </vt:variant>
      <vt:variant>
        <vt:i4>37</vt:i4>
      </vt:variant>
      <vt:variant>
        <vt:i4>3</vt:i4>
      </vt:variant>
      <vt:variant>
        <vt:i4>0</vt:i4>
      </vt:variant>
      <vt:variant>
        <vt:i4>5</vt:i4>
      </vt:variant>
      <vt:variant>
        <vt:lpwstr>mailto:zdpnml@gmail.com</vt:lpwstr>
      </vt:variant>
      <vt:variant>
        <vt:lpwstr/>
      </vt:variant>
      <vt:variant>
        <vt:i4>1441793</vt:i4>
      </vt:variant>
      <vt:variant>
        <vt:i4>0</vt:i4>
      </vt:variant>
      <vt:variant>
        <vt:i4>0</vt:i4>
      </vt:variant>
      <vt:variant>
        <vt:i4>5</vt:i4>
      </vt:variant>
      <vt:variant>
        <vt:lpwstr>https://www.e-bip.org.pl/zarzdrogpow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Beata Widźgowska</cp:lastModifiedBy>
  <cp:revision>158</cp:revision>
  <cp:lastPrinted>2021-06-10T09:37:00Z</cp:lastPrinted>
  <dcterms:created xsi:type="dcterms:W3CDTF">2021-03-25T07:52:00Z</dcterms:created>
  <dcterms:modified xsi:type="dcterms:W3CDTF">2022-06-13T10:58:00Z</dcterms:modified>
</cp:coreProperties>
</file>