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11BC2" w14:textId="31531FE4" w:rsidR="008037BA" w:rsidRPr="0074095C" w:rsidRDefault="003F4926" w:rsidP="008037BA">
      <w:pPr>
        <w:spacing w:after="0" w:line="240" w:lineRule="auto"/>
        <w:rPr>
          <w:rFonts w:asciiTheme="minorHAnsi" w:hAnsiTheme="minorHAnsi" w:cstheme="minorHAnsi"/>
          <w:sz w:val="24"/>
          <w:szCs w:val="24"/>
        </w:rPr>
      </w:pPr>
      <w:r w:rsidRPr="0074095C">
        <w:rPr>
          <w:rFonts w:asciiTheme="minorHAnsi" w:hAnsiTheme="minorHAnsi" w:cstheme="minorHAnsi"/>
          <w:sz w:val="24"/>
          <w:szCs w:val="24"/>
        </w:rPr>
        <w:t>PŚDS.272.</w:t>
      </w:r>
      <w:r w:rsidR="006F22BC" w:rsidRPr="0074095C">
        <w:rPr>
          <w:rFonts w:asciiTheme="minorHAnsi" w:hAnsiTheme="minorHAnsi" w:cstheme="minorHAnsi"/>
          <w:sz w:val="24"/>
          <w:szCs w:val="24"/>
        </w:rPr>
        <w:t>1</w:t>
      </w:r>
      <w:r w:rsidRPr="0074095C">
        <w:rPr>
          <w:rFonts w:asciiTheme="minorHAnsi" w:hAnsiTheme="minorHAnsi" w:cstheme="minorHAnsi"/>
          <w:sz w:val="24"/>
          <w:szCs w:val="24"/>
        </w:rPr>
        <w:t>.202</w:t>
      </w:r>
      <w:r w:rsidR="006F22BC" w:rsidRPr="0074095C">
        <w:rPr>
          <w:rFonts w:asciiTheme="minorHAnsi" w:hAnsiTheme="minorHAnsi" w:cstheme="minorHAnsi"/>
          <w:sz w:val="24"/>
          <w:szCs w:val="24"/>
        </w:rPr>
        <w:t>2</w:t>
      </w:r>
    </w:p>
    <w:p w14:paraId="75AFA51D" w14:textId="77777777" w:rsidR="003F4926" w:rsidRPr="008D48A2" w:rsidRDefault="003F4926" w:rsidP="008037BA">
      <w:pPr>
        <w:spacing w:after="0" w:line="240" w:lineRule="auto"/>
        <w:rPr>
          <w:rFonts w:ascii="Times New Roman" w:hAnsi="Times New Roman"/>
          <w:sz w:val="24"/>
          <w:szCs w:val="24"/>
        </w:rPr>
      </w:pPr>
    </w:p>
    <w:p w14:paraId="6F9AB5F3" w14:textId="7505B471" w:rsidR="00D9461B" w:rsidRPr="008D48A2" w:rsidRDefault="00414736" w:rsidP="009015C9">
      <w:pPr>
        <w:spacing w:after="0" w:line="240" w:lineRule="auto"/>
        <w:rPr>
          <w:rFonts w:ascii="Times New Roman" w:hAnsi="Times New Roman"/>
          <w:sz w:val="24"/>
          <w:szCs w:val="24"/>
        </w:rPr>
      </w:pPr>
      <w:r w:rsidRPr="0074095C">
        <w:rPr>
          <w:rFonts w:asciiTheme="minorHAnsi" w:hAnsiTheme="minorHAnsi" w:cstheme="minorHAnsi"/>
          <w:sz w:val="24"/>
          <w:szCs w:val="24"/>
        </w:rPr>
        <w:t xml:space="preserve">Biuletyn Zamówień Publicznych – </w:t>
      </w:r>
      <w:r w:rsidR="00807E91" w:rsidRPr="0074095C">
        <w:rPr>
          <w:rFonts w:asciiTheme="minorHAnsi" w:hAnsiTheme="minorHAnsi" w:cstheme="minorHAnsi"/>
          <w:sz w:val="24"/>
          <w:szCs w:val="24"/>
        </w:rPr>
        <w:t>Ogłoszenie nr</w:t>
      </w:r>
      <w:r w:rsidR="00807E91" w:rsidRPr="00807E91">
        <w:rPr>
          <w:rFonts w:ascii="Times New Roman" w:hAnsi="Times New Roman"/>
          <w:sz w:val="24"/>
          <w:szCs w:val="24"/>
        </w:rPr>
        <w:t xml:space="preserve"> </w:t>
      </w:r>
      <w:r w:rsidR="00F10A0A">
        <w:t>2022/BZP 00206370/01</w:t>
      </w:r>
    </w:p>
    <w:p w14:paraId="34668553" w14:textId="77777777" w:rsidR="009165D1" w:rsidRPr="008D48A2" w:rsidRDefault="009165D1" w:rsidP="009015C9">
      <w:pPr>
        <w:spacing w:after="0" w:line="240" w:lineRule="auto"/>
        <w:rPr>
          <w:rFonts w:ascii="Times New Roman" w:hAnsi="Times New Roman"/>
          <w:sz w:val="24"/>
          <w:szCs w:val="24"/>
        </w:rPr>
      </w:pPr>
    </w:p>
    <w:p w14:paraId="5C15A21C" w14:textId="19D2095D" w:rsidR="00D9461B" w:rsidRPr="0074095C" w:rsidRDefault="00D9461B" w:rsidP="009015C9">
      <w:pPr>
        <w:spacing w:after="0" w:line="240" w:lineRule="auto"/>
        <w:rPr>
          <w:rFonts w:asciiTheme="minorHAnsi" w:hAnsiTheme="minorHAnsi" w:cstheme="minorHAnsi"/>
          <w:sz w:val="24"/>
          <w:szCs w:val="24"/>
        </w:rPr>
      </w:pPr>
    </w:p>
    <w:p w14:paraId="44F8E7A9" w14:textId="77777777" w:rsidR="00D9461B" w:rsidRPr="0074095C" w:rsidRDefault="00D9461B" w:rsidP="009015C9">
      <w:pPr>
        <w:spacing w:after="0" w:line="240" w:lineRule="auto"/>
        <w:rPr>
          <w:rFonts w:asciiTheme="minorHAnsi" w:hAnsiTheme="minorHAnsi" w:cstheme="minorHAnsi"/>
          <w:sz w:val="24"/>
          <w:szCs w:val="24"/>
        </w:rPr>
      </w:pPr>
    </w:p>
    <w:p w14:paraId="1BDC0FEB" w14:textId="77777777" w:rsidR="009015C9" w:rsidRPr="0074095C" w:rsidRDefault="009015C9" w:rsidP="009015C9">
      <w:pPr>
        <w:spacing w:after="0" w:line="240" w:lineRule="auto"/>
        <w:rPr>
          <w:rFonts w:asciiTheme="minorHAnsi" w:hAnsiTheme="minorHAnsi" w:cstheme="minorHAnsi"/>
          <w:sz w:val="24"/>
          <w:szCs w:val="24"/>
        </w:rPr>
      </w:pPr>
    </w:p>
    <w:p w14:paraId="645B75D2" w14:textId="77777777" w:rsidR="009015C9" w:rsidRPr="0074095C" w:rsidRDefault="009015C9" w:rsidP="009015C9">
      <w:pPr>
        <w:spacing w:after="0" w:line="240" w:lineRule="auto"/>
        <w:jc w:val="center"/>
        <w:outlineLvl w:val="0"/>
        <w:rPr>
          <w:rFonts w:asciiTheme="minorHAnsi" w:hAnsiTheme="minorHAnsi" w:cstheme="minorHAnsi"/>
          <w:b/>
          <w:sz w:val="24"/>
          <w:szCs w:val="24"/>
        </w:rPr>
      </w:pPr>
      <w:r w:rsidRPr="0074095C">
        <w:rPr>
          <w:rFonts w:asciiTheme="minorHAnsi" w:hAnsiTheme="minorHAnsi" w:cstheme="minorHAnsi"/>
          <w:b/>
          <w:sz w:val="24"/>
          <w:szCs w:val="24"/>
        </w:rPr>
        <w:t>SPECYFIKACJA WARUNKÓW ZAMÓWIENIA</w:t>
      </w:r>
    </w:p>
    <w:p w14:paraId="23C3F61F" w14:textId="77777777" w:rsidR="009015C9" w:rsidRPr="0074095C" w:rsidRDefault="00C60B4E" w:rsidP="009015C9">
      <w:pPr>
        <w:spacing w:after="0" w:line="240" w:lineRule="auto"/>
        <w:jc w:val="center"/>
        <w:rPr>
          <w:rFonts w:asciiTheme="minorHAnsi" w:hAnsiTheme="minorHAnsi" w:cstheme="minorHAnsi"/>
          <w:sz w:val="24"/>
          <w:szCs w:val="24"/>
        </w:rPr>
      </w:pPr>
      <w:r w:rsidRPr="0074095C">
        <w:rPr>
          <w:rFonts w:asciiTheme="minorHAnsi" w:hAnsiTheme="minorHAnsi" w:cstheme="minorHAnsi"/>
          <w:b/>
          <w:sz w:val="24"/>
          <w:szCs w:val="24"/>
        </w:rPr>
        <w:t>Postępowanie prowadzone w trybie podstawowym bez negocjacji</w:t>
      </w:r>
      <w:r w:rsidR="009015C9" w:rsidRPr="0074095C">
        <w:rPr>
          <w:rFonts w:asciiTheme="minorHAnsi" w:hAnsiTheme="minorHAnsi" w:cstheme="minorHAnsi"/>
          <w:b/>
          <w:sz w:val="24"/>
          <w:szCs w:val="24"/>
        </w:rPr>
        <w:t xml:space="preserve"> </w:t>
      </w:r>
      <w:r w:rsidRPr="0074095C">
        <w:rPr>
          <w:rFonts w:asciiTheme="minorHAnsi" w:hAnsiTheme="minorHAnsi" w:cstheme="minorHAnsi"/>
          <w:b/>
          <w:sz w:val="24"/>
          <w:szCs w:val="24"/>
        </w:rPr>
        <w:t>zgodnie z przepisami ustawy z dnia 11 września 2019r. Prawo</w:t>
      </w:r>
      <w:r w:rsidR="009015C9" w:rsidRPr="0074095C">
        <w:rPr>
          <w:rFonts w:asciiTheme="minorHAnsi" w:hAnsiTheme="minorHAnsi" w:cstheme="minorHAnsi"/>
          <w:b/>
          <w:sz w:val="24"/>
          <w:szCs w:val="24"/>
        </w:rPr>
        <w:t xml:space="preserve"> zamówień publicznych</w:t>
      </w:r>
      <w:r w:rsidR="009015C9" w:rsidRPr="0074095C">
        <w:rPr>
          <w:rFonts w:asciiTheme="minorHAnsi" w:hAnsiTheme="minorHAnsi" w:cstheme="minorHAnsi"/>
          <w:sz w:val="24"/>
          <w:szCs w:val="24"/>
        </w:rPr>
        <w:cr/>
      </w:r>
    </w:p>
    <w:p w14:paraId="1A5B71F0" w14:textId="747BAFE8" w:rsidR="009165D1" w:rsidRPr="0074095C" w:rsidRDefault="009165D1" w:rsidP="009015C9">
      <w:pPr>
        <w:spacing w:after="0" w:line="240" w:lineRule="auto"/>
        <w:rPr>
          <w:rFonts w:asciiTheme="minorHAnsi" w:hAnsiTheme="minorHAnsi" w:cstheme="minorHAnsi"/>
          <w:sz w:val="24"/>
          <w:szCs w:val="24"/>
        </w:rPr>
      </w:pPr>
    </w:p>
    <w:p w14:paraId="4818528A" w14:textId="77777777" w:rsidR="008D48A2" w:rsidRPr="0074095C" w:rsidRDefault="008D48A2" w:rsidP="009015C9">
      <w:pPr>
        <w:spacing w:after="0" w:line="240" w:lineRule="auto"/>
        <w:rPr>
          <w:rFonts w:asciiTheme="minorHAnsi" w:hAnsiTheme="minorHAnsi" w:cstheme="minorHAnsi"/>
          <w:sz w:val="24"/>
          <w:szCs w:val="24"/>
        </w:rPr>
      </w:pPr>
    </w:p>
    <w:p w14:paraId="412ED4F6" w14:textId="77777777" w:rsidR="009165D1" w:rsidRPr="0074095C" w:rsidRDefault="009165D1" w:rsidP="009015C9">
      <w:pPr>
        <w:spacing w:after="0" w:line="240" w:lineRule="auto"/>
        <w:rPr>
          <w:rFonts w:asciiTheme="minorHAnsi" w:hAnsiTheme="minorHAnsi" w:cstheme="minorHAnsi"/>
          <w:sz w:val="24"/>
          <w:szCs w:val="24"/>
        </w:rPr>
      </w:pPr>
    </w:p>
    <w:p w14:paraId="3CACB3DD" w14:textId="77777777" w:rsidR="009015C9" w:rsidRPr="0074095C" w:rsidRDefault="009015C9" w:rsidP="00BF059E">
      <w:pPr>
        <w:spacing w:after="0" w:line="240" w:lineRule="auto"/>
        <w:jc w:val="center"/>
        <w:rPr>
          <w:rFonts w:asciiTheme="minorHAnsi" w:hAnsiTheme="minorHAnsi" w:cstheme="minorHAnsi"/>
          <w:sz w:val="24"/>
          <w:szCs w:val="24"/>
        </w:rPr>
      </w:pPr>
      <w:r w:rsidRPr="0074095C">
        <w:rPr>
          <w:rFonts w:asciiTheme="minorHAnsi" w:hAnsiTheme="minorHAnsi" w:cstheme="minorHAnsi"/>
          <w:sz w:val="24"/>
          <w:szCs w:val="24"/>
        </w:rPr>
        <w:t>Przedmiot zamówienia:</w:t>
      </w:r>
    </w:p>
    <w:p w14:paraId="487CFE99" w14:textId="77777777" w:rsidR="009015C9" w:rsidRPr="0074095C" w:rsidRDefault="009015C9" w:rsidP="00BF059E">
      <w:pPr>
        <w:spacing w:after="0" w:line="240" w:lineRule="auto"/>
        <w:jc w:val="center"/>
        <w:rPr>
          <w:rFonts w:asciiTheme="minorHAnsi" w:hAnsiTheme="minorHAnsi" w:cstheme="minorHAnsi"/>
          <w:b/>
          <w:iCs/>
          <w:sz w:val="24"/>
          <w:szCs w:val="24"/>
        </w:rPr>
      </w:pPr>
    </w:p>
    <w:p w14:paraId="7FA6C219" w14:textId="77777777" w:rsidR="00C7058F" w:rsidRPr="005825DB" w:rsidRDefault="008D48A2" w:rsidP="00BF059E">
      <w:pPr>
        <w:spacing w:after="0" w:line="240" w:lineRule="auto"/>
        <w:jc w:val="center"/>
        <w:rPr>
          <w:rFonts w:asciiTheme="minorHAnsi" w:hAnsiTheme="minorHAnsi" w:cstheme="minorHAnsi"/>
          <w:b/>
          <w:i/>
          <w:iCs/>
          <w:sz w:val="24"/>
          <w:szCs w:val="24"/>
        </w:rPr>
      </w:pPr>
      <w:bookmarkStart w:id="0" w:name="_Hlk73017542"/>
      <w:r w:rsidRPr="005825DB">
        <w:rPr>
          <w:rFonts w:asciiTheme="minorHAnsi" w:hAnsiTheme="minorHAnsi" w:cstheme="minorHAnsi"/>
          <w:b/>
          <w:i/>
          <w:iCs/>
          <w:sz w:val="24"/>
          <w:szCs w:val="24"/>
        </w:rPr>
        <w:t>Przebudowa budynku użyteczności publicznej położonego przy ul. Skrajnej 1 w Pacółtowie na cele Powiatowego Środowiskowego Domu Samopomocy</w:t>
      </w:r>
    </w:p>
    <w:p w14:paraId="183905F5" w14:textId="6C0917E9" w:rsidR="009015C9" w:rsidRPr="005825DB" w:rsidRDefault="00C7058F" w:rsidP="006F22BC">
      <w:pPr>
        <w:spacing w:after="0" w:line="240" w:lineRule="auto"/>
        <w:jc w:val="center"/>
        <w:rPr>
          <w:rFonts w:asciiTheme="minorHAnsi" w:hAnsiTheme="minorHAnsi" w:cstheme="minorHAnsi"/>
          <w:sz w:val="24"/>
          <w:szCs w:val="24"/>
        </w:rPr>
      </w:pPr>
      <w:r w:rsidRPr="005825DB">
        <w:rPr>
          <w:rFonts w:asciiTheme="minorHAnsi" w:hAnsiTheme="minorHAnsi" w:cstheme="minorHAnsi"/>
          <w:b/>
          <w:i/>
          <w:iCs/>
          <w:sz w:val="24"/>
          <w:szCs w:val="24"/>
        </w:rPr>
        <w:t xml:space="preserve"> – Etap I</w:t>
      </w:r>
      <w:bookmarkEnd w:id="0"/>
      <w:r w:rsidR="006F22BC" w:rsidRPr="005825DB">
        <w:rPr>
          <w:rFonts w:asciiTheme="minorHAnsi" w:hAnsiTheme="minorHAnsi" w:cstheme="minorHAnsi"/>
          <w:b/>
          <w:i/>
          <w:iCs/>
          <w:sz w:val="24"/>
          <w:szCs w:val="24"/>
        </w:rPr>
        <w:t>I</w:t>
      </w:r>
    </w:p>
    <w:p w14:paraId="5EA6540E" w14:textId="77777777" w:rsidR="00D9461B" w:rsidRPr="005825DB" w:rsidRDefault="00D9461B" w:rsidP="00BF059E">
      <w:pPr>
        <w:spacing w:after="0" w:line="240" w:lineRule="auto"/>
        <w:rPr>
          <w:rFonts w:asciiTheme="minorHAnsi" w:hAnsiTheme="minorHAnsi" w:cstheme="minorHAnsi"/>
          <w:sz w:val="24"/>
          <w:szCs w:val="24"/>
        </w:rPr>
      </w:pPr>
    </w:p>
    <w:p w14:paraId="7AED4C25" w14:textId="77777777" w:rsidR="00C60B4E" w:rsidRPr="005825DB" w:rsidRDefault="00C60B4E" w:rsidP="00BF059E">
      <w:pPr>
        <w:spacing w:after="0" w:line="240" w:lineRule="auto"/>
        <w:rPr>
          <w:rFonts w:asciiTheme="minorHAnsi" w:hAnsiTheme="minorHAnsi" w:cstheme="minorHAnsi"/>
          <w:sz w:val="24"/>
          <w:szCs w:val="24"/>
        </w:rPr>
      </w:pPr>
    </w:p>
    <w:p w14:paraId="7C8F132F" w14:textId="77777777" w:rsidR="006004E2" w:rsidRPr="005825DB" w:rsidRDefault="006004E2" w:rsidP="006004E2">
      <w:pPr>
        <w:spacing w:after="0" w:line="240" w:lineRule="auto"/>
        <w:outlineLvl w:val="0"/>
        <w:rPr>
          <w:rFonts w:asciiTheme="minorHAnsi" w:hAnsiTheme="minorHAnsi" w:cstheme="minorHAnsi"/>
          <w:sz w:val="24"/>
          <w:szCs w:val="24"/>
          <w:u w:val="single"/>
        </w:rPr>
      </w:pPr>
      <w:r w:rsidRPr="005825DB">
        <w:rPr>
          <w:rFonts w:asciiTheme="minorHAnsi" w:hAnsiTheme="minorHAnsi" w:cstheme="minorHAnsi"/>
          <w:sz w:val="24"/>
          <w:szCs w:val="24"/>
          <w:u w:val="single"/>
        </w:rPr>
        <w:t>Zamawiający:</w:t>
      </w:r>
    </w:p>
    <w:p w14:paraId="350D211A" w14:textId="77777777" w:rsidR="003374E9" w:rsidRPr="005825DB" w:rsidRDefault="003374E9" w:rsidP="003374E9">
      <w:pPr>
        <w:spacing w:after="0" w:line="240" w:lineRule="auto"/>
        <w:rPr>
          <w:rFonts w:asciiTheme="minorHAnsi" w:hAnsiTheme="minorHAnsi" w:cstheme="minorHAnsi"/>
          <w:sz w:val="24"/>
          <w:szCs w:val="24"/>
        </w:rPr>
      </w:pPr>
      <w:r w:rsidRPr="005825DB">
        <w:rPr>
          <w:rFonts w:asciiTheme="minorHAnsi" w:hAnsiTheme="minorHAnsi" w:cstheme="minorHAnsi"/>
          <w:sz w:val="24"/>
          <w:szCs w:val="24"/>
        </w:rPr>
        <w:t>Powiatowy Środowiskowy Dom Samopomocy</w:t>
      </w:r>
    </w:p>
    <w:p w14:paraId="53BBC32D" w14:textId="77777777" w:rsidR="003374E9" w:rsidRPr="005825DB" w:rsidRDefault="003374E9" w:rsidP="003374E9">
      <w:pPr>
        <w:spacing w:after="0" w:line="240" w:lineRule="auto"/>
        <w:rPr>
          <w:rFonts w:asciiTheme="minorHAnsi" w:hAnsiTheme="minorHAnsi" w:cstheme="minorHAnsi"/>
          <w:sz w:val="24"/>
          <w:szCs w:val="24"/>
        </w:rPr>
      </w:pPr>
      <w:r w:rsidRPr="005825DB">
        <w:rPr>
          <w:rFonts w:asciiTheme="minorHAnsi" w:hAnsiTheme="minorHAnsi" w:cstheme="minorHAnsi"/>
          <w:sz w:val="24"/>
          <w:szCs w:val="24"/>
        </w:rPr>
        <w:t>w Nowym Mieście Lubawskim</w:t>
      </w:r>
    </w:p>
    <w:p w14:paraId="653B824B" w14:textId="77777777" w:rsidR="003374E9" w:rsidRPr="005825DB" w:rsidRDefault="003374E9" w:rsidP="003374E9">
      <w:pPr>
        <w:spacing w:after="0" w:line="240" w:lineRule="auto"/>
        <w:rPr>
          <w:rFonts w:asciiTheme="minorHAnsi" w:hAnsiTheme="minorHAnsi" w:cstheme="minorHAnsi"/>
          <w:sz w:val="24"/>
          <w:szCs w:val="24"/>
        </w:rPr>
      </w:pPr>
      <w:r w:rsidRPr="005825DB">
        <w:rPr>
          <w:rFonts w:asciiTheme="minorHAnsi" w:hAnsiTheme="minorHAnsi" w:cstheme="minorHAnsi"/>
          <w:sz w:val="24"/>
          <w:szCs w:val="24"/>
        </w:rPr>
        <w:t>ul. 3 Maja 24</w:t>
      </w:r>
    </w:p>
    <w:p w14:paraId="5D1F161E" w14:textId="37025522" w:rsidR="006004E2" w:rsidRPr="005825DB" w:rsidRDefault="003374E9" w:rsidP="003374E9">
      <w:pPr>
        <w:spacing w:after="0" w:line="240" w:lineRule="auto"/>
        <w:rPr>
          <w:rFonts w:asciiTheme="minorHAnsi" w:hAnsiTheme="minorHAnsi" w:cstheme="minorHAnsi"/>
          <w:sz w:val="24"/>
          <w:szCs w:val="24"/>
        </w:rPr>
      </w:pPr>
      <w:r w:rsidRPr="005825DB">
        <w:rPr>
          <w:rFonts w:asciiTheme="minorHAnsi" w:hAnsiTheme="minorHAnsi" w:cstheme="minorHAnsi"/>
          <w:sz w:val="24"/>
          <w:szCs w:val="24"/>
        </w:rPr>
        <w:t>13-300 Nowe Miasto Lubawskie</w:t>
      </w:r>
    </w:p>
    <w:p w14:paraId="0CA06DF8" w14:textId="77777777" w:rsidR="006004E2" w:rsidRPr="005825DB" w:rsidRDefault="006004E2" w:rsidP="006004E2">
      <w:pPr>
        <w:spacing w:after="0" w:line="240" w:lineRule="auto"/>
        <w:rPr>
          <w:rFonts w:asciiTheme="minorHAnsi" w:hAnsiTheme="minorHAnsi" w:cstheme="minorHAnsi"/>
          <w:sz w:val="24"/>
          <w:szCs w:val="24"/>
          <w:lang w:val="en-US"/>
        </w:rPr>
      </w:pPr>
    </w:p>
    <w:p w14:paraId="01A77A3F" w14:textId="170E8EA7" w:rsidR="006004E2" w:rsidRPr="005825DB" w:rsidRDefault="006004E2" w:rsidP="006004E2">
      <w:pPr>
        <w:spacing w:after="0" w:line="240" w:lineRule="auto"/>
        <w:rPr>
          <w:rFonts w:asciiTheme="minorHAnsi" w:hAnsiTheme="minorHAnsi" w:cstheme="minorHAnsi"/>
          <w:sz w:val="24"/>
          <w:szCs w:val="24"/>
        </w:rPr>
      </w:pPr>
    </w:p>
    <w:p w14:paraId="24835192" w14:textId="4531FF70" w:rsidR="0074095C" w:rsidRDefault="0074095C" w:rsidP="006004E2">
      <w:pPr>
        <w:spacing w:after="0" w:line="240" w:lineRule="auto"/>
        <w:rPr>
          <w:rFonts w:asciiTheme="minorHAnsi" w:hAnsiTheme="minorHAnsi" w:cstheme="minorHAnsi"/>
          <w:sz w:val="24"/>
          <w:szCs w:val="24"/>
        </w:rPr>
      </w:pPr>
    </w:p>
    <w:p w14:paraId="2A2141C8" w14:textId="77777777" w:rsidR="005825DB" w:rsidRPr="005825DB" w:rsidRDefault="005825DB" w:rsidP="006004E2">
      <w:pPr>
        <w:spacing w:after="0" w:line="240" w:lineRule="auto"/>
        <w:rPr>
          <w:rFonts w:asciiTheme="minorHAnsi" w:hAnsiTheme="minorHAnsi" w:cstheme="minorHAnsi"/>
          <w:sz w:val="24"/>
          <w:szCs w:val="24"/>
        </w:rPr>
      </w:pPr>
    </w:p>
    <w:p w14:paraId="26EEA6D9" w14:textId="77777777" w:rsidR="0074095C" w:rsidRPr="005825DB" w:rsidRDefault="0074095C" w:rsidP="006004E2">
      <w:pPr>
        <w:spacing w:after="0" w:line="240" w:lineRule="auto"/>
        <w:rPr>
          <w:rFonts w:asciiTheme="minorHAnsi" w:hAnsiTheme="minorHAnsi" w:cstheme="minorHAnsi"/>
          <w:sz w:val="24"/>
          <w:szCs w:val="24"/>
        </w:rPr>
      </w:pPr>
    </w:p>
    <w:p w14:paraId="2097AB43" w14:textId="6C31172C" w:rsidR="006004E2" w:rsidRPr="005825DB" w:rsidRDefault="006004E2" w:rsidP="006004E2">
      <w:pPr>
        <w:spacing w:after="0" w:line="240" w:lineRule="auto"/>
        <w:rPr>
          <w:rFonts w:asciiTheme="minorHAnsi" w:hAnsiTheme="minorHAnsi" w:cstheme="minorHAnsi"/>
          <w:sz w:val="24"/>
          <w:szCs w:val="24"/>
        </w:rPr>
      </w:pPr>
    </w:p>
    <w:p w14:paraId="209AC098" w14:textId="1CC1E781" w:rsidR="001040B4" w:rsidRPr="005825DB" w:rsidRDefault="001040B4" w:rsidP="005B2DFD">
      <w:pPr>
        <w:spacing w:after="0" w:line="240" w:lineRule="auto"/>
        <w:rPr>
          <w:rFonts w:asciiTheme="minorHAnsi" w:hAnsiTheme="minorHAnsi" w:cstheme="minorHAnsi"/>
          <w:sz w:val="24"/>
          <w:szCs w:val="24"/>
        </w:rPr>
      </w:pPr>
      <w:r w:rsidRPr="005825DB">
        <w:rPr>
          <w:rFonts w:asciiTheme="minorHAnsi" w:hAnsiTheme="minorHAnsi" w:cstheme="minorHAnsi"/>
          <w:sz w:val="24"/>
          <w:szCs w:val="24"/>
          <w:u w:val="single"/>
        </w:rPr>
        <w:t>Załączniki do specyfikacji:</w:t>
      </w:r>
      <w:r w:rsidRPr="005825DB">
        <w:rPr>
          <w:rFonts w:asciiTheme="minorHAnsi" w:hAnsiTheme="minorHAnsi" w:cstheme="minorHAnsi"/>
          <w:sz w:val="24"/>
          <w:szCs w:val="24"/>
        </w:rPr>
        <w:cr/>
        <w:t xml:space="preserve">Załącznik nr 1 </w:t>
      </w:r>
      <w:r w:rsidRPr="005825DB">
        <w:rPr>
          <w:rFonts w:asciiTheme="minorHAnsi" w:hAnsiTheme="minorHAnsi" w:cstheme="minorHAnsi"/>
          <w:i/>
          <w:iCs/>
          <w:sz w:val="24"/>
          <w:szCs w:val="24"/>
        </w:rPr>
        <w:t>Formularz ofertowy</w:t>
      </w:r>
      <w:r w:rsidRPr="005825DB">
        <w:rPr>
          <w:rFonts w:asciiTheme="minorHAnsi" w:hAnsiTheme="minorHAnsi" w:cstheme="minorHAnsi"/>
          <w:sz w:val="24"/>
          <w:szCs w:val="24"/>
        </w:rPr>
        <w:t xml:space="preserve"> </w:t>
      </w:r>
      <w:r w:rsidRPr="005825DB">
        <w:rPr>
          <w:rFonts w:asciiTheme="minorHAnsi" w:hAnsiTheme="minorHAnsi" w:cstheme="minorHAnsi"/>
          <w:sz w:val="24"/>
          <w:szCs w:val="24"/>
        </w:rPr>
        <w:cr/>
        <w:t xml:space="preserve">Załącznik nr 2 </w:t>
      </w:r>
      <w:r w:rsidR="005B2DFD" w:rsidRPr="005825DB">
        <w:rPr>
          <w:rFonts w:asciiTheme="minorHAnsi" w:hAnsiTheme="minorHAnsi" w:cstheme="minorHAnsi"/>
          <w:i/>
          <w:iCs/>
          <w:sz w:val="24"/>
          <w:szCs w:val="24"/>
        </w:rPr>
        <w:t>Oświadczenie o niepodleganiu wykluczeniu oraz spełnianiu warunków udziału w postępowaniu, składane na podstawie art. 125 ust. 1 ustawy Pzp.</w:t>
      </w:r>
      <w:r w:rsidRPr="005825DB">
        <w:rPr>
          <w:rFonts w:asciiTheme="minorHAnsi" w:hAnsiTheme="minorHAnsi" w:cstheme="minorHAnsi"/>
          <w:sz w:val="24"/>
          <w:szCs w:val="24"/>
        </w:rPr>
        <w:t xml:space="preserve"> </w:t>
      </w:r>
    </w:p>
    <w:p w14:paraId="6BDB5AFC" w14:textId="4635CC92" w:rsidR="001040B4" w:rsidRPr="005825DB" w:rsidRDefault="001040B4" w:rsidP="001040B4">
      <w:pPr>
        <w:spacing w:after="0" w:line="240" w:lineRule="auto"/>
        <w:rPr>
          <w:rFonts w:asciiTheme="minorHAnsi" w:hAnsiTheme="minorHAnsi" w:cstheme="minorHAnsi"/>
          <w:sz w:val="24"/>
          <w:szCs w:val="24"/>
        </w:rPr>
      </w:pPr>
      <w:r w:rsidRPr="005825DB">
        <w:rPr>
          <w:rFonts w:asciiTheme="minorHAnsi" w:hAnsiTheme="minorHAnsi" w:cstheme="minorHAnsi"/>
          <w:sz w:val="24"/>
          <w:szCs w:val="24"/>
        </w:rPr>
        <w:t xml:space="preserve">Załącznik nr </w:t>
      </w:r>
      <w:r w:rsidR="00196B93" w:rsidRPr="005825DB">
        <w:rPr>
          <w:rFonts w:asciiTheme="minorHAnsi" w:hAnsiTheme="minorHAnsi" w:cstheme="minorHAnsi"/>
          <w:sz w:val="24"/>
          <w:szCs w:val="24"/>
        </w:rPr>
        <w:t>3</w:t>
      </w:r>
      <w:r w:rsidRPr="005825DB">
        <w:rPr>
          <w:rFonts w:asciiTheme="minorHAnsi" w:hAnsiTheme="minorHAnsi" w:cstheme="minorHAnsi"/>
          <w:sz w:val="24"/>
          <w:szCs w:val="24"/>
        </w:rPr>
        <w:t xml:space="preserve"> </w:t>
      </w:r>
      <w:r w:rsidRPr="005825DB">
        <w:rPr>
          <w:rFonts w:asciiTheme="minorHAnsi" w:hAnsiTheme="minorHAnsi" w:cstheme="minorHAnsi"/>
          <w:i/>
          <w:iCs/>
          <w:sz w:val="24"/>
          <w:szCs w:val="24"/>
        </w:rPr>
        <w:t>Wzór zobowiązania podmiotu udostępniającego zasoby</w:t>
      </w:r>
      <w:r w:rsidRPr="005825DB">
        <w:rPr>
          <w:rFonts w:asciiTheme="minorHAnsi" w:hAnsiTheme="minorHAnsi" w:cstheme="minorHAnsi"/>
          <w:sz w:val="24"/>
          <w:szCs w:val="24"/>
        </w:rPr>
        <w:t xml:space="preserve"> </w:t>
      </w:r>
    </w:p>
    <w:p w14:paraId="593E7898" w14:textId="1F11214B" w:rsidR="001040B4" w:rsidRPr="005825DB" w:rsidRDefault="001040B4" w:rsidP="001040B4">
      <w:pPr>
        <w:spacing w:after="0" w:line="240" w:lineRule="auto"/>
        <w:rPr>
          <w:rFonts w:asciiTheme="minorHAnsi" w:hAnsiTheme="minorHAnsi" w:cstheme="minorHAnsi"/>
          <w:sz w:val="24"/>
          <w:szCs w:val="24"/>
        </w:rPr>
      </w:pPr>
      <w:r w:rsidRPr="005825DB">
        <w:rPr>
          <w:rFonts w:asciiTheme="minorHAnsi" w:hAnsiTheme="minorHAnsi" w:cstheme="minorHAnsi"/>
          <w:sz w:val="24"/>
          <w:szCs w:val="24"/>
        </w:rPr>
        <w:t xml:space="preserve">Załącznik nr </w:t>
      </w:r>
      <w:r w:rsidR="00196B93" w:rsidRPr="005825DB">
        <w:rPr>
          <w:rFonts w:asciiTheme="minorHAnsi" w:hAnsiTheme="minorHAnsi" w:cstheme="minorHAnsi"/>
          <w:sz w:val="24"/>
          <w:szCs w:val="24"/>
        </w:rPr>
        <w:t>4</w:t>
      </w:r>
      <w:r w:rsidRPr="005825DB">
        <w:rPr>
          <w:rFonts w:asciiTheme="minorHAnsi" w:hAnsiTheme="minorHAnsi" w:cstheme="minorHAnsi"/>
          <w:sz w:val="24"/>
          <w:szCs w:val="24"/>
        </w:rPr>
        <w:t xml:space="preserve"> </w:t>
      </w:r>
      <w:r w:rsidR="00B51898" w:rsidRPr="005825DB">
        <w:rPr>
          <w:rFonts w:asciiTheme="minorHAnsi" w:hAnsiTheme="minorHAnsi" w:cstheme="minorHAnsi"/>
          <w:i/>
          <w:iCs/>
          <w:sz w:val="24"/>
          <w:szCs w:val="24"/>
        </w:rPr>
        <w:t>Wykaz wykonanych robót budowlanych</w:t>
      </w:r>
    </w:p>
    <w:p w14:paraId="4CA55395" w14:textId="6EE4B96F" w:rsidR="001040B4" w:rsidRPr="005825DB" w:rsidRDefault="001040B4" w:rsidP="001040B4">
      <w:pPr>
        <w:spacing w:after="0" w:line="240" w:lineRule="auto"/>
        <w:rPr>
          <w:rFonts w:asciiTheme="minorHAnsi" w:hAnsiTheme="minorHAnsi" w:cstheme="minorHAnsi"/>
          <w:sz w:val="24"/>
          <w:szCs w:val="24"/>
        </w:rPr>
      </w:pPr>
      <w:bookmarkStart w:id="1" w:name="_Hlk65755013"/>
      <w:r w:rsidRPr="005825DB">
        <w:rPr>
          <w:rFonts w:asciiTheme="minorHAnsi" w:hAnsiTheme="minorHAnsi" w:cstheme="minorHAnsi"/>
          <w:sz w:val="24"/>
          <w:szCs w:val="24"/>
        </w:rPr>
        <w:t xml:space="preserve">Załącznik nr </w:t>
      </w:r>
      <w:r w:rsidR="00196B93" w:rsidRPr="005825DB">
        <w:rPr>
          <w:rFonts w:asciiTheme="minorHAnsi" w:hAnsiTheme="minorHAnsi" w:cstheme="minorHAnsi"/>
          <w:sz w:val="24"/>
          <w:szCs w:val="24"/>
        </w:rPr>
        <w:t>5</w:t>
      </w:r>
      <w:r w:rsidRPr="005825DB">
        <w:rPr>
          <w:rFonts w:asciiTheme="minorHAnsi" w:hAnsiTheme="minorHAnsi" w:cstheme="minorHAnsi"/>
          <w:sz w:val="24"/>
          <w:szCs w:val="24"/>
        </w:rPr>
        <w:t xml:space="preserve"> </w:t>
      </w:r>
      <w:r w:rsidR="00B51898" w:rsidRPr="005825DB">
        <w:rPr>
          <w:rFonts w:asciiTheme="minorHAnsi" w:hAnsiTheme="minorHAnsi" w:cstheme="minorHAnsi"/>
          <w:i/>
          <w:iCs/>
          <w:sz w:val="24"/>
          <w:szCs w:val="24"/>
        </w:rPr>
        <w:t>Wykaz osób, skierowanych przez Wykonawcę do realizacji zamówienia publicznego</w:t>
      </w:r>
    </w:p>
    <w:bookmarkEnd w:id="1"/>
    <w:p w14:paraId="7D845856" w14:textId="3A00E2E2" w:rsidR="001040B4" w:rsidRPr="005825DB" w:rsidRDefault="001040B4" w:rsidP="001040B4">
      <w:pPr>
        <w:spacing w:after="0" w:line="240" w:lineRule="auto"/>
        <w:rPr>
          <w:rFonts w:asciiTheme="minorHAnsi" w:hAnsiTheme="minorHAnsi" w:cstheme="minorHAnsi"/>
          <w:sz w:val="24"/>
          <w:szCs w:val="24"/>
        </w:rPr>
      </w:pPr>
      <w:r w:rsidRPr="005825DB">
        <w:rPr>
          <w:rFonts w:asciiTheme="minorHAnsi" w:hAnsiTheme="minorHAnsi" w:cstheme="minorHAnsi"/>
          <w:sz w:val="24"/>
          <w:szCs w:val="24"/>
        </w:rPr>
        <w:t xml:space="preserve">Załącznik nr 6 </w:t>
      </w:r>
      <w:r w:rsidR="00196B93" w:rsidRPr="005825DB">
        <w:rPr>
          <w:rFonts w:asciiTheme="minorHAnsi" w:hAnsiTheme="minorHAnsi" w:cstheme="minorHAnsi"/>
          <w:i/>
          <w:iCs/>
          <w:sz w:val="24"/>
          <w:szCs w:val="24"/>
        </w:rPr>
        <w:t>Wzór umowy</w:t>
      </w:r>
      <w:r w:rsidR="00196B93" w:rsidRPr="005825DB">
        <w:rPr>
          <w:rFonts w:asciiTheme="minorHAnsi" w:hAnsiTheme="minorHAnsi" w:cstheme="minorHAnsi"/>
          <w:sz w:val="24"/>
          <w:szCs w:val="24"/>
        </w:rPr>
        <w:t xml:space="preserve"> </w:t>
      </w:r>
    </w:p>
    <w:p w14:paraId="593DD9F2" w14:textId="77777777" w:rsidR="001040B4" w:rsidRPr="005825DB" w:rsidRDefault="001040B4" w:rsidP="001040B4">
      <w:pPr>
        <w:spacing w:after="0" w:line="240" w:lineRule="auto"/>
        <w:rPr>
          <w:rFonts w:asciiTheme="minorHAnsi" w:hAnsiTheme="minorHAnsi" w:cstheme="minorHAnsi"/>
          <w:i/>
          <w:iCs/>
          <w:sz w:val="24"/>
          <w:szCs w:val="24"/>
        </w:rPr>
      </w:pPr>
      <w:r w:rsidRPr="005825DB">
        <w:rPr>
          <w:rFonts w:asciiTheme="minorHAnsi" w:hAnsiTheme="minorHAnsi" w:cstheme="minorHAnsi"/>
          <w:sz w:val="24"/>
          <w:szCs w:val="24"/>
        </w:rPr>
        <w:t xml:space="preserve">Załącznik nr 7 </w:t>
      </w:r>
      <w:r w:rsidRPr="005825DB">
        <w:rPr>
          <w:rFonts w:asciiTheme="minorHAnsi" w:hAnsiTheme="minorHAnsi" w:cstheme="minorHAnsi"/>
          <w:i/>
          <w:iCs/>
          <w:sz w:val="24"/>
          <w:szCs w:val="24"/>
        </w:rPr>
        <w:t>Wzór oświadczenia o przynależności lub braku przynależności do grupy kapitałowej</w:t>
      </w:r>
    </w:p>
    <w:p w14:paraId="34DEF8C0" w14:textId="09DA7D37" w:rsidR="001040B4" w:rsidRPr="005825DB" w:rsidRDefault="001040B4" w:rsidP="001040B4">
      <w:pPr>
        <w:spacing w:after="0" w:line="240" w:lineRule="auto"/>
        <w:rPr>
          <w:rFonts w:asciiTheme="minorHAnsi" w:hAnsiTheme="minorHAnsi" w:cstheme="minorHAnsi"/>
          <w:sz w:val="24"/>
          <w:szCs w:val="24"/>
          <w:highlight w:val="yellow"/>
        </w:rPr>
      </w:pPr>
      <w:r w:rsidRPr="005825DB">
        <w:rPr>
          <w:rFonts w:asciiTheme="minorHAnsi" w:hAnsiTheme="minorHAnsi" w:cstheme="minorHAnsi"/>
          <w:sz w:val="24"/>
          <w:szCs w:val="24"/>
        </w:rPr>
        <w:t xml:space="preserve">Załącznik nr 8 </w:t>
      </w:r>
      <w:r w:rsidR="00C32AB5" w:rsidRPr="005825DB">
        <w:rPr>
          <w:rFonts w:asciiTheme="minorHAnsi" w:hAnsiTheme="minorHAnsi" w:cstheme="minorHAnsi"/>
          <w:i/>
          <w:iCs/>
          <w:sz w:val="24"/>
          <w:szCs w:val="24"/>
        </w:rPr>
        <w:t xml:space="preserve">Szczegółowy opis przedmiotu zamówienia  - </w:t>
      </w:r>
      <w:r w:rsidR="00196B93" w:rsidRPr="005825DB">
        <w:rPr>
          <w:rFonts w:asciiTheme="minorHAnsi" w:hAnsiTheme="minorHAnsi" w:cstheme="minorHAnsi"/>
          <w:i/>
          <w:iCs/>
          <w:sz w:val="24"/>
          <w:szCs w:val="24"/>
        </w:rPr>
        <w:t>Dokumentacja techniczna</w:t>
      </w:r>
    </w:p>
    <w:p w14:paraId="65B851FD" w14:textId="12172643" w:rsidR="00D9461B" w:rsidRDefault="00D9461B" w:rsidP="009015C9">
      <w:pPr>
        <w:spacing w:after="0" w:line="240" w:lineRule="auto"/>
        <w:jc w:val="center"/>
        <w:rPr>
          <w:rFonts w:ascii="Times New Roman" w:hAnsi="Times New Roman"/>
          <w:sz w:val="24"/>
          <w:szCs w:val="24"/>
        </w:rPr>
      </w:pPr>
    </w:p>
    <w:p w14:paraId="25B31F14" w14:textId="77777777" w:rsidR="00D61626" w:rsidRDefault="00D61626" w:rsidP="00BA4E17">
      <w:pPr>
        <w:spacing w:after="0" w:line="240" w:lineRule="auto"/>
        <w:jc w:val="center"/>
        <w:rPr>
          <w:rFonts w:ascii="Times New Roman" w:hAnsi="Times New Roman"/>
          <w:sz w:val="24"/>
          <w:szCs w:val="24"/>
          <w:highlight w:val="yellow"/>
        </w:rPr>
      </w:pPr>
    </w:p>
    <w:p w14:paraId="3DD47C18" w14:textId="77777777" w:rsidR="006F22BC" w:rsidRDefault="006F22BC" w:rsidP="00BA4E17">
      <w:pPr>
        <w:spacing w:after="0" w:line="240" w:lineRule="auto"/>
        <w:jc w:val="center"/>
        <w:rPr>
          <w:rFonts w:ascii="Times New Roman" w:hAnsi="Times New Roman"/>
          <w:sz w:val="24"/>
          <w:szCs w:val="24"/>
          <w:highlight w:val="yellow"/>
        </w:rPr>
      </w:pPr>
    </w:p>
    <w:p w14:paraId="7A8891AD" w14:textId="209AB1FC" w:rsidR="003B5A01" w:rsidRDefault="00CE669C" w:rsidP="00BA4E17">
      <w:pPr>
        <w:spacing w:after="0" w:line="240" w:lineRule="auto"/>
        <w:jc w:val="center"/>
        <w:rPr>
          <w:rFonts w:ascii="Times New Roman" w:hAnsi="Times New Roman"/>
          <w:sz w:val="24"/>
          <w:szCs w:val="24"/>
        </w:rPr>
      </w:pPr>
      <w:r>
        <w:rPr>
          <w:rFonts w:ascii="Times New Roman" w:hAnsi="Times New Roman"/>
          <w:sz w:val="24"/>
          <w:szCs w:val="24"/>
        </w:rPr>
        <w:t>Czerwiec</w:t>
      </w:r>
      <w:r w:rsidR="00F15787">
        <w:rPr>
          <w:rFonts w:ascii="Times New Roman" w:hAnsi="Times New Roman"/>
          <w:sz w:val="24"/>
          <w:szCs w:val="24"/>
        </w:rPr>
        <w:t xml:space="preserve"> </w:t>
      </w:r>
      <w:r w:rsidR="00C60B4E" w:rsidRPr="006970E8">
        <w:rPr>
          <w:rFonts w:ascii="Times New Roman" w:hAnsi="Times New Roman"/>
          <w:sz w:val="24"/>
          <w:szCs w:val="24"/>
        </w:rPr>
        <w:t xml:space="preserve"> 202</w:t>
      </w:r>
      <w:r w:rsidR="006F22BC">
        <w:rPr>
          <w:rFonts w:ascii="Times New Roman" w:hAnsi="Times New Roman"/>
          <w:sz w:val="24"/>
          <w:szCs w:val="24"/>
        </w:rPr>
        <w:t>2</w:t>
      </w:r>
    </w:p>
    <w:p w14:paraId="644997A6" w14:textId="1E4AA6D7" w:rsidR="006A3116" w:rsidRPr="006D7FEF" w:rsidRDefault="00B41076" w:rsidP="005B73A0">
      <w:pPr>
        <w:pStyle w:val="Akapitzlist"/>
        <w:numPr>
          <w:ilvl w:val="0"/>
          <w:numId w:val="1"/>
        </w:numPr>
        <w:spacing w:after="0" w:line="240" w:lineRule="auto"/>
        <w:contextualSpacing w:val="0"/>
        <w:rPr>
          <w:rFonts w:asciiTheme="minorHAnsi" w:hAnsiTheme="minorHAnsi" w:cstheme="minorHAnsi"/>
          <w:b/>
          <w:sz w:val="24"/>
          <w:szCs w:val="24"/>
        </w:rPr>
      </w:pPr>
      <w:r w:rsidRPr="006D7FEF">
        <w:rPr>
          <w:rFonts w:asciiTheme="minorHAnsi" w:hAnsiTheme="minorHAnsi" w:cstheme="minorHAnsi"/>
          <w:b/>
          <w:sz w:val="24"/>
          <w:szCs w:val="24"/>
        </w:rPr>
        <w:lastRenderedPageBreak/>
        <w:t>Nazwa oraz adres zamawiającego</w:t>
      </w:r>
    </w:p>
    <w:p w14:paraId="30EF4652" w14:textId="77777777" w:rsidR="00FF6D8F" w:rsidRPr="00341C46" w:rsidRDefault="00FF6D8F" w:rsidP="00FF6D8F">
      <w:pPr>
        <w:pStyle w:val="Akapitzlist"/>
        <w:spacing w:after="0" w:line="240" w:lineRule="auto"/>
        <w:ind w:left="360"/>
        <w:contextualSpacing w:val="0"/>
        <w:rPr>
          <w:rFonts w:asciiTheme="minorHAnsi" w:hAnsiTheme="minorHAnsi" w:cstheme="minorHAnsi"/>
          <w:b/>
          <w:sz w:val="16"/>
          <w:szCs w:val="16"/>
        </w:rPr>
      </w:pPr>
    </w:p>
    <w:p w14:paraId="6A7D6816" w14:textId="77777777" w:rsidR="003374E9" w:rsidRPr="006D7FEF" w:rsidRDefault="003374E9" w:rsidP="003374E9">
      <w:pPr>
        <w:spacing w:after="0" w:line="240" w:lineRule="auto"/>
        <w:ind w:left="360"/>
        <w:rPr>
          <w:rFonts w:asciiTheme="minorHAnsi" w:hAnsiTheme="minorHAnsi" w:cstheme="minorHAnsi"/>
          <w:b/>
          <w:bCs/>
          <w:sz w:val="24"/>
          <w:szCs w:val="24"/>
        </w:rPr>
      </w:pPr>
      <w:r w:rsidRPr="006D7FEF">
        <w:rPr>
          <w:rFonts w:asciiTheme="minorHAnsi" w:hAnsiTheme="minorHAnsi" w:cstheme="minorHAnsi"/>
          <w:b/>
          <w:bCs/>
          <w:sz w:val="24"/>
          <w:szCs w:val="24"/>
        </w:rPr>
        <w:t>Powiatowy Środowiskowy Dom Samopomocy</w:t>
      </w:r>
    </w:p>
    <w:p w14:paraId="680F11CB" w14:textId="77777777" w:rsidR="003374E9" w:rsidRPr="006D7FEF" w:rsidRDefault="003374E9" w:rsidP="003374E9">
      <w:pPr>
        <w:spacing w:after="0" w:line="240" w:lineRule="auto"/>
        <w:ind w:left="360"/>
        <w:rPr>
          <w:rFonts w:asciiTheme="minorHAnsi" w:hAnsiTheme="minorHAnsi" w:cstheme="minorHAnsi"/>
          <w:sz w:val="24"/>
          <w:szCs w:val="24"/>
        </w:rPr>
      </w:pPr>
      <w:r w:rsidRPr="006D7FEF">
        <w:rPr>
          <w:rFonts w:asciiTheme="minorHAnsi" w:hAnsiTheme="minorHAnsi" w:cstheme="minorHAnsi"/>
          <w:sz w:val="24"/>
          <w:szCs w:val="24"/>
        </w:rPr>
        <w:t>w Nowym Mieście Lubawskim</w:t>
      </w:r>
    </w:p>
    <w:p w14:paraId="252A97FA" w14:textId="77777777" w:rsidR="003374E9" w:rsidRPr="006D7FEF" w:rsidRDefault="003374E9" w:rsidP="003374E9">
      <w:pPr>
        <w:spacing w:after="0" w:line="240" w:lineRule="auto"/>
        <w:ind w:left="360"/>
        <w:rPr>
          <w:rFonts w:asciiTheme="minorHAnsi" w:hAnsiTheme="minorHAnsi" w:cstheme="minorHAnsi"/>
          <w:sz w:val="24"/>
          <w:szCs w:val="24"/>
        </w:rPr>
      </w:pPr>
      <w:r w:rsidRPr="006D7FEF">
        <w:rPr>
          <w:rFonts w:asciiTheme="minorHAnsi" w:hAnsiTheme="minorHAnsi" w:cstheme="minorHAnsi"/>
          <w:sz w:val="24"/>
          <w:szCs w:val="24"/>
        </w:rPr>
        <w:t>ul. 3 Maja 24</w:t>
      </w:r>
    </w:p>
    <w:p w14:paraId="20E8FDB6" w14:textId="77777777" w:rsidR="003374E9" w:rsidRPr="006D7FEF" w:rsidRDefault="003374E9" w:rsidP="003374E9">
      <w:pPr>
        <w:spacing w:after="0" w:line="240" w:lineRule="auto"/>
        <w:ind w:left="360"/>
        <w:rPr>
          <w:rFonts w:asciiTheme="minorHAnsi" w:hAnsiTheme="minorHAnsi" w:cstheme="minorHAnsi"/>
          <w:sz w:val="24"/>
          <w:szCs w:val="24"/>
        </w:rPr>
      </w:pPr>
      <w:r w:rsidRPr="006D7FEF">
        <w:rPr>
          <w:rFonts w:asciiTheme="minorHAnsi" w:hAnsiTheme="minorHAnsi" w:cstheme="minorHAnsi"/>
          <w:sz w:val="24"/>
          <w:szCs w:val="24"/>
        </w:rPr>
        <w:t>13-300 Nowe Miasto Lubawskie</w:t>
      </w:r>
    </w:p>
    <w:p w14:paraId="4CBD7272" w14:textId="2A4CEBE7" w:rsidR="00414736" w:rsidRPr="006D7FEF" w:rsidRDefault="006004E2" w:rsidP="003374E9">
      <w:pPr>
        <w:spacing w:after="0" w:line="240" w:lineRule="auto"/>
        <w:ind w:left="360"/>
        <w:rPr>
          <w:rFonts w:asciiTheme="minorHAnsi" w:hAnsiTheme="minorHAnsi" w:cstheme="minorHAnsi"/>
          <w:sz w:val="24"/>
          <w:szCs w:val="24"/>
        </w:rPr>
      </w:pPr>
      <w:r w:rsidRPr="006D7FEF">
        <w:rPr>
          <w:rFonts w:asciiTheme="minorHAnsi" w:hAnsiTheme="minorHAnsi" w:cstheme="minorHAnsi"/>
          <w:sz w:val="24"/>
          <w:szCs w:val="24"/>
        </w:rPr>
        <w:t xml:space="preserve">NIP </w:t>
      </w:r>
      <w:r w:rsidR="003374E9" w:rsidRPr="006D7FEF">
        <w:rPr>
          <w:rFonts w:asciiTheme="minorHAnsi" w:hAnsiTheme="minorHAnsi" w:cstheme="minorHAnsi"/>
          <w:sz w:val="24"/>
          <w:szCs w:val="24"/>
        </w:rPr>
        <w:t>877-14-03-071</w:t>
      </w:r>
      <w:r w:rsidRPr="006D7FEF">
        <w:rPr>
          <w:rFonts w:asciiTheme="minorHAnsi" w:hAnsiTheme="minorHAnsi" w:cstheme="minorHAnsi"/>
          <w:sz w:val="24"/>
          <w:szCs w:val="24"/>
        </w:rPr>
        <w:t xml:space="preserve">   REGON </w:t>
      </w:r>
      <w:r w:rsidR="003374E9" w:rsidRPr="006D7FEF">
        <w:rPr>
          <w:rFonts w:asciiTheme="minorHAnsi" w:hAnsiTheme="minorHAnsi" w:cstheme="minorHAnsi"/>
          <w:sz w:val="24"/>
          <w:szCs w:val="24"/>
          <w:lang w:val="en-US"/>
        </w:rPr>
        <w:t>519561024</w:t>
      </w:r>
    </w:p>
    <w:p w14:paraId="1ADC6D30" w14:textId="037F3186" w:rsidR="00414736" w:rsidRPr="006D7FEF" w:rsidRDefault="006004E2" w:rsidP="00414736">
      <w:pPr>
        <w:pStyle w:val="Akapitzlist"/>
        <w:spacing w:after="0" w:line="240" w:lineRule="auto"/>
        <w:ind w:left="360"/>
        <w:contextualSpacing w:val="0"/>
        <w:rPr>
          <w:rFonts w:asciiTheme="minorHAnsi" w:hAnsiTheme="minorHAnsi" w:cstheme="minorHAnsi"/>
          <w:sz w:val="24"/>
          <w:szCs w:val="24"/>
        </w:rPr>
      </w:pPr>
      <w:r w:rsidRPr="006D7FEF">
        <w:rPr>
          <w:rFonts w:asciiTheme="minorHAnsi" w:hAnsiTheme="minorHAnsi" w:cstheme="minorHAnsi"/>
          <w:sz w:val="24"/>
          <w:szCs w:val="24"/>
        </w:rPr>
        <w:t>G</w:t>
      </w:r>
      <w:r w:rsidR="00D66F7A" w:rsidRPr="006D7FEF">
        <w:rPr>
          <w:rFonts w:asciiTheme="minorHAnsi" w:hAnsiTheme="minorHAnsi" w:cstheme="minorHAnsi"/>
          <w:sz w:val="24"/>
          <w:szCs w:val="24"/>
        </w:rPr>
        <w:t>odziny urzędowania</w:t>
      </w:r>
      <w:r w:rsidRPr="006D7FEF">
        <w:rPr>
          <w:rFonts w:asciiTheme="minorHAnsi" w:hAnsiTheme="minorHAnsi" w:cstheme="minorHAnsi"/>
          <w:sz w:val="24"/>
          <w:szCs w:val="24"/>
        </w:rPr>
        <w:t>:   7:</w:t>
      </w:r>
      <w:r w:rsidR="00761072" w:rsidRPr="006D7FEF">
        <w:rPr>
          <w:rFonts w:asciiTheme="minorHAnsi" w:hAnsiTheme="minorHAnsi" w:cstheme="minorHAnsi"/>
          <w:sz w:val="24"/>
          <w:szCs w:val="24"/>
        </w:rPr>
        <w:t>00</w:t>
      </w:r>
      <w:r w:rsidRPr="006D7FEF">
        <w:rPr>
          <w:rFonts w:asciiTheme="minorHAnsi" w:hAnsiTheme="minorHAnsi" w:cstheme="minorHAnsi"/>
          <w:sz w:val="24"/>
          <w:szCs w:val="24"/>
        </w:rPr>
        <w:t xml:space="preserve"> - 15:</w:t>
      </w:r>
      <w:r w:rsidR="00761072" w:rsidRPr="006D7FEF">
        <w:rPr>
          <w:rFonts w:asciiTheme="minorHAnsi" w:hAnsiTheme="minorHAnsi" w:cstheme="minorHAnsi"/>
          <w:sz w:val="24"/>
          <w:szCs w:val="24"/>
        </w:rPr>
        <w:t>00</w:t>
      </w:r>
    </w:p>
    <w:p w14:paraId="155581E3" w14:textId="4CC8ADFC" w:rsidR="00CA302C" w:rsidRPr="006D7FEF" w:rsidRDefault="00CA302C" w:rsidP="00414736">
      <w:pPr>
        <w:pStyle w:val="Akapitzlist"/>
        <w:spacing w:after="0" w:line="240" w:lineRule="auto"/>
        <w:ind w:left="360"/>
        <w:contextualSpacing w:val="0"/>
        <w:rPr>
          <w:rFonts w:asciiTheme="minorHAnsi" w:hAnsiTheme="minorHAnsi" w:cstheme="minorHAnsi"/>
          <w:sz w:val="24"/>
          <w:szCs w:val="24"/>
          <w:highlight w:val="green"/>
        </w:rPr>
      </w:pPr>
      <w:r w:rsidRPr="006D7FEF">
        <w:rPr>
          <w:rFonts w:asciiTheme="minorHAnsi" w:hAnsiTheme="minorHAnsi" w:cstheme="minorHAnsi"/>
          <w:sz w:val="24"/>
          <w:szCs w:val="24"/>
        </w:rPr>
        <w:t xml:space="preserve">Telefon </w:t>
      </w:r>
      <w:r w:rsidR="003374E9" w:rsidRPr="006D7FEF">
        <w:rPr>
          <w:rFonts w:asciiTheme="minorHAnsi" w:hAnsiTheme="minorHAnsi" w:cstheme="minorHAnsi"/>
          <w:sz w:val="24"/>
          <w:szCs w:val="24"/>
        </w:rPr>
        <w:t>56 47 44 932</w:t>
      </w:r>
    </w:p>
    <w:p w14:paraId="0C64A4D4" w14:textId="5F9B4CEE" w:rsidR="00CA302C" w:rsidRPr="006D7FEF" w:rsidRDefault="00B51898" w:rsidP="00CA302C">
      <w:pPr>
        <w:pStyle w:val="Akapitzlist"/>
        <w:spacing w:after="0" w:line="240" w:lineRule="auto"/>
        <w:ind w:left="360"/>
        <w:contextualSpacing w:val="0"/>
        <w:rPr>
          <w:rFonts w:asciiTheme="minorHAnsi" w:hAnsiTheme="minorHAnsi" w:cstheme="minorHAnsi"/>
          <w:sz w:val="24"/>
          <w:szCs w:val="24"/>
          <w:highlight w:val="green"/>
        </w:rPr>
      </w:pPr>
      <w:r w:rsidRPr="006D7FEF">
        <w:rPr>
          <w:rFonts w:asciiTheme="minorHAnsi" w:hAnsiTheme="minorHAnsi" w:cstheme="minorHAnsi"/>
          <w:sz w:val="24"/>
          <w:szCs w:val="24"/>
        </w:rPr>
        <w:t>Adres poczty elektronicznej:</w:t>
      </w:r>
      <w:r w:rsidR="00CA302C" w:rsidRPr="006D7FEF">
        <w:rPr>
          <w:rFonts w:asciiTheme="minorHAnsi" w:hAnsiTheme="minorHAnsi" w:cstheme="minorHAnsi"/>
          <w:sz w:val="24"/>
          <w:szCs w:val="24"/>
        </w:rPr>
        <w:t xml:space="preserve"> </w:t>
      </w:r>
      <w:bookmarkStart w:id="2" w:name="_Hlk65831384"/>
      <w:r w:rsidR="00DD6C9C" w:rsidRPr="006D7FEF">
        <w:rPr>
          <w:rFonts w:asciiTheme="minorHAnsi" w:hAnsiTheme="minorHAnsi" w:cstheme="minorHAnsi"/>
          <w:sz w:val="24"/>
          <w:szCs w:val="24"/>
        </w:rPr>
        <w:fldChar w:fldCharType="begin"/>
      </w:r>
      <w:r w:rsidR="00DD6C9C" w:rsidRPr="006D7FEF">
        <w:rPr>
          <w:rFonts w:asciiTheme="minorHAnsi" w:hAnsiTheme="minorHAnsi" w:cstheme="minorHAnsi"/>
          <w:sz w:val="24"/>
          <w:szCs w:val="24"/>
        </w:rPr>
        <w:instrText xml:space="preserve"> HYPERLINK "mailto:psds@powiat-nowomiejski.pl" </w:instrText>
      </w:r>
      <w:r w:rsidR="00DD6C9C" w:rsidRPr="006D7FEF">
        <w:rPr>
          <w:rFonts w:asciiTheme="minorHAnsi" w:hAnsiTheme="minorHAnsi" w:cstheme="minorHAnsi"/>
          <w:sz w:val="24"/>
          <w:szCs w:val="24"/>
        </w:rPr>
        <w:fldChar w:fldCharType="separate"/>
      </w:r>
      <w:r w:rsidR="00DD6C9C" w:rsidRPr="006D7FEF">
        <w:rPr>
          <w:rStyle w:val="Hipercze"/>
          <w:rFonts w:asciiTheme="minorHAnsi" w:hAnsiTheme="minorHAnsi" w:cstheme="minorHAnsi"/>
          <w:sz w:val="24"/>
          <w:szCs w:val="24"/>
        </w:rPr>
        <w:t>psds@powiat-nowomiejski.pl</w:t>
      </w:r>
      <w:r w:rsidR="00DD6C9C" w:rsidRPr="006D7FEF">
        <w:rPr>
          <w:rFonts w:asciiTheme="minorHAnsi" w:hAnsiTheme="minorHAnsi" w:cstheme="minorHAnsi"/>
          <w:sz w:val="24"/>
          <w:szCs w:val="24"/>
        </w:rPr>
        <w:fldChar w:fldCharType="end"/>
      </w:r>
      <w:r w:rsidR="00DD6C9C" w:rsidRPr="006D7FEF">
        <w:rPr>
          <w:rFonts w:asciiTheme="minorHAnsi" w:hAnsiTheme="minorHAnsi" w:cstheme="minorHAnsi"/>
          <w:sz w:val="24"/>
          <w:szCs w:val="24"/>
        </w:rPr>
        <w:t xml:space="preserve"> </w:t>
      </w:r>
      <w:r w:rsidR="00CA302C" w:rsidRPr="006D7FEF">
        <w:rPr>
          <w:rFonts w:asciiTheme="minorHAnsi" w:hAnsiTheme="minorHAnsi" w:cstheme="minorHAnsi"/>
          <w:sz w:val="24"/>
          <w:szCs w:val="24"/>
        </w:rPr>
        <w:t xml:space="preserve"> </w:t>
      </w:r>
      <w:bookmarkEnd w:id="2"/>
    </w:p>
    <w:p w14:paraId="0C1417CF" w14:textId="344E7B79" w:rsidR="00CA302C" w:rsidRPr="006D7FEF" w:rsidRDefault="00CA302C" w:rsidP="00CA302C">
      <w:pPr>
        <w:pStyle w:val="Akapitzlist"/>
        <w:spacing w:after="0" w:line="240" w:lineRule="auto"/>
        <w:ind w:left="360"/>
        <w:contextualSpacing w:val="0"/>
        <w:rPr>
          <w:rFonts w:asciiTheme="minorHAnsi" w:hAnsiTheme="minorHAnsi" w:cstheme="minorHAnsi"/>
          <w:sz w:val="24"/>
          <w:szCs w:val="24"/>
        </w:rPr>
      </w:pPr>
      <w:r w:rsidRPr="006D7FEF">
        <w:rPr>
          <w:rFonts w:asciiTheme="minorHAnsi" w:hAnsiTheme="minorHAnsi" w:cstheme="minorHAnsi"/>
          <w:sz w:val="24"/>
          <w:szCs w:val="24"/>
        </w:rPr>
        <w:t xml:space="preserve">Adres strony Zamawiającego: </w:t>
      </w:r>
      <w:r w:rsidR="0088009E" w:rsidRPr="006D7FEF">
        <w:rPr>
          <w:rFonts w:asciiTheme="minorHAnsi" w:hAnsiTheme="minorHAnsi" w:cstheme="minorHAnsi"/>
          <w:sz w:val="24"/>
          <w:szCs w:val="24"/>
        </w:rPr>
        <w:t>https://www.e-bip.org.pl/psdsnowemiastolubawskie/</w:t>
      </w:r>
      <w:r w:rsidRPr="006D7FEF">
        <w:rPr>
          <w:rFonts w:asciiTheme="minorHAnsi" w:hAnsiTheme="minorHAnsi" w:cstheme="minorHAnsi"/>
          <w:sz w:val="24"/>
          <w:szCs w:val="24"/>
        </w:rPr>
        <w:t xml:space="preserve"> </w:t>
      </w:r>
    </w:p>
    <w:p w14:paraId="441C9DB3" w14:textId="77777777" w:rsidR="00FF6D8F" w:rsidRPr="00341C46" w:rsidRDefault="00FF6D8F" w:rsidP="00CA302C">
      <w:pPr>
        <w:pStyle w:val="Akapitzlist"/>
        <w:spacing w:after="0" w:line="240" w:lineRule="auto"/>
        <w:ind w:left="360"/>
        <w:contextualSpacing w:val="0"/>
        <w:rPr>
          <w:rFonts w:asciiTheme="minorHAnsi" w:hAnsiTheme="minorHAnsi" w:cstheme="minorHAnsi"/>
          <w:sz w:val="16"/>
          <w:szCs w:val="16"/>
        </w:rPr>
      </w:pPr>
    </w:p>
    <w:p w14:paraId="79E21BEA" w14:textId="6B1888B2" w:rsidR="00414736" w:rsidRPr="006D7FEF" w:rsidRDefault="00CA302C" w:rsidP="00170141">
      <w:pPr>
        <w:pStyle w:val="Akapitzlist"/>
        <w:spacing w:after="0" w:line="240" w:lineRule="auto"/>
        <w:ind w:left="360"/>
        <w:contextualSpacing w:val="0"/>
        <w:jc w:val="both"/>
        <w:rPr>
          <w:rFonts w:asciiTheme="minorHAnsi" w:hAnsiTheme="minorHAnsi" w:cstheme="minorHAnsi"/>
          <w:sz w:val="24"/>
          <w:szCs w:val="24"/>
          <w:highlight w:val="green"/>
        </w:rPr>
      </w:pPr>
      <w:r w:rsidRPr="006D7FEF">
        <w:rPr>
          <w:rFonts w:asciiTheme="minorHAnsi" w:hAnsiTheme="minorHAnsi" w:cstheme="minorHAnsi"/>
          <w:b/>
          <w:bCs/>
          <w:sz w:val="24"/>
          <w:szCs w:val="24"/>
        </w:rPr>
        <w:t>Adres strony internetowej, na której udostępnione będą zmiany i wyjaśnienia treści SWZ oraz inne dokumenty zamówienia bezpośrednio związane z prowadzonym postępowaniem –</w:t>
      </w:r>
      <w:r w:rsidR="00D5397F" w:rsidRPr="006D7FEF">
        <w:rPr>
          <w:rFonts w:asciiTheme="minorHAnsi" w:hAnsiTheme="minorHAnsi" w:cstheme="minorHAnsi"/>
          <w:b/>
          <w:bCs/>
          <w:sz w:val="24"/>
          <w:szCs w:val="24"/>
        </w:rPr>
        <w:t xml:space="preserve"> </w:t>
      </w:r>
      <w:hyperlink r:id="rId6" w:history="1">
        <w:r w:rsidR="005825DB" w:rsidRPr="009C539B">
          <w:rPr>
            <w:rStyle w:val="Hipercze"/>
          </w:rPr>
          <w:t>https://www.e-bip.org.pl/psdsnowemiastolubawskie/18642</w:t>
        </w:r>
      </w:hyperlink>
      <w:r w:rsidR="005825DB">
        <w:t xml:space="preserve"> </w:t>
      </w:r>
      <w:r w:rsidRPr="006D7FEF">
        <w:rPr>
          <w:rFonts w:asciiTheme="minorHAnsi" w:hAnsiTheme="minorHAnsi" w:cstheme="minorHAnsi"/>
          <w:sz w:val="24"/>
          <w:szCs w:val="24"/>
        </w:rPr>
        <w:t xml:space="preserve"> </w:t>
      </w:r>
    </w:p>
    <w:p w14:paraId="7255D74A" w14:textId="77777777" w:rsidR="00CA302C" w:rsidRPr="00341C46" w:rsidRDefault="00CA302C" w:rsidP="00CA302C">
      <w:pPr>
        <w:pStyle w:val="Akapitzlist"/>
        <w:spacing w:after="0" w:line="240" w:lineRule="auto"/>
        <w:ind w:left="360"/>
        <w:contextualSpacing w:val="0"/>
        <w:rPr>
          <w:rFonts w:asciiTheme="minorHAnsi" w:hAnsiTheme="minorHAnsi" w:cstheme="minorHAnsi"/>
          <w:sz w:val="16"/>
          <w:szCs w:val="16"/>
        </w:rPr>
      </w:pPr>
    </w:p>
    <w:p w14:paraId="623138AD" w14:textId="77777777" w:rsidR="00B41076" w:rsidRPr="00BD57E9" w:rsidRDefault="007F21A4" w:rsidP="005B73A0">
      <w:pPr>
        <w:pStyle w:val="Akapitzlist"/>
        <w:numPr>
          <w:ilvl w:val="0"/>
          <w:numId w:val="1"/>
        </w:numPr>
        <w:spacing w:after="0" w:line="240" w:lineRule="auto"/>
        <w:contextualSpacing w:val="0"/>
        <w:rPr>
          <w:rFonts w:asciiTheme="minorHAnsi" w:hAnsiTheme="minorHAnsi" w:cstheme="minorHAnsi"/>
          <w:b/>
          <w:sz w:val="24"/>
          <w:szCs w:val="24"/>
        </w:rPr>
      </w:pPr>
      <w:r w:rsidRPr="00BD57E9">
        <w:rPr>
          <w:rFonts w:asciiTheme="minorHAnsi" w:hAnsiTheme="minorHAnsi" w:cstheme="minorHAnsi"/>
          <w:b/>
          <w:sz w:val="24"/>
          <w:szCs w:val="24"/>
        </w:rPr>
        <w:t>Tryb udzielenia zamówienia</w:t>
      </w:r>
    </w:p>
    <w:p w14:paraId="02BC2547" w14:textId="6609DCB0" w:rsidR="001040B4" w:rsidRPr="00BD57E9" w:rsidRDefault="001040B4" w:rsidP="008B44F0">
      <w:pPr>
        <w:numPr>
          <w:ilvl w:val="0"/>
          <w:numId w:val="6"/>
        </w:numPr>
        <w:spacing w:after="0" w:line="240" w:lineRule="auto"/>
        <w:jc w:val="both"/>
        <w:rPr>
          <w:rFonts w:asciiTheme="minorHAnsi" w:hAnsiTheme="minorHAnsi" w:cstheme="minorHAnsi"/>
          <w:sz w:val="24"/>
          <w:szCs w:val="24"/>
        </w:rPr>
      </w:pPr>
      <w:r w:rsidRPr="00BD57E9">
        <w:rPr>
          <w:rFonts w:asciiTheme="minorHAnsi" w:hAnsiTheme="minorHAnsi" w:cstheme="minorHAnsi"/>
          <w:sz w:val="24"/>
          <w:szCs w:val="24"/>
        </w:rPr>
        <w:t xml:space="preserve">Postępowanie o udzielenie zamówienia publicznego prowadzone jest </w:t>
      </w:r>
      <w:r w:rsidRPr="00BD57E9">
        <w:rPr>
          <w:rFonts w:asciiTheme="minorHAnsi" w:hAnsiTheme="minorHAnsi" w:cstheme="minorHAnsi"/>
          <w:b/>
          <w:bCs/>
          <w:sz w:val="24"/>
          <w:szCs w:val="24"/>
        </w:rPr>
        <w:t>w trybie podstawowym bez negocjacji</w:t>
      </w:r>
      <w:r w:rsidRPr="00BD57E9">
        <w:rPr>
          <w:rFonts w:asciiTheme="minorHAnsi" w:hAnsiTheme="minorHAnsi" w:cstheme="minorHAnsi"/>
          <w:sz w:val="24"/>
          <w:szCs w:val="24"/>
        </w:rPr>
        <w:t xml:space="preserve"> na podstawie art. 275 pkt.1 ustawy z dnia 11 września 2019r. Prawo zamówień publicznych.</w:t>
      </w:r>
    </w:p>
    <w:p w14:paraId="06EED563" w14:textId="68860FC7" w:rsidR="001040B4" w:rsidRPr="00BD57E9" w:rsidRDefault="001040B4" w:rsidP="008B44F0">
      <w:pPr>
        <w:numPr>
          <w:ilvl w:val="0"/>
          <w:numId w:val="6"/>
        </w:numPr>
        <w:spacing w:after="0" w:line="240" w:lineRule="auto"/>
        <w:jc w:val="both"/>
        <w:rPr>
          <w:rFonts w:asciiTheme="minorHAnsi" w:hAnsiTheme="minorHAnsi" w:cstheme="minorHAnsi"/>
          <w:sz w:val="24"/>
          <w:szCs w:val="24"/>
        </w:rPr>
      </w:pPr>
      <w:r w:rsidRPr="00BD57E9">
        <w:rPr>
          <w:rFonts w:asciiTheme="minorHAnsi" w:hAnsiTheme="minorHAnsi" w:cstheme="minorHAnsi"/>
          <w:sz w:val="24"/>
          <w:szCs w:val="24"/>
        </w:rPr>
        <w:t xml:space="preserve">Zamawiający nie przewiduje wyboru najkorzystniejszej  oferty z możliwością prowadzenia negocjacji. </w:t>
      </w:r>
      <w:r w:rsidR="00341C46" w:rsidRPr="00BD57E9">
        <w:rPr>
          <w:rFonts w:asciiTheme="minorHAnsi" w:hAnsiTheme="minorHAnsi" w:cstheme="minorHAnsi"/>
          <w:sz w:val="24"/>
          <w:szCs w:val="24"/>
        </w:rPr>
        <w:t>Zamawiający nie dopuszcza składania ofert wariantowych.</w:t>
      </w:r>
    </w:p>
    <w:p w14:paraId="37C835E9" w14:textId="06733610" w:rsidR="001040B4" w:rsidRPr="00BD57E9" w:rsidRDefault="001040B4" w:rsidP="008B44F0">
      <w:pPr>
        <w:numPr>
          <w:ilvl w:val="0"/>
          <w:numId w:val="6"/>
        </w:numPr>
        <w:spacing w:after="0" w:line="240" w:lineRule="auto"/>
        <w:jc w:val="both"/>
        <w:rPr>
          <w:rFonts w:asciiTheme="minorHAnsi" w:hAnsiTheme="minorHAnsi" w:cstheme="minorHAnsi"/>
          <w:sz w:val="24"/>
          <w:szCs w:val="24"/>
        </w:rPr>
      </w:pPr>
      <w:r w:rsidRPr="00BD57E9">
        <w:rPr>
          <w:rFonts w:asciiTheme="minorHAnsi" w:hAnsiTheme="minorHAnsi" w:cstheme="minorHAnsi"/>
          <w:sz w:val="24"/>
          <w:szCs w:val="24"/>
        </w:rPr>
        <w:t>Zamawiający nie przewiduje aukcji elektronicznej</w:t>
      </w:r>
      <w:r w:rsidR="00341C46">
        <w:rPr>
          <w:rFonts w:asciiTheme="minorHAnsi" w:hAnsiTheme="minorHAnsi" w:cstheme="minorHAnsi"/>
          <w:sz w:val="24"/>
          <w:szCs w:val="24"/>
        </w:rPr>
        <w:t>.</w:t>
      </w:r>
    </w:p>
    <w:p w14:paraId="16C8FCC2" w14:textId="30A94400" w:rsidR="001040B4" w:rsidRPr="00BD57E9" w:rsidRDefault="001040B4" w:rsidP="008B44F0">
      <w:pPr>
        <w:numPr>
          <w:ilvl w:val="0"/>
          <w:numId w:val="6"/>
        </w:numPr>
        <w:spacing w:after="0" w:line="240" w:lineRule="auto"/>
        <w:jc w:val="both"/>
        <w:rPr>
          <w:rFonts w:asciiTheme="minorHAnsi" w:hAnsiTheme="minorHAnsi" w:cstheme="minorHAnsi"/>
          <w:sz w:val="24"/>
          <w:szCs w:val="24"/>
        </w:rPr>
      </w:pPr>
      <w:r w:rsidRPr="00BD57E9">
        <w:rPr>
          <w:rFonts w:asciiTheme="minorHAnsi" w:hAnsiTheme="minorHAnsi" w:cstheme="minorHAnsi"/>
          <w:sz w:val="24"/>
          <w:szCs w:val="24"/>
        </w:rPr>
        <w:t>Zamawiający nie przewiduje złożenia oferty w postaci katalogów elektronicznych.</w:t>
      </w:r>
      <w:r w:rsidR="006D7FEF">
        <w:rPr>
          <w:rFonts w:asciiTheme="minorHAnsi" w:hAnsiTheme="minorHAnsi" w:cstheme="minorHAnsi"/>
          <w:sz w:val="24"/>
          <w:szCs w:val="24"/>
        </w:rPr>
        <w:t xml:space="preserve"> Zamawiający nie dopuszcza dołączenia katalogów elektronicznych do oferty, w sytuacji określonej </w:t>
      </w:r>
      <w:r w:rsidR="00FC7527">
        <w:rPr>
          <w:rFonts w:asciiTheme="minorHAnsi" w:hAnsiTheme="minorHAnsi" w:cstheme="minorHAnsi"/>
          <w:sz w:val="24"/>
          <w:szCs w:val="24"/>
        </w:rPr>
        <w:t>w art. 93 ustawy Pzp.</w:t>
      </w:r>
      <w:r w:rsidR="006D7FEF">
        <w:rPr>
          <w:rFonts w:asciiTheme="minorHAnsi" w:hAnsiTheme="minorHAnsi" w:cstheme="minorHAnsi"/>
          <w:sz w:val="24"/>
          <w:szCs w:val="24"/>
        </w:rPr>
        <w:t xml:space="preserve"> </w:t>
      </w:r>
      <w:r w:rsidRPr="00BD57E9">
        <w:rPr>
          <w:rFonts w:asciiTheme="minorHAnsi" w:hAnsiTheme="minorHAnsi" w:cstheme="minorHAnsi"/>
          <w:sz w:val="24"/>
          <w:szCs w:val="24"/>
        </w:rPr>
        <w:t xml:space="preserve"> </w:t>
      </w:r>
    </w:p>
    <w:p w14:paraId="379556D3" w14:textId="1CB61B05" w:rsidR="001040B4" w:rsidRPr="00BD57E9" w:rsidRDefault="001040B4" w:rsidP="008B44F0">
      <w:pPr>
        <w:numPr>
          <w:ilvl w:val="0"/>
          <w:numId w:val="6"/>
        </w:numPr>
        <w:spacing w:after="0" w:line="240" w:lineRule="auto"/>
        <w:jc w:val="both"/>
        <w:rPr>
          <w:rFonts w:asciiTheme="minorHAnsi" w:hAnsiTheme="minorHAnsi" w:cstheme="minorHAnsi"/>
          <w:sz w:val="24"/>
          <w:szCs w:val="24"/>
        </w:rPr>
      </w:pPr>
      <w:r w:rsidRPr="00BD57E9">
        <w:rPr>
          <w:rFonts w:asciiTheme="minorHAnsi" w:hAnsiTheme="minorHAnsi" w:cstheme="minorHAnsi"/>
          <w:sz w:val="24"/>
          <w:szCs w:val="24"/>
        </w:rPr>
        <w:t xml:space="preserve">Zamawiający nie prowadzi postępowania w celu zawarcia umowy ramowej. </w:t>
      </w:r>
    </w:p>
    <w:p w14:paraId="7730A6E7" w14:textId="1189C9F7" w:rsidR="001040B4" w:rsidRPr="00BD57E9" w:rsidRDefault="001040B4" w:rsidP="008B44F0">
      <w:pPr>
        <w:numPr>
          <w:ilvl w:val="0"/>
          <w:numId w:val="6"/>
        </w:numPr>
        <w:spacing w:after="0" w:line="240" w:lineRule="auto"/>
        <w:jc w:val="both"/>
        <w:rPr>
          <w:rFonts w:asciiTheme="minorHAnsi" w:hAnsiTheme="minorHAnsi" w:cstheme="minorHAnsi"/>
          <w:sz w:val="24"/>
          <w:szCs w:val="24"/>
        </w:rPr>
      </w:pPr>
      <w:bookmarkStart w:id="3" w:name="_Hlk65672108"/>
      <w:r w:rsidRPr="00BD57E9">
        <w:rPr>
          <w:rFonts w:asciiTheme="minorHAnsi" w:hAnsiTheme="minorHAnsi" w:cstheme="minorHAnsi"/>
          <w:sz w:val="24"/>
          <w:szCs w:val="24"/>
        </w:rPr>
        <w:t xml:space="preserve">Zamawiający nie dopuszcza składania ofert </w:t>
      </w:r>
      <w:bookmarkEnd w:id="3"/>
      <w:r w:rsidRPr="00BD57E9">
        <w:rPr>
          <w:rFonts w:asciiTheme="minorHAnsi" w:hAnsiTheme="minorHAnsi" w:cstheme="minorHAnsi"/>
          <w:sz w:val="24"/>
          <w:szCs w:val="24"/>
        </w:rPr>
        <w:t xml:space="preserve">częściowych. </w:t>
      </w:r>
      <w:r w:rsidR="00885816">
        <w:rPr>
          <w:rFonts w:asciiTheme="minorHAnsi" w:hAnsiTheme="minorHAnsi" w:cstheme="minorHAnsi"/>
          <w:sz w:val="24"/>
          <w:szCs w:val="24"/>
        </w:rPr>
        <w:t xml:space="preserve">Jest to kontynuacja inwestycji podzielonej na dwa etapy, nie dokonano dalszego podziału zamówienia ze względu na </w:t>
      </w:r>
      <w:r w:rsidR="00885816" w:rsidRPr="00885816">
        <w:rPr>
          <w:rFonts w:asciiTheme="minorHAnsi" w:hAnsiTheme="minorHAnsi" w:cstheme="minorHAnsi"/>
          <w:sz w:val="24"/>
          <w:szCs w:val="24"/>
        </w:rPr>
        <w:t>brak możliwości skoordynowania działań różnych wykonawców realizujących poszczególne części zamówienia (zależne od siebie, w tym samym czasie), co zagraża właściwemu wykonaniu zadania</w:t>
      </w:r>
    </w:p>
    <w:p w14:paraId="5C91D1A0" w14:textId="77777777" w:rsidR="001040B4" w:rsidRPr="00BD57E9" w:rsidRDefault="001040B4" w:rsidP="008B44F0">
      <w:pPr>
        <w:numPr>
          <w:ilvl w:val="0"/>
          <w:numId w:val="6"/>
        </w:numPr>
        <w:spacing w:after="0" w:line="240" w:lineRule="auto"/>
        <w:jc w:val="both"/>
        <w:rPr>
          <w:rFonts w:asciiTheme="minorHAnsi" w:hAnsiTheme="minorHAnsi" w:cstheme="minorHAnsi"/>
          <w:sz w:val="24"/>
          <w:szCs w:val="24"/>
        </w:rPr>
      </w:pPr>
      <w:r w:rsidRPr="00BD57E9">
        <w:rPr>
          <w:rFonts w:asciiTheme="minorHAnsi" w:hAnsiTheme="minorHAnsi" w:cstheme="minorHAnsi"/>
          <w:sz w:val="24"/>
          <w:szCs w:val="24"/>
        </w:rPr>
        <w:t xml:space="preserve">Zamawiający nie zastrzega obowiązku osobistego wykonania przez Wykonawcę kluczowych zadań. </w:t>
      </w:r>
    </w:p>
    <w:p w14:paraId="6123D498" w14:textId="0A171016" w:rsidR="001040B4" w:rsidRDefault="001040B4" w:rsidP="008B44F0">
      <w:pPr>
        <w:numPr>
          <w:ilvl w:val="0"/>
          <w:numId w:val="6"/>
        </w:numPr>
        <w:spacing w:after="0" w:line="240" w:lineRule="auto"/>
        <w:jc w:val="both"/>
        <w:rPr>
          <w:rFonts w:asciiTheme="minorHAnsi" w:hAnsiTheme="minorHAnsi" w:cstheme="minorHAnsi"/>
          <w:sz w:val="24"/>
          <w:szCs w:val="24"/>
        </w:rPr>
      </w:pPr>
      <w:r w:rsidRPr="00BD57E9">
        <w:rPr>
          <w:rFonts w:asciiTheme="minorHAnsi" w:hAnsiTheme="minorHAnsi" w:cstheme="minorHAnsi"/>
          <w:sz w:val="24"/>
          <w:szCs w:val="24"/>
        </w:rPr>
        <w:t xml:space="preserve">Zamawiający nie przewiduje udzielania zamówień, o których mowa w art. 214 ust. 1 pkt. 7 i 8 ustawy PZP. </w:t>
      </w:r>
    </w:p>
    <w:p w14:paraId="31D0D337" w14:textId="0AA41ABD" w:rsidR="007F3323" w:rsidRPr="00BD57E9" w:rsidRDefault="007F3323" w:rsidP="008B44F0">
      <w:pPr>
        <w:numPr>
          <w:ilvl w:val="0"/>
          <w:numId w:val="6"/>
        </w:numPr>
        <w:spacing w:after="0" w:line="240" w:lineRule="auto"/>
        <w:jc w:val="both"/>
        <w:rPr>
          <w:rFonts w:asciiTheme="minorHAnsi" w:hAnsiTheme="minorHAnsi" w:cstheme="minorHAnsi"/>
          <w:sz w:val="24"/>
          <w:szCs w:val="24"/>
        </w:rPr>
      </w:pPr>
      <w:r>
        <w:rPr>
          <w:rFonts w:asciiTheme="minorHAnsi" w:hAnsiTheme="minorHAnsi" w:cstheme="minorHAnsi"/>
          <w:sz w:val="24"/>
          <w:szCs w:val="24"/>
        </w:rPr>
        <w:t>Zamawiający nie przewiduje rozliczenia w walutach obcych.</w:t>
      </w:r>
    </w:p>
    <w:p w14:paraId="369FB385" w14:textId="69945472" w:rsidR="001040B4" w:rsidRPr="00BD57E9" w:rsidRDefault="001040B4" w:rsidP="008B44F0">
      <w:pPr>
        <w:numPr>
          <w:ilvl w:val="0"/>
          <w:numId w:val="6"/>
        </w:numPr>
        <w:spacing w:after="0" w:line="240" w:lineRule="auto"/>
        <w:jc w:val="both"/>
        <w:rPr>
          <w:rFonts w:asciiTheme="minorHAnsi" w:hAnsiTheme="minorHAnsi" w:cstheme="minorHAnsi"/>
          <w:sz w:val="24"/>
          <w:szCs w:val="24"/>
        </w:rPr>
      </w:pPr>
      <w:r w:rsidRPr="00BD57E9">
        <w:rPr>
          <w:rFonts w:asciiTheme="minorHAnsi" w:hAnsiTheme="minorHAnsi" w:cstheme="minorHAnsi"/>
          <w:sz w:val="24"/>
          <w:szCs w:val="24"/>
        </w:rPr>
        <w:t xml:space="preserve">Zamawiający nie przewiduje </w:t>
      </w:r>
      <w:r w:rsidR="004462E4" w:rsidRPr="00BD57E9">
        <w:rPr>
          <w:rFonts w:asciiTheme="minorHAnsi" w:hAnsiTheme="minorHAnsi" w:cstheme="minorHAnsi"/>
          <w:sz w:val="24"/>
          <w:szCs w:val="24"/>
        </w:rPr>
        <w:t xml:space="preserve">obowiązku odbycia przez Wykonawcę </w:t>
      </w:r>
      <w:r w:rsidRPr="00BD57E9">
        <w:rPr>
          <w:rFonts w:asciiTheme="minorHAnsi" w:hAnsiTheme="minorHAnsi" w:cstheme="minorHAnsi"/>
          <w:sz w:val="24"/>
          <w:szCs w:val="24"/>
        </w:rPr>
        <w:t>wizji lokalnej</w:t>
      </w:r>
      <w:r w:rsidR="00A15DFC" w:rsidRPr="00BD57E9">
        <w:rPr>
          <w:rFonts w:asciiTheme="minorHAnsi" w:hAnsiTheme="minorHAnsi" w:cstheme="minorHAnsi"/>
          <w:sz w:val="24"/>
          <w:szCs w:val="24"/>
        </w:rPr>
        <w:t xml:space="preserve"> oraz sprawdzenia przez Wykonawcę dokumentów niezbędnych do realizacji zamówienia dostępnych na miejscu u Zamawiającego</w:t>
      </w:r>
      <w:r w:rsidRPr="00BD57E9">
        <w:rPr>
          <w:rFonts w:asciiTheme="minorHAnsi" w:hAnsiTheme="minorHAnsi" w:cstheme="minorHAnsi"/>
          <w:sz w:val="24"/>
          <w:szCs w:val="24"/>
        </w:rPr>
        <w:t xml:space="preserve">. </w:t>
      </w:r>
    </w:p>
    <w:p w14:paraId="27B6C92A" w14:textId="77777777" w:rsidR="001040B4" w:rsidRPr="00BD57E9" w:rsidRDefault="001040B4" w:rsidP="008B44F0">
      <w:pPr>
        <w:numPr>
          <w:ilvl w:val="0"/>
          <w:numId w:val="6"/>
        </w:numPr>
        <w:spacing w:after="0" w:line="240" w:lineRule="auto"/>
        <w:jc w:val="both"/>
        <w:rPr>
          <w:rFonts w:asciiTheme="minorHAnsi" w:hAnsiTheme="minorHAnsi" w:cstheme="minorHAnsi"/>
          <w:sz w:val="24"/>
          <w:szCs w:val="24"/>
        </w:rPr>
      </w:pPr>
      <w:r w:rsidRPr="00BD57E9">
        <w:rPr>
          <w:rFonts w:asciiTheme="minorHAnsi" w:hAnsiTheme="minorHAnsi" w:cstheme="minorHAnsi"/>
          <w:sz w:val="24"/>
          <w:szCs w:val="24"/>
        </w:rPr>
        <w:t xml:space="preserve">Zamawiający nie zastrzega możliwości ubiegania się o udzielenie zamówienia wyłącznie przez wykonawców, o których mowa w art. 94 ustawy PZP. </w:t>
      </w:r>
    </w:p>
    <w:p w14:paraId="2A500D8D" w14:textId="77777777" w:rsidR="001040B4" w:rsidRPr="00BD57E9" w:rsidRDefault="001040B4" w:rsidP="008B44F0">
      <w:pPr>
        <w:numPr>
          <w:ilvl w:val="0"/>
          <w:numId w:val="6"/>
        </w:numPr>
        <w:spacing w:after="0" w:line="240" w:lineRule="auto"/>
        <w:jc w:val="both"/>
        <w:rPr>
          <w:rFonts w:asciiTheme="minorHAnsi" w:hAnsiTheme="minorHAnsi" w:cstheme="minorHAnsi"/>
          <w:sz w:val="24"/>
          <w:szCs w:val="24"/>
        </w:rPr>
      </w:pPr>
      <w:r w:rsidRPr="00BD57E9">
        <w:rPr>
          <w:rFonts w:asciiTheme="minorHAnsi" w:hAnsiTheme="minorHAnsi" w:cstheme="minorHAnsi"/>
          <w:sz w:val="24"/>
          <w:szCs w:val="24"/>
        </w:rPr>
        <w:t xml:space="preserve">Zamawiający nie określa dodatkowych wymagań związanych z zatrudnieniem osób, o których mowa w art. 96 ust. 2 pkt. 2 ustawy PZP. </w:t>
      </w:r>
    </w:p>
    <w:p w14:paraId="5C24A407" w14:textId="4CDF5941" w:rsidR="001040B4" w:rsidRPr="00BD57E9" w:rsidRDefault="001040B4" w:rsidP="008B44F0">
      <w:pPr>
        <w:numPr>
          <w:ilvl w:val="0"/>
          <w:numId w:val="6"/>
        </w:numPr>
        <w:spacing w:after="0" w:line="240" w:lineRule="auto"/>
        <w:jc w:val="both"/>
        <w:rPr>
          <w:rFonts w:asciiTheme="minorHAnsi" w:hAnsiTheme="minorHAnsi" w:cstheme="minorHAnsi"/>
          <w:sz w:val="24"/>
          <w:szCs w:val="24"/>
        </w:rPr>
      </w:pPr>
      <w:r w:rsidRPr="00BD57E9">
        <w:rPr>
          <w:rFonts w:asciiTheme="minorHAnsi" w:hAnsiTheme="minorHAnsi" w:cstheme="minorHAnsi"/>
          <w:sz w:val="24"/>
          <w:szCs w:val="24"/>
        </w:rPr>
        <w:t xml:space="preserve">Wykonawca może powierzyć wykonanie części zamówienia podwykonawcy (podwykonawcom). </w:t>
      </w:r>
      <w:r w:rsidR="00A15DFC" w:rsidRPr="00BD57E9">
        <w:rPr>
          <w:rFonts w:asciiTheme="minorHAnsi" w:hAnsiTheme="minorHAnsi" w:cstheme="minorHAnsi"/>
          <w:sz w:val="24"/>
          <w:szCs w:val="24"/>
        </w:rPr>
        <w:t>na warunkach określonych w Załączniku nr 6 do SWZ (wzór umowy)</w:t>
      </w:r>
      <w:r w:rsidR="00341C46">
        <w:rPr>
          <w:rFonts w:asciiTheme="minorHAnsi" w:hAnsiTheme="minorHAnsi" w:cstheme="minorHAnsi"/>
          <w:sz w:val="24"/>
          <w:szCs w:val="24"/>
        </w:rPr>
        <w:t>.</w:t>
      </w:r>
    </w:p>
    <w:p w14:paraId="4AF00E12" w14:textId="6DCD6818" w:rsidR="00985452" w:rsidRPr="00BD57E9" w:rsidRDefault="001040B4" w:rsidP="008B44F0">
      <w:pPr>
        <w:pStyle w:val="Akapitzlist"/>
        <w:numPr>
          <w:ilvl w:val="0"/>
          <w:numId w:val="6"/>
        </w:numPr>
        <w:spacing w:after="0" w:line="240" w:lineRule="auto"/>
        <w:jc w:val="both"/>
        <w:rPr>
          <w:rFonts w:asciiTheme="minorHAnsi" w:hAnsiTheme="minorHAnsi" w:cstheme="minorHAnsi"/>
          <w:sz w:val="24"/>
          <w:szCs w:val="24"/>
        </w:rPr>
      </w:pPr>
      <w:r w:rsidRPr="00BD57E9">
        <w:rPr>
          <w:rFonts w:asciiTheme="minorHAnsi" w:hAnsiTheme="minorHAnsi" w:cstheme="minorHAnsi"/>
          <w:sz w:val="24"/>
          <w:szCs w:val="24"/>
        </w:rPr>
        <w:lastRenderedPageBreak/>
        <w:t xml:space="preserve">Zamawiający </w:t>
      </w:r>
      <w:r w:rsidR="00985452" w:rsidRPr="00BD57E9">
        <w:rPr>
          <w:rFonts w:asciiTheme="minorHAnsi" w:hAnsiTheme="minorHAnsi" w:cstheme="minorHAnsi"/>
          <w:sz w:val="24"/>
          <w:szCs w:val="24"/>
        </w:rPr>
        <w:t>żąda wskazania przez Wykonawcę, w ofercie, części zamówienia, których wykonanie zamierza powierzyć podwykonawcom oraz podania nazw ewentualnych podwykonawców, jeżeli są już znani.</w:t>
      </w:r>
    </w:p>
    <w:p w14:paraId="5B923556" w14:textId="756B75C9" w:rsidR="001862AD" w:rsidRPr="00BD57E9" w:rsidRDefault="001862AD" w:rsidP="008B44F0">
      <w:pPr>
        <w:pStyle w:val="Akapitzlist"/>
        <w:numPr>
          <w:ilvl w:val="0"/>
          <w:numId w:val="6"/>
        </w:numPr>
        <w:spacing w:after="0" w:line="240" w:lineRule="auto"/>
        <w:jc w:val="both"/>
        <w:rPr>
          <w:rFonts w:asciiTheme="minorHAnsi" w:hAnsiTheme="minorHAnsi" w:cstheme="minorHAnsi"/>
          <w:sz w:val="24"/>
          <w:szCs w:val="24"/>
        </w:rPr>
      </w:pPr>
      <w:r w:rsidRPr="00BD57E9">
        <w:rPr>
          <w:rFonts w:asciiTheme="minorHAnsi" w:hAnsiTheme="minorHAnsi" w:cstheme="minorHAnsi"/>
          <w:sz w:val="24"/>
          <w:szCs w:val="24"/>
        </w:rPr>
        <w:t>W zakresie nieuregulowanym w SWZ, zastosowanie mają przepisy powszechnie obowiązującego prawa, w tym ustawy Pzp, rozporządzenia w sprawie podmiotowych środków dowodowych, rozporządzenia w sprawie środków komunikacji elektronicznej oraz ustawy Kodeks cywilny.</w:t>
      </w:r>
    </w:p>
    <w:p w14:paraId="10524F6E" w14:textId="30EA96FD" w:rsidR="005C682F" w:rsidRPr="00341C46" w:rsidRDefault="005C682F" w:rsidP="005C682F">
      <w:pPr>
        <w:pStyle w:val="Akapitzlist"/>
        <w:spacing w:after="0" w:line="240" w:lineRule="auto"/>
        <w:ind w:left="360"/>
        <w:contextualSpacing w:val="0"/>
        <w:rPr>
          <w:rFonts w:asciiTheme="minorHAnsi" w:hAnsiTheme="minorHAnsi" w:cstheme="minorHAnsi"/>
          <w:sz w:val="16"/>
          <w:szCs w:val="16"/>
        </w:rPr>
      </w:pPr>
    </w:p>
    <w:p w14:paraId="40BDED9A" w14:textId="30ACF293" w:rsidR="007F21A4" w:rsidRPr="006D7FEF" w:rsidRDefault="007F21A4" w:rsidP="005B73A0">
      <w:pPr>
        <w:pStyle w:val="Akapitzlist"/>
        <w:numPr>
          <w:ilvl w:val="0"/>
          <w:numId w:val="1"/>
        </w:numPr>
        <w:spacing w:after="0" w:line="240" w:lineRule="auto"/>
        <w:contextualSpacing w:val="0"/>
        <w:rPr>
          <w:rFonts w:asciiTheme="minorHAnsi" w:hAnsiTheme="minorHAnsi" w:cstheme="minorHAnsi"/>
          <w:b/>
          <w:sz w:val="24"/>
          <w:szCs w:val="24"/>
        </w:rPr>
      </w:pPr>
      <w:r w:rsidRPr="006D7FEF">
        <w:rPr>
          <w:rFonts w:asciiTheme="minorHAnsi" w:hAnsiTheme="minorHAnsi" w:cstheme="minorHAnsi"/>
          <w:b/>
          <w:sz w:val="24"/>
          <w:szCs w:val="24"/>
        </w:rPr>
        <w:t>Opis przedmiotu zamówienia</w:t>
      </w:r>
    </w:p>
    <w:p w14:paraId="75E2AF5D" w14:textId="77777777" w:rsidR="00D378B6" w:rsidRPr="00341C46" w:rsidRDefault="00D378B6" w:rsidP="00D378B6">
      <w:pPr>
        <w:pStyle w:val="Akapitzlist"/>
        <w:spacing w:after="0" w:line="240" w:lineRule="auto"/>
        <w:ind w:left="360"/>
        <w:contextualSpacing w:val="0"/>
        <w:rPr>
          <w:rFonts w:asciiTheme="minorHAnsi" w:hAnsiTheme="minorHAnsi" w:cstheme="minorHAnsi"/>
          <w:b/>
          <w:sz w:val="16"/>
          <w:szCs w:val="16"/>
        </w:rPr>
      </w:pPr>
    </w:p>
    <w:p w14:paraId="6B1E4227" w14:textId="449C7827" w:rsidR="001862AD" w:rsidRPr="006D7FEF" w:rsidRDefault="001862AD" w:rsidP="001862AD">
      <w:pPr>
        <w:spacing w:after="0" w:line="240" w:lineRule="auto"/>
        <w:jc w:val="both"/>
        <w:rPr>
          <w:rFonts w:asciiTheme="minorHAnsi" w:hAnsiTheme="minorHAnsi" w:cstheme="minorHAnsi"/>
          <w:sz w:val="24"/>
          <w:szCs w:val="24"/>
        </w:rPr>
      </w:pPr>
      <w:r w:rsidRPr="006D7FEF">
        <w:rPr>
          <w:rFonts w:asciiTheme="minorHAnsi" w:hAnsiTheme="minorHAnsi" w:cstheme="minorHAnsi"/>
          <w:sz w:val="24"/>
          <w:szCs w:val="24"/>
        </w:rPr>
        <w:t>CPV 45210000-2 Roboty  budowlane w zakresie budynków</w:t>
      </w:r>
    </w:p>
    <w:p w14:paraId="02DCC82F" w14:textId="50E2E3E5" w:rsidR="001862AD" w:rsidRPr="006D7FEF" w:rsidRDefault="001862AD" w:rsidP="001862AD">
      <w:pPr>
        <w:spacing w:after="0" w:line="240" w:lineRule="auto"/>
        <w:jc w:val="both"/>
        <w:rPr>
          <w:rFonts w:asciiTheme="minorHAnsi" w:hAnsiTheme="minorHAnsi" w:cstheme="minorHAnsi"/>
          <w:sz w:val="24"/>
          <w:szCs w:val="24"/>
        </w:rPr>
      </w:pPr>
      <w:r w:rsidRPr="006D7FEF">
        <w:rPr>
          <w:rFonts w:asciiTheme="minorHAnsi" w:hAnsiTheme="minorHAnsi" w:cstheme="minorHAnsi"/>
          <w:sz w:val="24"/>
          <w:szCs w:val="24"/>
        </w:rPr>
        <w:t xml:space="preserve">CPV </w:t>
      </w:r>
      <w:r w:rsidR="00FB2D35" w:rsidRPr="006D7FEF">
        <w:rPr>
          <w:rFonts w:asciiTheme="minorHAnsi" w:hAnsiTheme="minorHAnsi" w:cstheme="minorHAnsi"/>
          <w:sz w:val="24"/>
          <w:szCs w:val="24"/>
        </w:rPr>
        <w:t>45453000-7 Roboty remontowe i renowacyjne</w:t>
      </w:r>
    </w:p>
    <w:p w14:paraId="6AF869D8" w14:textId="77777777" w:rsidR="001862AD" w:rsidRPr="006D7FEF" w:rsidRDefault="001862AD" w:rsidP="001862AD">
      <w:pPr>
        <w:spacing w:after="0" w:line="240" w:lineRule="auto"/>
        <w:jc w:val="both"/>
        <w:rPr>
          <w:rFonts w:asciiTheme="minorHAnsi" w:hAnsiTheme="minorHAnsi" w:cstheme="minorHAnsi"/>
          <w:sz w:val="24"/>
          <w:szCs w:val="24"/>
        </w:rPr>
      </w:pPr>
      <w:r w:rsidRPr="006D7FEF">
        <w:rPr>
          <w:rFonts w:asciiTheme="minorHAnsi" w:hAnsiTheme="minorHAnsi" w:cstheme="minorHAnsi"/>
          <w:sz w:val="24"/>
          <w:szCs w:val="24"/>
        </w:rPr>
        <w:t xml:space="preserve">CPV 45450000-6 Roboty budowlane wykończeniowe, pozostałe </w:t>
      </w:r>
    </w:p>
    <w:p w14:paraId="0A30FEA9" w14:textId="04650A68" w:rsidR="001862AD" w:rsidRPr="006D7FEF" w:rsidRDefault="001862AD" w:rsidP="001862AD">
      <w:pPr>
        <w:spacing w:after="0" w:line="240" w:lineRule="auto"/>
        <w:jc w:val="both"/>
        <w:rPr>
          <w:rFonts w:asciiTheme="minorHAnsi" w:hAnsiTheme="minorHAnsi" w:cstheme="minorHAnsi"/>
          <w:sz w:val="24"/>
          <w:szCs w:val="24"/>
        </w:rPr>
      </w:pPr>
      <w:r w:rsidRPr="006D7FEF">
        <w:rPr>
          <w:rFonts w:asciiTheme="minorHAnsi" w:hAnsiTheme="minorHAnsi" w:cstheme="minorHAnsi"/>
          <w:sz w:val="24"/>
          <w:szCs w:val="24"/>
        </w:rPr>
        <w:t xml:space="preserve">CPV </w:t>
      </w:r>
      <w:r w:rsidR="00FB2D35" w:rsidRPr="006D7FEF">
        <w:rPr>
          <w:rFonts w:asciiTheme="minorHAnsi" w:hAnsiTheme="minorHAnsi" w:cstheme="minorHAnsi"/>
          <w:sz w:val="24"/>
          <w:szCs w:val="24"/>
        </w:rPr>
        <w:t>45442100-8 Roboty malarskie</w:t>
      </w:r>
    </w:p>
    <w:p w14:paraId="33054036" w14:textId="77777777" w:rsidR="001862AD" w:rsidRPr="006D7FEF" w:rsidRDefault="001862AD" w:rsidP="001862AD">
      <w:pPr>
        <w:spacing w:after="0" w:line="240" w:lineRule="auto"/>
        <w:jc w:val="both"/>
        <w:rPr>
          <w:rFonts w:asciiTheme="minorHAnsi" w:hAnsiTheme="minorHAnsi" w:cstheme="minorHAnsi"/>
          <w:sz w:val="24"/>
          <w:szCs w:val="24"/>
        </w:rPr>
      </w:pPr>
      <w:r w:rsidRPr="006D7FEF">
        <w:rPr>
          <w:rFonts w:asciiTheme="minorHAnsi" w:hAnsiTheme="minorHAnsi" w:cstheme="minorHAnsi"/>
          <w:sz w:val="24"/>
          <w:szCs w:val="24"/>
        </w:rPr>
        <w:t>CPV 45310000-3 Roboty instalacyjne elektryczne</w:t>
      </w:r>
    </w:p>
    <w:p w14:paraId="2B567999" w14:textId="77777777" w:rsidR="001862AD" w:rsidRPr="006D7FEF" w:rsidRDefault="001862AD" w:rsidP="001862AD">
      <w:pPr>
        <w:spacing w:after="0" w:line="240" w:lineRule="auto"/>
        <w:jc w:val="both"/>
        <w:rPr>
          <w:rFonts w:asciiTheme="minorHAnsi" w:hAnsiTheme="minorHAnsi" w:cstheme="minorHAnsi"/>
          <w:sz w:val="24"/>
          <w:szCs w:val="24"/>
        </w:rPr>
      </w:pPr>
      <w:r w:rsidRPr="006D7FEF">
        <w:rPr>
          <w:rFonts w:asciiTheme="minorHAnsi" w:hAnsiTheme="minorHAnsi" w:cstheme="minorHAnsi"/>
          <w:sz w:val="24"/>
          <w:szCs w:val="24"/>
        </w:rPr>
        <w:t>CPV 45331210-1 Instalowanie wentylacji</w:t>
      </w:r>
    </w:p>
    <w:p w14:paraId="48FCEE69" w14:textId="77777777" w:rsidR="001862AD" w:rsidRPr="00341C46" w:rsidRDefault="001862AD" w:rsidP="00FF6D8F">
      <w:pPr>
        <w:spacing w:after="0" w:line="240" w:lineRule="auto"/>
        <w:jc w:val="both"/>
        <w:rPr>
          <w:rFonts w:asciiTheme="minorHAnsi" w:hAnsiTheme="minorHAnsi" w:cstheme="minorHAnsi"/>
          <w:sz w:val="16"/>
          <w:szCs w:val="16"/>
        </w:rPr>
      </w:pPr>
    </w:p>
    <w:p w14:paraId="5CA51BC8" w14:textId="2D879EC7" w:rsidR="00256EA1" w:rsidRPr="0074095C" w:rsidRDefault="00256EA1" w:rsidP="00FF6D8F">
      <w:pPr>
        <w:spacing w:after="0" w:line="240" w:lineRule="auto"/>
        <w:jc w:val="both"/>
        <w:rPr>
          <w:rFonts w:asciiTheme="minorHAnsi" w:hAnsiTheme="minorHAnsi" w:cstheme="minorHAnsi"/>
          <w:b/>
          <w:sz w:val="24"/>
          <w:szCs w:val="24"/>
        </w:rPr>
      </w:pPr>
      <w:r w:rsidRPr="0074095C">
        <w:rPr>
          <w:rFonts w:asciiTheme="minorHAnsi" w:hAnsiTheme="minorHAnsi" w:cstheme="minorHAnsi"/>
          <w:b/>
          <w:sz w:val="24"/>
          <w:szCs w:val="24"/>
        </w:rPr>
        <w:t>Uwaga</w:t>
      </w:r>
      <w:r w:rsidR="0043395B" w:rsidRPr="0074095C">
        <w:rPr>
          <w:rFonts w:asciiTheme="minorHAnsi" w:hAnsiTheme="minorHAnsi" w:cstheme="minorHAnsi"/>
          <w:b/>
          <w:sz w:val="24"/>
          <w:szCs w:val="24"/>
        </w:rPr>
        <w:t xml:space="preserve"> </w:t>
      </w:r>
      <w:r w:rsidRPr="0074095C">
        <w:rPr>
          <w:rFonts w:asciiTheme="minorHAnsi" w:hAnsiTheme="minorHAnsi" w:cstheme="minorHAnsi"/>
          <w:b/>
          <w:sz w:val="24"/>
          <w:szCs w:val="24"/>
        </w:rPr>
        <w:t>! Obiekt w ciągłym użytkowaniu. Na I piętrze znajduje się Dom Dziecka.</w:t>
      </w:r>
    </w:p>
    <w:p w14:paraId="30E33B61" w14:textId="1869D514" w:rsidR="0043395B" w:rsidRPr="00341C46" w:rsidRDefault="0043395B" w:rsidP="00FF6D8F">
      <w:pPr>
        <w:spacing w:after="0" w:line="240" w:lineRule="auto"/>
        <w:jc w:val="both"/>
        <w:rPr>
          <w:rFonts w:asciiTheme="minorHAnsi" w:hAnsiTheme="minorHAnsi" w:cstheme="minorHAnsi"/>
          <w:b/>
          <w:sz w:val="16"/>
          <w:szCs w:val="16"/>
        </w:rPr>
      </w:pPr>
    </w:p>
    <w:p w14:paraId="7A8576A9" w14:textId="41DDCE14" w:rsidR="00170141" w:rsidRPr="0074095C" w:rsidRDefault="00170141" w:rsidP="008B44F0">
      <w:pPr>
        <w:pStyle w:val="Akapitzlist"/>
        <w:numPr>
          <w:ilvl w:val="0"/>
          <w:numId w:val="39"/>
        </w:numPr>
        <w:spacing w:after="0" w:line="240" w:lineRule="auto"/>
        <w:jc w:val="both"/>
        <w:rPr>
          <w:rFonts w:asciiTheme="minorHAnsi" w:hAnsiTheme="minorHAnsi" w:cstheme="minorHAnsi"/>
          <w:b/>
          <w:bCs/>
          <w:sz w:val="24"/>
          <w:szCs w:val="24"/>
        </w:rPr>
      </w:pPr>
      <w:r w:rsidRPr="0074095C">
        <w:rPr>
          <w:rFonts w:asciiTheme="minorHAnsi" w:hAnsiTheme="minorHAnsi" w:cstheme="minorHAnsi"/>
          <w:sz w:val="24"/>
          <w:szCs w:val="24"/>
        </w:rPr>
        <w:t xml:space="preserve">Przedmiotem zamówienia jest wykonanie robót budowlanych dla zadania pn. </w:t>
      </w:r>
      <w:r w:rsidRPr="0074095C">
        <w:rPr>
          <w:rFonts w:asciiTheme="minorHAnsi" w:hAnsiTheme="minorHAnsi" w:cstheme="minorHAnsi"/>
          <w:b/>
          <w:bCs/>
          <w:sz w:val="24"/>
          <w:szCs w:val="24"/>
        </w:rPr>
        <w:t xml:space="preserve">Przebudowa budynku użyteczności publicznej położonego przy ul. Skrajnej 1 w Pacółtowie na cele Powiatowego Środowiskowego Domu Samopomocy – Etap </w:t>
      </w:r>
      <w:r w:rsidR="00C3686F" w:rsidRPr="0074095C">
        <w:rPr>
          <w:rFonts w:asciiTheme="minorHAnsi" w:hAnsiTheme="minorHAnsi" w:cstheme="minorHAnsi"/>
          <w:b/>
          <w:bCs/>
          <w:sz w:val="24"/>
          <w:szCs w:val="24"/>
        </w:rPr>
        <w:t>I</w:t>
      </w:r>
      <w:r w:rsidRPr="0074095C">
        <w:rPr>
          <w:rFonts w:asciiTheme="minorHAnsi" w:hAnsiTheme="minorHAnsi" w:cstheme="minorHAnsi"/>
          <w:b/>
          <w:bCs/>
          <w:sz w:val="24"/>
          <w:szCs w:val="24"/>
        </w:rPr>
        <w:t>I,</w:t>
      </w:r>
    </w:p>
    <w:p w14:paraId="56E4C1EE" w14:textId="484908E8" w:rsidR="000454B1" w:rsidRPr="0074095C" w:rsidRDefault="00170141" w:rsidP="008B44F0">
      <w:pPr>
        <w:pStyle w:val="Akapitzlist"/>
        <w:numPr>
          <w:ilvl w:val="0"/>
          <w:numId w:val="39"/>
        </w:numPr>
        <w:spacing w:after="0" w:line="240" w:lineRule="auto"/>
        <w:jc w:val="both"/>
        <w:rPr>
          <w:rFonts w:asciiTheme="minorHAnsi" w:hAnsiTheme="minorHAnsi" w:cstheme="minorHAnsi"/>
          <w:sz w:val="24"/>
          <w:szCs w:val="24"/>
        </w:rPr>
      </w:pPr>
      <w:r w:rsidRPr="0074095C">
        <w:rPr>
          <w:rFonts w:asciiTheme="minorHAnsi" w:hAnsiTheme="minorHAnsi" w:cstheme="minorHAnsi"/>
          <w:sz w:val="24"/>
          <w:szCs w:val="24"/>
        </w:rPr>
        <w:t xml:space="preserve">Przedmiot zamówienia obejmuje przebudowę pomieszczeń na parterze budynku na cele statutowe Powiatowego Środowiskowego Domu Samopomocy dla potrzeb osób niepełnosprawnych z zachowaniem wymogów standaryzacyjnych określonych w Rozporządzeniu Ministra Pracy i Polityki Społecznej z dnia 9 grudnia 2010 r.  w/s środowiskowych domów samopomocy. </w:t>
      </w:r>
      <w:r w:rsidR="004C1ACA" w:rsidRPr="0074095C">
        <w:rPr>
          <w:rFonts w:asciiTheme="minorHAnsi" w:hAnsiTheme="minorHAnsi" w:cstheme="minorHAnsi"/>
          <w:bCs/>
          <w:sz w:val="24"/>
          <w:szCs w:val="24"/>
        </w:rPr>
        <w:t>W ramach przebudowy planuje się</w:t>
      </w:r>
      <w:r w:rsidR="000454B1" w:rsidRPr="0074095C">
        <w:rPr>
          <w:rFonts w:asciiTheme="minorHAnsi" w:hAnsiTheme="minorHAnsi" w:cstheme="minorHAnsi"/>
          <w:bCs/>
          <w:sz w:val="24"/>
          <w:szCs w:val="24"/>
        </w:rPr>
        <w:t xml:space="preserve"> m.in.:</w:t>
      </w:r>
    </w:p>
    <w:p w14:paraId="5D173164" w14:textId="77777777" w:rsidR="0088009E" w:rsidRPr="0074095C" w:rsidRDefault="0088009E" w:rsidP="0088009E">
      <w:pPr>
        <w:spacing w:after="0" w:line="240" w:lineRule="auto"/>
        <w:jc w:val="both"/>
        <w:rPr>
          <w:rFonts w:asciiTheme="minorHAnsi" w:hAnsiTheme="minorHAnsi" w:cstheme="minorHAnsi"/>
          <w:sz w:val="16"/>
          <w:szCs w:val="16"/>
        </w:rPr>
      </w:pPr>
    </w:p>
    <w:p w14:paraId="142283E3" w14:textId="66125CC4" w:rsidR="00C3686F" w:rsidRPr="0074095C" w:rsidRDefault="00C3686F" w:rsidP="008B44F0">
      <w:pPr>
        <w:pStyle w:val="Akapitzlist"/>
        <w:numPr>
          <w:ilvl w:val="0"/>
          <w:numId w:val="40"/>
        </w:numPr>
        <w:spacing w:after="0" w:line="240" w:lineRule="auto"/>
        <w:jc w:val="both"/>
        <w:rPr>
          <w:rFonts w:asciiTheme="minorHAnsi" w:hAnsiTheme="minorHAnsi" w:cstheme="minorHAnsi"/>
          <w:bCs/>
          <w:sz w:val="24"/>
          <w:szCs w:val="24"/>
        </w:rPr>
      </w:pPr>
      <w:r w:rsidRPr="0074095C">
        <w:rPr>
          <w:rFonts w:asciiTheme="minorHAnsi" w:hAnsiTheme="minorHAnsi" w:cstheme="minorHAnsi"/>
          <w:bCs/>
          <w:sz w:val="24"/>
          <w:szCs w:val="24"/>
        </w:rPr>
        <w:t>Ułożenie warstw wierzchnich posadzkowych,</w:t>
      </w:r>
    </w:p>
    <w:p w14:paraId="0B2A4A13" w14:textId="098E3C51" w:rsidR="00C3686F" w:rsidRPr="0074095C" w:rsidRDefault="00C3686F" w:rsidP="008B44F0">
      <w:pPr>
        <w:pStyle w:val="Akapitzlist"/>
        <w:numPr>
          <w:ilvl w:val="0"/>
          <w:numId w:val="40"/>
        </w:numPr>
        <w:spacing w:after="0" w:line="240" w:lineRule="auto"/>
        <w:jc w:val="both"/>
        <w:rPr>
          <w:rFonts w:asciiTheme="minorHAnsi" w:hAnsiTheme="minorHAnsi" w:cstheme="minorHAnsi"/>
          <w:bCs/>
          <w:sz w:val="24"/>
          <w:szCs w:val="24"/>
        </w:rPr>
      </w:pPr>
      <w:r w:rsidRPr="0074095C">
        <w:rPr>
          <w:rFonts w:asciiTheme="minorHAnsi" w:hAnsiTheme="minorHAnsi" w:cstheme="minorHAnsi"/>
          <w:bCs/>
          <w:sz w:val="24"/>
          <w:szCs w:val="24"/>
        </w:rPr>
        <w:t>Ułożenie warstw wierzchnich ściennych kondygnacji parteru,</w:t>
      </w:r>
    </w:p>
    <w:p w14:paraId="38000F55" w14:textId="57E710B7" w:rsidR="004B41D7" w:rsidRDefault="004B41D7" w:rsidP="008B44F0">
      <w:pPr>
        <w:pStyle w:val="Akapitzlist"/>
        <w:numPr>
          <w:ilvl w:val="0"/>
          <w:numId w:val="40"/>
        </w:numPr>
        <w:spacing w:after="0" w:line="240" w:lineRule="auto"/>
        <w:jc w:val="both"/>
        <w:rPr>
          <w:rFonts w:asciiTheme="minorHAnsi" w:hAnsiTheme="minorHAnsi" w:cstheme="minorHAnsi"/>
          <w:bCs/>
          <w:sz w:val="24"/>
          <w:szCs w:val="24"/>
        </w:rPr>
      </w:pPr>
      <w:bookmarkStart w:id="4" w:name="_Hlk106009864"/>
      <w:r>
        <w:rPr>
          <w:rFonts w:asciiTheme="minorHAnsi" w:hAnsiTheme="minorHAnsi" w:cstheme="minorHAnsi"/>
          <w:bCs/>
          <w:sz w:val="24"/>
          <w:szCs w:val="24"/>
        </w:rPr>
        <w:t>Remont klatki schodowej</w:t>
      </w:r>
      <w:bookmarkEnd w:id="4"/>
      <w:r w:rsidR="00E54BB3">
        <w:rPr>
          <w:rFonts w:asciiTheme="minorHAnsi" w:hAnsiTheme="minorHAnsi" w:cstheme="minorHAnsi"/>
          <w:bCs/>
          <w:sz w:val="24"/>
          <w:szCs w:val="24"/>
        </w:rPr>
        <w:t>,</w:t>
      </w:r>
      <w:r>
        <w:rPr>
          <w:rFonts w:asciiTheme="minorHAnsi" w:hAnsiTheme="minorHAnsi" w:cstheme="minorHAnsi"/>
          <w:bCs/>
          <w:sz w:val="24"/>
          <w:szCs w:val="24"/>
        </w:rPr>
        <w:t xml:space="preserve"> </w:t>
      </w:r>
    </w:p>
    <w:p w14:paraId="70686DA0" w14:textId="6895057A" w:rsidR="00C3686F" w:rsidRPr="0074095C" w:rsidRDefault="00C3686F" w:rsidP="008B44F0">
      <w:pPr>
        <w:pStyle w:val="Akapitzlist"/>
        <w:numPr>
          <w:ilvl w:val="0"/>
          <w:numId w:val="40"/>
        </w:numPr>
        <w:spacing w:after="0" w:line="240" w:lineRule="auto"/>
        <w:jc w:val="both"/>
        <w:rPr>
          <w:rFonts w:asciiTheme="minorHAnsi" w:hAnsiTheme="minorHAnsi" w:cstheme="minorHAnsi"/>
          <w:bCs/>
          <w:sz w:val="24"/>
          <w:szCs w:val="24"/>
        </w:rPr>
      </w:pPr>
      <w:r w:rsidRPr="0074095C">
        <w:rPr>
          <w:rFonts w:asciiTheme="minorHAnsi" w:hAnsiTheme="minorHAnsi" w:cstheme="minorHAnsi"/>
          <w:bCs/>
          <w:sz w:val="24"/>
          <w:szCs w:val="24"/>
        </w:rPr>
        <w:t>Roboty wykończeniowe malarskie,</w:t>
      </w:r>
    </w:p>
    <w:p w14:paraId="71429233" w14:textId="115BD4CD" w:rsidR="00C3686F" w:rsidRPr="0074095C" w:rsidRDefault="00C3686F" w:rsidP="008B44F0">
      <w:pPr>
        <w:pStyle w:val="Akapitzlist"/>
        <w:numPr>
          <w:ilvl w:val="0"/>
          <w:numId w:val="40"/>
        </w:numPr>
        <w:spacing w:after="0" w:line="240" w:lineRule="auto"/>
        <w:jc w:val="both"/>
        <w:rPr>
          <w:rFonts w:asciiTheme="minorHAnsi" w:hAnsiTheme="minorHAnsi" w:cstheme="minorHAnsi"/>
          <w:bCs/>
          <w:sz w:val="24"/>
          <w:szCs w:val="24"/>
        </w:rPr>
      </w:pPr>
      <w:r w:rsidRPr="0074095C">
        <w:rPr>
          <w:rFonts w:asciiTheme="minorHAnsi" w:hAnsiTheme="minorHAnsi" w:cstheme="minorHAnsi"/>
          <w:bCs/>
          <w:sz w:val="24"/>
          <w:szCs w:val="24"/>
        </w:rPr>
        <w:t>Miejscowe naprawy elewacyjne,</w:t>
      </w:r>
    </w:p>
    <w:p w14:paraId="21EFB121" w14:textId="628DFA2D" w:rsidR="00C3686F" w:rsidRPr="0074095C" w:rsidRDefault="00C3686F" w:rsidP="008B44F0">
      <w:pPr>
        <w:pStyle w:val="Akapitzlist"/>
        <w:numPr>
          <w:ilvl w:val="0"/>
          <w:numId w:val="40"/>
        </w:numPr>
        <w:spacing w:after="0" w:line="240" w:lineRule="auto"/>
        <w:jc w:val="both"/>
        <w:rPr>
          <w:rFonts w:asciiTheme="minorHAnsi" w:hAnsiTheme="minorHAnsi" w:cstheme="minorHAnsi"/>
          <w:bCs/>
          <w:sz w:val="24"/>
          <w:szCs w:val="24"/>
        </w:rPr>
      </w:pPr>
      <w:r w:rsidRPr="0074095C">
        <w:rPr>
          <w:rFonts w:asciiTheme="minorHAnsi" w:hAnsiTheme="minorHAnsi" w:cstheme="minorHAnsi"/>
          <w:bCs/>
          <w:sz w:val="24"/>
          <w:szCs w:val="24"/>
        </w:rPr>
        <w:t>Instalacja oświetleniowa – montaż opraw oświetleniowych,</w:t>
      </w:r>
    </w:p>
    <w:p w14:paraId="3522841C" w14:textId="58D94D15" w:rsidR="00EF056E" w:rsidRPr="0074095C" w:rsidRDefault="00C3686F" w:rsidP="008B44F0">
      <w:pPr>
        <w:pStyle w:val="Akapitzlist"/>
        <w:numPr>
          <w:ilvl w:val="0"/>
          <w:numId w:val="40"/>
        </w:numPr>
        <w:spacing w:after="0" w:line="240" w:lineRule="auto"/>
        <w:jc w:val="both"/>
        <w:rPr>
          <w:rFonts w:asciiTheme="minorHAnsi" w:hAnsiTheme="minorHAnsi" w:cstheme="minorHAnsi"/>
          <w:bCs/>
          <w:sz w:val="24"/>
          <w:szCs w:val="24"/>
        </w:rPr>
      </w:pPr>
      <w:r w:rsidRPr="0074095C">
        <w:rPr>
          <w:rFonts w:asciiTheme="minorHAnsi" w:hAnsiTheme="minorHAnsi" w:cstheme="minorHAnsi"/>
          <w:bCs/>
          <w:sz w:val="24"/>
          <w:szCs w:val="24"/>
        </w:rPr>
        <w:t>Instalacje sanitarne – biały montaż, instalacja wentylacji,</w:t>
      </w:r>
    </w:p>
    <w:p w14:paraId="1AC42555" w14:textId="77777777" w:rsidR="00C3686F" w:rsidRPr="0074095C" w:rsidRDefault="00C3686F" w:rsidP="008B44F0">
      <w:pPr>
        <w:pStyle w:val="Akapitzlist"/>
        <w:numPr>
          <w:ilvl w:val="0"/>
          <w:numId w:val="40"/>
        </w:numPr>
        <w:spacing w:after="0" w:line="240" w:lineRule="auto"/>
        <w:jc w:val="both"/>
        <w:rPr>
          <w:rFonts w:asciiTheme="minorHAnsi" w:hAnsiTheme="minorHAnsi" w:cstheme="minorHAnsi"/>
          <w:bCs/>
          <w:sz w:val="24"/>
          <w:szCs w:val="24"/>
        </w:rPr>
      </w:pPr>
      <w:r w:rsidRPr="0074095C">
        <w:rPr>
          <w:rFonts w:asciiTheme="minorHAnsi" w:hAnsiTheme="minorHAnsi" w:cstheme="minorHAnsi"/>
          <w:bCs/>
          <w:sz w:val="24"/>
          <w:szCs w:val="24"/>
        </w:rPr>
        <w:t>Budowa podjazdu dla osób niepełnosprawnych,</w:t>
      </w:r>
    </w:p>
    <w:p w14:paraId="236F0A3A" w14:textId="567929E0" w:rsidR="00C3686F" w:rsidRPr="0074095C" w:rsidRDefault="00C3686F" w:rsidP="008B44F0">
      <w:pPr>
        <w:pStyle w:val="Akapitzlist"/>
        <w:numPr>
          <w:ilvl w:val="0"/>
          <w:numId w:val="40"/>
        </w:numPr>
        <w:spacing w:after="0" w:line="240" w:lineRule="auto"/>
        <w:jc w:val="both"/>
        <w:rPr>
          <w:rFonts w:asciiTheme="minorHAnsi" w:hAnsiTheme="minorHAnsi" w:cstheme="minorHAnsi"/>
          <w:bCs/>
          <w:sz w:val="24"/>
          <w:szCs w:val="24"/>
        </w:rPr>
      </w:pPr>
      <w:r w:rsidRPr="0074095C">
        <w:rPr>
          <w:rFonts w:asciiTheme="minorHAnsi" w:hAnsiTheme="minorHAnsi" w:cstheme="minorHAnsi"/>
          <w:bCs/>
          <w:sz w:val="24"/>
          <w:szCs w:val="24"/>
        </w:rPr>
        <w:t>Zagospodarowanie terenu o ciąg pieszo jezdny, przebudowa części chodników przed wejściem</w:t>
      </w:r>
      <w:r w:rsidR="00E54BB3">
        <w:rPr>
          <w:rFonts w:asciiTheme="minorHAnsi" w:hAnsiTheme="minorHAnsi" w:cstheme="minorHAnsi"/>
          <w:bCs/>
          <w:sz w:val="24"/>
          <w:szCs w:val="24"/>
        </w:rPr>
        <w:t>,</w:t>
      </w:r>
    </w:p>
    <w:p w14:paraId="0B1B3BC9" w14:textId="6584A112" w:rsidR="001040B4" w:rsidRPr="003735AB" w:rsidRDefault="001040B4" w:rsidP="008B44F0">
      <w:pPr>
        <w:numPr>
          <w:ilvl w:val="0"/>
          <w:numId w:val="39"/>
        </w:numPr>
        <w:spacing w:after="0" w:line="240" w:lineRule="auto"/>
        <w:jc w:val="both"/>
        <w:rPr>
          <w:rFonts w:cs="Calibri"/>
          <w:sz w:val="24"/>
          <w:szCs w:val="24"/>
        </w:rPr>
      </w:pPr>
      <w:r w:rsidRPr="000454B1">
        <w:rPr>
          <w:rFonts w:ascii="Times New Roman" w:hAnsi="Times New Roman"/>
          <w:sz w:val="24"/>
          <w:szCs w:val="24"/>
        </w:rPr>
        <w:t xml:space="preserve">Przedmiot zamówienia został szczegółowo opisany w dokumentacji </w:t>
      </w:r>
      <w:r w:rsidRPr="003735AB">
        <w:rPr>
          <w:rFonts w:ascii="Times New Roman" w:hAnsi="Times New Roman"/>
          <w:sz w:val="24"/>
          <w:szCs w:val="24"/>
        </w:rPr>
        <w:t>projektowej (Załącznik nr 8</w:t>
      </w:r>
      <w:r w:rsidR="00B015EB" w:rsidRPr="003735AB">
        <w:rPr>
          <w:rFonts w:ascii="Times New Roman" w:hAnsi="Times New Roman"/>
          <w:sz w:val="24"/>
          <w:szCs w:val="24"/>
        </w:rPr>
        <w:t xml:space="preserve"> do SWZ</w:t>
      </w:r>
      <w:r w:rsidRPr="003735AB">
        <w:rPr>
          <w:rFonts w:ascii="Times New Roman" w:hAnsi="Times New Roman"/>
          <w:sz w:val="24"/>
          <w:szCs w:val="24"/>
        </w:rPr>
        <w:t xml:space="preserve">), </w:t>
      </w:r>
    </w:p>
    <w:p w14:paraId="2ED13B0E" w14:textId="0034C123" w:rsidR="001040B4" w:rsidRPr="00EE3F8E" w:rsidRDefault="001040B4" w:rsidP="008B44F0">
      <w:pPr>
        <w:numPr>
          <w:ilvl w:val="0"/>
          <w:numId w:val="39"/>
        </w:numPr>
        <w:spacing w:after="0" w:line="240" w:lineRule="auto"/>
        <w:jc w:val="both"/>
        <w:rPr>
          <w:rFonts w:cs="Calibri"/>
          <w:sz w:val="24"/>
          <w:szCs w:val="24"/>
        </w:rPr>
      </w:pPr>
      <w:r w:rsidRPr="00EE3F8E">
        <w:rPr>
          <w:rFonts w:cs="Calibri"/>
          <w:sz w:val="24"/>
          <w:szCs w:val="24"/>
        </w:rPr>
        <w:t xml:space="preserve">W przypadku </w:t>
      </w:r>
      <w:r w:rsidRPr="00EE3F8E">
        <w:rPr>
          <w:rFonts w:cs="Calibri"/>
          <w:bCs/>
          <w:sz w:val="24"/>
          <w:szCs w:val="24"/>
        </w:rPr>
        <w:t xml:space="preserve">stwierdzenia rozbieżności w dokumentach wymienionych w </w:t>
      </w:r>
      <w:r w:rsidR="000454B1" w:rsidRPr="00EE3F8E">
        <w:rPr>
          <w:rFonts w:cs="Calibri"/>
          <w:bCs/>
          <w:sz w:val="24"/>
          <w:szCs w:val="24"/>
        </w:rPr>
        <w:t>ust.</w:t>
      </w:r>
      <w:r w:rsidRPr="00EE3F8E">
        <w:rPr>
          <w:rFonts w:cs="Calibri"/>
          <w:bCs/>
          <w:sz w:val="24"/>
          <w:szCs w:val="24"/>
        </w:rPr>
        <w:t xml:space="preserve"> </w:t>
      </w:r>
      <w:r w:rsidR="00B015EB" w:rsidRPr="00EE3F8E">
        <w:rPr>
          <w:rFonts w:cs="Calibri"/>
          <w:bCs/>
          <w:sz w:val="24"/>
          <w:szCs w:val="24"/>
        </w:rPr>
        <w:t>3</w:t>
      </w:r>
      <w:r w:rsidRPr="00EE3F8E">
        <w:rPr>
          <w:rFonts w:cs="Calibri"/>
          <w:bCs/>
          <w:sz w:val="24"/>
          <w:szCs w:val="24"/>
        </w:rPr>
        <w:t xml:space="preserve"> Wykonawca zobowiązany jest pisemnie zgłosić do Zamawiającego ten fakt. Zamawiający dokona wówczas zmiany treści SWZ ujednolicając te zapisy, wprowadzając jednocześnie odpowiednie zmiany we wskazanych dokumentach. </w:t>
      </w:r>
    </w:p>
    <w:p w14:paraId="2BD341EF" w14:textId="2C98BC18" w:rsidR="001040B4" w:rsidRPr="00EE3F8E" w:rsidRDefault="00C7577C" w:rsidP="00513EB3">
      <w:pPr>
        <w:numPr>
          <w:ilvl w:val="0"/>
          <w:numId w:val="39"/>
        </w:numPr>
        <w:spacing w:after="0" w:line="240" w:lineRule="auto"/>
        <w:jc w:val="both"/>
        <w:rPr>
          <w:rFonts w:cs="Calibri"/>
          <w:sz w:val="24"/>
          <w:szCs w:val="24"/>
        </w:rPr>
      </w:pPr>
      <w:r w:rsidRPr="00EE3F8E">
        <w:rPr>
          <w:rFonts w:cs="Calibri"/>
          <w:sz w:val="24"/>
          <w:szCs w:val="24"/>
        </w:rPr>
        <w:t>Zamawiający dopuszcza składanie ofert równoważnych zgodnie z art. 99 ust. 5 Pzp, jednakże podane przez Zamawiającego wymagania oraz parametry techniczne</w:t>
      </w:r>
      <w:r w:rsidR="00513EB3" w:rsidRPr="00EE3F8E">
        <w:rPr>
          <w:rFonts w:cs="Calibri"/>
          <w:sz w:val="24"/>
          <w:szCs w:val="24"/>
        </w:rPr>
        <w:t xml:space="preserve"> określające przedmiot zamówienia są warunkami minimalnymi, których spełnienia Zamawiający będzie oczekiwał. Wykonawca, który powołuje się na rozwiązania równoważne, jest zobowiązany wykazać, że oferowane przez niego rozwiązanie spełnia wymagania </w:t>
      </w:r>
      <w:r w:rsidR="00513EB3" w:rsidRPr="00EE3F8E">
        <w:rPr>
          <w:rFonts w:cs="Calibri"/>
          <w:sz w:val="24"/>
          <w:szCs w:val="24"/>
        </w:rPr>
        <w:lastRenderedPageBreak/>
        <w:t xml:space="preserve">określone przez Zamawiającego. W takim przypadku Wykonawca załącza do oferty wykaz rozwiązań równoważnych stosownie wraz z jego opisem i normami. </w:t>
      </w:r>
    </w:p>
    <w:p w14:paraId="48D1CFF8" w14:textId="77777777" w:rsidR="003248A8" w:rsidRPr="003248A8" w:rsidRDefault="00EE3F8E" w:rsidP="00743BC3">
      <w:pPr>
        <w:numPr>
          <w:ilvl w:val="0"/>
          <w:numId w:val="39"/>
        </w:numPr>
        <w:spacing w:after="0" w:line="240" w:lineRule="auto"/>
        <w:jc w:val="both"/>
        <w:rPr>
          <w:rFonts w:cs="Calibri"/>
          <w:bCs/>
          <w:sz w:val="24"/>
          <w:szCs w:val="24"/>
        </w:rPr>
      </w:pPr>
      <w:r w:rsidRPr="003248A8">
        <w:rPr>
          <w:rFonts w:cs="Calibri"/>
          <w:b/>
          <w:bCs/>
          <w:sz w:val="24"/>
          <w:szCs w:val="24"/>
        </w:rPr>
        <w:t>UWAGA</w:t>
      </w:r>
      <w:r w:rsidR="003248A8">
        <w:rPr>
          <w:rFonts w:cs="Calibri"/>
          <w:sz w:val="24"/>
          <w:szCs w:val="24"/>
        </w:rPr>
        <w:t xml:space="preserve"> </w:t>
      </w:r>
      <w:r w:rsidR="003248A8" w:rsidRPr="003248A8">
        <w:rPr>
          <w:rFonts w:cs="Calibri"/>
          <w:b/>
          <w:bCs/>
          <w:sz w:val="24"/>
          <w:szCs w:val="24"/>
        </w:rPr>
        <w:t>!!!</w:t>
      </w:r>
      <w:r w:rsidRPr="00EE3F8E">
        <w:rPr>
          <w:rFonts w:cs="Calibri"/>
          <w:sz w:val="24"/>
          <w:szCs w:val="24"/>
        </w:rPr>
        <w:t xml:space="preserve">, </w:t>
      </w:r>
    </w:p>
    <w:p w14:paraId="71A2BE26" w14:textId="6E0E4CF7" w:rsidR="00B66E6E" w:rsidRPr="00EE3F8E" w:rsidRDefault="003248A8" w:rsidP="003248A8">
      <w:pPr>
        <w:spacing w:after="0" w:line="240" w:lineRule="auto"/>
        <w:ind w:left="360"/>
        <w:jc w:val="both"/>
        <w:rPr>
          <w:rFonts w:cs="Calibri"/>
          <w:bCs/>
          <w:sz w:val="24"/>
          <w:szCs w:val="24"/>
        </w:rPr>
      </w:pPr>
      <w:bookmarkStart w:id="5" w:name="_Hlk104799809"/>
      <w:r w:rsidRPr="003248A8">
        <w:rPr>
          <w:rFonts w:cs="Calibri"/>
          <w:sz w:val="24"/>
          <w:szCs w:val="24"/>
        </w:rPr>
        <w:t>I</w:t>
      </w:r>
      <w:r w:rsidR="00EE3F8E" w:rsidRPr="00EE3F8E">
        <w:rPr>
          <w:rFonts w:cs="Calibri"/>
          <w:sz w:val="24"/>
          <w:szCs w:val="24"/>
        </w:rPr>
        <w:t xml:space="preserve">nformujemy że </w:t>
      </w:r>
      <w:r w:rsidR="00555014" w:rsidRPr="00EE3F8E">
        <w:rPr>
          <w:rFonts w:cs="Calibri"/>
          <w:bCs/>
          <w:sz w:val="24"/>
          <w:szCs w:val="24"/>
        </w:rPr>
        <w:t xml:space="preserve"> </w:t>
      </w:r>
      <w:r w:rsidR="00B66E6E" w:rsidRPr="00EE3F8E">
        <w:rPr>
          <w:rFonts w:cs="Calibri"/>
          <w:bCs/>
          <w:sz w:val="24"/>
          <w:szCs w:val="24"/>
        </w:rPr>
        <w:t>Wykonawca I etapu robót na zadaniu pn. „Przebudowa budynku użyteczności publicznej położonego przy ul. Skrajnej 1 w Pacółtowie na cele Powiatowego Środowiskowego Domu Samopomocy” ze względu na planowaną kontynuację zadania i w celu ułatwienia realizacji II etapu inwestycji,  zrezygnował z montażu oraz przekazał do depozytu poniższe urządzenia i materiały:</w:t>
      </w:r>
    </w:p>
    <w:p w14:paraId="0B65A68D" w14:textId="77777777" w:rsidR="00B66E6E" w:rsidRPr="00EE3F8E" w:rsidRDefault="00B66E6E" w:rsidP="00B66E6E">
      <w:pPr>
        <w:spacing w:after="0" w:line="240" w:lineRule="auto"/>
        <w:ind w:left="360"/>
        <w:jc w:val="both"/>
        <w:rPr>
          <w:rFonts w:cs="Calibri"/>
          <w:bCs/>
          <w:sz w:val="24"/>
          <w:szCs w:val="24"/>
        </w:rPr>
      </w:pPr>
      <w:r w:rsidRPr="00EE3F8E">
        <w:rPr>
          <w:rFonts w:cs="Calibri"/>
          <w:bCs/>
          <w:sz w:val="24"/>
          <w:szCs w:val="24"/>
        </w:rPr>
        <w:t>Branża budowlana:</w:t>
      </w:r>
    </w:p>
    <w:p w14:paraId="55B334AE" w14:textId="77777777" w:rsidR="00B66E6E" w:rsidRPr="00EE3F8E" w:rsidRDefault="00B66E6E" w:rsidP="00B66E6E">
      <w:pPr>
        <w:spacing w:after="0" w:line="240" w:lineRule="auto"/>
        <w:ind w:left="360"/>
        <w:jc w:val="both"/>
        <w:rPr>
          <w:rFonts w:cs="Calibri"/>
          <w:bCs/>
          <w:sz w:val="24"/>
          <w:szCs w:val="24"/>
        </w:rPr>
      </w:pPr>
      <w:r w:rsidRPr="00EE3F8E">
        <w:rPr>
          <w:rFonts w:cs="Calibri"/>
          <w:bCs/>
          <w:sz w:val="24"/>
          <w:szCs w:val="24"/>
        </w:rPr>
        <w:t>- ścianki systemowe wydzielenia kabin ustępowych – WC damskie pomieszczenie 0/27</w:t>
      </w:r>
    </w:p>
    <w:p w14:paraId="24A9382E" w14:textId="77777777" w:rsidR="00B66E6E" w:rsidRPr="00EE3F8E" w:rsidRDefault="00B66E6E" w:rsidP="00B66E6E">
      <w:pPr>
        <w:spacing w:after="0" w:line="240" w:lineRule="auto"/>
        <w:ind w:left="360"/>
        <w:jc w:val="both"/>
        <w:rPr>
          <w:rFonts w:cs="Calibri"/>
          <w:bCs/>
          <w:sz w:val="24"/>
          <w:szCs w:val="24"/>
        </w:rPr>
      </w:pPr>
      <w:r w:rsidRPr="00EE3F8E">
        <w:rPr>
          <w:rFonts w:cs="Calibri"/>
          <w:bCs/>
          <w:sz w:val="24"/>
          <w:szCs w:val="24"/>
        </w:rPr>
        <w:t>Branża instalacyjna:</w:t>
      </w:r>
    </w:p>
    <w:p w14:paraId="0ADCF1C4" w14:textId="77777777" w:rsidR="00B66E6E" w:rsidRPr="00EE3F8E" w:rsidRDefault="00B66E6E" w:rsidP="00B66E6E">
      <w:pPr>
        <w:spacing w:after="0" w:line="240" w:lineRule="auto"/>
        <w:ind w:left="360"/>
        <w:jc w:val="both"/>
        <w:rPr>
          <w:rFonts w:cs="Calibri"/>
          <w:bCs/>
          <w:sz w:val="24"/>
          <w:szCs w:val="24"/>
        </w:rPr>
      </w:pPr>
      <w:r w:rsidRPr="00EE3F8E">
        <w:rPr>
          <w:rFonts w:cs="Calibri"/>
          <w:bCs/>
          <w:sz w:val="24"/>
          <w:szCs w:val="24"/>
        </w:rPr>
        <w:t>- montaż okapu gastronomicznego kuchennego</w:t>
      </w:r>
    </w:p>
    <w:p w14:paraId="59339064" w14:textId="77777777" w:rsidR="00B66E6E" w:rsidRPr="00EE3F8E" w:rsidRDefault="00B66E6E" w:rsidP="00B66E6E">
      <w:pPr>
        <w:spacing w:after="0" w:line="240" w:lineRule="auto"/>
        <w:ind w:left="360"/>
        <w:jc w:val="both"/>
        <w:rPr>
          <w:rFonts w:cs="Calibri"/>
          <w:bCs/>
          <w:sz w:val="24"/>
          <w:szCs w:val="24"/>
        </w:rPr>
      </w:pPr>
      <w:r w:rsidRPr="00EE3F8E">
        <w:rPr>
          <w:rFonts w:cs="Calibri"/>
          <w:bCs/>
          <w:sz w:val="24"/>
          <w:szCs w:val="24"/>
        </w:rPr>
        <w:t>- montaż zaworów powietrznych</w:t>
      </w:r>
    </w:p>
    <w:p w14:paraId="2A374244" w14:textId="77777777" w:rsidR="00B66E6E" w:rsidRPr="00EE3F8E" w:rsidRDefault="00B66E6E" w:rsidP="00B66E6E">
      <w:pPr>
        <w:spacing w:after="0" w:line="240" w:lineRule="auto"/>
        <w:ind w:left="360"/>
        <w:jc w:val="both"/>
        <w:rPr>
          <w:rFonts w:cs="Calibri"/>
          <w:bCs/>
          <w:sz w:val="24"/>
          <w:szCs w:val="24"/>
        </w:rPr>
      </w:pPr>
      <w:r w:rsidRPr="00EE3F8E">
        <w:rPr>
          <w:rFonts w:cs="Calibri"/>
          <w:bCs/>
          <w:sz w:val="24"/>
          <w:szCs w:val="24"/>
        </w:rPr>
        <w:t>- montaż wentylatorów sztuk 4</w:t>
      </w:r>
    </w:p>
    <w:p w14:paraId="24F600CC" w14:textId="77777777" w:rsidR="00B66E6E" w:rsidRPr="00EE3F8E" w:rsidRDefault="00B66E6E" w:rsidP="00B66E6E">
      <w:pPr>
        <w:spacing w:after="0" w:line="240" w:lineRule="auto"/>
        <w:ind w:left="360"/>
        <w:jc w:val="both"/>
        <w:rPr>
          <w:rFonts w:cs="Calibri"/>
          <w:bCs/>
          <w:sz w:val="24"/>
          <w:szCs w:val="24"/>
        </w:rPr>
      </w:pPr>
      <w:r w:rsidRPr="00EE3F8E">
        <w:rPr>
          <w:rFonts w:cs="Calibri"/>
          <w:bCs/>
          <w:sz w:val="24"/>
          <w:szCs w:val="24"/>
        </w:rPr>
        <w:t>- montaż głowic termostatycznych</w:t>
      </w:r>
    </w:p>
    <w:p w14:paraId="0D4D0E7B" w14:textId="77777777" w:rsidR="00B66E6E" w:rsidRPr="00EE3F8E" w:rsidRDefault="00B66E6E" w:rsidP="00B66E6E">
      <w:pPr>
        <w:spacing w:after="0" w:line="240" w:lineRule="auto"/>
        <w:ind w:left="360"/>
        <w:jc w:val="both"/>
        <w:rPr>
          <w:rFonts w:cs="Calibri"/>
          <w:bCs/>
          <w:sz w:val="24"/>
          <w:szCs w:val="24"/>
        </w:rPr>
      </w:pPr>
      <w:r w:rsidRPr="00EE3F8E">
        <w:rPr>
          <w:rFonts w:cs="Calibri"/>
          <w:bCs/>
          <w:sz w:val="24"/>
          <w:szCs w:val="24"/>
        </w:rPr>
        <w:t xml:space="preserve">Branża elektryczna </w:t>
      </w:r>
    </w:p>
    <w:p w14:paraId="6031402D" w14:textId="77777777" w:rsidR="00B66E6E" w:rsidRPr="00EE3F8E" w:rsidRDefault="00B66E6E" w:rsidP="00B66E6E">
      <w:pPr>
        <w:spacing w:after="0" w:line="240" w:lineRule="auto"/>
        <w:ind w:left="360"/>
        <w:jc w:val="both"/>
        <w:rPr>
          <w:rFonts w:cs="Calibri"/>
          <w:bCs/>
          <w:sz w:val="24"/>
          <w:szCs w:val="24"/>
        </w:rPr>
      </w:pPr>
      <w:r w:rsidRPr="00EE3F8E">
        <w:rPr>
          <w:rFonts w:cs="Calibri"/>
          <w:bCs/>
          <w:sz w:val="24"/>
          <w:szCs w:val="24"/>
        </w:rPr>
        <w:t>- optyczne czujniki dymu w budynkach</w:t>
      </w:r>
    </w:p>
    <w:p w14:paraId="15071934" w14:textId="7DF52C5D" w:rsidR="0043395B" w:rsidRPr="00EE3F8E" w:rsidRDefault="00B66E6E" w:rsidP="00B66E6E">
      <w:pPr>
        <w:spacing w:after="0" w:line="240" w:lineRule="auto"/>
        <w:ind w:left="360"/>
        <w:jc w:val="both"/>
        <w:rPr>
          <w:rFonts w:cs="Calibri"/>
          <w:bCs/>
          <w:sz w:val="24"/>
          <w:szCs w:val="24"/>
        </w:rPr>
      </w:pPr>
      <w:r w:rsidRPr="00EE3F8E">
        <w:rPr>
          <w:rFonts w:cs="Calibri"/>
          <w:bCs/>
          <w:sz w:val="24"/>
          <w:szCs w:val="24"/>
        </w:rPr>
        <w:t>Z uwagi na powyższe, wykonawca robót II etapu zobligowany jest na udostępnienie budowy na końcowym etapie robót w celu montażu deponowanych materiałów.</w:t>
      </w:r>
      <w:bookmarkEnd w:id="5"/>
    </w:p>
    <w:p w14:paraId="2ECE108E" w14:textId="7584BD46" w:rsidR="00A61AE7" w:rsidRPr="003735AB" w:rsidRDefault="00CA0FC4" w:rsidP="008B44F0">
      <w:pPr>
        <w:numPr>
          <w:ilvl w:val="0"/>
          <w:numId w:val="39"/>
        </w:numPr>
        <w:spacing w:after="0" w:line="240" w:lineRule="auto"/>
        <w:jc w:val="both"/>
        <w:rPr>
          <w:rFonts w:asciiTheme="minorHAnsi" w:hAnsiTheme="minorHAnsi" w:cstheme="minorHAnsi"/>
          <w:sz w:val="24"/>
          <w:szCs w:val="24"/>
        </w:rPr>
      </w:pPr>
      <w:r w:rsidRPr="00EE3F8E">
        <w:rPr>
          <w:rFonts w:cs="Calibri"/>
          <w:sz w:val="24"/>
          <w:szCs w:val="24"/>
        </w:rPr>
        <w:t>Wymagania związane z realizacją zamówienia w zakresie zatrudnienia</w:t>
      </w:r>
      <w:r w:rsidRPr="00EE3F8E">
        <w:rPr>
          <w:rFonts w:asciiTheme="minorHAnsi" w:hAnsiTheme="minorHAnsi" w:cstheme="minorHAnsi"/>
          <w:sz w:val="24"/>
          <w:szCs w:val="24"/>
        </w:rPr>
        <w:t xml:space="preserve"> przez Wykonawcę lub Podwykonawcę na podstawie stosunku pracy osób wykonujących wskazane przez Zamawiającego czynności w zakresie realizacji zamówienia, zostały określone w Załączniku nr </w:t>
      </w:r>
      <w:r w:rsidR="00196B93" w:rsidRPr="00EE3F8E">
        <w:rPr>
          <w:rFonts w:asciiTheme="minorHAnsi" w:hAnsiTheme="minorHAnsi" w:cstheme="minorHAnsi"/>
          <w:sz w:val="24"/>
          <w:szCs w:val="24"/>
        </w:rPr>
        <w:t>6</w:t>
      </w:r>
      <w:r w:rsidRPr="00EE3F8E">
        <w:rPr>
          <w:rFonts w:asciiTheme="minorHAnsi" w:hAnsiTheme="minorHAnsi" w:cstheme="minorHAnsi"/>
          <w:sz w:val="24"/>
          <w:szCs w:val="24"/>
        </w:rPr>
        <w:t xml:space="preserve"> do SWZ (</w:t>
      </w:r>
      <w:r w:rsidR="00A61AE7" w:rsidRPr="00EE3F8E">
        <w:rPr>
          <w:rFonts w:asciiTheme="minorHAnsi" w:hAnsiTheme="minorHAnsi" w:cstheme="minorHAnsi"/>
          <w:sz w:val="24"/>
          <w:szCs w:val="24"/>
        </w:rPr>
        <w:t>wzór umowy</w:t>
      </w:r>
      <w:r w:rsidRPr="003735AB">
        <w:rPr>
          <w:rFonts w:asciiTheme="minorHAnsi" w:hAnsiTheme="minorHAnsi" w:cstheme="minorHAnsi"/>
          <w:sz w:val="24"/>
          <w:szCs w:val="24"/>
        </w:rPr>
        <w:t>)</w:t>
      </w:r>
      <w:r w:rsidR="003950CD" w:rsidRPr="003735AB">
        <w:rPr>
          <w:rFonts w:asciiTheme="minorHAnsi" w:hAnsiTheme="minorHAnsi" w:cstheme="minorHAnsi"/>
          <w:sz w:val="24"/>
          <w:szCs w:val="24"/>
        </w:rPr>
        <w:t xml:space="preserve"> i Załączniku nr 8 do SWZ (OPZ)</w:t>
      </w:r>
    </w:p>
    <w:p w14:paraId="1D499B7A" w14:textId="6AA749FB" w:rsidR="00CA0FC4" w:rsidRPr="00EE3F8E" w:rsidRDefault="00CA0FC4" w:rsidP="00A61AE7">
      <w:pPr>
        <w:spacing w:after="0" w:line="240" w:lineRule="auto"/>
        <w:ind w:left="360"/>
        <w:jc w:val="both"/>
        <w:rPr>
          <w:rFonts w:asciiTheme="minorHAnsi" w:hAnsiTheme="minorHAnsi" w:cstheme="minorHAnsi"/>
          <w:color w:val="FF0000"/>
          <w:sz w:val="24"/>
          <w:szCs w:val="24"/>
        </w:rPr>
      </w:pPr>
      <w:r w:rsidRPr="00EE3F8E">
        <w:rPr>
          <w:rFonts w:asciiTheme="minorHAnsi" w:hAnsiTheme="minorHAnsi" w:cstheme="minorHAnsi"/>
          <w:sz w:val="24"/>
          <w:szCs w:val="24"/>
        </w:rPr>
        <w:t xml:space="preserve">Powyższe wymagania określają w szczególności: </w:t>
      </w:r>
    </w:p>
    <w:p w14:paraId="094A2CE6" w14:textId="0BE57966" w:rsidR="00CA0FC4" w:rsidRPr="00EE3F8E" w:rsidRDefault="00CA0FC4" w:rsidP="008B44F0">
      <w:pPr>
        <w:pStyle w:val="Akapitzlist"/>
        <w:numPr>
          <w:ilvl w:val="0"/>
          <w:numId w:val="30"/>
        </w:numPr>
        <w:spacing w:after="0" w:line="240" w:lineRule="auto"/>
        <w:jc w:val="both"/>
        <w:rPr>
          <w:rFonts w:asciiTheme="minorHAnsi" w:hAnsiTheme="minorHAnsi" w:cstheme="minorHAnsi"/>
          <w:color w:val="FF0000"/>
          <w:sz w:val="24"/>
          <w:szCs w:val="24"/>
        </w:rPr>
      </w:pPr>
      <w:r w:rsidRPr="00EE3F8E">
        <w:rPr>
          <w:rFonts w:asciiTheme="minorHAnsi" w:hAnsiTheme="minorHAnsi" w:cstheme="minorHAnsi"/>
          <w:sz w:val="24"/>
          <w:szCs w:val="24"/>
        </w:rPr>
        <w:t xml:space="preserve">rodzaj czynności związanych z realizacją zamówienia, których dotyczą wymagania zatrudnienia na podstawie stosunku pracy przez Wykonawcę lub Podwykonawcę osób wykonujących czynności w trakcie realizacji zamówienia; </w:t>
      </w:r>
    </w:p>
    <w:p w14:paraId="5CB2D66E" w14:textId="3C02F461" w:rsidR="00CA0FC4" w:rsidRPr="00EE3F8E" w:rsidRDefault="00CA0FC4" w:rsidP="008B44F0">
      <w:pPr>
        <w:pStyle w:val="Akapitzlist"/>
        <w:numPr>
          <w:ilvl w:val="0"/>
          <w:numId w:val="30"/>
        </w:numPr>
        <w:spacing w:after="0" w:line="240" w:lineRule="auto"/>
        <w:jc w:val="both"/>
        <w:rPr>
          <w:rFonts w:asciiTheme="minorHAnsi" w:hAnsiTheme="minorHAnsi" w:cstheme="minorHAnsi"/>
          <w:color w:val="FF0000"/>
          <w:sz w:val="24"/>
          <w:szCs w:val="24"/>
        </w:rPr>
      </w:pPr>
      <w:r w:rsidRPr="00EE3F8E">
        <w:rPr>
          <w:rFonts w:asciiTheme="minorHAnsi" w:hAnsiTheme="minorHAnsi" w:cstheme="minorHAnsi"/>
          <w:sz w:val="24"/>
          <w:szCs w:val="24"/>
        </w:rPr>
        <w:t xml:space="preserve">sposób weryfikacji zatrudnienia tych osób; </w:t>
      </w:r>
    </w:p>
    <w:p w14:paraId="4DC783E1" w14:textId="23601830" w:rsidR="00CA0FC4" w:rsidRPr="00EE3F8E" w:rsidRDefault="00CA0FC4" w:rsidP="008B44F0">
      <w:pPr>
        <w:pStyle w:val="Akapitzlist"/>
        <w:numPr>
          <w:ilvl w:val="0"/>
          <w:numId w:val="30"/>
        </w:numPr>
        <w:spacing w:after="0" w:line="240" w:lineRule="auto"/>
        <w:jc w:val="both"/>
        <w:rPr>
          <w:rFonts w:asciiTheme="minorHAnsi" w:hAnsiTheme="minorHAnsi" w:cstheme="minorHAnsi"/>
          <w:color w:val="FF0000"/>
          <w:sz w:val="24"/>
          <w:szCs w:val="24"/>
        </w:rPr>
      </w:pPr>
      <w:r w:rsidRPr="00EE3F8E">
        <w:rPr>
          <w:rFonts w:asciiTheme="minorHAnsi" w:hAnsiTheme="minorHAnsi" w:cstheme="minorHAnsi"/>
          <w:sz w:val="24"/>
          <w:szCs w:val="24"/>
        </w:rPr>
        <w:t>uprawnienia Zamawiającego w zakresie kontroli spełniania przez Wykonawcę wymagań związanych z zatrudnianiem tych osób oraz sankcji z tytułu niespełnienia tych wymagań.</w:t>
      </w:r>
    </w:p>
    <w:p w14:paraId="14E24A3C" w14:textId="5DB1C662" w:rsidR="000A49C5" w:rsidRPr="00EE3F8E" w:rsidRDefault="00CA0FC4" w:rsidP="00EE3F8E">
      <w:pPr>
        <w:numPr>
          <w:ilvl w:val="0"/>
          <w:numId w:val="41"/>
        </w:numPr>
        <w:spacing w:after="0" w:line="240" w:lineRule="auto"/>
        <w:jc w:val="both"/>
        <w:rPr>
          <w:rFonts w:asciiTheme="minorHAnsi" w:hAnsiTheme="minorHAnsi" w:cstheme="minorHAnsi"/>
          <w:sz w:val="24"/>
          <w:szCs w:val="24"/>
        </w:rPr>
      </w:pPr>
      <w:r w:rsidRPr="00EE3F8E">
        <w:rPr>
          <w:rFonts w:asciiTheme="minorHAnsi" w:hAnsiTheme="minorHAnsi" w:cstheme="minorHAnsi"/>
          <w:sz w:val="24"/>
          <w:szCs w:val="24"/>
        </w:rPr>
        <w:t>Realizacja zamówienia podlega prawu polskiemu, w tym w szczególności ustawie Prawo budowlane, ustawie Kodeks cywilny i ustawie Pzp</w:t>
      </w:r>
      <w:r w:rsidR="003210EA" w:rsidRPr="00EE3F8E">
        <w:rPr>
          <w:rFonts w:asciiTheme="minorHAnsi" w:hAnsiTheme="minorHAnsi" w:cstheme="minorHAnsi"/>
          <w:sz w:val="24"/>
          <w:szCs w:val="24"/>
        </w:rPr>
        <w:t>.</w:t>
      </w:r>
    </w:p>
    <w:p w14:paraId="0814756C" w14:textId="77777777" w:rsidR="00EE3F8E" w:rsidRPr="0074095C" w:rsidRDefault="00EE3F8E" w:rsidP="00EE3F8E">
      <w:pPr>
        <w:spacing w:after="0" w:line="240" w:lineRule="auto"/>
        <w:ind w:left="360"/>
        <w:jc w:val="both"/>
        <w:rPr>
          <w:rFonts w:asciiTheme="minorHAnsi" w:hAnsiTheme="minorHAnsi" w:cstheme="minorHAnsi"/>
          <w:sz w:val="24"/>
          <w:szCs w:val="24"/>
        </w:rPr>
      </w:pPr>
    </w:p>
    <w:p w14:paraId="102A99D0" w14:textId="60E41BEB" w:rsidR="0013737D" w:rsidRPr="0074095C" w:rsidRDefault="0013737D" w:rsidP="0013737D">
      <w:pPr>
        <w:pStyle w:val="Akapitzlist"/>
        <w:numPr>
          <w:ilvl w:val="0"/>
          <w:numId w:val="1"/>
        </w:numPr>
        <w:spacing w:after="0" w:line="240" w:lineRule="auto"/>
        <w:contextualSpacing w:val="0"/>
        <w:rPr>
          <w:rFonts w:asciiTheme="minorHAnsi" w:hAnsiTheme="minorHAnsi" w:cstheme="minorHAnsi"/>
          <w:b/>
          <w:sz w:val="24"/>
          <w:szCs w:val="24"/>
        </w:rPr>
      </w:pPr>
      <w:r w:rsidRPr="0074095C">
        <w:rPr>
          <w:rFonts w:asciiTheme="minorHAnsi" w:hAnsiTheme="minorHAnsi" w:cstheme="minorHAnsi"/>
          <w:b/>
          <w:sz w:val="24"/>
          <w:szCs w:val="24"/>
        </w:rPr>
        <w:t>Termin wykonania zamówienia</w:t>
      </w:r>
    </w:p>
    <w:p w14:paraId="2A10011B" w14:textId="77777777" w:rsidR="003532AC" w:rsidRPr="0074095C" w:rsidRDefault="003532AC" w:rsidP="003532AC">
      <w:pPr>
        <w:pStyle w:val="Akapitzlist"/>
        <w:spacing w:after="0" w:line="240" w:lineRule="auto"/>
        <w:ind w:left="360"/>
        <w:contextualSpacing w:val="0"/>
        <w:rPr>
          <w:rFonts w:asciiTheme="minorHAnsi" w:hAnsiTheme="minorHAnsi" w:cstheme="minorHAnsi"/>
          <w:b/>
          <w:sz w:val="24"/>
          <w:szCs w:val="24"/>
        </w:rPr>
      </w:pPr>
    </w:p>
    <w:p w14:paraId="68B5B4F4" w14:textId="5A27B0FF" w:rsidR="003532AC" w:rsidRPr="0074095C" w:rsidRDefault="003532AC" w:rsidP="003A1CFD">
      <w:pPr>
        <w:spacing w:after="0"/>
        <w:ind w:left="360"/>
        <w:jc w:val="both"/>
        <w:rPr>
          <w:rFonts w:asciiTheme="minorHAnsi" w:hAnsiTheme="minorHAnsi" w:cstheme="minorHAnsi"/>
          <w:b/>
          <w:bCs/>
          <w:sz w:val="24"/>
          <w:szCs w:val="24"/>
        </w:rPr>
      </w:pPr>
      <w:r w:rsidRPr="0074095C">
        <w:rPr>
          <w:rFonts w:asciiTheme="minorHAnsi" w:hAnsiTheme="minorHAnsi" w:cstheme="minorHAnsi"/>
          <w:sz w:val="24"/>
          <w:szCs w:val="24"/>
        </w:rPr>
        <w:t xml:space="preserve">Zamawiający wymaga, aby przedmiot zamówienia został wykonany przez Wykonawcę oraz zgłoszony Zamawiającemu do odbioru końcowego przedmiotu zamówienia </w:t>
      </w:r>
      <w:r w:rsidR="00F15787" w:rsidRPr="0074095C">
        <w:rPr>
          <w:rFonts w:asciiTheme="minorHAnsi" w:hAnsiTheme="minorHAnsi" w:cstheme="minorHAnsi"/>
          <w:sz w:val="24"/>
          <w:szCs w:val="24"/>
        </w:rPr>
        <w:t xml:space="preserve">do dnia </w:t>
      </w:r>
      <w:r w:rsidR="00F15787" w:rsidRPr="0074095C">
        <w:rPr>
          <w:rFonts w:asciiTheme="minorHAnsi" w:hAnsiTheme="minorHAnsi" w:cstheme="minorHAnsi"/>
          <w:b/>
          <w:bCs/>
          <w:sz w:val="24"/>
          <w:szCs w:val="24"/>
        </w:rPr>
        <w:t>1</w:t>
      </w:r>
      <w:r w:rsidR="00C015B5">
        <w:rPr>
          <w:rFonts w:asciiTheme="minorHAnsi" w:hAnsiTheme="minorHAnsi" w:cstheme="minorHAnsi"/>
          <w:b/>
          <w:bCs/>
          <w:sz w:val="24"/>
          <w:szCs w:val="24"/>
        </w:rPr>
        <w:t>2</w:t>
      </w:r>
      <w:r w:rsidR="00F15787" w:rsidRPr="0074095C">
        <w:rPr>
          <w:rFonts w:asciiTheme="minorHAnsi" w:hAnsiTheme="minorHAnsi" w:cstheme="minorHAnsi"/>
          <w:b/>
          <w:bCs/>
          <w:sz w:val="24"/>
          <w:szCs w:val="24"/>
        </w:rPr>
        <w:t xml:space="preserve"> grudnia 202</w:t>
      </w:r>
      <w:r w:rsidR="00884770" w:rsidRPr="0074095C">
        <w:rPr>
          <w:rFonts w:asciiTheme="minorHAnsi" w:hAnsiTheme="minorHAnsi" w:cstheme="minorHAnsi"/>
          <w:b/>
          <w:bCs/>
          <w:sz w:val="24"/>
          <w:szCs w:val="24"/>
        </w:rPr>
        <w:t>2</w:t>
      </w:r>
      <w:r w:rsidR="00F15787" w:rsidRPr="0074095C">
        <w:rPr>
          <w:rFonts w:asciiTheme="minorHAnsi" w:hAnsiTheme="minorHAnsi" w:cstheme="minorHAnsi"/>
          <w:b/>
          <w:bCs/>
          <w:sz w:val="24"/>
          <w:szCs w:val="24"/>
        </w:rPr>
        <w:t xml:space="preserve"> r</w:t>
      </w:r>
      <w:r w:rsidRPr="0074095C">
        <w:rPr>
          <w:rFonts w:asciiTheme="minorHAnsi" w:hAnsiTheme="minorHAnsi" w:cstheme="minorHAnsi"/>
          <w:b/>
          <w:bCs/>
          <w:sz w:val="24"/>
          <w:szCs w:val="24"/>
        </w:rPr>
        <w:t>.</w:t>
      </w:r>
    </w:p>
    <w:p w14:paraId="592BE8EF" w14:textId="7D31CDFC" w:rsidR="0013737D" w:rsidRPr="0074095C" w:rsidRDefault="0013737D" w:rsidP="003532AC">
      <w:pPr>
        <w:spacing w:after="0"/>
        <w:ind w:left="360"/>
        <w:jc w:val="both"/>
        <w:rPr>
          <w:rFonts w:asciiTheme="minorHAnsi" w:hAnsiTheme="minorHAnsi" w:cstheme="minorHAnsi"/>
          <w:sz w:val="24"/>
          <w:szCs w:val="24"/>
        </w:rPr>
      </w:pPr>
    </w:p>
    <w:p w14:paraId="3AA33780" w14:textId="6131C892" w:rsidR="0013737D" w:rsidRPr="0074095C" w:rsidRDefault="0013737D" w:rsidP="00005163">
      <w:pPr>
        <w:pStyle w:val="Akapitzlist"/>
        <w:numPr>
          <w:ilvl w:val="0"/>
          <w:numId w:val="1"/>
        </w:numPr>
        <w:spacing w:after="0" w:line="240" w:lineRule="auto"/>
        <w:contextualSpacing w:val="0"/>
        <w:jc w:val="both"/>
        <w:rPr>
          <w:rFonts w:asciiTheme="minorHAnsi" w:hAnsiTheme="minorHAnsi" w:cstheme="minorHAnsi"/>
          <w:b/>
          <w:sz w:val="24"/>
          <w:szCs w:val="24"/>
        </w:rPr>
      </w:pPr>
      <w:r w:rsidRPr="0074095C">
        <w:rPr>
          <w:rFonts w:asciiTheme="minorHAnsi" w:hAnsiTheme="minorHAnsi" w:cstheme="minorHAnsi"/>
          <w:b/>
          <w:sz w:val="24"/>
          <w:szCs w:val="24"/>
        </w:rPr>
        <w:t xml:space="preserve">Projektowane postanowienia umowy w sprawie zamówienia publicznego, które zostaną wprowadzone do treści tej umowy </w:t>
      </w:r>
    </w:p>
    <w:p w14:paraId="4DE86FC4" w14:textId="77777777" w:rsidR="004520B3" w:rsidRPr="0074095C" w:rsidRDefault="004520B3" w:rsidP="004520B3">
      <w:pPr>
        <w:pStyle w:val="Akapitzlist"/>
        <w:spacing w:after="0" w:line="240" w:lineRule="auto"/>
        <w:ind w:left="360"/>
        <w:contextualSpacing w:val="0"/>
        <w:rPr>
          <w:rFonts w:asciiTheme="minorHAnsi" w:hAnsiTheme="minorHAnsi" w:cstheme="minorHAnsi"/>
          <w:b/>
          <w:sz w:val="24"/>
          <w:szCs w:val="24"/>
        </w:rPr>
      </w:pPr>
    </w:p>
    <w:p w14:paraId="2294F81A" w14:textId="4892F80A" w:rsidR="0013737D" w:rsidRDefault="0013737D" w:rsidP="008B44F0">
      <w:pPr>
        <w:pStyle w:val="Akapitzlist"/>
        <w:numPr>
          <w:ilvl w:val="0"/>
          <w:numId w:val="7"/>
        </w:numPr>
        <w:spacing w:after="0" w:line="240" w:lineRule="auto"/>
        <w:jc w:val="both"/>
        <w:rPr>
          <w:rFonts w:asciiTheme="minorHAnsi" w:hAnsiTheme="minorHAnsi" w:cstheme="minorHAnsi"/>
          <w:sz w:val="24"/>
          <w:szCs w:val="24"/>
        </w:rPr>
      </w:pPr>
      <w:r w:rsidRPr="0074095C">
        <w:rPr>
          <w:rFonts w:asciiTheme="minorHAnsi" w:hAnsiTheme="minorHAnsi" w:cstheme="minorHAnsi"/>
          <w:sz w:val="24"/>
          <w:szCs w:val="24"/>
        </w:rPr>
        <w:t xml:space="preserve">Umowa </w:t>
      </w:r>
      <w:r w:rsidR="007118AC">
        <w:rPr>
          <w:rFonts w:asciiTheme="minorHAnsi" w:hAnsiTheme="minorHAnsi" w:cstheme="minorHAnsi"/>
          <w:sz w:val="24"/>
          <w:szCs w:val="24"/>
        </w:rPr>
        <w:t xml:space="preserve">z wybranym Wykonawcą zostanie zawarta na warunkach określonych w projektowanych postanowieniach umowy stanowiących </w:t>
      </w:r>
      <w:r w:rsidR="007118AC" w:rsidRPr="0074095C">
        <w:rPr>
          <w:rFonts w:asciiTheme="minorHAnsi" w:hAnsiTheme="minorHAnsi" w:cstheme="minorHAnsi"/>
          <w:sz w:val="24"/>
          <w:szCs w:val="24"/>
        </w:rPr>
        <w:t>załącznik nr 6 do SWZ</w:t>
      </w:r>
      <w:r w:rsidR="007118AC">
        <w:rPr>
          <w:rFonts w:asciiTheme="minorHAnsi" w:hAnsiTheme="minorHAnsi" w:cstheme="minorHAnsi"/>
          <w:sz w:val="24"/>
          <w:szCs w:val="24"/>
        </w:rPr>
        <w:t>.</w:t>
      </w:r>
    </w:p>
    <w:p w14:paraId="494282C8" w14:textId="545A14AA" w:rsidR="007118AC" w:rsidRDefault="009C5A1D" w:rsidP="008B44F0">
      <w:pPr>
        <w:pStyle w:val="Akapitzlist"/>
        <w:numPr>
          <w:ilvl w:val="0"/>
          <w:numId w:val="7"/>
        </w:numPr>
        <w:spacing w:after="0" w:line="240" w:lineRule="auto"/>
        <w:jc w:val="both"/>
        <w:rPr>
          <w:rFonts w:asciiTheme="minorHAnsi" w:hAnsiTheme="minorHAnsi" w:cstheme="minorHAnsi"/>
          <w:sz w:val="24"/>
          <w:szCs w:val="24"/>
        </w:rPr>
      </w:pPr>
      <w:r>
        <w:rPr>
          <w:rFonts w:asciiTheme="minorHAnsi" w:hAnsiTheme="minorHAnsi" w:cstheme="minorHAnsi"/>
          <w:sz w:val="24"/>
          <w:szCs w:val="24"/>
        </w:rPr>
        <w:lastRenderedPageBreak/>
        <w:t>Złożenie</w:t>
      </w:r>
      <w:r w:rsidR="007118AC">
        <w:rPr>
          <w:rFonts w:asciiTheme="minorHAnsi" w:hAnsiTheme="minorHAnsi" w:cstheme="minorHAnsi"/>
          <w:sz w:val="24"/>
          <w:szCs w:val="24"/>
        </w:rPr>
        <w:t xml:space="preserve"> przez Wykonawcę oferty jest równoznaczne z akceptacją</w:t>
      </w:r>
      <w:r>
        <w:rPr>
          <w:rFonts w:asciiTheme="minorHAnsi" w:hAnsiTheme="minorHAnsi" w:cstheme="minorHAnsi"/>
          <w:sz w:val="24"/>
          <w:szCs w:val="24"/>
        </w:rPr>
        <w:t xml:space="preserve"> </w:t>
      </w:r>
      <w:r w:rsidR="00281134">
        <w:rPr>
          <w:rFonts w:asciiTheme="minorHAnsi" w:hAnsiTheme="minorHAnsi" w:cstheme="minorHAnsi"/>
          <w:sz w:val="24"/>
          <w:szCs w:val="24"/>
        </w:rPr>
        <w:t>projektowanych postanowień umowy oraz zobowiązaniem do zawarcia umowy na warunkach w nich określonych.</w:t>
      </w:r>
    </w:p>
    <w:p w14:paraId="1ED7A772" w14:textId="4C436EC1" w:rsidR="00281134" w:rsidRDefault="00281134" w:rsidP="008B44F0">
      <w:pPr>
        <w:pStyle w:val="Akapitzlist"/>
        <w:numPr>
          <w:ilvl w:val="0"/>
          <w:numId w:val="7"/>
        </w:numPr>
        <w:spacing w:after="0" w:line="240" w:lineRule="auto"/>
        <w:jc w:val="both"/>
        <w:rPr>
          <w:rFonts w:asciiTheme="minorHAnsi" w:hAnsiTheme="minorHAnsi" w:cstheme="minorHAnsi"/>
          <w:sz w:val="24"/>
          <w:szCs w:val="24"/>
        </w:rPr>
      </w:pPr>
      <w:r>
        <w:rPr>
          <w:rFonts w:asciiTheme="minorHAnsi" w:hAnsiTheme="minorHAnsi" w:cstheme="minorHAnsi"/>
          <w:sz w:val="24"/>
          <w:szCs w:val="24"/>
        </w:rPr>
        <w:t xml:space="preserve">Umowa z wybranym Wykonawcą zostanie zawarta w miejscu i terminie wyznaczonym przez Zamawiającego. </w:t>
      </w:r>
    </w:p>
    <w:p w14:paraId="51FCB4E9" w14:textId="77777777" w:rsidR="00126B07" w:rsidRDefault="00126B07" w:rsidP="00126B07">
      <w:pPr>
        <w:pStyle w:val="Akapitzlist"/>
        <w:spacing w:after="0" w:line="240" w:lineRule="auto"/>
        <w:ind w:left="360"/>
        <w:jc w:val="both"/>
        <w:rPr>
          <w:rFonts w:asciiTheme="minorHAnsi" w:hAnsiTheme="minorHAnsi" w:cstheme="minorHAnsi"/>
          <w:sz w:val="24"/>
          <w:szCs w:val="24"/>
        </w:rPr>
      </w:pPr>
    </w:p>
    <w:p w14:paraId="53B045E2" w14:textId="7FFF2A03" w:rsidR="0013737D" w:rsidRPr="00F04472" w:rsidRDefault="0013737D" w:rsidP="00833167">
      <w:pPr>
        <w:pStyle w:val="Akapitzlist"/>
        <w:numPr>
          <w:ilvl w:val="0"/>
          <w:numId w:val="1"/>
        </w:numPr>
        <w:spacing w:after="0"/>
        <w:contextualSpacing w:val="0"/>
        <w:jc w:val="both"/>
        <w:rPr>
          <w:rFonts w:asciiTheme="minorHAnsi" w:hAnsiTheme="minorHAnsi" w:cstheme="minorHAnsi"/>
          <w:b/>
          <w:sz w:val="24"/>
          <w:szCs w:val="24"/>
        </w:rPr>
      </w:pPr>
      <w:r w:rsidRPr="00F04472">
        <w:rPr>
          <w:rFonts w:asciiTheme="minorHAnsi" w:hAnsiTheme="minorHAnsi" w:cstheme="minorHAnsi"/>
          <w:b/>
          <w:sz w:val="24"/>
          <w:szCs w:val="24"/>
        </w:rPr>
        <w:t>Informacje o środkach komunikacji elektronicznej, przy użyciu których zamawiający będzie komunikował się z wykonawcami, oraz informacje o wymaganiach technicznych i organizacyjnych sporządzania, wysyłania i odbierania korespondencji elektronicznej</w:t>
      </w:r>
      <w:r w:rsidR="00E77380" w:rsidRPr="00F04472">
        <w:rPr>
          <w:rFonts w:asciiTheme="minorHAnsi" w:hAnsiTheme="minorHAnsi" w:cstheme="minorHAnsi"/>
          <w:b/>
          <w:sz w:val="24"/>
          <w:szCs w:val="24"/>
        </w:rPr>
        <w:t>.</w:t>
      </w:r>
      <w:r w:rsidRPr="00F04472">
        <w:rPr>
          <w:rFonts w:asciiTheme="minorHAnsi" w:hAnsiTheme="minorHAnsi" w:cstheme="minorHAnsi"/>
          <w:b/>
          <w:sz w:val="24"/>
          <w:szCs w:val="24"/>
        </w:rPr>
        <w:t xml:space="preserve"> </w:t>
      </w:r>
    </w:p>
    <w:p w14:paraId="6F9615E2" w14:textId="77777777" w:rsidR="00DA7E75" w:rsidRPr="00F04472" w:rsidRDefault="00DA7E75" w:rsidP="00DA7E75">
      <w:pPr>
        <w:pStyle w:val="Akapitzlist"/>
        <w:spacing w:after="0"/>
        <w:ind w:left="360"/>
        <w:contextualSpacing w:val="0"/>
        <w:rPr>
          <w:rFonts w:asciiTheme="minorHAnsi" w:hAnsiTheme="minorHAnsi" w:cstheme="minorHAnsi"/>
          <w:b/>
          <w:sz w:val="24"/>
          <w:szCs w:val="24"/>
        </w:rPr>
      </w:pPr>
    </w:p>
    <w:p w14:paraId="2C75D861" w14:textId="78C50103" w:rsidR="0013737D" w:rsidRPr="00F04472" w:rsidRDefault="0013737D" w:rsidP="008B44F0">
      <w:pPr>
        <w:pStyle w:val="Akapitzlist"/>
        <w:numPr>
          <w:ilvl w:val="0"/>
          <w:numId w:val="8"/>
        </w:numPr>
        <w:spacing w:after="0"/>
        <w:contextualSpacing w:val="0"/>
        <w:jc w:val="both"/>
        <w:rPr>
          <w:rFonts w:asciiTheme="minorHAnsi" w:hAnsiTheme="minorHAnsi" w:cstheme="minorHAnsi"/>
          <w:sz w:val="24"/>
          <w:szCs w:val="24"/>
        </w:rPr>
      </w:pPr>
      <w:r w:rsidRPr="00F04472">
        <w:rPr>
          <w:rFonts w:asciiTheme="minorHAnsi" w:hAnsiTheme="minorHAnsi" w:cstheme="minorHAnsi"/>
          <w:sz w:val="24"/>
          <w:szCs w:val="24"/>
        </w:rPr>
        <w:t xml:space="preserve">W postępowaniu o udzielenie zamówienia komunikacja między zamawiającym a wykonawcami odbywa się przy użyciu miniPortalu, który dostępny jest pod adresem: </w:t>
      </w:r>
      <w:hyperlink r:id="rId7" w:history="1">
        <w:r w:rsidRPr="00F04472">
          <w:rPr>
            <w:rStyle w:val="Hipercze"/>
            <w:rFonts w:asciiTheme="minorHAnsi" w:hAnsiTheme="minorHAnsi" w:cstheme="minorHAnsi"/>
            <w:b/>
            <w:bCs/>
            <w:color w:val="auto"/>
            <w:sz w:val="24"/>
            <w:szCs w:val="24"/>
          </w:rPr>
          <w:t>https://miniportal.uzp.gov.pl</w:t>
        </w:r>
        <w:r w:rsidRPr="00F04472">
          <w:rPr>
            <w:rStyle w:val="Hipercze"/>
            <w:rFonts w:asciiTheme="minorHAnsi" w:hAnsiTheme="minorHAnsi" w:cstheme="minorHAnsi"/>
            <w:color w:val="auto"/>
            <w:sz w:val="24"/>
            <w:szCs w:val="24"/>
          </w:rPr>
          <w:t>/</w:t>
        </w:r>
      </w:hyperlink>
      <w:r w:rsidRPr="00F04472">
        <w:rPr>
          <w:rFonts w:asciiTheme="minorHAnsi" w:hAnsiTheme="minorHAnsi" w:cstheme="minorHAnsi"/>
          <w:sz w:val="24"/>
          <w:szCs w:val="24"/>
        </w:rPr>
        <w:t xml:space="preserve">, ePUAPu dostępnego pod adresem: </w:t>
      </w:r>
      <w:hyperlink r:id="rId8" w:history="1">
        <w:r w:rsidRPr="00F04472">
          <w:rPr>
            <w:rStyle w:val="Hipercze"/>
            <w:rFonts w:asciiTheme="minorHAnsi" w:hAnsiTheme="minorHAnsi" w:cstheme="minorHAnsi"/>
            <w:b/>
            <w:bCs/>
            <w:color w:val="auto"/>
            <w:sz w:val="24"/>
            <w:szCs w:val="24"/>
          </w:rPr>
          <w:t>https://epuap.gov.pl/wps/portal</w:t>
        </w:r>
      </w:hyperlink>
      <w:r w:rsidRPr="00F04472">
        <w:rPr>
          <w:rFonts w:asciiTheme="minorHAnsi" w:hAnsiTheme="minorHAnsi" w:cstheme="minorHAnsi"/>
          <w:sz w:val="24"/>
          <w:szCs w:val="24"/>
        </w:rPr>
        <w:t xml:space="preserve"> </w:t>
      </w:r>
      <w:r w:rsidR="00162F14" w:rsidRPr="00F04472">
        <w:rPr>
          <w:rFonts w:asciiTheme="minorHAnsi" w:hAnsiTheme="minorHAnsi" w:cstheme="minorHAnsi"/>
          <w:sz w:val="24"/>
          <w:szCs w:val="24"/>
        </w:rPr>
        <w:t>(adres UR</w:t>
      </w:r>
      <w:r w:rsidR="00C62745" w:rsidRPr="00F04472">
        <w:rPr>
          <w:rFonts w:asciiTheme="minorHAnsi" w:hAnsiTheme="minorHAnsi" w:cstheme="minorHAnsi"/>
          <w:sz w:val="24"/>
          <w:szCs w:val="24"/>
        </w:rPr>
        <w:t>L</w:t>
      </w:r>
      <w:r w:rsidR="00162F14" w:rsidRPr="00F04472">
        <w:rPr>
          <w:rFonts w:asciiTheme="minorHAnsi" w:hAnsiTheme="minorHAnsi" w:cstheme="minorHAnsi"/>
          <w:sz w:val="24"/>
          <w:szCs w:val="24"/>
        </w:rPr>
        <w:t xml:space="preserve"> skrytki </w:t>
      </w:r>
      <w:r w:rsidR="00107F29" w:rsidRPr="00F04472">
        <w:rPr>
          <w:rFonts w:asciiTheme="minorHAnsi" w:hAnsiTheme="minorHAnsi" w:cstheme="minorHAnsi"/>
          <w:sz w:val="24"/>
          <w:szCs w:val="24"/>
        </w:rPr>
        <w:t>Powiatowego Środowiskowego Domu Samopomocy</w:t>
      </w:r>
      <w:r w:rsidR="00162F14" w:rsidRPr="00F04472">
        <w:rPr>
          <w:rFonts w:asciiTheme="minorHAnsi" w:hAnsiTheme="minorHAnsi" w:cstheme="minorHAnsi"/>
          <w:sz w:val="24"/>
          <w:szCs w:val="24"/>
        </w:rPr>
        <w:t xml:space="preserve"> w Nowym Mieście Lubawskim to</w:t>
      </w:r>
      <w:r w:rsidR="000A3E69" w:rsidRPr="00F04472">
        <w:rPr>
          <w:rFonts w:asciiTheme="minorHAnsi" w:hAnsiTheme="minorHAnsi" w:cstheme="minorHAnsi"/>
          <w:sz w:val="24"/>
          <w:szCs w:val="24"/>
        </w:rPr>
        <w:t xml:space="preserve"> /psdsnml/SkrytkaESP</w:t>
      </w:r>
      <w:r w:rsidR="00162F14" w:rsidRPr="00F04472">
        <w:rPr>
          <w:rFonts w:asciiTheme="minorHAnsi" w:hAnsiTheme="minorHAnsi" w:cstheme="minorHAnsi"/>
          <w:sz w:val="24"/>
          <w:szCs w:val="24"/>
        </w:rPr>
        <w:t xml:space="preserve">) </w:t>
      </w:r>
      <w:r w:rsidRPr="00F04472">
        <w:rPr>
          <w:rFonts w:asciiTheme="minorHAnsi" w:hAnsiTheme="minorHAnsi" w:cstheme="minorHAnsi"/>
          <w:sz w:val="24"/>
          <w:szCs w:val="24"/>
        </w:rPr>
        <w:t xml:space="preserve">oraz poczty elektronicznej pod adresem: </w:t>
      </w:r>
      <w:hyperlink r:id="rId9" w:history="1">
        <w:r w:rsidR="00DD6C9C" w:rsidRPr="00F04472">
          <w:rPr>
            <w:rStyle w:val="Hipercze"/>
            <w:rFonts w:asciiTheme="minorHAnsi" w:hAnsiTheme="minorHAnsi" w:cstheme="minorHAnsi"/>
            <w:sz w:val="24"/>
            <w:szCs w:val="24"/>
          </w:rPr>
          <w:t>psds@powiat-nowomiejski.pl</w:t>
        </w:r>
      </w:hyperlink>
      <w:r w:rsidR="00DA7E75" w:rsidRPr="00F04472">
        <w:rPr>
          <w:rStyle w:val="Hipercze"/>
          <w:rFonts w:asciiTheme="minorHAnsi" w:hAnsiTheme="minorHAnsi" w:cstheme="minorHAnsi"/>
          <w:color w:val="auto"/>
          <w:sz w:val="24"/>
          <w:szCs w:val="24"/>
        </w:rPr>
        <w:t xml:space="preserve">. </w:t>
      </w:r>
    </w:p>
    <w:p w14:paraId="3FFABC95" w14:textId="0501D9AB" w:rsidR="0013737D" w:rsidRPr="00F04472" w:rsidRDefault="00DA7E75" w:rsidP="008B44F0">
      <w:pPr>
        <w:pStyle w:val="Akapitzlist"/>
        <w:numPr>
          <w:ilvl w:val="0"/>
          <w:numId w:val="8"/>
        </w:numPr>
        <w:spacing w:after="0"/>
        <w:rPr>
          <w:rFonts w:asciiTheme="minorHAnsi" w:hAnsiTheme="minorHAnsi" w:cstheme="minorHAnsi"/>
          <w:sz w:val="24"/>
          <w:szCs w:val="24"/>
        </w:rPr>
      </w:pPr>
      <w:r w:rsidRPr="00F04472">
        <w:rPr>
          <w:rFonts w:asciiTheme="minorHAnsi" w:hAnsiTheme="minorHAnsi" w:cstheme="minorHAnsi"/>
          <w:sz w:val="24"/>
          <w:szCs w:val="24"/>
        </w:rPr>
        <w:t>Osob</w:t>
      </w:r>
      <w:r w:rsidR="0043507E" w:rsidRPr="00F04472">
        <w:rPr>
          <w:rFonts w:asciiTheme="minorHAnsi" w:hAnsiTheme="minorHAnsi" w:cstheme="minorHAnsi"/>
          <w:sz w:val="24"/>
          <w:szCs w:val="24"/>
        </w:rPr>
        <w:t>ą</w:t>
      </w:r>
      <w:r w:rsidRPr="00F04472">
        <w:rPr>
          <w:rFonts w:asciiTheme="minorHAnsi" w:hAnsiTheme="minorHAnsi" w:cstheme="minorHAnsi"/>
          <w:sz w:val="24"/>
          <w:szCs w:val="24"/>
        </w:rPr>
        <w:t xml:space="preserve"> uprawnion</w:t>
      </w:r>
      <w:r w:rsidR="0043507E" w:rsidRPr="00F04472">
        <w:rPr>
          <w:rFonts w:asciiTheme="minorHAnsi" w:hAnsiTheme="minorHAnsi" w:cstheme="minorHAnsi"/>
          <w:sz w:val="24"/>
          <w:szCs w:val="24"/>
        </w:rPr>
        <w:t>ą</w:t>
      </w:r>
      <w:r w:rsidRPr="00F04472">
        <w:rPr>
          <w:rFonts w:asciiTheme="minorHAnsi" w:hAnsiTheme="minorHAnsi" w:cstheme="minorHAnsi"/>
          <w:sz w:val="24"/>
          <w:szCs w:val="24"/>
        </w:rPr>
        <w:t xml:space="preserve"> do komunikowania się z Wykonawcami </w:t>
      </w:r>
      <w:r w:rsidR="0043507E" w:rsidRPr="00F04472">
        <w:rPr>
          <w:rFonts w:asciiTheme="minorHAnsi" w:hAnsiTheme="minorHAnsi" w:cstheme="minorHAnsi"/>
          <w:sz w:val="24"/>
          <w:szCs w:val="24"/>
        </w:rPr>
        <w:t xml:space="preserve">jest Pan Krzysztof Piechocki </w:t>
      </w:r>
      <w:r w:rsidR="00AB41CF" w:rsidRPr="00F04472">
        <w:rPr>
          <w:rFonts w:asciiTheme="minorHAnsi" w:hAnsiTheme="minorHAnsi" w:cstheme="minorHAnsi"/>
          <w:sz w:val="24"/>
          <w:szCs w:val="24"/>
        </w:rPr>
        <w:t xml:space="preserve"> </w:t>
      </w:r>
      <w:r w:rsidR="0013737D" w:rsidRPr="00F04472">
        <w:rPr>
          <w:rFonts w:asciiTheme="minorHAnsi" w:hAnsiTheme="minorHAnsi" w:cstheme="minorHAnsi"/>
          <w:sz w:val="24"/>
          <w:szCs w:val="24"/>
        </w:rPr>
        <w:t>tel</w:t>
      </w:r>
      <w:r w:rsidR="008C0019" w:rsidRPr="00F04472">
        <w:rPr>
          <w:rFonts w:asciiTheme="minorHAnsi" w:hAnsiTheme="minorHAnsi" w:cstheme="minorHAnsi"/>
          <w:sz w:val="24"/>
          <w:szCs w:val="24"/>
        </w:rPr>
        <w:t>.</w:t>
      </w:r>
      <w:r w:rsidR="0013737D" w:rsidRPr="00F04472">
        <w:rPr>
          <w:rFonts w:asciiTheme="minorHAnsi" w:hAnsiTheme="minorHAnsi" w:cstheme="minorHAnsi"/>
          <w:sz w:val="24"/>
          <w:szCs w:val="24"/>
        </w:rPr>
        <w:t xml:space="preserve"> </w:t>
      </w:r>
      <w:r w:rsidRPr="00F04472">
        <w:rPr>
          <w:rFonts w:asciiTheme="minorHAnsi" w:hAnsiTheme="minorHAnsi" w:cstheme="minorHAnsi"/>
          <w:sz w:val="24"/>
          <w:szCs w:val="24"/>
        </w:rPr>
        <w:t>5</w:t>
      </w:r>
      <w:r w:rsidR="0013737D" w:rsidRPr="00F04472">
        <w:rPr>
          <w:rFonts w:asciiTheme="minorHAnsi" w:hAnsiTheme="minorHAnsi" w:cstheme="minorHAnsi"/>
          <w:sz w:val="24"/>
          <w:szCs w:val="24"/>
        </w:rPr>
        <w:t>6 47</w:t>
      </w:r>
      <w:r w:rsidR="0043507E" w:rsidRPr="00F04472">
        <w:rPr>
          <w:rFonts w:asciiTheme="minorHAnsi" w:hAnsiTheme="minorHAnsi" w:cstheme="minorHAnsi"/>
          <w:sz w:val="24"/>
          <w:szCs w:val="24"/>
        </w:rPr>
        <w:t>44932</w:t>
      </w:r>
      <w:r w:rsidR="0013737D" w:rsidRPr="00F04472">
        <w:rPr>
          <w:rFonts w:asciiTheme="minorHAnsi" w:hAnsiTheme="minorHAnsi" w:cstheme="minorHAnsi"/>
          <w:sz w:val="24"/>
          <w:szCs w:val="24"/>
        </w:rPr>
        <w:t xml:space="preserve">, e-mail: </w:t>
      </w:r>
      <w:hyperlink r:id="rId10" w:history="1">
        <w:r w:rsidR="00DD6C9C" w:rsidRPr="00F04472">
          <w:rPr>
            <w:rStyle w:val="Hipercze"/>
            <w:rFonts w:asciiTheme="minorHAnsi" w:hAnsiTheme="minorHAnsi" w:cstheme="minorHAnsi"/>
            <w:sz w:val="24"/>
            <w:szCs w:val="24"/>
          </w:rPr>
          <w:t>psds@powiat-nowomiejski.pl</w:t>
        </w:r>
      </w:hyperlink>
      <w:r w:rsidR="008C0019" w:rsidRPr="00F04472">
        <w:rPr>
          <w:rStyle w:val="Hipercze"/>
          <w:rFonts w:asciiTheme="minorHAnsi" w:hAnsiTheme="minorHAnsi" w:cstheme="minorHAnsi"/>
          <w:sz w:val="24"/>
          <w:szCs w:val="24"/>
        </w:rPr>
        <w:t>.</w:t>
      </w:r>
      <w:r w:rsidR="0013737D" w:rsidRPr="00F04472">
        <w:rPr>
          <w:rFonts w:asciiTheme="minorHAnsi" w:hAnsiTheme="minorHAnsi" w:cstheme="minorHAnsi"/>
          <w:sz w:val="24"/>
          <w:szCs w:val="24"/>
        </w:rPr>
        <w:t xml:space="preserve">  </w:t>
      </w:r>
    </w:p>
    <w:p w14:paraId="11217494" w14:textId="492F76EA" w:rsidR="0013737D" w:rsidRPr="00F04472" w:rsidRDefault="0013737D" w:rsidP="008B44F0">
      <w:pPr>
        <w:pStyle w:val="Akapitzlist"/>
        <w:numPr>
          <w:ilvl w:val="0"/>
          <w:numId w:val="8"/>
        </w:numPr>
        <w:spacing w:after="120"/>
        <w:jc w:val="both"/>
        <w:rPr>
          <w:rFonts w:asciiTheme="minorHAnsi" w:hAnsiTheme="minorHAnsi" w:cstheme="minorHAnsi"/>
          <w:sz w:val="24"/>
          <w:szCs w:val="24"/>
        </w:rPr>
      </w:pPr>
      <w:r w:rsidRPr="00F04472">
        <w:rPr>
          <w:rFonts w:asciiTheme="minorHAnsi" w:hAnsiTheme="minorHAnsi" w:cstheme="minorHAnsi"/>
          <w:sz w:val="24"/>
          <w:szCs w:val="24"/>
        </w:rPr>
        <w:t>Wykonawca zamierzający wziąć udział w postępowaniu o udzielenie zamówienia publicznego, musi posiadać konto na ePUAP. Wykonawca posiadający konto na ePUAP ma dostęp do następujących formularzy: „Formularz do złożenia, zmiany, wycofania oferty lub wniosku” oraz do „Formularza do komunikacji”.</w:t>
      </w:r>
    </w:p>
    <w:p w14:paraId="4B81FA14" w14:textId="1CC2CBDA" w:rsidR="0013737D" w:rsidRPr="00F04472" w:rsidRDefault="008C0019" w:rsidP="008B44F0">
      <w:pPr>
        <w:pStyle w:val="Akapitzlist"/>
        <w:numPr>
          <w:ilvl w:val="0"/>
          <w:numId w:val="8"/>
        </w:numPr>
        <w:spacing w:after="120"/>
        <w:jc w:val="both"/>
        <w:rPr>
          <w:rFonts w:asciiTheme="minorHAnsi" w:hAnsiTheme="minorHAnsi" w:cstheme="minorHAnsi"/>
          <w:sz w:val="24"/>
          <w:szCs w:val="24"/>
        </w:rPr>
      </w:pPr>
      <w:r w:rsidRPr="00F04472">
        <w:rPr>
          <w:rFonts w:asciiTheme="minorHAnsi" w:hAnsiTheme="minorHAnsi" w:cstheme="minorHAnsi"/>
          <w:sz w:val="24"/>
          <w:szCs w:val="24"/>
        </w:rPr>
        <w:t>Wymagania techniczne i organizacyjne wysyłania i odbierania dokumentów elektronicznych, elektronicznych kopii dokumentów i oświadczeń oraz informacji przekazywanych przy ich użyciu opisane zostały w Regulaminie korzystania z systemu miniPortal oraz Warunkach korzystania z elektronicznej platformy usług administracji publicznej (ePUAP).</w:t>
      </w:r>
    </w:p>
    <w:p w14:paraId="5463A077" w14:textId="5894F660" w:rsidR="0013737D" w:rsidRPr="00F04472" w:rsidRDefault="0013737D" w:rsidP="008B44F0">
      <w:pPr>
        <w:pStyle w:val="Akapitzlist"/>
        <w:numPr>
          <w:ilvl w:val="0"/>
          <w:numId w:val="8"/>
        </w:numPr>
        <w:spacing w:after="120"/>
        <w:jc w:val="both"/>
        <w:rPr>
          <w:rFonts w:cs="Calibri"/>
          <w:sz w:val="24"/>
          <w:szCs w:val="24"/>
        </w:rPr>
      </w:pPr>
      <w:r w:rsidRPr="00F04472">
        <w:rPr>
          <w:rFonts w:asciiTheme="minorHAnsi" w:hAnsiTheme="minorHAnsi" w:cstheme="minorHAnsi"/>
          <w:sz w:val="24"/>
          <w:szCs w:val="24"/>
        </w:rPr>
        <w:t xml:space="preserve">Wykonawca przystępując do niniejszego postępowania o </w:t>
      </w:r>
      <w:r w:rsidRPr="00F04472">
        <w:rPr>
          <w:rFonts w:cs="Calibri"/>
          <w:sz w:val="24"/>
          <w:szCs w:val="24"/>
        </w:rPr>
        <w:t>udzielenie zamówienia publicznego, akceptuje warunki korzystania z miniPortalu, określone w Regulaminie miniPortalu oraz zobowiązuje się korzystając z miniPortalu przestrzegać postanowień tego regulaminu.</w:t>
      </w:r>
    </w:p>
    <w:p w14:paraId="0D0FCED9" w14:textId="63E428A5" w:rsidR="0013737D" w:rsidRPr="00F04472" w:rsidRDefault="0013737D" w:rsidP="008B44F0">
      <w:pPr>
        <w:pStyle w:val="Akapitzlist"/>
        <w:numPr>
          <w:ilvl w:val="0"/>
          <w:numId w:val="8"/>
        </w:numPr>
        <w:spacing w:after="120"/>
        <w:jc w:val="both"/>
        <w:rPr>
          <w:rFonts w:cs="Calibri"/>
          <w:sz w:val="24"/>
          <w:szCs w:val="24"/>
        </w:rPr>
      </w:pPr>
      <w:r w:rsidRPr="00F04472">
        <w:rPr>
          <w:rFonts w:cs="Calibri"/>
          <w:sz w:val="24"/>
          <w:szCs w:val="24"/>
        </w:rPr>
        <w:t>Maksymalny rozmiar plików przesyłanych za pośrednictwem dedykowanych formularzy: „Formularz złożenia, zmiany, wycofania oferty lub wniosku” i „Formularza do komunikacji” wynosi 150 MB.</w:t>
      </w:r>
    </w:p>
    <w:p w14:paraId="327F179A" w14:textId="2452C9EF" w:rsidR="0013737D" w:rsidRPr="00F04472" w:rsidRDefault="0013737D" w:rsidP="008B44F0">
      <w:pPr>
        <w:pStyle w:val="Akapitzlist"/>
        <w:numPr>
          <w:ilvl w:val="0"/>
          <w:numId w:val="8"/>
        </w:numPr>
        <w:spacing w:after="120"/>
        <w:jc w:val="both"/>
        <w:rPr>
          <w:rFonts w:cs="Calibri"/>
          <w:sz w:val="24"/>
          <w:szCs w:val="24"/>
        </w:rPr>
      </w:pPr>
      <w:r w:rsidRPr="00F04472">
        <w:rPr>
          <w:rFonts w:cs="Calibri"/>
          <w:sz w:val="24"/>
          <w:szCs w:val="24"/>
        </w:rPr>
        <w:t>Za datę przekazania oferty, wniosków, zawiadomień, dokumentów elektronicznych, oświadczeń lub elektronicznych kopii dokumentów lub oświadczeń oraz innych informacji, przekazywanych w postępowaniu, przyjmuje się datę ich przekazania na ePUAP</w:t>
      </w:r>
      <w:r w:rsidR="00F04472" w:rsidRPr="00F04472">
        <w:rPr>
          <w:rFonts w:cs="Calibri"/>
          <w:sz w:val="24"/>
          <w:szCs w:val="24"/>
        </w:rPr>
        <w:t xml:space="preserve"> w zakresie oferty lub datę ich przekazania za pośrednictwem poczty elektronicznej w pozostałym zakresie</w:t>
      </w:r>
      <w:r w:rsidR="00F04472">
        <w:rPr>
          <w:rFonts w:cs="Calibri"/>
          <w:sz w:val="24"/>
          <w:szCs w:val="24"/>
        </w:rPr>
        <w:t>.</w:t>
      </w:r>
    </w:p>
    <w:p w14:paraId="50B92E55" w14:textId="46BA7A91" w:rsidR="0013737D" w:rsidRPr="003E2D95" w:rsidRDefault="0013737D" w:rsidP="008B44F0">
      <w:pPr>
        <w:pStyle w:val="Akapitzlist"/>
        <w:numPr>
          <w:ilvl w:val="0"/>
          <w:numId w:val="8"/>
        </w:numPr>
        <w:spacing w:after="120"/>
        <w:jc w:val="both"/>
        <w:rPr>
          <w:rFonts w:cs="Calibri"/>
          <w:sz w:val="24"/>
          <w:szCs w:val="24"/>
        </w:rPr>
      </w:pPr>
      <w:r w:rsidRPr="00F04472">
        <w:rPr>
          <w:rFonts w:cs="Calibri"/>
          <w:sz w:val="24"/>
          <w:szCs w:val="24"/>
        </w:rPr>
        <w:t xml:space="preserve">W postępowaniu o udzielenie zamówienia korespondencja elektroniczna (inna niż oferta Wykonawcy i załączniki do oferty) odbywa się elektronicznie za pośrednictwem dedykowanego formularza dostępnego na ePUAP oraz udostępnionego przez miniPortal </w:t>
      </w:r>
      <w:r w:rsidRPr="00F04472">
        <w:rPr>
          <w:rFonts w:cs="Calibri"/>
          <w:sz w:val="24"/>
          <w:szCs w:val="24"/>
        </w:rPr>
        <w:lastRenderedPageBreak/>
        <w:t>(Formularz do komunikacji). Korespondencja przesłana za pomocą tego formularza nie może być szyfrowana. We wszelkiej korespondencji związanej z niniejszym postępowaniem Zamawiający i Wykonawcy posługują się numerem ogłoszenia (BZP).</w:t>
      </w:r>
    </w:p>
    <w:p w14:paraId="6B336657" w14:textId="4C895B4D" w:rsidR="0013737D" w:rsidRPr="003E2D95" w:rsidRDefault="0013737D" w:rsidP="008B44F0">
      <w:pPr>
        <w:pStyle w:val="Akapitzlist"/>
        <w:numPr>
          <w:ilvl w:val="0"/>
          <w:numId w:val="8"/>
        </w:numPr>
        <w:spacing w:after="120"/>
        <w:jc w:val="both"/>
        <w:rPr>
          <w:rFonts w:asciiTheme="minorHAnsi" w:hAnsiTheme="minorHAnsi" w:cstheme="minorHAnsi"/>
          <w:sz w:val="24"/>
          <w:szCs w:val="24"/>
        </w:rPr>
      </w:pPr>
      <w:r w:rsidRPr="003E2D95">
        <w:rPr>
          <w:rFonts w:cs="Calibri"/>
          <w:sz w:val="24"/>
          <w:szCs w:val="24"/>
        </w:rPr>
        <w:t xml:space="preserve">Dokumenty elektroniczne, składane są przez Wykonawcę za pośrednictwem „Formularza do komunikacji” jako załączniki. Zamawiający dopuszcza również możliwość składania dokumentów elektronicznych za pomocą poczty elektronicznej, na adres email: </w:t>
      </w:r>
      <w:hyperlink r:id="rId11" w:history="1">
        <w:r w:rsidR="00DD6C9C" w:rsidRPr="003E2D95">
          <w:rPr>
            <w:rStyle w:val="Hipercze"/>
            <w:rFonts w:cs="Calibri"/>
            <w:sz w:val="24"/>
            <w:szCs w:val="24"/>
          </w:rPr>
          <w:t>psds@powiat-nowomiejski.pl</w:t>
        </w:r>
      </w:hyperlink>
      <w:r w:rsidRPr="003E2D95">
        <w:rPr>
          <w:rFonts w:cs="Calibri"/>
          <w:sz w:val="24"/>
          <w:szCs w:val="24"/>
        </w:rPr>
        <w:t xml:space="preserve"> Sposób sporządzenia dokumentów elektronicznych musi być zgod</w:t>
      </w:r>
      <w:r w:rsidR="00C62745" w:rsidRPr="003E2D95">
        <w:rPr>
          <w:rFonts w:cs="Calibri"/>
          <w:sz w:val="24"/>
          <w:szCs w:val="24"/>
        </w:rPr>
        <w:t>n</w:t>
      </w:r>
      <w:r w:rsidRPr="003E2D95">
        <w:rPr>
          <w:rFonts w:cs="Calibri"/>
          <w:sz w:val="24"/>
          <w:szCs w:val="24"/>
        </w:rPr>
        <w:t>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oraz rozporządzeniu Ministra Rozwoju, Pracy i Technologii z dnia 23 grudnia 2020 r. w sprawie podmiotowych środków dowodowych oraz innych dokumentów lub oświadczeń, jakich może żądać zamawiający od wykonawcy.</w:t>
      </w:r>
    </w:p>
    <w:p w14:paraId="2DEA144A" w14:textId="2132FD89" w:rsidR="0013737D" w:rsidRPr="003E2D95" w:rsidRDefault="0013737D" w:rsidP="008B44F0">
      <w:pPr>
        <w:pStyle w:val="Akapitzlist"/>
        <w:numPr>
          <w:ilvl w:val="0"/>
          <w:numId w:val="8"/>
        </w:numPr>
        <w:spacing w:after="120"/>
        <w:jc w:val="both"/>
        <w:rPr>
          <w:rFonts w:asciiTheme="minorHAnsi" w:hAnsiTheme="minorHAnsi" w:cstheme="minorHAnsi"/>
          <w:sz w:val="24"/>
          <w:szCs w:val="24"/>
        </w:rPr>
      </w:pPr>
      <w:r w:rsidRPr="003E2D95">
        <w:rPr>
          <w:rFonts w:asciiTheme="minorHAnsi" w:hAnsiTheme="minorHAnsi" w:cstheme="minorHAnsi"/>
          <w:b/>
          <w:bCs/>
          <w:sz w:val="24"/>
          <w:szCs w:val="24"/>
        </w:rPr>
        <w:t>Zamawiający nie przewiduje sposobu komunikowania się z Wykonawcami w inny sposób niż przy użyciu środków komunikacji elektronicznej, wskazanych w SWZ</w:t>
      </w:r>
      <w:r w:rsidRPr="003E2D95">
        <w:rPr>
          <w:rFonts w:asciiTheme="minorHAnsi" w:hAnsiTheme="minorHAnsi" w:cstheme="minorHAnsi"/>
          <w:sz w:val="24"/>
          <w:szCs w:val="24"/>
        </w:rPr>
        <w:t>.</w:t>
      </w:r>
    </w:p>
    <w:p w14:paraId="5B204373" w14:textId="4A5DFCAE" w:rsidR="00542E72" w:rsidRPr="003E2D95" w:rsidRDefault="0013737D" w:rsidP="008B44F0">
      <w:pPr>
        <w:pStyle w:val="Akapitzlist"/>
        <w:numPr>
          <w:ilvl w:val="0"/>
          <w:numId w:val="8"/>
        </w:numPr>
        <w:spacing w:after="120"/>
        <w:jc w:val="both"/>
        <w:rPr>
          <w:rFonts w:asciiTheme="minorHAnsi" w:hAnsiTheme="minorHAnsi" w:cstheme="minorHAnsi"/>
          <w:sz w:val="24"/>
          <w:szCs w:val="24"/>
        </w:rPr>
      </w:pPr>
      <w:r w:rsidRPr="003E2D95">
        <w:rPr>
          <w:rFonts w:asciiTheme="minorHAnsi" w:hAnsiTheme="minorHAnsi" w:cstheme="minorHAnsi"/>
          <w:sz w:val="24"/>
          <w:szCs w:val="24"/>
        </w:rPr>
        <w:t xml:space="preserve">Zamawiający przekazuje ID postępowania </w:t>
      </w:r>
      <w:r w:rsidR="00162F14" w:rsidRPr="003E2D95">
        <w:rPr>
          <w:rFonts w:asciiTheme="minorHAnsi" w:hAnsiTheme="minorHAnsi" w:cstheme="minorHAnsi"/>
          <w:sz w:val="24"/>
          <w:szCs w:val="24"/>
        </w:rPr>
        <w:t xml:space="preserve">na </w:t>
      </w:r>
      <w:r w:rsidR="00BD2CE1" w:rsidRPr="003E2D95">
        <w:rPr>
          <w:rFonts w:asciiTheme="minorHAnsi" w:hAnsiTheme="minorHAnsi" w:cstheme="minorHAnsi"/>
          <w:sz w:val="24"/>
          <w:szCs w:val="24"/>
        </w:rPr>
        <w:t>m</w:t>
      </w:r>
      <w:r w:rsidR="00162F14" w:rsidRPr="003E2D95">
        <w:rPr>
          <w:rFonts w:asciiTheme="minorHAnsi" w:hAnsiTheme="minorHAnsi" w:cstheme="minorHAnsi"/>
          <w:sz w:val="24"/>
          <w:szCs w:val="24"/>
        </w:rPr>
        <w:t>iniPortalu</w:t>
      </w:r>
      <w:r w:rsidR="00162F14" w:rsidRPr="003E2D95">
        <w:rPr>
          <w:rFonts w:ascii="Times New Roman" w:hAnsi="Times New Roman"/>
          <w:sz w:val="24"/>
          <w:szCs w:val="24"/>
        </w:rPr>
        <w:t xml:space="preserve"> </w:t>
      </w:r>
      <w:hyperlink r:id="rId12" w:history="1">
        <w:r w:rsidR="00BE1A6D" w:rsidRPr="003D5564">
          <w:rPr>
            <w:rStyle w:val="Hipercze"/>
          </w:rPr>
          <w:t>https://miniportal.uzp.gov.pl/Postepowania/7a25ae3d-8098-40de-be87-33f3e2e707f3</w:t>
        </w:r>
      </w:hyperlink>
      <w:r w:rsidR="00BE1A6D">
        <w:t xml:space="preserve"> </w:t>
      </w:r>
      <w:r w:rsidR="00F374D5" w:rsidRPr="00BE1A6D">
        <w:rPr>
          <w:rFonts w:ascii="Times New Roman" w:hAnsi="Times New Roman"/>
          <w:sz w:val="24"/>
          <w:szCs w:val="24"/>
        </w:rPr>
        <w:t xml:space="preserve"> </w:t>
      </w:r>
      <w:r w:rsidR="00B76181" w:rsidRPr="00BE1A6D">
        <w:rPr>
          <w:rFonts w:ascii="Times New Roman" w:hAnsi="Times New Roman"/>
          <w:sz w:val="24"/>
          <w:szCs w:val="24"/>
        </w:rPr>
        <w:t xml:space="preserve"> </w:t>
      </w:r>
      <w:r w:rsidRPr="00BE1A6D">
        <w:rPr>
          <w:rFonts w:ascii="Times New Roman" w:hAnsi="Times New Roman"/>
          <w:sz w:val="24"/>
          <w:szCs w:val="24"/>
        </w:rPr>
        <w:t xml:space="preserve"> </w:t>
      </w:r>
      <w:r w:rsidRPr="003E2D95">
        <w:rPr>
          <w:rFonts w:asciiTheme="minorHAnsi" w:hAnsiTheme="minorHAnsi" w:cstheme="minorHAnsi"/>
          <w:sz w:val="24"/>
          <w:szCs w:val="24"/>
        </w:rPr>
        <w:t>Dane postępowanie można wyszukać również na Liście wszystkich postępowań w miniPortalu klikając wcześniej opcję „Dla Wykonawców” lub ze strony głównej z zakładki Postępowania.</w:t>
      </w:r>
    </w:p>
    <w:p w14:paraId="45B8A08A" w14:textId="3C4CA35E" w:rsidR="0013737D" w:rsidRPr="003E2D95" w:rsidRDefault="0013737D" w:rsidP="008B44F0">
      <w:pPr>
        <w:pStyle w:val="Akapitzlist"/>
        <w:numPr>
          <w:ilvl w:val="0"/>
          <w:numId w:val="8"/>
        </w:numPr>
        <w:spacing w:after="120"/>
        <w:jc w:val="both"/>
        <w:rPr>
          <w:rFonts w:asciiTheme="minorHAnsi" w:hAnsiTheme="minorHAnsi" w:cstheme="minorHAnsi"/>
          <w:sz w:val="24"/>
          <w:szCs w:val="24"/>
        </w:rPr>
      </w:pPr>
      <w:r w:rsidRPr="003E2D95">
        <w:rPr>
          <w:rFonts w:asciiTheme="minorHAnsi" w:hAnsiTheme="minorHAnsi" w:cstheme="minorHAnsi"/>
          <w:sz w:val="24"/>
          <w:szCs w:val="24"/>
        </w:rPr>
        <w:t>Każdy wykonawca ma prawo zwrócić się do zamawiającego o wyjaśnienie treści specyfikacji warunków zamówienia. Pytania wykonawców muszą być przekazane zgodnie z pkt. 8</w:t>
      </w:r>
      <w:r w:rsidR="001C4C76" w:rsidRPr="003E2D95">
        <w:rPr>
          <w:rFonts w:asciiTheme="minorHAnsi" w:hAnsiTheme="minorHAnsi" w:cstheme="minorHAnsi"/>
          <w:sz w:val="24"/>
          <w:szCs w:val="24"/>
        </w:rPr>
        <w:t xml:space="preserve"> lub 9</w:t>
      </w:r>
      <w:r w:rsidR="00AB41CF" w:rsidRPr="003E2D95">
        <w:rPr>
          <w:rFonts w:asciiTheme="minorHAnsi" w:hAnsiTheme="minorHAnsi" w:cstheme="minorHAnsi"/>
          <w:sz w:val="24"/>
          <w:szCs w:val="24"/>
        </w:rPr>
        <w:t>.</w:t>
      </w:r>
    </w:p>
    <w:p w14:paraId="56F3B11D" w14:textId="2C6686CF" w:rsidR="0013737D" w:rsidRPr="003E2D95" w:rsidRDefault="0013737D" w:rsidP="008B44F0">
      <w:pPr>
        <w:pStyle w:val="Akapitzlist"/>
        <w:numPr>
          <w:ilvl w:val="0"/>
          <w:numId w:val="8"/>
        </w:numPr>
        <w:spacing w:after="120"/>
        <w:jc w:val="both"/>
        <w:rPr>
          <w:rFonts w:asciiTheme="minorHAnsi" w:hAnsiTheme="minorHAnsi" w:cstheme="minorHAnsi"/>
          <w:sz w:val="24"/>
          <w:szCs w:val="24"/>
        </w:rPr>
      </w:pPr>
      <w:r w:rsidRPr="003E2D95">
        <w:rPr>
          <w:rFonts w:asciiTheme="minorHAnsi" w:hAnsiTheme="minorHAnsi" w:cstheme="minorHAnsi"/>
          <w:sz w:val="24"/>
          <w:szCs w:val="24"/>
        </w:rPr>
        <w:t>Zamawiający udzieli odpowiedzi najpóźniej na 2 dni przed upływem terminu składania ofert pod warunkiem, że wniosek o wyjaśnienie treści SWZ wpłynął do zamawiającego nie później niż 4 dni przed upływem terminu składania ofert.</w:t>
      </w:r>
    </w:p>
    <w:p w14:paraId="5DDE7D5A" w14:textId="764DABDE" w:rsidR="0013737D" w:rsidRPr="003E2D95" w:rsidRDefault="0013737D" w:rsidP="008B44F0">
      <w:pPr>
        <w:pStyle w:val="Akapitzlist"/>
        <w:numPr>
          <w:ilvl w:val="0"/>
          <w:numId w:val="8"/>
        </w:numPr>
        <w:spacing w:after="120"/>
        <w:jc w:val="both"/>
        <w:rPr>
          <w:rFonts w:asciiTheme="minorHAnsi" w:hAnsiTheme="minorHAnsi" w:cstheme="minorHAnsi"/>
          <w:sz w:val="24"/>
          <w:szCs w:val="24"/>
        </w:rPr>
      </w:pPr>
      <w:r w:rsidRPr="003E2D95">
        <w:rPr>
          <w:rFonts w:asciiTheme="minorHAnsi" w:hAnsiTheme="minorHAnsi" w:cstheme="minorHAnsi"/>
          <w:sz w:val="24"/>
          <w:szCs w:val="24"/>
        </w:rPr>
        <w:t xml:space="preserve">Jeżeli zamawiający nie udzieli wyjaśnień w terminie, o którym mowa w </w:t>
      </w:r>
      <w:r w:rsidR="00CD1CB6" w:rsidRPr="003E2D95">
        <w:rPr>
          <w:rFonts w:asciiTheme="minorHAnsi" w:hAnsiTheme="minorHAnsi" w:cstheme="minorHAnsi"/>
          <w:sz w:val="24"/>
          <w:szCs w:val="24"/>
        </w:rPr>
        <w:t>ust</w:t>
      </w:r>
      <w:r w:rsidRPr="003E2D95">
        <w:rPr>
          <w:rFonts w:asciiTheme="minorHAnsi" w:hAnsiTheme="minorHAnsi" w:cstheme="minorHAnsi"/>
          <w:sz w:val="24"/>
          <w:szCs w:val="24"/>
        </w:rPr>
        <w:t xml:space="preserve">. 13, przedłuża termin składania ofert o czas niezbędny do zapoznania się wszystkich zainteresowanych wykonawców z wyjaśnieniami niezbędnymi do należytego przygotowania i złożenia oferty. </w:t>
      </w:r>
    </w:p>
    <w:p w14:paraId="3B7BBB0A" w14:textId="7FA91294" w:rsidR="0013737D" w:rsidRPr="003E2D95" w:rsidRDefault="0013737D" w:rsidP="008B44F0">
      <w:pPr>
        <w:pStyle w:val="Akapitzlist"/>
        <w:numPr>
          <w:ilvl w:val="0"/>
          <w:numId w:val="8"/>
        </w:numPr>
        <w:spacing w:after="120"/>
        <w:jc w:val="both"/>
        <w:rPr>
          <w:rFonts w:asciiTheme="minorHAnsi" w:hAnsiTheme="minorHAnsi" w:cstheme="minorHAnsi"/>
          <w:sz w:val="24"/>
          <w:szCs w:val="24"/>
        </w:rPr>
      </w:pPr>
      <w:r w:rsidRPr="003E2D95">
        <w:rPr>
          <w:rFonts w:asciiTheme="minorHAnsi" w:hAnsiTheme="minorHAnsi" w:cstheme="minorHAnsi"/>
          <w:sz w:val="24"/>
          <w:szCs w:val="24"/>
        </w:rPr>
        <w:t xml:space="preserve">W przypadku, gdy wniosek o wyjaśnienie treści SWZ nie wpłynął w terminie, o którym mowa w </w:t>
      </w:r>
      <w:r w:rsidR="00CD1CB6" w:rsidRPr="003E2D95">
        <w:rPr>
          <w:rFonts w:asciiTheme="minorHAnsi" w:hAnsiTheme="minorHAnsi" w:cstheme="minorHAnsi"/>
          <w:sz w:val="24"/>
          <w:szCs w:val="24"/>
        </w:rPr>
        <w:t>ust</w:t>
      </w:r>
      <w:r w:rsidRPr="003E2D95">
        <w:rPr>
          <w:rFonts w:asciiTheme="minorHAnsi" w:hAnsiTheme="minorHAnsi" w:cstheme="minorHAnsi"/>
          <w:sz w:val="24"/>
          <w:szCs w:val="24"/>
        </w:rPr>
        <w:t xml:space="preserve">. 13, zamawiający nie ma obowiązku udzielania wyjaśnień SWZ oraz obowiązku przedłużania terminu składania ofert. </w:t>
      </w:r>
    </w:p>
    <w:p w14:paraId="14C34434" w14:textId="0DC20DD3" w:rsidR="0013737D" w:rsidRPr="003E2D95" w:rsidRDefault="0013737D" w:rsidP="008B44F0">
      <w:pPr>
        <w:pStyle w:val="Akapitzlist"/>
        <w:numPr>
          <w:ilvl w:val="0"/>
          <w:numId w:val="8"/>
        </w:numPr>
        <w:spacing w:after="120"/>
        <w:jc w:val="both"/>
        <w:rPr>
          <w:rFonts w:asciiTheme="minorHAnsi" w:hAnsiTheme="minorHAnsi" w:cstheme="minorHAnsi"/>
          <w:sz w:val="24"/>
          <w:szCs w:val="24"/>
        </w:rPr>
      </w:pPr>
      <w:r w:rsidRPr="003E2D95">
        <w:rPr>
          <w:rFonts w:asciiTheme="minorHAnsi" w:hAnsiTheme="minorHAnsi" w:cstheme="minorHAnsi"/>
          <w:sz w:val="24"/>
          <w:szCs w:val="24"/>
        </w:rPr>
        <w:t xml:space="preserve">Przedłużenie terminu składania ofert, o którym mowa w </w:t>
      </w:r>
      <w:r w:rsidR="00CD1CB6" w:rsidRPr="003E2D95">
        <w:rPr>
          <w:rFonts w:asciiTheme="minorHAnsi" w:hAnsiTheme="minorHAnsi" w:cstheme="minorHAnsi"/>
          <w:sz w:val="24"/>
          <w:szCs w:val="24"/>
        </w:rPr>
        <w:t>ust</w:t>
      </w:r>
      <w:r w:rsidRPr="003E2D95">
        <w:rPr>
          <w:rFonts w:asciiTheme="minorHAnsi" w:hAnsiTheme="minorHAnsi" w:cstheme="minorHAnsi"/>
          <w:sz w:val="24"/>
          <w:szCs w:val="24"/>
        </w:rPr>
        <w:t xml:space="preserve">. 15, nie wpływa na bieg terminu składania wniosku o wyjaśnienie treści SWZ. </w:t>
      </w:r>
    </w:p>
    <w:p w14:paraId="221C4301" w14:textId="7FFFB249" w:rsidR="0013737D" w:rsidRPr="003E2D95" w:rsidRDefault="0013737D" w:rsidP="008B44F0">
      <w:pPr>
        <w:pStyle w:val="Akapitzlist"/>
        <w:numPr>
          <w:ilvl w:val="0"/>
          <w:numId w:val="8"/>
        </w:numPr>
        <w:spacing w:after="120"/>
        <w:jc w:val="both"/>
        <w:rPr>
          <w:rFonts w:asciiTheme="minorHAnsi" w:hAnsiTheme="minorHAnsi" w:cstheme="minorHAnsi"/>
          <w:sz w:val="24"/>
          <w:szCs w:val="24"/>
        </w:rPr>
      </w:pPr>
      <w:r w:rsidRPr="003E2D95">
        <w:rPr>
          <w:rFonts w:asciiTheme="minorHAnsi" w:hAnsiTheme="minorHAnsi" w:cstheme="minorHAnsi"/>
          <w:sz w:val="24"/>
          <w:szCs w:val="24"/>
        </w:rPr>
        <w:t xml:space="preserve">Treść zapytań wraz z wyjaśnieniami zamawiający udostępnia, bez ujawniania źródła zapytania, na stronie internetowej prowadzonego postępowania. </w:t>
      </w:r>
    </w:p>
    <w:p w14:paraId="3143351C" w14:textId="77777777" w:rsidR="0013737D" w:rsidRPr="00A240B0" w:rsidRDefault="0013737D" w:rsidP="008B44F0">
      <w:pPr>
        <w:pStyle w:val="Akapitzlist"/>
        <w:numPr>
          <w:ilvl w:val="0"/>
          <w:numId w:val="8"/>
        </w:numPr>
        <w:spacing w:after="120"/>
        <w:jc w:val="both"/>
        <w:rPr>
          <w:rFonts w:cs="Calibri"/>
          <w:sz w:val="24"/>
          <w:szCs w:val="24"/>
        </w:rPr>
      </w:pPr>
      <w:r w:rsidRPr="003E2D95">
        <w:rPr>
          <w:rFonts w:asciiTheme="minorHAnsi" w:hAnsiTheme="minorHAnsi" w:cstheme="minorHAnsi"/>
          <w:sz w:val="24"/>
          <w:szCs w:val="24"/>
        </w:rPr>
        <w:t xml:space="preserve">Komunikacja ustna dopuszczalna jest w odniesieniu do informacji, które nie są istotne, w szczególności nie </w:t>
      </w:r>
      <w:r w:rsidRPr="00A240B0">
        <w:rPr>
          <w:rFonts w:cs="Calibri"/>
          <w:sz w:val="24"/>
          <w:szCs w:val="24"/>
        </w:rPr>
        <w:t xml:space="preserve">dotyczą ogłoszenia o zamówieniu lub SWZ, a także ofert. </w:t>
      </w:r>
    </w:p>
    <w:p w14:paraId="7A595267" w14:textId="77777777" w:rsidR="0013737D" w:rsidRPr="00A240B0" w:rsidRDefault="0013737D" w:rsidP="0013737D">
      <w:pPr>
        <w:pStyle w:val="Akapitzlist"/>
        <w:spacing w:after="0" w:line="240" w:lineRule="auto"/>
        <w:ind w:left="284" w:hanging="218"/>
        <w:contextualSpacing w:val="0"/>
        <w:rPr>
          <w:rFonts w:cs="Calibri"/>
          <w:sz w:val="24"/>
          <w:szCs w:val="24"/>
        </w:rPr>
      </w:pPr>
    </w:p>
    <w:p w14:paraId="4FBB3473" w14:textId="370BA002" w:rsidR="0013737D" w:rsidRPr="00A240B0" w:rsidRDefault="0013737D" w:rsidP="0013737D">
      <w:pPr>
        <w:pStyle w:val="Akapitzlist"/>
        <w:numPr>
          <w:ilvl w:val="0"/>
          <w:numId w:val="1"/>
        </w:numPr>
        <w:spacing w:after="0" w:line="240" w:lineRule="auto"/>
        <w:contextualSpacing w:val="0"/>
        <w:rPr>
          <w:rFonts w:cs="Calibri"/>
          <w:b/>
          <w:sz w:val="24"/>
          <w:szCs w:val="24"/>
        </w:rPr>
      </w:pPr>
      <w:r w:rsidRPr="00A240B0">
        <w:rPr>
          <w:rFonts w:cs="Calibri"/>
          <w:b/>
          <w:sz w:val="24"/>
          <w:szCs w:val="24"/>
        </w:rPr>
        <w:t xml:space="preserve">Termin związania ofertą </w:t>
      </w:r>
    </w:p>
    <w:p w14:paraId="540646CA" w14:textId="77777777" w:rsidR="006E7223" w:rsidRPr="00A240B0" w:rsidRDefault="006E7223" w:rsidP="006E7223">
      <w:pPr>
        <w:spacing w:after="0" w:line="240" w:lineRule="auto"/>
        <w:rPr>
          <w:rFonts w:cs="Calibri"/>
          <w:b/>
          <w:sz w:val="24"/>
          <w:szCs w:val="24"/>
        </w:rPr>
      </w:pPr>
    </w:p>
    <w:p w14:paraId="5BD80381" w14:textId="2F3F419C" w:rsidR="0013737D" w:rsidRPr="00A240B0" w:rsidRDefault="0013737D" w:rsidP="00A240B0">
      <w:pPr>
        <w:spacing w:after="0" w:line="240" w:lineRule="auto"/>
        <w:jc w:val="both"/>
        <w:rPr>
          <w:rFonts w:cs="Calibri"/>
          <w:sz w:val="24"/>
          <w:szCs w:val="24"/>
        </w:rPr>
      </w:pPr>
      <w:r w:rsidRPr="00A240B0">
        <w:rPr>
          <w:rFonts w:cs="Calibri"/>
          <w:sz w:val="24"/>
          <w:szCs w:val="24"/>
        </w:rPr>
        <w:t>Wykonawc</w:t>
      </w:r>
      <w:r w:rsidR="00A240B0">
        <w:rPr>
          <w:rFonts w:cs="Calibri"/>
          <w:sz w:val="24"/>
          <w:szCs w:val="24"/>
        </w:rPr>
        <w:t xml:space="preserve">a jest </w:t>
      </w:r>
      <w:r w:rsidRPr="00A240B0">
        <w:rPr>
          <w:rFonts w:cs="Calibri"/>
          <w:sz w:val="24"/>
          <w:szCs w:val="24"/>
        </w:rPr>
        <w:t>związan</w:t>
      </w:r>
      <w:r w:rsidR="00A240B0">
        <w:rPr>
          <w:rFonts w:cs="Calibri"/>
          <w:sz w:val="24"/>
          <w:szCs w:val="24"/>
        </w:rPr>
        <w:t>y</w:t>
      </w:r>
      <w:r w:rsidRPr="00A240B0">
        <w:rPr>
          <w:rFonts w:cs="Calibri"/>
          <w:sz w:val="24"/>
          <w:szCs w:val="24"/>
        </w:rPr>
        <w:t xml:space="preserve"> ofertą </w:t>
      </w:r>
      <w:r w:rsidR="00A240B0">
        <w:rPr>
          <w:rFonts w:cs="Calibri"/>
          <w:sz w:val="24"/>
          <w:szCs w:val="24"/>
        </w:rPr>
        <w:t xml:space="preserve">od dnia upływu terminu składania ofert </w:t>
      </w:r>
      <w:r w:rsidRPr="00A240B0">
        <w:rPr>
          <w:rFonts w:cs="Calibri"/>
          <w:sz w:val="24"/>
          <w:szCs w:val="24"/>
        </w:rPr>
        <w:t xml:space="preserve">przez okres </w:t>
      </w:r>
      <w:r w:rsidRPr="00A240B0">
        <w:rPr>
          <w:rFonts w:cs="Calibri"/>
          <w:b/>
          <w:bCs/>
          <w:sz w:val="24"/>
          <w:szCs w:val="24"/>
        </w:rPr>
        <w:t xml:space="preserve">30 dni, </w:t>
      </w:r>
      <w:r w:rsidR="00A240B0">
        <w:rPr>
          <w:rFonts w:cs="Calibri"/>
          <w:b/>
          <w:bCs/>
          <w:sz w:val="24"/>
          <w:szCs w:val="24"/>
        </w:rPr>
        <w:t xml:space="preserve">tj. </w:t>
      </w:r>
      <w:r w:rsidRPr="005825DB">
        <w:rPr>
          <w:rFonts w:cs="Calibri"/>
          <w:b/>
          <w:bCs/>
          <w:sz w:val="24"/>
          <w:szCs w:val="24"/>
        </w:rPr>
        <w:t>do dnia</w:t>
      </w:r>
      <w:r w:rsidR="008A38D7" w:rsidRPr="005825DB">
        <w:rPr>
          <w:rFonts w:cs="Calibri"/>
          <w:b/>
          <w:bCs/>
          <w:sz w:val="24"/>
          <w:szCs w:val="24"/>
        </w:rPr>
        <w:t xml:space="preserve"> </w:t>
      </w:r>
      <w:r w:rsidR="005825DB" w:rsidRPr="005825DB">
        <w:rPr>
          <w:rFonts w:cs="Calibri"/>
          <w:b/>
          <w:bCs/>
          <w:sz w:val="24"/>
          <w:szCs w:val="24"/>
        </w:rPr>
        <w:t>27</w:t>
      </w:r>
      <w:r w:rsidR="007A64E7" w:rsidRPr="005825DB">
        <w:rPr>
          <w:rFonts w:cs="Calibri"/>
          <w:b/>
          <w:bCs/>
          <w:sz w:val="24"/>
          <w:szCs w:val="24"/>
        </w:rPr>
        <w:t xml:space="preserve"> </w:t>
      </w:r>
      <w:r w:rsidR="005825DB" w:rsidRPr="005825DB">
        <w:rPr>
          <w:rFonts w:cs="Calibri"/>
          <w:b/>
          <w:bCs/>
          <w:sz w:val="24"/>
          <w:szCs w:val="24"/>
        </w:rPr>
        <w:t>lipca</w:t>
      </w:r>
      <w:r w:rsidR="007A64E7" w:rsidRPr="005825DB">
        <w:rPr>
          <w:rFonts w:cs="Calibri"/>
          <w:b/>
          <w:bCs/>
          <w:sz w:val="24"/>
          <w:szCs w:val="24"/>
        </w:rPr>
        <w:t xml:space="preserve"> </w:t>
      </w:r>
      <w:r w:rsidRPr="005825DB">
        <w:rPr>
          <w:rFonts w:cs="Calibri"/>
          <w:b/>
          <w:bCs/>
          <w:sz w:val="24"/>
          <w:szCs w:val="24"/>
        </w:rPr>
        <w:t>202</w:t>
      </w:r>
      <w:r w:rsidR="001224BC" w:rsidRPr="005825DB">
        <w:rPr>
          <w:rFonts w:cs="Calibri"/>
          <w:b/>
          <w:bCs/>
          <w:sz w:val="24"/>
          <w:szCs w:val="24"/>
        </w:rPr>
        <w:t>2</w:t>
      </w:r>
      <w:r w:rsidR="00456E42" w:rsidRPr="005825DB">
        <w:rPr>
          <w:rFonts w:cs="Calibri"/>
          <w:b/>
          <w:bCs/>
          <w:sz w:val="24"/>
          <w:szCs w:val="24"/>
        </w:rPr>
        <w:t xml:space="preserve"> </w:t>
      </w:r>
      <w:r w:rsidRPr="005825DB">
        <w:rPr>
          <w:rFonts w:cs="Calibri"/>
          <w:b/>
          <w:bCs/>
          <w:sz w:val="24"/>
          <w:szCs w:val="24"/>
        </w:rPr>
        <w:t>r</w:t>
      </w:r>
      <w:r w:rsidRPr="005825DB">
        <w:rPr>
          <w:rFonts w:cs="Calibri"/>
          <w:sz w:val="24"/>
          <w:szCs w:val="24"/>
        </w:rPr>
        <w:t xml:space="preserve">. </w:t>
      </w:r>
    </w:p>
    <w:p w14:paraId="41E8968C" w14:textId="77777777" w:rsidR="000A49C5" w:rsidRPr="00A240B0" w:rsidRDefault="000A49C5" w:rsidP="0013737D">
      <w:pPr>
        <w:spacing w:after="0" w:line="240" w:lineRule="auto"/>
        <w:rPr>
          <w:rFonts w:cs="Calibri"/>
          <w:sz w:val="24"/>
          <w:szCs w:val="24"/>
        </w:rPr>
      </w:pPr>
    </w:p>
    <w:p w14:paraId="25BD0AE9" w14:textId="77777777" w:rsidR="00865079" w:rsidRPr="0064748F" w:rsidRDefault="00865079" w:rsidP="00865079">
      <w:pPr>
        <w:pStyle w:val="Akapitzlist"/>
        <w:numPr>
          <w:ilvl w:val="0"/>
          <w:numId w:val="1"/>
        </w:numPr>
        <w:spacing w:after="0" w:line="240" w:lineRule="auto"/>
        <w:contextualSpacing w:val="0"/>
        <w:rPr>
          <w:rFonts w:asciiTheme="minorHAnsi" w:hAnsiTheme="minorHAnsi" w:cstheme="minorHAnsi"/>
          <w:b/>
          <w:sz w:val="24"/>
          <w:szCs w:val="24"/>
        </w:rPr>
      </w:pPr>
      <w:r w:rsidRPr="00A240B0">
        <w:rPr>
          <w:rFonts w:cs="Calibri"/>
          <w:b/>
          <w:sz w:val="24"/>
          <w:szCs w:val="24"/>
        </w:rPr>
        <w:t>Podstawy wykluczenia</w:t>
      </w:r>
    </w:p>
    <w:p w14:paraId="605851A7" w14:textId="5B41B2D7" w:rsidR="00865079" w:rsidRPr="0064748F" w:rsidRDefault="00865079" w:rsidP="008B44F0">
      <w:pPr>
        <w:pStyle w:val="Default"/>
        <w:numPr>
          <w:ilvl w:val="0"/>
          <w:numId w:val="20"/>
        </w:numPr>
        <w:jc w:val="both"/>
        <w:rPr>
          <w:rFonts w:asciiTheme="minorHAnsi" w:hAnsiTheme="minorHAnsi" w:cstheme="minorHAnsi"/>
          <w:color w:val="auto"/>
        </w:rPr>
      </w:pPr>
      <w:r w:rsidRPr="0064748F">
        <w:rPr>
          <w:rFonts w:asciiTheme="minorHAnsi" w:hAnsiTheme="minorHAnsi" w:cstheme="minorHAnsi"/>
          <w:color w:val="auto"/>
        </w:rPr>
        <w:t>Z postępowania o udzielenie zamówienia Zamawiający wykluczy Wykonawcę</w:t>
      </w:r>
      <w:r w:rsidR="00CD5998" w:rsidRPr="0064748F">
        <w:rPr>
          <w:rFonts w:asciiTheme="minorHAnsi" w:hAnsiTheme="minorHAnsi" w:cstheme="minorHAnsi"/>
          <w:color w:val="auto"/>
        </w:rPr>
        <w:t xml:space="preserve"> </w:t>
      </w:r>
      <w:r w:rsidR="00CD5998" w:rsidRPr="0064748F">
        <w:rPr>
          <w:rFonts w:asciiTheme="minorHAnsi" w:hAnsiTheme="minorHAnsi" w:cstheme="minorHAnsi"/>
        </w:rPr>
        <w:t>w stosunku do którego zachodzi którakolwiek z okoliczności wskazanych w art. 108 ust. 1 Pzp, tj.:</w:t>
      </w:r>
    </w:p>
    <w:p w14:paraId="374158AC" w14:textId="77777777" w:rsidR="00865079" w:rsidRPr="0064748F" w:rsidRDefault="00865079" w:rsidP="008B44F0">
      <w:pPr>
        <w:pStyle w:val="Default"/>
        <w:numPr>
          <w:ilvl w:val="1"/>
          <w:numId w:val="20"/>
        </w:numPr>
        <w:ind w:left="720"/>
        <w:jc w:val="both"/>
        <w:rPr>
          <w:rFonts w:asciiTheme="minorHAnsi" w:hAnsiTheme="minorHAnsi" w:cstheme="minorHAnsi"/>
          <w:color w:val="auto"/>
        </w:rPr>
      </w:pPr>
      <w:r w:rsidRPr="0064748F">
        <w:rPr>
          <w:rFonts w:asciiTheme="minorHAnsi" w:hAnsiTheme="minorHAnsi" w:cstheme="minorHAnsi"/>
          <w:color w:val="auto"/>
        </w:rPr>
        <w:t>będącego osobą fizyczną, którego prawomocnie skazano za przestępstwo:</w:t>
      </w:r>
    </w:p>
    <w:p w14:paraId="60F392A1" w14:textId="77777777" w:rsidR="00865079" w:rsidRPr="0064748F" w:rsidRDefault="00865079" w:rsidP="008B44F0">
      <w:pPr>
        <w:pStyle w:val="Default"/>
        <w:numPr>
          <w:ilvl w:val="1"/>
          <w:numId w:val="21"/>
        </w:numPr>
        <w:ind w:left="993"/>
        <w:jc w:val="both"/>
        <w:rPr>
          <w:rFonts w:asciiTheme="minorHAnsi" w:hAnsiTheme="minorHAnsi" w:cstheme="minorHAnsi"/>
          <w:color w:val="auto"/>
        </w:rPr>
      </w:pPr>
      <w:r w:rsidRPr="0064748F">
        <w:rPr>
          <w:rFonts w:asciiTheme="minorHAnsi" w:hAnsiTheme="minorHAnsi" w:cstheme="minorHAnsi"/>
          <w:color w:val="auto"/>
        </w:rPr>
        <w:t>udziału w zorganizowanej grupie przestępczej albo związku mającym na celu popełnienie przestępstwa lub przestępstwa skarbowego, o którym mowa w art. 258 Kodeksu karnego,</w:t>
      </w:r>
    </w:p>
    <w:p w14:paraId="7B4D03A6" w14:textId="77777777" w:rsidR="00865079" w:rsidRPr="0064748F" w:rsidRDefault="00865079" w:rsidP="008B44F0">
      <w:pPr>
        <w:pStyle w:val="Default"/>
        <w:numPr>
          <w:ilvl w:val="1"/>
          <w:numId w:val="21"/>
        </w:numPr>
        <w:ind w:left="993"/>
        <w:jc w:val="both"/>
        <w:rPr>
          <w:rFonts w:asciiTheme="minorHAnsi" w:hAnsiTheme="minorHAnsi" w:cstheme="minorHAnsi"/>
          <w:color w:val="auto"/>
        </w:rPr>
      </w:pPr>
      <w:r w:rsidRPr="0064748F">
        <w:rPr>
          <w:rFonts w:asciiTheme="minorHAnsi" w:hAnsiTheme="minorHAnsi" w:cstheme="minorHAnsi"/>
          <w:color w:val="auto"/>
        </w:rPr>
        <w:t>handlu ludźmi, o którym mowa w art. 189a Kodeksu karnego,</w:t>
      </w:r>
    </w:p>
    <w:p w14:paraId="5491FD5A" w14:textId="4DF2CDD7" w:rsidR="00865079" w:rsidRPr="0064748F" w:rsidRDefault="00865079" w:rsidP="008B44F0">
      <w:pPr>
        <w:pStyle w:val="Default"/>
        <w:numPr>
          <w:ilvl w:val="1"/>
          <w:numId w:val="21"/>
        </w:numPr>
        <w:ind w:left="993"/>
        <w:jc w:val="both"/>
        <w:rPr>
          <w:rFonts w:asciiTheme="minorHAnsi" w:hAnsiTheme="minorHAnsi" w:cstheme="minorHAnsi"/>
          <w:color w:val="auto"/>
        </w:rPr>
      </w:pPr>
      <w:r w:rsidRPr="0064748F">
        <w:rPr>
          <w:rFonts w:asciiTheme="minorHAnsi" w:hAnsiTheme="minorHAnsi" w:cstheme="minorHAnsi"/>
          <w:color w:val="auto"/>
        </w:rPr>
        <w:t xml:space="preserve">o którym mowa w art. 228-230a, art. 250a </w:t>
      </w:r>
      <w:r w:rsidR="0064748F" w:rsidRPr="0064748F">
        <w:rPr>
          <w:rFonts w:asciiTheme="minorHAnsi" w:hAnsiTheme="minorHAnsi" w:cstheme="minorHAnsi"/>
          <w:color w:val="auto"/>
        </w:rPr>
        <w:t>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7FB13DE2" w14:textId="298EFAF6" w:rsidR="00865079" w:rsidRPr="0064748F" w:rsidRDefault="00865079" w:rsidP="008B44F0">
      <w:pPr>
        <w:pStyle w:val="Default"/>
        <w:numPr>
          <w:ilvl w:val="1"/>
          <w:numId w:val="21"/>
        </w:numPr>
        <w:ind w:left="993"/>
        <w:jc w:val="both"/>
        <w:rPr>
          <w:rFonts w:asciiTheme="minorHAnsi" w:hAnsiTheme="minorHAnsi" w:cstheme="minorHAnsi"/>
          <w:color w:val="auto"/>
        </w:rPr>
      </w:pPr>
      <w:r w:rsidRPr="0064748F">
        <w:rPr>
          <w:rFonts w:asciiTheme="minorHAnsi" w:hAnsiTheme="minorHAnsi" w:cstheme="minorHAnsi"/>
          <w:color w:val="auto"/>
        </w:rPr>
        <w:t xml:space="preserve">finansowania </w:t>
      </w:r>
      <w:r w:rsidR="0064748F" w:rsidRPr="0064748F">
        <w:rPr>
          <w:rFonts w:asciiTheme="minorHAnsi" w:hAnsiTheme="minorHAnsi" w:cstheme="minorHAnsi"/>
          <w:color w:val="auto"/>
        </w:rPr>
        <w:t>przestępstwa o charakterze terrorystycznym, o którym mowa w art. 165a Kodeksu karnego, lub przestępstwo udaremniania lub utrudniania stwierdzenia przestępnego pochodzenia pieniędzy lub ukrywania ich pochodzenia, o którym mowa w art. 299 Kodeksu karnego</w:t>
      </w:r>
      <w:r w:rsidRPr="0064748F">
        <w:rPr>
          <w:rFonts w:asciiTheme="minorHAnsi" w:hAnsiTheme="minorHAnsi" w:cstheme="minorHAnsi"/>
          <w:color w:val="auto"/>
        </w:rPr>
        <w:t>,</w:t>
      </w:r>
    </w:p>
    <w:p w14:paraId="4D9FFF49" w14:textId="46F58B2C" w:rsidR="00865079" w:rsidRPr="0064748F" w:rsidRDefault="00865079" w:rsidP="008B44F0">
      <w:pPr>
        <w:pStyle w:val="Default"/>
        <w:numPr>
          <w:ilvl w:val="1"/>
          <w:numId w:val="21"/>
        </w:numPr>
        <w:ind w:left="993"/>
        <w:jc w:val="both"/>
        <w:rPr>
          <w:rFonts w:asciiTheme="minorHAnsi" w:hAnsiTheme="minorHAnsi" w:cstheme="minorHAnsi"/>
          <w:color w:val="auto"/>
        </w:rPr>
      </w:pPr>
      <w:r w:rsidRPr="0064748F">
        <w:rPr>
          <w:rFonts w:asciiTheme="minorHAnsi" w:hAnsiTheme="minorHAnsi" w:cstheme="minorHAnsi"/>
          <w:color w:val="auto"/>
        </w:rPr>
        <w:t xml:space="preserve">o </w:t>
      </w:r>
      <w:r w:rsidR="0064748F" w:rsidRPr="0064748F">
        <w:rPr>
          <w:rFonts w:asciiTheme="minorHAnsi" w:hAnsiTheme="minorHAnsi" w:cstheme="minorHAnsi"/>
          <w:color w:val="auto"/>
        </w:rPr>
        <w:t>charakterze terrorystycznym, o którym mowa w art. 115 § 20 Kodeksu karnego, lub mające na celu popełnienie tego przestępstwa</w:t>
      </w:r>
      <w:r w:rsidRPr="0064748F">
        <w:rPr>
          <w:rFonts w:asciiTheme="minorHAnsi" w:hAnsiTheme="minorHAnsi" w:cstheme="minorHAnsi"/>
          <w:color w:val="auto"/>
        </w:rPr>
        <w:t>,</w:t>
      </w:r>
    </w:p>
    <w:p w14:paraId="071FAC84" w14:textId="45C14A04" w:rsidR="0064748F" w:rsidRPr="0064748F" w:rsidRDefault="0064748F" w:rsidP="0064748F">
      <w:pPr>
        <w:pStyle w:val="Default"/>
        <w:numPr>
          <w:ilvl w:val="1"/>
          <w:numId w:val="21"/>
        </w:numPr>
        <w:ind w:left="993"/>
        <w:jc w:val="both"/>
        <w:rPr>
          <w:rFonts w:asciiTheme="minorHAnsi" w:hAnsiTheme="minorHAnsi" w:cstheme="minorHAnsi"/>
          <w:color w:val="auto"/>
        </w:rPr>
      </w:pPr>
      <w:r w:rsidRPr="0064748F">
        <w:rPr>
          <w:rFonts w:asciiTheme="minorHAnsi" w:hAnsiTheme="minorHAnsi" w:cstheme="minorHAnsi"/>
          <w:color w:val="auto"/>
        </w:rPr>
        <w:t>powierzenia wykonywania pracy małoletniemu cudzoziemcowi, o którym mowa w art. 9 ust. 2 ustawy z dnia 15 czerwca 2012 r. o skutkach powierzania wykonywania pracy cudzoziemcom przebywającym wbrew przepisom na terytorium Rzeczypospolitej Polskiej (Dz. U. poz. 769 oraz z 2020 r. poz. 2023),</w:t>
      </w:r>
    </w:p>
    <w:p w14:paraId="652A03B7" w14:textId="15D75DCB" w:rsidR="0064748F" w:rsidRPr="00406B73" w:rsidRDefault="0064748F" w:rsidP="0064748F">
      <w:pPr>
        <w:pStyle w:val="Default"/>
        <w:numPr>
          <w:ilvl w:val="1"/>
          <w:numId w:val="21"/>
        </w:numPr>
        <w:ind w:left="993"/>
        <w:jc w:val="both"/>
        <w:rPr>
          <w:rFonts w:asciiTheme="minorHAnsi" w:hAnsiTheme="minorHAnsi" w:cstheme="minorHAnsi"/>
          <w:color w:val="auto"/>
        </w:rPr>
      </w:pPr>
      <w:r w:rsidRPr="0064748F">
        <w:rPr>
          <w:rFonts w:asciiTheme="minorHAnsi" w:hAnsiTheme="minorHAnsi" w:cstheme="minorHAnsi"/>
          <w:color w:val="auto"/>
        </w:rPr>
        <w:t xml:space="preserve">przeciwko obrotowi gospodarczemu, o których mowa w art. 296-307 Kodeksu karnego, przestępstwo oszustwa, o którym mowa w art. 286 Kodeksu karnego, przestępstwo przeciwko </w:t>
      </w:r>
      <w:r w:rsidRPr="00406B73">
        <w:rPr>
          <w:rFonts w:asciiTheme="minorHAnsi" w:hAnsiTheme="minorHAnsi" w:cstheme="minorHAnsi"/>
          <w:color w:val="auto"/>
        </w:rPr>
        <w:t>wiarygodności dokumentów, o których mowa w art. 270-277d Kodeksu karnego, lub przestępstwo skarbowe,</w:t>
      </w:r>
    </w:p>
    <w:p w14:paraId="4E5FFCFB" w14:textId="3B42068A" w:rsidR="0064748F" w:rsidRPr="00406B73" w:rsidRDefault="0064748F" w:rsidP="0064748F">
      <w:pPr>
        <w:pStyle w:val="Default"/>
        <w:numPr>
          <w:ilvl w:val="1"/>
          <w:numId w:val="21"/>
        </w:numPr>
        <w:ind w:left="993"/>
        <w:jc w:val="both"/>
        <w:rPr>
          <w:rFonts w:asciiTheme="minorHAnsi" w:hAnsiTheme="minorHAnsi" w:cstheme="minorHAnsi"/>
          <w:color w:val="auto"/>
        </w:rPr>
      </w:pPr>
      <w:r w:rsidRPr="00406B73">
        <w:rPr>
          <w:rFonts w:asciiTheme="minorHAnsi" w:hAnsiTheme="minorHAnsi" w:cstheme="minorHAnsi"/>
          <w:color w:val="auto"/>
        </w:rPr>
        <w:t>o którym mowa w art. 9 ust. 1 i 3 lub art. 10 ustawy z dnia 15 czerwca 2012 r. o skutkach powierzania wykonywania pracy cudzoziemcom przebywającym wbrew przepisom na terytorium Rzeczypospolitej Polskiej</w:t>
      </w:r>
    </w:p>
    <w:p w14:paraId="7E70A2E4" w14:textId="77777777" w:rsidR="00865079" w:rsidRPr="00406B73" w:rsidRDefault="00865079" w:rsidP="00865079">
      <w:pPr>
        <w:pStyle w:val="Default"/>
        <w:ind w:left="708"/>
        <w:jc w:val="both"/>
        <w:rPr>
          <w:rFonts w:asciiTheme="minorHAnsi" w:hAnsiTheme="minorHAnsi" w:cstheme="minorHAnsi"/>
          <w:color w:val="auto"/>
        </w:rPr>
      </w:pPr>
      <w:r w:rsidRPr="00406B73">
        <w:rPr>
          <w:rFonts w:asciiTheme="minorHAnsi" w:hAnsiTheme="minorHAnsi" w:cstheme="minorHAnsi"/>
          <w:color w:val="auto"/>
        </w:rPr>
        <w:t>- lub za odpowiedni czyn zabroniony określony w przepisach prawa obcego;</w:t>
      </w:r>
    </w:p>
    <w:p w14:paraId="4226093A" w14:textId="195BB88E" w:rsidR="00865079" w:rsidRPr="00406B73" w:rsidRDefault="00865079" w:rsidP="008B44F0">
      <w:pPr>
        <w:pStyle w:val="Default"/>
        <w:numPr>
          <w:ilvl w:val="1"/>
          <w:numId w:val="20"/>
        </w:numPr>
        <w:ind w:left="567"/>
        <w:jc w:val="both"/>
        <w:rPr>
          <w:rFonts w:asciiTheme="minorHAnsi" w:hAnsiTheme="minorHAnsi" w:cstheme="minorHAnsi"/>
          <w:color w:val="auto"/>
        </w:rPr>
      </w:pPr>
      <w:r w:rsidRPr="00406B73">
        <w:rPr>
          <w:rFonts w:asciiTheme="minorHAnsi" w:hAnsiTheme="minorHAnsi" w:cstheme="minorHAnsi"/>
          <w:color w:val="auto"/>
        </w:rPr>
        <w:t xml:space="preserve">jeżeli </w:t>
      </w:r>
      <w:r w:rsidR="00406B73" w:rsidRPr="00406B73">
        <w:rPr>
          <w:rFonts w:asciiTheme="minorHAnsi" w:hAnsiTheme="minorHAnsi" w:cstheme="minorHAnsi"/>
          <w:color w:val="auto"/>
        </w:rPr>
        <w:t>urzędującego członka jego organu zarządzającego lub nadzorczego, wspólnika spółki w spółce jawnej lub partnerskiej albo komplementariusza w spółce komandytowej lub komandytowo-akcyjnej lub prokurenta prawomocnie skazano za przestępstwo, o którym mowa w pkt 1</w:t>
      </w:r>
      <w:r w:rsidRPr="00406B73">
        <w:rPr>
          <w:rFonts w:asciiTheme="minorHAnsi" w:hAnsiTheme="minorHAnsi" w:cstheme="minorHAnsi"/>
          <w:color w:val="auto"/>
        </w:rPr>
        <w:t>;</w:t>
      </w:r>
    </w:p>
    <w:p w14:paraId="483CCE69" w14:textId="13D92C80" w:rsidR="00865079" w:rsidRPr="00406B73" w:rsidRDefault="00865079" w:rsidP="008B44F0">
      <w:pPr>
        <w:pStyle w:val="Default"/>
        <w:numPr>
          <w:ilvl w:val="1"/>
          <w:numId w:val="20"/>
        </w:numPr>
        <w:ind w:left="567"/>
        <w:jc w:val="both"/>
        <w:rPr>
          <w:rFonts w:asciiTheme="minorHAnsi" w:hAnsiTheme="minorHAnsi" w:cstheme="minorHAnsi"/>
          <w:color w:val="auto"/>
        </w:rPr>
      </w:pPr>
      <w:r w:rsidRPr="00406B73">
        <w:rPr>
          <w:rFonts w:asciiTheme="minorHAnsi" w:hAnsiTheme="minorHAnsi" w:cstheme="minorHAnsi"/>
          <w:color w:val="auto"/>
        </w:rPr>
        <w:t xml:space="preserve">wobec </w:t>
      </w:r>
      <w:r w:rsidR="00406B73" w:rsidRPr="00406B73">
        <w:rPr>
          <w:rFonts w:asciiTheme="minorHAnsi" w:hAnsiTheme="minorHAnsi" w:cstheme="minorHAnsi"/>
          <w:color w:val="auto"/>
        </w:rPr>
        <w:t>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5FC771E7" w14:textId="3AE21D09" w:rsidR="00865079" w:rsidRPr="00406B73" w:rsidRDefault="00865079" w:rsidP="008B44F0">
      <w:pPr>
        <w:pStyle w:val="Default"/>
        <w:numPr>
          <w:ilvl w:val="1"/>
          <w:numId w:val="20"/>
        </w:numPr>
        <w:ind w:left="567"/>
        <w:jc w:val="both"/>
        <w:rPr>
          <w:rFonts w:asciiTheme="minorHAnsi" w:hAnsiTheme="minorHAnsi" w:cstheme="minorHAnsi"/>
          <w:color w:val="auto"/>
        </w:rPr>
      </w:pPr>
      <w:r w:rsidRPr="00406B73">
        <w:rPr>
          <w:rFonts w:asciiTheme="minorHAnsi" w:hAnsiTheme="minorHAnsi" w:cstheme="minorHAnsi"/>
          <w:color w:val="auto"/>
        </w:rPr>
        <w:t xml:space="preserve">wobec </w:t>
      </w:r>
      <w:r w:rsidR="00406B73" w:rsidRPr="00406B73">
        <w:rPr>
          <w:rFonts w:asciiTheme="minorHAnsi" w:hAnsiTheme="minorHAnsi" w:cstheme="minorHAnsi"/>
          <w:color w:val="auto"/>
        </w:rPr>
        <w:t>którego prawomocnie orzeczono zakaz ubiegania się o zamówienia publiczne</w:t>
      </w:r>
      <w:r w:rsidRPr="00406B73">
        <w:rPr>
          <w:rFonts w:asciiTheme="minorHAnsi" w:hAnsiTheme="minorHAnsi" w:cstheme="minorHAnsi"/>
          <w:color w:val="auto"/>
        </w:rPr>
        <w:t>;</w:t>
      </w:r>
    </w:p>
    <w:p w14:paraId="01698A02" w14:textId="690D8086" w:rsidR="00865079" w:rsidRPr="00406B73" w:rsidRDefault="00865079" w:rsidP="008B44F0">
      <w:pPr>
        <w:pStyle w:val="Default"/>
        <w:numPr>
          <w:ilvl w:val="1"/>
          <w:numId w:val="20"/>
        </w:numPr>
        <w:ind w:left="567"/>
        <w:jc w:val="both"/>
        <w:rPr>
          <w:rFonts w:asciiTheme="minorHAnsi" w:hAnsiTheme="minorHAnsi" w:cstheme="minorHAnsi"/>
          <w:color w:val="auto"/>
        </w:rPr>
      </w:pPr>
      <w:r w:rsidRPr="00406B73">
        <w:rPr>
          <w:rFonts w:asciiTheme="minorHAnsi" w:hAnsiTheme="minorHAnsi" w:cstheme="minorHAnsi"/>
          <w:color w:val="auto"/>
        </w:rPr>
        <w:lastRenderedPageBreak/>
        <w:t xml:space="preserve">jeżeli </w:t>
      </w:r>
      <w:r w:rsidR="00406B73" w:rsidRPr="00406B73">
        <w:rPr>
          <w:rFonts w:asciiTheme="minorHAnsi" w:hAnsiTheme="minorHAnsi" w:cstheme="minorHAnsi"/>
          <w:color w:val="auto"/>
        </w:rPr>
        <w:t>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48E00F18" w14:textId="22C871D2" w:rsidR="00865079" w:rsidRPr="00051FF7" w:rsidRDefault="00865079" w:rsidP="008B44F0">
      <w:pPr>
        <w:pStyle w:val="Default"/>
        <w:numPr>
          <w:ilvl w:val="1"/>
          <w:numId w:val="20"/>
        </w:numPr>
        <w:ind w:left="567"/>
        <w:jc w:val="both"/>
        <w:rPr>
          <w:rFonts w:asciiTheme="minorHAnsi" w:hAnsiTheme="minorHAnsi" w:cstheme="minorHAnsi"/>
          <w:color w:val="auto"/>
        </w:rPr>
      </w:pPr>
      <w:r w:rsidRPr="00406B73">
        <w:rPr>
          <w:rFonts w:asciiTheme="minorHAnsi" w:hAnsiTheme="minorHAnsi" w:cstheme="minorHAnsi"/>
          <w:color w:val="auto"/>
        </w:rPr>
        <w:t xml:space="preserve">jeżeli, </w:t>
      </w:r>
      <w:r w:rsidR="00406B73" w:rsidRPr="00406B73">
        <w:rPr>
          <w:rFonts w:asciiTheme="minorHAnsi" w:hAnsiTheme="minorHAnsi" w:cstheme="minorHAnsi"/>
          <w:color w:val="auto"/>
        </w:rPr>
        <w:t xml:space="preserve">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w:t>
      </w:r>
      <w:r w:rsidR="00406B73" w:rsidRPr="00051FF7">
        <w:rPr>
          <w:rFonts w:asciiTheme="minorHAnsi" w:hAnsiTheme="minorHAnsi" w:cstheme="minorHAnsi"/>
          <w:color w:val="auto"/>
        </w:rPr>
        <w:t>konkurencji może być wyeliminowane w inny sposób niż przez wykluczenie wykonawcy z udziału w postępowaniu o udzielenie zamówienia</w:t>
      </w:r>
      <w:r w:rsidRPr="00051FF7">
        <w:rPr>
          <w:rFonts w:asciiTheme="minorHAnsi" w:hAnsiTheme="minorHAnsi" w:cstheme="minorHAnsi"/>
          <w:color w:val="auto"/>
        </w:rPr>
        <w:t>.</w:t>
      </w:r>
    </w:p>
    <w:p w14:paraId="56AFF78A" w14:textId="77777777" w:rsidR="00865079" w:rsidRPr="00051FF7" w:rsidRDefault="00865079" w:rsidP="008B44F0">
      <w:pPr>
        <w:pStyle w:val="Default"/>
        <w:numPr>
          <w:ilvl w:val="0"/>
          <w:numId w:val="20"/>
        </w:numPr>
        <w:jc w:val="both"/>
        <w:rPr>
          <w:rFonts w:asciiTheme="minorHAnsi" w:hAnsiTheme="minorHAnsi" w:cstheme="minorHAnsi"/>
          <w:color w:val="auto"/>
        </w:rPr>
      </w:pPr>
      <w:r w:rsidRPr="00051FF7">
        <w:rPr>
          <w:rFonts w:asciiTheme="minorHAnsi" w:hAnsiTheme="minorHAnsi" w:cstheme="minorHAnsi"/>
        </w:rPr>
        <w:t xml:space="preserve">Dodatkowo z postępowania o udzielenie zamówienia Zamawiający wykluczy Wykonawcę, w stosunku do którego zachodzi okoliczność, o której mowa w art. 109 ust. 1 pkt 4 ustawy Pzp, tj.: </w:t>
      </w:r>
    </w:p>
    <w:p w14:paraId="37B85D0C" w14:textId="197D6574" w:rsidR="00865079" w:rsidRPr="00051FF7" w:rsidRDefault="00865079" w:rsidP="00865079">
      <w:pPr>
        <w:pStyle w:val="Default"/>
        <w:ind w:left="360"/>
        <w:jc w:val="both"/>
        <w:rPr>
          <w:rFonts w:asciiTheme="minorHAnsi" w:hAnsiTheme="minorHAnsi" w:cstheme="minorHAnsi"/>
          <w:color w:val="auto"/>
        </w:rPr>
      </w:pPr>
      <w:r w:rsidRPr="00051FF7">
        <w:rPr>
          <w:rFonts w:asciiTheme="minorHAnsi" w:hAnsiTheme="minorHAnsi" w:cstheme="minorHAnsi"/>
        </w:rPr>
        <w:sym w:font="Symbol" w:char="F02D"/>
      </w:r>
      <w:r w:rsidRPr="00051FF7">
        <w:rPr>
          <w:rFonts w:asciiTheme="minorHAnsi" w:hAnsiTheme="minorHAnsi" w:cstheme="minorHAnsi"/>
        </w:rPr>
        <w:t xml:space="preserve"> w </w:t>
      </w:r>
      <w:r w:rsidR="00051FF7" w:rsidRPr="00051FF7">
        <w:rPr>
          <w:rFonts w:asciiTheme="minorHAnsi" w:hAnsiTheme="minorHAnsi" w:cstheme="minorHAnsi"/>
        </w:rPr>
        <w:t>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Pr="00051FF7">
        <w:rPr>
          <w:rFonts w:asciiTheme="minorHAnsi" w:hAnsiTheme="minorHAnsi" w:cstheme="minorHAnsi"/>
        </w:rPr>
        <w:t xml:space="preserve">. </w:t>
      </w:r>
    </w:p>
    <w:p w14:paraId="51A653EE" w14:textId="272B4167" w:rsidR="00865079" w:rsidRPr="00051FF7" w:rsidRDefault="00865079" w:rsidP="00406B73">
      <w:pPr>
        <w:pStyle w:val="Default"/>
        <w:numPr>
          <w:ilvl w:val="0"/>
          <w:numId w:val="20"/>
        </w:numPr>
        <w:jc w:val="both"/>
        <w:rPr>
          <w:rFonts w:asciiTheme="minorHAnsi" w:hAnsiTheme="minorHAnsi" w:cstheme="minorHAnsi"/>
          <w:color w:val="auto"/>
        </w:rPr>
      </w:pPr>
      <w:r w:rsidRPr="00051FF7">
        <w:rPr>
          <w:rFonts w:asciiTheme="minorHAnsi" w:hAnsiTheme="minorHAnsi" w:cstheme="minorHAnsi"/>
        </w:rPr>
        <w:t xml:space="preserve">Wykonawca nie podlega wykluczeniu w okolicznościach określonych w art. 108 ust. 1 pkt 1, 2 i 5 lub art. 109 ust. 1 pkt 4 ustawy Pzp, jeżeli udowodni Zamawiającemu, że spełnił łącznie </w:t>
      </w:r>
      <w:r w:rsidR="00406B73" w:rsidRPr="00051FF7">
        <w:rPr>
          <w:rFonts w:asciiTheme="minorHAnsi" w:hAnsiTheme="minorHAnsi" w:cstheme="minorHAnsi"/>
        </w:rPr>
        <w:t>przesłanki określone w art. 110 ust. 2 ustawy Pzp.</w:t>
      </w:r>
      <w:r w:rsidR="00051FF7" w:rsidRPr="00051FF7">
        <w:rPr>
          <w:rFonts w:asciiTheme="minorHAnsi" w:hAnsiTheme="minorHAnsi" w:cstheme="minorHAnsi"/>
        </w:rPr>
        <w:t xml:space="preserve"> </w:t>
      </w:r>
    </w:p>
    <w:p w14:paraId="4178DD91" w14:textId="3EAA10EB" w:rsidR="00051FF7" w:rsidRPr="00051FF7" w:rsidRDefault="00051FF7" w:rsidP="00406B73">
      <w:pPr>
        <w:pStyle w:val="Default"/>
        <w:numPr>
          <w:ilvl w:val="0"/>
          <w:numId w:val="20"/>
        </w:numPr>
        <w:jc w:val="both"/>
        <w:rPr>
          <w:rFonts w:asciiTheme="minorHAnsi" w:hAnsiTheme="minorHAnsi" w:cstheme="minorHAnsi"/>
          <w:color w:val="auto"/>
        </w:rPr>
      </w:pPr>
      <w:r>
        <w:rPr>
          <w:rFonts w:asciiTheme="minorHAnsi" w:hAnsiTheme="minorHAnsi" w:cstheme="minorHAnsi"/>
        </w:rPr>
        <w:t xml:space="preserve">O udzielenie zamówienia mogą się ubiegać Wykonawcy, którzy nie podlegają wykluczeniu na podstawie </w:t>
      </w:r>
      <w:r w:rsidR="004C3368">
        <w:rPr>
          <w:rFonts w:asciiTheme="minorHAnsi" w:hAnsiTheme="minorHAnsi" w:cstheme="minorHAnsi"/>
        </w:rPr>
        <w:t xml:space="preserve">art. 7 ust. 1 ustawy z dnia 13 kwietnia 2022 r. o szczególnych rozwiązaniach w zakresie przeciwdziałania wspieraniu agresji na Ukrainę oraz służących ochronie bezpieczeństwa narodowego. </w:t>
      </w:r>
    </w:p>
    <w:p w14:paraId="3E69023D" w14:textId="74EEB09E" w:rsidR="00865079" w:rsidRPr="00051FF7" w:rsidRDefault="00865079" w:rsidP="008B44F0">
      <w:pPr>
        <w:pStyle w:val="Default"/>
        <w:numPr>
          <w:ilvl w:val="0"/>
          <w:numId w:val="20"/>
        </w:numPr>
        <w:jc w:val="both"/>
        <w:rPr>
          <w:rFonts w:ascii="Times New Roman" w:hAnsi="Times New Roman" w:cs="Times New Roman"/>
          <w:color w:val="auto"/>
        </w:rPr>
      </w:pPr>
      <w:r w:rsidRPr="00051FF7">
        <w:rPr>
          <w:rFonts w:asciiTheme="minorHAnsi" w:hAnsiTheme="minorHAnsi" w:cstheme="minorHAnsi"/>
        </w:rPr>
        <w:t>Wykonawca może zostać wykluczony przez Zamawiającego na każdym etapie postepowania o udzielenie zamówienia.</w:t>
      </w:r>
    </w:p>
    <w:p w14:paraId="3A688CA6" w14:textId="77777777" w:rsidR="00865079" w:rsidRPr="00EC2F41" w:rsidRDefault="00865079" w:rsidP="00651C15">
      <w:pPr>
        <w:pStyle w:val="Akapitzlist"/>
        <w:spacing w:after="0" w:line="240" w:lineRule="auto"/>
        <w:ind w:left="360"/>
        <w:contextualSpacing w:val="0"/>
        <w:rPr>
          <w:rFonts w:cs="Calibri"/>
          <w:b/>
          <w:sz w:val="24"/>
          <w:szCs w:val="24"/>
        </w:rPr>
      </w:pPr>
    </w:p>
    <w:p w14:paraId="4F3E76BB" w14:textId="57E88163" w:rsidR="00865079" w:rsidRPr="00EC2F41" w:rsidRDefault="00865079" w:rsidP="00651C15">
      <w:pPr>
        <w:pStyle w:val="Akapitzlist"/>
        <w:numPr>
          <w:ilvl w:val="0"/>
          <w:numId w:val="1"/>
        </w:numPr>
        <w:spacing w:after="0" w:line="240" w:lineRule="auto"/>
        <w:contextualSpacing w:val="0"/>
        <w:rPr>
          <w:rFonts w:cs="Calibri"/>
          <w:b/>
          <w:sz w:val="24"/>
          <w:szCs w:val="24"/>
        </w:rPr>
      </w:pPr>
      <w:r w:rsidRPr="00EC2F41">
        <w:rPr>
          <w:rFonts w:cs="Calibri"/>
          <w:b/>
          <w:sz w:val="24"/>
          <w:szCs w:val="24"/>
        </w:rPr>
        <w:t>Informacja o warunkach udziału w postępowaniu</w:t>
      </w:r>
    </w:p>
    <w:p w14:paraId="2A5DBA8D" w14:textId="77777777" w:rsidR="00865079" w:rsidRPr="00EC2F41" w:rsidRDefault="00865079" w:rsidP="00865079">
      <w:pPr>
        <w:pStyle w:val="Akapitzlist"/>
        <w:spacing w:after="0" w:line="240" w:lineRule="auto"/>
        <w:ind w:left="360"/>
        <w:contextualSpacing w:val="0"/>
        <w:rPr>
          <w:rFonts w:cs="Calibri"/>
          <w:b/>
          <w:sz w:val="24"/>
          <w:szCs w:val="24"/>
        </w:rPr>
      </w:pPr>
    </w:p>
    <w:p w14:paraId="4DAEF43E" w14:textId="09D80BDE" w:rsidR="00651C15" w:rsidRPr="00EC2F41" w:rsidRDefault="00651C15" w:rsidP="008B44F0">
      <w:pPr>
        <w:pStyle w:val="Akapitzlist"/>
        <w:numPr>
          <w:ilvl w:val="0"/>
          <w:numId w:val="22"/>
        </w:numPr>
        <w:spacing w:after="0" w:line="240" w:lineRule="auto"/>
        <w:contextualSpacing w:val="0"/>
        <w:jc w:val="both"/>
        <w:rPr>
          <w:rFonts w:asciiTheme="minorHAnsi" w:hAnsiTheme="minorHAnsi" w:cstheme="minorHAnsi"/>
          <w:sz w:val="24"/>
          <w:szCs w:val="24"/>
        </w:rPr>
      </w:pPr>
      <w:r w:rsidRPr="00EC2F41">
        <w:rPr>
          <w:rFonts w:cs="Calibri"/>
          <w:sz w:val="24"/>
          <w:szCs w:val="24"/>
        </w:rPr>
        <w:t xml:space="preserve">Wykonawca spełni warunek udziału w postępowaniu </w:t>
      </w:r>
      <w:r w:rsidR="007334A0" w:rsidRPr="00EC2F41">
        <w:rPr>
          <w:rFonts w:cs="Calibri"/>
          <w:sz w:val="24"/>
          <w:szCs w:val="24"/>
        </w:rPr>
        <w:t>dotyczący zdolności</w:t>
      </w:r>
      <w:r w:rsidRPr="00EC2F41">
        <w:rPr>
          <w:rFonts w:cs="Calibri"/>
          <w:sz w:val="24"/>
          <w:szCs w:val="24"/>
        </w:rPr>
        <w:t xml:space="preserve"> zawodowej, jeżeli wykaże, że:</w:t>
      </w:r>
    </w:p>
    <w:p w14:paraId="66D248FA" w14:textId="77777777" w:rsidR="00651C15" w:rsidRPr="00EC2F41" w:rsidRDefault="00651C15" w:rsidP="00651C15">
      <w:pPr>
        <w:pStyle w:val="Akapitzlist"/>
        <w:spacing w:after="0" w:line="240" w:lineRule="auto"/>
        <w:ind w:left="360"/>
        <w:contextualSpacing w:val="0"/>
        <w:jc w:val="both"/>
        <w:rPr>
          <w:rFonts w:asciiTheme="minorHAnsi" w:hAnsiTheme="minorHAnsi" w:cstheme="minorHAnsi"/>
          <w:sz w:val="16"/>
          <w:szCs w:val="16"/>
        </w:rPr>
      </w:pPr>
    </w:p>
    <w:p w14:paraId="2C8D2A04" w14:textId="46980931" w:rsidR="00865079" w:rsidRPr="005B531B" w:rsidRDefault="007334A0" w:rsidP="005B531B">
      <w:pPr>
        <w:pStyle w:val="Akapitzlist"/>
        <w:numPr>
          <w:ilvl w:val="0"/>
          <w:numId w:val="31"/>
        </w:numPr>
        <w:spacing w:after="0" w:line="240" w:lineRule="auto"/>
        <w:jc w:val="both"/>
        <w:rPr>
          <w:rFonts w:asciiTheme="minorHAnsi" w:hAnsiTheme="minorHAnsi" w:cstheme="minorHAnsi"/>
          <w:b/>
          <w:bCs/>
          <w:sz w:val="24"/>
          <w:szCs w:val="24"/>
        </w:rPr>
      </w:pPr>
      <w:r w:rsidRPr="00EC2F41">
        <w:rPr>
          <w:rFonts w:asciiTheme="minorHAnsi" w:hAnsiTheme="minorHAnsi" w:cstheme="minorHAnsi"/>
          <w:b/>
          <w:bCs/>
          <w:sz w:val="24"/>
          <w:szCs w:val="24"/>
        </w:rPr>
        <w:t xml:space="preserve">Wykonał nie wcześniej niż </w:t>
      </w:r>
      <w:r w:rsidR="00865079" w:rsidRPr="00EC2F41">
        <w:rPr>
          <w:rFonts w:asciiTheme="minorHAnsi" w:hAnsiTheme="minorHAnsi" w:cstheme="minorHAnsi"/>
          <w:b/>
          <w:bCs/>
          <w:sz w:val="24"/>
          <w:szCs w:val="24"/>
        </w:rPr>
        <w:t>w okresie ostatnich 5 lat</w:t>
      </w:r>
      <w:r w:rsidR="00865079" w:rsidRPr="00EC2F41">
        <w:rPr>
          <w:rFonts w:asciiTheme="minorHAnsi" w:hAnsiTheme="minorHAnsi" w:cstheme="minorHAnsi"/>
          <w:sz w:val="24"/>
          <w:szCs w:val="24"/>
        </w:rPr>
        <w:t xml:space="preserve">, a jeżeli okres prowadzenia działalności jest krótszy – w tym okresie, </w:t>
      </w:r>
      <w:r w:rsidR="00865079" w:rsidRPr="00EC2F41">
        <w:rPr>
          <w:rFonts w:asciiTheme="minorHAnsi" w:hAnsiTheme="minorHAnsi" w:cstheme="minorHAnsi"/>
          <w:b/>
          <w:bCs/>
          <w:sz w:val="24"/>
          <w:szCs w:val="24"/>
        </w:rPr>
        <w:t>co najmniej jedn</w:t>
      </w:r>
      <w:r w:rsidRPr="00EC2F41">
        <w:rPr>
          <w:rFonts w:asciiTheme="minorHAnsi" w:hAnsiTheme="minorHAnsi" w:cstheme="minorHAnsi"/>
          <w:b/>
          <w:bCs/>
          <w:sz w:val="24"/>
          <w:szCs w:val="24"/>
        </w:rPr>
        <w:t>ą robotę budowlaną</w:t>
      </w:r>
      <w:r w:rsidR="00865079" w:rsidRPr="00EC2F41">
        <w:rPr>
          <w:rFonts w:asciiTheme="minorHAnsi" w:hAnsiTheme="minorHAnsi" w:cstheme="minorHAnsi"/>
          <w:b/>
          <w:bCs/>
          <w:sz w:val="24"/>
          <w:szCs w:val="24"/>
        </w:rPr>
        <w:t xml:space="preserve"> </w:t>
      </w:r>
      <w:r w:rsidR="00865079" w:rsidRPr="005B531B">
        <w:rPr>
          <w:rFonts w:asciiTheme="minorHAnsi" w:hAnsiTheme="minorHAnsi" w:cstheme="minorHAnsi"/>
          <w:b/>
          <w:bCs/>
          <w:sz w:val="24"/>
          <w:szCs w:val="24"/>
        </w:rPr>
        <w:t xml:space="preserve">o wartości </w:t>
      </w:r>
      <w:r w:rsidR="005B531B">
        <w:rPr>
          <w:rFonts w:asciiTheme="minorHAnsi" w:hAnsiTheme="minorHAnsi" w:cstheme="minorHAnsi"/>
          <w:b/>
          <w:bCs/>
          <w:sz w:val="24"/>
          <w:szCs w:val="24"/>
        </w:rPr>
        <w:t>nie</w:t>
      </w:r>
      <w:r w:rsidR="00865079" w:rsidRPr="005B531B">
        <w:rPr>
          <w:rFonts w:asciiTheme="minorHAnsi" w:hAnsiTheme="minorHAnsi" w:cstheme="minorHAnsi"/>
          <w:b/>
          <w:bCs/>
          <w:sz w:val="24"/>
          <w:szCs w:val="24"/>
        </w:rPr>
        <w:t xml:space="preserve"> </w:t>
      </w:r>
      <w:r w:rsidR="005B531B">
        <w:rPr>
          <w:rFonts w:asciiTheme="minorHAnsi" w:hAnsiTheme="minorHAnsi" w:cstheme="minorHAnsi"/>
          <w:b/>
          <w:bCs/>
          <w:sz w:val="24"/>
          <w:szCs w:val="24"/>
        </w:rPr>
        <w:t>mniejszej niż</w:t>
      </w:r>
      <w:r w:rsidR="00865079" w:rsidRPr="005B531B">
        <w:rPr>
          <w:rFonts w:asciiTheme="minorHAnsi" w:hAnsiTheme="minorHAnsi" w:cstheme="minorHAnsi"/>
          <w:b/>
          <w:bCs/>
          <w:sz w:val="24"/>
          <w:szCs w:val="24"/>
        </w:rPr>
        <w:t xml:space="preserve"> </w:t>
      </w:r>
      <w:r w:rsidR="00E24007">
        <w:rPr>
          <w:rFonts w:asciiTheme="minorHAnsi" w:hAnsiTheme="minorHAnsi" w:cstheme="minorHAnsi"/>
          <w:b/>
          <w:bCs/>
          <w:sz w:val="24"/>
          <w:szCs w:val="24"/>
        </w:rPr>
        <w:t>4</w:t>
      </w:r>
      <w:r w:rsidR="00865079" w:rsidRPr="005B531B">
        <w:rPr>
          <w:rFonts w:asciiTheme="minorHAnsi" w:hAnsiTheme="minorHAnsi" w:cstheme="minorHAnsi"/>
          <w:b/>
          <w:bCs/>
          <w:sz w:val="24"/>
          <w:szCs w:val="24"/>
        </w:rPr>
        <w:t>00 000,00 zł brutto (</w:t>
      </w:r>
      <w:r w:rsidR="00E24007">
        <w:rPr>
          <w:rFonts w:asciiTheme="minorHAnsi" w:hAnsiTheme="minorHAnsi" w:cstheme="minorHAnsi"/>
          <w:b/>
          <w:bCs/>
          <w:sz w:val="24"/>
          <w:szCs w:val="24"/>
        </w:rPr>
        <w:t>czterysta</w:t>
      </w:r>
      <w:r w:rsidR="00865079" w:rsidRPr="005B531B">
        <w:rPr>
          <w:rFonts w:asciiTheme="minorHAnsi" w:hAnsiTheme="minorHAnsi" w:cstheme="minorHAnsi"/>
          <w:b/>
          <w:bCs/>
          <w:sz w:val="24"/>
          <w:szCs w:val="24"/>
        </w:rPr>
        <w:t xml:space="preserve"> tysięcy złotych).</w:t>
      </w:r>
    </w:p>
    <w:p w14:paraId="3E91ACD3" w14:textId="77777777" w:rsidR="00865079" w:rsidRPr="00EC2F41" w:rsidRDefault="00865079" w:rsidP="00865079">
      <w:pPr>
        <w:pStyle w:val="Akapitzlist"/>
        <w:spacing w:after="0" w:line="240" w:lineRule="auto"/>
        <w:ind w:left="1080"/>
        <w:contextualSpacing w:val="0"/>
        <w:jc w:val="both"/>
        <w:rPr>
          <w:rFonts w:asciiTheme="minorHAnsi" w:hAnsiTheme="minorHAnsi" w:cstheme="minorHAnsi"/>
          <w:sz w:val="24"/>
          <w:szCs w:val="24"/>
        </w:rPr>
      </w:pPr>
    </w:p>
    <w:p w14:paraId="759FFE87" w14:textId="77777777" w:rsidR="00865079" w:rsidRPr="00EC2F41" w:rsidRDefault="00865079" w:rsidP="007334A0">
      <w:pPr>
        <w:pStyle w:val="Akapitzlist"/>
        <w:spacing w:after="0" w:line="240" w:lineRule="auto"/>
        <w:jc w:val="both"/>
        <w:rPr>
          <w:rFonts w:asciiTheme="minorHAnsi" w:hAnsiTheme="minorHAnsi" w:cstheme="minorHAnsi"/>
          <w:sz w:val="24"/>
          <w:szCs w:val="24"/>
        </w:rPr>
      </w:pPr>
      <w:r w:rsidRPr="00EC2F41">
        <w:rPr>
          <w:rFonts w:asciiTheme="minorHAnsi" w:hAnsiTheme="minorHAnsi" w:cstheme="minorHAnsi"/>
          <w:sz w:val="24"/>
          <w:szCs w:val="24"/>
        </w:rPr>
        <w:t>UWAGA 1!</w:t>
      </w:r>
    </w:p>
    <w:p w14:paraId="15F4861E" w14:textId="1A36F111" w:rsidR="00865079" w:rsidRPr="00EC2F41" w:rsidRDefault="00865079" w:rsidP="007334A0">
      <w:pPr>
        <w:pStyle w:val="Akapitzlist"/>
        <w:spacing w:after="0" w:line="240" w:lineRule="auto"/>
        <w:jc w:val="both"/>
        <w:rPr>
          <w:rFonts w:asciiTheme="minorHAnsi" w:hAnsiTheme="minorHAnsi" w:cstheme="minorHAnsi"/>
          <w:sz w:val="24"/>
          <w:szCs w:val="24"/>
        </w:rPr>
      </w:pPr>
      <w:r w:rsidRPr="00EC2F41">
        <w:rPr>
          <w:rFonts w:asciiTheme="minorHAnsi" w:hAnsiTheme="minorHAnsi" w:cstheme="minorHAnsi"/>
          <w:sz w:val="24"/>
          <w:szCs w:val="24"/>
        </w:rPr>
        <w:t>Jako wykonanie (zakończenie) zamówienia należy rozumieć podpisanie protokołu odbioru końcowego robót lub równoważnego dokumentu.</w:t>
      </w:r>
      <w:r w:rsidR="0073312E" w:rsidRPr="00EC2F41">
        <w:rPr>
          <w:rFonts w:asciiTheme="minorHAnsi" w:hAnsiTheme="minorHAnsi" w:cstheme="minorHAnsi"/>
        </w:rPr>
        <w:t xml:space="preserve"> </w:t>
      </w:r>
      <w:r w:rsidR="0073312E" w:rsidRPr="00EC2F41">
        <w:rPr>
          <w:rFonts w:asciiTheme="minorHAnsi" w:hAnsiTheme="minorHAnsi" w:cstheme="minorHAnsi"/>
          <w:sz w:val="24"/>
          <w:szCs w:val="24"/>
        </w:rPr>
        <w:t xml:space="preserve">Wykonawca nie może sumować wartości kilku robót o mniejszym zakresie dla uzyskania wymaganej wartości. </w:t>
      </w:r>
    </w:p>
    <w:p w14:paraId="60C9F727" w14:textId="77777777" w:rsidR="00865079" w:rsidRPr="00EC2F41" w:rsidRDefault="00865079" w:rsidP="007334A0">
      <w:pPr>
        <w:pStyle w:val="Akapitzlist"/>
        <w:spacing w:after="0" w:line="240" w:lineRule="auto"/>
        <w:ind w:left="360"/>
        <w:jc w:val="both"/>
        <w:rPr>
          <w:rFonts w:asciiTheme="minorHAnsi" w:hAnsiTheme="minorHAnsi" w:cstheme="minorHAnsi"/>
          <w:sz w:val="24"/>
          <w:szCs w:val="24"/>
        </w:rPr>
      </w:pPr>
    </w:p>
    <w:p w14:paraId="3F1B6D3B" w14:textId="77777777" w:rsidR="00865079" w:rsidRPr="00EC2F41" w:rsidRDefault="00865079" w:rsidP="007334A0">
      <w:pPr>
        <w:pStyle w:val="Akapitzlist"/>
        <w:spacing w:after="0" w:line="240" w:lineRule="auto"/>
        <w:jc w:val="both"/>
        <w:rPr>
          <w:rFonts w:asciiTheme="minorHAnsi" w:hAnsiTheme="minorHAnsi" w:cstheme="minorHAnsi"/>
          <w:sz w:val="24"/>
          <w:szCs w:val="24"/>
        </w:rPr>
      </w:pPr>
      <w:r w:rsidRPr="00EC2F41">
        <w:rPr>
          <w:rFonts w:asciiTheme="minorHAnsi" w:hAnsiTheme="minorHAnsi" w:cstheme="minorHAnsi"/>
          <w:sz w:val="24"/>
          <w:szCs w:val="24"/>
        </w:rPr>
        <w:t>UWAGA 2!</w:t>
      </w:r>
    </w:p>
    <w:p w14:paraId="1A3A5703" w14:textId="77777777" w:rsidR="00865079" w:rsidRPr="00EC2F41" w:rsidRDefault="00865079" w:rsidP="007334A0">
      <w:pPr>
        <w:pStyle w:val="Akapitzlist"/>
        <w:spacing w:after="0" w:line="240" w:lineRule="auto"/>
        <w:jc w:val="both"/>
        <w:rPr>
          <w:rFonts w:asciiTheme="minorHAnsi" w:hAnsiTheme="minorHAnsi" w:cstheme="minorHAnsi"/>
          <w:sz w:val="24"/>
          <w:szCs w:val="24"/>
        </w:rPr>
      </w:pPr>
      <w:r w:rsidRPr="00EC2F41">
        <w:rPr>
          <w:rFonts w:asciiTheme="minorHAnsi" w:hAnsiTheme="minorHAnsi" w:cstheme="minorHAnsi"/>
          <w:sz w:val="24"/>
          <w:szCs w:val="24"/>
        </w:rPr>
        <w:t xml:space="preserve">W przypadku Wykonawców wspólnie ubiegających się o udzielenie zamówienia powyższy warunek musi spełniać w całości co najmniej jeden z tych Wykonawców. W przypadku polegania przez Wykonawcę na zdolnościach podmiotu udostępniającego </w:t>
      </w:r>
      <w:r w:rsidRPr="00EC2F41">
        <w:rPr>
          <w:rFonts w:asciiTheme="minorHAnsi" w:hAnsiTheme="minorHAnsi" w:cstheme="minorHAnsi"/>
          <w:sz w:val="24"/>
          <w:szCs w:val="24"/>
        </w:rPr>
        <w:lastRenderedPageBreak/>
        <w:t>zasoby, w myśl art. 118 ustawy Pzp, powyższy warunek musi spełniać w całości podmiot udostępniający zasoby.</w:t>
      </w:r>
    </w:p>
    <w:p w14:paraId="4B28DB1E" w14:textId="77777777" w:rsidR="00865079" w:rsidRPr="00EC2F41" w:rsidRDefault="00865079" w:rsidP="007334A0">
      <w:pPr>
        <w:pStyle w:val="Akapitzlist"/>
        <w:spacing w:after="0" w:line="240" w:lineRule="auto"/>
        <w:ind w:left="360"/>
        <w:jc w:val="both"/>
        <w:rPr>
          <w:rFonts w:asciiTheme="minorHAnsi" w:hAnsiTheme="minorHAnsi" w:cstheme="minorHAnsi"/>
          <w:sz w:val="24"/>
          <w:szCs w:val="24"/>
        </w:rPr>
      </w:pPr>
    </w:p>
    <w:p w14:paraId="796ADD3F" w14:textId="77777777" w:rsidR="00865079" w:rsidRPr="00EC2F41" w:rsidRDefault="00865079" w:rsidP="007334A0">
      <w:pPr>
        <w:pStyle w:val="Akapitzlist"/>
        <w:spacing w:after="0" w:line="240" w:lineRule="auto"/>
        <w:jc w:val="both"/>
        <w:rPr>
          <w:rFonts w:asciiTheme="minorHAnsi" w:hAnsiTheme="minorHAnsi" w:cstheme="minorHAnsi"/>
          <w:sz w:val="24"/>
          <w:szCs w:val="24"/>
        </w:rPr>
      </w:pPr>
      <w:r w:rsidRPr="00EC2F41">
        <w:rPr>
          <w:rFonts w:asciiTheme="minorHAnsi" w:hAnsiTheme="minorHAnsi" w:cstheme="minorHAnsi"/>
          <w:sz w:val="24"/>
          <w:szCs w:val="24"/>
        </w:rPr>
        <w:t>UWAGA 3!</w:t>
      </w:r>
    </w:p>
    <w:p w14:paraId="13B6A171" w14:textId="77777777" w:rsidR="00865079" w:rsidRPr="00EC2F41" w:rsidRDefault="00865079" w:rsidP="007334A0">
      <w:pPr>
        <w:pStyle w:val="Akapitzlist"/>
        <w:spacing w:after="0" w:line="240" w:lineRule="auto"/>
        <w:jc w:val="both"/>
        <w:rPr>
          <w:rFonts w:asciiTheme="minorHAnsi" w:hAnsiTheme="minorHAnsi" w:cstheme="minorHAnsi"/>
          <w:sz w:val="24"/>
          <w:szCs w:val="24"/>
        </w:rPr>
      </w:pPr>
      <w:r w:rsidRPr="00EC2F41">
        <w:rPr>
          <w:rFonts w:asciiTheme="minorHAnsi" w:hAnsiTheme="minorHAnsi" w:cstheme="minorHAnsi"/>
          <w:sz w:val="24"/>
          <w:szCs w:val="24"/>
        </w:rPr>
        <w:t>Wartości podane w dokumentach potwierdzających spełnienie warunku w walutach innych niż wskazane przez Zamawiającego należy przeliczyć wg średniego kursu złotego w stosunku do walut obcych określonego w Tabeli Kursów A średnich walut obcych Narodowego Banku Polskiego (NBP) na dzień wystawienia dokumentu.</w:t>
      </w:r>
    </w:p>
    <w:p w14:paraId="605C20B9" w14:textId="77777777" w:rsidR="00865079" w:rsidRPr="00D51E76" w:rsidRDefault="00865079" w:rsidP="00865079">
      <w:pPr>
        <w:pStyle w:val="Akapitzlist"/>
        <w:spacing w:after="0" w:line="240" w:lineRule="auto"/>
        <w:ind w:left="1080"/>
        <w:jc w:val="both"/>
        <w:rPr>
          <w:rFonts w:asciiTheme="minorHAnsi" w:hAnsiTheme="minorHAnsi" w:cstheme="minorHAnsi"/>
          <w:sz w:val="24"/>
          <w:szCs w:val="24"/>
        </w:rPr>
      </w:pPr>
    </w:p>
    <w:p w14:paraId="49604DA5" w14:textId="72FADEED" w:rsidR="00865079" w:rsidRPr="00D51E76" w:rsidRDefault="007334A0" w:rsidP="008B44F0">
      <w:pPr>
        <w:pStyle w:val="Akapitzlist"/>
        <w:numPr>
          <w:ilvl w:val="0"/>
          <w:numId w:val="31"/>
        </w:numPr>
        <w:spacing w:after="0" w:line="240" w:lineRule="auto"/>
        <w:jc w:val="both"/>
        <w:rPr>
          <w:rFonts w:asciiTheme="minorHAnsi" w:hAnsiTheme="minorHAnsi" w:cstheme="minorHAnsi"/>
          <w:b/>
          <w:bCs/>
          <w:sz w:val="24"/>
          <w:szCs w:val="24"/>
        </w:rPr>
      </w:pPr>
      <w:r w:rsidRPr="00D51E76">
        <w:rPr>
          <w:rFonts w:asciiTheme="minorHAnsi" w:hAnsiTheme="minorHAnsi" w:cstheme="minorHAnsi"/>
          <w:b/>
          <w:bCs/>
          <w:sz w:val="24"/>
          <w:szCs w:val="24"/>
        </w:rPr>
        <w:t>dysponuje następującymi osobami</w:t>
      </w:r>
      <w:r w:rsidR="00865079" w:rsidRPr="00D51E76">
        <w:rPr>
          <w:rFonts w:asciiTheme="minorHAnsi" w:hAnsiTheme="minorHAnsi" w:cstheme="minorHAnsi"/>
          <w:b/>
          <w:bCs/>
          <w:sz w:val="24"/>
          <w:szCs w:val="24"/>
        </w:rPr>
        <w:t>:</w:t>
      </w:r>
      <w:r w:rsidR="00865079" w:rsidRPr="00D51E76">
        <w:rPr>
          <w:rFonts w:asciiTheme="minorHAnsi" w:hAnsiTheme="minorHAnsi" w:cstheme="minorHAnsi"/>
          <w:sz w:val="24"/>
          <w:szCs w:val="24"/>
        </w:rPr>
        <w:t xml:space="preserve"> </w:t>
      </w:r>
    </w:p>
    <w:p w14:paraId="0E8F9720" w14:textId="77777777" w:rsidR="00865079" w:rsidRPr="00D51E76" w:rsidRDefault="00865079" w:rsidP="00865079">
      <w:pPr>
        <w:pStyle w:val="Akapitzlist"/>
        <w:spacing w:after="0" w:line="240" w:lineRule="auto"/>
        <w:ind w:left="1080"/>
        <w:jc w:val="both"/>
        <w:rPr>
          <w:rFonts w:asciiTheme="minorHAnsi" w:hAnsiTheme="minorHAnsi" w:cstheme="minorHAnsi"/>
          <w:sz w:val="24"/>
          <w:szCs w:val="24"/>
        </w:rPr>
      </w:pPr>
    </w:p>
    <w:p w14:paraId="22A6D2D2" w14:textId="75C44D82" w:rsidR="00865079" w:rsidRPr="00707A5A" w:rsidRDefault="00865079" w:rsidP="008B44F0">
      <w:pPr>
        <w:pStyle w:val="Akapitzlist"/>
        <w:numPr>
          <w:ilvl w:val="0"/>
          <w:numId w:val="25"/>
        </w:numPr>
        <w:spacing w:after="0" w:line="240" w:lineRule="auto"/>
        <w:jc w:val="both"/>
        <w:rPr>
          <w:rFonts w:asciiTheme="minorHAnsi" w:hAnsiTheme="minorHAnsi" w:cstheme="minorHAnsi"/>
          <w:b/>
          <w:bCs/>
          <w:sz w:val="24"/>
          <w:szCs w:val="24"/>
        </w:rPr>
      </w:pPr>
      <w:r w:rsidRPr="00D51E76">
        <w:rPr>
          <w:rFonts w:asciiTheme="minorHAnsi" w:hAnsiTheme="minorHAnsi" w:cstheme="minorHAnsi"/>
          <w:sz w:val="24"/>
          <w:szCs w:val="24"/>
        </w:rPr>
        <w:t>osob</w:t>
      </w:r>
      <w:r w:rsidR="007334A0" w:rsidRPr="00D51E76">
        <w:rPr>
          <w:rFonts w:asciiTheme="minorHAnsi" w:hAnsiTheme="minorHAnsi" w:cstheme="minorHAnsi"/>
          <w:sz w:val="24"/>
          <w:szCs w:val="24"/>
        </w:rPr>
        <w:t>ą</w:t>
      </w:r>
      <w:r w:rsidRPr="00D51E76">
        <w:rPr>
          <w:rFonts w:asciiTheme="minorHAnsi" w:hAnsiTheme="minorHAnsi" w:cstheme="minorHAnsi"/>
          <w:sz w:val="24"/>
          <w:szCs w:val="24"/>
        </w:rPr>
        <w:t xml:space="preserve">, która będzie pełnić funkcję Kierownika budowy posiadającą uprawnienia budowlane do kierowania robotami budowlanymi </w:t>
      </w:r>
      <w:r w:rsidRPr="00707A5A">
        <w:rPr>
          <w:rFonts w:asciiTheme="minorHAnsi" w:hAnsiTheme="minorHAnsi" w:cstheme="minorHAnsi"/>
          <w:b/>
          <w:bCs/>
          <w:sz w:val="24"/>
          <w:szCs w:val="24"/>
        </w:rPr>
        <w:t xml:space="preserve">w specjalności – konstrukcyjno-budowlanej, </w:t>
      </w:r>
    </w:p>
    <w:p w14:paraId="74F2777C" w14:textId="2D8809EA" w:rsidR="00865079" w:rsidRPr="00D51E76" w:rsidRDefault="00865079" w:rsidP="008B44F0">
      <w:pPr>
        <w:pStyle w:val="Akapitzlist"/>
        <w:numPr>
          <w:ilvl w:val="0"/>
          <w:numId w:val="25"/>
        </w:numPr>
        <w:spacing w:after="0" w:line="240" w:lineRule="auto"/>
        <w:jc w:val="both"/>
        <w:rPr>
          <w:rFonts w:asciiTheme="minorHAnsi" w:hAnsiTheme="minorHAnsi" w:cstheme="minorHAnsi"/>
          <w:sz w:val="24"/>
          <w:szCs w:val="24"/>
        </w:rPr>
      </w:pPr>
      <w:r w:rsidRPr="00D51E76">
        <w:rPr>
          <w:rFonts w:asciiTheme="minorHAnsi" w:hAnsiTheme="minorHAnsi" w:cstheme="minorHAnsi"/>
          <w:sz w:val="24"/>
          <w:szCs w:val="24"/>
        </w:rPr>
        <w:t>osob</w:t>
      </w:r>
      <w:r w:rsidR="00171BF4" w:rsidRPr="00D51E76">
        <w:rPr>
          <w:rFonts w:asciiTheme="minorHAnsi" w:hAnsiTheme="minorHAnsi" w:cstheme="minorHAnsi"/>
          <w:sz w:val="24"/>
          <w:szCs w:val="24"/>
        </w:rPr>
        <w:t>ą</w:t>
      </w:r>
      <w:r w:rsidRPr="00D51E76">
        <w:rPr>
          <w:rFonts w:asciiTheme="minorHAnsi" w:hAnsiTheme="minorHAnsi" w:cstheme="minorHAnsi"/>
          <w:sz w:val="24"/>
          <w:szCs w:val="24"/>
        </w:rPr>
        <w:t xml:space="preserve"> na stanowisko kierownika robót </w:t>
      </w:r>
      <w:r w:rsidRPr="00707A5A">
        <w:rPr>
          <w:rFonts w:asciiTheme="minorHAnsi" w:hAnsiTheme="minorHAnsi" w:cstheme="minorHAnsi"/>
          <w:b/>
          <w:bCs/>
          <w:sz w:val="24"/>
          <w:szCs w:val="24"/>
        </w:rPr>
        <w:t>o specjalności instalacyjnej w zakresie sieci, instalacji i urządzeń cieplnych, wentylacyjnych, gazowych, wodociągowych i kanalizacyjnych,</w:t>
      </w:r>
    </w:p>
    <w:p w14:paraId="14DECEE7" w14:textId="7D696DA4" w:rsidR="00865079" w:rsidRPr="00707A5A" w:rsidRDefault="00865079" w:rsidP="008B44F0">
      <w:pPr>
        <w:pStyle w:val="Akapitzlist"/>
        <w:numPr>
          <w:ilvl w:val="0"/>
          <w:numId w:val="25"/>
        </w:numPr>
        <w:spacing w:after="0" w:line="240" w:lineRule="auto"/>
        <w:jc w:val="both"/>
        <w:rPr>
          <w:rFonts w:asciiTheme="minorHAnsi" w:hAnsiTheme="minorHAnsi" w:cstheme="minorHAnsi"/>
          <w:sz w:val="24"/>
          <w:szCs w:val="24"/>
        </w:rPr>
      </w:pPr>
      <w:r w:rsidRPr="00D51E76">
        <w:rPr>
          <w:rFonts w:asciiTheme="minorHAnsi" w:hAnsiTheme="minorHAnsi" w:cstheme="minorHAnsi"/>
          <w:sz w:val="24"/>
          <w:szCs w:val="24"/>
        </w:rPr>
        <w:t>osob</w:t>
      </w:r>
      <w:r w:rsidR="00171BF4" w:rsidRPr="00D51E76">
        <w:rPr>
          <w:rFonts w:asciiTheme="minorHAnsi" w:hAnsiTheme="minorHAnsi" w:cstheme="minorHAnsi"/>
          <w:sz w:val="24"/>
          <w:szCs w:val="24"/>
        </w:rPr>
        <w:t>ą</w:t>
      </w:r>
      <w:r w:rsidRPr="00D51E76">
        <w:rPr>
          <w:rFonts w:asciiTheme="minorHAnsi" w:hAnsiTheme="minorHAnsi" w:cstheme="minorHAnsi"/>
          <w:sz w:val="24"/>
          <w:szCs w:val="24"/>
        </w:rPr>
        <w:t xml:space="preserve"> na stanowisko kierownika robót </w:t>
      </w:r>
      <w:r w:rsidRPr="00707A5A">
        <w:rPr>
          <w:rFonts w:asciiTheme="minorHAnsi" w:hAnsiTheme="minorHAnsi" w:cstheme="minorHAnsi"/>
          <w:b/>
          <w:bCs/>
          <w:sz w:val="24"/>
          <w:szCs w:val="24"/>
        </w:rPr>
        <w:t>o specjalności instalacyjnej w zakresie sieci, instalacji i urządzeń elektrycznych i elektrotechnicznych</w:t>
      </w:r>
      <w:r w:rsidRPr="00D51E76">
        <w:rPr>
          <w:rFonts w:ascii="Times New Roman" w:hAnsi="Times New Roman"/>
          <w:sz w:val="24"/>
          <w:szCs w:val="24"/>
        </w:rPr>
        <w:t>.</w:t>
      </w:r>
    </w:p>
    <w:p w14:paraId="42B43B53" w14:textId="77777777" w:rsidR="00865079" w:rsidRPr="00707A5A" w:rsidRDefault="00865079" w:rsidP="00865079">
      <w:pPr>
        <w:pStyle w:val="Akapitzlist"/>
        <w:spacing w:after="0" w:line="240" w:lineRule="auto"/>
        <w:ind w:left="1080"/>
        <w:jc w:val="both"/>
        <w:rPr>
          <w:rFonts w:asciiTheme="minorHAnsi" w:hAnsiTheme="minorHAnsi" w:cstheme="minorHAnsi"/>
          <w:sz w:val="24"/>
          <w:szCs w:val="24"/>
        </w:rPr>
      </w:pPr>
    </w:p>
    <w:p w14:paraId="36FB6FFB" w14:textId="470FDA96" w:rsidR="0073312E" w:rsidRPr="00707A5A" w:rsidRDefault="0073312E" w:rsidP="0073312E">
      <w:pPr>
        <w:autoSpaceDE w:val="0"/>
        <w:autoSpaceDN w:val="0"/>
        <w:adjustRightInd w:val="0"/>
        <w:spacing w:after="0" w:line="240" w:lineRule="auto"/>
        <w:ind w:left="708"/>
        <w:jc w:val="both"/>
        <w:rPr>
          <w:rFonts w:asciiTheme="minorHAnsi" w:eastAsia="Times New Roman" w:hAnsiTheme="minorHAnsi" w:cstheme="minorHAnsi"/>
          <w:sz w:val="24"/>
          <w:szCs w:val="24"/>
        </w:rPr>
      </w:pPr>
      <w:r w:rsidRPr="00707A5A">
        <w:rPr>
          <w:rFonts w:asciiTheme="minorHAnsi" w:eastAsia="Times New Roman" w:hAnsiTheme="minorHAnsi" w:cstheme="minorHAnsi"/>
          <w:sz w:val="24"/>
          <w:szCs w:val="24"/>
        </w:rPr>
        <w:t>Osoby te muszą posiadać minimum 3 - letnie doświadczenie przy pełnieniu samodzielnych funkcji technicznych w budownictwie na stanowisku kierownika budowy lub robót dla danej specjalności oraz każda z tych osób musi być członkiem okręgowej izby inżynierów budownictwa (i mieć aktualne zaświadczenie z tej izby ).</w:t>
      </w:r>
    </w:p>
    <w:p w14:paraId="6703CDFE" w14:textId="77777777" w:rsidR="0073312E" w:rsidRPr="00707A5A" w:rsidRDefault="0073312E" w:rsidP="0073312E">
      <w:pPr>
        <w:autoSpaceDE w:val="0"/>
        <w:autoSpaceDN w:val="0"/>
        <w:adjustRightInd w:val="0"/>
        <w:spacing w:after="0" w:line="240" w:lineRule="auto"/>
        <w:ind w:left="708"/>
        <w:jc w:val="both"/>
        <w:rPr>
          <w:rFonts w:asciiTheme="minorHAnsi" w:eastAsia="Times New Roman" w:hAnsiTheme="minorHAnsi" w:cstheme="minorHAnsi"/>
          <w:b/>
          <w:sz w:val="24"/>
          <w:szCs w:val="24"/>
        </w:rPr>
      </w:pPr>
    </w:p>
    <w:p w14:paraId="18027300" w14:textId="598C2AE8" w:rsidR="0073312E" w:rsidRPr="00707A5A" w:rsidRDefault="0073312E" w:rsidP="0073312E">
      <w:pPr>
        <w:autoSpaceDE w:val="0"/>
        <w:autoSpaceDN w:val="0"/>
        <w:adjustRightInd w:val="0"/>
        <w:spacing w:after="0" w:line="240" w:lineRule="auto"/>
        <w:ind w:left="708"/>
        <w:jc w:val="both"/>
        <w:rPr>
          <w:rFonts w:asciiTheme="minorHAnsi" w:eastAsia="Times New Roman" w:hAnsiTheme="minorHAnsi" w:cstheme="minorHAnsi"/>
          <w:bCs/>
          <w:sz w:val="24"/>
          <w:szCs w:val="24"/>
        </w:rPr>
      </w:pPr>
      <w:r w:rsidRPr="00707A5A">
        <w:rPr>
          <w:rFonts w:asciiTheme="minorHAnsi" w:eastAsia="Times New Roman" w:hAnsiTheme="minorHAnsi" w:cstheme="minorHAnsi"/>
          <w:bCs/>
          <w:sz w:val="24"/>
          <w:szCs w:val="24"/>
        </w:rPr>
        <w:t>UWAGA 1!</w:t>
      </w:r>
    </w:p>
    <w:p w14:paraId="310285CB" w14:textId="77777777" w:rsidR="0073312E" w:rsidRPr="00707A5A" w:rsidRDefault="0073312E" w:rsidP="0073312E">
      <w:pPr>
        <w:autoSpaceDE w:val="0"/>
        <w:autoSpaceDN w:val="0"/>
        <w:adjustRightInd w:val="0"/>
        <w:spacing w:after="0" w:line="240" w:lineRule="auto"/>
        <w:ind w:left="708"/>
        <w:jc w:val="both"/>
        <w:rPr>
          <w:rFonts w:asciiTheme="minorHAnsi" w:eastAsia="Times New Roman" w:hAnsiTheme="minorHAnsi" w:cstheme="minorHAnsi"/>
          <w:sz w:val="16"/>
          <w:szCs w:val="16"/>
        </w:rPr>
      </w:pPr>
    </w:p>
    <w:p w14:paraId="1B082AD0" w14:textId="48D37877" w:rsidR="0073312E" w:rsidRPr="00707A5A" w:rsidRDefault="0073312E" w:rsidP="0073312E">
      <w:pPr>
        <w:pStyle w:val="Akapitzlist"/>
        <w:spacing w:after="0" w:line="240" w:lineRule="auto"/>
        <w:ind w:left="708"/>
        <w:jc w:val="both"/>
        <w:rPr>
          <w:rFonts w:asciiTheme="minorHAnsi" w:hAnsiTheme="minorHAnsi" w:cstheme="minorHAnsi"/>
          <w:sz w:val="24"/>
          <w:szCs w:val="24"/>
        </w:rPr>
      </w:pPr>
      <w:r w:rsidRPr="00707A5A">
        <w:rPr>
          <w:rFonts w:asciiTheme="minorHAnsi" w:eastAsia="Times New Roman" w:hAnsiTheme="minorHAnsi" w:cstheme="minorHAnsi"/>
          <w:sz w:val="24"/>
          <w:szCs w:val="24"/>
        </w:rPr>
        <w:t>Wykonawca może przedstawić co najmniej jedną osobę posiadającą wszystkie w/w uprawnienia lub kilka osób posiadających jedno lub kilka z wymienionych uprawnień, osoby te łącznie powinny dysponować wszystkimi wymaganymi w specyfikacji uprawnieniami. Zamawiający dopuszcza łączenie funkcji kierownika budowy i kierownika robót.</w:t>
      </w:r>
    </w:p>
    <w:p w14:paraId="15213BAF" w14:textId="77777777" w:rsidR="0073312E" w:rsidRPr="007410CC" w:rsidRDefault="0073312E" w:rsidP="00865079">
      <w:pPr>
        <w:pStyle w:val="Akapitzlist"/>
        <w:spacing w:after="0" w:line="240" w:lineRule="auto"/>
        <w:ind w:left="1080"/>
        <w:jc w:val="both"/>
        <w:rPr>
          <w:rFonts w:asciiTheme="minorHAnsi" w:hAnsiTheme="minorHAnsi" w:cstheme="minorHAnsi"/>
          <w:sz w:val="24"/>
          <w:szCs w:val="24"/>
        </w:rPr>
      </w:pPr>
    </w:p>
    <w:p w14:paraId="1754BCF7" w14:textId="2C5F7CC1" w:rsidR="00865079" w:rsidRPr="007410CC" w:rsidRDefault="00865079" w:rsidP="0073312E">
      <w:pPr>
        <w:pStyle w:val="Akapitzlist"/>
        <w:spacing w:after="0" w:line="240" w:lineRule="auto"/>
        <w:ind w:left="708"/>
        <w:jc w:val="both"/>
        <w:rPr>
          <w:rFonts w:asciiTheme="minorHAnsi" w:hAnsiTheme="minorHAnsi" w:cstheme="minorHAnsi"/>
          <w:sz w:val="24"/>
          <w:szCs w:val="24"/>
        </w:rPr>
      </w:pPr>
      <w:r w:rsidRPr="007410CC">
        <w:rPr>
          <w:rFonts w:asciiTheme="minorHAnsi" w:hAnsiTheme="minorHAnsi" w:cstheme="minorHAnsi"/>
          <w:sz w:val="24"/>
          <w:szCs w:val="24"/>
        </w:rPr>
        <w:t xml:space="preserve">UWAGA </w:t>
      </w:r>
      <w:r w:rsidR="0073312E" w:rsidRPr="007410CC">
        <w:rPr>
          <w:rFonts w:asciiTheme="minorHAnsi" w:hAnsiTheme="minorHAnsi" w:cstheme="minorHAnsi"/>
          <w:sz w:val="24"/>
          <w:szCs w:val="24"/>
        </w:rPr>
        <w:t>2</w:t>
      </w:r>
      <w:r w:rsidRPr="007410CC">
        <w:rPr>
          <w:rFonts w:asciiTheme="minorHAnsi" w:hAnsiTheme="minorHAnsi" w:cstheme="minorHAnsi"/>
          <w:sz w:val="24"/>
          <w:szCs w:val="24"/>
        </w:rPr>
        <w:t>!</w:t>
      </w:r>
    </w:p>
    <w:p w14:paraId="28E21318" w14:textId="57254709" w:rsidR="00865079" w:rsidRPr="007410CC" w:rsidRDefault="00865079" w:rsidP="0073312E">
      <w:pPr>
        <w:pStyle w:val="Akapitzlist"/>
        <w:spacing w:after="0" w:line="240" w:lineRule="auto"/>
        <w:ind w:left="708"/>
        <w:jc w:val="both"/>
        <w:rPr>
          <w:rFonts w:asciiTheme="minorHAnsi" w:hAnsiTheme="minorHAnsi" w:cstheme="minorHAnsi"/>
          <w:sz w:val="24"/>
          <w:szCs w:val="24"/>
        </w:rPr>
      </w:pPr>
      <w:r w:rsidRPr="007410CC">
        <w:rPr>
          <w:rFonts w:asciiTheme="minorHAnsi" w:hAnsiTheme="minorHAnsi" w:cstheme="minorHAnsi"/>
          <w:sz w:val="24"/>
          <w:szCs w:val="24"/>
        </w:rPr>
        <w:t>Przez uprawnienia budowlane do kierowania robotami należy rozumieć: uprawnienia, o których mowa w ustawie Prawo budowlane oraz w rozporządzeniu Ministra Inwestycji i Rozwoju z dnia 29 kwietnia 2019 r. w sprawie przygotowania zawodowego do wykonywania samodzielnych funkcji technicznych w budownictwie. Zamawiający określając wymogi dla każdej osoby w zakresie posiadanych uprawnień budowlanych dopuszcza odpowiadające im uprawnienia budowlane, które zostały wydane na podstawie wcześniej obowiązujących przepisów i uprawniają do kierowania robotami będącymi przedmiotem niniejszego postępowania oraz odpowiadające im uprawnienia wydane obywatelom państw Europejskiego Obszaru Gospodarczego oraz Konfederacji Szwajcarskiej, z zastrzeżeniem art. 12a oraz innych przepisów ustawy Prawo budowlane oraz ustawy z dnia 22 grudnia 2015 r. o zasadach uznawania kwalifikacji zawodowych nabytych w państwach członkowskich Unii Europejskiej.</w:t>
      </w:r>
    </w:p>
    <w:p w14:paraId="314E541C" w14:textId="77777777" w:rsidR="00A47A76" w:rsidRPr="007410CC" w:rsidRDefault="00A47A76" w:rsidP="00865079">
      <w:pPr>
        <w:pStyle w:val="Akapitzlist"/>
        <w:spacing w:after="0" w:line="240" w:lineRule="auto"/>
        <w:ind w:left="1080"/>
        <w:jc w:val="both"/>
        <w:rPr>
          <w:rFonts w:asciiTheme="minorHAnsi" w:hAnsiTheme="minorHAnsi" w:cstheme="minorHAnsi"/>
          <w:sz w:val="24"/>
          <w:szCs w:val="24"/>
          <w:highlight w:val="yellow"/>
        </w:rPr>
      </w:pPr>
    </w:p>
    <w:p w14:paraId="417D20D7" w14:textId="5452B689" w:rsidR="00865079" w:rsidRPr="00A465C6" w:rsidRDefault="00865079" w:rsidP="008B44F0">
      <w:pPr>
        <w:pStyle w:val="Akapitzlist"/>
        <w:numPr>
          <w:ilvl w:val="0"/>
          <w:numId w:val="22"/>
        </w:numPr>
        <w:spacing w:after="0" w:line="240" w:lineRule="auto"/>
        <w:contextualSpacing w:val="0"/>
        <w:jc w:val="both"/>
        <w:rPr>
          <w:rFonts w:ascii="Times New Roman" w:hAnsi="Times New Roman"/>
          <w:b/>
          <w:sz w:val="24"/>
          <w:szCs w:val="24"/>
        </w:rPr>
      </w:pPr>
      <w:r w:rsidRPr="00A465C6">
        <w:rPr>
          <w:rFonts w:ascii="Times New Roman" w:hAnsi="Times New Roman"/>
          <w:sz w:val="24"/>
          <w:szCs w:val="24"/>
        </w:rPr>
        <w:lastRenderedPageBreak/>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0C5E1214" w14:textId="77777777" w:rsidR="00865079" w:rsidRPr="004D55FE" w:rsidRDefault="00865079" w:rsidP="00865079">
      <w:pPr>
        <w:pStyle w:val="Akapitzlist"/>
        <w:spacing w:after="0" w:line="240" w:lineRule="auto"/>
        <w:ind w:left="0"/>
        <w:contextualSpacing w:val="0"/>
        <w:jc w:val="both"/>
        <w:rPr>
          <w:rFonts w:cs="Calibri"/>
          <w:color w:val="FF0000"/>
          <w:sz w:val="24"/>
          <w:szCs w:val="24"/>
        </w:rPr>
      </w:pPr>
    </w:p>
    <w:p w14:paraId="0FE8345A" w14:textId="778BEDF2" w:rsidR="00865079" w:rsidRPr="004D55FE" w:rsidRDefault="007334A0" w:rsidP="00865079">
      <w:pPr>
        <w:pStyle w:val="Akapitzlist"/>
        <w:numPr>
          <w:ilvl w:val="0"/>
          <w:numId w:val="1"/>
        </w:numPr>
        <w:spacing w:line="240" w:lineRule="auto"/>
        <w:jc w:val="both"/>
        <w:rPr>
          <w:rFonts w:cs="Calibri"/>
          <w:b/>
          <w:sz w:val="24"/>
          <w:szCs w:val="24"/>
        </w:rPr>
      </w:pPr>
      <w:r w:rsidRPr="004D55FE">
        <w:rPr>
          <w:rFonts w:cs="Calibri"/>
          <w:b/>
          <w:sz w:val="24"/>
          <w:szCs w:val="24"/>
        </w:rPr>
        <w:t xml:space="preserve">Informacja o podmiotowych </w:t>
      </w:r>
      <w:r w:rsidR="00551D80" w:rsidRPr="004D55FE">
        <w:rPr>
          <w:rFonts w:cs="Calibri"/>
          <w:b/>
          <w:sz w:val="24"/>
          <w:szCs w:val="24"/>
        </w:rPr>
        <w:t xml:space="preserve">środkach dowodowych żądanych w celu potwierdzenia spełniania warunków udziału </w:t>
      </w:r>
      <w:r w:rsidR="00FD1A47" w:rsidRPr="004D55FE">
        <w:rPr>
          <w:rFonts w:cs="Calibri"/>
          <w:b/>
          <w:sz w:val="24"/>
          <w:szCs w:val="24"/>
        </w:rPr>
        <w:t xml:space="preserve">oraz </w:t>
      </w:r>
      <w:r w:rsidR="00D30AC5" w:rsidRPr="004D55FE">
        <w:rPr>
          <w:rFonts w:cs="Calibri"/>
          <w:b/>
          <w:sz w:val="24"/>
          <w:szCs w:val="24"/>
        </w:rPr>
        <w:t>w celu wykazania braku podstaw wykluczenia</w:t>
      </w:r>
      <w:r w:rsidR="00FD1A47" w:rsidRPr="004D55FE">
        <w:rPr>
          <w:rFonts w:cs="Calibri"/>
          <w:b/>
          <w:sz w:val="24"/>
          <w:szCs w:val="24"/>
        </w:rPr>
        <w:t>.</w:t>
      </w:r>
    </w:p>
    <w:p w14:paraId="242F8446" w14:textId="77777777" w:rsidR="00551D80" w:rsidRPr="004D55FE" w:rsidRDefault="00551D80" w:rsidP="00551D80">
      <w:pPr>
        <w:pStyle w:val="Akapitzlist"/>
        <w:spacing w:line="240" w:lineRule="auto"/>
        <w:ind w:left="360"/>
        <w:jc w:val="both"/>
        <w:rPr>
          <w:rFonts w:cs="Calibri"/>
          <w:b/>
          <w:sz w:val="24"/>
          <w:szCs w:val="24"/>
        </w:rPr>
      </w:pPr>
    </w:p>
    <w:p w14:paraId="5A2D252E" w14:textId="5B0692F8" w:rsidR="00865079" w:rsidRPr="004D55FE" w:rsidRDefault="00865079" w:rsidP="00D30AC5">
      <w:pPr>
        <w:pStyle w:val="Akapitzlist"/>
        <w:numPr>
          <w:ilvl w:val="1"/>
          <w:numId w:val="1"/>
        </w:numPr>
        <w:spacing w:after="0" w:line="240" w:lineRule="auto"/>
        <w:ind w:left="567" w:hanging="567"/>
        <w:contextualSpacing w:val="0"/>
        <w:jc w:val="both"/>
        <w:rPr>
          <w:rFonts w:asciiTheme="minorHAnsi" w:hAnsiTheme="minorHAnsi" w:cstheme="minorHAnsi"/>
          <w:color w:val="FF0000"/>
          <w:sz w:val="24"/>
          <w:szCs w:val="24"/>
        </w:rPr>
      </w:pPr>
      <w:r w:rsidRPr="004D55FE">
        <w:rPr>
          <w:rFonts w:cs="Calibri"/>
          <w:bCs/>
          <w:sz w:val="24"/>
          <w:szCs w:val="24"/>
        </w:rPr>
        <w:t>Do oferty wykonawca zobowiązany jest dołączyć aktualne na dzień składania ofert oświadczenie o spełnianiu warunków udziału w postępowaniu oraz o niepodleganiu  wykluczeniu z postępowania – zgodnie z załącznik</w:t>
      </w:r>
      <w:r w:rsidR="00196B93" w:rsidRPr="004D55FE">
        <w:rPr>
          <w:rFonts w:cs="Calibri"/>
          <w:bCs/>
          <w:sz w:val="24"/>
          <w:szCs w:val="24"/>
        </w:rPr>
        <w:t>iem</w:t>
      </w:r>
      <w:r w:rsidRPr="004D55FE">
        <w:rPr>
          <w:rFonts w:cs="Calibri"/>
          <w:bCs/>
          <w:sz w:val="24"/>
          <w:szCs w:val="24"/>
        </w:rPr>
        <w:t xml:space="preserve"> nr 2 do SWZ.</w:t>
      </w:r>
      <w:r w:rsidRPr="004D55FE">
        <w:rPr>
          <w:rFonts w:cs="Calibri"/>
          <w:bCs/>
          <w:color w:val="FF0000"/>
          <w:sz w:val="24"/>
          <w:szCs w:val="24"/>
        </w:rPr>
        <w:t xml:space="preserve"> </w:t>
      </w:r>
    </w:p>
    <w:p w14:paraId="10F8304D" w14:textId="77777777" w:rsidR="00865079" w:rsidRPr="004D55FE" w:rsidRDefault="00865079" w:rsidP="00865079">
      <w:pPr>
        <w:pStyle w:val="Akapitzlist"/>
        <w:numPr>
          <w:ilvl w:val="1"/>
          <w:numId w:val="1"/>
        </w:numPr>
        <w:spacing w:after="0" w:line="240" w:lineRule="auto"/>
        <w:ind w:left="567" w:hanging="567"/>
        <w:contextualSpacing w:val="0"/>
        <w:jc w:val="both"/>
        <w:rPr>
          <w:rFonts w:asciiTheme="minorHAnsi" w:hAnsiTheme="minorHAnsi" w:cstheme="minorHAnsi"/>
          <w:sz w:val="24"/>
          <w:szCs w:val="24"/>
        </w:rPr>
      </w:pPr>
      <w:r w:rsidRPr="004D55FE">
        <w:rPr>
          <w:rFonts w:asciiTheme="minorHAnsi" w:hAnsiTheme="minorHAnsi" w:cstheme="minorHAnsi"/>
          <w:bCs/>
          <w:sz w:val="24"/>
          <w:szCs w:val="24"/>
        </w:rPr>
        <w:t>Informacje zawarte w oświadczeniu stanowią wstępne potwierdzenie, że wykonawca nie podlega wykluczeniu oraz spełnia warunki udziału w postępowaniu.</w:t>
      </w:r>
    </w:p>
    <w:p w14:paraId="1C61C49B" w14:textId="2A9D0B52" w:rsidR="00865079" w:rsidRPr="004D55FE" w:rsidRDefault="00865079" w:rsidP="00865079">
      <w:pPr>
        <w:pStyle w:val="Akapitzlist"/>
        <w:numPr>
          <w:ilvl w:val="1"/>
          <w:numId w:val="1"/>
        </w:numPr>
        <w:spacing w:after="0" w:line="240" w:lineRule="auto"/>
        <w:ind w:left="567" w:hanging="567"/>
        <w:contextualSpacing w:val="0"/>
        <w:jc w:val="both"/>
        <w:rPr>
          <w:rFonts w:cs="Calibri"/>
          <w:sz w:val="24"/>
          <w:szCs w:val="24"/>
        </w:rPr>
      </w:pPr>
      <w:r w:rsidRPr="004D55FE">
        <w:rPr>
          <w:rFonts w:asciiTheme="minorHAnsi" w:hAnsiTheme="minorHAnsi" w:cstheme="minorHAnsi"/>
          <w:sz w:val="24"/>
          <w:szCs w:val="24"/>
        </w:rPr>
        <w:t xml:space="preserve">Zamawiający wzywa </w:t>
      </w:r>
      <w:r w:rsidR="00D30AC5" w:rsidRPr="004D55FE">
        <w:rPr>
          <w:rFonts w:asciiTheme="minorHAnsi" w:hAnsiTheme="minorHAnsi" w:cstheme="minorHAnsi"/>
          <w:sz w:val="24"/>
          <w:szCs w:val="24"/>
        </w:rPr>
        <w:t>W</w:t>
      </w:r>
      <w:r w:rsidRPr="004D55FE">
        <w:rPr>
          <w:rFonts w:asciiTheme="minorHAnsi" w:hAnsiTheme="minorHAnsi" w:cstheme="minorHAnsi"/>
          <w:sz w:val="24"/>
          <w:szCs w:val="24"/>
        </w:rPr>
        <w:t>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r w:rsidR="00EC5B75" w:rsidRPr="004D55FE">
        <w:rPr>
          <w:rFonts w:asciiTheme="minorHAnsi" w:hAnsiTheme="minorHAnsi" w:cstheme="minorHAnsi"/>
          <w:sz w:val="24"/>
          <w:szCs w:val="24"/>
        </w:rPr>
        <w:t xml:space="preserve">: </w:t>
      </w:r>
    </w:p>
    <w:p w14:paraId="65C81344" w14:textId="77777777" w:rsidR="00770E17" w:rsidRPr="004D55FE" w:rsidRDefault="00770E17" w:rsidP="00770E17">
      <w:pPr>
        <w:pStyle w:val="Akapitzlist"/>
        <w:spacing w:after="0" w:line="240" w:lineRule="auto"/>
        <w:ind w:left="567"/>
        <w:contextualSpacing w:val="0"/>
        <w:jc w:val="both"/>
        <w:rPr>
          <w:rFonts w:cs="Calibri"/>
          <w:sz w:val="16"/>
          <w:szCs w:val="16"/>
        </w:rPr>
      </w:pPr>
    </w:p>
    <w:p w14:paraId="365740F1" w14:textId="2B2166CE" w:rsidR="00FD1A47" w:rsidRPr="004D55FE" w:rsidRDefault="00EC5B75" w:rsidP="008B44F0">
      <w:pPr>
        <w:pStyle w:val="Akapitzlist"/>
        <w:numPr>
          <w:ilvl w:val="0"/>
          <w:numId w:val="32"/>
        </w:numPr>
        <w:spacing w:after="0" w:line="240" w:lineRule="auto"/>
        <w:contextualSpacing w:val="0"/>
        <w:jc w:val="both"/>
        <w:rPr>
          <w:rFonts w:cs="Calibri"/>
          <w:sz w:val="24"/>
          <w:szCs w:val="24"/>
        </w:rPr>
      </w:pPr>
      <w:r w:rsidRPr="004D55FE">
        <w:rPr>
          <w:rFonts w:cs="Calibri"/>
          <w:b/>
          <w:bCs/>
          <w:sz w:val="24"/>
          <w:szCs w:val="24"/>
        </w:rPr>
        <w:t>w celu potwierdzenia braku podstaw wykluczenia</w:t>
      </w:r>
      <w:r w:rsidR="00277548" w:rsidRPr="004D55FE">
        <w:rPr>
          <w:rFonts w:cs="Calibri"/>
          <w:b/>
          <w:bCs/>
          <w:sz w:val="24"/>
          <w:szCs w:val="24"/>
        </w:rPr>
        <w:t xml:space="preserve"> wykonawcy z udziału w postępowaniu o udzielenie zamówienia </w:t>
      </w:r>
      <w:r w:rsidR="00881407" w:rsidRPr="004D55FE">
        <w:rPr>
          <w:rFonts w:cs="Calibri"/>
          <w:b/>
          <w:bCs/>
          <w:sz w:val="24"/>
          <w:szCs w:val="24"/>
        </w:rPr>
        <w:t>publicznego, zamawiający żąda:</w:t>
      </w:r>
    </w:p>
    <w:p w14:paraId="28719AC6" w14:textId="77777777" w:rsidR="00881407" w:rsidRPr="004D55FE" w:rsidRDefault="00881407" w:rsidP="00881407">
      <w:pPr>
        <w:pStyle w:val="Akapitzlist"/>
        <w:spacing w:after="0" w:line="240" w:lineRule="auto"/>
        <w:contextualSpacing w:val="0"/>
        <w:jc w:val="both"/>
        <w:rPr>
          <w:rFonts w:cs="Calibri"/>
          <w:sz w:val="24"/>
          <w:szCs w:val="24"/>
        </w:rPr>
      </w:pPr>
    </w:p>
    <w:p w14:paraId="7B164566" w14:textId="29DEA62C" w:rsidR="00EC5B75" w:rsidRPr="004D55FE" w:rsidRDefault="00EC5B75" w:rsidP="008B44F0">
      <w:pPr>
        <w:pStyle w:val="Akapitzlist"/>
        <w:numPr>
          <w:ilvl w:val="0"/>
          <w:numId w:val="33"/>
        </w:numPr>
        <w:spacing w:after="0" w:line="240" w:lineRule="auto"/>
        <w:contextualSpacing w:val="0"/>
        <w:jc w:val="both"/>
        <w:rPr>
          <w:rFonts w:cs="Calibri"/>
          <w:sz w:val="24"/>
          <w:szCs w:val="24"/>
        </w:rPr>
      </w:pPr>
      <w:r w:rsidRPr="004D55FE">
        <w:rPr>
          <w:rFonts w:cs="Calibri"/>
          <w:sz w:val="24"/>
          <w:szCs w:val="24"/>
        </w:rPr>
        <w:t xml:space="preserve">Oświadczenia wykonawcy w zakresie art. 108 ust. 1 pkt. 5 ustawy PZP o braku przynależności do tej samej grupy kapitałowej, w rozumieniu ustawy z dnia </w:t>
      </w:r>
      <w:r w:rsidR="00FD1A47" w:rsidRPr="004D55FE">
        <w:rPr>
          <w:rFonts w:cs="Calibri"/>
          <w:sz w:val="24"/>
          <w:szCs w:val="24"/>
        </w:rPr>
        <w:t xml:space="preserve">16 lutego 2007 r. </w:t>
      </w:r>
      <w:r w:rsidRPr="004D55FE">
        <w:rPr>
          <w:rFonts w:cs="Calibri"/>
          <w:sz w:val="24"/>
          <w:szCs w:val="24"/>
        </w:rPr>
        <w:t>o ochronie konkurencji i konsumentów, z innym wykonawcą, który złożył odrębną ofertę, albo oświadczenia o przynależności do tej samej grupy kapitałowej wraz z dokumentami lub informacjami potwierdzającymi przygotowanie oferty niezależnie od innego wykonawcy należącego do tej samej grupy kapitałowej – załącznik nr 7 do SWZ;</w:t>
      </w:r>
    </w:p>
    <w:p w14:paraId="13BE5B1C" w14:textId="77777777" w:rsidR="00FD1A47" w:rsidRPr="004D55FE" w:rsidRDefault="00FD1A47" w:rsidP="00FD1A47">
      <w:pPr>
        <w:pStyle w:val="Akapitzlist"/>
        <w:spacing w:after="0" w:line="240" w:lineRule="auto"/>
        <w:ind w:left="1080"/>
        <w:contextualSpacing w:val="0"/>
        <w:jc w:val="both"/>
        <w:rPr>
          <w:rFonts w:cs="Calibri"/>
          <w:sz w:val="24"/>
          <w:szCs w:val="24"/>
        </w:rPr>
      </w:pPr>
    </w:p>
    <w:p w14:paraId="0765795C" w14:textId="67B3DCF9" w:rsidR="007A1EE4" w:rsidRPr="004D55FE" w:rsidRDefault="00EC5B75" w:rsidP="008B44F0">
      <w:pPr>
        <w:pStyle w:val="Akapitzlist"/>
        <w:numPr>
          <w:ilvl w:val="0"/>
          <w:numId w:val="33"/>
        </w:numPr>
        <w:spacing w:after="0" w:line="240" w:lineRule="auto"/>
        <w:jc w:val="both"/>
        <w:rPr>
          <w:rFonts w:cs="Calibri"/>
          <w:sz w:val="24"/>
          <w:szCs w:val="24"/>
        </w:rPr>
      </w:pPr>
      <w:r w:rsidRPr="004D55FE">
        <w:rPr>
          <w:rFonts w:cs="Calibri"/>
          <w:sz w:val="24"/>
          <w:szCs w:val="24"/>
        </w:rPr>
        <w:t xml:space="preserve">Odpisu </w:t>
      </w:r>
      <w:r w:rsidR="00FD1A47" w:rsidRPr="004D55FE">
        <w:rPr>
          <w:rFonts w:cs="Calibri"/>
          <w:sz w:val="24"/>
          <w:szCs w:val="24"/>
        </w:rPr>
        <w:t>lub informacji z Krajowego Rejestru Sądowego lub z C</w:t>
      </w:r>
      <w:r w:rsidRPr="004D55FE">
        <w:rPr>
          <w:rFonts w:cs="Calibri"/>
          <w:sz w:val="24"/>
          <w:szCs w:val="24"/>
        </w:rPr>
        <w:t xml:space="preserve">entralnej </w:t>
      </w:r>
      <w:r w:rsidR="00FD1A47" w:rsidRPr="004D55FE">
        <w:rPr>
          <w:rFonts w:cs="Calibri"/>
          <w:sz w:val="24"/>
          <w:szCs w:val="24"/>
        </w:rPr>
        <w:t>E</w:t>
      </w:r>
      <w:r w:rsidRPr="004D55FE">
        <w:rPr>
          <w:rFonts w:cs="Calibri"/>
          <w:sz w:val="24"/>
          <w:szCs w:val="24"/>
        </w:rPr>
        <w:t xml:space="preserve">widencji i </w:t>
      </w:r>
      <w:r w:rsidR="00FD1A47" w:rsidRPr="004D55FE">
        <w:rPr>
          <w:rFonts w:cs="Calibri"/>
          <w:sz w:val="24"/>
          <w:szCs w:val="24"/>
        </w:rPr>
        <w:t>I</w:t>
      </w:r>
      <w:r w:rsidRPr="004D55FE">
        <w:rPr>
          <w:rFonts w:cs="Calibri"/>
          <w:sz w:val="24"/>
          <w:szCs w:val="24"/>
        </w:rPr>
        <w:t xml:space="preserve">nformacji o </w:t>
      </w:r>
      <w:r w:rsidR="00FD1A47" w:rsidRPr="004D55FE">
        <w:rPr>
          <w:rFonts w:cs="Calibri"/>
          <w:sz w:val="24"/>
          <w:szCs w:val="24"/>
        </w:rPr>
        <w:t>D</w:t>
      </w:r>
      <w:r w:rsidRPr="004D55FE">
        <w:rPr>
          <w:rFonts w:cs="Calibri"/>
          <w:sz w:val="24"/>
          <w:szCs w:val="24"/>
        </w:rPr>
        <w:t xml:space="preserve">ziałalności </w:t>
      </w:r>
      <w:r w:rsidR="00FD1A47" w:rsidRPr="004D55FE">
        <w:rPr>
          <w:rFonts w:cs="Calibri"/>
          <w:sz w:val="24"/>
          <w:szCs w:val="24"/>
        </w:rPr>
        <w:t>G</w:t>
      </w:r>
      <w:r w:rsidRPr="004D55FE">
        <w:rPr>
          <w:rFonts w:cs="Calibri"/>
          <w:sz w:val="24"/>
          <w:szCs w:val="24"/>
        </w:rPr>
        <w:t xml:space="preserve">ospodarczej, </w:t>
      </w:r>
      <w:r w:rsidR="00FD1A47" w:rsidRPr="004D55FE">
        <w:rPr>
          <w:rFonts w:cs="Calibri"/>
          <w:sz w:val="24"/>
          <w:szCs w:val="24"/>
        </w:rPr>
        <w:t xml:space="preserve">w </w:t>
      </w:r>
      <w:r w:rsidR="007A1EE4" w:rsidRPr="004D55FE">
        <w:rPr>
          <w:rFonts w:cs="Calibri"/>
          <w:sz w:val="24"/>
          <w:szCs w:val="24"/>
        </w:rPr>
        <w:t xml:space="preserve">zakresie art.109 ust. 1 pkt 4  ustawy, sporządzonych nie wcześniej niż 3 miesiące przed jej </w:t>
      </w:r>
      <w:r w:rsidR="00277548" w:rsidRPr="004D55FE">
        <w:rPr>
          <w:rFonts w:cs="Calibri"/>
          <w:sz w:val="24"/>
          <w:szCs w:val="24"/>
        </w:rPr>
        <w:t>złożeniem, jeżeli odrębne przepisy wymagają wpisu do rejestru lub ewidencji.</w:t>
      </w:r>
    </w:p>
    <w:p w14:paraId="5AED7BA3" w14:textId="77777777" w:rsidR="007A1EE4" w:rsidRPr="004D55FE" w:rsidRDefault="007A1EE4" w:rsidP="007A1EE4">
      <w:pPr>
        <w:pStyle w:val="Akapitzlist"/>
        <w:rPr>
          <w:rFonts w:cs="Calibri"/>
          <w:sz w:val="24"/>
          <w:szCs w:val="24"/>
        </w:rPr>
      </w:pPr>
    </w:p>
    <w:p w14:paraId="3D5F1F11" w14:textId="0F6E992A" w:rsidR="00277548" w:rsidRPr="004D55FE" w:rsidRDefault="00EC5B75" w:rsidP="00EC5B75">
      <w:pPr>
        <w:pStyle w:val="Akapitzlist"/>
        <w:spacing w:after="0" w:line="240" w:lineRule="auto"/>
        <w:ind w:left="1080"/>
        <w:contextualSpacing w:val="0"/>
        <w:jc w:val="both"/>
        <w:rPr>
          <w:rFonts w:cs="Calibri"/>
          <w:sz w:val="24"/>
          <w:szCs w:val="24"/>
        </w:rPr>
      </w:pPr>
      <w:r w:rsidRPr="004D55FE">
        <w:rPr>
          <w:rFonts w:cs="Calibri"/>
          <w:sz w:val="24"/>
          <w:szCs w:val="24"/>
        </w:rPr>
        <w:t xml:space="preserve">Jeżeli wykonawca ma siedzibę lub miejsce zamieszkania poza </w:t>
      </w:r>
      <w:r w:rsidR="00770E17" w:rsidRPr="004D55FE">
        <w:rPr>
          <w:rFonts w:cs="Calibri"/>
          <w:sz w:val="24"/>
          <w:szCs w:val="24"/>
        </w:rPr>
        <w:t>granicami</w:t>
      </w:r>
      <w:r w:rsidRPr="004D55FE">
        <w:rPr>
          <w:rFonts w:cs="Calibri"/>
          <w:sz w:val="24"/>
          <w:szCs w:val="24"/>
        </w:rPr>
        <w:t xml:space="preserve"> Rzeczpospolitej Polskiej, </w:t>
      </w:r>
      <w:r w:rsidR="00770E17" w:rsidRPr="004D55FE">
        <w:rPr>
          <w:rFonts w:cs="Calibri"/>
          <w:sz w:val="24"/>
          <w:szCs w:val="24"/>
        </w:rPr>
        <w:t xml:space="preserve">zamiast dokumentu wskazanego powyżej, </w:t>
      </w:r>
      <w:r w:rsidRPr="004D55FE">
        <w:rPr>
          <w:rFonts w:cs="Calibri"/>
          <w:sz w:val="24"/>
          <w:szCs w:val="24"/>
        </w:rPr>
        <w:t>składa dokument lub dokumenty wystawione w kraju, w którym wykonawca ma siedzibę lub miejsce zamieszkania potwierdzające, że nie otwarto jego likwidacji</w:t>
      </w:r>
      <w:r w:rsidR="00277548" w:rsidRPr="004D55FE">
        <w:rPr>
          <w:rFonts w:cs="Calibri"/>
          <w:sz w:val="24"/>
          <w:szCs w:val="24"/>
        </w:rPr>
        <w:t>,</w:t>
      </w:r>
      <w:r w:rsidRPr="004D55FE">
        <w:rPr>
          <w:rFonts w:cs="Calibri"/>
          <w:sz w:val="24"/>
          <w:szCs w:val="24"/>
        </w:rPr>
        <w:t xml:space="preserve"> nie ogłoszono upadłości</w:t>
      </w:r>
      <w:r w:rsidR="00277548" w:rsidRPr="004D55FE">
        <w:rPr>
          <w:rFonts w:cs="Calibri"/>
          <w:sz w:val="24"/>
          <w:szCs w:val="24"/>
        </w:rPr>
        <w:t>,</w:t>
      </w:r>
      <w:r w:rsidR="00770E17" w:rsidRPr="004D55FE">
        <w:rPr>
          <w:rFonts w:cs="Calibri"/>
          <w:sz w:val="24"/>
          <w:szCs w:val="24"/>
        </w:rPr>
        <w:t xml:space="preserve">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w:t>
      </w:r>
      <w:r w:rsidR="00277548" w:rsidRPr="004D55FE">
        <w:rPr>
          <w:rFonts w:cs="Calibri"/>
          <w:sz w:val="24"/>
          <w:szCs w:val="24"/>
        </w:rPr>
        <w:t>y</w:t>
      </w:r>
      <w:r w:rsidRPr="004D55FE">
        <w:rPr>
          <w:rFonts w:cs="Calibri"/>
          <w:sz w:val="24"/>
          <w:szCs w:val="24"/>
        </w:rPr>
        <w:t xml:space="preserve">. </w:t>
      </w:r>
    </w:p>
    <w:p w14:paraId="0A5611F7" w14:textId="400EB626" w:rsidR="00FD1A47" w:rsidRPr="004D55FE" w:rsidRDefault="00FD1A47" w:rsidP="00EC5B75">
      <w:pPr>
        <w:pStyle w:val="Akapitzlist"/>
        <w:spacing w:after="0" w:line="240" w:lineRule="auto"/>
        <w:ind w:left="1080"/>
        <w:contextualSpacing w:val="0"/>
        <w:jc w:val="both"/>
        <w:rPr>
          <w:rFonts w:cs="Calibri"/>
          <w:sz w:val="24"/>
          <w:szCs w:val="24"/>
        </w:rPr>
      </w:pPr>
    </w:p>
    <w:p w14:paraId="019CAC3D" w14:textId="77777777" w:rsidR="00770E17" w:rsidRPr="004D55FE" w:rsidRDefault="00770E17" w:rsidP="00EC5B75">
      <w:pPr>
        <w:pStyle w:val="Akapitzlist"/>
        <w:spacing w:after="0" w:line="240" w:lineRule="auto"/>
        <w:ind w:left="1080"/>
        <w:contextualSpacing w:val="0"/>
        <w:jc w:val="both"/>
        <w:rPr>
          <w:rFonts w:cs="Calibri"/>
          <w:sz w:val="16"/>
          <w:szCs w:val="16"/>
        </w:rPr>
      </w:pPr>
    </w:p>
    <w:p w14:paraId="52485A54" w14:textId="5D47D8F4" w:rsidR="00D30AC5" w:rsidRPr="004D55FE" w:rsidRDefault="00D30AC5" w:rsidP="008B44F0">
      <w:pPr>
        <w:pStyle w:val="Akapitzlist"/>
        <w:numPr>
          <w:ilvl w:val="0"/>
          <w:numId w:val="32"/>
        </w:numPr>
        <w:spacing w:after="0" w:line="240" w:lineRule="auto"/>
        <w:contextualSpacing w:val="0"/>
        <w:jc w:val="both"/>
        <w:rPr>
          <w:rFonts w:cs="Calibri"/>
          <w:sz w:val="24"/>
          <w:szCs w:val="24"/>
        </w:rPr>
      </w:pPr>
      <w:r w:rsidRPr="004D55FE">
        <w:rPr>
          <w:rFonts w:cs="Calibri"/>
          <w:b/>
          <w:bCs/>
          <w:sz w:val="24"/>
          <w:szCs w:val="24"/>
        </w:rPr>
        <w:t>W celu potwierdzeni</w:t>
      </w:r>
      <w:r w:rsidR="00D341A0" w:rsidRPr="004D55FE">
        <w:rPr>
          <w:rFonts w:cs="Calibri"/>
          <w:b/>
          <w:bCs/>
          <w:sz w:val="24"/>
          <w:szCs w:val="24"/>
        </w:rPr>
        <w:t>a</w:t>
      </w:r>
      <w:r w:rsidRPr="004D55FE">
        <w:rPr>
          <w:rFonts w:cs="Calibri"/>
          <w:b/>
          <w:bCs/>
          <w:sz w:val="24"/>
          <w:szCs w:val="24"/>
        </w:rPr>
        <w:t xml:space="preserve"> spełniania przez Wykonawcę warunków udziału w postepowaniu dotyczących zdolności zawodowej Zamawiający żąda</w:t>
      </w:r>
      <w:r w:rsidRPr="004D55FE">
        <w:rPr>
          <w:rFonts w:cs="Calibri"/>
          <w:sz w:val="24"/>
          <w:szCs w:val="24"/>
        </w:rPr>
        <w:t>:</w:t>
      </w:r>
    </w:p>
    <w:p w14:paraId="0905502A" w14:textId="77777777" w:rsidR="00F96DA4" w:rsidRPr="004D55FE" w:rsidRDefault="00F96DA4" w:rsidP="00F96DA4">
      <w:pPr>
        <w:pStyle w:val="Akapitzlist"/>
        <w:spacing w:after="0" w:line="240" w:lineRule="auto"/>
        <w:contextualSpacing w:val="0"/>
        <w:jc w:val="both"/>
        <w:rPr>
          <w:rFonts w:cs="Calibri"/>
          <w:sz w:val="24"/>
          <w:szCs w:val="24"/>
        </w:rPr>
      </w:pPr>
    </w:p>
    <w:p w14:paraId="48E5E36C" w14:textId="2CCB2CF1" w:rsidR="00865079" w:rsidRPr="004D55FE" w:rsidRDefault="00277548" w:rsidP="008B44F0">
      <w:pPr>
        <w:pStyle w:val="Akapitzlist"/>
        <w:numPr>
          <w:ilvl w:val="0"/>
          <w:numId w:val="4"/>
        </w:numPr>
        <w:spacing w:after="0" w:line="240" w:lineRule="auto"/>
        <w:contextualSpacing w:val="0"/>
        <w:jc w:val="both"/>
        <w:rPr>
          <w:rFonts w:cs="Calibri"/>
          <w:sz w:val="24"/>
          <w:szCs w:val="24"/>
        </w:rPr>
      </w:pPr>
      <w:r w:rsidRPr="004D55FE">
        <w:rPr>
          <w:rFonts w:cs="Calibri"/>
          <w:b/>
          <w:bCs/>
          <w:sz w:val="24"/>
          <w:szCs w:val="24"/>
        </w:rPr>
        <w:t>w</w:t>
      </w:r>
      <w:r w:rsidR="00865079" w:rsidRPr="004D55FE">
        <w:rPr>
          <w:rFonts w:cs="Calibri"/>
          <w:b/>
          <w:bCs/>
          <w:sz w:val="24"/>
          <w:szCs w:val="24"/>
        </w:rPr>
        <w:t>ykazu robót budowlanych</w:t>
      </w:r>
      <w:r w:rsidR="00865079" w:rsidRPr="004D55FE">
        <w:rPr>
          <w:rFonts w:cs="Calibri"/>
          <w:sz w:val="24"/>
          <w:szCs w:val="24"/>
        </w:rPr>
        <w:t xml:space="preserve"> </w:t>
      </w:r>
      <w:bookmarkStart w:id="6" w:name="_Hlk65650486"/>
      <w:r w:rsidR="00865079" w:rsidRPr="004D55FE">
        <w:rPr>
          <w:rFonts w:cs="Calibri"/>
          <w:sz w:val="24"/>
          <w:szCs w:val="24"/>
        </w:rPr>
        <w:t xml:space="preserve">(wzór załącznik nr </w:t>
      </w:r>
      <w:r w:rsidR="00196B93" w:rsidRPr="004D55FE">
        <w:rPr>
          <w:rFonts w:cs="Calibri"/>
          <w:sz w:val="24"/>
          <w:szCs w:val="24"/>
        </w:rPr>
        <w:t>4</w:t>
      </w:r>
      <w:r w:rsidR="00865079" w:rsidRPr="004D55FE">
        <w:rPr>
          <w:rFonts w:cs="Calibri"/>
          <w:sz w:val="24"/>
          <w:szCs w:val="24"/>
        </w:rPr>
        <w:t xml:space="preserve"> do SWZ) wykonanych nie wcześniej niż w okresie ostatnich 5 lat przed upływem terminu składania ofert, a jeżeli okres prowadzenia działalności jest krótszy – w tym okresie, wraz z podaniem ich rodzaju, wartości, </w:t>
      </w:r>
      <w:r w:rsidR="00EC5B75" w:rsidRPr="004D55FE">
        <w:rPr>
          <w:rFonts w:cs="Calibri"/>
          <w:sz w:val="24"/>
          <w:szCs w:val="24"/>
        </w:rPr>
        <w:t xml:space="preserve">daty i </w:t>
      </w:r>
      <w:r w:rsidR="00865079" w:rsidRPr="004D55FE">
        <w:rPr>
          <w:rFonts w:cs="Calibri"/>
          <w:sz w:val="24"/>
          <w:szCs w:val="24"/>
        </w:rPr>
        <w:t xml:space="preserve">miejsca wykonania </w:t>
      </w:r>
      <w:r w:rsidR="00EC5B75" w:rsidRPr="004D55FE">
        <w:rPr>
          <w:rFonts w:cs="Calibri"/>
          <w:sz w:val="24"/>
          <w:szCs w:val="24"/>
        </w:rPr>
        <w:t>oraz</w:t>
      </w:r>
      <w:r w:rsidR="00865079" w:rsidRPr="004D55FE">
        <w:rPr>
          <w:rFonts w:cs="Calibri"/>
          <w:sz w:val="24"/>
          <w:szCs w:val="24"/>
        </w:rPr>
        <w:t xml:space="preserve"> podmiotów, na rzecz których roboty te zostały wykonane,</w:t>
      </w:r>
      <w:r w:rsidR="00EC5B75" w:rsidRPr="004D55FE">
        <w:rPr>
          <w:rFonts w:cs="Calibri"/>
          <w:sz w:val="24"/>
          <w:szCs w:val="24"/>
        </w:rPr>
        <w:t xml:space="preserve"> ora</w:t>
      </w:r>
      <w:r w:rsidR="00865079" w:rsidRPr="004D55FE">
        <w:rPr>
          <w:rFonts w:cs="Calibri"/>
          <w:sz w:val="24"/>
          <w:szCs w:val="24"/>
        </w:rPr>
        <w:t xml:space="preserve">z załączeniem dowodów określających czy te roboty budowlane zostały wykonane należycie, </w:t>
      </w:r>
      <w:r w:rsidR="00F96DA4" w:rsidRPr="004D55FE">
        <w:rPr>
          <w:rFonts w:cs="Calibri"/>
          <w:sz w:val="24"/>
          <w:szCs w:val="24"/>
        </w:rPr>
        <w:t xml:space="preserve">przy czym </w:t>
      </w:r>
      <w:r w:rsidR="00865079" w:rsidRPr="004D55FE">
        <w:rPr>
          <w:rFonts w:cs="Calibri"/>
          <w:sz w:val="24"/>
          <w:szCs w:val="24"/>
        </w:rPr>
        <w:t xml:space="preserve">dowodami, o których mowa, są referencje bądź inne dokumenty </w:t>
      </w:r>
      <w:r w:rsidR="00F96DA4" w:rsidRPr="004D55FE">
        <w:rPr>
          <w:rFonts w:cs="Calibri"/>
          <w:sz w:val="24"/>
          <w:szCs w:val="24"/>
        </w:rPr>
        <w:t>sporządzone</w:t>
      </w:r>
      <w:r w:rsidR="00865079" w:rsidRPr="004D55FE">
        <w:rPr>
          <w:rFonts w:cs="Calibri"/>
          <w:sz w:val="24"/>
          <w:szCs w:val="24"/>
        </w:rPr>
        <w:t xml:space="preserve"> przez podmiot, na rzecz którego roboty budowlane </w:t>
      </w:r>
      <w:r w:rsidR="00F96DA4" w:rsidRPr="004D55FE">
        <w:rPr>
          <w:rFonts w:cs="Calibri"/>
          <w:sz w:val="24"/>
          <w:szCs w:val="24"/>
        </w:rPr>
        <w:t>zostały</w:t>
      </w:r>
      <w:r w:rsidR="00865079" w:rsidRPr="004D55FE">
        <w:rPr>
          <w:rFonts w:cs="Calibri"/>
          <w:sz w:val="24"/>
          <w:szCs w:val="24"/>
        </w:rPr>
        <w:t xml:space="preserve"> wykonywane, a jeżeli </w:t>
      </w:r>
      <w:r w:rsidR="00F96DA4" w:rsidRPr="004D55FE">
        <w:rPr>
          <w:rFonts w:cs="Calibri"/>
          <w:sz w:val="24"/>
          <w:szCs w:val="24"/>
        </w:rPr>
        <w:t xml:space="preserve">wykonawca z przyczyn niezależnych od niego nie jest w stanie uzyskać tych </w:t>
      </w:r>
      <w:r w:rsidR="00865079" w:rsidRPr="004D55FE">
        <w:rPr>
          <w:rFonts w:cs="Calibri"/>
          <w:sz w:val="24"/>
          <w:szCs w:val="24"/>
        </w:rPr>
        <w:t xml:space="preserve">dokumentów – inne </w:t>
      </w:r>
      <w:r w:rsidR="00F96DA4" w:rsidRPr="004D55FE">
        <w:rPr>
          <w:rFonts w:cs="Calibri"/>
          <w:sz w:val="24"/>
          <w:szCs w:val="24"/>
        </w:rPr>
        <w:t xml:space="preserve">odpowiednie </w:t>
      </w:r>
      <w:r w:rsidR="00865079" w:rsidRPr="004D55FE">
        <w:rPr>
          <w:rFonts w:cs="Calibri"/>
          <w:sz w:val="24"/>
          <w:szCs w:val="24"/>
        </w:rPr>
        <w:t>dokumenty.</w:t>
      </w:r>
    </w:p>
    <w:p w14:paraId="3993F99F" w14:textId="77777777" w:rsidR="00DB7ABB" w:rsidRPr="004D55FE" w:rsidRDefault="00DB7ABB" w:rsidP="00F96DA4">
      <w:pPr>
        <w:pStyle w:val="Akapitzlist"/>
        <w:spacing w:after="0" w:line="240" w:lineRule="auto"/>
        <w:ind w:left="927"/>
        <w:jc w:val="both"/>
        <w:rPr>
          <w:rFonts w:cs="Calibri"/>
          <w:sz w:val="16"/>
          <w:szCs w:val="16"/>
        </w:rPr>
      </w:pPr>
    </w:p>
    <w:p w14:paraId="2F2ED77C" w14:textId="3DA9E3C6" w:rsidR="00F96DA4" w:rsidRPr="004D55FE" w:rsidRDefault="00F96DA4" w:rsidP="00F96DA4">
      <w:pPr>
        <w:pStyle w:val="Akapitzlist"/>
        <w:spacing w:after="0" w:line="240" w:lineRule="auto"/>
        <w:ind w:left="927"/>
        <w:jc w:val="both"/>
        <w:rPr>
          <w:rFonts w:cs="Calibri"/>
          <w:sz w:val="24"/>
          <w:szCs w:val="24"/>
        </w:rPr>
      </w:pPr>
      <w:r w:rsidRPr="004D55FE">
        <w:rPr>
          <w:rFonts w:cs="Calibri"/>
          <w:sz w:val="24"/>
          <w:szCs w:val="24"/>
        </w:rPr>
        <w:t xml:space="preserve">UWAGA: </w:t>
      </w:r>
    </w:p>
    <w:p w14:paraId="5E306593" w14:textId="41C32219" w:rsidR="00F96DA4" w:rsidRPr="004D55FE" w:rsidRDefault="00F96DA4" w:rsidP="00F96DA4">
      <w:pPr>
        <w:pStyle w:val="Akapitzlist"/>
        <w:spacing w:after="0" w:line="240" w:lineRule="auto"/>
        <w:ind w:left="927"/>
        <w:jc w:val="both"/>
        <w:rPr>
          <w:rFonts w:cs="Calibri"/>
          <w:sz w:val="24"/>
          <w:szCs w:val="24"/>
        </w:rPr>
      </w:pPr>
      <w:r w:rsidRPr="004D55FE">
        <w:rPr>
          <w:rFonts w:cs="Calibri"/>
          <w:sz w:val="24"/>
          <w:szCs w:val="24"/>
        </w:rPr>
        <w:t>Jeżeli Wykonawca powołuje się na doświadczenie w realizacji robót budowlanych wykonywanych wspólnie z innymi Wykonawcami, wykaz, o którym mowa powyżej, dotyczy robót budowlanych, w których wykonaniu Wykonawca bezpośrednio uczestniczył</w:t>
      </w:r>
      <w:r w:rsidR="00277548" w:rsidRPr="004D55FE">
        <w:rPr>
          <w:rFonts w:cs="Calibri"/>
          <w:sz w:val="24"/>
          <w:szCs w:val="24"/>
        </w:rPr>
        <w:t>.</w:t>
      </w:r>
    </w:p>
    <w:p w14:paraId="13F46281" w14:textId="1D569456" w:rsidR="00865079" w:rsidRPr="004D55FE" w:rsidRDefault="00865079" w:rsidP="00865079">
      <w:pPr>
        <w:pStyle w:val="Akapitzlist"/>
        <w:spacing w:after="0" w:line="240" w:lineRule="auto"/>
        <w:ind w:left="851"/>
        <w:contextualSpacing w:val="0"/>
        <w:jc w:val="both"/>
        <w:rPr>
          <w:rFonts w:cs="Calibri"/>
          <w:sz w:val="24"/>
          <w:szCs w:val="24"/>
        </w:rPr>
      </w:pPr>
    </w:p>
    <w:bookmarkEnd w:id="6"/>
    <w:p w14:paraId="099878E8" w14:textId="3BA30244" w:rsidR="00DB7ABB" w:rsidRPr="004D55FE" w:rsidRDefault="00DB7ABB" w:rsidP="008B44F0">
      <w:pPr>
        <w:pStyle w:val="Akapitzlist"/>
        <w:numPr>
          <w:ilvl w:val="0"/>
          <w:numId w:val="4"/>
        </w:numPr>
        <w:spacing w:after="0" w:line="240" w:lineRule="auto"/>
        <w:jc w:val="both"/>
        <w:rPr>
          <w:rFonts w:cs="Calibri"/>
          <w:sz w:val="24"/>
          <w:szCs w:val="24"/>
        </w:rPr>
      </w:pPr>
      <w:r w:rsidRPr="004D55FE">
        <w:rPr>
          <w:rFonts w:cs="Calibri"/>
          <w:b/>
          <w:bCs/>
          <w:sz w:val="24"/>
          <w:szCs w:val="24"/>
        </w:rPr>
        <w:t xml:space="preserve">wykazu osób, </w:t>
      </w:r>
      <w:r w:rsidRPr="004D55FE">
        <w:rPr>
          <w:rFonts w:cs="Calibri"/>
          <w:sz w:val="24"/>
          <w:szCs w:val="24"/>
        </w:rPr>
        <w:t xml:space="preserve">skierowanych przez Wykonawcę do realizacji zamówienia publicznego, w szczególności odpowiedzialnych za kierowanie robotami budowlanymi, wraz z informacjami na temat ich kwalifikacji zawodowych, uprawnień </w:t>
      </w:r>
      <w:r w:rsidR="00C90E3A" w:rsidRPr="004D55FE">
        <w:rPr>
          <w:rFonts w:cs="Calibri"/>
          <w:sz w:val="24"/>
          <w:szCs w:val="24"/>
        </w:rPr>
        <w:t xml:space="preserve">doświadczenia i wykształcenia </w:t>
      </w:r>
      <w:r w:rsidRPr="004D55FE">
        <w:rPr>
          <w:rFonts w:cs="Calibri"/>
          <w:sz w:val="24"/>
          <w:szCs w:val="24"/>
        </w:rPr>
        <w:t>niezbędnych do wykonania zamówienia publicznego, a także zakresu wykonywanych przez nie czynności oraz informacją o podstawie do dysponowania tymi osobami</w:t>
      </w:r>
      <w:r w:rsidR="00C90E3A" w:rsidRPr="004D55FE">
        <w:rPr>
          <w:rFonts w:cs="Calibri"/>
          <w:sz w:val="24"/>
          <w:szCs w:val="24"/>
        </w:rPr>
        <w:t xml:space="preserve"> (wzór stanowi załącznik nr </w:t>
      </w:r>
      <w:r w:rsidR="00196B93" w:rsidRPr="004D55FE">
        <w:rPr>
          <w:rFonts w:cs="Calibri"/>
          <w:sz w:val="24"/>
          <w:szCs w:val="24"/>
        </w:rPr>
        <w:t>5</w:t>
      </w:r>
      <w:r w:rsidR="00770E17" w:rsidRPr="004D55FE">
        <w:rPr>
          <w:rFonts w:cs="Calibri"/>
          <w:sz w:val="24"/>
          <w:szCs w:val="24"/>
        </w:rPr>
        <w:t xml:space="preserve">) </w:t>
      </w:r>
      <w:r w:rsidR="00C90E3A" w:rsidRPr="004D55FE">
        <w:rPr>
          <w:rFonts w:cs="Calibri"/>
          <w:sz w:val="24"/>
          <w:szCs w:val="24"/>
        </w:rPr>
        <w:t>do SWZ).</w:t>
      </w:r>
    </w:p>
    <w:p w14:paraId="6B5B9E75" w14:textId="23237F4B" w:rsidR="00865079" w:rsidRPr="002858B7" w:rsidRDefault="00865079" w:rsidP="00A47A76">
      <w:pPr>
        <w:pStyle w:val="Akapitzlist"/>
        <w:spacing w:after="0" w:line="240" w:lineRule="auto"/>
        <w:ind w:left="1800"/>
        <w:jc w:val="both"/>
        <w:rPr>
          <w:rFonts w:asciiTheme="minorHAnsi" w:hAnsiTheme="minorHAnsi" w:cstheme="minorHAnsi"/>
          <w:sz w:val="24"/>
          <w:szCs w:val="24"/>
        </w:rPr>
      </w:pPr>
    </w:p>
    <w:p w14:paraId="1638F406" w14:textId="19A1107E" w:rsidR="00881407" w:rsidRPr="002858B7" w:rsidRDefault="00881407" w:rsidP="00865079">
      <w:pPr>
        <w:pStyle w:val="Akapitzlist"/>
        <w:numPr>
          <w:ilvl w:val="1"/>
          <w:numId w:val="1"/>
        </w:numPr>
        <w:spacing w:after="0" w:line="240" w:lineRule="auto"/>
        <w:ind w:left="567" w:hanging="567"/>
        <w:contextualSpacing w:val="0"/>
        <w:jc w:val="both"/>
        <w:rPr>
          <w:rFonts w:asciiTheme="minorHAnsi" w:hAnsiTheme="minorHAnsi" w:cstheme="minorHAnsi"/>
          <w:sz w:val="24"/>
          <w:szCs w:val="24"/>
        </w:rPr>
      </w:pPr>
      <w:r w:rsidRPr="002858B7">
        <w:rPr>
          <w:rFonts w:asciiTheme="minorHAnsi" w:hAnsiTheme="minorHAnsi" w:cstheme="minorHAnsi"/>
          <w:sz w:val="24"/>
          <w:szCs w:val="24"/>
        </w:rPr>
        <w:t>Odstąpienie od składania podmiotowych środków dowodowych.</w:t>
      </w:r>
    </w:p>
    <w:p w14:paraId="11F989D3" w14:textId="3B71C254" w:rsidR="00865079" w:rsidRPr="002858B7" w:rsidRDefault="00865079" w:rsidP="008B44F0">
      <w:pPr>
        <w:pStyle w:val="Akapitzlist"/>
        <w:numPr>
          <w:ilvl w:val="0"/>
          <w:numId w:val="34"/>
        </w:numPr>
        <w:spacing w:after="0" w:line="240" w:lineRule="auto"/>
        <w:contextualSpacing w:val="0"/>
        <w:jc w:val="both"/>
        <w:rPr>
          <w:rFonts w:asciiTheme="minorHAnsi" w:hAnsiTheme="minorHAnsi" w:cstheme="minorHAnsi"/>
          <w:sz w:val="24"/>
          <w:szCs w:val="24"/>
        </w:rPr>
      </w:pPr>
      <w:r w:rsidRPr="002858B7">
        <w:rPr>
          <w:rFonts w:asciiTheme="minorHAnsi" w:hAnsiTheme="minorHAnsi" w:cstheme="minorHAnsi"/>
          <w:sz w:val="24"/>
          <w:szCs w:val="24"/>
        </w:rPr>
        <w:t xml:space="preserve">Zamawiający nie wzywa do złożenia podmiotowych środków dowodowych jeżeli: </w:t>
      </w:r>
    </w:p>
    <w:p w14:paraId="2D291D33" w14:textId="08729464" w:rsidR="00865079" w:rsidRPr="002858B7" w:rsidRDefault="00881407" w:rsidP="008B44F0">
      <w:pPr>
        <w:pStyle w:val="Akapitzlist"/>
        <w:numPr>
          <w:ilvl w:val="0"/>
          <w:numId w:val="5"/>
        </w:numPr>
        <w:spacing w:after="0" w:line="240" w:lineRule="auto"/>
        <w:contextualSpacing w:val="0"/>
        <w:jc w:val="both"/>
        <w:rPr>
          <w:rFonts w:asciiTheme="minorHAnsi" w:hAnsiTheme="minorHAnsi" w:cstheme="minorHAnsi"/>
          <w:sz w:val="24"/>
          <w:szCs w:val="24"/>
        </w:rPr>
      </w:pPr>
      <w:r w:rsidRPr="002858B7">
        <w:rPr>
          <w:rFonts w:asciiTheme="minorHAnsi" w:hAnsiTheme="minorHAnsi" w:cstheme="minorHAnsi"/>
          <w:sz w:val="24"/>
          <w:szCs w:val="24"/>
        </w:rPr>
        <w:t>m</w:t>
      </w:r>
      <w:r w:rsidR="00865079" w:rsidRPr="002858B7">
        <w:rPr>
          <w:rFonts w:asciiTheme="minorHAnsi" w:hAnsiTheme="minorHAnsi" w:cstheme="minorHAnsi"/>
          <w:sz w:val="24"/>
          <w:szCs w:val="24"/>
        </w:rPr>
        <w:t xml:space="preserve">oże je uzyskać za pomocą bezpłatnych i ogólnodostępnych baz danych, w szczególności rejestrów publicznych w rozumieniu ustawy z dnia 17.02.2005r. o informatyzacji działalności podmiotów realizujących zadania publiczne, o ile wykonawca wskazała w oświadczeniu, o którym mowa </w:t>
      </w:r>
      <w:bookmarkStart w:id="7" w:name="_Hlk65651074"/>
      <w:r w:rsidR="00865079" w:rsidRPr="002858B7">
        <w:rPr>
          <w:rFonts w:asciiTheme="minorHAnsi" w:hAnsiTheme="minorHAnsi" w:cstheme="minorHAnsi"/>
          <w:sz w:val="24"/>
          <w:szCs w:val="24"/>
        </w:rPr>
        <w:t xml:space="preserve">w art. 125 ust. 1 ustawy PZP </w:t>
      </w:r>
      <w:bookmarkEnd w:id="7"/>
      <w:r w:rsidR="00865079" w:rsidRPr="002858B7">
        <w:rPr>
          <w:rFonts w:asciiTheme="minorHAnsi" w:hAnsiTheme="minorHAnsi" w:cstheme="minorHAnsi"/>
          <w:sz w:val="24"/>
          <w:szCs w:val="24"/>
        </w:rPr>
        <w:t>dane umożliwiające dostęp do tych środków;</w:t>
      </w:r>
    </w:p>
    <w:p w14:paraId="1D51F430" w14:textId="4FDA4A1A" w:rsidR="00865079" w:rsidRPr="002858B7" w:rsidRDefault="00881407" w:rsidP="008B44F0">
      <w:pPr>
        <w:pStyle w:val="Akapitzlist"/>
        <w:numPr>
          <w:ilvl w:val="0"/>
          <w:numId w:val="5"/>
        </w:numPr>
        <w:spacing w:after="0" w:line="240" w:lineRule="auto"/>
        <w:contextualSpacing w:val="0"/>
        <w:jc w:val="both"/>
        <w:rPr>
          <w:rFonts w:asciiTheme="minorHAnsi" w:hAnsiTheme="minorHAnsi" w:cstheme="minorHAnsi"/>
          <w:sz w:val="24"/>
          <w:szCs w:val="24"/>
        </w:rPr>
      </w:pPr>
      <w:r w:rsidRPr="002858B7">
        <w:rPr>
          <w:rFonts w:asciiTheme="minorHAnsi" w:hAnsiTheme="minorHAnsi" w:cstheme="minorHAnsi"/>
          <w:sz w:val="24"/>
          <w:szCs w:val="24"/>
        </w:rPr>
        <w:t>p</w:t>
      </w:r>
      <w:r w:rsidR="00865079" w:rsidRPr="002858B7">
        <w:rPr>
          <w:rFonts w:asciiTheme="minorHAnsi" w:hAnsiTheme="minorHAnsi" w:cstheme="minorHAnsi"/>
          <w:sz w:val="24"/>
          <w:szCs w:val="24"/>
        </w:rPr>
        <w:t>odmiotowym środkiem dowodowym jest oświadczenie, którego treść odpowiada zakresowi oświadczenia, o którym mowa w art. 125 ust. 1 ustawy PZP</w:t>
      </w:r>
      <w:r w:rsidRPr="002858B7">
        <w:rPr>
          <w:rFonts w:asciiTheme="minorHAnsi" w:hAnsiTheme="minorHAnsi" w:cstheme="minorHAnsi"/>
          <w:sz w:val="24"/>
          <w:szCs w:val="24"/>
        </w:rPr>
        <w:t>.</w:t>
      </w:r>
    </w:p>
    <w:p w14:paraId="6C1193ED" w14:textId="67B7ADCD" w:rsidR="00865079" w:rsidRPr="002858B7" w:rsidRDefault="00865079" w:rsidP="008B44F0">
      <w:pPr>
        <w:pStyle w:val="Akapitzlist"/>
        <w:numPr>
          <w:ilvl w:val="0"/>
          <w:numId w:val="34"/>
        </w:numPr>
        <w:spacing w:after="0" w:line="240" w:lineRule="auto"/>
        <w:contextualSpacing w:val="0"/>
        <w:jc w:val="both"/>
        <w:rPr>
          <w:rFonts w:asciiTheme="minorHAnsi" w:hAnsiTheme="minorHAnsi" w:cstheme="minorHAnsi"/>
          <w:sz w:val="24"/>
          <w:szCs w:val="24"/>
        </w:rPr>
      </w:pPr>
      <w:r w:rsidRPr="002858B7">
        <w:rPr>
          <w:rFonts w:asciiTheme="minorHAnsi" w:hAnsiTheme="minorHAnsi" w:cstheme="minorHAnsi"/>
          <w:sz w:val="24"/>
          <w:szCs w:val="24"/>
        </w:rPr>
        <w:t xml:space="preserve">Wykonawca nie jest zobowiązany do złożenia podmiotowych środków dowodowych, które zamawiający posiada, jeżeli wykonawca wskaże te środki oraz potwierdzi ich prawidłowość i aktualność. </w:t>
      </w:r>
    </w:p>
    <w:p w14:paraId="7964D7AA" w14:textId="77777777" w:rsidR="00865079" w:rsidRPr="00E44FFC" w:rsidRDefault="00865079" w:rsidP="00865079">
      <w:pPr>
        <w:pStyle w:val="Akapitzlist"/>
        <w:numPr>
          <w:ilvl w:val="1"/>
          <w:numId w:val="1"/>
        </w:numPr>
        <w:spacing w:after="0" w:line="240" w:lineRule="auto"/>
        <w:ind w:left="567" w:hanging="567"/>
        <w:contextualSpacing w:val="0"/>
        <w:jc w:val="both"/>
        <w:rPr>
          <w:rFonts w:asciiTheme="minorHAnsi" w:hAnsiTheme="minorHAnsi" w:cstheme="minorHAnsi"/>
          <w:sz w:val="24"/>
          <w:szCs w:val="24"/>
        </w:rPr>
      </w:pPr>
      <w:r w:rsidRPr="002858B7">
        <w:rPr>
          <w:rFonts w:asciiTheme="minorHAnsi" w:hAnsiTheme="minorHAnsi" w:cstheme="minorHAnsi"/>
          <w:bCs/>
          <w:sz w:val="24"/>
          <w:szCs w:val="24"/>
        </w:rPr>
        <w:t xml:space="preserve">W przypadku wspólnego ubiegania się o zamówienie przez wykonawców, ustanawiają oni pełnomocnika do reprezentowania ich w postępowaniu albo do reprezentowania i zawarcia umowy w sprawie zamówienia publicznego. Pełnomocnictwo winno być załączone do oferty. </w:t>
      </w:r>
    </w:p>
    <w:p w14:paraId="2CB29C9B" w14:textId="2772F581" w:rsidR="00865079" w:rsidRPr="00E44FFC" w:rsidRDefault="00865079" w:rsidP="00865079">
      <w:pPr>
        <w:pStyle w:val="Akapitzlist"/>
        <w:numPr>
          <w:ilvl w:val="1"/>
          <w:numId w:val="1"/>
        </w:numPr>
        <w:spacing w:after="0" w:line="240" w:lineRule="auto"/>
        <w:ind w:left="567" w:hanging="567"/>
        <w:contextualSpacing w:val="0"/>
        <w:jc w:val="both"/>
        <w:rPr>
          <w:rFonts w:asciiTheme="minorHAnsi" w:hAnsiTheme="minorHAnsi" w:cstheme="minorHAnsi"/>
          <w:sz w:val="24"/>
          <w:szCs w:val="24"/>
        </w:rPr>
      </w:pPr>
      <w:r w:rsidRPr="00E44FFC">
        <w:rPr>
          <w:rFonts w:asciiTheme="minorHAnsi" w:hAnsiTheme="minorHAnsi" w:cstheme="minorHAnsi"/>
          <w:bCs/>
          <w:sz w:val="24"/>
          <w:szCs w:val="24"/>
        </w:rPr>
        <w:t xml:space="preserve">W przypadku wykonawców wspólnie ubiegających się o udzielnie zamówienia, oświadczenia o którym mowa w </w:t>
      </w:r>
      <w:r w:rsidR="00CD1CB6" w:rsidRPr="00E44FFC">
        <w:rPr>
          <w:rFonts w:asciiTheme="minorHAnsi" w:hAnsiTheme="minorHAnsi" w:cstheme="minorHAnsi"/>
          <w:bCs/>
          <w:sz w:val="24"/>
          <w:szCs w:val="24"/>
        </w:rPr>
        <w:t>us</w:t>
      </w:r>
      <w:r w:rsidRPr="00E44FFC">
        <w:rPr>
          <w:rFonts w:asciiTheme="minorHAnsi" w:hAnsiTheme="minorHAnsi" w:cstheme="minorHAnsi"/>
          <w:bCs/>
          <w:sz w:val="24"/>
          <w:szCs w:val="24"/>
        </w:rPr>
        <w:t>t.</w:t>
      </w:r>
      <w:r w:rsidR="0043507E" w:rsidRPr="00E44FFC">
        <w:rPr>
          <w:rFonts w:asciiTheme="minorHAnsi" w:hAnsiTheme="minorHAnsi" w:cstheme="minorHAnsi"/>
          <w:bCs/>
          <w:sz w:val="24"/>
          <w:szCs w:val="24"/>
        </w:rPr>
        <w:t xml:space="preserve"> </w:t>
      </w:r>
      <w:r w:rsidRPr="00E44FFC">
        <w:rPr>
          <w:rFonts w:asciiTheme="minorHAnsi" w:hAnsiTheme="minorHAnsi" w:cstheme="minorHAnsi"/>
          <w:bCs/>
          <w:sz w:val="24"/>
          <w:szCs w:val="24"/>
        </w:rPr>
        <w:t>1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14:paraId="31D12544" w14:textId="4968ACD7" w:rsidR="00865079" w:rsidRPr="00E44FFC" w:rsidRDefault="00865079" w:rsidP="00682546">
      <w:pPr>
        <w:pStyle w:val="Akapitzlist"/>
        <w:numPr>
          <w:ilvl w:val="1"/>
          <w:numId w:val="1"/>
        </w:numPr>
        <w:spacing w:after="0" w:line="240" w:lineRule="auto"/>
        <w:ind w:left="567" w:hanging="567"/>
        <w:contextualSpacing w:val="0"/>
        <w:jc w:val="both"/>
        <w:rPr>
          <w:rFonts w:asciiTheme="minorHAnsi" w:hAnsiTheme="minorHAnsi" w:cstheme="minorHAnsi"/>
          <w:sz w:val="24"/>
          <w:szCs w:val="24"/>
        </w:rPr>
      </w:pPr>
      <w:r w:rsidRPr="00E44FFC">
        <w:rPr>
          <w:rFonts w:asciiTheme="minorHAnsi" w:hAnsiTheme="minorHAnsi" w:cstheme="minorHAnsi"/>
          <w:sz w:val="24"/>
          <w:szCs w:val="24"/>
        </w:rPr>
        <w:lastRenderedPageBreak/>
        <w:t>W zakresie nieuregulowanym ustawą PZP lub niniejszą SWZ do oświadczeń i dokumentów składanych przez Wykonawcę w postępowaniu zastosowanie mają w szczególności przepisy Rozporządzenia Ministra Rozwoju, Pracy i Technologii z dnia 23 grudnia 2020r. w sprawie podmiotowych środków dowodowych oraz innych dokumentów lub oświadczeń, jakich może żądać zamawiający od wykonawcy oraz Rozporządzenia Prezesa Rady Ministrów z dnia 30 grudnia 2020</w:t>
      </w:r>
      <w:r w:rsidR="00682546" w:rsidRPr="00E44FFC">
        <w:rPr>
          <w:rFonts w:asciiTheme="minorHAnsi" w:hAnsiTheme="minorHAnsi" w:cstheme="minorHAnsi"/>
          <w:sz w:val="24"/>
          <w:szCs w:val="24"/>
        </w:rPr>
        <w:t xml:space="preserve"> </w:t>
      </w:r>
      <w:r w:rsidRPr="00E44FFC">
        <w:rPr>
          <w:rFonts w:asciiTheme="minorHAnsi" w:hAnsiTheme="minorHAnsi" w:cstheme="minorHAnsi"/>
          <w:sz w:val="24"/>
          <w:szCs w:val="24"/>
        </w:rPr>
        <w:t>r. w sprawie sposobu sporządzania i przekazywania informacji oraz wymagań technicznych dla dokumentów elektronicznych oraz środków komunikacji elektronicznej w postępowaniu o udzielenie zamówienia publicznego lub konkursie.</w:t>
      </w:r>
    </w:p>
    <w:p w14:paraId="6A8ADFFB" w14:textId="4343547C" w:rsidR="00977BEA" w:rsidRPr="001A46D7" w:rsidRDefault="00977BEA" w:rsidP="00171BF4">
      <w:pPr>
        <w:pStyle w:val="Akapitzlist"/>
        <w:numPr>
          <w:ilvl w:val="1"/>
          <w:numId w:val="1"/>
        </w:numPr>
        <w:spacing w:after="0" w:line="240" w:lineRule="auto"/>
        <w:ind w:left="567" w:hanging="567"/>
        <w:contextualSpacing w:val="0"/>
        <w:jc w:val="both"/>
        <w:rPr>
          <w:rFonts w:cs="Calibri"/>
          <w:sz w:val="24"/>
          <w:szCs w:val="24"/>
        </w:rPr>
      </w:pPr>
      <w:r w:rsidRPr="001A46D7">
        <w:rPr>
          <w:rFonts w:cs="Calibri"/>
          <w:sz w:val="24"/>
          <w:szCs w:val="24"/>
        </w:rPr>
        <w:t>Poleganie na zdolnościach podmiotów udostępniających zasoby.</w:t>
      </w:r>
    </w:p>
    <w:p w14:paraId="753DA6C9" w14:textId="3A0864BE" w:rsidR="00171BF4" w:rsidRPr="001A46D7" w:rsidRDefault="00171BF4" w:rsidP="008B44F0">
      <w:pPr>
        <w:pStyle w:val="Akapitzlist"/>
        <w:numPr>
          <w:ilvl w:val="0"/>
          <w:numId w:val="35"/>
        </w:numPr>
        <w:spacing w:after="0" w:line="240" w:lineRule="auto"/>
        <w:contextualSpacing w:val="0"/>
        <w:jc w:val="both"/>
        <w:rPr>
          <w:rFonts w:cs="Calibri"/>
          <w:sz w:val="24"/>
          <w:szCs w:val="24"/>
        </w:rPr>
      </w:pPr>
      <w:r w:rsidRPr="001A46D7">
        <w:rPr>
          <w:rFonts w:cs="Calibri"/>
          <w:sz w:val="24"/>
          <w:szCs w:val="24"/>
        </w:rPr>
        <w:t xml:space="preserve">Wykonawca może w celu potwierdzenia spełnienia warunków udziału w postępowaniu w stosownych sytuacjach oraz w odniesieniu do konkretnego zamówienia, lub jego części, polegać na zdolnościach technicznych lub zawodowych lub sytuacji finansowej lub ekonomicznej </w:t>
      </w:r>
      <w:r w:rsidR="00977BEA" w:rsidRPr="001A46D7">
        <w:rPr>
          <w:rFonts w:cs="Calibri"/>
          <w:sz w:val="24"/>
          <w:szCs w:val="24"/>
        </w:rPr>
        <w:t>podmiotów udostępniających zasoby,</w:t>
      </w:r>
      <w:r w:rsidRPr="001A46D7">
        <w:rPr>
          <w:rFonts w:cs="Calibri"/>
          <w:sz w:val="24"/>
          <w:szCs w:val="24"/>
        </w:rPr>
        <w:t xml:space="preserve"> niezależnie od charakteru prawnego łączących go z nimi stosunków prawnych. </w:t>
      </w:r>
    </w:p>
    <w:p w14:paraId="16CDAE5A" w14:textId="1B08C8BA" w:rsidR="00977BEA" w:rsidRPr="001A46D7" w:rsidRDefault="00977BEA" w:rsidP="008B44F0">
      <w:pPr>
        <w:pStyle w:val="Akapitzlist"/>
        <w:numPr>
          <w:ilvl w:val="0"/>
          <w:numId w:val="35"/>
        </w:numPr>
        <w:spacing w:after="0" w:line="240" w:lineRule="auto"/>
        <w:jc w:val="both"/>
        <w:rPr>
          <w:rFonts w:cs="Calibri"/>
          <w:sz w:val="24"/>
          <w:szCs w:val="24"/>
        </w:rPr>
      </w:pPr>
      <w:r w:rsidRPr="001A46D7">
        <w:rPr>
          <w:rFonts w:cs="Calibri"/>
          <w:sz w:val="24"/>
          <w:szCs w:val="24"/>
        </w:rPr>
        <w:t>W odniesieniu do warunków dotyczących kwalifikacji zawodowych lub doświadczenia Wykonawca może polegać na zdolnościach podmiotów udostępniających zasoby, jeśli podmioty te wykonają roboty budowlane lub usługi do realizacji których te zdolności są wymagane.</w:t>
      </w:r>
    </w:p>
    <w:p w14:paraId="5390522F" w14:textId="37B991D2" w:rsidR="00977BEA" w:rsidRPr="001A46D7" w:rsidRDefault="00977BEA" w:rsidP="008B44F0">
      <w:pPr>
        <w:pStyle w:val="Akapitzlist"/>
        <w:numPr>
          <w:ilvl w:val="0"/>
          <w:numId w:val="35"/>
        </w:numPr>
        <w:spacing w:after="0" w:line="240" w:lineRule="auto"/>
        <w:jc w:val="both"/>
        <w:rPr>
          <w:rFonts w:cs="Calibri"/>
          <w:sz w:val="24"/>
          <w:szCs w:val="24"/>
        </w:rPr>
      </w:pPr>
      <w:r w:rsidRPr="001A46D7">
        <w:rPr>
          <w:rFonts w:cs="Calibri"/>
          <w:sz w:val="24"/>
          <w:szCs w:val="24"/>
        </w:rPr>
        <w:t>Wykonawca, który polega na zdolnościach podmiotów udostępniających zasoby, składa, wraz z ofertą, zobowiązanie podmiotu udostępniającego zasoby do oddania mu do dyspozycji niezbędnych zasobów na potrzeby realizacji zamówienia lub inny podmiotowy środek dowodowy potwierdzający, że Wykonawca realizując zamówienie, będzie dysponował niezbędnymi zasobami tych podmiotów (wzór zobowiązania stanowi Załącznik nr 3 do SWZ).</w:t>
      </w:r>
    </w:p>
    <w:p w14:paraId="25FD260B" w14:textId="2F174326" w:rsidR="00977BEA" w:rsidRPr="001A46D7" w:rsidRDefault="00977BEA" w:rsidP="008B44F0">
      <w:pPr>
        <w:pStyle w:val="Akapitzlist"/>
        <w:numPr>
          <w:ilvl w:val="0"/>
          <w:numId w:val="35"/>
        </w:numPr>
        <w:spacing w:after="0" w:line="240" w:lineRule="auto"/>
        <w:jc w:val="both"/>
        <w:rPr>
          <w:rFonts w:cs="Calibri"/>
          <w:sz w:val="24"/>
          <w:szCs w:val="24"/>
        </w:rPr>
      </w:pPr>
      <w:r w:rsidRPr="001A46D7">
        <w:rPr>
          <w:rFonts w:cs="Calibri"/>
          <w:sz w:val="24"/>
          <w:szCs w:val="24"/>
        </w:rPr>
        <w:t xml:space="preserve">Zobowiązanie podmiotu udostępniającego zasoby, o którym mowa w ust. </w:t>
      </w:r>
      <w:r w:rsidR="002D584F" w:rsidRPr="001A46D7">
        <w:rPr>
          <w:rFonts w:cs="Calibri"/>
          <w:sz w:val="24"/>
          <w:szCs w:val="24"/>
        </w:rPr>
        <w:t>8 pkt 3</w:t>
      </w:r>
      <w:r w:rsidRPr="001A46D7">
        <w:rPr>
          <w:rFonts w:cs="Calibri"/>
          <w:sz w:val="24"/>
          <w:szCs w:val="24"/>
        </w:rPr>
        <w:t>, potwierdza, że stosunek łączący Wykonawcę z podmiotami udostępniającymi zasoby gwarantuje rzeczywisty dostęp do tych zasobów oraz określa w szczególności:</w:t>
      </w:r>
    </w:p>
    <w:p w14:paraId="7BA942F8" w14:textId="61AF4A18" w:rsidR="00977BEA" w:rsidRPr="001A46D7" w:rsidRDefault="00977BEA" w:rsidP="008B44F0">
      <w:pPr>
        <w:pStyle w:val="Akapitzlist"/>
        <w:numPr>
          <w:ilvl w:val="0"/>
          <w:numId w:val="36"/>
        </w:numPr>
        <w:spacing w:after="0" w:line="240" w:lineRule="auto"/>
        <w:jc w:val="both"/>
        <w:rPr>
          <w:rFonts w:cs="Calibri"/>
          <w:sz w:val="24"/>
          <w:szCs w:val="24"/>
        </w:rPr>
      </w:pPr>
      <w:r w:rsidRPr="001A46D7">
        <w:rPr>
          <w:rFonts w:cs="Calibri"/>
          <w:sz w:val="24"/>
          <w:szCs w:val="24"/>
        </w:rPr>
        <w:t>zakres dostępnych Wykonawcy zasobów podmiotu udostępniającego zasoby;</w:t>
      </w:r>
    </w:p>
    <w:p w14:paraId="56766340" w14:textId="1CBA6AAA" w:rsidR="00977BEA" w:rsidRPr="001A46D7" w:rsidRDefault="00977BEA" w:rsidP="008B44F0">
      <w:pPr>
        <w:pStyle w:val="Akapitzlist"/>
        <w:numPr>
          <w:ilvl w:val="0"/>
          <w:numId w:val="36"/>
        </w:numPr>
        <w:spacing w:after="0" w:line="240" w:lineRule="auto"/>
        <w:jc w:val="both"/>
        <w:rPr>
          <w:rFonts w:cs="Calibri"/>
          <w:sz w:val="24"/>
          <w:szCs w:val="24"/>
        </w:rPr>
      </w:pPr>
      <w:r w:rsidRPr="001A46D7">
        <w:rPr>
          <w:rFonts w:cs="Calibri"/>
          <w:sz w:val="24"/>
          <w:szCs w:val="24"/>
        </w:rPr>
        <w:t>sposób i okres udostępnienia Wykonawcy i wykorzystania przez niego zasobów podmiotu udostępniającego te zasoby przy wykonywaniu zamówienia;</w:t>
      </w:r>
    </w:p>
    <w:p w14:paraId="335DEB18" w14:textId="369ABD79" w:rsidR="00977BEA" w:rsidRPr="001A46D7" w:rsidRDefault="00977BEA" w:rsidP="008B44F0">
      <w:pPr>
        <w:pStyle w:val="Akapitzlist"/>
        <w:numPr>
          <w:ilvl w:val="0"/>
          <w:numId w:val="36"/>
        </w:numPr>
        <w:spacing w:after="0" w:line="240" w:lineRule="auto"/>
        <w:jc w:val="both"/>
        <w:rPr>
          <w:rFonts w:cs="Calibri"/>
          <w:sz w:val="24"/>
          <w:szCs w:val="24"/>
        </w:rPr>
      </w:pPr>
      <w:r w:rsidRPr="001A46D7">
        <w:rPr>
          <w:rFonts w:cs="Calibri"/>
          <w:sz w:val="24"/>
          <w:szCs w:val="24"/>
        </w:rPr>
        <w:t>czy i w jakim zakresie podmiot udostępniający zasoby, na zdolnościach którego Wykonawca polega w odniesieniu do warunków udziału w postępowaniu dotyczących kwalifikacji zawodowych lub doświadczenia, zrealizuje roboty budowlane lub usługi, których wskazane zdolności dotyczą.</w:t>
      </w:r>
    </w:p>
    <w:p w14:paraId="7626C7BA" w14:textId="0D4278A4" w:rsidR="00977BEA" w:rsidRPr="001A46D7" w:rsidRDefault="00977BEA" w:rsidP="008B44F0">
      <w:pPr>
        <w:pStyle w:val="Akapitzlist"/>
        <w:numPr>
          <w:ilvl w:val="0"/>
          <w:numId w:val="35"/>
        </w:numPr>
        <w:spacing w:after="0" w:line="240" w:lineRule="auto"/>
        <w:jc w:val="both"/>
        <w:rPr>
          <w:rFonts w:cs="Calibri"/>
          <w:sz w:val="24"/>
          <w:szCs w:val="24"/>
        </w:rPr>
      </w:pPr>
      <w:r w:rsidRPr="001A46D7">
        <w:rPr>
          <w:rFonts w:cs="Calibri"/>
          <w:sz w:val="24"/>
          <w:szCs w:val="24"/>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w:t>
      </w:r>
      <w:r w:rsidR="002D584F" w:rsidRPr="001A46D7">
        <w:rPr>
          <w:rFonts w:cs="Calibri"/>
          <w:sz w:val="24"/>
          <w:szCs w:val="24"/>
        </w:rPr>
        <w:t xml:space="preserve"> </w:t>
      </w:r>
      <w:r w:rsidRPr="001A46D7">
        <w:rPr>
          <w:rFonts w:cs="Calibri"/>
          <w:sz w:val="24"/>
          <w:szCs w:val="24"/>
        </w:rPr>
        <w:t>zostały przewidziane względem Wykonawcy</w:t>
      </w:r>
      <w:r w:rsidR="00C515B2" w:rsidRPr="001A46D7">
        <w:rPr>
          <w:rFonts w:cs="Calibri"/>
          <w:sz w:val="24"/>
          <w:szCs w:val="24"/>
        </w:rPr>
        <w:t>.</w:t>
      </w:r>
    </w:p>
    <w:p w14:paraId="5652342C" w14:textId="566E3A40" w:rsidR="00171BF4" w:rsidRPr="001A46D7" w:rsidRDefault="00171BF4" w:rsidP="008B44F0">
      <w:pPr>
        <w:pStyle w:val="Akapitzlist"/>
        <w:numPr>
          <w:ilvl w:val="0"/>
          <w:numId w:val="35"/>
        </w:numPr>
        <w:spacing w:after="0" w:line="240" w:lineRule="auto"/>
        <w:contextualSpacing w:val="0"/>
        <w:jc w:val="both"/>
        <w:rPr>
          <w:rFonts w:cs="Calibri"/>
          <w:sz w:val="24"/>
          <w:szCs w:val="24"/>
        </w:rPr>
      </w:pPr>
      <w:r w:rsidRPr="001A46D7">
        <w:rPr>
          <w:rFonts w:cs="Calibri"/>
          <w:sz w:val="24"/>
          <w:szCs w:val="24"/>
        </w:rPr>
        <w:t xml:space="preserve">Jeżeli zdolności techniczne lub zawodowe podmiotu udostepniającego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postepowaniu. </w:t>
      </w:r>
    </w:p>
    <w:p w14:paraId="2AA86A0E" w14:textId="0D1BF918" w:rsidR="00171BF4" w:rsidRPr="001A46D7" w:rsidRDefault="00171BF4" w:rsidP="008B44F0">
      <w:pPr>
        <w:pStyle w:val="Akapitzlist"/>
        <w:numPr>
          <w:ilvl w:val="0"/>
          <w:numId w:val="35"/>
        </w:numPr>
        <w:spacing w:after="0" w:line="240" w:lineRule="auto"/>
        <w:contextualSpacing w:val="0"/>
        <w:jc w:val="both"/>
        <w:rPr>
          <w:rFonts w:cs="Calibri"/>
          <w:sz w:val="24"/>
          <w:szCs w:val="24"/>
        </w:rPr>
      </w:pPr>
      <w:r w:rsidRPr="001A46D7">
        <w:rPr>
          <w:rFonts w:cs="Calibri"/>
          <w:bCs/>
          <w:sz w:val="24"/>
          <w:szCs w:val="24"/>
        </w:rPr>
        <w:lastRenderedPageBreak/>
        <w:t xml:space="preserve">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14:paraId="75F95710" w14:textId="2A24898F" w:rsidR="007E35AD" w:rsidRPr="001A46D7" w:rsidRDefault="00171BF4" w:rsidP="008B44F0">
      <w:pPr>
        <w:pStyle w:val="Akapitzlist"/>
        <w:numPr>
          <w:ilvl w:val="0"/>
          <w:numId w:val="35"/>
        </w:numPr>
        <w:spacing w:after="0" w:line="240" w:lineRule="auto"/>
        <w:contextualSpacing w:val="0"/>
        <w:jc w:val="both"/>
        <w:rPr>
          <w:rFonts w:cs="Calibri"/>
          <w:sz w:val="24"/>
          <w:szCs w:val="24"/>
        </w:rPr>
      </w:pPr>
      <w:r w:rsidRPr="001A46D7">
        <w:rPr>
          <w:rFonts w:cs="Calibri"/>
          <w:bCs/>
          <w:sz w:val="24"/>
          <w:szCs w:val="24"/>
        </w:rPr>
        <w:t xml:space="preserve">Wykonawca, w przypadku polegania na zdolnościach podmiotów udostępniających zasoby, przedstawia, wraz z oświadczeniem, o którym mowa w </w:t>
      </w:r>
      <w:r w:rsidR="00CD1CB6" w:rsidRPr="001A46D7">
        <w:rPr>
          <w:rFonts w:cs="Calibri"/>
          <w:bCs/>
          <w:sz w:val="24"/>
          <w:szCs w:val="24"/>
        </w:rPr>
        <w:t>ust</w:t>
      </w:r>
      <w:r w:rsidRPr="001A46D7">
        <w:rPr>
          <w:rFonts w:cs="Calibri"/>
          <w:bCs/>
          <w:sz w:val="24"/>
          <w:szCs w:val="24"/>
        </w:rPr>
        <w:t xml:space="preserve">. 1 SWZ, także oświadczenie podmiotu udostępniającego zasoby, potwierdzające brak podstaw do wykluczenia oraz spełnianie warunków udziału w postepowaniu w zakresie, w jakim wykonawca powołuje się na jego zasoby. </w:t>
      </w:r>
    </w:p>
    <w:p w14:paraId="4D4D99CD" w14:textId="0CB17A40" w:rsidR="00682546" w:rsidRPr="001A46D7" w:rsidRDefault="00C515B2" w:rsidP="008B44F0">
      <w:pPr>
        <w:pStyle w:val="Akapitzlist"/>
        <w:numPr>
          <w:ilvl w:val="0"/>
          <w:numId w:val="35"/>
        </w:numPr>
        <w:spacing w:after="0" w:line="240" w:lineRule="auto"/>
        <w:jc w:val="both"/>
        <w:rPr>
          <w:rFonts w:cs="Calibri"/>
          <w:bCs/>
          <w:sz w:val="24"/>
          <w:szCs w:val="24"/>
        </w:rPr>
      </w:pPr>
      <w:r w:rsidRPr="001A46D7">
        <w:rPr>
          <w:rFonts w:cs="Calibri"/>
          <w:bCs/>
          <w:sz w:val="24"/>
          <w:szCs w:val="24"/>
        </w:rPr>
        <w:t>Zamawiający żąda od Wykonawcy, który polega na zdolnościach technicznych lub zawodowych podmiotów udostępniających zasoby, na zasadach określonych w art. 118 ustawy Pzp, przedstawienia podmiotowego środka dowodowego, o którym mowa w Rozdziale X ust. 3 pkt 1 lit. b SWZ, dotyczącego tych podmiotów, potwierdzającego, że nie zachodzą wobec tych podmiotów podstawy wykluczenia z postępowania</w:t>
      </w:r>
      <w:r w:rsidR="00171BF4" w:rsidRPr="001A46D7">
        <w:rPr>
          <w:rFonts w:cs="Calibri"/>
          <w:bCs/>
          <w:sz w:val="24"/>
          <w:szCs w:val="24"/>
        </w:rPr>
        <w:t>.</w:t>
      </w:r>
    </w:p>
    <w:p w14:paraId="7940654F" w14:textId="77777777" w:rsidR="00171BF4" w:rsidRPr="006D7CC9" w:rsidRDefault="00171BF4" w:rsidP="00171BF4">
      <w:pPr>
        <w:pStyle w:val="Akapitzlist"/>
        <w:spacing w:after="0" w:line="240" w:lineRule="auto"/>
        <w:ind w:left="567"/>
        <w:contextualSpacing w:val="0"/>
        <w:jc w:val="both"/>
        <w:rPr>
          <w:rFonts w:asciiTheme="minorHAnsi" w:hAnsiTheme="minorHAnsi" w:cstheme="minorHAnsi"/>
          <w:sz w:val="24"/>
          <w:szCs w:val="24"/>
        </w:rPr>
      </w:pPr>
    </w:p>
    <w:p w14:paraId="2C83DD11" w14:textId="4CB879AC" w:rsidR="0013737D" w:rsidRPr="006D7CC9" w:rsidRDefault="0013737D" w:rsidP="00682546">
      <w:pPr>
        <w:pStyle w:val="Akapitzlist"/>
        <w:numPr>
          <w:ilvl w:val="0"/>
          <w:numId w:val="1"/>
        </w:numPr>
        <w:spacing w:after="0" w:line="240" w:lineRule="auto"/>
        <w:contextualSpacing w:val="0"/>
        <w:rPr>
          <w:rFonts w:asciiTheme="minorHAnsi" w:hAnsiTheme="minorHAnsi" w:cstheme="minorHAnsi"/>
          <w:b/>
          <w:sz w:val="24"/>
          <w:szCs w:val="24"/>
        </w:rPr>
      </w:pPr>
      <w:r w:rsidRPr="006D7CC9">
        <w:rPr>
          <w:rFonts w:asciiTheme="minorHAnsi" w:hAnsiTheme="minorHAnsi" w:cstheme="minorHAnsi"/>
          <w:b/>
          <w:sz w:val="24"/>
          <w:szCs w:val="24"/>
        </w:rPr>
        <w:t>Opis sposobu przygotowania oferty</w:t>
      </w:r>
    </w:p>
    <w:p w14:paraId="10E9BD13" w14:textId="77777777" w:rsidR="006E7223" w:rsidRPr="006D7CC9" w:rsidRDefault="006E7223" w:rsidP="006E7223">
      <w:pPr>
        <w:spacing w:after="0" w:line="240" w:lineRule="auto"/>
        <w:rPr>
          <w:rFonts w:asciiTheme="minorHAnsi" w:hAnsiTheme="minorHAnsi" w:cstheme="minorHAnsi"/>
          <w:b/>
          <w:sz w:val="24"/>
          <w:szCs w:val="24"/>
        </w:rPr>
      </w:pPr>
    </w:p>
    <w:p w14:paraId="4CE66412" w14:textId="4B1A3F59" w:rsidR="00C515B2" w:rsidRPr="006D7CC9" w:rsidRDefault="00255B1B" w:rsidP="008B44F0">
      <w:pPr>
        <w:pStyle w:val="Akapitzlist"/>
        <w:numPr>
          <w:ilvl w:val="0"/>
          <w:numId w:val="10"/>
        </w:numPr>
        <w:spacing w:after="0" w:line="240" w:lineRule="auto"/>
        <w:contextualSpacing w:val="0"/>
        <w:jc w:val="both"/>
        <w:rPr>
          <w:rFonts w:asciiTheme="minorHAnsi" w:hAnsiTheme="minorHAnsi" w:cstheme="minorHAnsi"/>
          <w:bCs/>
          <w:sz w:val="24"/>
          <w:szCs w:val="24"/>
        </w:rPr>
      </w:pPr>
      <w:r w:rsidRPr="006D7CC9">
        <w:rPr>
          <w:rFonts w:asciiTheme="minorHAnsi" w:hAnsiTheme="minorHAnsi" w:cstheme="minorHAnsi"/>
          <w:bCs/>
          <w:sz w:val="24"/>
          <w:szCs w:val="24"/>
        </w:rPr>
        <w:t>Wykonawca może złożyć tylko jedną ofertę, zgodnie z postanowieniami SWZ</w:t>
      </w:r>
      <w:r w:rsidR="00C515B2" w:rsidRPr="006D7CC9">
        <w:rPr>
          <w:rFonts w:asciiTheme="minorHAnsi" w:hAnsiTheme="minorHAnsi" w:cstheme="minorHAnsi"/>
          <w:bCs/>
          <w:sz w:val="24"/>
          <w:szCs w:val="24"/>
        </w:rPr>
        <w:t>.</w:t>
      </w:r>
    </w:p>
    <w:p w14:paraId="59C49337" w14:textId="55B6479E" w:rsidR="0013737D" w:rsidRPr="006D7CC9" w:rsidRDefault="0013737D" w:rsidP="008B44F0">
      <w:pPr>
        <w:pStyle w:val="Akapitzlist"/>
        <w:numPr>
          <w:ilvl w:val="0"/>
          <w:numId w:val="10"/>
        </w:numPr>
        <w:spacing w:after="0" w:line="240" w:lineRule="auto"/>
        <w:contextualSpacing w:val="0"/>
        <w:jc w:val="both"/>
        <w:rPr>
          <w:rFonts w:asciiTheme="minorHAnsi" w:hAnsiTheme="minorHAnsi" w:cstheme="minorHAnsi"/>
          <w:bCs/>
          <w:sz w:val="24"/>
          <w:szCs w:val="24"/>
        </w:rPr>
      </w:pPr>
      <w:r w:rsidRPr="006D7CC9">
        <w:rPr>
          <w:rFonts w:asciiTheme="minorHAnsi" w:hAnsiTheme="minorHAnsi" w:cstheme="minorHAnsi"/>
          <w:b/>
          <w:sz w:val="24"/>
          <w:szCs w:val="24"/>
        </w:rPr>
        <w:t>Ofertę należy złożyć pod rygorem nieważności w formie elektronicznej opatrzonej kwalifikowanym podpisem elektronicznym, podpisem zaufanym lub podpisem osobistym</w:t>
      </w:r>
      <w:r w:rsidRPr="006D7CC9">
        <w:rPr>
          <w:rFonts w:asciiTheme="minorHAnsi" w:hAnsiTheme="minorHAnsi" w:cstheme="minorHAnsi"/>
          <w:bCs/>
          <w:sz w:val="24"/>
          <w:szCs w:val="24"/>
        </w:rPr>
        <w:t>.</w:t>
      </w:r>
    </w:p>
    <w:p w14:paraId="65508E1A" w14:textId="77777777" w:rsidR="0013737D" w:rsidRPr="006D7CC9" w:rsidRDefault="0013737D" w:rsidP="008B44F0">
      <w:pPr>
        <w:pStyle w:val="Akapitzlist"/>
        <w:numPr>
          <w:ilvl w:val="0"/>
          <w:numId w:val="10"/>
        </w:numPr>
        <w:spacing w:after="0" w:line="240" w:lineRule="auto"/>
        <w:contextualSpacing w:val="0"/>
        <w:jc w:val="both"/>
        <w:rPr>
          <w:rFonts w:asciiTheme="minorHAnsi" w:hAnsiTheme="minorHAnsi" w:cstheme="minorHAnsi"/>
          <w:bCs/>
          <w:sz w:val="24"/>
          <w:szCs w:val="24"/>
        </w:rPr>
      </w:pPr>
      <w:r w:rsidRPr="006D7CC9">
        <w:rPr>
          <w:rFonts w:asciiTheme="minorHAnsi" w:hAnsiTheme="minorHAnsi" w:cstheme="minorHAnsi"/>
          <w:bCs/>
          <w:sz w:val="24"/>
          <w:szCs w:val="24"/>
        </w:rPr>
        <w:t>Składając ofertę wykonawca zobowiązany jest złożyć:</w:t>
      </w:r>
    </w:p>
    <w:p w14:paraId="7C3CE654" w14:textId="5CCD74C9" w:rsidR="0013737D" w:rsidRPr="00D14921" w:rsidRDefault="0013737D" w:rsidP="008B44F0">
      <w:pPr>
        <w:pStyle w:val="Akapitzlist"/>
        <w:numPr>
          <w:ilvl w:val="0"/>
          <w:numId w:val="11"/>
        </w:numPr>
        <w:spacing w:after="0" w:line="240" w:lineRule="auto"/>
        <w:contextualSpacing w:val="0"/>
        <w:jc w:val="both"/>
        <w:rPr>
          <w:rFonts w:asciiTheme="minorHAnsi" w:hAnsiTheme="minorHAnsi" w:cstheme="minorHAnsi"/>
          <w:bCs/>
          <w:sz w:val="24"/>
          <w:szCs w:val="24"/>
        </w:rPr>
      </w:pPr>
      <w:r w:rsidRPr="006D7CC9">
        <w:rPr>
          <w:rFonts w:asciiTheme="minorHAnsi" w:hAnsiTheme="minorHAnsi" w:cstheme="minorHAnsi"/>
          <w:b/>
          <w:sz w:val="24"/>
          <w:szCs w:val="24"/>
        </w:rPr>
        <w:t>Formularz ofertowy</w:t>
      </w:r>
      <w:r w:rsidRPr="006D7CC9">
        <w:rPr>
          <w:rFonts w:asciiTheme="minorHAnsi" w:hAnsiTheme="minorHAnsi" w:cstheme="minorHAnsi"/>
          <w:bCs/>
          <w:sz w:val="24"/>
          <w:szCs w:val="24"/>
        </w:rPr>
        <w:t xml:space="preserve"> sporządzony przy wykorzystaniu Załącznika nr 1 do SWZ.</w:t>
      </w:r>
    </w:p>
    <w:p w14:paraId="5C30EEC3" w14:textId="65CC7431" w:rsidR="0013737D" w:rsidRPr="00D14921" w:rsidRDefault="0043507E" w:rsidP="008B44F0">
      <w:pPr>
        <w:pStyle w:val="Akapitzlist"/>
        <w:numPr>
          <w:ilvl w:val="0"/>
          <w:numId w:val="11"/>
        </w:numPr>
        <w:spacing w:after="0" w:line="240" w:lineRule="auto"/>
        <w:contextualSpacing w:val="0"/>
        <w:jc w:val="both"/>
        <w:rPr>
          <w:rFonts w:asciiTheme="minorHAnsi" w:hAnsiTheme="minorHAnsi" w:cstheme="minorHAnsi"/>
          <w:bCs/>
          <w:sz w:val="24"/>
          <w:szCs w:val="24"/>
        </w:rPr>
      </w:pPr>
      <w:r w:rsidRPr="00D14921">
        <w:rPr>
          <w:rFonts w:asciiTheme="minorHAnsi" w:hAnsiTheme="minorHAnsi" w:cstheme="minorHAnsi"/>
          <w:b/>
          <w:bCs/>
          <w:sz w:val="24"/>
          <w:szCs w:val="24"/>
        </w:rPr>
        <w:t xml:space="preserve">Oświadczenie </w:t>
      </w:r>
      <w:r w:rsidRPr="00D14921">
        <w:rPr>
          <w:rFonts w:asciiTheme="minorHAnsi" w:hAnsiTheme="minorHAnsi" w:cstheme="minorHAnsi"/>
          <w:sz w:val="24"/>
          <w:szCs w:val="24"/>
        </w:rPr>
        <w:t xml:space="preserve">o niepodleganiu wykluczeniu oraz spełnianiu warunków udziału w postępowaniu, składane na podstawie art. 125 ust. 1 ustawy Pzp </w:t>
      </w:r>
      <w:r w:rsidR="0013737D" w:rsidRPr="00D14921">
        <w:rPr>
          <w:rFonts w:asciiTheme="minorHAnsi" w:hAnsiTheme="minorHAnsi" w:cstheme="minorHAnsi"/>
          <w:sz w:val="24"/>
          <w:szCs w:val="24"/>
        </w:rPr>
        <w:t xml:space="preserve">(Załącznik nr 2 do SWZ). </w:t>
      </w:r>
    </w:p>
    <w:p w14:paraId="591D916F" w14:textId="77777777" w:rsidR="00255B1B" w:rsidRPr="00D14921" w:rsidRDefault="0013737D" w:rsidP="0076484A">
      <w:pPr>
        <w:pStyle w:val="Akapitzlist"/>
        <w:spacing w:after="0" w:line="240" w:lineRule="auto"/>
        <w:contextualSpacing w:val="0"/>
        <w:jc w:val="both"/>
        <w:rPr>
          <w:rFonts w:asciiTheme="minorHAnsi" w:hAnsiTheme="minorHAnsi" w:cstheme="minorHAnsi"/>
          <w:bCs/>
          <w:sz w:val="24"/>
          <w:szCs w:val="24"/>
        </w:rPr>
      </w:pPr>
      <w:r w:rsidRPr="00D14921">
        <w:rPr>
          <w:rFonts w:asciiTheme="minorHAnsi" w:hAnsiTheme="minorHAnsi" w:cstheme="minorHAnsi"/>
          <w:bCs/>
          <w:sz w:val="24"/>
          <w:szCs w:val="24"/>
        </w:rPr>
        <w:t xml:space="preserve">W przypadku wspólnego ubiegania się o zamówienie przez Wykonawców, oświadczenia, o których mowa wyżej składa każdy z Wykonawców. </w:t>
      </w:r>
    </w:p>
    <w:p w14:paraId="5C4488E7" w14:textId="014F452D" w:rsidR="0013737D" w:rsidRPr="00D14921" w:rsidRDefault="0013737D" w:rsidP="0076484A">
      <w:pPr>
        <w:pStyle w:val="Akapitzlist"/>
        <w:spacing w:after="0" w:line="240" w:lineRule="auto"/>
        <w:contextualSpacing w:val="0"/>
        <w:jc w:val="both"/>
        <w:rPr>
          <w:rFonts w:cs="Calibri"/>
          <w:bCs/>
          <w:sz w:val="24"/>
          <w:szCs w:val="24"/>
        </w:rPr>
      </w:pPr>
      <w:r w:rsidRPr="00D14921">
        <w:rPr>
          <w:rFonts w:asciiTheme="minorHAnsi" w:hAnsiTheme="minorHAnsi" w:cstheme="minorHAnsi"/>
          <w:bCs/>
          <w:sz w:val="24"/>
          <w:szCs w:val="24"/>
        </w:rPr>
        <w:t>W przypadku polegania na zdolnościach lub sytuacji podmiotów udostępniających zasoby Wykonawca dołącza również oświadczenie podmiotu udostępniającego zasoby, potwierdzające brak podstaw wykluczenia tego podmiotu oraz odpowiednio spełnianie warunków udziału w postępowaniu w zakresie, jakim Wykonawca powołuje się na jego zasoby.</w:t>
      </w:r>
    </w:p>
    <w:p w14:paraId="1A417A1E" w14:textId="77777777" w:rsidR="00E978FA" w:rsidRPr="00D14921" w:rsidRDefault="00736E91" w:rsidP="008B44F0">
      <w:pPr>
        <w:pStyle w:val="Akapitzlist"/>
        <w:numPr>
          <w:ilvl w:val="0"/>
          <w:numId w:val="11"/>
        </w:numPr>
        <w:spacing w:after="0" w:line="240" w:lineRule="auto"/>
        <w:jc w:val="both"/>
        <w:rPr>
          <w:rFonts w:cs="Calibri"/>
          <w:bCs/>
          <w:sz w:val="24"/>
          <w:szCs w:val="24"/>
        </w:rPr>
      </w:pPr>
      <w:r w:rsidRPr="00D14921">
        <w:rPr>
          <w:rFonts w:cs="Calibri"/>
          <w:sz w:val="24"/>
          <w:szCs w:val="24"/>
        </w:rPr>
        <w:t xml:space="preserve">odpis lub informację z Krajowego Rejestru Sądowego, Centralnej Ewidencji i Informacji o Działalności Gospodarczej lub innego właściwego rejestru, w celu potwierdzenia, że osoba działająca w imieniu Wykonawcy jest umocowana do jego reprezentowania, chyba, że Zamawiający może je uzyskać za pomocą bezpłatnych i ogólnodostępnych baz danych, a Wykonawca wskazał dane umożliwiające dostęp do tych dokumentów – w odniesieniu do Wykonawcy, Wykonawców wspólnie ubiegających się o udzielenie zamówienia jak również podmiotu udostępniającego zasoby; </w:t>
      </w:r>
    </w:p>
    <w:p w14:paraId="4A9B0877" w14:textId="6F0B296F" w:rsidR="00E978FA" w:rsidRPr="00D14921" w:rsidRDefault="00736E91" w:rsidP="00E978FA">
      <w:pPr>
        <w:pStyle w:val="Akapitzlist"/>
        <w:spacing w:after="0" w:line="240" w:lineRule="auto"/>
        <w:jc w:val="both"/>
        <w:rPr>
          <w:rFonts w:asciiTheme="minorHAnsi" w:hAnsiTheme="minorHAnsi" w:cstheme="minorHAnsi"/>
          <w:bCs/>
          <w:sz w:val="24"/>
          <w:szCs w:val="24"/>
        </w:rPr>
      </w:pPr>
      <w:r w:rsidRPr="00D14921">
        <w:rPr>
          <w:rFonts w:cs="Calibri"/>
          <w:sz w:val="24"/>
          <w:szCs w:val="24"/>
        </w:rPr>
        <w:t xml:space="preserve">W przypadku wskazania przez Wykonawcę dostępności przedmiotowych dokumentów pod określonymi adresami internetowymi ogólnodostępnych i bezpłatnych baz danych, Zamawiający może żądać od Wykonawcy przedstawienia tłumaczenia na język polski pobranych samodzielnie przez Zamawiającego podmiotowych środków dowodowych lub dokumentów; </w:t>
      </w:r>
    </w:p>
    <w:p w14:paraId="3848257F" w14:textId="77777777" w:rsidR="00372902" w:rsidRPr="00D14921" w:rsidRDefault="00736E91" w:rsidP="008B44F0">
      <w:pPr>
        <w:pStyle w:val="Akapitzlist"/>
        <w:numPr>
          <w:ilvl w:val="0"/>
          <w:numId w:val="11"/>
        </w:numPr>
        <w:spacing w:after="0" w:line="240" w:lineRule="auto"/>
        <w:jc w:val="both"/>
        <w:rPr>
          <w:rFonts w:asciiTheme="minorHAnsi" w:hAnsiTheme="minorHAnsi" w:cstheme="minorHAnsi"/>
          <w:bCs/>
          <w:sz w:val="24"/>
          <w:szCs w:val="24"/>
        </w:rPr>
      </w:pPr>
      <w:r w:rsidRPr="00D14921">
        <w:rPr>
          <w:rFonts w:asciiTheme="minorHAnsi" w:hAnsiTheme="minorHAnsi" w:cstheme="minorHAnsi"/>
          <w:sz w:val="24"/>
          <w:szCs w:val="24"/>
        </w:rPr>
        <w:t xml:space="preserve">pełnomocnictwo lub inny dokument potwierdzający umocowanie do reprezentowania Wykonawcy lub Wykonawców wspólnie ubiegających się o udzielenie zamówienia </w:t>
      </w:r>
      <w:r w:rsidRPr="00D14921">
        <w:rPr>
          <w:rFonts w:asciiTheme="minorHAnsi" w:hAnsiTheme="minorHAnsi" w:cstheme="minorHAnsi"/>
          <w:sz w:val="24"/>
          <w:szCs w:val="24"/>
        </w:rPr>
        <w:lastRenderedPageBreak/>
        <w:t xml:space="preserve">(jeżeli w imieniu Wykonawcy lub Wykonawców wspólnie ubiegających się o udzielenie zamówienia działa osoba, której umocowanie do reprezentowania nie wynika z dokumentów, o których mowa w pkt </w:t>
      </w:r>
      <w:r w:rsidR="00372902" w:rsidRPr="00D14921">
        <w:rPr>
          <w:rFonts w:asciiTheme="minorHAnsi" w:hAnsiTheme="minorHAnsi" w:cstheme="minorHAnsi"/>
          <w:sz w:val="24"/>
          <w:szCs w:val="24"/>
        </w:rPr>
        <w:t>4</w:t>
      </w:r>
      <w:r w:rsidRPr="00D14921">
        <w:rPr>
          <w:rFonts w:asciiTheme="minorHAnsi" w:hAnsiTheme="minorHAnsi" w:cstheme="minorHAnsi"/>
          <w:sz w:val="24"/>
          <w:szCs w:val="24"/>
        </w:rPr>
        <w:t xml:space="preserve">); </w:t>
      </w:r>
    </w:p>
    <w:p w14:paraId="79D39670" w14:textId="34CA37BF" w:rsidR="00E978FA" w:rsidRPr="00CC627E" w:rsidRDefault="00736E91" w:rsidP="008B44F0">
      <w:pPr>
        <w:pStyle w:val="Akapitzlist"/>
        <w:numPr>
          <w:ilvl w:val="0"/>
          <w:numId w:val="11"/>
        </w:numPr>
        <w:spacing w:after="0" w:line="240" w:lineRule="auto"/>
        <w:jc w:val="both"/>
        <w:rPr>
          <w:rFonts w:cs="Calibri"/>
          <w:bCs/>
          <w:sz w:val="24"/>
          <w:szCs w:val="24"/>
        </w:rPr>
      </w:pPr>
      <w:r w:rsidRPr="00D14921">
        <w:rPr>
          <w:rFonts w:asciiTheme="minorHAnsi" w:hAnsiTheme="minorHAnsi" w:cstheme="minorHAnsi"/>
          <w:sz w:val="24"/>
          <w:szCs w:val="24"/>
        </w:rPr>
        <w:t>zobowiązanie podmiotu udostępniającego zasoby, o którym mowa w Rozdziale X ust.</w:t>
      </w:r>
      <w:r w:rsidR="00E83CF1" w:rsidRPr="00D14921">
        <w:rPr>
          <w:rFonts w:asciiTheme="minorHAnsi" w:hAnsiTheme="minorHAnsi" w:cstheme="minorHAnsi"/>
          <w:sz w:val="24"/>
          <w:szCs w:val="24"/>
        </w:rPr>
        <w:t>8</w:t>
      </w:r>
      <w:r w:rsidRPr="00D14921">
        <w:rPr>
          <w:rFonts w:asciiTheme="minorHAnsi" w:hAnsiTheme="minorHAnsi" w:cstheme="minorHAnsi"/>
          <w:sz w:val="24"/>
          <w:szCs w:val="24"/>
        </w:rPr>
        <w:t xml:space="preserve"> </w:t>
      </w:r>
      <w:r w:rsidR="00E83CF1" w:rsidRPr="00D14921">
        <w:rPr>
          <w:rFonts w:asciiTheme="minorHAnsi" w:hAnsiTheme="minorHAnsi" w:cstheme="minorHAnsi"/>
          <w:sz w:val="24"/>
          <w:szCs w:val="24"/>
        </w:rPr>
        <w:t xml:space="preserve">pkt </w:t>
      </w:r>
      <w:r w:rsidRPr="00D14921">
        <w:rPr>
          <w:rFonts w:asciiTheme="minorHAnsi" w:hAnsiTheme="minorHAnsi" w:cstheme="minorHAnsi"/>
          <w:sz w:val="24"/>
          <w:szCs w:val="24"/>
        </w:rPr>
        <w:t xml:space="preserve">3 SWZ wraz z pełnomocnictwem jeżeli prawo do podpisania zobowiązania nie wynika z dokumentów o, których mowa w pkt </w:t>
      </w:r>
      <w:r w:rsidR="00372902" w:rsidRPr="00D14921">
        <w:rPr>
          <w:rFonts w:asciiTheme="minorHAnsi" w:hAnsiTheme="minorHAnsi" w:cstheme="minorHAnsi"/>
          <w:sz w:val="24"/>
          <w:szCs w:val="24"/>
        </w:rPr>
        <w:t>4</w:t>
      </w:r>
      <w:r w:rsidRPr="00D14921">
        <w:rPr>
          <w:rFonts w:asciiTheme="minorHAnsi" w:hAnsiTheme="minorHAnsi" w:cstheme="minorHAnsi"/>
          <w:sz w:val="24"/>
          <w:szCs w:val="24"/>
        </w:rPr>
        <w:t xml:space="preserve"> (jeżeli dotyczy); </w:t>
      </w:r>
    </w:p>
    <w:p w14:paraId="23F95B73" w14:textId="396C3556" w:rsidR="00E978FA" w:rsidRPr="00CC627E" w:rsidRDefault="00736E91" w:rsidP="008B44F0">
      <w:pPr>
        <w:pStyle w:val="Akapitzlist"/>
        <w:numPr>
          <w:ilvl w:val="0"/>
          <w:numId w:val="11"/>
        </w:numPr>
        <w:spacing w:after="0" w:line="240" w:lineRule="auto"/>
        <w:jc w:val="both"/>
        <w:rPr>
          <w:rFonts w:cs="Calibri"/>
          <w:bCs/>
          <w:sz w:val="24"/>
          <w:szCs w:val="24"/>
        </w:rPr>
      </w:pPr>
      <w:r w:rsidRPr="00CC627E">
        <w:rPr>
          <w:rFonts w:cs="Calibri"/>
          <w:sz w:val="24"/>
          <w:szCs w:val="24"/>
        </w:rPr>
        <w:t xml:space="preserve">oświadczenie podmiotu udostępniającego zasoby, składane na podstawie art. 125 ust. 5 ustawy Pzp, o którym mowa w Rozdziale X ust. 8 SWZ (jeżeli dotyczy); </w:t>
      </w:r>
    </w:p>
    <w:p w14:paraId="3315A1F1" w14:textId="1D538FDA" w:rsidR="00736E91" w:rsidRPr="00CC627E" w:rsidRDefault="00736E91" w:rsidP="008B44F0">
      <w:pPr>
        <w:pStyle w:val="Akapitzlist"/>
        <w:numPr>
          <w:ilvl w:val="0"/>
          <w:numId w:val="11"/>
        </w:numPr>
        <w:spacing w:after="0" w:line="240" w:lineRule="auto"/>
        <w:jc w:val="both"/>
        <w:rPr>
          <w:rFonts w:asciiTheme="minorHAnsi" w:hAnsiTheme="minorHAnsi" w:cstheme="minorHAnsi"/>
          <w:bCs/>
          <w:sz w:val="24"/>
          <w:szCs w:val="24"/>
        </w:rPr>
      </w:pPr>
      <w:r w:rsidRPr="00CC627E">
        <w:rPr>
          <w:rFonts w:cs="Calibri"/>
          <w:sz w:val="24"/>
          <w:szCs w:val="24"/>
        </w:rPr>
        <w:t xml:space="preserve">oświadczenie Wykonawców wspólnie ubiegających się o udzielenie zamówienia, składane na podstawie art. 117 ust. 4 ustawy Pzp, o którym mowa w Rozdziale X ust. </w:t>
      </w:r>
      <w:r w:rsidR="00E83CF1" w:rsidRPr="00CC627E">
        <w:rPr>
          <w:rFonts w:cs="Calibri"/>
          <w:sz w:val="24"/>
          <w:szCs w:val="24"/>
        </w:rPr>
        <w:t>6</w:t>
      </w:r>
      <w:r w:rsidRPr="00CC627E">
        <w:rPr>
          <w:rFonts w:cs="Calibri"/>
          <w:sz w:val="24"/>
          <w:szCs w:val="24"/>
        </w:rPr>
        <w:t xml:space="preserve"> SWZ (jeżeli dotyczy).</w:t>
      </w:r>
    </w:p>
    <w:p w14:paraId="06EFF233" w14:textId="77777777" w:rsidR="00255B1B" w:rsidRPr="00CC627E" w:rsidRDefault="00255B1B" w:rsidP="00255B1B">
      <w:pPr>
        <w:pStyle w:val="Akapitzlist"/>
        <w:spacing w:after="0" w:line="240" w:lineRule="auto"/>
        <w:contextualSpacing w:val="0"/>
        <w:jc w:val="both"/>
        <w:rPr>
          <w:rFonts w:asciiTheme="minorHAnsi" w:hAnsiTheme="minorHAnsi" w:cstheme="minorHAnsi"/>
          <w:bCs/>
          <w:sz w:val="24"/>
          <w:szCs w:val="24"/>
        </w:rPr>
      </w:pPr>
    </w:p>
    <w:p w14:paraId="793601B3" w14:textId="06BDF69C" w:rsidR="0013737D" w:rsidRPr="00CC627E" w:rsidRDefault="0013737D" w:rsidP="008B44F0">
      <w:pPr>
        <w:pStyle w:val="Akapitzlist"/>
        <w:numPr>
          <w:ilvl w:val="0"/>
          <w:numId w:val="10"/>
        </w:numPr>
        <w:tabs>
          <w:tab w:val="left" w:pos="709"/>
        </w:tabs>
        <w:spacing w:after="0" w:line="240" w:lineRule="auto"/>
        <w:contextualSpacing w:val="0"/>
        <w:jc w:val="both"/>
        <w:rPr>
          <w:rFonts w:asciiTheme="minorHAnsi" w:hAnsiTheme="minorHAnsi" w:cstheme="minorHAnsi"/>
          <w:bCs/>
          <w:sz w:val="24"/>
          <w:szCs w:val="24"/>
        </w:rPr>
      </w:pPr>
      <w:r w:rsidRPr="00CC627E">
        <w:rPr>
          <w:rFonts w:asciiTheme="minorHAnsi" w:hAnsiTheme="minorHAnsi" w:cstheme="minorHAnsi"/>
          <w:sz w:val="24"/>
          <w:szCs w:val="24"/>
        </w:rPr>
        <w:t>Wszystkie koszty związane z przygotowaniem i złożeniem oferty ponosi wykonawca.</w:t>
      </w:r>
      <w:r w:rsidR="006B4C9D" w:rsidRPr="00CC627E">
        <w:rPr>
          <w:rFonts w:asciiTheme="minorHAnsi" w:hAnsiTheme="minorHAnsi" w:cstheme="minorHAnsi"/>
          <w:sz w:val="24"/>
          <w:szCs w:val="24"/>
        </w:rPr>
        <w:t xml:space="preserve"> Zamawiający nie przewiduje zwrotu kosztów udziału w postępowaniu.</w:t>
      </w:r>
    </w:p>
    <w:p w14:paraId="27EC1C73" w14:textId="78BEC911" w:rsidR="0013737D" w:rsidRPr="00CC627E" w:rsidRDefault="00E978FA" w:rsidP="008B44F0">
      <w:pPr>
        <w:pStyle w:val="Akapitzlist"/>
        <w:numPr>
          <w:ilvl w:val="0"/>
          <w:numId w:val="10"/>
        </w:numPr>
        <w:tabs>
          <w:tab w:val="left" w:pos="709"/>
        </w:tabs>
        <w:spacing w:after="0" w:line="240" w:lineRule="auto"/>
        <w:contextualSpacing w:val="0"/>
        <w:jc w:val="both"/>
        <w:rPr>
          <w:rFonts w:asciiTheme="minorHAnsi" w:hAnsiTheme="minorHAnsi" w:cstheme="minorHAnsi"/>
          <w:sz w:val="24"/>
          <w:szCs w:val="24"/>
        </w:rPr>
      </w:pPr>
      <w:r w:rsidRPr="00CC627E">
        <w:rPr>
          <w:rFonts w:asciiTheme="minorHAnsi" w:hAnsiTheme="minorHAnsi" w:cstheme="minorHAnsi"/>
          <w:sz w:val="24"/>
          <w:szCs w:val="24"/>
        </w:rPr>
        <w:t>Oferta powinna być podpisana przez osobę umocowaną do reprezentowania Wykonawcy, zgodnie z formą reprezentacji Wykonawcy określoną w rejestrze lub innym dokumencie, właściwym dla danej formy organizacyjnej Wykonawcy albo przez upełnomocnionego przedstawiciela Wykonawcy</w:t>
      </w:r>
      <w:r w:rsidR="0013737D" w:rsidRPr="00CC627E">
        <w:rPr>
          <w:rFonts w:asciiTheme="minorHAnsi" w:hAnsiTheme="minorHAnsi" w:cstheme="minorHAnsi"/>
          <w:sz w:val="24"/>
          <w:szCs w:val="24"/>
        </w:rPr>
        <w:t xml:space="preserve">. </w:t>
      </w:r>
    </w:p>
    <w:p w14:paraId="280C3B53" w14:textId="77777777" w:rsidR="0013737D" w:rsidRPr="00CC627E" w:rsidRDefault="0013737D" w:rsidP="008B44F0">
      <w:pPr>
        <w:pStyle w:val="Akapitzlist"/>
        <w:numPr>
          <w:ilvl w:val="0"/>
          <w:numId w:val="10"/>
        </w:numPr>
        <w:tabs>
          <w:tab w:val="left" w:pos="709"/>
        </w:tabs>
        <w:spacing w:after="0" w:line="240" w:lineRule="auto"/>
        <w:contextualSpacing w:val="0"/>
        <w:jc w:val="both"/>
        <w:rPr>
          <w:rFonts w:asciiTheme="minorHAnsi" w:hAnsiTheme="minorHAnsi" w:cstheme="minorHAnsi"/>
          <w:sz w:val="24"/>
          <w:szCs w:val="24"/>
        </w:rPr>
      </w:pPr>
      <w:r w:rsidRPr="00CC627E">
        <w:rPr>
          <w:rFonts w:asciiTheme="minorHAnsi" w:hAnsiTheme="minorHAnsi" w:cstheme="minorHAnsi"/>
          <w:sz w:val="24"/>
          <w:szCs w:val="24"/>
        </w:rPr>
        <w:t>W przypadku podpisania oferty lub poświadczenia za zgodność kopii dokumentów przez osobę nie wymienioną w dokumencie rejestracyjnym (ewidencyjnym) wykonawcy, należy do oferty dołączyć stosowne pełnomocnictwo w oryginale lub kopii poświadczonej notarialnie, w formie elektronicznej.</w:t>
      </w:r>
    </w:p>
    <w:p w14:paraId="544E3CD0" w14:textId="47DDBE49" w:rsidR="00E978FA" w:rsidRPr="00CC627E" w:rsidRDefault="00E978FA" w:rsidP="008B44F0">
      <w:pPr>
        <w:pStyle w:val="Akapitzlist"/>
        <w:numPr>
          <w:ilvl w:val="0"/>
          <w:numId w:val="10"/>
        </w:numPr>
        <w:spacing w:after="0" w:line="240" w:lineRule="auto"/>
        <w:contextualSpacing w:val="0"/>
        <w:jc w:val="both"/>
        <w:rPr>
          <w:rFonts w:asciiTheme="minorHAnsi" w:hAnsiTheme="minorHAnsi" w:cstheme="minorHAnsi"/>
          <w:sz w:val="24"/>
          <w:szCs w:val="24"/>
        </w:rPr>
      </w:pPr>
      <w:r w:rsidRPr="00CC627E">
        <w:rPr>
          <w:rFonts w:asciiTheme="minorHAnsi" w:hAnsiTheme="minorHAnsi" w:cstheme="minorHAnsi"/>
          <w:sz w:val="24"/>
          <w:szCs w:val="24"/>
        </w:rPr>
        <w:t>Oświadczenia i dokumenty, dla których Zamawiający określił wzory w formie formularzy zamieszczonych w załącznikach do SWZ, powinny być sporządzone zgodnie z tymi wzorami lub zawierać wszystkie informacje i oświadczenia wskazane w ich treści.</w:t>
      </w:r>
    </w:p>
    <w:p w14:paraId="784CA6EE" w14:textId="4FCBB0E6" w:rsidR="0013737D" w:rsidRPr="00CC627E" w:rsidRDefault="0013737D" w:rsidP="008B44F0">
      <w:pPr>
        <w:pStyle w:val="Akapitzlist"/>
        <w:numPr>
          <w:ilvl w:val="0"/>
          <w:numId w:val="10"/>
        </w:numPr>
        <w:spacing w:after="0" w:line="240" w:lineRule="auto"/>
        <w:contextualSpacing w:val="0"/>
        <w:jc w:val="both"/>
        <w:rPr>
          <w:rFonts w:asciiTheme="minorHAnsi" w:hAnsiTheme="minorHAnsi" w:cstheme="minorHAnsi"/>
          <w:sz w:val="24"/>
          <w:szCs w:val="24"/>
        </w:rPr>
      </w:pPr>
      <w:r w:rsidRPr="00CC627E">
        <w:rPr>
          <w:rFonts w:asciiTheme="minorHAnsi" w:hAnsiTheme="minorHAnsi" w:cstheme="minorHAnsi"/>
          <w:sz w:val="24"/>
          <w:szCs w:val="24"/>
        </w:rPr>
        <w:t xml:space="preserve">Wykonawca, przed upływem terminu do składania ofert, może zmienić lub wycofać ofertę. W takim przypadku należy w systemie Platformy kliknąć przycisk „WYCOFAJ OFERTĘ”. Zmiana oferty następuje poprzez wycofanie oferty oraz jej ponownym złożeniu. </w:t>
      </w:r>
    </w:p>
    <w:p w14:paraId="2FACF91D" w14:textId="77777777" w:rsidR="0013737D" w:rsidRPr="00CC627E" w:rsidRDefault="0013737D" w:rsidP="008B44F0">
      <w:pPr>
        <w:pStyle w:val="Akapitzlist"/>
        <w:numPr>
          <w:ilvl w:val="0"/>
          <w:numId w:val="10"/>
        </w:numPr>
        <w:spacing w:line="240" w:lineRule="auto"/>
        <w:jc w:val="both"/>
        <w:rPr>
          <w:rFonts w:asciiTheme="minorHAnsi" w:hAnsiTheme="minorHAnsi" w:cstheme="minorHAnsi"/>
          <w:sz w:val="24"/>
          <w:szCs w:val="24"/>
        </w:rPr>
      </w:pPr>
      <w:r w:rsidRPr="00CC627E">
        <w:rPr>
          <w:rFonts w:asciiTheme="minorHAnsi" w:hAnsiTheme="minorHAnsi" w:cstheme="minorHAnsi"/>
          <w:sz w:val="24"/>
          <w:szCs w:val="24"/>
        </w:rPr>
        <w:t>Oferta musi być sporządzona w języku polskim, w postaci elektronicznej w formacie danych: .pdf, .doc, .docx, .odt, .zip opatrzona kwalifikowanym podpisem elektronicznym, podpisem zaufanym lub podpisem osobistym.</w:t>
      </w:r>
    </w:p>
    <w:p w14:paraId="19DDA2BB" w14:textId="77777777" w:rsidR="0013737D" w:rsidRPr="00CC627E" w:rsidRDefault="0013737D" w:rsidP="008B44F0">
      <w:pPr>
        <w:pStyle w:val="Akapitzlist"/>
        <w:numPr>
          <w:ilvl w:val="0"/>
          <w:numId w:val="10"/>
        </w:numPr>
        <w:spacing w:line="240" w:lineRule="auto"/>
        <w:jc w:val="both"/>
        <w:rPr>
          <w:rFonts w:asciiTheme="minorHAnsi" w:hAnsiTheme="minorHAnsi" w:cstheme="minorHAnsi"/>
          <w:sz w:val="24"/>
          <w:szCs w:val="24"/>
        </w:rPr>
      </w:pPr>
      <w:r w:rsidRPr="00CC627E">
        <w:rPr>
          <w:rFonts w:asciiTheme="minorHAnsi" w:hAnsiTheme="minorHAnsi" w:cstheme="minorHAnsi"/>
          <w:sz w:val="24"/>
          <w:szCs w:val="24"/>
        </w:rPr>
        <w:t xml:space="preserve">Wykonawca w celu poprawnego zaszyfrowania oferty powinien mieć zainstalowany na komputerze .NET Framework 4.5. Aplikacja działa na platformie Windows (8, 10) Aplikacja nie jest dostępna dla systemu Linux i MAC OS. </w:t>
      </w:r>
    </w:p>
    <w:p w14:paraId="66B8A790" w14:textId="77777777" w:rsidR="0013737D" w:rsidRPr="00CC627E" w:rsidRDefault="0013737D" w:rsidP="008B44F0">
      <w:pPr>
        <w:pStyle w:val="Akapitzlist"/>
        <w:numPr>
          <w:ilvl w:val="0"/>
          <w:numId w:val="10"/>
        </w:numPr>
        <w:spacing w:line="240" w:lineRule="auto"/>
        <w:jc w:val="both"/>
        <w:rPr>
          <w:rFonts w:asciiTheme="minorHAnsi" w:hAnsiTheme="minorHAnsi" w:cstheme="minorHAnsi"/>
          <w:sz w:val="24"/>
          <w:szCs w:val="24"/>
        </w:rPr>
      </w:pPr>
      <w:r w:rsidRPr="00CC627E">
        <w:rPr>
          <w:rFonts w:asciiTheme="minorHAnsi" w:hAnsiTheme="minorHAnsi" w:cstheme="minorHAnsi"/>
          <w:sz w:val="24"/>
          <w:szCs w:val="24"/>
        </w:rPr>
        <w:t>Sposób zaszyfrowania oferty opisany został w Instrukcji użytkownika dostępnej na miniPortalu.</w:t>
      </w:r>
    </w:p>
    <w:p w14:paraId="55013207" w14:textId="77777777" w:rsidR="0013737D" w:rsidRPr="00CC627E" w:rsidRDefault="0013737D" w:rsidP="008B44F0">
      <w:pPr>
        <w:pStyle w:val="Akapitzlist"/>
        <w:numPr>
          <w:ilvl w:val="0"/>
          <w:numId w:val="10"/>
        </w:numPr>
        <w:spacing w:line="240" w:lineRule="auto"/>
        <w:jc w:val="both"/>
        <w:rPr>
          <w:rFonts w:asciiTheme="minorHAnsi" w:hAnsiTheme="minorHAnsi" w:cstheme="minorHAnsi"/>
          <w:sz w:val="24"/>
          <w:szCs w:val="24"/>
        </w:rPr>
      </w:pPr>
      <w:r w:rsidRPr="00CC627E">
        <w:rPr>
          <w:rFonts w:asciiTheme="minorHAnsi" w:hAnsiTheme="minorHAnsi" w:cstheme="minorHAnsi"/>
          <w:sz w:val="24"/>
          <w:szCs w:val="24"/>
        </w:rPr>
        <w:t>Do przygotowania oferty konieczne jest posiadanie przez osobę upoważnioną do reprezentowania Wykonawcy kwalifikowanego podpisu elektronicznego, podpisu osobistego lub podpisu zaufanego.</w:t>
      </w:r>
    </w:p>
    <w:p w14:paraId="29E913E8" w14:textId="77777777" w:rsidR="0013737D" w:rsidRPr="00CC627E" w:rsidRDefault="0013737D" w:rsidP="008B44F0">
      <w:pPr>
        <w:pStyle w:val="Akapitzlist"/>
        <w:numPr>
          <w:ilvl w:val="0"/>
          <w:numId w:val="10"/>
        </w:numPr>
        <w:spacing w:line="240" w:lineRule="auto"/>
        <w:jc w:val="both"/>
        <w:rPr>
          <w:rFonts w:asciiTheme="minorHAnsi" w:hAnsiTheme="minorHAnsi" w:cstheme="minorHAnsi"/>
          <w:sz w:val="24"/>
          <w:szCs w:val="24"/>
        </w:rPr>
      </w:pPr>
      <w:r w:rsidRPr="00CC627E">
        <w:rPr>
          <w:rFonts w:asciiTheme="minorHAnsi" w:hAnsiTheme="minorHAnsi" w:cstheme="minorHAnsi"/>
          <w:sz w:val="24"/>
          <w:szCs w:val="24"/>
        </w:rPr>
        <w:t xml:space="preserve">Jeżeli na ofertę składa się kilka dokumentów, Wykonawca powinien stworzyć folder, do którego przeniesie wszystkie dokumenty oferty, podpisane kwalifikowanym podpisem elektronicznym, podpisem zaufanym lub podpisem osobistym </w:t>
      </w:r>
      <w:r w:rsidRPr="00CC627E">
        <w:rPr>
          <w:rFonts w:asciiTheme="minorHAnsi" w:hAnsiTheme="minorHAnsi" w:cstheme="minorHAnsi"/>
          <w:i/>
          <w:sz w:val="24"/>
          <w:szCs w:val="24"/>
        </w:rPr>
        <w:t>(zamawiający rekomenduje podpisanie jednym rodzajem podpisu).</w:t>
      </w:r>
      <w:r w:rsidRPr="00CC627E">
        <w:rPr>
          <w:rFonts w:asciiTheme="minorHAnsi" w:hAnsiTheme="minorHAnsi" w:cstheme="minorHAnsi"/>
          <w:sz w:val="24"/>
          <w:szCs w:val="24"/>
        </w:rPr>
        <w:t xml:space="preserve"> Następnie z tego folderu Wykonawca zrobi folder .zip (bez nadawania mu haseł i bez szyfrowania). W kolejnym kroku za pośrednictwem Aplikacji do szyfrowania Wykonawca zaszyfruje folder zawierający dokumenty składające się na ofertę.</w:t>
      </w:r>
    </w:p>
    <w:p w14:paraId="6DAD6B31" w14:textId="0F4C24F2" w:rsidR="0013737D" w:rsidRPr="00CC627E" w:rsidRDefault="0013737D" w:rsidP="008B44F0">
      <w:pPr>
        <w:pStyle w:val="Akapitzlist"/>
        <w:numPr>
          <w:ilvl w:val="0"/>
          <w:numId w:val="10"/>
        </w:numPr>
        <w:spacing w:line="240" w:lineRule="auto"/>
        <w:jc w:val="both"/>
        <w:rPr>
          <w:rFonts w:asciiTheme="minorHAnsi" w:hAnsiTheme="minorHAnsi" w:cstheme="minorHAnsi"/>
        </w:rPr>
      </w:pPr>
      <w:r w:rsidRPr="00CC627E">
        <w:rPr>
          <w:rFonts w:asciiTheme="minorHAnsi" w:hAnsiTheme="minorHAnsi" w:cstheme="minorHAnsi"/>
          <w:sz w:val="24"/>
          <w:szCs w:val="24"/>
        </w:rPr>
        <w:lastRenderedPageBreak/>
        <w:t xml:space="preserve">Wszelkie informacje stanowiące tajemnicę przedsiębiorstwa w rozumieniu ustawy z dnia 16 kwietnia 1993 r. o zwalczaniu nieuczciwej konkurencji (Dz. U. z 2020 r. poz. 1913),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w:t>
      </w:r>
      <w:r w:rsidR="00D8035A" w:rsidRPr="00CC627E">
        <w:rPr>
          <w:rFonts w:asciiTheme="minorHAnsi" w:hAnsiTheme="minorHAnsi" w:cstheme="minorHAnsi"/>
          <w:sz w:val="24"/>
          <w:szCs w:val="24"/>
        </w:rPr>
        <w:t xml:space="preserve">ustawy </w:t>
      </w:r>
      <w:r w:rsidRPr="00CC627E">
        <w:rPr>
          <w:rFonts w:asciiTheme="minorHAnsi" w:hAnsiTheme="minorHAnsi" w:cstheme="minorHAnsi"/>
          <w:sz w:val="24"/>
          <w:szCs w:val="24"/>
        </w:rPr>
        <w:t xml:space="preserve">PZP. </w:t>
      </w:r>
    </w:p>
    <w:p w14:paraId="7731FF40" w14:textId="77777777" w:rsidR="007E35AD" w:rsidRPr="007131E1" w:rsidRDefault="007E35AD" w:rsidP="00255B1B">
      <w:pPr>
        <w:pStyle w:val="Akapitzlist"/>
        <w:spacing w:line="240" w:lineRule="auto"/>
        <w:ind w:left="360"/>
        <w:jc w:val="both"/>
        <w:rPr>
          <w:rFonts w:asciiTheme="minorHAnsi" w:hAnsiTheme="minorHAnsi" w:cstheme="minorHAnsi"/>
        </w:rPr>
      </w:pPr>
    </w:p>
    <w:p w14:paraId="704FD70B" w14:textId="77777777" w:rsidR="0013737D" w:rsidRPr="007131E1" w:rsidRDefault="0013737D" w:rsidP="0013737D">
      <w:pPr>
        <w:pStyle w:val="Akapitzlist"/>
        <w:numPr>
          <w:ilvl w:val="0"/>
          <w:numId w:val="1"/>
        </w:numPr>
        <w:spacing w:after="0" w:line="240" w:lineRule="auto"/>
        <w:contextualSpacing w:val="0"/>
        <w:rPr>
          <w:rFonts w:asciiTheme="minorHAnsi" w:hAnsiTheme="minorHAnsi" w:cstheme="minorHAnsi"/>
          <w:b/>
          <w:sz w:val="24"/>
          <w:szCs w:val="24"/>
        </w:rPr>
      </w:pPr>
      <w:r w:rsidRPr="007131E1">
        <w:rPr>
          <w:rFonts w:asciiTheme="minorHAnsi" w:hAnsiTheme="minorHAnsi" w:cstheme="minorHAnsi"/>
          <w:b/>
          <w:sz w:val="24"/>
          <w:szCs w:val="24"/>
        </w:rPr>
        <w:t>Sposób oraz termin składania i otwarcia ofert</w:t>
      </w:r>
    </w:p>
    <w:p w14:paraId="41F9A70C" w14:textId="420854DE" w:rsidR="0013737D" w:rsidRPr="007131E1" w:rsidRDefault="0013737D" w:rsidP="008B44F0">
      <w:pPr>
        <w:pStyle w:val="Akapitzlist"/>
        <w:numPr>
          <w:ilvl w:val="0"/>
          <w:numId w:val="12"/>
        </w:numPr>
        <w:spacing w:after="0" w:line="240" w:lineRule="auto"/>
        <w:jc w:val="both"/>
        <w:rPr>
          <w:rFonts w:asciiTheme="minorHAnsi" w:hAnsiTheme="minorHAnsi" w:cstheme="minorHAnsi"/>
          <w:color w:val="FF0000"/>
          <w:sz w:val="24"/>
          <w:szCs w:val="24"/>
        </w:rPr>
      </w:pPr>
      <w:r w:rsidRPr="007131E1">
        <w:rPr>
          <w:rFonts w:asciiTheme="minorHAnsi" w:hAnsiTheme="minorHAnsi" w:cstheme="minorHAnsi"/>
          <w:sz w:val="24"/>
          <w:szCs w:val="24"/>
        </w:rPr>
        <w:t xml:space="preserve">Ofertę wraz z wymaganymi załącznikami należy złożyć w terminie do </w:t>
      </w:r>
      <w:r w:rsidRPr="005008A5">
        <w:rPr>
          <w:rFonts w:asciiTheme="minorHAnsi" w:hAnsiTheme="minorHAnsi" w:cstheme="minorHAnsi"/>
          <w:sz w:val="24"/>
          <w:szCs w:val="24"/>
        </w:rPr>
        <w:t xml:space="preserve">dnia </w:t>
      </w:r>
      <w:bookmarkStart w:id="8" w:name="_Hlk65670872"/>
      <w:r w:rsidR="005008A5" w:rsidRPr="005008A5">
        <w:rPr>
          <w:rFonts w:asciiTheme="minorHAnsi" w:hAnsiTheme="minorHAnsi" w:cstheme="minorHAnsi"/>
          <w:b/>
          <w:bCs/>
          <w:sz w:val="24"/>
          <w:szCs w:val="24"/>
        </w:rPr>
        <w:t>28</w:t>
      </w:r>
      <w:r w:rsidR="00F15787" w:rsidRPr="005008A5">
        <w:rPr>
          <w:rFonts w:asciiTheme="minorHAnsi" w:hAnsiTheme="minorHAnsi" w:cstheme="minorHAnsi"/>
          <w:b/>
          <w:bCs/>
          <w:sz w:val="24"/>
          <w:szCs w:val="24"/>
        </w:rPr>
        <w:t xml:space="preserve"> </w:t>
      </w:r>
      <w:r w:rsidR="005008A5">
        <w:rPr>
          <w:rFonts w:asciiTheme="minorHAnsi" w:hAnsiTheme="minorHAnsi" w:cstheme="minorHAnsi"/>
          <w:b/>
          <w:bCs/>
          <w:sz w:val="24"/>
          <w:szCs w:val="24"/>
        </w:rPr>
        <w:t>czerwca</w:t>
      </w:r>
      <w:r w:rsidR="008874D3" w:rsidRPr="007131E1">
        <w:rPr>
          <w:rFonts w:asciiTheme="minorHAnsi" w:hAnsiTheme="minorHAnsi" w:cstheme="minorHAnsi"/>
          <w:sz w:val="24"/>
          <w:szCs w:val="24"/>
        </w:rPr>
        <w:t xml:space="preserve"> </w:t>
      </w:r>
      <w:r w:rsidRPr="007131E1">
        <w:rPr>
          <w:rFonts w:asciiTheme="minorHAnsi" w:hAnsiTheme="minorHAnsi" w:cstheme="minorHAnsi"/>
          <w:b/>
          <w:bCs/>
          <w:sz w:val="24"/>
          <w:szCs w:val="24"/>
        </w:rPr>
        <w:t xml:space="preserve"> 202</w:t>
      </w:r>
      <w:r w:rsidR="007131E1" w:rsidRPr="007131E1">
        <w:rPr>
          <w:rFonts w:asciiTheme="minorHAnsi" w:hAnsiTheme="minorHAnsi" w:cstheme="minorHAnsi"/>
          <w:b/>
          <w:bCs/>
          <w:sz w:val="24"/>
          <w:szCs w:val="24"/>
        </w:rPr>
        <w:t>2</w:t>
      </w:r>
      <w:r w:rsidRPr="007131E1">
        <w:rPr>
          <w:rFonts w:asciiTheme="minorHAnsi" w:hAnsiTheme="minorHAnsi" w:cstheme="minorHAnsi"/>
          <w:sz w:val="24"/>
          <w:szCs w:val="24"/>
        </w:rPr>
        <w:t xml:space="preserve"> </w:t>
      </w:r>
      <w:r w:rsidRPr="007131E1">
        <w:rPr>
          <w:rFonts w:asciiTheme="minorHAnsi" w:hAnsiTheme="minorHAnsi" w:cstheme="minorHAnsi"/>
          <w:b/>
          <w:bCs/>
          <w:sz w:val="24"/>
          <w:szCs w:val="24"/>
        </w:rPr>
        <w:t>r., do godz. 1</w:t>
      </w:r>
      <w:r w:rsidR="00F20757" w:rsidRPr="007131E1">
        <w:rPr>
          <w:rFonts w:asciiTheme="minorHAnsi" w:hAnsiTheme="minorHAnsi" w:cstheme="minorHAnsi"/>
          <w:b/>
          <w:bCs/>
          <w:sz w:val="24"/>
          <w:szCs w:val="24"/>
        </w:rPr>
        <w:t>0</w:t>
      </w:r>
      <w:r w:rsidRPr="007131E1">
        <w:rPr>
          <w:rFonts w:asciiTheme="minorHAnsi" w:hAnsiTheme="minorHAnsi" w:cstheme="minorHAnsi"/>
          <w:b/>
          <w:bCs/>
          <w:sz w:val="24"/>
          <w:szCs w:val="24"/>
        </w:rPr>
        <w:t>:00</w:t>
      </w:r>
      <w:r w:rsidR="008874D3" w:rsidRPr="007131E1">
        <w:rPr>
          <w:rFonts w:asciiTheme="minorHAnsi" w:hAnsiTheme="minorHAnsi" w:cstheme="minorHAnsi"/>
          <w:b/>
          <w:bCs/>
          <w:sz w:val="24"/>
          <w:szCs w:val="24"/>
        </w:rPr>
        <w:t>.</w:t>
      </w:r>
    </w:p>
    <w:bookmarkEnd w:id="8"/>
    <w:p w14:paraId="218A607C" w14:textId="77777777" w:rsidR="0013737D" w:rsidRPr="007131E1" w:rsidRDefault="0013737D" w:rsidP="008B44F0">
      <w:pPr>
        <w:pStyle w:val="Akapitzlist"/>
        <w:numPr>
          <w:ilvl w:val="0"/>
          <w:numId w:val="12"/>
        </w:numPr>
        <w:spacing w:after="0" w:line="240" w:lineRule="auto"/>
        <w:jc w:val="both"/>
        <w:rPr>
          <w:rFonts w:asciiTheme="minorHAnsi" w:hAnsiTheme="minorHAnsi" w:cstheme="minorHAnsi"/>
          <w:sz w:val="24"/>
          <w:szCs w:val="24"/>
        </w:rPr>
      </w:pPr>
      <w:r w:rsidRPr="007131E1">
        <w:rPr>
          <w:rFonts w:asciiTheme="minorHAnsi" w:hAnsiTheme="minorHAnsi" w:cstheme="minorHAnsi"/>
          <w:sz w:val="24"/>
          <w:szCs w:val="24"/>
        </w:rPr>
        <w:t>Wykonawca składa ofertę za pośrednictwem Formularza do złożenia lub wycofania oferty dostępnego na ePUAP i udostępnionego również na miniPortalu. Sposób złożenia oferty opisany został w Instrukcji użytkownika dostępnej na miniPortalu.</w:t>
      </w:r>
    </w:p>
    <w:p w14:paraId="54A448D1" w14:textId="77777777" w:rsidR="0013737D" w:rsidRPr="007131E1" w:rsidRDefault="0013737D" w:rsidP="008B44F0">
      <w:pPr>
        <w:pStyle w:val="Akapitzlist"/>
        <w:numPr>
          <w:ilvl w:val="0"/>
          <w:numId w:val="12"/>
        </w:numPr>
        <w:spacing w:after="0" w:line="240" w:lineRule="auto"/>
        <w:jc w:val="both"/>
        <w:rPr>
          <w:rFonts w:asciiTheme="minorHAnsi" w:hAnsiTheme="minorHAnsi" w:cstheme="minorHAnsi"/>
          <w:sz w:val="24"/>
          <w:szCs w:val="24"/>
        </w:rPr>
      </w:pPr>
      <w:r w:rsidRPr="007131E1">
        <w:rPr>
          <w:rFonts w:asciiTheme="minorHAnsi" w:hAnsiTheme="minorHAnsi" w:cstheme="minorHAnsi"/>
          <w:sz w:val="24"/>
          <w:szCs w:val="24"/>
        </w:rPr>
        <w:t>Ofertę składa się, pod rygorem nieważności, w formie elektronicznej lub w postaci elektronicznej opatrzonej podpisem zaufanym lub podpisem osobistym.</w:t>
      </w:r>
    </w:p>
    <w:p w14:paraId="3D8A569D" w14:textId="77777777" w:rsidR="0013737D" w:rsidRPr="007131E1" w:rsidRDefault="0013737D" w:rsidP="008B44F0">
      <w:pPr>
        <w:pStyle w:val="Akapitzlist"/>
        <w:numPr>
          <w:ilvl w:val="0"/>
          <w:numId w:val="12"/>
        </w:numPr>
        <w:spacing w:after="0" w:line="240" w:lineRule="auto"/>
        <w:jc w:val="both"/>
        <w:rPr>
          <w:rFonts w:asciiTheme="minorHAnsi" w:hAnsiTheme="minorHAnsi" w:cstheme="minorHAnsi"/>
          <w:sz w:val="24"/>
          <w:szCs w:val="24"/>
        </w:rPr>
      </w:pPr>
      <w:r w:rsidRPr="007131E1">
        <w:rPr>
          <w:rFonts w:asciiTheme="minorHAnsi" w:hAnsiTheme="minorHAnsi" w:cstheme="minorHAnsi"/>
          <w:sz w:val="24"/>
          <w:szCs w:val="24"/>
        </w:rPr>
        <w:t>Zamawiający odrzuci ofertę złożoną po terminie składania ofert.</w:t>
      </w:r>
    </w:p>
    <w:p w14:paraId="0CE9F0CF" w14:textId="77777777" w:rsidR="003A0650" w:rsidRDefault="003A0650" w:rsidP="008B44F0">
      <w:pPr>
        <w:pStyle w:val="Akapitzlist"/>
        <w:numPr>
          <w:ilvl w:val="0"/>
          <w:numId w:val="12"/>
        </w:numPr>
        <w:spacing w:after="0" w:line="240" w:lineRule="auto"/>
        <w:jc w:val="both"/>
        <w:rPr>
          <w:rFonts w:asciiTheme="minorHAnsi" w:hAnsiTheme="minorHAnsi" w:cstheme="minorHAnsi"/>
          <w:sz w:val="24"/>
          <w:szCs w:val="24"/>
        </w:rPr>
      </w:pPr>
    </w:p>
    <w:p w14:paraId="78F7BD9B" w14:textId="549C5807" w:rsidR="0013737D" w:rsidRPr="007131E1" w:rsidRDefault="0013737D" w:rsidP="008B44F0">
      <w:pPr>
        <w:pStyle w:val="Akapitzlist"/>
        <w:numPr>
          <w:ilvl w:val="0"/>
          <w:numId w:val="12"/>
        </w:numPr>
        <w:spacing w:after="0" w:line="240" w:lineRule="auto"/>
        <w:jc w:val="both"/>
        <w:rPr>
          <w:rFonts w:asciiTheme="minorHAnsi" w:hAnsiTheme="minorHAnsi" w:cstheme="minorHAnsi"/>
          <w:sz w:val="24"/>
          <w:szCs w:val="24"/>
        </w:rPr>
      </w:pPr>
      <w:r w:rsidRPr="007131E1">
        <w:rPr>
          <w:rFonts w:asciiTheme="minorHAnsi" w:hAnsiTheme="minorHAnsi" w:cstheme="minorHAnsi"/>
          <w:sz w:val="24"/>
          <w:szCs w:val="24"/>
        </w:rPr>
        <w:t>Wykonawca po przesłaniu oferty za pomocą Formularza do złożenia lub wycofania oferty na „ekranie sukcesu” otrzyma numer oferty generowany przez ePUAP. Ten numer należy zapisać i zachować. Będzie on potrzebny w razie ewentualnego wycofania oferty.</w:t>
      </w:r>
    </w:p>
    <w:p w14:paraId="5331E635" w14:textId="77777777" w:rsidR="0013737D" w:rsidRPr="007131E1" w:rsidRDefault="0013737D" w:rsidP="008B44F0">
      <w:pPr>
        <w:pStyle w:val="Akapitzlist"/>
        <w:numPr>
          <w:ilvl w:val="0"/>
          <w:numId w:val="12"/>
        </w:numPr>
        <w:spacing w:after="0" w:line="240" w:lineRule="auto"/>
        <w:jc w:val="both"/>
        <w:rPr>
          <w:rFonts w:asciiTheme="minorHAnsi" w:hAnsiTheme="minorHAnsi" w:cstheme="minorHAnsi"/>
          <w:sz w:val="24"/>
          <w:szCs w:val="24"/>
        </w:rPr>
      </w:pPr>
      <w:r w:rsidRPr="007131E1">
        <w:rPr>
          <w:rFonts w:asciiTheme="minorHAnsi" w:hAnsiTheme="minorHAnsi" w:cstheme="minorHAnsi"/>
          <w:sz w:val="24"/>
          <w:szCs w:val="24"/>
        </w:rPr>
        <w:t>Wykonawca przed upływem terminu do składania ofert może wycofać ofertę za pośrednictwem Formularza do wycofania oferty dostępnego na ePUAP i udostępnionego również na miniPortalu. Sposób wycofania oferty został opisany w Instrukcji użytkownika dostępnej na miniPortalu.</w:t>
      </w:r>
    </w:p>
    <w:p w14:paraId="3C5965AE" w14:textId="77777777" w:rsidR="0013737D" w:rsidRPr="007131E1" w:rsidRDefault="0013737D" w:rsidP="008B44F0">
      <w:pPr>
        <w:pStyle w:val="Akapitzlist"/>
        <w:numPr>
          <w:ilvl w:val="0"/>
          <w:numId w:val="12"/>
        </w:numPr>
        <w:spacing w:after="0" w:line="240" w:lineRule="auto"/>
        <w:jc w:val="both"/>
        <w:rPr>
          <w:rFonts w:asciiTheme="minorHAnsi" w:hAnsiTheme="minorHAnsi" w:cstheme="minorHAnsi"/>
          <w:sz w:val="24"/>
          <w:szCs w:val="24"/>
        </w:rPr>
      </w:pPr>
      <w:r w:rsidRPr="007131E1">
        <w:rPr>
          <w:rFonts w:asciiTheme="minorHAnsi" w:hAnsiTheme="minorHAnsi" w:cstheme="minorHAnsi"/>
          <w:sz w:val="24"/>
          <w:szCs w:val="24"/>
        </w:rPr>
        <w:t>Wykonawca po upływie terminu do składania ofert nie może wycofać złożonej oferty.</w:t>
      </w:r>
    </w:p>
    <w:p w14:paraId="4C9EA9AA" w14:textId="77777777" w:rsidR="0013737D" w:rsidRPr="007131E1" w:rsidRDefault="0013737D" w:rsidP="008B44F0">
      <w:pPr>
        <w:pStyle w:val="Akapitzlist"/>
        <w:numPr>
          <w:ilvl w:val="0"/>
          <w:numId w:val="12"/>
        </w:numPr>
        <w:spacing w:after="0" w:line="240" w:lineRule="auto"/>
        <w:jc w:val="both"/>
        <w:rPr>
          <w:rFonts w:asciiTheme="minorHAnsi" w:hAnsiTheme="minorHAnsi" w:cstheme="minorHAnsi"/>
          <w:sz w:val="24"/>
          <w:szCs w:val="24"/>
        </w:rPr>
      </w:pPr>
      <w:r w:rsidRPr="007131E1">
        <w:rPr>
          <w:rFonts w:asciiTheme="minorHAnsi" w:hAnsiTheme="minorHAnsi" w:cstheme="minorHAnsi"/>
          <w:sz w:val="24"/>
          <w:szCs w:val="24"/>
        </w:rPr>
        <w:t>Otwarcie ofert jest niejawne.</w:t>
      </w:r>
    </w:p>
    <w:p w14:paraId="7DDFB658" w14:textId="7053889B" w:rsidR="0013737D" w:rsidRPr="007131E1" w:rsidRDefault="0013737D" w:rsidP="008B44F0">
      <w:pPr>
        <w:pStyle w:val="Akapitzlist"/>
        <w:numPr>
          <w:ilvl w:val="0"/>
          <w:numId w:val="12"/>
        </w:numPr>
        <w:jc w:val="both"/>
        <w:rPr>
          <w:rFonts w:asciiTheme="minorHAnsi" w:hAnsiTheme="minorHAnsi" w:cstheme="minorHAnsi"/>
          <w:sz w:val="24"/>
          <w:szCs w:val="24"/>
        </w:rPr>
      </w:pPr>
      <w:r w:rsidRPr="007131E1">
        <w:rPr>
          <w:rFonts w:asciiTheme="minorHAnsi" w:hAnsiTheme="minorHAnsi" w:cstheme="minorHAnsi"/>
          <w:b/>
          <w:bCs/>
          <w:sz w:val="24"/>
          <w:szCs w:val="24"/>
        </w:rPr>
        <w:t xml:space="preserve">Otwarcie ofert następuje w dniu </w:t>
      </w:r>
      <w:r w:rsidR="005008A5" w:rsidRPr="005008A5">
        <w:rPr>
          <w:rFonts w:asciiTheme="minorHAnsi" w:hAnsiTheme="minorHAnsi" w:cstheme="minorHAnsi"/>
          <w:b/>
          <w:bCs/>
          <w:sz w:val="24"/>
          <w:szCs w:val="24"/>
        </w:rPr>
        <w:t>28 czerwca</w:t>
      </w:r>
      <w:r w:rsidRPr="007131E1">
        <w:rPr>
          <w:rFonts w:asciiTheme="minorHAnsi" w:hAnsiTheme="minorHAnsi" w:cstheme="minorHAnsi"/>
          <w:b/>
          <w:bCs/>
          <w:sz w:val="24"/>
          <w:szCs w:val="24"/>
        </w:rPr>
        <w:t xml:space="preserve"> 202</w:t>
      </w:r>
      <w:r w:rsidR="007131E1" w:rsidRPr="007131E1">
        <w:rPr>
          <w:rFonts w:asciiTheme="minorHAnsi" w:hAnsiTheme="minorHAnsi" w:cstheme="minorHAnsi"/>
          <w:b/>
          <w:bCs/>
          <w:sz w:val="24"/>
          <w:szCs w:val="24"/>
        </w:rPr>
        <w:t>2</w:t>
      </w:r>
      <w:r w:rsidRPr="007131E1">
        <w:rPr>
          <w:rFonts w:asciiTheme="minorHAnsi" w:hAnsiTheme="minorHAnsi" w:cstheme="minorHAnsi"/>
          <w:b/>
          <w:bCs/>
          <w:sz w:val="24"/>
          <w:szCs w:val="24"/>
        </w:rPr>
        <w:t xml:space="preserve"> r., do godz. 1</w:t>
      </w:r>
      <w:r w:rsidR="005008A5">
        <w:rPr>
          <w:rFonts w:asciiTheme="minorHAnsi" w:hAnsiTheme="minorHAnsi" w:cstheme="minorHAnsi"/>
          <w:b/>
          <w:bCs/>
          <w:sz w:val="24"/>
          <w:szCs w:val="24"/>
        </w:rPr>
        <w:t>0</w:t>
      </w:r>
      <w:r w:rsidRPr="007131E1">
        <w:rPr>
          <w:rFonts w:asciiTheme="minorHAnsi" w:hAnsiTheme="minorHAnsi" w:cstheme="minorHAnsi"/>
          <w:b/>
          <w:bCs/>
          <w:sz w:val="24"/>
          <w:szCs w:val="24"/>
        </w:rPr>
        <w:t>:30</w:t>
      </w:r>
      <w:r w:rsidRPr="007131E1">
        <w:rPr>
          <w:rFonts w:asciiTheme="minorHAnsi" w:hAnsiTheme="minorHAnsi" w:cstheme="minorHAnsi"/>
          <w:sz w:val="24"/>
          <w:szCs w:val="24"/>
        </w:rPr>
        <w:t xml:space="preserve">  poprzez użycie mechanizmu do odszyfrowania ofert dostępnego po zalogowaniu w zakładce Deszyfrowanie na miniPortalu i następuje poprzez wskazanie pliku do odszyfrowania.</w:t>
      </w:r>
    </w:p>
    <w:p w14:paraId="0A635B23" w14:textId="77777777" w:rsidR="0013737D" w:rsidRPr="007131E1" w:rsidRDefault="0013737D" w:rsidP="008B44F0">
      <w:pPr>
        <w:pStyle w:val="Akapitzlist"/>
        <w:numPr>
          <w:ilvl w:val="0"/>
          <w:numId w:val="12"/>
        </w:numPr>
        <w:spacing w:after="0" w:line="240" w:lineRule="auto"/>
        <w:jc w:val="both"/>
        <w:rPr>
          <w:rFonts w:asciiTheme="minorHAnsi" w:hAnsiTheme="minorHAnsi" w:cstheme="minorHAnsi"/>
          <w:sz w:val="24"/>
          <w:szCs w:val="24"/>
        </w:rPr>
      </w:pPr>
      <w:r w:rsidRPr="007131E1">
        <w:rPr>
          <w:rFonts w:asciiTheme="minorHAnsi" w:hAnsiTheme="minorHAnsi" w:cstheme="minorHAnsi"/>
          <w:sz w:val="24"/>
          <w:szCs w:val="24"/>
        </w:rPr>
        <w:t>Zamawiający, najpóźniej przed otwarciem ofert, udostępnia na stronie internetowej prowadzonego postepowania informację o kwocie, jaką zamierza przeznaczyć na sfinansowanie zamówienia.</w:t>
      </w:r>
    </w:p>
    <w:p w14:paraId="20AC0949" w14:textId="0FC08B4B" w:rsidR="0013737D" w:rsidRPr="007131E1" w:rsidRDefault="0013737D" w:rsidP="008B44F0">
      <w:pPr>
        <w:pStyle w:val="Akapitzlist"/>
        <w:numPr>
          <w:ilvl w:val="0"/>
          <w:numId w:val="12"/>
        </w:numPr>
        <w:spacing w:after="0" w:line="240" w:lineRule="auto"/>
        <w:jc w:val="both"/>
        <w:rPr>
          <w:rFonts w:asciiTheme="minorHAnsi" w:hAnsiTheme="minorHAnsi" w:cstheme="minorHAnsi"/>
          <w:sz w:val="24"/>
          <w:szCs w:val="24"/>
        </w:rPr>
      </w:pPr>
      <w:r w:rsidRPr="007131E1">
        <w:rPr>
          <w:rFonts w:asciiTheme="minorHAnsi" w:hAnsiTheme="minorHAnsi" w:cstheme="minorHAnsi"/>
          <w:sz w:val="24"/>
          <w:szCs w:val="24"/>
        </w:rPr>
        <w:t>Zamawiający, niezwłocznie po otwarciu ofert, udostępniana</w:t>
      </w:r>
      <w:r w:rsidR="00A55A34" w:rsidRPr="007131E1">
        <w:rPr>
          <w:rFonts w:asciiTheme="minorHAnsi" w:hAnsiTheme="minorHAnsi" w:cstheme="minorHAnsi"/>
          <w:sz w:val="24"/>
          <w:szCs w:val="24"/>
        </w:rPr>
        <w:t xml:space="preserve"> na</w:t>
      </w:r>
      <w:r w:rsidRPr="007131E1">
        <w:rPr>
          <w:rFonts w:asciiTheme="minorHAnsi" w:hAnsiTheme="minorHAnsi" w:cstheme="minorHAnsi"/>
          <w:sz w:val="24"/>
          <w:szCs w:val="24"/>
        </w:rPr>
        <w:t xml:space="preserve"> stronie internetowej prowadzonego postepowania informacje o:</w:t>
      </w:r>
    </w:p>
    <w:p w14:paraId="02ECF882" w14:textId="77777777" w:rsidR="0013737D" w:rsidRPr="007131E1" w:rsidRDefault="0013737D" w:rsidP="008B44F0">
      <w:pPr>
        <w:pStyle w:val="Akapitzlist"/>
        <w:numPr>
          <w:ilvl w:val="0"/>
          <w:numId w:val="13"/>
        </w:numPr>
        <w:spacing w:after="0" w:line="240" w:lineRule="auto"/>
        <w:jc w:val="both"/>
        <w:rPr>
          <w:rFonts w:asciiTheme="minorHAnsi" w:hAnsiTheme="minorHAnsi" w:cstheme="minorHAnsi"/>
          <w:sz w:val="24"/>
          <w:szCs w:val="24"/>
        </w:rPr>
      </w:pPr>
      <w:r w:rsidRPr="007131E1">
        <w:rPr>
          <w:rFonts w:asciiTheme="minorHAnsi" w:hAnsiTheme="minorHAnsi" w:cstheme="minorHAnsi"/>
          <w:sz w:val="24"/>
          <w:szCs w:val="24"/>
        </w:rPr>
        <w:t>nazwach albo imionach i nazwiskach oraz siedzibach lub miejscach prowadzonej działalności gospodarczej albo miejscach zamieszkania wykonawców, których oferty zostały otwarte;</w:t>
      </w:r>
    </w:p>
    <w:p w14:paraId="58065589" w14:textId="77777777" w:rsidR="0013737D" w:rsidRPr="007131E1" w:rsidRDefault="0013737D" w:rsidP="008B44F0">
      <w:pPr>
        <w:pStyle w:val="Akapitzlist"/>
        <w:numPr>
          <w:ilvl w:val="0"/>
          <w:numId w:val="13"/>
        </w:numPr>
        <w:spacing w:after="0" w:line="240" w:lineRule="auto"/>
        <w:jc w:val="both"/>
        <w:rPr>
          <w:rFonts w:asciiTheme="minorHAnsi" w:hAnsiTheme="minorHAnsi" w:cstheme="minorHAnsi"/>
          <w:sz w:val="24"/>
          <w:szCs w:val="24"/>
        </w:rPr>
      </w:pPr>
      <w:r w:rsidRPr="007131E1">
        <w:rPr>
          <w:rFonts w:asciiTheme="minorHAnsi" w:hAnsiTheme="minorHAnsi" w:cstheme="minorHAnsi"/>
          <w:sz w:val="24"/>
          <w:szCs w:val="24"/>
        </w:rPr>
        <w:t>cenach lub kosztach zawartych w ofertach.</w:t>
      </w:r>
    </w:p>
    <w:p w14:paraId="060C5F76" w14:textId="08CABC2B" w:rsidR="0013737D" w:rsidRPr="007131E1" w:rsidRDefault="0013737D" w:rsidP="008B44F0">
      <w:pPr>
        <w:pStyle w:val="Akapitzlist"/>
        <w:numPr>
          <w:ilvl w:val="0"/>
          <w:numId w:val="12"/>
        </w:numPr>
        <w:spacing w:after="0" w:line="240" w:lineRule="auto"/>
        <w:jc w:val="both"/>
        <w:rPr>
          <w:rFonts w:asciiTheme="minorHAnsi" w:hAnsiTheme="minorHAnsi" w:cstheme="minorHAnsi"/>
          <w:sz w:val="24"/>
          <w:szCs w:val="24"/>
        </w:rPr>
      </w:pPr>
      <w:r w:rsidRPr="007131E1">
        <w:rPr>
          <w:rFonts w:asciiTheme="minorHAnsi" w:hAnsiTheme="minorHAnsi" w:cstheme="minorHAnsi"/>
          <w:sz w:val="24"/>
          <w:szCs w:val="24"/>
        </w:rPr>
        <w:lastRenderedPageBreak/>
        <w:t>W przypadku wystąpienia awarii systemu teleinformatycznego, która spowoduje brak możliwości otwarcia ofert w terminie określonym przez Zamawiającego, otwarcie ofert nastąpi niezwłocznie po usunięciu awarii.</w:t>
      </w:r>
    </w:p>
    <w:p w14:paraId="3C5DBD90" w14:textId="37D7DFAD" w:rsidR="0013737D" w:rsidRPr="007131E1" w:rsidRDefault="0013737D" w:rsidP="008B44F0">
      <w:pPr>
        <w:pStyle w:val="Akapitzlist"/>
        <w:numPr>
          <w:ilvl w:val="0"/>
          <w:numId w:val="12"/>
        </w:numPr>
        <w:spacing w:after="0" w:line="240" w:lineRule="auto"/>
        <w:jc w:val="both"/>
        <w:rPr>
          <w:rFonts w:asciiTheme="minorHAnsi" w:hAnsiTheme="minorHAnsi" w:cstheme="minorHAnsi"/>
          <w:sz w:val="24"/>
          <w:szCs w:val="24"/>
        </w:rPr>
      </w:pPr>
      <w:r w:rsidRPr="007131E1">
        <w:rPr>
          <w:rFonts w:asciiTheme="minorHAnsi" w:hAnsiTheme="minorHAnsi" w:cstheme="minorHAnsi"/>
          <w:sz w:val="24"/>
          <w:szCs w:val="24"/>
        </w:rPr>
        <w:t>Zamawiający poinformuje o zmianie terminu otwarcia ofert na stronie internetowej prowadzonego postepowania.</w:t>
      </w:r>
    </w:p>
    <w:p w14:paraId="3683E01F" w14:textId="77777777" w:rsidR="000A49C5" w:rsidRPr="00C026A5" w:rsidRDefault="000A49C5" w:rsidP="0013737D">
      <w:pPr>
        <w:pStyle w:val="Akapitzlist"/>
        <w:spacing w:after="0" w:line="240" w:lineRule="auto"/>
        <w:ind w:left="360"/>
        <w:contextualSpacing w:val="0"/>
        <w:rPr>
          <w:rFonts w:asciiTheme="minorHAnsi" w:hAnsiTheme="minorHAnsi" w:cstheme="minorHAnsi"/>
          <w:b/>
          <w:color w:val="FF0000"/>
          <w:sz w:val="24"/>
          <w:szCs w:val="24"/>
        </w:rPr>
      </w:pPr>
    </w:p>
    <w:p w14:paraId="733E0325" w14:textId="6429F728" w:rsidR="0013737D" w:rsidRPr="00C026A5" w:rsidRDefault="003A5F25" w:rsidP="003A5F25">
      <w:pPr>
        <w:pStyle w:val="Akapitzlist"/>
        <w:numPr>
          <w:ilvl w:val="0"/>
          <w:numId w:val="1"/>
        </w:numPr>
        <w:spacing w:after="0" w:line="240" w:lineRule="auto"/>
        <w:rPr>
          <w:rFonts w:asciiTheme="minorHAnsi" w:hAnsiTheme="minorHAnsi" w:cstheme="minorHAnsi"/>
          <w:b/>
          <w:sz w:val="24"/>
          <w:szCs w:val="24"/>
        </w:rPr>
      </w:pPr>
      <w:r w:rsidRPr="00C026A5">
        <w:rPr>
          <w:rFonts w:asciiTheme="minorHAnsi" w:hAnsiTheme="minorHAnsi" w:cstheme="minorHAnsi"/>
          <w:b/>
          <w:sz w:val="24"/>
          <w:szCs w:val="24"/>
        </w:rPr>
        <w:t>Sposób obliczenia ceny oraz informacje dotyczące walut obcych.</w:t>
      </w:r>
      <w:r w:rsidR="0013737D" w:rsidRPr="00C026A5">
        <w:rPr>
          <w:rFonts w:asciiTheme="minorHAnsi" w:hAnsiTheme="minorHAnsi" w:cstheme="minorHAnsi"/>
          <w:b/>
          <w:sz w:val="24"/>
          <w:szCs w:val="24"/>
        </w:rPr>
        <w:t xml:space="preserve"> </w:t>
      </w:r>
    </w:p>
    <w:p w14:paraId="27AC186A" w14:textId="2A19157D" w:rsidR="003A5F25" w:rsidRPr="00C026A5" w:rsidRDefault="003A5F25" w:rsidP="003A5F25">
      <w:pPr>
        <w:pStyle w:val="Akapitzlist"/>
        <w:spacing w:after="0" w:line="240" w:lineRule="auto"/>
        <w:ind w:left="0"/>
        <w:contextualSpacing w:val="0"/>
        <w:rPr>
          <w:rFonts w:asciiTheme="minorHAnsi" w:hAnsiTheme="minorHAnsi" w:cstheme="minorHAnsi"/>
          <w:b/>
          <w:sz w:val="24"/>
          <w:szCs w:val="24"/>
        </w:rPr>
      </w:pPr>
    </w:p>
    <w:p w14:paraId="7A721DFC" w14:textId="3E5E2B83" w:rsidR="003A5F25" w:rsidRPr="00C026A5" w:rsidRDefault="003A5F25" w:rsidP="008B44F0">
      <w:pPr>
        <w:numPr>
          <w:ilvl w:val="0"/>
          <w:numId w:val="37"/>
        </w:numPr>
        <w:autoSpaceDE w:val="0"/>
        <w:autoSpaceDN w:val="0"/>
        <w:adjustRightInd w:val="0"/>
        <w:spacing w:after="0" w:line="240" w:lineRule="auto"/>
        <w:jc w:val="both"/>
        <w:rPr>
          <w:rFonts w:asciiTheme="minorHAnsi" w:eastAsia="Times New Roman" w:hAnsiTheme="minorHAnsi" w:cstheme="minorHAnsi"/>
          <w:sz w:val="24"/>
          <w:szCs w:val="24"/>
          <w:lang w:eastAsia="pl-PL"/>
        </w:rPr>
      </w:pPr>
      <w:r w:rsidRPr="00C026A5">
        <w:rPr>
          <w:rFonts w:asciiTheme="minorHAnsi" w:eastAsia="Times New Roman" w:hAnsiTheme="minorHAnsi" w:cstheme="minorHAnsi"/>
          <w:sz w:val="24"/>
          <w:szCs w:val="24"/>
          <w:lang w:eastAsia="pl-PL"/>
        </w:rPr>
        <w:t>Wykonawca w oparciu o rozdz. III SWZ, załącznik nr 8 do SWZ (szczegółowy opis przedmiotu zamówienia</w:t>
      </w:r>
      <w:r w:rsidR="00C32AB5" w:rsidRPr="00C026A5">
        <w:rPr>
          <w:rFonts w:asciiTheme="minorHAnsi" w:eastAsia="Times New Roman" w:hAnsiTheme="minorHAnsi" w:cstheme="minorHAnsi"/>
          <w:sz w:val="24"/>
          <w:szCs w:val="24"/>
          <w:lang w:eastAsia="pl-PL"/>
        </w:rPr>
        <w:t xml:space="preserve"> – dokumentacja techniczna</w:t>
      </w:r>
      <w:r w:rsidRPr="00C026A5">
        <w:rPr>
          <w:rFonts w:asciiTheme="minorHAnsi" w:eastAsia="Times New Roman" w:hAnsiTheme="minorHAnsi" w:cstheme="minorHAnsi"/>
          <w:sz w:val="24"/>
          <w:szCs w:val="24"/>
          <w:lang w:eastAsia="pl-PL"/>
        </w:rPr>
        <w:t xml:space="preserve">) jak również wszystkie zmiany i wyjaśnienia, określi w treści oferty </w:t>
      </w:r>
      <w:r w:rsidRPr="00C026A5">
        <w:rPr>
          <w:rFonts w:asciiTheme="minorHAnsi" w:eastAsia="Times New Roman" w:hAnsiTheme="minorHAnsi" w:cstheme="minorHAnsi"/>
          <w:b/>
          <w:bCs/>
          <w:i/>
          <w:iCs/>
          <w:sz w:val="24"/>
          <w:szCs w:val="24"/>
          <w:lang w:eastAsia="pl-PL"/>
        </w:rPr>
        <w:t>cenę ryczałtową brutto</w:t>
      </w:r>
      <w:r w:rsidRPr="00C026A5">
        <w:rPr>
          <w:rFonts w:asciiTheme="minorHAnsi" w:eastAsia="Times New Roman" w:hAnsiTheme="minorHAnsi" w:cstheme="minorHAnsi"/>
          <w:sz w:val="24"/>
          <w:szCs w:val="24"/>
          <w:lang w:eastAsia="pl-PL"/>
        </w:rPr>
        <w:t xml:space="preserve"> (liczbowo i słownie) złotych polskich (PLN), stawkę podatku VAT (liczbowo), przy czym sporządzenie oferty rekomenduje się w oparciu o formularz oferty stanowiący załącznik nr 1 do SWZ. Stawka podatku VAT musi być określona zgodnie z ustawą z dnia 11 marca 2004 r., o podatku od towarów i usług, </w:t>
      </w:r>
      <w:r w:rsidRPr="00C026A5">
        <w:rPr>
          <w:rFonts w:asciiTheme="minorHAnsi" w:hAnsiTheme="minorHAnsi" w:cstheme="minorHAnsi"/>
          <w:sz w:val="24"/>
          <w:szCs w:val="24"/>
        </w:rPr>
        <w:t>z zastrzeżeniem ust. 9 i 10</w:t>
      </w:r>
      <w:r w:rsidR="00184CD3" w:rsidRPr="00C026A5">
        <w:rPr>
          <w:rFonts w:asciiTheme="minorHAnsi" w:hAnsiTheme="minorHAnsi" w:cstheme="minorHAnsi"/>
          <w:sz w:val="24"/>
          <w:szCs w:val="24"/>
        </w:rPr>
        <w:t>.</w:t>
      </w:r>
    </w:p>
    <w:p w14:paraId="4BDC6D51" w14:textId="29AD0322" w:rsidR="00184CD3" w:rsidRPr="00C026A5" w:rsidRDefault="00184CD3" w:rsidP="008B44F0">
      <w:pPr>
        <w:numPr>
          <w:ilvl w:val="0"/>
          <w:numId w:val="37"/>
        </w:numPr>
        <w:autoSpaceDE w:val="0"/>
        <w:autoSpaceDN w:val="0"/>
        <w:adjustRightInd w:val="0"/>
        <w:spacing w:after="0" w:line="240" w:lineRule="auto"/>
        <w:jc w:val="both"/>
        <w:rPr>
          <w:rFonts w:asciiTheme="minorHAnsi" w:eastAsia="Times New Roman" w:hAnsiTheme="minorHAnsi" w:cstheme="minorHAnsi"/>
          <w:sz w:val="24"/>
          <w:szCs w:val="24"/>
          <w:lang w:eastAsia="pl-PL"/>
        </w:rPr>
      </w:pPr>
      <w:r w:rsidRPr="00C026A5">
        <w:rPr>
          <w:rFonts w:asciiTheme="minorHAnsi" w:eastAsia="Times New Roman" w:hAnsiTheme="minorHAnsi" w:cstheme="minorHAnsi"/>
          <w:sz w:val="24"/>
          <w:szCs w:val="24"/>
          <w:lang w:eastAsia="pl-PL"/>
        </w:rPr>
        <w:t>Wszystkie wartości określone w formularzu oferty (załącznik nr 1 do SWZ) należy określić w złotych polskich z dokładnością do dwóch miejsc po przecinku.</w:t>
      </w:r>
    </w:p>
    <w:p w14:paraId="7391A4FE" w14:textId="76F82D72" w:rsidR="00184CD3" w:rsidRPr="00C026A5" w:rsidRDefault="00184CD3" w:rsidP="008B44F0">
      <w:pPr>
        <w:numPr>
          <w:ilvl w:val="0"/>
          <w:numId w:val="37"/>
        </w:numPr>
        <w:autoSpaceDE w:val="0"/>
        <w:autoSpaceDN w:val="0"/>
        <w:adjustRightInd w:val="0"/>
        <w:spacing w:after="0" w:line="240" w:lineRule="auto"/>
        <w:jc w:val="both"/>
        <w:rPr>
          <w:rFonts w:asciiTheme="minorHAnsi" w:eastAsia="Times New Roman" w:hAnsiTheme="minorHAnsi" w:cstheme="minorHAnsi"/>
          <w:sz w:val="24"/>
          <w:szCs w:val="24"/>
          <w:lang w:eastAsia="pl-PL"/>
        </w:rPr>
      </w:pPr>
      <w:r w:rsidRPr="00C026A5">
        <w:rPr>
          <w:rFonts w:asciiTheme="minorHAnsi" w:eastAsia="Times New Roman" w:hAnsiTheme="minorHAnsi" w:cstheme="minorHAnsi"/>
          <w:sz w:val="24"/>
          <w:szCs w:val="24"/>
          <w:lang w:eastAsia="pl-PL"/>
        </w:rPr>
        <w:t xml:space="preserve">Obowiązującą formą wynagrodzenia jest </w:t>
      </w:r>
      <w:r w:rsidRPr="00C026A5">
        <w:rPr>
          <w:rFonts w:asciiTheme="minorHAnsi" w:eastAsia="Times New Roman" w:hAnsiTheme="minorHAnsi" w:cstheme="minorHAnsi"/>
          <w:b/>
          <w:bCs/>
          <w:sz w:val="24"/>
          <w:szCs w:val="24"/>
          <w:lang w:eastAsia="pl-PL"/>
        </w:rPr>
        <w:t>wynagrodzenie ryczałtowe</w:t>
      </w:r>
      <w:r w:rsidRPr="00C026A5">
        <w:rPr>
          <w:rFonts w:asciiTheme="minorHAnsi" w:eastAsia="Times New Roman" w:hAnsiTheme="minorHAnsi" w:cstheme="minorHAnsi"/>
          <w:sz w:val="24"/>
          <w:szCs w:val="24"/>
          <w:lang w:eastAsia="pl-PL"/>
        </w:rPr>
        <w:t>. W związku z powyższym cena oferty musi obejmować całkowity koszt wykonania przedmiotu zamówienia zgodnie z dokumentami zamówienia, w tym również wszelkie koszty towarzyszące wykonaniu przedmiotowego zamówienia, w szczególności koszty związane z zapobieganiem, przeciwdziałaniem i zwalczaniem COVID-19</w:t>
      </w:r>
      <w:r w:rsidR="00C026A5">
        <w:rPr>
          <w:rFonts w:asciiTheme="minorHAnsi" w:eastAsia="Times New Roman" w:hAnsiTheme="minorHAnsi" w:cstheme="minorHAnsi"/>
          <w:sz w:val="24"/>
          <w:szCs w:val="24"/>
          <w:lang w:eastAsia="pl-PL"/>
        </w:rPr>
        <w:t xml:space="preserve"> oraz innych chorób zakaźnych</w:t>
      </w:r>
      <w:r w:rsidRPr="00C026A5">
        <w:rPr>
          <w:rFonts w:asciiTheme="minorHAnsi" w:eastAsia="Times New Roman" w:hAnsiTheme="minorHAnsi" w:cstheme="minorHAnsi"/>
          <w:sz w:val="24"/>
          <w:szCs w:val="24"/>
          <w:lang w:eastAsia="pl-PL"/>
        </w:rPr>
        <w:t>.</w:t>
      </w:r>
    </w:p>
    <w:p w14:paraId="17A02DF5" w14:textId="154F7C6D" w:rsidR="00184CD3" w:rsidRPr="00C026A5" w:rsidRDefault="00184CD3" w:rsidP="008B44F0">
      <w:pPr>
        <w:numPr>
          <w:ilvl w:val="0"/>
          <w:numId w:val="37"/>
        </w:numPr>
        <w:autoSpaceDE w:val="0"/>
        <w:autoSpaceDN w:val="0"/>
        <w:adjustRightInd w:val="0"/>
        <w:spacing w:after="0" w:line="240" w:lineRule="auto"/>
        <w:jc w:val="both"/>
        <w:rPr>
          <w:rFonts w:asciiTheme="minorHAnsi" w:eastAsia="Times New Roman" w:hAnsiTheme="minorHAnsi" w:cstheme="minorHAnsi"/>
          <w:sz w:val="24"/>
          <w:szCs w:val="24"/>
          <w:lang w:eastAsia="pl-PL"/>
        </w:rPr>
      </w:pPr>
      <w:r w:rsidRPr="00C026A5">
        <w:rPr>
          <w:rFonts w:asciiTheme="minorHAnsi" w:eastAsia="Times New Roman" w:hAnsiTheme="minorHAnsi" w:cstheme="minorHAnsi"/>
          <w:sz w:val="24"/>
          <w:szCs w:val="24"/>
          <w:lang w:eastAsia="pl-PL"/>
        </w:rPr>
        <w:t>Wykonawca będzie ponosić skutki wynikające z nieuwzględnienia okoliczności, które mogą wpłynąć na cenę oferty. W związku z powyższym od Wykonawcy wymagane jest bardzo szczegółowe zapoznanie się z dokumentami zamówienia, które umożliwi zrealizowanie przedmiotu zamówienia w sposób należyty oraz zgodnie z zasadami sztuki budowlanej i prawidłowe jego ukończenie, a także sprawdzenie warunków wykonania zamówienia i skalkulowania ceny oferty z należytą starannością.</w:t>
      </w:r>
    </w:p>
    <w:p w14:paraId="1429FEEF" w14:textId="46C6B40B" w:rsidR="00184CD3" w:rsidRPr="00C026A5" w:rsidRDefault="00184CD3" w:rsidP="008B44F0">
      <w:pPr>
        <w:numPr>
          <w:ilvl w:val="0"/>
          <w:numId w:val="37"/>
        </w:numPr>
        <w:autoSpaceDE w:val="0"/>
        <w:autoSpaceDN w:val="0"/>
        <w:adjustRightInd w:val="0"/>
        <w:spacing w:after="0" w:line="240" w:lineRule="auto"/>
        <w:jc w:val="both"/>
        <w:rPr>
          <w:rFonts w:asciiTheme="minorHAnsi" w:eastAsia="Times New Roman" w:hAnsiTheme="minorHAnsi" w:cstheme="minorHAnsi"/>
          <w:sz w:val="24"/>
          <w:szCs w:val="24"/>
          <w:lang w:eastAsia="pl-PL"/>
        </w:rPr>
      </w:pPr>
      <w:r w:rsidRPr="00C026A5">
        <w:rPr>
          <w:rFonts w:asciiTheme="minorHAnsi" w:eastAsia="Times New Roman" w:hAnsiTheme="minorHAnsi" w:cstheme="minorHAnsi"/>
          <w:sz w:val="24"/>
          <w:szCs w:val="24"/>
          <w:lang w:eastAsia="pl-PL"/>
        </w:rPr>
        <w:t xml:space="preserve">Niedoszacowanie, pominięcie oraz brak rozpoznania przedmiotu i zakresu zamówienia nie może być podstawą do żądania zmiany wynagrodzenia ryczałtowego określonego w umowie. </w:t>
      </w:r>
    </w:p>
    <w:p w14:paraId="38878CA1" w14:textId="767D8B8A" w:rsidR="00184CD3" w:rsidRPr="00C026A5" w:rsidRDefault="00184CD3" w:rsidP="008B44F0">
      <w:pPr>
        <w:numPr>
          <w:ilvl w:val="0"/>
          <w:numId w:val="37"/>
        </w:numPr>
        <w:autoSpaceDE w:val="0"/>
        <w:autoSpaceDN w:val="0"/>
        <w:adjustRightInd w:val="0"/>
        <w:spacing w:after="0" w:line="240" w:lineRule="auto"/>
        <w:jc w:val="both"/>
        <w:rPr>
          <w:rFonts w:asciiTheme="minorHAnsi" w:eastAsia="Times New Roman" w:hAnsiTheme="minorHAnsi" w:cstheme="minorHAnsi"/>
          <w:sz w:val="24"/>
          <w:szCs w:val="24"/>
          <w:lang w:eastAsia="pl-PL"/>
        </w:rPr>
      </w:pPr>
      <w:r w:rsidRPr="00C026A5">
        <w:rPr>
          <w:rFonts w:asciiTheme="minorHAnsi" w:eastAsia="Times New Roman" w:hAnsiTheme="minorHAnsi" w:cstheme="minorHAnsi"/>
          <w:sz w:val="24"/>
          <w:szCs w:val="24"/>
          <w:lang w:eastAsia="pl-PL"/>
        </w:rPr>
        <w:t>Podstawą dla Wykonawcy winna być jego kalkulacja własna wynikająca z rachunku ekonomicznego, wykonanego w oparciu o wiedzę techniczną oraz SWZ.</w:t>
      </w:r>
    </w:p>
    <w:p w14:paraId="51B70E4A" w14:textId="2DC8246F" w:rsidR="00184CD3" w:rsidRPr="00C026A5" w:rsidRDefault="00184CD3" w:rsidP="008B44F0">
      <w:pPr>
        <w:numPr>
          <w:ilvl w:val="0"/>
          <w:numId w:val="37"/>
        </w:numPr>
        <w:autoSpaceDE w:val="0"/>
        <w:autoSpaceDN w:val="0"/>
        <w:adjustRightInd w:val="0"/>
        <w:spacing w:after="0" w:line="240" w:lineRule="auto"/>
        <w:jc w:val="both"/>
        <w:rPr>
          <w:rFonts w:asciiTheme="minorHAnsi" w:eastAsia="Times New Roman" w:hAnsiTheme="minorHAnsi" w:cstheme="minorHAnsi"/>
          <w:sz w:val="24"/>
          <w:szCs w:val="24"/>
          <w:lang w:eastAsia="pl-PL"/>
        </w:rPr>
      </w:pPr>
      <w:r w:rsidRPr="00C026A5">
        <w:rPr>
          <w:rFonts w:asciiTheme="minorHAnsi" w:eastAsia="Times New Roman" w:hAnsiTheme="minorHAnsi" w:cstheme="minorHAnsi"/>
          <w:sz w:val="24"/>
          <w:szCs w:val="24"/>
          <w:lang w:eastAsia="pl-PL"/>
        </w:rPr>
        <w:t>Przedmiar robót, ze względu na obowiązującą formę wynagrodzenia, stanowi wyłącznie materiał informacyjny, poglądowy i pomocniczy do kalkulacji ceny oferty. Wykonawca nie może powoływać się na jakiekolwiek braki, błędy lub nieścisłości w przedmiarach robót oraz wynikające z tego niedoszacowanie ceny na etapie oceny ofert oraz realizacji zamówienia. Przedmiar robót nie będzie brany pod uwagę do ustalania prawidłowości obliczonej ceny oferty ani do weryfikacji zakresu robót budowlanych do wykonania.</w:t>
      </w:r>
    </w:p>
    <w:p w14:paraId="41AFEBB0" w14:textId="73517899" w:rsidR="00184CD3" w:rsidRPr="00C026A5" w:rsidRDefault="00184CD3" w:rsidP="008B44F0">
      <w:pPr>
        <w:numPr>
          <w:ilvl w:val="0"/>
          <w:numId w:val="37"/>
        </w:numPr>
        <w:autoSpaceDE w:val="0"/>
        <w:autoSpaceDN w:val="0"/>
        <w:adjustRightInd w:val="0"/>
        <w:spacing w:after="0" w:line="240" w:lineRule="auto"/>
        <w:jc w:val="both"/>
        <w:rPr>
          <w:rFonts w:asciiTheme="minorHAnsi" w:eastAsia="Times New Roman" w:hAnsiTheme="minorHAnsi" w:cstheme="minorHAnsi"/>
          <w:sz w:val="24"/>
          <w:szCs w:val="24"/>
          <w:lang w:eastAsia="pl-PL"/>
        </w:rPr>
      </w:pPr>
      <w:r w:rsidRPr="00C026A5">
        <w:rPr>
          <w:rFonts w:asciiTheme="minorHAnsi" w:eastAsia="Times New Roman" w:hAnsiTheme="minorHAnsi" w:cstheme="minorHAnsi"/>
          <w:b/>
          <w:bCs/>
          <w:sz w:val="24"/>
          <w:szCs w:val="24"/>
          <w:lang w:eastAsia="pl-PL"/>
        </w:rPr>
        <w:t>Do porównania i oceny ofert Zamawiający będzie brał pod uwagę cenę brutto zamówienia</w:t>
      </w:r>
      <w:r w:rsidRPr="00C026A5">
        <w:rPr>
          <w:rFonts w:asciiTheme="minorHAnsi" w:eastAsia="Times New Roman" w:hAnsiTheme="minorHAnsi" w:cstheme="minorHAnsi"/>
          <w:sz w:val="24"/>
          <w:szCs w:val="24"/>
          <w:lang w:eastAsia="pl-PL"/>
        </w:rPr>
        <w:t>.</w:t>
      </w:r>
    </w:p>
    <w:p w14:paraId="7C779010" w14:textId="62F9925E" w:rsidR="00184CD3" w:rsidRPr="00C026A5" w:rsidRDefault="00184CD3" w:rsidP="008B44F0">
      <w:pPr>
        <w:numPr>
          <w:ilvl w:val="0"/>
          <w:numId w:val="37"/>
        </w:numPr>
        <w:autoSpaceDE w:val="0"/>
        <w:autoSpaceDN w:val="0"/>
        <w:adjustRightInd w:val="0"/>
        <w:spacing w:after="0" w:line="240" w:lineRule="auto"/>
        <w:jc w:val="both"/>
        <w:rPr>
          <w:rFonts w:asciiTheme="minorHAnsi" w:eastAsia="Times New Roman" w:hAnsiTheme="minorHAnsi" w:cstheme="minorHAnsi"/>
          <w:sz w:val="24"/>
          <w:szCs w:val="24"/>
          <w:lang w:eastAsia="pl-PL"/>
        </w:rPr>
      </w:pPr>
      <w:r w:rsidRPr="00C026A5">
        <w:rPr>
          <w:rFonts w:asciiTheme="minorHAnsi" w:eastAsia="Times New Roman" w:hAnsiTheme="minorHAnsi" w:cstheme="minorHAnsi"/>
          <w:sz w:val="24"/>
          <w:szCs w:val="24"/>
          <w:lang w:eastAsia="pl-PL"/>
        </w:rPr>
        <w:t>Jeżeli zostanie złożona oferta, której wybór prowadziłby do powstania u Zamawiającego obowiązku podatkowego zgodnie z ustawą z dnia 11 marca 2004 r. o podatku od towarów i usług, dla celów zastosowania kryterium ceny Zamawiający doliczy do przedstawionej w tej ofercie ceny kwotę podatku od towarów i usług, którą miałby obowiązek rozliczyć.</w:t>
      </w:r>
    </w:p>
    <w:p w14:paraId="41DA0622" w14:textId="77777777" w:rsidR="00AB4932" w:rsidRPr="00C026A5" w:rsidRDefault="00184CD3" w:rsidP="008B44F0">
      <w:pPr>
        <w:numPr>
          <w:ilvl w:val="0"/>
          <w:numId w:val="37"/>
        </w:numPr>
        <w:autoSpaceDE w:val="0"/>
        <w:autoSpaceDN w:val="0"/>
        <w:adjustRightInd w:val="0"/>
        <w:spacing w:after="0" w:line="240" w:lineRule="auto"/>
        <w:jc w:val="both"/>
        <w:rPr>
          <w:rFonts w:asciiTheme="minorHAnsi" w:eastAsia="Times New Roman" w:hAnsiTheme="minorHAnsi" w:cstheme="minorHAnsi"/>
          <w:sz w:val="24"/>
          <w:szCs w:val="24"/>
          <w:lang w:eastAsia="pl-PL"/>
        </w:rPr>
      </w:pPr>
      <w:r w:rsidRPr="00C026A5">
        <w:rPr>
          <w:rFonts w:asciiTheme="minorHAnsi" w:eastAsia="Times New Roman" w:hAnsiTheme="minorHAnsi" w:cstheme="minorHAnsi"/>
          <w:sz w:val="24"/>
          <w:szCs w:val="24"/>
          <w:lang w:eastAsia="pl-PL"/>
        </w:rPr>
        <w:t>W ofercie, o której mowa w ust. 9, Wykonawca ma obowiązek:</w:t>
      </w:r>
    </w:p>
    <w:p w14:paraId="0D8EEF8A" w14:textId="77777777" w:rsidR="00AB4932" w:rsidRPr="00C026A5" w:rsidRDefault="00184CD3" w:rsidP="008B44F0">
      <w:pPr>
        <w:pStyle w:val="Akapitzlist"/>
        <w:numPr>
          <w:ilvl w:val="0"/>
          <w:numId w:val="38"/>
        </w:numPr>
        <w:autoSpaceDE w:val="0"/>
        <w:autoSpaceDN w:val="0"/>
        <w:adjustRightInd w:val="0"/>
        <w:spacing w:after="0" w:line="240" w:lineRule="auto"/>
        <w:jc w:val="both"/>
        <w:rPr>
          <w:rFonts w:asciiTheme="minorHAnsi" w:eastAsia="Times New Roman" w:hAnsiTheme="minorHAnsi" w:cstheme="minorHAnsi"/>
          <w:sz w:val="24"/>
          <w:szCs w:val="24"/>
          <w:lang w:eastAsia="pl-PL"/>
        </w:rPr>
      </w:pPr>
      <w:r w:rsidRPr="00C026A5">
        <w:rPr>
          <w:rFonts w:asciiTheme="minorHAnsi" w:eastAsia="Times New Roman" w:hAnsiTheme="minorHAnsi" w:cstheme="minorHAnsi"/>
          <w:sz w:val="24"/>
          <w:szCs w:val="24"/>
          <w:lang w:eastAsia="pl-PL"/>
        </w:rPr>
        <w:lastRenderedPageBreak/>
        <w:t>poinformowania Zamawiającego, że wybór jego oferty będzie prowadził do powstania u Zamawiającego obowiązku podatkowego;</w:t>
      </w:r>
    </w:p>
    <w:p w14:paraId="02A98C6B" w14:textId="77777777" w:rsidR="00AB4932" w:rsidRPr="00C026A5" w:rsidRDefault="00184CD3" w:rsidP="008B44F0">
      <w:pPr>
        <w:pStyle w:val="Akapitzlist"/>
        <w:numPr>
          <w:ilvl w:val="0"/>
          <w:numId w:val="38"/>
        </w:numPr>
        <w:autoSpaceDE w:val="0"/>
        <w:autoSpaceDN w:val="0"/>
        <w:adjustRightInd w:val="0"/>
        <w:spacing w:after="0" w:line="240" w:lineRule="auto"/>
        <w:jc w:val="both"/>
        <w:rPr>
          <w:rFonts w:asciiTheme="minorHAnsi" w:eastAsia="Times New Roman" w:hAnsiTheme="minorHAnsi" w:cstheme="minorHAnsi"/>
          <w:sz w:val="24"/>
          <w:szCs w:val="24"/>
          <w:lang w:eastAsia="pl-PL"/>
        </w:rPr>
      </w:pPr>
      <w:r w:rsidRPr="00C026A5">
        <w:rPr>
          <w:rFonts w:asciiTheme="minorHAnsi" w:eastAsia="Times New Roman" w:hAnsiTheme="minorHAnsi" w:cstheme="minorHAnsi"/>
          <w:sz w:val="24"/>
          <w:szCs w:val="24"/>
          <w:lang w:eastAsia="pl-PL"/>
        </w:rPr>
        <w:t>wskazania nazwy (rodzaju) towaru lub usługi, których dostawa lub świadczenie będą prowadziły do powstania obowiązku podatkowego;</w:t>
      </w:r>
    </w:p>
    <w:p w14:paraId="0CC90DE9" w14:textId="77777777" w:rsidR="00AB4932" w:rsidRPr="00C026A5" w:rsidRDefault="00184CD3" w:rsidP="008B44F0">
      <w:pPr>
        <w:pStyle w:val="Akapitzlist"/>
        <w:numPr>
          <w:ilvl w:val="0"/>
          <w:numId w:val="38"/>
        </w:numPr>
        <w:autoSpaceDE w:val="0"/>
        <w:autoSpaceDN w:val="0"/>
        <w:adjustRightInd w:val="0"/>
        <w:spacing w:after="0" w:line="240" w:lineRule="auto"/>
        <w:jc w:val="both"/>
        <w:rPr>
          <w:rFonts w:asciiTheme="minorHAnsi" w:eastAsia="Times New Roman" w:hAnsiTheme="minorHAnsi" w:cstheme="minorHAnsi"/>
          <w:sz w:val="24"/>
          <w:szCs w:val="24"/>
          <w:lang w:eastAsia="pl-PL"/>
        </w:rPr>
      </w:pPr>
      <w:r w:rsidRPr="00C026A5">
        <w:rPr>
          <w:rFonts w:asciiTheme="minorHAnsi" w:eastAsia="Times New Roman" w:hAnsiTheme="minorHAnsi" w:cstheme="minorHAnsi"/>
          <w:sz w:val="24"/>
          <w:szCs w:val="24"/>
          <w:lang w:eastAsia="pl-PL"/>
        </w:rPr>
        <w:t>wskazania wartości towaru lub usługi objętego obowiązkiem podatkowym Zamawiającego, bez kwoty podatku;</w:t>
      </w:r>
    </w:p>
    <w:p w14:paraId="605C0ECC" w14:textId="659C608D" w:rsidR="00184CD3" w:rsidRPr="00C026A5" w:rsidRDefault="00184CD3" w:rsidP="008B44F0">
      <w:pPr>
        <w:pStyle w:val="Akapitzlist"/>
        <w:numPr>
          <w:ilvl w:val="0"/>
          <w:numId w:val="38"/>
        </w:numPr>
        <w:autoSpaceDE w:val="0"/>
        <w:autoSpaceDN w:val="0"/>
        <w:adjustRightInd w:val="0"/>
        <w:spacing w:after="0" w:line="240" w:lineRule="auto"/>
        <w:jc w:val="both"/>
        <w:rPr>
          <w:rFonts w:asciiTheme="minorHAnsi" w:eastAsia="Times New Roman" w:hAnsiTheme="minorHAnsi" w:cstheme="minorHAnsi"/>
          <w:sz w:val="24"/>
          <w:szCs w:val="24"/>
          <w:lang w:eastAsia="pl-PL"/>
        </w:rPr>
      </w:pPr>
      <w:r w:rsidRPr="00C026A5">
        <w:rPr>
          <w:rFonts w:asciiTheme="minorHAnsi" w:eastAsia="Times New Roman" w:hAnsiTheme="minorHAnsi" w:cstheme="minorHAnsi"/>
          <w:sz w:val="24"/>
          <w:szCs w:val="24"/>
          <w:lang w:eastAsia="pl-PL"/>
        </w:rPr>
        <w:t>wskazania stawki podatku od towarów i usług, która zgodnie z wiedzą Wykonawcy, będzie miała zastosowanie.</w:t>
      </w:r>
    </w:p>
    <w:p w14:paraId="379F3F16" w14:textId="0E9258CB" w:rsidR="00184CD3" w:rsidRPr="00C026A5" w:rsidRDefault="00184CD3" w:rsidP="008B44F0">
      <w:pPr>
        <w:numPr>
          <w:ilvl w:val="0"/>
          <w:numId w:val="37"/>
        </w:numPr>
        <w:autoSpaceDE w:val="0"/>
        <w:autoSpaceDN w:val="0"/>
        <w:adjustRightInd w:val="0"/>
        <w:spacing w:after="0" w:line="240" w:lineRule="auto"/>
        <w:jc w:val="both"/>
        <w:rPr>
          <w:rFonts w:asciiTheme="minorHAnsi" w:eastAsia="Times New Roman" w:hAnsiTheme="minorHAnsi" w:cstheme="minorHAnsi"/>
          <w:sz w:val="24"/>
          <w:szCs w:val="24"/>
          <w:lang w:eastAsia="pl-PL"/>
        </w:rPr>
      </w:pPr>
      <w:r w:rsidRPr="00C026A5">
        <w:rPr>
          <w:rFonts w:asciiTheme="minorHAnsi" w:eastAsia="Times New Roman" w:hAnsiTheme="minorHAnsi" w:cstheme="minorHAnsi"/>
          <w:sz w:val="24"/>
          <w:szCs w:val="24"/>
          <w:lang w:eastAsia="pl-PL"/>
        </w:rPr>
        <w:t>Zamawiający nie przewiduje możliwości rozliczeń z Wykonawcą w obcej walucie. Wszelkie rozliczenia związane z realizacją zamówienia publicznego będą realizowane w PLN.</w:t>
      </w:r>
    </w:p>
    <w:p w14:paraId="4AA7C4D4" w14:textId="4C772A19" w:rsidR="00184CD3" w:rsidRPr="00C026A5" w:rsidRDefault="00184CD3" w:rsidP="008B44F0">
      <w:pPr>
        <w:numPr>
          <w:ilvl w:val="0"/>
          <w:numId w:val="37"/>
        </w:numPr>
        <w:autoSpaceDE w:val="0"/>
        <w:autoSpaceDN w:val="0"/>
        <w:adjustRightInd w:val="0"/>
        <w:spacing w:after="0" w:line="240" w:lineRule="auto"/>
        <w:jc w:val="both"/>
        <w:rPr>
          <w:rFonts w:asciiTheme="minorHAnsi" w:eastAsia="Times New Roman" w:hAnsiTheme="minorHAnsi" w:cstheme="minorHAnsi"/>
          <w:sz w:val="24"/>
          <w:szCs w:val="24"/>
          <w:lang w:eastAsia="pl-PL"/>
        </w:rPr>
      </w:pPr>
      <w:r w:rsidRPr="00C026A5">
        <w:rPr>
          <w:rFonts w:asciiTheme="minorHAnsi" w:eastAsia="Times New Roman" w:hAnsiTheme="minorHAnsi" w:cstheme="minorHAnsi"/>
          <w:sz w:val="24"/>
          <w:szCs w:val="24"/>
          <w:lang w:eastAsia="pl-PL"/>
        </w:rPr>
        <w:t>Oferta zawierająca błędy w obliczeniu ceny, zostanie odrzucona na podstawie art. 226 ust. 1 pkt 10 ustawy Pzp.</w:t>
      </w:r>
    </w:p>
    <w:p w14:paraId="71202BB3" w14:textId="7A39562A" w:rsidR="00184CD3" w:rsidRPr="00C026A5" w:rsidRDefault="00184CD3" w:rsidP="00184CD3">
      <w:pPr>
        <w:autoSpaceDE w:val="0"/>
        <w:autoSpaceDN w:val="0"/>
        <w:adjustRightInd w:val="0"/>
        <w:spacing w:after="0" w:line="240" w:lineRule="auto"/>
        <w:jc w:val="both"/>
        <w:rPr>
          <w:rFonts w:asciiTheme="minorHAnsi" w:eastAsia="Times New Roman" w:hAnsiTheme="minorHAnsi" w:cstheme="minorHAnsi"/>
          <w:sz w:val="24"/>
          <w:szCs w:val="24"/>
          <w:lang w:eastAsia="pl-PL"/>
        </w:rPr>
      </w:pPr>
    </w:p>
    <w:p w14:paraId="71E1A1BE" w14:textId="6843B092" w:rsidR="001261C8" w:rsidRPr="00E62E66" w:rsidRDefault="001261C8" w:rsidP="00D8035A">
      <w:pPr>
        <w:pStyle w:val="Akapitzlist"/>
        <w:numPr>
          <w:ilvl w:val="0"/>
          <w:numId w:val="1"/>
        </w:numPr>
        <w:spacing w:after="0" w:line="240" w:lineRule="auto"/>
        <w:contextualSpacing w:val="0"/>
        <w:rPr>
          <w:rFonts w:asciiTheme="minorHAnsi" w:hAnsiTheme="minorHAnsi" w:cstheme="minorHAnsi"/>
          <w:b/>
          <w:sz w:val="24"/>
          <w:szCs w:val="24"/>
        </w:rPr>
      </w:pPr>
      <w:r w:rsidRPr="00E62E66">
        <w:rPr>
          <w:rFonts w:asciiTheme="minorHAnsi" w:hAnsiTheme="minorHAnsi" w:cstheme="minorHAnsi"/>
          <w:b/>
          <w:sz w:val="24"/>
          <w:szCs w:val="24"/>
        </w:rPr>
        <w:t xml:space="preserve">Opis kryteriów, oceny ofert </w:t>
      </w:r>
      <w:r w:rsidR="00C605BA" w:rsidRPr="00E62E66">
        <w:rPr>
          <w:rFonts w:asciiTheme="minorHAnsi" w:hAnsiTheme="minorHAnsi" w:cstheme="minorHAnsi"/>
          <w:b/>
          <w:sz w:val="24"/>
          <w:szCs w:val="24"/>
        </w:rPr>
        <w:t>wraz z podaniem wag tych kryteriów i sposobu oceny ofert</w:t>
      </w:r>
    </w:p>
    <w:p w14:paraId="07D9C4CF" w14:textId="77777777" w:rsidR="004C4310" w:rsidRPr="00E62E66" w:rsidRDefault="004C4310" w:rsidP="004C4310">
      <w:pPr>
        <w:pStyle w:val="Akapitzlist"/>
        <w:spacing w:after="0" w:line="240" w:lineRule="auto"/>
        <w:ind w:left="0"/>
        <w:contextualSpacing w:val="0"/>
        <w:rPr>
          <w:rFonts w:asciiTheme="minorHAnsi" w:hAnsiTheme="minorHAnsi" w:cstheme="minorHAnsi"/>
          <w:b/>
          <w:sz w:val="24"/>
          <w:szCs w:val="24"/>
        </w:rPr>
      </w:pPr>
    </w:p>
    <w:p w14:paraId="7DB05811" w14:textId="10175C6D" w:rsidR="000F37F0" w:rsidRPr="00E62E66" w:rsidRDefault="000F37F0" w:rsidP="008B44F0">
      <w:pPr>
        <w:numPr>
          <w:ilvl w:val="0"/>
          <w:numId w:val="14"/>
        </w:numPr>
        <w:tabs>
          <w:tab w:val="left" w:pos="284"/>
        </w:tabs>
        <w:suppressAutoHyphens/>
        <w:spacing w:after="0" w:line="240" w:lineRule="auto"/>
        <w:ind w:left="284" w:hanging="284"/>
        <w:jc w:val="both"/>
        <w:rPr>
          <w:rFonts w:asciiTheme="minorHAnsi" w:eastAsia="Times New Roman" w:hAnsiTheme="minorHAnsi" w:cstheme="minorHAnsi"/>
          <w:sz w:val="24"/>
          <w:szCs w:val="24"/>
          <w:lang w:eastAsia="pl-PL"/>
        </w:rPr>
      </w:pPr>
      <w:r w:rsidRPr="00E62E66">
        <w:rPr>
          <w:rFonts w:asciiTheme="minorHAnsi" w:eastAsia="Times New Roman" w:hAnsiTheme="minorHAnsi" w:cstheme="minorHAnsi"/>
          <w:sz w:val="24"/>
          <w:szCs w:val="24"/>
          <w:lang w:eastAsia="pl-PL"/>
        </w:rPr>
        <w:t>Przy dokonywaniu wyboru najkorzystniejszej oferty Zamawiający stosować będzie następujące kryteria oceny:</w:t>
      </w:r>
    </w:p>
    <w:p w14:paraId="712F850D" w14:textId="77777777" w:rsidR="000F37F0" w:rsidRPr="00E62E66" w:rsidRDefault="000F37F0" w:rsidP="000F37F0">
      <w:pPr>
        <w:tabs>
          <w:tab w:val="left" w:pos="284"/>
        </w:tabs>
        <w:suppressAutoHyphens/>
        <w:spacing w:after="0" w:line="240" w:lineRule="auto"/>
        <w:ind w:left="284"/>
        <w:jc w:val="both"/>
        <w:rPr>
          <w:rFonts w:asciiTheme="minorHAnsi" w:eastAsia="Times New Roman" w:hAnsiTheme="minorHAnsi" w:cstheme="minorHAnsi"/>
          <w:sz w:val="24"/>
          <w:szCs w:val="24"/>
          <w:lang w:eastAsia="pl-PL"/>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
        <w:gridCol w:w="2704"/>
        <w:gridCol w:w="956"/>
        <w:gridCol w:w="1904"/>
        <w:gridCol w:w="2682"/>
      </w:tblGrid>
      <w:tr w:rsidR="000F37F0" w:rsidRPr="00E62E66" w14:paraId="41C93E59" w14:textId="77777777" w:rsidTr="006D1EC1">
        <w:tc>
          <w:tcPr>
            <w:tcW w:w="533" w:type="dxa"/>
            <w:shd w:val="clear" w:color="auto" w:fill="auto"/>
          </w:tcPr>
          <w:p w14:paraId="47102DBF" w14:textId="77777777" w:rsidR="000F37F0" w:rsidRPr="00E62E66" w:rsidRDefault="000F37F0" w:rsidP="000F37F0">
            <w:pPr>
              <w:tabs>
                <w:tab w:val="left" w:pos="284"/>
              </w:tabs>
              <w:suppressAutoHyphens/>
              <w:spacing w:after="0" w:line="240" w:lineRule="auto"/>
              <w:rPr>
                <w:rFonts w:asciiTheme="minorHAnsi" w:eastAsia="Times New Roman" w:hAnsiTheme="minorHAnsi" w:cstheme="minorHAnsi"/>
                <w:b/>
                <w:sz w:val="24"/>
                <w:szCs w:val="24"/>
                <w:lang w:eastAsia="pl-PL"/>
              </w:rPr>
            </w:pPr>
            <w:r w:rsidRPr="00E62E66">
              <w:rPr>
                <w:rFonts w:asciiTheme="minorHAnsi" w:eastAsia="Times New Roman" w:hAnsiTheme="minorHAnsi" w:cstheme="minorHAnsi"/>
                <w:b/>
                <w:sz w:val="24"/>
                <w:szCs w:val="24"/>
                <w:lang w:eastAsia="pl-PL"/>
              </w:rPr>
              <w:t>LP.</w:t>
            </w:r>
          </w:p>
        </w:tc>
        <w:tc>
          <w:tcPr>
            <w:tcW w:w="2835" w:type="dxa"/>
            <w:shd w:val="clear" w:color="auto" w:fill="auto"/>
          </w:tcPr>
          <w:p w14:paraId="52B7D320" w14:textId="77777777" w:rsidR="000F37F0" w:rsidRPr="00E62E66" w:rsidRDefault="000F37F0" w:rsidP="000F37F0">
            <w:pPr>
              <w:tabs>
                <w:tab w:val="left" w:pos="284"/>
              </w:tabs>
              <w:suppressAutoHyphens/>
              <w:spacing w:after="0" w:line="240" w:lineRule="auto"/>
              <w:rPr>
                <w:rFonts w:asciiTheme="minorHAnsi" w:eastAsia="Times New Roman" w:hAnsiTheme="minorHAnsi" w:cstheme="minorHAnsi"/>
                <w:b/>
                <w:sz w:val="24"/>
                <w:szCs w:val="24"/>
                <w:lang w:eastAsia="pl-PL"/>
              </w:rPr>
            </w:pPr>
            <w:r w:rsidRPr="00E62E66">
              <w:rPr>
                <w:rFonts w:asciiTheme="minorHAnsi" w:eastAsia="Times New Roman" w:hAnsiTheme="minorHAnsi" w:cstheme="minorHAnsi"/>
                <w:b/>
                <w:sz w:val="24"/>
                <w:szCs w:val="24"/>
                <w:lang w:eastAsia="pl-PL"/>
              </w:rPr>
              <w:t>Kryterium</w:t>
            </w:r>
          </w:p>
        </w:tc>
        <w:tc>
          <w:tcPr>
            <w:tcW w:w="861" w:type="dxa"/>
            <w:shd w:val="clear" w:color="auto" w:fill="auto"/>
          </w:tcPr>
          <w:p w14:paraId="712B4B30" w14:textId="77777777" w:rsidR="000F37F0" w:rsidRPr="00E62E66" w:rsidRDefault="000F37F0" w:rsidP="000F37F0">
            <w:pPr>
              <w:tabs>
                <w:tab w:val="left" w:pos="284"/>
              </w:tabs>
              <w:suppressAutoHyphens/>
              <w:spacing w:after="0" w:line="240" w:lineRule="auto"/>
              <w:rPr>
                <w:rFonts w:asciiTheme="minorHAnsi" w:eastAsia="Times New Roman" w:hAnsiTheme="minorHAnsi" w:cstheme="minorHAnsi"/>
                <w:b/>
                <w:sz w:val="24"/>
                <w:szCs w:val="24"/>
                <w:lang w:eastAsia="pl-PL"/>
              </w:rPr>
            </w:pPr>
            <w:r w:rsidRPr="00E62E66">
              <w:rPr>
                <w:rFonts w:asciiTheme="minorHAnsi" w:eastAsia="Times New Roman" w:hAnsiTheme="minorHAnsi" w:cstheme="minorHAnsi"/>
                <w:b/>
                <w:sz w:val="24"/>
                <w:szCs w:val="24"/>
                <w:lang w:eastAsia="pl-PL"/>
              </w:rPr>
              <w:t>Symbol</w:t>
            </w:r>
          </w:p>
        </w:tc>
        <w:tc>
          <w:tcPr>
            <w:tcW w:w="1974" w:type="dxa"/>
            <w:shd w:val="clear" w:color="auto" w:fill="auto"/>
          </w:tcPr>
          <w:p w14:paraId="24F0651A" w14:textId="77777777" w:rsidR="000F37F0" w:rsidRPr="00E62E66" w:rsidRDefault="000F37F0" w:rsidP="000F37F0">
            <w:pPr>
              <w:tabs>
                <w:tab w:val="left" w:pos="284"/>
              </w:tabs>
              <w:suppressAutoHyphens/>
              <w:spacing w:after="0" w:line="240" w:lineRule="auto"/>
              <w:rPr>
                <w:rFonts w:asciiTheme="minorHAnsi" w:eastAsia="Times New Roman" w:hAnsiTheme="minorHAnsi" w:cstheme="minorHAnsi"/>
                <w:b/>
                <w:sz w:val="24"/>
                <w:szCs w:val="24"/>
                <w:lang w:eastAsia="pl-PL"/>
              </w:rPr>
            </w:pPr>
            <w:r w:rsidRPr="00E62E66">
              <w:rPr>
                <w:rFonts w:asciiTheme="minorHAnsi" w:eastAsia="Times New Roman" w:hAnsiTheme="minorHAnsi" w:cstheme="minorHAnsi"/>
                <w:b/>
                <w:sz w:val="24"/>
                <w:szCs w:val="24"/>
                <w:lang w:eastAsia="pl-PL"/>
              </w:rPr>
              <w:t>Waga kryterium [%]</w:t>
            </w:r>
          </w:p>
        </w:tc>
        <w:tc>
          <w:tcPr>
            <w:tcW w:w="2801" w:type="dxa"/>
            <w:shd w:val="clear" w:color="auto" w:fill="auto"/>
          </w:tcPr>
          <w:p w14:paraId="3563693E" w14:textId="77777777" w:rsidR="000F37F0" w:rsidRPr="00E62E66" w:rsidRDefault="000F37F0" w:rsidP="000F37F0">
            <w:pPr>
              <w:tabs>
                <w:tab w:val="left" w:pos="284"/>
              </w:tabs>
              <w:suppressAutoHyphens/>
              <w:spacing w:after="0" w:line="240" w:lineRule="auto"/>
              <w:rPr>
                <w:rFonts w:asciiTheme="minorHAnsi" w:eastAsia="Times New Roman" w:hAnsiTheme="minorHAnsi" w:cstheme="minorHAnsi"/>
                <w:b/>
                <w:sz w:val="24"/>
                <w:szCs w:val="24"/>
                <w:lang w:eastAsia="pl-PL"/>
              </w:rPr>
            </w:pPr>
            <w:r w:rsidRPr="00E62E66">
              <w:rPr>
                <w:rFonts w:asciiTheme="minorHAnsi" w:eastAsia="Times New Roman" w:hAnsiTheme="minorHAnsi" w:cstheme="minorHAnsi"/>
                <w:b/>
                <w:sz w:val="24"/>
                <w:szCs w:val="24"/>
                <w:lang w:eastAsia="pl-PL"/>
              </w:rPr>
              <w:t>Maksymalna liczba punktów w danym kryterium</w:t>
            </w:r>
          </w:p>
        </w:tc>
      </w:tr>
      <w:tr w:rsidR="000F37F0" w:rsidRPr="00E62E66" w14:paraId="307D6BA0" w14:textId="77777777" w:rsidTr="006D1EC1">
        <w:trPr>
          <w:trHeight w:val="445"/>
        </w:trPr>
        <w:tc>
          <w:tcPr>
            <w:tcW w:w="533" w:type="dxa"/>
            <w:shd w:val="clear" w:color="auto" w:fill="auto"/>
            <w:vAlign w:val="center"/>
          </w:tcPr>
          <w:p w14:paraId="6069B977" w14:textId="77777777" w:rsidR="000F37F0" w:rsidRPr="00E62E66" w:rsidRDefault="000F37F0" w:rsidP="000F37F0">
            <w:pPr>
              <w:tabs>
                <w:tab w:val="left" w:pos="284"/>
              </w:tabs>
              <w:suppressAutoHyphens/>
              <w:spacing w:after="0" w:line="240" w:lineRule="auto"/>
              <w:jc w:val="center"/>
              <w:rPr>
                <w:rFonts w:asciiTheme="minorHAnsi" w:eastAsia="Times New Roman" w:hAnsiTheme="minorHAnsi" w:cstheme="minorHAnsi"/>
                <w:sz w:val="24"/>
                <w:szCs w:val="24"/>
                <w:lang w:eastAsia="pl-PL"/>
              </w:rPr>
            </w:pPr>
            <w:r w:rsidRPr="00E62E66">
              <w:rPr>
                <w:rFonts w:asciiTheme="minorHAnsi" w:eastAsia="Times New Roman" w:hAnsiTheme="minorHAnsi" w:cstheme="minorHAnsi"/>
                <w:sz w:val="24"/>
                <w:szCs w:val="24"/>
                <w:lang w:eastAsia="pl-PL"/>
              </w:rPr>
              <w:t>1)</w:t>
            </w:r>
          </w:p>
        </w:tc>
        <w:tc>
          <w:tcPr>
            <w:tcW w:w="2835" w:type="dxa"/>
            <w:shd w:val="clear" w:color="auto" w:fill="auto"/>
            <w:vAlign w:val="center"/>
          </w:tcPr>
          <w:p w14:paraId="52FD01F7" w14:textId="77777777" w:rsidR="000F37F0" w:rsidRPr="00E62E66" w:rsidRDefault="000F37F0" w:rsidP="000F37F0">
            <w:pPr>
              <w:tabs>
                <w:tab w:val="left" w:pos="284"/>
              </w:tabs>
              <w:suppressAutoHyphens/>
              <w:spacing w:after="0" w:line="240" w:lineRule="auto"/>
              <w:rPr>
                <w:rFonts w:asciiTheme="minorHAnsi" w:eastAsia="Times New Roman" w:hAnsiTheme="minorHAnsi" w:cstheme="minorHAnsi"/>
                <w:sz w:val="24"/>
                <w:szCs w:val="24"/>
                <w:lang w:eastAsia="pl-PL"/>
              </w:rPr>
            </w:pPr>
            <w:r w:rsidRPr="00E62E66">
              <w:rPr>
                <w:rFonts w:asciiTheme="minorHAnsi" w:eastAsia="Times New Roman" w:hAnsiTheme="minorHAnsi" w:cstheme="minorHAnsi"/>
                <w:sz w:val="24"/>
                <w:szCs w:val="24"/>
                <w:lang w:eastAsia="pl-PL"/>
              </w:rPr>
              <w:t xml:space="preserve">Cena </w:t>
            </w:r>
          </w:p>
        </w:tc>
        <w:tc>
          <w:tcPr>
            <w:tcW w:w="861" w:type="dxa"/>
            <w:shd w:val="clear" w:color="auto" w:fill="auto"/>
            <w:vAlign w:val="center"/>
          </w:tcPr>
          <w:p w14:paraId="4F41449C" w14:textId="77777777" w:rsidR="000F37F0" w:rsidRPr="00E62E66" w:rsidRDefault="000F37F0" w:rsidP="000F37F0">
            <w:pPr>
              <w:tabs>
                <w:tab w:val="left" w:pos="284"/>
              </w:tabs>
              <w:suppressAutoHyphens/>
              <w:spacing w:after="0" w:line="240" w:lineRule="auto"/>
              <w:jc w:val="right"/>
              <w:rPr>
                <w:rFonts w:asciiTheme="minorHAnsi" w:eastAsia="Times New Roman" w:hAnsiTheme="minorHAnsi" w:cstheme="minorHAnsi"/>
                <w:sz w:val="24"/>
                <w:szCs w:val="24"/>
                <w:lang w:eastAsia="pl-PL"/>
              </w:rPr>
            </w:pPr>
            <w:r w:rsidRPr="00E62E66">
              <w:rPr>
                <w:rFonts w:asciiTheme="minorHAnsi" w:eastAsia="Times New Roman" w:hAnsiTheme="minorHAnsi" w:cstheme="minorHAnsi"/>
                <w:sz w:val="24"/>
                <w:szCs w:val="24"/>
                <w:lang w:eastAsia="pl-PL"/>
              </w:rPr>
              <w:t>C</w:t>
            </w:r>
          </w:p>
        </w:tc>
        <w:tc>
          <w:tcPr>
            <w:tcW w:w="1974" w:type="dxa"/>
            <w:shd w:val="clear" w:color="auto" w:fill="auto"/>
            <w:vAlign w:val="center"/>
          </w:tcPr>
          <w:p w14:paraId="15F1F362" w14:textId="77777777" w:rsidR="000F37F0" w:rsidRPr="00E62E66" w:rsidRDefault="000F37F0" w:rsidP="000F37F0">
            <w:pPr>
              <w:tabs>
                <w:tab w:val="left" w:pos="284"/>
              </w:tabs>
              <w:suppressAutoHyphens/>
              <w:spacing w:after="0" w:line="240" w:lineRule="auto"/>
              <w:jc w:val="right"/>
              <w:rPr>
                <w:rFonts w:asciiTheme="minorHAnsi" w:eastAsia="Times New Roman" w:hAnsiTheme="minorHAnsi" w:cstheme="minorHAnsi"/>
                <w:sz w:val="24"/>
                <w:szCs w:val="24"/>
                <w:lang w:eastAsia="pl-PL"/>
              </w:rPr>
            </w:pPr>
            <w:r w:rsidRPr="00E62E66">
              <w:rPr>
                <w:rFonts w:asciiTheme="minorHAnsi" w:eastAsia="Times New Roman" w:hAnsiTheme="minorHAnsi" w:cstheme="minorHAnsi"/>
                <w:sz w:val="24"/>
                <w:szCs w:val="24"/>
                <w:lang w:eastAsia="pl-PL"/>
              </w:rPr>
              <w:t>60</w:t>
            </w:r>
          </w:p>
        </w:tc>
        <w:tc>
          <w:tcPr>
            <w:tcW w:w="2801" w:type="dxa"/>
            <w:shd w:val="clear" w:color="auto" w:fill="auto"/>
            <w:vAlign w:val="center"/>
          </w:tcPr>
          <w:p w14:paraId="7E12C0DA" w14:textId="77777777" w:rsidR="000F37F0" w:rsidRPr="00E62E66" w:rsidRDefault="000F37F0" w:rsidP="000F37F0">
            <w:pPr>
              <w:tabs>
                <w:tab w:val="left" w:pos="284"/>
              </w:tabs>
              <w:suppressAutoHyphens/>
              <w:spacing w:after="0" w:line="240" w:lineRule="auto"/>
              <w:jc w:val="right"/>
              <w:rPr>
                <w:rFonts w:asciiTheme="minorHAnsi" w:eastAsia="Times New Roman" w:hAnsiTheme="minorHAnsi" w:cstheme="minorHAnsi"/>
                <w:sz w:val="24"/>
                <w:szCs w:val="24"/>
                <w:lang w:eastAsia="pl-PL"/>
              </w:rPr>
            </w:pPr>
            <w:r w:rsidRPr="00E62E66">
              <w:rPr>
                <w:rFonts w:asciiTheme="minorHAnsi" w:eastAsia="Times New Roman" w:hAnsiTheme="minorHAnsi" w:cstheme="minorHAnsi"/>
                <w:sz w:val="24"/>
                <w:szCs w:val="24"/>
                <w:lang w:eastAsia="pl-PL"/>
              </w:rPr>
              <w:t>60</w:t>
            </w:r>
          </w:p>
        </w:tc>
      </w:tr>
      <w:tr w:rsidR="000F37F0" w:rsidRPr="00E62E66" w14:paraId="655E2B8E" w14:textId="77777777" w:rsidTr="006D1EC1">
        <w:trPr>
          <w:trHeight w:val="523"/>
        </w:trPr>
        <w:tc>
          <w:tcPr>
            <w:tcW w:w="533" w:type="dxa"/>
            <w:shd w:val="clear" w:color="auto" w:fill="auto"/>
            <w:vAlign w:val="center"/>
          </w:tcPr>
          <w:p w14:paraId="5696997D" w14:textId="77777777" w:rsidR="000F37F0" w:rsidRPr="00E62E66" w:rsidRDefault="000F37F0" w:rsidP="000F37F0">
            <w:pPr>
              <w:tabs>
                <w:tab w:val="left" w:pos="284"/>
              </w:tabs>
              <w:suppressAutoHyphens/>
              <w:spacing w:after="0" w:line="240" w:lineRule="auto"/>
              <w:jc w:val="center"/>
              <w:rPr>
                <w:rFonts w:asciiTheme="minorHAnsi" w:eastAsia="Times New Roman" w:hAnsiTheme="minorHAnsi" w:cstheme="minorHAnsi"/>
                <w:sz w:val="24"/>
                <w:szCs w:val="24"/>
                <w:lang w:eastAsia="pl-PL"/>
              </w:rPr>
            </w:pPr>
            <w:r w:rsidRPr="00E62E66">
              <w:rPr>
                <w:rFonts w:asciiTheme="minorHAnsi" w:eastAsia="Times New Roman" w:hAnsiTheme="minorHAnsi" w:cstheme="minorHAnsi"/>
                <w:sz w:val="24"/>
                <w:szCs w:val="24"/>
                <w:lang w:eastAsia="pl-PL"/>
              </w:rPr>
              <w:t>2)</w:t>
            </w:r>
          </w:p>
        </w:tc>
        <w:tc>
          <w:tcPr>
            <w:tcW w:w="2835" w:type="dxa"/>
            <w:shd w:val="clear" w:color="auto" w:fill="auto"/>
            <w:vAlign w:val="center"/>
          </w:tcPr>
          <w:p w14:paraId="6A8B2B5F" w14:textId="77777777" w:rsidR="000F37F0" w:rsidRPr="00E62E66" w:rsidRDefault="000F37F0" w:rsidP="000F37F0">
            <w:pPr>
              <w:tabs>
                <w:tab w:val="left" w:pos="284"/>
              </w:tabs>
              <w:suppressAutoHyphens/>
              <w:spacing w:after="0" w:line="240" w:lineRule="auto"/>
              <w:rPr>
                <w:rFonts w:asciiTheme="minorHAnsi" w:eastAsia="Times New Roman" w:hAnsiTheme="minorHAnsi" w:cstheme="minorHAnsi"/>
                <w:sz w:val="24"/>
                <w:szCs w:val="24"/>
                <w:lang w:eastAsia="pl-PL"/>
              </w:rPr>
            </w:pPr>
            <w:r w:rsidRPr="00E62E66">
              <w:rPr>
                <w:rFonts w:asciiTheme="minorHAnsi" w:eastAsia="Times New Roman" w:hAnsiTheme="minorHAnsi" w:cstheme="minorHAnsi"/>
                <w:sz w:val="24"/>
                <w:szCs w:val="24"/>
                <w:lang w:eastAsia="pl-PL"/>
              </w:rPr>
              <w:t xml:space="preserve">Okres rękojmi za wady i gwarancji  jakości na wykonanie przedmiotu zamówienia </w:t>
            </w:r>
          </w:p>
        </w:tc>
        <w:tc>
          <w:tcPr>
            <w:tcW w:w="861" w:type="dxa"/>
            <w:shd w:val="clear" w:color="auto" w:fill="auto"/>
            <w:vAlign w:val="center"/>
          </w:tcPr>
          <w:p w14:paraId="780BC8FB" w14:textId="77777777" w:rsidR="000F37F0" w:rsidRPr="00E62E66" w:rsidRDefault="000F37F0" w:rsidP="000F37F0">
            <w:pPr>
              <w:tabs>
                <w:tab w:val="left" w:pos="284"/>
              </w:tabs>
              <w:suppressAutoHyphens/>
              <w:spacing w:after="0" w:line="240" w:lineRule="auto"/>
              <w:jc w:val="right"/>
              <w:rPr>
                <w:rFonts w:asciiTheme="minorHAnsi" w:eastAsia="Times New Roman" w:hAnsiTheme="minorHAnsi" w:cstheme="minorHAnsi"/>
                <w:sz w:val="24"/>
                <w:szCs w:val="24"/>
                <w:lang w:eastAsia="pl-PL"/>
              </w:rPr>
            </w:pPr>
            <w:r w:rsidRPr="00E62E66">
              <w:rPr>
                <w:rFonts w:asciiTheme="minorHAnsi" w:eastAsia="Times New Roman" w:hAnsiTheme="minorHAnsi" w:cstheme="minorHAnsi"/>
                <w:sz w:val="24"/>
                <w:szCs w:val="24"/>
                <w:lang w:eastAsia="pl-PL"/>
              </w:rPr>
              <w:t>G</w:t>
            </w:r>
          </w:p>
        </w:tc>
        <w:tc>
          <w:tcPr>
            <w:tcW w:w="1974" w:type="dxa"/>
            <w:shd w:val="clear" w:color="auto" w:fill="auto"/>
            <w:vAlign w:val="center"/>
          </w:tcPr>
          <w:p w14:paraId="772A2D7B" w14:textId="77777777" w:rsidR="000F37F0" w:rsidRPr="00E62E66" w:rsidRDefault="000F37F0" w:rsidP="000F37F0">
            <w:pPr>
              <w:tabs>
                <w:tab w:val="left" w:pos="284"/>
              </w:tabs>
              <w:suppressAutoHyphens/>
              <w:spacing w:after="0" w:line="240" w:lineRule="auto"/>
              <w:jc w:val="right"/>
              <w:rPr>
                <w:rFonts w:asciiTheme="minorHAnsi" w:eastAsia="Times New Roman" w:hAnsiTheme="minorHAnsi" w:cstheme="minorHAnsi"/>
                <w:sz w:val="24"/>
                <w:szCs w:val="24"/>
                <w:lang w:eastAsia="pl-PL"/>
              </w:rPr>
            </w:pPr>
            <w:r w:rsidRPr="00E62E66">
              <w:rPr>
                <w:rFonts w:asciiTheme="minorHAnsi" w:eastAsia="Times New Roman" w:hAnsiTheme="minorHAnsi" w:cstheme="minorHAnsi"/>
                <w:sz w:val="24"/>
                <w:szCs w:val="24"/>
                <w:lang w:eastAsia="pl-PL"/>
              </w:rPr>
              <w:t>40</w:t>
            </w:r>
          </w:p>
        </w:tc>
        <w:tc>
          <w:tcPr>
            <w:tcW w:w="2801" w:type="dxa"/>
            <w:shd w:val="clear" w:color="auto" w:fill="auto"/>
            <w:vAlign w:val="center"/>
          </w:tcPr>
          <w:p w14:paraId="281FC1E5" w14:textId="77777777" w:rsidR="000F37F0" w:rsidRPr="00E62E66" w:rsidRDefault="000F37F0" w:rsidP="000F37F0">
            <w:pPr>
              <w:tabs>
                <w:tab w:val="left" w:pos="284"/>
              </w:tabs>
              <w:suppressAutoHyphens/>
              <w:spacing w:after="0" w:line="240" w:lineRule="auto"/>
              <w:jc w:val="right"/>
              <w:rPr>
                <w:rFonts w:asciiTheme="minorHAnsi" w:eastAsia="Times New Roman" w:hAnsiTheme="minorHAnsi" w:cstheme="minorHAnsi"/>
                <w:sz w:val="24"/>
                <w:szCs w:val="24"/>
                <w:lang w:eastAsia="pl-PL"/>
              </w:rPr>
            </w:pPr>
            <w:r w:rsidRPr="00E62E66">
              <w:rPr>
                <w:rFonts w:asciiTheme="minorHAnsi" w:eastAsia="Times New Roman" w:hAnsiTheme="minorHAnsi" w:cstheme="minorHAnsi"/>
                <w:sz w:val="24"/>
                <w:szCs w:val="24"/>
                <w:lang w:eastAsia="pl-PL"/>
              </w:rPr>
              <w:t>40</w:t>
            </w:r>
          </w:p>
        </w:tc>
      </w:tr>
    </w:tbl>
    <w:p w14:paraId="68B9DDB8" w14:textId="77777777" w:rsidR="000F37F0" w:rsidRPr="00E62E66" w:rsidRDefault="000F37F0" w:rsidP="000F37F0">
      <w:pPr>
        <w:tabs>
          <w:tab w:val="left" w:pos="284"/>
        </w:tabs>
        <w:suppressAutoHyphens/>
        <w:spacing w:after="0" w:line="240" w:lineRule="auto"/>
        <w:ind w:left="284"/>
        <w:jc w:val="both"/>
        <w:rPr>
          <w:rFonts w:asciiTheme="minorHAnsi" w:eastAsia="Times New Roman" w:hAnsiTheme="minorHAnsi" w:cstheme="minorHAnsi"/>
          <w:sz w:val="24"/>
          <w:szCs w:val="24"/>
          <w:lang w:eastAsia="pl-PL"/>
        </w:rPr>
      </w:pPr>
      <w:r w:rsidRPr="00E62E66">
        <w:rPr>
          <w:rFonts w:asciiTheme="minorHAnsi" w:eastAsia="Times New Roman" w:hAnsiTheme="minorHAnsi" w:cstheme="minorHAnsi"/>
          <w:sz w:val="24"/>
          <w:szCs w:val="24"/>
          <w:lang w:eastAsia="pl-PL"/>
        </w:rPr>
        <w:t xml:space="preserve">     </w:t>
      </w:r>
    </w:p>
    <w:p w14:paraId="3D7BD4B4" w14:textId="77777777" w:rsidR="000F37F0" w:rsidRPr="00E62E66" w:rsidRDefault="000F37F0" w:rsidP="008B44F0">
      <w:pPr>
        <w:numPr>
          <w:ilvl w:val="0"/>
          <w:numId w:val="17"/>
        </w:numPr>
        <w:tabs>
          <w:tab w:val="left" w:pos="284"/>
        </w:tabs>
        <w:suppressAutoHyphens/>
        <w:spacing w:after="0" w:line="240" w:lineRule="auto"/>
        <w:jc w:val="both"/>
        <w:rPr>
          <w:rFonts w:asciiTheme="minorHAnsi" w:eastAsia="Times New Roman" w:hAnsiTheme="minorHAnsi" w:cstheme="minorHAnsi"/>
          <w:b/>
          <w:bCs/>
          <w:i/>
          <w:sz w:val="24"/>
          <w:szCs w:val="24"/>
          <w:lang w:eastAsia="pl-PL"/>
        </w:rPr>
      </w:pPr>
      <w:r w:rsidRPr="00E62E66">
        <w:rPr>
          <w:rFonts w:asciiTheme="minorHAnsi" w:eastAsia="Times New Roman" w:hAnsiTheme="minorHAnsi" w:cstheme="minorHAnsi"/>
          <w:b/>
          <w:bCs/>
          <w:sz w:val="24"/>
          <w:szCs w:val="24"/>
          <w:lang w:eastAsia="pl-PL"/>
        </w:rPr>
        <w:t xml:space="preserve">Kryterium I: </w:t>
      </w:r>
      <w:r w:rsidRPr="00E62E66">
        <w:rPr>
          <w:rFonts w:asciiTheme="minorHAnsi" w:eastAsia="Times New Roman" w:hAnsiTheme="minorHAnsi" w:cstheme="minorHAnsi"/>
          <w:bCs/>
          <w:i/>
          <w:sz w:val="24"/>
          <w:szCs w:val="24"/>
          <w:lang w:eastAsia="pl-PL"/>
        </w:rPr>
        <w:t>Cena</w:t>
      </w:r>
    </w:p>
    <w:p w14:paraId="529BD6B4" w14:textId="77777777" w:rsidR="000F37F0" w:rsidRPr="00E62E66" w:rsidRDefault="000F37F0" w:rsidP="000F37F0">
      <w:pPr>
        <w:tabs>
          <w:tab w:val="left" w:pos="284"/>
        </w:tabs>
        <w:suppressAutoHyphens/>
        <w:spacing w:after="0" w:line="240" w:lineRule="auto"/>
        <w:ind w:left="644"/>
        <w:jc w:val="both"/>
        <w:rPr>
          <w:rFonts w:asciiTheme="minorHAnsi" w:eastAsia="Times New Roman" w:hAnsiTheme="minorHAnsi" w:cstheme="minorHAnsi"/>
          <w:b/>
          <w:bCs/>
          <w:sz w:val="24"/>
          <w:szCs w:val="24"/>
          <w:lang w:eastAsia="pl-PL"/>
        </w:rPr>
      </w:pPr>
    </w:p>
    <w:p w14:paraId="3F88A503" w14:textId="77777777" w:rsidR="000F37F0" w:rsidRPr="00E62E66" w:rsidRDefault="000F37F0" w:rsidP="000F37F0">
      <w:pPr>
        <w:tabs>
          <w:tab w:val="left" w:pos="284"/>
        </w:tabs>
        <w:suppressAutoHyphens/>
        <w:spacing w:after="0" w:line="240" w:lineRule="auto"/>
        <w:ind w:left="644"/>
        <w:jc w:val="both"/>
        <w:rPr>
          <w:rFonts w:asciiTheme="minorHAnsi" w:eastAsia="Times New Roman" w:hAnsiTheme="minorHAnsi" w:cstheme="minorHAnsi"/>
          <w:b/>
          <w:bCs/>
          <w:sz w:val="24"/>
          <w:szCs w:val="24"/>
          <w:lang w:eastAsia="pl-PL"/>
        </w:rPr>
      </w:pPr>
      <w:r w:rsidRPr="00E62E66">
        <w:rPr>
          <w:rFonts w:asciiTheme="minorHAnsi" w:eastAsia="Times New Roman" w:hAnsiTheme="minorHAnsi" w:cstheme="minorHAnsi"/>
          <w:b/>
          <w:bCs/>
          <w:sz w:val="24"/>
          <w:szCs w:val="24"/>
          <w:lang w:eastAsia="pl-PL"/>
        </w:rPr>
        <w:t xml:space="preserve">C – </w:t>
      </w:r>
      <w:r w:rsidRPr="00E62E66">
        <w:rPr>
          <w:rFonts w:asciiTheme="minorHAnsi" w:eastAsia="Times New Roman" w:hAnsiTheme="minorHAnsi" w:cstheme="minorHAnsi"/>
          <w:bCs/>
          <w:sz w:val="24"/>
          <w:szCs w:val="24"/>
          <w:lang w:eastAsia="pl-PL"/>
        </w:rPr>
        <w:t>liczba punktów przyznanych ocenianej ofercie w kryterium „Cena”, gdzie punkty wyliczane są wg wzoru:</w:t>
      </w:r>
    </w:p>
    <w:p w14:paraId="782F33F6" w14:textId="77777777" w:rsidR="000F37F0" w:rsidRPr="00E62E66" w:rsidRDefault="000F37F0" w:rsidP="000F37F0">
      <w:pPr>
        <w:tabs>
          <w:tab w:val="left" w:pos="284"/>
        </w:tabs>
        <w:suppressAutoHyphens/>
        <w:spacing w:after="0" w:line="240" w:lineRule="auto"/>
        <w:ind w:left="644"/>
        <w:jc w:val="both"/>
        <w:rPr>
          <w:rFonts w:asciiTheme="minorHAnsi" w:eastAsia="Times New Roman" w:hAnsiTheme="minorHAnsi" w:cstheme="minorHAnsi"/>
          <w:b/>
          <w:bCs/>
          <w:sz w:val="24"/>
          <w:szCs w:val="24"/>
          <w:lang w:eastAsia="pl-PL"/>
        </w:rPr>
      </w:pPr>
    </w:p>
    <w:p w14:paraId="45E95655" w14:textId="77777777" w:rsidR="000F37F0" w:rsidRPr="00E62E66" w:rsidRDefault="000F37F0" w:rsidP="000F37F0">
      <w:pPr>
        <w:tabs>
          <w:tab w:val="left" w:pos="284"/>
        </w:tabs>
        <w:spacing w:after="0" w:line="240" w:lineRule="auto"/>
        <w:ind w:left="644"/>
        <w:jc w:val="both"/>
        <w:rPr>
          <w:rFonts w:asciiTheme="minorHAnsi" w:eastAsia="Times New Roman" w:hAnsiTheme="minorHAnsi" w:cstheme="minorHAnsi"/>
          <w:b/>
          <w:sz w:val="24"/>
          <w:szCs w:val="24"/>
          <w:lang w:eastAsia="pl-PL"/>
        </w:rPr>
      </w:pPr>
      <w:r w:rsidRPr="00E62E66">
        <w:rPr>
          <w:rFonts w:asciiTheme="minorHAnsi" w:eastAsia="Times New Roman" w:hAnsiTheme="minorHAnsi" w:cstheme="minorHAnsi"/>
          <w:b/>
          <w:sz w:val="24"/>
          <w:szCs w:val="24"/>
          <w:lang w:eastAsia="pl-PL"/>
        </w:rPr>
        <w:t>(cena najniższej oferty/cena badanej oferty) x 60 = liczba punktów za kryterium cena</w:t>
      </w:r>
    </w:p>
    <w:p w14:paraId="23A1DF5C" w14:textId="77777777" w:rsidR="000F37F0" w:rsidRPr="00E62E66" w:rsidRDefault="000F37F0" w:rsidP="000F37F0">
      <w:pPr>
        <w:tabs>
          <w:tab w:val="left" w:pos="284"/>
        </w:tabs>
        <w:spacing w:after="0" w:line="240" w:lineRule="auto"/>
        <w:ind w:left="1416"/>
        <w:jc w:val="both"/>
        <w:rPr>
          <w:rFonts w:asciiTheme="minorHAnsi" w:eastAsia="Times New Roman" w:hAnsiTheme="minorHAnsi" w:cstheme="minorHAnsi"/>
          <w:sz w:val="24"/>
          <w:szCs w:val="24"/>
          <w:lang w:eastAsia="pl-PL"/>
        </w:rPr>
      </w:pPr>
    </w:p>
    <w:p w14:paraId="14029628" w14:textId="77777777" w:rsidR="000F37F0" w:rsidRPr="00E62E66" w:rsidRDefault="000F37F0" w:rsidP="000F37F0">
      <w:pPr>
        <w:suppressAutoHyphens/>
        <w:autoSpaceDE w:val="0"/>
        <w:autoSpaceDN w:val="0"/>
        <w:adjustRightInd w:val="0"/>
        <w:spacing w:after="0" w:line="240" w:lineRule="auto"/>
        <w:ind w:left="708"/>
        <w:jc w:val="both"/>
        <w:rPr>
          <w:rFonts w:asciiTheme="minorHAnsi" w:eastAsia="Times New Roman" w:hAnsiTheme="minorHAnsi" w:cstheme="minorHAnsi"/>
          <w:sz w:val="24"/>
          <w:szCs w:val="24"/>
          <w:lang w:eastAsia="pl-PL"/>
        </w:rPr>
      </w:pPr>
      <w:r w:rsidRPr="00E62E66">
        <w:rPr>
          <w:rFonts w:asciiTheme="minorHAnsi" w:eastAsia="Times New Roman" w:hAnsiTheme="minorHAnsi" w:cstheme="minorHAnsi"/>
          <w:sz w:val="24"/>
          <w:szCs w:val="24"/>
          <w:lang w:eastAsia="pl-PL"/>
        </w:rPr>
        <w:t>Maksymalnie w tym kryterium można otrzymać 60,00 punktów.</w:t>
      </w:r>
    </w:p>
    <w:p w14:paraId="424725D1" w14:textId="77777777" w:rsidR="000F37F0" w:rsidRPr="00E62E66" w:rsidRDefault="000F37F0" w:rsidP="000F37F0">
      <w:pPr>
        <w:suppressAutoHyphens/>
        <w:autoSpaceDE w:val="0"/>
        <w:autoSpaceDN w:val="0"/>
        <w:adjustRightInd w:val="0"/>
        <w:spacing w:after="0" w:line="240" w:lineRule="auto"/>
        <w:ind w:left="709"/>
        <w:jc w:val="both"/>
        <w:rPr>
          <w:rFonts w:asciiTheme="minorHAnsi" w:eastAsia="Times New Roman" w:hAnsiTheme="minorHAnsi" w:cstheme="minorHAnsi"/>
          <w:sz w:val="24"/>
          <w:szCs w:val="24"/>
          <w:lang w:eastAsia="pl-PL"/>
        </w:rPr>
      </w:pPr>
    </w:p>
    <w:p w14:paraId="3E829FFD" w14:textId="77777777" w:rsidR="000F37F0" w:rsidRPr="00E62E66" w:rsidRDefault="000F37F0" w:rsidP="008B44F0">
      <w:pPr>
        <w:numPr>
          <w:ilvl w:val="0"/>
          <w:numId w:val="17"/>
        </w:numPr>
        <w:suppressAutoHyphens/>
        <w:autoSpaceDE w:val="0"/>
        <w:autoSpaceDN w:val="0"/>
        <w:adjustRightInd w:val="0"/>
        <w:spacing w:after="0" w:line="240" w:lineRule="auto"/>
        <w:jc w:val="both"/>
        <w:rPr>
          <w:rFonts w:asciiTheme="minorHAnsi" w:eastAsia="Times New Roman" w:hAnsiTheme="minorHAnsi" w:cstheme="minorHAnsi"/>
          <w:b/>
          <w:bCs/>
          <w:i/>
          <w:sz w:val="24"/>
          <w:szCs w:val="24"/>
          <w:lang w:eastAsia="pl-PL"/>
        </w:rPr>
      </w:pPr>
      <w:r w:rsidRPr="00E62E66">
        <w:rPr>
          <w:rFonts w:asciiTheme="minorHAnsi" w:eastAsia="Times New Roman" w:hAnsiTheme="minorHAnsi" w:cstheme="minorHAnsi"/>
          <w:b/>
          <w:bCs/>
          <w:sz w:val="24"/>
          <w:szCs w:val="24"/>
          <w:lang w:eastAsia="pl-PL"/>
        </w:rPr>
        <w:t xml:space="preserve">Kryterium II: </w:t>
      </w:r>
      <w:r w:rsidRPr="00E62E66">
        <w:rPr>
          <w:rFonts w:asciiTheme="minorHAnsi" w:eastAsia="Times New Roman" w:hAnsiTheme="minorHAnsi" w:cstheme="minorHAnsi"/>
          <w:bCs/>
          <w:i/>
          <w:sz w:val="24"/>
          <w:szCs w:val="24"/>
          <w:lang w:eastAsia="pl-PL"/>
        </w:rPr>
        <w:t xml:space="preserve">Okres rękojmi za wady i gwarancji  jakości na wykonanie przedmiotu zamówienia </w:t>
      </w:r>
    </w:p>
    <w:p w14:paraId="34407751" w14:textId="77777777" w:rsidR="000F37F0" w:rsidRPr="00E62E66" w:rsidRDefault="000F37F0" w:rsidP="000F37F0">
      <w:pPr>
        <w:suppressAutoHyphens/>
        <w:autoSpaceDE w:val="0"/>
        <w:autoSpaceDN w:val="0"/>
        <w:adjustRightInd w:val="0"/>
        <w:spacing w:after="0" w:line="240" w:lineRule="auto"/>
        <w:ind w:left="502"/>
        <w:jc w:val="both"/>
        <w:rPr>
          <w:rFonts w:asciiTheme="minorHAnsi" w:eastAsia="Times New Roman" w:hAnsiTheme="minorHAnsi" w:cstheme="minorHAnsi"/>
          <w:b/>
          <w:bCs/>
          <w:sz w:val="24"/>
          <w:szCs w:val="24"/>
          <w:lang w:eastAsia="pl-PL"/>
        </w:rPr>
      </w:pPr>
    </w:p>
    <w:p w14:paraId="282E2011" w14:textId="77777777" w:rsidR="000F37F0" w:rsidRPr="00E62E66" w:rsidRDefault="000F37F0" w:rsidP="000F37F0">
      <w:pPr>
        <w:spacing w:after="120" w:line="240" w:lineRule="auto"/>
        <w:ind w:left="644"/>
        <w:jc w:val="both"/>
        <w:rPr>
          <w:rFonts w:asciiTheme="minorHAnsi" w:eastAsia="Times New Roman" w:hAnsiTheme="minorHAnsi" w:cstheme="minorHAnsi"/>
          <w:sz w:val="24"/>
          <w:szCs w:val="24"/>
          <w:lang w:eastAsia="pl-PL"/>
        </w:rPr>
      </w:pPr>
      <w:r w:rsidRPr="00E62E66">
        <w:rPr>
          <w:rFonts w:asciiTheme="minorHAnsi" w:eastAsia="Times New Roman" w:hAnsiTheme="minorHAnsi" w:cstheme="minorHAnsi"/>
          <w:b/>
          <w:sz w:val="24"/>
          <w:szCs w:val="24"/>
          <w:lang w:eastAsia="pl-PL"/>
        </w:rPr>
        <w:t>G</w:t>
      </w:r>
      <w:r w:rsidRPr="00E62E66">
        <w:rPr>
          <w:rFonts w:asciiTheme="minorHAnsi" w:eastAsia="Times New Roman" w:hAnsiTheme="minorHAnsi" w:cstheme="minorHAnsi"/>
          <w:sz w:val="24"/>
          <w:szCs w:val="24"/>
          <w:lang w:eastAsia="pl-PL"/>
        </w:rPr>
        <w:t xml:space="preserve"> – liczba punktów przyznanych ocenianej ofercie w kryterium „Okres rękojmi za wady i gwarancji  jakości na wykonanie przedmiotu zamówienia”, zgodnie z poniższą tabelą:</w:t>
      </w:r>
    </w:p>
    <w:tbl>
      <w:tblPr>
        <w:tblW w:w="0" w:type="auto"/>
        <w:tblInd w:w="3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8"/>
        <w:gridCol w:w="5400"/>
        <w:gridCol w:w="2598"/>
      </w:tblGrid>
      <w:tr w:rsidR="000F37F0" w:rsidRPr="00E62E66" w14:paraId="3443DE07" w14:textId="77777777" w:rsidTr="006D1EC1">
        <w:trPr>
          <w:trHeight w:val="290"/>
        </w:trPr>
        <w:tc>
          <w:tcPr>
            <w:tcW w:w="728" w:type="dxa"/>
            <w:shd w:val="clear" w:color="auto" w:fill="D9D9D9" w:themeFill="background1" w:themeFillShade="D9"/>
          </w:tcPr>
          <w:p w14:paraId="0C90E427" w14:textId="77777777" w:rsidR="000F37F0" w:rsidRPr="00E62E66" w:rsidRDefault="000F37F0" w:rsidP="000F37F0">
            <w:pPr>
              <w:spacing w:after="0" w:line="240" w:lineRule="auto"/>
              <w:jc w:val="center"/>
              <w:rPr>
                <w:rFonts w:asciiTheme="minorHAnsi" w:eastAsia="Times New Roman" w:hAnsiTheme="minorHAnsi" w:cstheme="minorHAnsi"/>
                <w:sz w:val="24"/>
                <w:szCs w:val="24"/>
                <w:lang w:eastAsia="pl-PL"/>
              </w:rPr>
            </w:pPr>
            <w:r w:rsidRPr="00E62E66">
              <w:rPr>
                <w:rFonts w:asciiTheme="minorHAnsi" w:eastAsia="Times New Roman" w:hAnsiTheme="minorHAnsi" w:cstheme="minorHAnsi"/>
                <w:sz w:val="24"/>
                <w:szCs w:val="24"/>
                <w:lang w:eastAsia="pl-PL"/>
              </w:rPr>
              <w:t>L.p.</w:t>
            </w:r>
          </w:p>
        </w:tc>
        <w:tc>
          <w:tcPr>
            <w:tcW w:w="5423" w:type="dxa"/>
            <w:shd w:val="clear" w:color="auto" w:fill="D9D9D9" w:themeFill="background1" w:themeFillShade="D9"/>
            <w:vAlign w:val="center"/>
          </w:tcPr>
          <w:p w14:paraId="2D8D5395" w14:textId="77777777" w:rsidR="000F37F0" w:rsidRPr="00E62E66" w:rsidRDefault="000F37F0" w:rsidP="000F37F0">
            <w:pPr>
              <w:spacing w:after="0" w:line="240" w:lineRule="auto"/>
              <w:jc w:val="center"/>
              <w:rPr>
                <w:rFonts w:asciiTheme="minorHAnsi" w:eastAsia="Times New Roman" w:hAnsiTheme="minorHAnsi" w:cstheme="minorHAnsi"/>
                <w:sz w:val="24"/>
                <w:szCs w:val="24"/>
                <w:lang w:eastAsia="pl-PL"/>
              </w:rPr>
            </w:pPr>
            <w:r w:rsidRPr="00E62E66">
              <w:rPr>
                <w:rFonts w:asciiTheme="minorHAnsi" w:eastAsia="Times New Roman" w:hAnsiTheme="minorHAnsi" w:cstheme="minorHAnsi"/>
                <w:sz w:val="24"/>
                <w:szCs w:val="24"/>
                <w:lang w:eastAsia="pl-PL"/>
              </w:rPr>
              <w:t>Okres rękojmi za wady i gwarancji  jakości na wykonanie przedmiotu zamówienia</w:t>
            </w:r>
          </w:p>
        </w:tc>
        <w:tc>
          <w:tcPr>
            <w:tcW w:w="2607" w:type="dxa"/>
            <w:shd w:val="clear" w:color="auto" w:fill="D9D9D9" w:themeFill="background1" w:themeFillShade="D9"/>
            <w:vAlign w:val="center"/>
          </w:tcPr>
          <w:p w14:paraId="21CC4370" w14:textId="77777777" w:rsidR="000F37F0" w:rsidRPr="00E62E66" w:rsidRDefault="000F37F0" w:rsidP="000F37F0">
            <w:pPr>
              <w:spacing w:after="0" w:line="240" w:lineRule="auto"/>
              <w:jc w:val="center"/>
              <w:rPr>
                <w:rFonts w:asciiTheme="minorHAnsi" w:eastAsia="Times New Roman" w:hAnsiTheme="minorHAnsi" w:cstheme="minorHAnsi"/>
                <w:sz w:val="24"/>
                <w:szCs w:val="24"/>
                <w:lang w:eastAsia="pl-PL"/>
              </w:rPr>
            </w:pPr>
            <w:r w:rsidRPr="00E62E66">
              <w:rPr>
                <w:rFonts w:asciiTheme="minorHAnsi" w:eastAsia="Times New Roman" w:hAnsiTheme="minorHAnsi" w:cstheme="minorHAnsi"/>
                <w:sz w:val="24"/>
                <w:szCs w:val="24"/>
                <w:lang w:eastAsia="pl-PL"/>
              </w:rPr>
              <w:t>Ilość punktów (</w:t>
            </w:r>
            <w:r w:rsidRPr="00E62E66">
              <w:rPr>
                <w:rFonts w:asciiTheme="minorHAnsi" w:eastAsia="Times New Roman" w:hAnsiTheme="minorHAnsi" w:cstheme="minorHAnsi"/>
                <w:b/>
                <w:sz w:val="24"/>
                <w:szCs w:val="24"/>
                <w:lang w:eastAsia="pl-PL"/>
              </w:rPr>
              <w:t>G</w:t>
            </w:r>
            <w:r w:rsidRPr="00E62E66">
              <w:rPr>
                <w:rFonts w:asciiTheme="minorHAnsi" w:eastAsia="Times New Roman" w:hAnsiTheme="minorHAnsi" w:cstheme="minorHAnsi"/>
                <w:sz w:val="24"/>
                <w:szCs w:val="24"/>
                <w:lang w:eastAsia="pl-PL"/>
              </w:rPr>
              <w:t>)</w:t>
            </w:r>
          </w:p>
        </w:tc>
      </w:tr>
      <w:tr w:rsidR="000F37F0" w:rsidRPr="00E62E66" w14:paraId="4103967E" w14:textId="77777777" w:rsidTr="006D1EC1">
        <w:trPr>
          <w:trHeight w:val="478"/>
        </w:trPr>
        <w:tc>
          <w:tcPr>
            <w:tcW w:w="728" w:type="dxa"/>
            <w:vAlign w:val="center"/>
          </w:tcPr>
          <w:p w14:paraId="2AA9912E" w14:textId="77777777" w:rsidR="000F37F0" w:rsidRPr="00E62E66" w:rsidRDefault="000F37F0" w:rsidP="000F37F0">
            <w:pPr>
              <w:spacing w:after="0" w:line="240" w:lineRule="auto"/>
              <w:jc w:val="center"/>
              <w:rPr>
                <w:rFonts w:asciiTheme="minorHAnsi" w:eastAsia="Times New Roman" w:hAnsiTheme="minorHAnsi" w:cstheme="minorHAnsi"/>
                <w:sz w:val="24"/>
                <w:szCs w:val="24"/>
                <w:lang w:eastAsia="pl-PL"/>
              </w:rPr>
            </w:pPr>
            <w:r w:rsidRPr="00E62E66">
              <w:rPr>
                <w:rFonts w:asciiTheme="minorHAnsi" w:eastAsia="Times New Roman" w:hAnsiTheme="minorHAnsi" w:cstheme="minorHAnsi"/>
                <w:sz w:val="24"/>
                <w:szCs w:val="24"/>
                <w:lang w:eastAsia="pl-PL"/>
              </w:rPr>
              <w:t>1.</w:t>
            </w:r>
          </w:p>
        </w:tc>
        <w:tc>
          <w:tcPr>
            <w:tcW w:w="5423" w:type="dxa"/>
            <w:vAlign w:val="center"/>
          </w:tcPr>
          <w:p w14:paraId="463354FF" w14:textId="77777777" w:rsidR="000F37F0" w:rsidRPr="00E62E66" w:rsidRDefault="000F37F0" w:rsidP="000F37F0">
            <w:pPr>
              <w:spacing w:after="0" w:line="240" w:lineRule="auto"/>
              <w:jc w:val="center"/>
              <w:rPr>
                <w:rFonts w:asciiTheme="minorHAnsi" w:eastAsia="Times New Roman" w:hAnsiTheme="minorHAnsi" w:cstheme="minorHAnsi"/>
                <w:sz w:val="24"/>
                <w:szCs w:val="24"/>
                <w:lang w:eastAsia="pl-PL"/>
              </w:rPr>
            </w:pPr>
            <w:r w:rsidRPr="00E62E66">
              <w:rPr>
                <w:rFonts w:asciiTheme="minorHAnsi" w:eastAsia="Times New Roman" w:hAnsiTheme="minorHAnsi" w:cstheme="minorHAnsi"/>
                <w:sz w:val="24"/>
                <w:szCs w:val="24"/>
                <w:lang w:eastAsia="pl-PL"/>
              </w:rPr>
              <w:t>3 lata (minimalny okres gwarancji)</w:t>
            </w:r>
          </w:p>
        </w:tc>
        <w:tc>
          <w:tcPr>
            <w:tcW w:w="2607" w:type="dxa"/>
            <w:vAlign w:val="center"/>
          </w:tcPr>
          <w:p w14:paraId="3A5098D2" w14:textId="77777777" w:rsidR="000F37F0" w:rsidRPr="00E62E66" w:rsidRDefault="000F37F0" w:rsidP="000F37F0">
            <w:pPr>
              <w:spacing w:after="0" w:line="240" w:lineRule="auto"/>
              <w:jc w:val="center"/>
              <w:rPr>
                <w:rFonts w:asciiTheme="minorHAnsi" w:eastAsia="Times New Roman" w:hAnsiTheme="minorHAnsi" w:cstheme="minorHAnsi"/>
                <w:b/>
                <w:sz w:val="24"/>
                <w:szCs w:val="24"/>
                <w:lang w:eastAsia="pl-PL"/>
              </w:rPr>
            </w:pPr>
            <w:r w:rsidRPr="00E62E66">
              <w:rPr>
                <w:rFonts w:asciiTheme="minorHAnsi" w:eastAsia="Times New Roman" w:hAnsiTheme="minorHAnsi" w:cstheme="minorHAnsi"/>
                <w:b/>
                <w:sz w:val="24"/>
                <w:szCs w:val="24"/>
                <w:lang w:eastAsia="pl-PL"/>
              </w:rPr>
              <w:t>0 pkt</w:t>
            </w:r>
          </w:p>
        </w:tc>
      </w:tr>
      <w:tr w:rsidR="000F37F0" w:rsidRPr="00E62E66" w14:paraId="53162A86" w14:textId="77777777" w:rsidTr="006D1EC1">
        <w:trPr>
          <w:trHeight w:val="428"/>
        </w:trPr>
        <w:tc>
          <w:tcPr>
            <w:tcW w:w="728" w:type="dxa"/>
            <w:vAlign w:val="center"/>
          </w:tcPr>
          <w:p w14:paraId="41B13052" w14:textId="77777777" w:rsidR="000F37F0" w:rsidRPr="00E62E66" w:rsidRDefault="000F37F0" w:rsidP="000F37F0">
            <w:pPr>
              <w:spacing w:after="0" w:line="240" w:lineRule="auto"/>
              <w:jc w:val="center"/>
              <w:rPr>
                <w:rFonts w:asciiTheme="minorHAnsi" w:eastAsia="Times New Roman" w:hAnsiTheme="minorHAnsi" w:cstheme="minorHAnsi"/>
                <w:sz w:val="24"/>
                <w:szCs w:val="24"/>
                <w:lang w:eastAsia="pl-PL"/>
              </w:rPr>
            </w:pPr>
            <w:r w:rsidRPr="00E62E66">
              <w:rPr>
                <w:rFonts w:asciiTheme="minorHAnsi" w:eastAsia="Times New Roman" w:hAnsiTheme="minorHAnsi" w:cstheme="minorHAnsi"/>
                <w:sz w:val="24"/>
                <w:szCs w:val="24"/>
                <w:lang w:eastAsia="pl-PL"/>
              </w:rPr>
              <w:t>2.</w:t>
            </w:r>
          </w:p>
        </w:tc>
        <w:tc>
          <w:tcPr>
            <w:tcW w:w="5423" w:type="dxa"/>
            <w:vAlign w:val="center"/>
          </w:tcPr>
          <w:p w14:paraId="45979DBE" w14:textId="77777777" w:rsidR="000F37F0" w:rsidRPr="00E62E66" w:rsidRDefault="000F37F0" w:rsidP="000F37F0">
            <w:pPr>
              <w:spacing w:after="0" w:line="240" w:lineRule="auto"/>
              <w:jc w:val="center"/>
              <w:rPr>
                <w:rFonts w:asciiTheme="minorHAnsi" w:eastAsia="Times New Roman" w:hAnsiTheme="minorHAnsi" w:cstheme="minorHAnsi"/>
                <w:sz w:val="24"/>
                <w:szCs w:val="24"/>
                <w:lang w:eastAsia="pl-PL"/>
              </w:rPr>
            </w:pPr>
            <w:r w:rsidRPr="00E62E66">
              <w:rPr>
                <w:rFonts w:asciiTheme="minorHAnsi" w:eastAsia="Times New Roman" w:hAnsiTheme="minorHAnsi" w:cstheme="minorHAnsi"/>
                <w:sz w:val="24"/>
                <w:szCs w:val="24"/>
                <w:lang w:eastAsia="pl-PL"/>
              </w:rPr>
              <w:t>4 lata</w:t>
            </w:r>
          </w:p>
        </w:tc>
        <w:tc>
          <w:tcPr>
            <w:tcW w:w="2607" w:type="dxa"/>
            <w:vAlign w:val="center"/>
          </w:tcPr>
          <w:p w14:paraId="648B67B3" w14:textId="77777777" w:rsidR="000F37F0" w:rsidRPr="00E62E66" w:rsidRDefault="000F37F0" w:rsidP="000F37F0">
            <w:pPr>
              <w:spacing w:after="0" w:line="240" w:lineRule="auto"/>
              <w:jc w:val="center"/>
              <w:rPr>
                <w:rFonts w:asciiTheme="minorHAnsi" w:eastAsia="Times New Roman" w:hAnsiTheme="minorHAnsi" w:cstheme="minorHAnsi"/>
                <w:b/>
                <w:sz w:val="24"/>
                <w:szCs w:val="24"/>
                <w:lang w:eastAsia="pl-PL"/>
              </w:rPr>
            </w:pPr>
            <w:r w:rsidRPr="00E62E66">
              <w:rPr>
                <w:rFonts w:asciiTheme="minorHAnsi" w:eastAsia="Times New Roman" w:hAnsiTheme="minorHAnsi" w:cstheme="minorHAnsi"/>
                <w:b/>
                <w:sz w:val="24"/>
                <w:szCs w:val="24"/>
                <w:lang w:eastAsia="pl-PL"/>
              </w:rPr>
              <w:t>20 pkt</w:t>
            </w:r>
          </w:p>
        </w:tc>
      </w:tr>
      <w:tr w:rsidR="000F37F0" w:rsidRPr="00E62E66" w14:paraId="062997D3" w14:textId="77777777" w:rsidTr="006D1EC1">
        <w:trPr>
          <w:trHeight w:val="428"/>
        </w:trPr>
        <w:tc>
          <w:tcPr>
            <w:tcW w:w="728" w:type="dxa"/>
            <w:vAlign w:val="center"/>
          </w:tcPr>
          <w:p w14:paraId="146A311F" w14:textId="77777777" w:rsidR="000F37F0" w:rsidRPr="00E62E66" w:rsidRDefault="000F37F0" w:rsidP="000F37F0">
            <w:pPr>
              <w:spacing w:after="0" w:line="240" w:lineRule="auto"/>
              <w:jc w:val="center"/>
              <w:rPr>
                <w:rFonts w:asciiTheme="minorHAnsi" w:eastAsia="Times New Roman" w:hAnsiTheme="minorHAnsi" w:cstheme="minorHAnsi"/>
                <w:sz w:val="24"/>
                <w:szCs w:val="24"/>
                <w:lang w:eastAsia="pl-PL"/>
              </w:rPr>
            </w:pPr>
            <w:r w:rsidRPr="00E62E66">
              <w:rPr>
                <w:rFonts w:asciiTheme="minorHAnsi" w:eastAsia="Times New Roman" w:hAnsiTheme="minorHAnsi" w:cstheme="minorHAnsi"/>
                <w:sz w:val="24"/>
                <w:szCs w:val="24"/>
                <w:lang w:eastAsia="pl-PL"/>
              </w:rPr>
              <w:lastRenderedPageBreak/>
              <w:t>3.</w:t>
            </w:r>
          </w:p>
        </w:tc>
        <w:tc>
          <w:tcPr>
            <w:tcW w:w="5423" w:type="dxa"/>
            <w:vAlign w:val="center"/>
          </w:tcPr>
          <w:p w14:paraId="48EB2EF4" w14:textId="77777777" w:rsidR="000F37F0" w:rsidRPr="00E62E66" w:rsidRDefault="000F37F0" w:rsidP="000F37F0">
            <w:pPr>
              <w:spacing w:after="0" w:line="240" w:lineRule="auto"/>
              <w:jc w:val="center"/>
              <w:rPr>
                <w:rFonts w:asciiTheme="minorHAnsi" w:eastAsia="Times New Roman" w:hAnsiTheme="minorHAnsi" w:cstheme="minorHAnsi"/>
                <w:sz w:val="24"/>
                <w:szCs w:val="24"/>
                <w:lang w:eastAsia="pl-PL"/>
              </w:rPr>
            </w:pPr>
            <w:r w:rsidRPr="00E62E66">
              <w:rPr>
                <w:rFonts w:asciiTheme="minorHAnsi" w:eastAsia="Times New Roman" w:hAnsiTheme="minorHAnsi" w:cstheme="minorHAnsi"/>
                <w:sz w:val="24"/>
                <w:szCs w:val="24"/>
                <w:lang w:eastAsia="pl-PL"/>
              </w:rPr>
              <w:t>5 lat  i więcej</w:t>
            </w:r>
          </w:p>
        </w:tc>
        <w:tc>
          <w:tcPr>
            <w:tcW w:w="2607" w:type="dxa"/>
            <w:vAlign w:val="center"/>
          </w:tcPr>
          <w:p w14:paraId="0175256E" w14:textId="77777777" w:rsidR="000F37F0" w:rsidRPr="00E62E66" w:rsidRDefault="000F37F0" w:rsidP="000F37F0">
            <w:pPr>
              <w:spacing w:after="0" w:line="240" w:lineRule="auto"/>
              <w:jc w:val="center"/>
              <w:rPr>
                <w:rFonts w:asciiTheme="minorHAnsi" w:eastAsia="Times New Roman" w:hAnsiTheme="minorHAnsi" w:cstheme="minorHAnsi"/>
                <w:b/>
                <w:sz w:val="24"/>
                <w:szCs w:val="24"/>
                <w:lang w:eastAsia="pl-PL"/>
              </w:rPr>
            </w:pPr>
            <w:r w:rsidRPr="00E62E66">
              <w:rPr>
                <w:rFonts w:asciiTheme="minorHAnsi" w:eastAsia="Times New Roman" w:hAnsiTheme="minorHAnsi" w:cstheme="minorHAnsi"/>
                <w:b/>
                <w:sz w:val="24"/>
                <w:szCs w:val="24"/>
                <w:lang w:eastAsia="pl-PL"/>
              </w:rPr>
              <w:t>40 pkt</w:t>
            </w:r>
          </w:p>
        </w:tc>
      </w:tr>
    </w:tbl>
    <w:p w14:paraId="04B2293D" w14:textId="77777777" w:rsidR="000F37F0" w:rsidRPr="00E62E66" w:rsidRDefault="000F37F0" w:rsidP="000F37F0">
      <w:pPr>
        <w:spacing w:after="0" w:line="240" w:lineRule="auto"/>
        <w:jc w:val="both"/>
        <w:rPr>
          <w:rFonts w:asciiTheme="minorHAnsi" w:eastAsia="Times New Roman" w:hAnsiTheme="minorHAnsi" w:cstheme="minorHAnsi"/>
          <w:sz w:val="24"/>
          <w:szCs w:val="24"/>
          <w:lang w:eastAsia="pl-PL"/>
        </w:rPr>
      </w:pPr>
    </w:p>
    <w:p w14:paraId="41E4AEE2" w14:textId="77777777" w:rsidR="000F37F0" w:rsidRPr="00E62E66" w:rsidRDefault="000F37F0" w:rsidP="000F37F0">
      <w:pPr>
        <w:spacing w:after="0" w:line="240" w:lineRule="auto"/>
        <w:jc w:val="both"/>
        <w:rPr>
          <w:rFonts w:asciiTheme="minorHAnsi" w:eastAsia="Times New Roman" w:hAnsiTheme="minorHAnsi" w:cstheme="minorHAnsi"/>
          <w:b/>
          <w:sz w:val="24"/>
          <w:szCs w:val="24"/>
          <w:lang w:eastAsia="pl-PL"/>
        </w:rPr>
      </w:pPr>
      <w:r w:rsidRPr="00E62E66">
        <w:rPr>
          <w:rFonts w:asciiTheme="minorHAnsi" w:eastAsia="Times New Roman" w:hAnsiTheme="minorHAnsi" w:cstheme="minorHAnsi"/>
          <w:b/>
          <w:sz w:val="24"/>
          <w:szCs w:val="24"/>
          <w:lang w:eastAsia="pl-PL"/>
        </w:rPr>
        <w:t>Uwaga:</w:t>
      </w:r>
    </w:p>
    <w:p w14:paraId="7D15E49F" w14:textId="77777777" w:rsidR="000F37F0" w:rsidRPr="00E62E66" w:rsidRDefault="000F37F0" w:rsidP="008B44F0">
      <w:pPr>
        <w:numPr>
          <w:ilvl w:val="0"/>
          <w:numId w:val="16"/>
        </w:numPr>
        <w:spacing w:after="0" w:line="240" w:lineRule="auto"/>
        <w:jc w:val="both"/>
        <w:rPr>
          <w:rFonts w:asciiTheme="minorHAnsi" w:eastAsia="Times New Roman" w:hAnsiTheme="minorHAnsi" w:cstheme="minorHAnsi"/>
          <w:sz w:val="24"/>
          <w:szCs w:val="24"/>
          <w:lang w:eastAsia="pl-PL"/>
        </w:rPr>
      </w:pPr>
      <w:r w:rsidRPr="00E62E66">
        <w:rPr>
          <w:rFonts w:asciiTheme="minorHAnsi" w:eastAsia="Times New Roman" w:hAnsiTheme="minorHAnsi" w:cstheme="minorHAnsi"/>
          <w:sz w:val="24"/>
          <w:szCs w:val="24"/>
          <w:lang w:eastAsia="pl-PL"/>
        </w:rPr>
        <w:t>W powyższym kryterium oceniana będzie ilość lat przez jaką Wykonawca obejmie rękojmią za wady i gwarancją  jakości na wykonanie przedmiotu zamówienia. Wykonawca w tym kryterium może otrzymać maksymalnie 40 punktów.</w:t>
      </w:r>
    </w:p>
    <w:p w14:paraId="4BF0B24E" w14:textId="77777777" w:rsidR="000F37F0" w:rsidRPr="00E62E66" w:rsidRDefault="000F37F0" w:rsidP="008B44F0">
      <w:pPr>
        <w:numPr>
          <w:ilvl w:val="0"/>
          <w:numId w:val="16"/>
        </w:numPr>
        <w:spacing w:after="0" w:line="240" w:lineRule="auto"/>
        <w:jc w:val="both"/>
        <w:rPr>
          <w:rFonts w:asciiTheme="minorHAnsi" w:eastAsia="Times New Roman" w:hAnsiTheme="minorHAnsi" w:cstheme="minorHAnsi"/>
          <w:sz w:val="24"/>
          <w:szCs w:val="24"/>
          <w:lang w:eastAsia="pl-PL"/>
        </w:rPr>
      </w:pPr>
      <w:r w:rsidRPr="00E62E66">
        <w:rPr>
          <w:rFonts w:asciiTheme="minorHAnsi" w:eastAsia="Times New Roman" w:hAnsiTheme="minorHAnsi" w:cstheme="minorHAnsi"/>
          <w:sz w:val="24"/>
          <w:szCs w:val="24"/>
          <w:lang w:eastAsia="pl-PL"/>
        </w:rPr>
        <w:t>Okres rękojmi za wady i gwarancji  jakości na wykonanie przedmiotu zamówienia liczony jest w latach. Wykonawca winien zaoferować w przedmiotowym kryterium okres gwarancji w pełnych okresach rocznych. Minimalny okres rękojmi za wady i gwarancji  jakości na wykonanie przedmiotu zamówienia wynosi 3 lata.</w:t>
      </w:r>
    </w:p>
    <w:p w14:paraId="6BF52EA1" w14:textId="05E877C2" w:rsidR="000F37F0" w:rsidRPr="00E62E66" w:rsidRDefault="000F37F0" w:rsidP="008B44F0">
      <w:pPr>
        <w:numPr>
          <w:ilvl w:val="0"/>
          <w:numId w:val="16"/>
        </w:numPr>
        <w:spacing w:after="0" w:line="240" w:lineRule="auto"/>
        <w:jc w:val="both"/>
        <w:rPr>
          <w:rFonts w:asciiTheme="minorHAnsi" w:eastAsia="Times New Roman" w:hAnsiTheme="minorHAnsi" w:cstheme="minorHAnsi"/>
          <w:sz w:val="24"/>
          <w:szCs w:val="24"/>
          <w:lang w:eastAsia="pl-PL"/>
        </w:rPr>
      </w:pPr>
      <w:r w:rsidRPr="00E62E66">
        <w:rPr>
          <w:rFonts w:asciiTheme="minorHAnsi" w:eastAsia="Times New Roman" w:hAnsiTheme="minorHAnsi" w:cstheme="minorHAnsi"/>
          <w:sz w:val="24"/>
          <w:szCs w:val="24"/>
          <w:lang w:eastAsia="pl-PL"/>
        </w:rPr>
        <w:t>Jeżeli Wykonawca zaoferuje „Okres rękojmi za wady i gwarancji  jakości na wykonanie przedmiotu zamówienia” krótszy niż 3 lata – oferta takiego Wykonawcy zostanie odrzucona, jako niezgodna z SWZ.</w:t>
      </w:r>
    </w:p>
    <w:p w14:paraId="380ABD97" w14:textId="77777777" w:rsidR="000F37F0" w:rsidRPr="00E62E66" w:rsidRDefault="000F37F0" w:rsidP="008B44F0">
      <w:pPr>
        <w:numPr>
          <w:ilvl w:val="0"/>
          <w:numId w:val="16"/>
        </w:numPr>
        <w:spacing w:after="0" w:line="240" w:lineRule="auto"/>
        <w:jc w:val="both"/>
        <w:rPr>
          <w:rFonts w:asciiTheme="minorHAnsi" w:eastAsia="Times New Roman" w:hAnsiTheme="minorHAnsi" w:cstheme="minorHAnsi"/>
          <w:sz w:val="24"/>
          <w:szCs w:val="24"/>
          <w:lang w:eastAsia="pl-PL"/>
        </w:rPr>
      </w:pPr>
      <w:r w:rsidRPr="00E62E66">
        <w:rPr>
          <w:rFonts w:asciiTheme="minorHAnsi" w:eastAsia="Times New Roman" w:hAnsiTheme="minorHAnsi" w:cstheme="minorHAnsi"/>
          <w:sz w:val="24"/>
          <w:szCs w:val="24"/>
          <w:lang w:eastAsia="pl-PL"/>
        </w:rPr>
        <w:t>Jeżeli Wykonawca zaoferuje „Okres rękojmi za wady i gwarancji  jakości na wykonanie przedmiotu zamówienia” równy lub dłuższy niż 5 lat – oferta takiego Wykonawcy otrzyma 40 pkt.</w:t>
      </w:r>
    </w:p>
    <w:p w14:paraId="0F18214D" w14:textId="77777777" w:rsidR="000F37F0" w:rsidRPr="00E62E66" w:rsidRDefault="000F37F0" w:rsidP="008B44F0">
      <w:pPr>
        <w:numPr>
          <w:ilvl w:val="0"/>
          <w:numId w:val="16"/>
        </w:numPr>
        <w:spacing w:after="0" w:line="240" w:lineRule="auto"/>
        <w:jc w:val="both"/>
        <w:rPr>
          <w:rFonts w:asciiTheme="minorHAnsi" w:eastAsia="Times New Roman" w:hAnsiTheme="minorHAnsi" w:cstheme="minorHAnsi"/>
          <w:sz w:val="24"/>
          <w:szCs w:val="24"/>
          <w:lang w:eastAsia="pl-PL"/>
        </w:rPr>
      </w:pPr>
      <w:r w:rsidRPr="00E62E66">
        <w:rPr>
          <w:rFonts w:asciiTheme="minorHAnsi" w:eastAsia="Times New Roman" w:hAnsiTheme="minorHAnsi" w:cstheme="minorHAnsi"/>
          <w:sz w:val="24"/>
          <w:szCs w:val="24"/>
          <w:lang w:eastAsia="pl-PL"/>
        </w:rPr>
        <w:t xml:space="preserve">Okres rękojmi za wady i gwarancji  jakości na wykonanie przedmiotu zamówienia liczony jest od dnia odbioru końcowego wykonanych robót. </w:t>
      </w:r>
    </w:p>
    <w:p w14:paraId="2BC2397A" w14:textId="77777777" w:rsidR="000F37F0" w:rsidRPr="00E62E66" w:rsidRDefault="000F37F0" w:rsidP="000F37F0">
      <w:pPr>
        <w:spacing w:after="0" w:line="238" w:lineRule="auto"/>
        <w:ind w:left="360"/>
        <w:jc w:val="both"/>
        <w:rPr>
          <w:rFonts w:asciiTheme="minorHAnsi" w:eastAsia="Times New Roman" w:hAnsiTheme="minorHAnsi" w:cstheme="minorHAnsi"/>
          <w:sz w:val="24"/>
          <w:szCs w:val="24"/>
          <w:lang w:eastAsia="pl-PL"/>
        </w:rPr>
      </w:pPr>
    </w:p>
    <w:p w14:paraId="5523C121" w14:textId="77777777" w:rsidR="000F37F0" w:rsidRPr="00E62E66" w:rsidRDefault="000F37F0" w:rsidP="008B44F0">
      <w:pPr>
        <w:numPr>
          <w:ilvl w:val="0"/>
          <w:numId w:val="14"/>
        </w:numPr>
        <w:spacing w:after="0" w:line="238" w:lineRule="auto"/>
        <w:jc w:val="both"/>
        <w:rPr>
          <w:rFonts w:asciiTheme="minorHAnsi" w:eastAsia="Times New Roman" w:hAnsiTheme="minorHAnsi" w:cstheme="minorHAnsi"/>
          <w:sz w:val="24"/>
          <w:szCs w:val="24"/>
          <w:lang w:eastAsia="pl-PL"/>
        </w:rPr>
      </w:pPr>
      <w:r w:rsidRPr="00E62E66">
        <w:rPr>
          <w:rFonts w:asciiTheme="minorHAnsi" w:eastAsia="Times New Roman" w:hAnsiTheme="minorHAnsi" w:cstheme="minorHAnsi"/>
          <w:sz w:val="24"/>
          <w:szCs w:val="24"/>
          <w:lang w:eastAsia="pl-PL"/>
        </w:rPr>
        <w:t>Całkowita liczba punktów, jaką otrzyma dana oferta zostanie obliczona wg poniższego wzoru:</w:t>
      </w:r>
    </w:p>
    <w:p w14:paraId="57B4F796" w14:textId="77777777" w:rsidR="000F37F0" w:rsidRPr="00E62E66" w:rsidRDefault="000F37F0" w:rsidP="000F37F0">
      <w:pPr>
        <w:spacing w:after="0" w:line="238" w:lineRule="auto"/>
        <w:ind w:left="502"/>
        <w:jc w:val="both"/>
        <w:rPr>
          <w:rFonts w:asciiTheme="minorHAnsi" w:eastAsia="Times New Roman" w:hAnsiTheme="minorHAnsi" w:cstheme="minorHAnsi"/>
          <w:sz w:val="24"/>
          <w:szCs w:val="24"/>
          <w:lang w:eastAsia="pl-PL"/>
        </w:rPr>
      </w:pPr>
    </w:p>
    <w:p w14:paraId="548B2536" w14:textId="77777777" w:rsidR="000F37F0" w:rsidRPr="00E62E66" w:rsidRDefault="000F37F0" w:rsidP="000F37F0">
      <w:pPr>
        <w:tabs>
          <w:tab w:val="num" w:pos="1560"/>
        </w:tabs>
        <w:spacing w:after="120" w:line="240" w:lineRule="auto"/>
        <w:ind w:left="1559" w:right="-28"/>
        <w:jc w:val="both"/>
        <w:rPr>
          <w:rFonts w:asciiTheme="minorHAnsi" w:eastAsia="Times New Roman" w:hAnsiTheme="minorHAnsi" w:cstheme="minorHAnsi"/>
          <w:sz w:val="24"/>
          <w:szCs w:val="24"/>
          <w:lang w:eastAsia="pl-PL"/>
        </w:rPr>
      </w:pPr>
      <w:r w:rsidRPr="00E62E66">
        <w:rPr>
          <w:rFonts w:asciiTheme="minorHAnsi" w:eastAsia="Times New Roman" w:hAnsiTheme="minorHAnsi" w:cstheme="minorHAnsi"/>
          <w:b/>
          <w:sz w:val="24"/>
          <w:szCs w:val="24"/>
          <w:lang w:eastAsia="pl-PL"/>
        </w:rPr>
        <w:t>L = C + G</w:t>
      </w:r>
      <w:r w:rsidRPr="00E62E66">
        <w:rPr>
          <w:rFonts w:asciiTheme="minorHAnsi" w:eastAsia="Times New Roman" w:hAnsiTheme="minorHAnsi" w:cstheme="minorHAnsi"/>
          <w:sz w:val="24"/>
          <w:szCs w:val="24"/>
          <w:lang w:eastAsia="pl-PL"/>
        </w:rPr>
        <w:t xml:space="preserve">    </w:t>
      </w:r>
    </w:p>
    <w:p w14:paraId="791F5BC9" w14:textId="77777777" w:rsidR="000F37F0" w:rsidRPr="00E62E66" w:rsidRDefault="000F37F0" w:rsidP="000F37F0">
      <w:pPr>
        <w:tabs>
          <w:tab w:val="num" w:pos="851"/>
        </w:tabs>
        <w:spacing w:after="0" w:line="238" w:lineRule="auto"/>
        <w:ind w:left="851" w:right="-29" w:hanging="142"/>
        <w:jc w:val="both"/>
        <w:rPr>
          <w:rFonts w:asciiTheme="minorHAnsi" w:eastAsia="Times New Roman" w:hAnsiTheme="minorHAnsi" w:cstheme="minorHAnsi"/>
          <w:sz w:val="24"/>
          <w:szCs w:val="24"/>
          <w:lang w:eastAsia="pl-PL"/>
        </w:rPr>
      </w:pPr>
      <w:r w:rsidRPr="00E62E66">
        <w:rPr>
          <w:rFonts w:asciiTheme="minorHAnsi" w:eastAsia="Times New Roman" w:hAnsiTheme="minorHAnsi" w:cstheme="minorHAnsi"/>
          <w:sz w:val="24"/>
          <w:szCs w:val="24"/>
          <w:lang w:eastAsia="pl-PL"/>
        </w:rPr>
        <w:t>gdzie:</w:t>
      </w:r>
    </w:p>
    <w:p w14:paraId="43111FB0" w14:textId="77777777" w:rsidR="000F37F0" w:rsidRPr="00E62E66" w:rsidRDefault="000F37F0" w:rsidP="000F37F0">
      <w:pPr>
        <w:tabs>
          <w:tab w:val="num" w:pos="1276"/>
        </w:tabs>
        <w:spacing w:after="0" w:line="238" w:lineRule="auto"/>
        <w:ind w:left="1276" w:right="-29" w:hanging="283"/>
        <w:rPr>
          <w:rFonts w:asciiTheme="minorHAnsi" w:eastAsia="Times New Roman" w:hAnsiTheme="minorHAnsi" w:cstheme="minorHAnsi"/>
          <w:sz w:val="24"/>
          <w:szCs w:val="24"/>
          <w:lang w:eastAsia="pl-PL"/>
        </w:rPr>
      </w:pPr>
      <w:r w:rsidRPr="00E62E66">
        <w:rPr>
          <w:rFonts w:asciiTheme="minorHAnsi" w:eastAsia="Times New Roman" w:hAnsiTheme="minorHAnsi" w:cstheme="minorHAnsi"/>
          <w:sz w:val="24"/>
          <w:szCs w:val="24"/>
          <w:lang w:eastAsia="pl-PL"/>
        </w:rPr>
        <w:t xml:space="preserve">L – całkowita liczba punktów, </w:t>
      </w:r>
    </w:p>
    <w:p w14:paraId="02F96B8C" w14:textId="77777777" w:rsidR="000F37F0" w:rsidRPr="00E62E66" w:rsidRDefault="000F37F0" w:rsidP="000F37F0">
      <w:pPr>
        <w:tabs>
          <w:tab w:val="num" w:pos="1276"/>
        </w:tabs>
        <w:spacing w:after="0" w:line="238" w:lineRule="auto"/>
        <w:ind w:left="1276" w:right="-29" w:hanging="283"/>
        <w:rPr>
          <w:rFonts w:asciiTheme="minorHAnsi" w:eastAsia="Times New Roman" w:hAnsiTheme="minorHAnsi" w:cstheme="minorHAnsi"/>
          <w:sz w:val="24"/>
          <w:szCs w:val="24"/>
          <w:lang w:eastAsia="pl-PL"/>
        </w:rPr>
      </w:pPr>
      <w:r w:rsidRPr="00E62E66">
        <w:rPr>
          <w:rFonts w:asciiTheme="minorHAnsi" w:eastAsia="Times New Roman" w:hAnsiTheme="minorHAnsi" w:cstheme="minorHAnsi"/>
          <w:sz w:val="24"/>
          <w:szCs w:val="24"/>
          <w:lang w:eastAsia="pl-PL"/>
        </w:rPr>
        <w:t xml:space="preserve">C – </w:t>
      </w:r>
      <w:r w:rsidRPr="00E62E66">
        <w:rPr>
          <w:rFonts w:asciiTheme="minorHAnsi" w:eastAsia="Times New Roman" w:hAnsiTheme="minorHAnsi" w:cstheme="minorHAnsi"/>
          <w:spacing w:val="-2"/>
          <w:sz w:val="24"/>
          <w:szCs w:val="24"/>
          <w:lang w:eastAsia="pl-PL"/>
        </w:rPr>
        <w:t>punkty uzyskane w kryterium „cena”,</w:t>
      </w:r>
      <w:r w:rsidRPr="00E62E66">
        <w:rPr>
          <w:rFonts w:asciiTheme="minorHAnsi" w:eastAsia="Times New Roman" w:hAnsiTheme="minorHAnsi" w:cstheme="minorHAnsi"/>
          <w:sz w:val="24"/>
          <w:szCs w:val="24"/>
          <w:lang w:eastAsia="pl-PL"/>
        </w:rPr>
        <w:t xml:space="preserve"> </w:t>
      </w:r>
    </w:p>
    <w:p w14:paraId="359F8DB6" w14:textId="77777777" w:rsidR="000F37F0" w:rsidRPr="00E62E66" w:rsidRDefault="000F37F0" w:rsidP="000F37F0">
      <w:pPr>
        <w:tabs>
          <w:tab w:val="num" w:pos="1276"/>
        </w:tabs>
        <w:spacing w:after="0" w:line="238" w:lineRule="auto"/>
        <w:ind w:left="1276" w:right="-28" w:hanging="283"/>
        <w:jc w:val="both"/>
        <w:rPr>
          <w:rFonts w:asciiTheme="minorHAnsi" w:eastAsia="Times New Roman" w:hAnsiTheme="minorHAnsi" w:cstheme="minorHAnsi"/>
          <w:spacing w:val="-2"/>
          <w:sz w:val="24"/>
          <w:szCs w:val="24"/>
          <w:lang w:eastAsia="pl-PL"/>
        </w:rPr>
      </w:pPr>
      <w:r w:rsidRPr="00E62E66">
        <w:rPr>
          <w:rFonts w:asciiTheme="minorHAnsi" w:eastAsia="Times New Roman" w:hAnsiTheme="minorHAnsi" w:cstheme="minorHAnsi"/>
          <w:sz w:val="24"/>
          <w:szCs w:val="24"/>
          <w:lang w:eastAsia="pl-PL"/>
        </w:rPr>
        <w:t>G</w:t>
      </w:r>
      <w:r w:rsidRPr="00E62E66">
        <w:rPr>
          <w:rFonts w:asciiTheme="minorHAnsi" w:eastAsia="Times New Roman" w:hAnsiTheme="minorHAnsi" w:cstheme="minorHAnsi"/>
          <w:sz w:val="24"/>
          <w:szCs w:val="24"/>
          <w:vertAlign w:val="subscript"/>
          <w:lang w:eastAsia="pl-PL"/>
        </w:rPr>
        <w:t xml:space="preserve"> </w:t>
      </w:r>
      <w:r w:rsidRPr="00E62E66">
        <w:rPr>
          <w:rFonts w:asciiTheme="minorHAnsi" w:eastAsia="Times New Roman" w:hAnsiTheme="minorHAnsi" w:cstheme="minorHAnsi"/>
          <w:spacing w:val="-2"/>
          <w:sz w:val="24"/>
          <w:szCs w:val="24"/>
          <w:lang w:eastAsia="pl-PL"/>
        </w:rPr>
        <w:t>– punkty uzyskane w kryterium „okres rękojmi za wady i gwarancji  jakości na wykonanie przedmiotu zamówienia”</w:t>
      </w:r>
    </w:p>
    <w:p w14:paraId="450C4D45" w14:textId="77777777" w:rsidR="000F37F0" w:rsidRPr="00E62E66" w:rsidRDefault="000F37F0" w:rsidP="000F37F0">
      <w:pPr>
        <w:tabs>
          <w:tab w:val="num" w:pos="851"/>
        </w:tabs>
        <w:spacing w:after="0" w:line="238" w:lineRule="auto"/>
        <w:ind w:left="442" w:right="-28" w:hanging="142"/>
        <w:jc w:val="both"/>
        <w:rPr>
          <w:rFonts w:asciiTheme="minorHAnsi" w:eastAsia="Times New Roman" w:hAnsiTheme="minorHAnsi" w:cstheme="minorHAnsi"/>
          <w:sz w:val="24"/>
          <w:szCs w:val="24"/>
          <w:lang w:eastAsia="pl-PL"/>
        </w:rPr>
      </w:pPr>
    </w:p>
    <w:p w14:paraId="03FD2BDC" w14:textId="77777777" w:rsidR="000F37F0" w:rsidRPr="00E62E66" w:rsidRDefault="000F37F0" w:rsidP="000F37F0">
      <w:pPr>
        <w:tabs>
          <w:tab w:val="num" w:pos="851"/>
        </w:tabs>
        <w:spacing w:after="0" w:line="238" w:lineRule="auto"/>
        <w:ind w:left="442" w:right="-28" w:hanging="16"/>
        <w:jc w:val="both"/>
        <w:rPr>
          <w:rFonts w:asciiTheme="minorHAnsi" w:eastAsia="Times New Roman" w:hAnsiTheme="minorHAnsi" w:cstheme="minorHAnsi"/>
          <w:sz w:val="24"/>
          <w:szCs w:val="24"/>
          <w:lang w:eastAsia="pl-PL"/>
        </w:rPr>
      </w:pPr>
      <w:r w:rsidRPr="00E62E66">
        <w:rPr>
          <w:rFonts w:asciiTheme="minorHAnsi" w:eastAsia="Times New Roman" w:hAnsiTheme="minorHAnsi" w:cstheme="minorHAnsi"/>
          <w:sz w:val="24"/>
          <w:szCs w:val="24"/>
          <w:lang w:eastAsia="pl-PL"/>
        </w:rPr>
        <w:t xml:space="preserve">Łączna ilość punktów otrzymanych przez Wykonawcę będzie sumą punktów przyznanych w poszczególnych kryteriach – maksymalnie 100 punktów. </w:t>
      </w:r>
    </w:p>
    <w:p w14:paraId="22883798" w14:textId="77777777" w:rsidR="000F37F0" w:rsidRPr="00E62E66" w:rsidRDefault="000F37F0" w:rsidP="000F37F0">
      <w:pPr>
        <w:tabs>
          <w:tab w:val="num" w:pos="851"/>
        </w:tabs>
        <w:spacing w:after="0" w:line="238" w:lineRule="auto"/>
        <w:ind w:left="442" w:right="-28" w:hanging="16"/>
        <w:jc w:val="both"/>
        <w:rPr>
          <w:rFonts w:asciiTheme="minorHAnsi" w:eastAsia="Times New Roman" w:hAnsiTheme="minorHAnsi" w:cstheme="minorHAnsi"/>
          <w:spacing w:val="-6"/>
          <w:sz w:val="24"/>
          <w:szCs w:val="24"/>
          <w:lang w:eastAsia="pl-PL"/>
        </w:rPr>
      </w:pPr>
    </w:p>
    <w:p w14:paraId="5EC97D30" w14:textId="77777777" w:rsidR="000F37F0" w:rsidRPr="00E62E66" w:rsidRDefault="000F37F0" w:rsidP="008B44F0">
      <w:pPr>
        <w:numPr>
          <w:ilvl w:val="0"/>
          <w:numId w:val="15"/>
        </w:numPr>
        <w:tabs>
          <w:tab w:val="left" w:pos="300"/>
        </w:tabs>
        <w:spacing w:after="0" w:line="240" w:lineRule="auto"/>
        <w:ind w:left="300" w:right="82" w:hanging="300"/>
        <w:jc w:val="both"/>
        <w:rPr>
          <w:rFonts w:asciiTheme="minorHAnsi" w:eastAsia="Times New Roman" w:hAnsiTheme="minorHAnsi" w:cstheme="minorHAnsi"/>
          <w:sz w:val="24"/>
          <w:szCs w:val="24"/>
          <w:lang w:eastAsia="pl-PL"/>
        </w:rPr>
      </w:pPr>
      <w:r w:rsidRPr="00E62E66">
        <w:rPr>
          <w:rFonts w:asciiTheme="minorHAnsi" w:eastAsia="Times New Roman" w:hAnsiTheme="minorHAnsi" w:cstheme="minorHAnsi"/>
          <w:sz w:val="24"/>
          <w:szCs w:val="24"/>
          <w:lang w:eastAsia="pl-PL"/>
        </w:rPr>
        <w:t>Punktacja przyznawana ofertom w poszczególnych kryteriach będzie liczona z dokładnością do dwóch miejsc po przecinku. Najwyższa liczba punktów wyznaczy najkorzystniejszą ofertę.</w:t>
      </w:r>
    </w:p>
    <w:p w14:paraId="72D47267" w14:textId="4CB947EB" w:rsidR="000F37F0" w:rsidRPr="00E62E66" w:rsidRDefault="000F37F0" w:rsidP="008B44F0">
      <w:pPr>
        <w:numPr>
          <w:ilvl w:val="0"/>
          <w:numId w:val="15"/>
        </w:numPr>
        <w:tabs>
          <w:tab w:val="left" w:pos="300"/>
        </w:tabs>
        <w:spacing w:after="0" w:line="240" w:lineRule="auto"/>
        <w:ind w:left="300" w:right="82" w:hanging="300"/>
        <w:jc w:val="both"/>
        <w:rPr>
          <w:rFonts w:asciiTheme="minorHAnsi" w:eastAsia="Times New Roman" w:hAnsiTheme="minorHAnsi" w:cstheme="minorHAnsi"/>
          <w:sz w:val="24"/>
          <w:szCs w:val="24"/>
          <w:lang w:eastAsia="pl-PL"/>
        </w:rPr>
      </w:pPr>
      <w:r w:rsidRPr="00E62E66">
        <w:rPr>
          <w:rFonts w:asciiTheme="minorHAnsi" w:eastAsia="Times New Roman" w:hAnsiTheme="minorHAnsi" w:cstheme="minorHAnsi"/>
          <w:sz w:val="24"/>
          <w:szCs w:val="24"/>
          <w:lang w:eastAsia="pl-PL"/>
        </w:rPr>
        <w:t>Zamawiający udzieli zamówienia Wykonawcy, którego oferta odpowiadać będzie wszystkim wymaganiom przedstawionym w ustawie PZP, oraz w SWZ i zostanie oceniona jako najkorzystniejsza w oparciu o podane kryteria wyboru.</w:t>
      </w:r>
    </w:p>
    <w:p w14:paraId="5207005E" w14:textId="2AE3E767" w:rsidR="00F80A06" w:rsidRPr="00E62E66" w:rsidRDefault="000F37F0" w:rsidP="008B44F0">
      <w:pPr>
        <w:numPr>
          <w:ilvl w:val="0"/>
          <w:numId w:val="15"/>
        </w:numPr>
        <w:tabs>
          <w:tab w:val="left" w:pos="300"/>
        </w:tabs>
        <w:spacing w:after="0" w:line="240" w:lineRule="auto"/>
        <w:ind w:left="300" w:right="82" w:hanging="300"/>
        <w:jc w:val="both"/>
        <w:rPr>
          <w:rFonts w:asciiTheme="minorHAnsi" w:eastAsia="Times New Roman" w:hAnsiTheme="minorHAnsi" w:cstheme="minorHAnsi"/>
          <w:sz w:val="24"/>
          <w:szCs w:val="24"/>
          <w:lang w:eastAsia="pl-PL"/>
        </w:rPr>
      </w:pPr>
      <w:r w:rsidRPr="00E62E66">
        <w:rPr>
          <w:rFonts w:asciiTheme="minorHAnsi" w:eastAsia="Times New Roman" w:hAnsiTheme="minorHAnsi" w:cstheme="minorHAnsi"/>
          <w:sz w:val="24"/>
          <w:szCs w:val="24"/>
          <w:lang w:eastAsia="pl-PL"/>
        </w:rPr>
        <w:t>Jeżeli dwie lub więcej ofert będą przedstawiały taki sam bilans ceny i innych kryteriów oceny ofert, Zamawiający spośród tych ofert wybiera ofertę z najniższą ceną, a jeżeli zostały złożone oferty o takiej samej cenie, Zamawiający wzywa wykonawców, którzy złożyli te oferty, do złożenia w terminie określonym przez Zamawiającego ofert dodatkowych.</w:t>
      </w:r>
      <w:r w:rsidR="00F80A06" w:rsidRPr="00E62E66">
        <w:rPr>
          <w:rFonts w:asciiTheme="minorHAnsi" w:hAnsiTheme="minorHAnsi" w:cstheme="minorHAnsi"/>
          <w:sz w:val="24"/>
          <w:szCs w:val="24"/>
        </w:rPr>
        <w:t xml:space="preserve"> </w:t>
      </w:r>
    </w:p>
    <w:p w14:paraId="043134EF" w14:textId="1E911896" w:rsidR="00182E5C" w:rsidRPr="00E62E66" w:rsidRDefault="00182E5C" w:rsidP="008B44F0">
      <w:pPr>
        <w:numPr>
          <w:ilvl w:val="0"/>
          <w:numId w:val="15"/>
        </w:numPr>
        <w:tabs>
          <w:tab w:val="left" w:pos="300"/>
        </w:tabs>
        <w:spacing w:after="0" w:line="240" w:lineRule="auto"/>
        <w:ind w:left="300" w:right="82" w:hanging="300"/>
        <w:jc w:val="both"/>
        <w:rPr>
          <w:rFonts w:asciiTheme="minorHAnsi" w:eastAsia="Times New Roman" w:hAnsiTheme="minorHAnsi" w:cstheme="minorHAnsi"/>
          <w:sz w:val="24"/>
          <w:szCs w:val="24"/>
          <w:lang w:eastAsia="pl-PL"/>
        </w:rPr>
      </w:pPr>
      <w:r w:rsidRPr="00E62E66">
        <w:rPr>
          <w:rFonts w:asciiTheme="minorHAnsi" w:eastAsia="Times New Roman" w:hAnsiTheme="minorHAnsi" w:cstheme="minorHAnsi"/>
          <w:sz w:val="24"/>
          <w:szCs w:val="24"/>
          <w:lang w:eastAsia="pl-PL"/>
        </w:rPr>
        <w:t>Wykonawcy, składający oferty dodatkowe, nie mogą oferować cen lub kosztów wyższych niż zaoferowane w uprzednio złożonych przez nich ofertach.</w:t>
      </w:r>
    </w:p>
    <w:p w14:paraId="7220BB6F" w14:textId="77777777" w:rsidR="00C801AC" w:rsidRPr="00E62E66" w:rsidRDefault="00C801AC" w:rsidP="00C801AC">
      <w:pPr>
        <w:pStyle w:val="Akapitzlist"/>
        <w:spacing w:after="0" w:line="240" w:lineRule="auto"/>
        <w:ind w:left="360"/>
        <w:contextualSpacing w:val="0"/>
        <w:rPr>
          <w:rFonts w:asciiTheme="minorHAnsi" w:hAnsiTheme="minorHAnsi" w:cstheme="minorHAnsi"/>
          <w:b/>
          <w:sz w:val="24"/>
          <w:szCs w:val="24"/>
        </w:rPr>
      </w:pPr>
    </w:p>
    <w:p w14:paraId="07835337" w14:textId="722A7F44" w:rsidR="00AA7F24" w:rsidRPr="00E62E66" w:rsidRDefault="00AA7F24" w:rsidP="00D8035A">
      <w:pPr>
        <w:pStyle w:val="Akapitzlist"/>
        <w:numPr>
          <w:ilvl w:val="0"/>
          <w:numId w:val="1"/>
        </w:numPr>
        <w:spacing w:after="0" w:line="240" w:lineRule="auto"/>
        <w:contextualSpacing w:val="0"/>
        <w:rPr>
          <w:rFonts w:asciiTheme="minorHAnsi" w:hAnsiTheme="minorHAnsi" w:cstheme="minorHAnsi"/>
          <w:b/>
          <w:sz w:val="24"/>
          <w:szCs w:val="24"/>
        </w:rPr>
      </w:pPr>
      <w:r w:rsidRPr="00E62E66">
        <w:rPr>
          <w:rFonts w:asciiTheme="minorHAnsi" w:hAnsiTheme="minorHAnsi" w:cstheme="minorHAnsi"/>
          <w:b/>
          <w:sz w:val="24"/>
          <w:szCs w:val="24"/>
        </w:rPr>
        <w:lastRenderedPageBreak/>
        <w:t xml:space="preserve">Informacje o formalnościach, jakie muszą zostać dopełnione po wyborze oferty w celu zawarcia umowy w sprawie zamówienia publicznego  </w:t>
      </w:r>
    </w:p>
    <w:p w14:paraId="636150C2" w14:textId="77777777" w:rsidR="001F2848" w:rsidRPr="00E62E66" w:rsidRDefault="001F2848" w:rsidP="001F2848">
      <w:pPr>
        <w:pStyle w:val="Akapitzlist"/>
        <w:spacing w:after="0" w:line="240" w:lineRule="auto"/>
        <w:ind w:left="0"/>
        <w:contextualSpacing w:val="0"/>
        <w:rPr>
          <w:rFonts w:asciiTheme="minorHAnsi" w:hAnsiTheme="minorHAnsi" w:cstheme="minorHAnsi"/>
          <w:b/>
          <w:sz w:val="24"/>
          <w:szCs w:val="24"/>
        </w:rPr>
      </w:pPr>
    </w:p>
    <w:p w14:paraId="4260305E" w14:textId="6C6F6052" w:rsidR="00B954F1" w:rsidRPr="00E62E66" w:rsidRDefault="00B954F1" w:rsidP="008B44F0">
      <w:pPr>
        <w:pStyle w:val="Akapitzlist"/>
        <w:numPr>
          <w:ilvl w:val="0"/>
          <w:numId w:val="28"/>
        </w:numPr>
        <w:spacing w:after="0" w:line="240" w:lineRule="auto"/>
        <w:jc w:val="both"/>
        <w:rPr>
          <w:rFonts w:asciiTheme="minorHAnsi" w:hAnsiTheme="minorHAnsi" w:cstheme="minorHAnsi"/>
          <w:sz w:val="24"/>
          <w:szCs w:val="24"/>
        </w:rPr>
      </w:pPr>
      <w:r w:rsidRPr="00E62E66">
        <w:rPr>
          <w:rFonts w:asciiTheme="minorHAnsi" w:hAnsiTheme="minorHAnsi" w:cstheme="minorHAnsi"/>
          <w:sz w:val="24"/>
          <w:szCs w:val="24"/>
        </w:rPr>
        <w:t>Zamawiający zaw</w:t>
      </w:r>
      <w:r>
        <w:rPr>
          <w:rFonts w:asciiTheme="minorHAnsi" w:hAnsiTheme="minorHAnsi" w:cstheme="minorHAnsi"/>
          <w:sz w:val="24"/>
          <w:szCs w:val="24"/>
        </w:rPr>
        <w:t xml:space="preserve">rze umowę </w:t>
      </w:r>
      <w:r w:rsidRPr="00E62E66">
        <w:rPr>
          <w:rFonts w:asciiTheme="minorHAnsi" w:hAnsiTheme="minorHAnsi" w:cstheme="minorHAnsi"/>
          <w:sz w:val="24"/>
          <w:szCs w:val="24"/>
        </w:rPr>
        <w:t>w sprawie zamówienia publicznego po spełnieniu formalności określonych w niniejszym rozdziale, w terminach określonych w ustawie Pzp.</w:t>
      </w:r>
    </w:p>
    <w:p w14:paraId="42435B30" w14:textId="23169D74" w:rsidR="001F2848" w:rsidRPr="00E62E66" w:rsidRDefault="001F2848" w:rsidP="008B44F0">
      <w:pPr>
        <w:pStyle w:val="Akapitzlist"/>
        <w:numPr>
          <w:ilvl w:val="0"/>
          <w:numId w:val="28"/>
        </w:numPr>
        <w:spacing w:after="0" w:line="240" w:lineRule="auto"/>
        <w:contextualSpacing w:val="0"/>
        <w:jc w:val="both"/>
        <w:rPr>
          <w:rFonts w:asciiTheme="minorHAnsi" w:hAnsiTheme="minorHAnsi" w:cstheme="minorHAnsi"/>
          <w:sz w:val="24"/>
          <w:szCs w:val="24"/>
        </w:rPr>
      </w:pPr>
      <w:r w:rsidRPr="00E62E66">
        <w:rPr>
          <w:rFonts w:asciiTheme="minorHAnsi" w:hAnsiTheme="minorHAnsi" w:cstheme="minorHAnsi"/>
          <w:sz w:val="24"/>
          <w:szCs w:val="24"/>
        </w:rPr>
        <w:t>Przed zawarciem umowy Wykonawca, którego oferta została wybrana, zobowiązany jest</w:t>
      </w:r>
      <w:r w:rsidR="00FB1615" w:rsidRPr="00E62E66">
        <w:rPr>
          <w:rFonts w:asciiTheme="minorHAnsi" w:hAnsiTheme="minorHAnsi" w:cstheme="minorHAnsi"/>
          <w:sz w:val="24"/>
          <w:szCs w:val="24"/>
        </w:rPr>
        <w:t xml:space="preserve"> dostarczyć Zamawiającemu</w:t>
      </w:r>
      <w:r w:rsidRPr="00E62E66">
        <w:rPr>
          <w:rFonts w:asciiTheme="minorHAnsi" w:hAnsiTheme="minorHAnsi" w:cstheme="minorHAnsi"/>
          <w:sz w:val="24"/>
          <w:szCs w:val="24"/>
        </w:rPr>
        <w:t>:</w:t>
      </w:r>
    </w:p>
    <w:p w14:paraId="2D0E2392" w14:textId="7E7B8018" w:rsidR="001F2848" w:rsidRPr="00E62E66" w:rsidRDefault="001F2848" w:rsidP="008B44F0">
      <w:pPr>
        <w:pStyle w:val="Akapitzlist"/>
        <w:numPr>
          <w:ilvl w:val="0"/>
          <w:numId w:val="29"/>
        </w:numPr>
        <w:spacing w:after="0" w:line="240" w:lineRule="auto"/>
        <w:jc w:val="both"/>
        <w:rPr>
          <w:rFonts w:asciiTheme="minorHAnsi" w:hAnsiTheme="minorHAnsi" w:cstheme="minorHAnsi"/>
          <w:sz w:val="24"/>
          <w:szCs w:val="24"/>
        </w:rPr>
      </w:pPr>
      <w:r w:rsidRPr="00E62E66">
        <w:rPr>
          <w:rFonts w:asciiTheme="minorHAnsi" w:hAnsiTheme="minorHAnsi" w:cstheme="minorHAnsi"/>
          <w:sz w:val="24"/>
          <w:szCs w:val="24"/>
        </w:rPr>
        <w:t>wszelkie informacje niezbędne do zawarcia umowy;</w:t>
      </w:r>
    </w:p>
    <w:p w14:paraId="1277576E" w14:textId="0F73A6A9" w:rsidR="001F2848" w:rsidRPr="00E62E66" w:rsidRDefault="001F2848" w:rsidP="008B44F0">
      <w:pPr>
        <w:pStyle w:val="Akapitzlist"/>
        <w:numPr>
          <w:ilvl w:val="0"/>
          <w:numId w:val="29"/>
        </w:numPr>
        <w:spacing w:after="0" w:line="240" w:lineRule="auto"/>
        <w:jc w:val="both"/>
        <w:rPr>
          <w:rFonts w:asciiTheme="minorHAnsi" w:hAnsiTheme="minorHAnsi" w:cstheme="minorHAnsi"/>
          <w:sz w:val="24"/>
          <w:szCs w:val="24"/>
        </w:rPr>
      </w:pPr>
      <w:r w:rsidRPr="00E62E66">
        <w:rPr>
          <w:rFonts w:asciiTheme="minorHAnsi" w:hAnsiTheme="minorHAnsi" w:cstheme="minorHAnsi"/>
          <w:sz w:val="24"/>
          <w:szCs w:val="24"/>
        </w:rPr>
        <w:t>wnie</w:t>
      </w:r>
      <w:r w:rsidR="00532CFC" w:rsidRPr="00E62E66">
        <w:rPr>
          <w:rFonts w:asciiTheme="minorHAnsi" w:hAnsiTheme="minorHAnsi" w:cstheme="minorHAnsi"/>
          <w:sz w:val="24"/>
          <w:szCs w:val="24"/>
        </w:rPr>
        <w:t>sienie</w:t>
      </w:r>
      <w:r w:rsidRPr="00E62E66">
        <w:rPr>
          <w:rFonts w:asciiTheme="minorHAnsi" w:hAnsiTheme="minorHAnsi" w:cstheme="minorHAnsi"/>
          <w:sz w:val="24"/>
          <w:szCs w:val="24"/>
        </w:rPr>
        <w:t xml:space="preserve"> </w:t>
      </w:r>
      <w:r w:rsidRPr="00E62E66">
        <w:rPr>
          <w:rFonts w:asciiTheme="minorHAnsi" w:hAnsiTheme="minorHAnsi" w:cstheme="minorHAnsi"/>
          <w:b/>
          <w:bCs/>
          <w:sz w:val="24"/>
          <w:szCs w:val="24"/>
        </w:rPr>
        <w:t>zabezpieczeni</w:t>
      </w:r>
      <w:r w:rsidR="00532CFC" w:rsidRPr="00E62E66">
        <w:rPr>
          <w:rFonts w:asciiTheme="minorHAnsi" w:hAnsiTheme="minorHAnsi" w:cstheme="minorHAnsi"/>
          <w:b/>
          <w:bCs/>
          <w:sz w:val="24"/>
          <w:szCs w:val="24"/>
        </w:rPr>
        <w:t>a</w:t>
      </w:r>
      <w:r w:rsidRPr="00E62E66">
        <w:rPr>
          <w:rFonts w:asciiTheme="minorHAnsi" w:hAnsiTheme="minorHAnsi" w:cstheme="minorHAnsi"/>
          <w:b/>
          <w:bCs/>
          <w:sz w:val="24"/>
          <w:szCs w:val="24"/>
        </w:rPr>
        <w:t xml:space="preserve"> należytego wykonania umowy</w:t>
      </w:r>
      <w:r w:rsidRPr="00E62E66">
        <w:rPr>
          <w:rFonts w:asciiTheme="minorHAnsi" w:hAnsiTheme="minorHAnsi" w:cstheme="minorHAnsi"/>
          <w:sz w:val="24"/>
          <w:szCs w:val="24"/>
        </w:rPr>
        <w:t>;</w:t>
      </w:r>
    </w:p>
    <w:p w14:paraId="20041B19" w14:textId="62CD4D73" w:rsidR="001F2848" w:rsidRPr="00E62E66" w:rsidRDefault="001F2848" w:rsidP="008B44F0">
      <w:pPr>
        <w:pStyle w:val="Akapitzlist"/>
        <w:numPr>
          <w:ilvl w:val="0"/>
          <w:numId w:val="29"/>
        </w:numPr>
        <w:spacing w:after="0" w:line="240" w:lineRule="auto"/>
        <w:jc w:val="both"/>
        <w:rPr>
          <w:rFonts w:asciiTheme="minorHAnsi" w:hAnsiTheme="minorHAnsi" w:cstheme="minorHAnsi"/>
          <w:sz w:val="24"/>
          <w:szCs w:val="24"/>
        </w:rPr>
      </w:pPr>
      <w:r w:rsidRPr="00E62E66">
        <w:rPr>
          <w:rFonts w:asciiTheme="minorHAnsi" w:hAnsiTheme="minorHAnsi" w:cstheme="minorHAnsi"/>
          <w:b/>
          <w:bCs/>
          <w:sz w:val="24"/>
          <w:szCs w:val="24"/>
        </w:rPr>
        <w:t>harmonogram rzeczowo – finansowy robót</w:t>
      </w:r>
      <w:r w:rsidRPr="00E62E66">
        <w:rPr>
          <w:rFonts w:asciiTheme="minorHAnsi" w:hAnsiTheme="minorHAnsi" w:cstheme="minorHAnsi"/>
          <w:sz w:val="24"/>
          <w:szCs w:val="24"/>
        </w:rPr>
        <w:t xml:space="preserve">, opracowany na podstawie przedmiaru robót (Załącznik nr </w:t>
      </w:r>
      <w:r w:rsidR="00C32AB5" w:rsidRPr="00E62E66">
        <w:rPr>
          <w:rFonts w:asciiTheme="minorHAnsi" w:hAnsiTheme="minorHAnsi" w:cstheme="minorHAnsi"/>
          <w:sz w:val="24"/>
          <w:szCs w:val="24"/>
        </w:rPr>
        <w:t>8</w:t>
      </w:r>
      <w:r w:rsidRPr="00E62E66">
        <w:rPr>
          <w:rFonts w:asciiTheme="minorHAnsi" w:hAnsiTheme="minorHAnsi" w:cstheme="minorHAnsi"/>
          <w:sz w:val="24"/>
          <w:szCs w:val="24"/>
        </w:rPr>
        <w:t xml:space="preserve"> do SWZ</w:t>
      </w:r>
      <w:r w:rsidR="00C32AB5" w:rsidRPr="00E62E66">
        <w:rPr>
          <w:rFonts w:asciiTheme="minorHAnsi" w:hAnsiTheme="minorHAnsi" w:cstheme="minorHAnsi"/>
          <w:sz w:val="24"/>
          <w:szCs w:val="24"/>
        </w:rPr>
        <w:t xml:space="preserve"> – dokumentacja techniczna</w:t>
      </w:r>
      <w:r w:rsidRPr="00E62E66">
        <w:rPr>
          <w:rFonts w:asciiTheme="minorHAnsi" w:hAnsiTheme="minorHAnsi" w:cstheme="minorHAnsi"/>
          <w:sz w:val="24"/>
          <w:szCs w:val="24"/>
        </w:rPr>
        <w:t>).</w:t>
      </w:r>
    </w:p>
    <w:p w14:paraId="3783D7F4" w14:textId="68B0A96A" w:rsidR="001F2848" w:rsidRPr="00E62E66" w:rsidRDefault="001F2848" w:rsidP="008B44F0">
      <w:pPr>
        <w:pStyle w:val="Akapitzlist"/>
        <w:numPr>
          <w:ilvl w:val="0"/>
          <w:numId w:val="29"/>
        </w:numPr>
        <w:spacing w:after="0" w:line="240" w:lineRule="auto"/>
        <w:jc w:val="both"/>
        <w:rPr>
          <w:rFonts w:asciiTheme="minorHAnsi" w:hAnsiTheme="minorHAnsi" w:cstheme="minorHAnsi"/>
          <w:sz w:val="24"/>
          <w:szCs w:val="24"/>
        </w:rPr>
      </w:pPr>
      <w:r w:rsidRPr="00E62E66">
        <w:rPr>
          <w:rFonts w:asciiTheme="minorHAnsi" w:hAnsiTheme="minorHAnsi" w:cstheme="minorHAnsi"/>
          <w:b/>
          <w:bCs/>
          <w:sz w:val="24"/>
          <w:szCs w:val="24"/>
        </w:rPr>
        <w:t>kosztorys opracowany metodą kalkulacji szczegółowej</w:t>
      </w:r>
      <w:r w:rsidRPr="00E62E66">
        <w:rPr>
          <w:rFonts w:asciiTheme="minorHAnsi" w:hAnsiTheme="minorHAnsi" w:cstheme="minorHAnsi"/>
          <w:sz w:val="24"/>
          <w:szCs w:val="24"/>
        </w:rPr>
        <w:t xml:space="preserve"> </w:t>
      </w:r>
      <w:r w:rsidR="00532CFC" w:rsidRPr="00E62E66">
        <w:rPr>
          <w:rFonts w:asciiTheme="minorHAnsi" w:hAnsiTheme="minorHAnsi" w:cstheme="minorHAnsi"/>
          <w:sz w:val="24"/>
          <w:szCs w:val="24"/>
        </w:rPr>
        <w:t>opracowany na podstawie załączonego do SWZ  przedmiaru robót (z rozbiciem na robociznę, materiały, sprzęt, ceny jednostkowe i wartość robót).</w:t>
      </w:r>
    </w:p>
    <w:p w14:paraId="2B110C62" w14:textId="1AD1FBE0" w:rsidR="001F2848" w:rsidRPr="00E62E66" w:rsidRDefault="001F2848" w:rsidP="008B44F0">
      <w:pPr>
        <w:pStyle w:val="Akapitzlist"/>
        <w:numPr>
          <w:ilvl w:val="0"/>
          <w:numId w:val="29"/>
        </w:numPr>
        <w:spacing w:after="0" w:line="240" w:lineRule="auto"/>
        <w:jc w:val="both"/>
        <w:rPr>
          <w:rFonts w:asciiTheme="minorHAnsi" w:hAnsiTheme="minorHAnsi" w:cstheme="minorHAnsi"/>
          <w:sz w:val="24"/>
          <w:szCs w:val="24"/>
        </w:rPr>
      </w:pPr>
      <w:r w:rsidRPr="00E62E66">
        <w:rPr>
          <w:rFonts w:asciiTheme="minorHAnsi" w:hAnsiTheme="minorHAnsi" w:cstheme="minorHAnsi"/>
          <w:b/>
          <w:bCs/>
          <w:sz w:val="24"/>
          <w:szCs w:val="24"/>
        </w:rPr>
        <w:t>kopie stosownych i aktualnych uprawnień budowlanych osób skierowanych przez Wykonawcę do realizacji zamówienia</w:t>
      </w:r>
      <w:r w:rsidRPr="00E62E66">
        <w:rPr>
          <w:rFonts w:asciiTheme="minorHAnsi" w:hAnsiTheme="minorHAnsi" w:cstheme="minorHAnsi"/>
          <w:sz w:val="24"/>
          <w:szCs w:val="24"/>
        </w:rPr>
        <w:t>, odpowiedzialnych za kierowanie robotami budowlanymi wraz z aktualnymi wpisami na listę członków właściwej izby samorządu zawodowego - w przypadku podmiotów krajowych; dla podmiotów zagranicznych dokumenty równoważne.</w:t>
      </w:r>
    </w:p>
    <w:p w14:paraId="45ABBB29" w14:textId="7CE451A7" w:rsidR="00364197" w:rsidRPr="00E62E66" w:rsidRDefault="001F2848" w:rsidP="008B44F0">
      <w:pPr>
        <w:pStyle w:val="Akapitzlist"/>
        <w:numPr>
          <w:ilvl w:val="0"/>
          <w:numId w:val="28"/>
        </w:numPr>
        <w:spacing w:after="0" w:line="240" w:lineRule="auto"/>
        <w:jc w:val="both"/>
        <w:rPr>
          <w:rFonts w:asciiTheme="minorHAnsi" w:hAnsiTheme="minorHAnsi" w:cstheme="minorHAnsi"/>
          <w:sz w:val="24"/>
          <w:szCs w:val="24"/>
        </w:rPr>
      </w:pPr>
      <w:r w:rsidRPr="00E62E66">
        <w:rPr>
          <w:rFonts w:asciiTheme="minorHAnsi" w:hAnsiTheme="minorHAnsi" w:cstheme="minorHAnsi"/>
          <w:sz w:val="24"/>
          <w:szCs w:val="24"/>
        </w:rPr>
        <w:t>W przypadku, gdy zostanie wybrana oferta Wykonawców wspólnie ubiegających się o udzielenie zamówienia, Wykonawcy ci przed zawarciem umowy, na wezwanie Zamawiającego, dostarczą kopię umowy regulującej współpracę Wykonawców, w której m.in. zostanie określony pełnomocnik uprawniony do kontaktów z Zamawiającym oraz do wystawiania dokumentów związanych z płatnościami.</w:t>
      </w:r>
    </w:p>
    <w:p w14:paraId="5B42A2C8" w14:textId="6837F094" w:rsidR="001F2848" w:rsidRPr="00E62E66" w:rsidRDefault="001F2848" w:rsidP="008B44F0">
      <w:pPr>
        <w:pStyle w:val="Akapitzlist"/>
        <w:numPr>
          <w:ilvl w:val="0"/>
          <w:numId w:val="28"/>
        </w:numPr>
        <w:spacing w:after="0" w:line="240" w:lineRule="auto"/>
        <w:jc w:val="both"/>
        <w:rPr>
          <w:rFonts w:asciiTheme="minorHAnsi" w:hAnsiTheme="minorHAnsi" w:cstheme="minorHAnsi"/>
          <w:sz w:val="24"/>
          <w:szCs w:val="24"/>
        </w:rPr>
      </w:pPr>
      <w:r w:rsidRPr="00E62E66">
        <w:rPr>
          <w:rFonts w:asciiTheme="minorHAnsi" w:hAnsiTheme="minorHAnsi" w:cstheme="minorHAnsi"/>
          <w:sz w:val="24"/>
          <w:szCs w:val="24"/>
        </w:rPr>
        <w:t>Zamawiający powiadomi wybranego Wykonawcę o miejscu i terminie zawarcia umowy.</w:t>
      </w:r>
    </w:p>
    <w:p w14:paraId="5022F44C" w14:textId="3264DE9A" w:rsidR="000A49C5" w:rsidRPr="00E62E66" w:rsidRDefault="00AA7F24" w:rsidP="008B44F0">
      <w:pPr>
        <w:pStyle w:val="Akapitzlist"/>
        <w:numPr>
          <w:ilvl w:val="0"/>
          <w:numId w:val="28"/>
        </w:numPr>
        <w:spacing w:after="0" w:line="240" w:lineRule="auto"/>
        <w:jc w:val="both"/>
        <w:rPr>
          <w:rFonts w:asciiTheme="minorHAnsi" w:hAnsiTheme="minorHAnsi" w:cstheme="minorHAnsi"/>
          <w:b/>
          <w:color w:val="FF0000"/>
          <w:sz w:val="24"/>
          <w:szCs w:val="24"/>
        </w:rPr>
      </w:pPr>
      <w:r w:rsidRPr="00E62E66">
        <w:rPr>
          <w:rFonts w:asciiTheme="minorHAnsi" w:hAnsiTheme="minorHAnsi" w:cstheme="minorHAnsi"/>
          <w:sz w:val="24"/>
          <w:szCs w:val="24"/>
        </w:rPr>
        <w:t>W przypadku, gdy Wykonawca, którego oferta została wybrana jako najkorzystniejsza, uchyla się od zawarcia umowy</w:t>
      </w:r>
      <w:r w:rsidR="00F80A06" w:rsidRPr="00E62E66">
        <w:rPr>
          <w:rFonts w:asciiTheme="minorHAnsi" w:hAnsiTheme="minorHAnsi" w:cstheme="minorHAnsi"/>
          <w:sz w:val="24"/>
          <w:szCs w:val="24"/>
        </w:rPr>
        <w:t xml:space="preserve"> lub nie wnosi wymaganego zabezpieczenia należytego wykonania umowy</w:t>
      </w:r>
      <w:r w:rsidRPr="00E62E66">
        <w:rPr>
          <w:rFonts w:asciiTheme="minorHAnsi" w:hAnsiTheme="minorHAnsi" w:cstheme="minorHAnsi"/>
          <w:sz w:val="24"/>
          <w:szCs w:val="24"/>
        </w:rPr>
        <w:t xml:space="preserve">, Zamawiający </w:t>
      </w:r>
      <w:r w:rsidR="00F80A06" w:rsidRPr="00E62E66">
        <w:rPr>
          <w:rFonts w:asciiTheme="minorHAnsi" w:hAnsiTheme="minorHAnsi" w:cstheme="minorHAnsi"/>
          <w:sz w:val="24"/>
          <w:szCs w:val="24"/>
        </w:rPr>
        <w:t>może dokonać ponownego badania i oceny ofert spośród ofert pozostałych w postępowaniu wykonawców oraz wybrać najkorzystniejszą ofertę albo unieważnić postępowanie</w:t>
      </w:r>
      <w:r w:rsidRPr="00E62E66">
        <w:rPr>
          <w:rFonts w:asciiTheme="minorHAnsi" w:hAnsiTheme="minorHAnsi" w:cstheme="minorHAnsi"/>
          <w:sz w:val="24"/>
          <w:szCs w:val="24"/>
        </w:rPr>
        <w:t>.</w:t>
      </w:r>
    </w:p>
    <w:p w14:paraId="62BC90B6" w14:textId="77777777" w:rsidR="00567B09" w:rsidRPr="00E62E66" w:rsidRDefault="00567B09" w:rsidP="00567B09">
      <w:pPr>
        <w:pStyle w:val="Akapitzlist"/>
        <w:spacing w:after="0" w:line="240" w:lineRule="auto"/>
        <w:ind w:left="360"/>
        <w:jc w:val="both"/>
        <w:rPr>
          <w:rFonts w:asciiTheme="minorHAnsi" w:hAnsiTheme="minorHAnsi" w:cstheme="minorHAnsi"/>
          <w:b/>
          <w:color w:val="FF0000"/>
          <w:sz w:val="24"/>
          <w:szCs w:val="24"/>
        </w:rPr>
      </w:pPr>
    </w:p>
    <w:p w14:paraId="1E7B39A3" w14:textId="34B4ADE6" w:rsidR="00AA7F24" w:rsidRPr="00E62E66" w:rsidRDefault="00AA7F24" w:rsidP="00D8035A">
      <w:pPr>
        <w:pStyle w:val="Akapitzlist"/>
        <w:numPr>
          <w:ilvl w:val="0"/>
          <w:numId w:val="1"/>
        </w:numPr>
        <w:spacing w:after="0" w:line="240" w:lineRule="auto"/>
        <w:contextualSpacing w:val="0"/>
        <w:rPr>
          <w:rFonts w:asciiTheme="minorHAnsi" w:hAnsiTheme="minorHAnsi" w:cstheme="minorHAnsi"/>
          <w:b/>
          <w:sz w:val="24"/>
          <w:szCs w:val="24"/>
        </w:rPr>
      </w:pPr>
      <w:r w:rsidRPr="00E62E66">
        <w:rPr>
          <w:rFonts w:asciiTheme="minorHAnsi" w:hAnsiTheme="minorHAnsi" w:cstheme="minorHAnsi"/>
          <w:b/>
          <w:sz w:val="24"/>
          <w:szCs w:val="24"/>
        </w:rPr>
        <w:t xml:space="preserve">Pouczenie o środkach ochrony prawnej przysługujących wykonawcy </w:t>
      </w:r>
    </w:p>
    <w:p w14:paraId="12802288" w14:textId="77777777" w:rsidR="00C7058F" w:rsidRPr="00E62E66" w:rsidRDefault="00C7058F" w:rsidP="00C7058F">
      <w:pPr>
        <w:pStyle w:val="Akapitzlist"/>
        <w:spacing w:after="0" w:line="240" w:lineRule="auto"/>
        <w:ind w:left="360"/>
        <w:contextualSpacing w:val="0"/>
        <w:rPr>
          <w:rFonts w:asciiTheme="minorHAnsi" w:hAnsiTheme="minorHAnsi" w:cstheme="minorHAnsi"/>
          <w:b/>
          <w:sz w:val="24"/>
          <w:szCs w:val="24"/>
        </w:rPr>
      </w:pPr>
    </w:p>
    <w:p w14:paraId="51B5EFC1" w14:textId="457F3016" w:rsidR="002F3366" w:rsidRPr="00E62E66" w:rsidRDefault="002F3366" w:rsidP="008B44F0">
      <w:pPr>
        <w:numPr>
          <w:ilvl w:val="0"/>
          <w:numId w:val="26"/>
        </w:numPr>
        <w:spacing w:after="0" w:line="240" w:lineRule="auto"/>
        <w:jc w:val="both"/>
        <w:rPr>
          <w:rFonts w:asciiTheme="minorHAnsi" w:hAnsiTheme="minorHAnsi" w:cstheme="minorHAnsi"/>
          <w:sz w:val="24"/>
          <w:szCs w:val="24"/>
        </w:rPr>
      </w:pPr>
      <w:r w:rsidRPr="00E62E66">
        <w:rPr>
          <w:rFonts w:asciiTheme="minorHAnsi" w:hAnsiTheme="minorHAnsi" w:cstheme="minorHAnsi"/>
          <w:sz w:val="24"/>
          <w:szCs w:val="24"/>
        </w:rPr>
        <w:t xml:space="preserve">Środki ochrony prawnej przysługują Wykonawcy oraz innemu podmiotowi, jeżeli ma lub miał interes w uzyskaniu zamówienia oraz poniósł lub może ponieść szkodę w wyniku naruszenia przez Zamawiającego przepisów ustawy Pzp. </w:t>
      </w:r>
    </w:p>
    <w:p w14:paraId="05BBD3D4" w14:textId="22F1883F" w:rsidR="002F3366" w:rsidRPr="00E62E66" w:rsidRDefault="002F3366" w:rsidP="008B44F0">
      <w:pPr>
        <w:numPr>
          <w:ilvl w:val="0"/>
          <w:numId w:val="26"/>
        </w:numPr>
        <w:spacing w:after="0" w:line="240" w:lineRule="auto"/>
        <w:jc w:val="both"/>
        <w:rPr>
          <w:rFonts w:asciiTheme="minorHAnsi" w:hAnsiTheme="minorHAnsi" w:cstheme="minorHAnsi"/>
          <w:sz w:val="24"/>
          <w:szCs w:val="24"/>
        </w:rPr>
      </w:pPr>
      <w:r w:rsidRPr="00E62E66">
        <w:rPr>
          <w:rFonts w:asciiTheme="minorHAnsi" w:hAnsiTheme="minorHAnsi" w:cstheme="minorHAnsi"/>
          <w:sz w:val="24"/>
          <w:szCs w:val="24"/>
        </w:rPr>
        <w:t>Odwołanie przysługuje na:</w:t>
      </w:r>
    </w:p>
    <w:p w14:paraId="0F85B7DE" w14:textId="6EDC2445" w:rsidR="002F3366" w:rsidRPr="00E62E66" w:rsidRDefault="002F3366" w:rsidP="008B44F0">
      <w:pPr>
        <w:pStyle w:val="Akapitzlist"/>
        <w:numPr>
          <w:ilvl w:val="0"/>
          <w:numId w:val="27"/>
        </w:numPr>
        <w:spacing w:after="0" w:line="240" w:lineRule="auto"/>
        <w:jc w:val="both"/>
        <w:rPr>
          <w:rFonts w:asciiTheme="minorHAnsi" w:hAnsiTheme="minorHAnsi" w:cstheme="minorHAnsi"/>
          <w:sz w:val="24"/>
          <w:szCs w:val="24"/>
        </w:rPr>
      </w:pPr>
      <w:r w:rsidRPr="00E62E66">
        <w:rPr>
          <w:rFonts w:asciiTheme="minorHAnsi" w:hAnsiTheme="minorHAnsi" w:cstheme="minorHAnsi"/>
          <w:sz w:val="24"/>
          <w:szCs w:val="24"/>
        </w:rPr>
        <w:t>niezgodną z przepisami ustawy czynność Zamawiającego, podjętą w postępowaniu o udzielenie zamówienia, w tym na projektowane postanowienie umowy;</w:t>
      </w:r>
    </w:p>
    <w:p w14:paraId="411C283C" w14:textId="5289A267" w:rsidR="002F3366" w:rsidRPr="00E62E66" w:rsidRDefault="002F3366" w:rsidP="008B44F0">
      <w:pPr>
        <w:pStyle w:val="Akapitzlist"/>
        <w:numPr>
          <w:ilvl w:val="0"/>
          <w:numId w:val="27"/>
        </w:numPr>
        <w:spacing w:after="0" w:line="240" w:lineRule="auto"/>
        <w:jc w:val="both"/>
        <w:rPr>
          <w:rFonts w:asciiTheme="minorHAnsi" w:hAnsiTheme="minorHAnsi" w:cstheme="minorHAnsi"/>
          <w:sz w:val="24"/>
          <w:szCs w:val="24"/>
        </w:rPr>
      </w:pPr>
      <w:r w:rsidRPr="00E62E66">
        <w:rPr>
          <w:rFonts w:asciiTheme="minorHAnsi" w:hAnsiTheme="minorHAnsi" w:cstheme="minorHAnsi"/>
          <w:sz w:val="24"/>
          <w:szCs w:val="24"/>
        </w:rPr>
        <w:t>zaniechanie czynności w postępowaniu o udzielenie zamówienia, do której Zamawiający był obowiązany na podstawie ustawy Pzp;</w:t>
      </w:r>
    </w:p>
    <w:p w14:paraId="3AA6AD4F" w14:textId="634318CE" w:rsidR="002F3366" w:rsidRPr="00E62E66" w:rsidRDefault="002F3366" w:rsidP="008B44F0">
      <w:pPr>
        <w:numPr>
          <w:ilvl w:val="0"/>
          <w:numId w:val="26"/>
        </w:numPr>
        <w:spacing w:after="0" w:line="240" w:lineRule="auto"/>
        <w:jc w:val="both"/>
        <w:rPr>
          <w:rFonts w:asciiTheme="minorHAnsi" w:hAnsiTheme="minorHAnsi" w:cstheme="minorHAnsi"/>
          <w:sz w:val="24"/>
          <w:szCs w:val="24"/>
        </w:rPr>
      </w:pPr>
      <w:r w:rsidRPr="00E62E66">
        <w:rPr>
          <w:rFonts w:asciiTheme="minorHAnsi" w:hAnsiTheme="minorHAnsi" w:cstheme="minorHAnsi"/>
          <w:sz w:val="24"/>
          <w:szCs w:val="24"/>
        </w:rPr>
        <w:t>Odwołanie wnosi się do Prezesa Krajowej Izby Odwoławczej Izby</w:t>
      </w:r>
      <w:r w:rsidR="00D22555" w:rsidRPr="00E62E66">
        <w:rPr>
          <w:rFonts w:asciiTheme="minorHAnsi" w:hAnsiTheme="minorHAnsi" w:cstheme="minorHAnsi"/>
          <w:sz w:val="24"/>
          <w:szCs w:val="24"/>
        </w:rPr>
        <w:t>.</w:t>
      </w:r>
      <w:r w:rsidRPr="00E62E66">
        <w:rPr>
          <w:rFonts w:asciiTheme="minorHAnsi" w:hAnsiTheme="minorHAnsi" w:cstheme="minorHAnsi"/>
          <w:sz w:val="24"/>
          <w:szCs w:val="24"/>
        </w:rPr>
        <w:t xml:space="preserve"> </w:t>
      </w:r>
    </w:p>
    <w:p w14:paraId="1A179C5C" w14:textId="7110DF10" w:rsidR="002F3366" w:rsidRPr="00E62E66" w:rsidRDefault="002F3366" w:rsidP="008B44F0">
      <w:pPr>
        <w:numPr>
          <w:ilvl w:val="0"/>
          <w:numId w:val="26"/>
        </w:numPr>
        <w:spacing w:after="0" w:line="240" w:lineRule="auto"/>
        <w:jc w:val="both"/>
        <w:rPr>
          <w:rFonts w:asciiTheme="minorHAnsi" w:hAnsiTheme="minorHAnsi" w:cstheme="minorHAnsi"/>
          <w:sz w:val="24"/>
          <w:szCs w:val="24"/>
        </w:rPr>
      </w:pPr>
      <w:r w:rsidRPr="00E62E66">
        <w:rPr>
          <w:rFonts w:asciiTheme="minorHAnsi" w:hAnsiTheme="minorHAnsi" w:cstheme="minorHAnsi"/>
          <w:sz w:val="24"/>
          <w:szCs w:val="24"/>
        </w:rPr>
        <w:t>Na orzeczenie Izby oraz postanowienie Prezesa Izby, o którym mowa w art. 519 ust. 1 ustawy Pzp, stronom oraz uczestnikom postępowania odwoławczego przysługuje skarga do sądu.</w:t>
      </w:r>
    </w:p>
    <w:p w14:paraId="586D728C" w14:textId="1C2CD24C" w:rsidR="002F3366" w:rsidRPr="00E62E66" w:rsidRDefault="002F3366" w:rsidP="008B44F0">
      <w:pPr>
        <w:numPr>
          <w:ilvl w:val="0"/>
          <w:numId w:val="26"/>
        </w:numPr>
        <w:spacing w:after="0" w:line="240" w:lineRule="auto"/>
        <w:jc w:val="both"/>
        <w:rPr>
          <w:rFonts w:asciiTheme="minorHAnsi" w:hAnsiTheme="minorHAnsi" w:cstheme="minorHAnsi"/>
          <w:sz w:val="24"/>
          <w:szCs w:val="24"/>
        </w:rPr>
      </w:pPr>
      <w:r w:rsidRPr="00E62E66">
        <w:rPr>
          <w:rFonts w:asciiTheme="minorHAnsi" w:hAnsiTheme="minorHAnsi" w:cstheme="minorHAnsi"/>
          <w:sz w:val="24"/>
          <w:szCs w:val="24"/>
        </w:rPr>
        <w:t>Skargę wnosi się do Sądu Okręgowego w Warszawie - sądu zamówień publicznych.</w:t>
      </w:r>
    </w:p>
    <w:p w14:paraId="29916905" w14:textId="76042769" w:rsidR="00D22555" w:rsidRPr="00E62E66" w:rsidRDefault="002F3366" w:rsidP="008B44F0">
      <w:pPr>
        <w:numPr>
          <w:ilvl w:val="0"/>
          <w:numId w:val="26"/>
        </w:numPr>
        <w:spacing w:after="0" w:line="240" w:lineRule="auto"/>
        <w:jc w:val="both"/>
        <w:rPr>
          <w:rFonts w:asciiTheme="minorHAnsi" w:hAnsiTheme="minorHAnsi" w:cstheme="minorHAnsi"/>
          <w:sz w:val="24"/>
          <w:szCs w:val="24"/>
        </w:rPr>
      </w:pPr>
      <w:r w:rsidRPr="00E62E66">
        <w:rPr>
          <w:rFonts w:asciiTheme="minorHAnsi" w:hAnsiTheme="minorHAnsi" w:cstheme="minorHAnsi"/>
          <w:sz w:val="24"/>
          <w:szCs w:val="24"/>
        </w:rPr>
        <w:t xml:space="preserve">Skargę wnosi się za pośrednictwem Prezesa </w:t>
      </w:r>
      <w:r w:rsidR="00D22555" w:rsidRPr="00E62E66">
        <w:rPr>
          <w:rFonts w:asciiTheme="minorHAnsi" w:hAnsiTheme="minorHAnsi" w:cstheme="minorHAnsi"/>
          <w:sz w:val="24"/>
          <w:szCs w:val="24"/>
        </w:rPr>
        <w:t xml:space="preserve">Krajowej </w:t>
      </w:r>
      <w:r w:rsidRPr="00E62E66">
        <w:rPr>
          <w:rFonts w:asciiTheme="minorHAnsi" w:hAnsiTheme="minorHAnsi" w:cstheme="minorHAnsi"/>
          <w:sz w:val="24"/>
          <w:szCs w:val="24"/>
        </w:rPr>
        <w:t>Izby</w:t>
      </w:r>
      <w:r w:rsidR="00D22555" w:rsidRPr="00E62E66">
        <w:rPr>
          <w:rFonts w:asciiTheme="minorHAnsi" w:hAnsiTheme="minorHAnsi" w:cstheme="minorHAnsi"/>
          <w:sz w:val="24"/>
          <w:szCs w:val="24"/>
        </w:rPr>
        <w:t xml:space="preserve"> Odwoławczej.</w:t>
      </w:r>
    </w:p>
    <w:p w14:paraId="1868DCEF" w14:textId="7776AA8D" w:rsidR="00D22555" w:rsidRPr="00E62E66" w:rsidRDefault="00D22555" w:rsidP="008B44F0">
      <w:pPr>
        <w:numPr>
          <w:ilvl w:val="0"/>
          <w:numId w:val="26"/>
        </w:numPr>
        <w:spacing w:after="0" w:line="240" w:lineRule="auto"/>
        <w:jc w:val="both"/>
        <w:rPr>
          <w:rFonts w:asciiTheme="minorHAnsi" w:hAnsiTheme="minorHAnsi" w:cstheme="minorHAnsi"/>
          <w:sz w:val="24"/>
          <w:szCs w:val="24"/>
        </w:rPr>
      </w:pPr>
      <w:r w:rsidRPr="00E62E66">
        <w:rPr>
          <w:rFonts w:asciiTheme="minorHAnsi" w:hAnsiTheme="minorHAnsi" w:cstheme="minorHAnsi"/>
          <w:sz w:val="24"/>
          <w:szCs w:val="24"/>
        </w:rPr>
        <w:lastRenderedPageBreak/>
        <w:t>Szczegółowe informacje dotyczące środków ochrony prawnej określone są w Dziale IX „Środki ochrony prawnej” ustawy Pzp.</w:t>
      </w:r>
    </w:p>
    <w:p w14:paraId="13051FDB" w14:textId="77777777" w:rsidR="002E76BD" w:rsidRPr="00343BCC" w:rsidRDefault="002E76BD" w:rsidP="00C7058F">
      <w:pPr>
        <w:pStyle w:val="Default"/>
        <w:jc w:val="both"/>
        <w:rPr>
          <w:rFonts w:ascii="Times New Roman" w:hAnsi="Times New Roman" w:cs="Times New Roman"/>
          <w:color w:val="auto"/>
        </w:rPr>
      </w:pPr>
    </w:p>
    <w:p w14:paraId="4BF0B0CA" w14:textId="29FE9EFF" w:rsidR="00AA7F24" w:rsidRPr="00343BCC" w:rsidRDefault="00AA7F24" w:rsidP="00D8035A">
      <w:pPr>
        <w:pStyle w:val="Akapitzlist"/>
        <w:numPr>
          <w:ilvl w:val="0"/>
          <w:numId w:val="1"/>
        </w:numPr>
        <w:spacing w:after="0" w:line="240" w:lineRule="auto"/>
        <w:contextualSpacing w:val="0"/>
        <w:rPr>
          <w:rFonts w:ascii="Times New Roman" w:hAnsi="Times New Roman"/>
          <w:b/>
          <w:sz w:val="24"/>
          <w:szCs w:val="24"/>
        </w:rPr>
      </w:pPr>
      <w:r w:rsidRPr="00343BCC">
        <w:rPr>
          <w:rFonts w:ascii="Times New Roman" w:hAnsi="Times New Roman"/>
          <w:b/>
          <w:bCs/>
          <w:sz w:val="24"/>
          <w:szCs w:val="24"/>
        </w:rPr>
        <w:t>Wymagania dotyczące wadium</w:t>
      </w:r>
      <w:r w:rsidR="00005163" w:rsidRPr="00343BCC">
        <w:rPr>
          <w:rFonts w:ascii="Times New Roman" w:hAnsi="Times New Roman"/>
          <w:b/>
          <w:bCs/>
          <w:sz w:val="24"/>
          <w:szCs w:val="24"/>
        </w:rPr>
        <w:t>.</w:t>
      </w:r>
    </w:p>
    <w:p w14:paraId="3ABC1F6C" w14:textId="77777777" w:rsidR="00C7297B" w:rsidRPr="00343BCC" w:rsidRDefault="00C7297B" w:rsidP="00C7297B">
      <w:pPr>
        <w:spacing w:after="0" w:line="240" w:lineRule="auto"/>
        <w:ind w:left="360"/>
        <w:jc w:val="both"/>
        <w:rPr>
          <w:rFonts w:ascii="Times New Roman" w:hAnsi="Times New Roman"/>
          <w:sz w:val="24"/>
          <w:szCs w:val="24"/>
        </w:rPr>
      </w:pPr>
    </w:p>
    <w:p w14:paraId="64F6AAEC" w14:textId="33ED19AC" w:rsidR="00E918B7" w:rsidRPr="00343BCC" w:rsidRDefault="00C7297B" w:rsidP="00E918B7">
      <w:pPr>
        <w:pStyle w:val="Akapitzlist"/>
        <w:spacing w:after="0" w:line="240" w:lineRule="auto"/>
        <w:ind w:left="360"/>
        <w:jc w:val="both"/>
        <w:rPr>
          <w:rFonts w:asciiTheme="minorHAnsi" w:hAnsiTheme="minorHAnsi" w:cstheme="minorHAnsi"/>
          <w:sz w:val="24"/>
          <w:szCs w:val="24"/>
        </w:rPr>
      </w:pPr>
      <w:r w:rsidRPr="00343BCC">
        <w:rPr>
          <w:rFonts w:ascii="Times New Roman" w:hAnsi="Times New Roman"/>
          <w:sz w:val="24"/>
          <w:szCs w:val="24"/>
        </w:rPr>
        <w:t xml:space="preserve">Zamawiający </w:t>
      </w:r>
      <w:r w:rsidR="00E918B7" w:rsidRPr="00343BCC">
        <w:rPr>
          <w:rFonts w:ascii="Times New Roman" w:hAnsi="Times New Roman"/>
          <w:sz w:val="24"/>
          <w:szCs w:val="24"/>
        </w:rPr>
        <w:t xml:space="preserve">nie </w:t>
      </w:r>
      <w:r w:rsidRPr="00343BCC">
        <w:rPr>
          <w:rFonts w:ascii="Times New Roman" w:hAnsi="Times New Roman"/>
          <w:sz w:val="24"/>
          <w:szCs w:val="24"/>
        </w:rPr>
        <w:t>wymaga wniesienia wadium</w:t>
      </w:r>
      <w:r w:rsidR="00E918B7" w:rsidRPr="00343BCC">
        <w:rPr>
          <w:rFonts w:ascii="Times New Roman" w:hAnsi="Times New Roman"/>
          <w:sz w:val="24"/>
          <w:szCs w:val="24"/>
        </w:rPr>
        <w:t>.</w:t>
      </w:r>
    </w:p>
    <w:p w14:paraId="2172D74B" w14:textId="77777777" w:rsidR="00C7297B" w:rsidRPr="00E62E66" w:rsidRDefault="00C7297B" w:rsidP="00AA7F24">
      <w:pPr>
        <w:spacing w:after="0" w:line="240" w:lineRule="auto"/>
        <w:rPr>
          <w:rFonts w:asciiTheme="minorHAnsi" w:hAnsiTheme="minorHAnsi" w:cstheme="minorHAnsi"/>
          <w:color w:val="FF0000"/>
          <w:sz w:val="24"/>
          <w:szCs w:val="24"/>
        </w:rPr>
      </w:pPr>
    </w:p>
    <w:p w14:paraId="649FBF4C" w14:textId="2826695D" w:rsidR="00AA7F24" w:rsidRPr="00E62E66" w:rsidRDefault="00AA7F24" w:rsidP="00D8035A">
      <w:pPr>
        <w:pStyle w:val="Akapitzlist"/>
        <w:numPr>
          <w:ilvl w:val="0"/>
          <w:numId w:val="1"/>
        </w:numPr>
        <w:spacing w:after="0" w:line="240" w:lineRule="auto"/>
        <w:contextualSpacing w:val="0"/>
        <w:rPr>
          <w:rFonts w:asciiTheme="minorHAnsi" w:hAnsiTheme="minorHAnsi" w:cstheme="minorHAnsi"/>
          <w:b/>
          <w:sz w:val="24"/>
          <w:szCs w:val="24"/>
        </w:rPr>
      </w:pPr>
      <w:r w:rsidRPr="00E62E66">
        <w:rPr>
          <w:rFonts w:asciiTheme="minorHAnsi" w:hAnsiTheme="minorHAnsi" w:cstheme="minorHAnsi"/>
          <w:b/>
          <w:sz w:val="24"/>
          <w:szCs w:val="24"/>
        </w:rPr>
        <w:t>Wymagania dotyczące zabezpieczenia należytego wykonania umowy</w:t>
      </w:r>
      <w:r w:rsidR="00005163" w:rsidRPr="00E62E66">
        <w:rPr>
          <w:rFonts w:asciiTheme="minorHAnsi" w:hAnsiTheme="minorHAnsi" w:cstheme="minorHAnsi"/>
          <w:b/>
          <w:sz w:val="24"/>
          <w:szCs w:val="24"/>
        </w:rPr>
        <w:t>.</w:t>
      </w:r>
    </w:p>
    <w:p w14:paraId="529BA7E5" w14:textId="77777777" w:rsidR="00357761" w:rsidRPr="00E62E66" w:rsidRDefault="00357761" w:rsidP="00357761">
      <w:pPr>
        <w:pStyle w:val="Akapitzlist"/>
        <w:spacing w:after="0" w:line="240" w:lineRule="auto"/>
        <w:ind w:left="360"/>
        <w:contextualSpacing w:val="0"/>
        <w:rPr>
          <w:rFonts w:asciiTheme="minorHAnsi" w:hAnsiTheme="minorHAnsi" w:cstheme="minorHAnsi"/>
          <w:b/>
        </w:rPr>
      </w:pPr>
    </w:p>
    <w:p w14:paraId="3D7FF9C5" w14:textId="77777777" w:rsidR="00357761" w:rsidRPr="00E62E66" w:rsidRDefault="00357761" w:rsidP="008B44F0">
      <w:pPr>
        <w:numPr>
          <w:ilvl w:val="0"/>
          <w:numId w:val="19"/>
        </w:numPr>
        <w:spacing w:after="0" w:line="240" w:lineRule="auto"/>
        <w:jc w:val="both"/>
        <w:rPr>
          <w:rFonts w:asciiTheme="minorHAnsi" w:hAnsiTheme="minorHAnsi" w:cstheme="minorHAnsi"/>
          <w:sz w:val="24"/>
          <w:szCs w:val="24"/>
        </w:rPr>
      </w:pPr>
      <w:r w:rsidRPr="00E62E66">
        <w:rPr>
          <w:rFonts w:asciiTheme="minorHAnsi" w:hAnsiTheme="minorHAnsi" w:cstheme="minorHAnsi"/>
          <w:sz w:val="24"/>
          <w:szCs w:val="24"/>
        </w:rPr>
        <w:t xml:space="preserve">Od wykonawcy, którego oferta zostanie uznana jako najkorzystniejsza wymagane będzie wniesienie, przed podpisaniem umowy, zabezpieczenia należytego wykonania umowy w </w:t>
      </w:r>
      <w:r w:rsidRPr="00E62E66">
        <w:rPr>
          <w:rFonts w:asciiTheme="minorHAnsi" w:hAnsiTheme="minorHAnsi" w:cstheme="minorHAnsi"/>
          <w:b/>
          <w:bCs/>
          <w:sz w:val="24"/>
          <w:szCs w:val="24"/>
        </w:rPr>
        <w:t>wysokości 5% ceny ofertowej</w:t>
      </w:r>
      <w:r w:rsidRPr="00E62E66">
        <w:rPr>
          <w:rFonts w:asciiTheme="minorHAnsi" w:hAnsiTheme="minorHAnsi" w:cstheme="minorHAnsi"/>
          <w:sz w:val="24"/>
          <w:szCs w:val="24"/>
        </w:rPr>
        <w:t xml:space="preserve"> (brutto) przedstawionej przez Wykonawcę w formularzu ofertowym.</w:t>
      </w:r>
    </w:p>
    <w:p w14:paraId="719DC7AA" w14:textId="77777777" w:rsidR="00357761" w:rsidRPr="00E62E66" w:rsidRDefault="00357761" w:rsidP="008B44F0">
      <w:pPr>
        <w:numPr>
          <w:ilvl w:val="0"/>
          <w:numId w:val="19"/>
        </w:numPr>
        <w:spacing w:after="0" w:line="240" w:lineRule="auto"/>
        <w:jc w:val="both"/>
        <w:rPr>
          <w:rFonts w:asciiTheme="minorHAnsi" w:hAnsiTheme="minorHAnsi" w:cstheme="minorHAnsi"/>
          <w:sz w:val="24"/>
          <w:szCs w:val="24"/>
        </w:rPr>
      </w:pPr>
      <w:r w:rsidRPr="00E62E66">
        <w:rPr>
          <w:rFonts w:asciiTheme="minorHAnsi" w:hAnsiTheme="minorHAnsi" w:cstheme="minorHAnsi"/>
          <w:sz w:val="24"/>
          <w:szCs w:val="24"/>
        </w:rPr>
        <w:t>Zabezpieczenie należytego wykonania umowy będzie mogło być wniesione w formach określonych w art. 450 ust. 1 ustawy PZP.</w:t>
      </w:r>
    </w:p>
    <w:p w14:paraId="4D01C170" w14:textId="77777777" w:rsidR="00357761" w:rsidRPr="00E62E66" w:rsidRDefault="00357761" w:rsidP="008B44F0">
      <w:pPr>
        <w:numPr>
          <w:ilvl w:val="0"/>
          <w:numId w:val="19"/>
        </w:numPr>
        <w:spacing w:after="0" w:line="240" w:lineRule="auto"/>
        <w:jc w:val="both"/>
        <w:rPr>
          <w:rFonts w:asciiTheme="minorHAnsi" w:hAnsiTheme="minorHAnsi" w:cstheme="minorHAnsi"/>
          <w:sz w:val="24"/>
          <w:szCs w:val="24"/>
        </w:rPr>
      </w:pPr>
      <w:r w:rsidRPr="00E62E66">
        <w:rPr>
          <w:rFonts w:asciiTheme="minorHAnsi" w:hAnsiTheme="minorHAnsi" w:cstheme="minorHAnsi"/>
          <w:sz w:val="24"/>
          <w:szCs w:val="24"/>
        </w:rPr>
        <w:t>Zabezpieczenia należytego wykonania umowy w formie określonej w art.450 ust. 2 ustawy PZP wymaga wcześniejszej zgody zamawiającego.</w:t>
      </w:r>
    </w:p>
    <w:p w14:paraId="5766C91E" w14:textId="2C203D21" w:rsidR="00357761" w:rsidRPr="005008A5" w:rsidRDefault="00357761" w:rsidP="008B44F0">
      <w:pPr>
        <w:numPr>
          <w:ilvl w:val="0"/>
          <w:numId w:val="19"/>
        </w:numPr>
        <w:spacing w:after="0" w:line="240" w:lineRule="auto"/>
        <w:jc w:val="both"/>
        <w:rPr>
          <w:rFonts w:asciiTheme="minorHAnsi" w:hAnsiTheme="minorHAnsi" w:cstheme="minorHAnsi"/>
          <w:bCs/>
          <w:sz w:val="24"/>
          <w:szCs w:val="24"/>
        </w:rPr>
      </w:pPr>
      <w:r w:rsidRPr="00E62E66">
        <w:rPr>
          <w:rFonts w:asciiTheme="minorHAnsi" w:hAnsiTheme="minorHAnsi" w:cstheme="minorHAnsi"/>
          <w:sz w:val="24"/>
          <w:szCs w:val="24"/>
        </w:rPr>
        <w:t xml:space="preserve">Zabezpieczenie wnoszone w pieniądzu wykonawca wpłaci przelewem na </w:t>
      </w:r>
      <w:r w:rsidRPr="005008A5">
        <w:rPr>
          <w:rFonts w:asciiTheme="minorHAnsi" w:hAnsiTheme="minorHAnsi" w:cstheme="minorHAnsi"/>
          <w:bCs/>
          <w:sz w:val="24"/>
          <w:szCs w:val="24"/>
        </w:rPr>
        <w:t>konto wskazane przez zamawiającego</w:t>
      </w:r>
      <w:r w:rsidR="005008A5" w:rsidRPr="005008A5">
        <w:rPr>
          <w:rFonts w:asciiTheme="minorHAnsi" w:hAnsiTheme="minorHAnsi" w:cstheme="minorHAnsi"/>
          <w:bCs/>
          <w:sz w:val="24"/>
          <w:szCs w:val="24"/>
        </w:rPr>
        <w:t>.</w:t>
      </w:r>
    </w:p>
    <w:p w14:paraId="1D3E5F2A" w14:textId="77777777" w:rsidR="00357761" w:rsidRPr="00E62E66" w:rsidRDefault="00357761" w:rsidP="008B44F0">
      <w:pPr>
        <w:numPr>
          <w:ilvl w:val="0"/>
          <w:numId w:val="19"/>
        </w:numPr>
        <w:spacing w:after="0" w:line="240" w:lineRule="auto"/>
        <w:jc w:val="both"/>
        <w:rPr>
          <w:rFonts w:asciiTheme="minorHAnsi" w:hAnsiTheme="minorHAnsi" w:cstheme="minorHAnsi"/>
          <w:bCs/>
          <w:sz w:val="24"/>
          <w:szCs w:val="24"/>
        </w:rPr>
      </w:pPr>
      <w:r w:rsidRPr="00E62E66">
        <w:rPr>
          <w:rFonts w:asciiTheme="minorHAnsi" w:hAnsiTheme="minorHAnsi" w:cstheme="minorHAnsi"/>
          <w:bCs/>
          <w:sz w:val="24"/>
          <w:szCs w:val="24"/>
        </w:rPr>
        <w:t xml:space="preserve">Z dokumentu gwarancji bankowej/ ubezpieczeniowej, winno wynikać jednoznacznie gwarantowanie wypłat należności z ustanowionego zabezpieczenia w sposób nieodwołalny, bezwarunkowy i na pierwsze żądanie. </w:t>
      </w:r>
    </w:p>
    <w:p w14:paraId="36EE102F" w14:textId="5FADBFEE" w:rsidR="00AA7F24" w:rsidRPr="00155EF4" w:rsidRDefault="00357761" w:rsidP="008B44F0">
      <w:pPr>
        <w:numPr>
          <w:ilvl w:val="0"/>
          <w:numId w:val="19"/>
        </w:numPr>
        <w:spacing w:after="0" w:line="240" w:lineRule="auto"/>
        <w:jc w:val="both"/>
        <w:rPr>
          <w:rFonts w:asciiTheme="minorHAnsi" w:hAnsiTheme="minorHAnsi" w:cstheme="minorHAnsi"/>
          <w:sz w:val="24"/>
          <w:szCs w:val="24"/>
        </w:rPr>
      </w:pPr>
      <w:r w:rsidRPr="00E62E66">
        <w:rPr>
          <w:rFonts w:asciiTheme="minorHAnsi" w:hAnsiTheme="minorHAnsi" w:cstheme="minorHAnsi"/>
          <w:sz w:val="24"/>
          <w:szCs w:val="24"/>
        </w:rPr>
        <w:t xml:space="preserve">Zamawiający dokona zwrotu </w:t>
      </w:r>
      <w:r w:rsidRPr="00155EF4">
        <w:rPr>
          <w:rFonts w:asciiTheme="minorHAnsi" w:hAnsiTheme="minorHAnsi" w:cstheme="minorHAnsi"/>
          <w:sz w:val="24"/>
          <w:szCs w:val="24"/>
        </w:rPr>
        <w:t xml:space="preserve">zabezpieczenia należytego wykonania umowy zgodnie z art. 453 ustawy PZP na warunkach określonych we wzorze umowy (Załącznik nr </w:t>
      </w:r>
      <w:r w:rsidR="00C32AB5" w:rsidRPr="00155EF4">
        <w:rPr>
          <w:rFonts w:asciiTheme="minorHAnsi" w:hAnsiTheme="minorHAnsi" w:cstheme="minorHAnsi"/>
          <w:sz w:val="24"/>
          <w:szCs w:val="24"/>
        </w:rPr>
        <w:t>6</w:t>
      </w:r>
      <w:r w:rsidRPr="00155EF4">
        <w:rPr>
          <w:rFonts w:asciiTheme="minorHAnsi" w:hAnsiTheme="minorHAnsi" w:cstheme="minorHAnsi"/>
          <w:sz w:val="24"/>
          <w:szCs w:val="24"/>
        </w:rPr>
        <w:t xml:space="preserve"> do SWZ).</w:t>
      </w:r>
    </w:p>
    <w:p w14:paraId="65EFB283" w14:textId="77777777" w:rsidR="00AA7F24" w:rsidRPr="00E62E66" w:rsidRDefault="00AA7F24" w:rsidP="00AA7F24">
      <w:pPr>
        <w:spacing w:after="0" w:line="240" w:lineRule="auto"/>
        <w:rPr>
          <w:rFonts w:asciiTheme="minorHAnsi" w:hAnsiTheme="minorHAnsi" w:cstheme="minorHAnsi"/>
          <w:b/>
          <w:color w:val="FF0000"/>
          <w:sz w:val="24"/>
          <w:szCs w:val="24"/>
        </w:rPr>
      </w:pPr>
    </w:p>
    <w:p w14:paraId="37A04AD2" w14:textId="64A4EE9F" w:rsidR="00AA7F24" w:rsidRPr="001B5B40" w:rsidRDefault="00AA7F24" w:rsidP="001B5B40">
      <w:pPr>
        <w:pStyle w:val="Akapitzlist"/>
        <w:numPr>
          <w:ilvl w:val="0"/>
          <w:numId w:val="1"/>
        </w:numPr>
        <w:spacing w:after="0"/>
        <w:contextualSpacing w:val="0"/>
        <w:rPr>
          <w:rFonts w:cs="Calibri"/>
          <w:b/>
          <w:sz w:val="24"/>
          <w:szCs w:val="24"/>
        </w:rPr>
      </w:pPr>
      <w:r w:rsidRPr="001B5B40">
        <w:rPr>
          <w:rFonts w:cs="Calibri"/>
          <w:b/>
          <w:sz w:val="24"/>
          <w:szCs w:val="24"/>
        </w:rPr>
        <w:t>Informacja dodatkowe</w:t>
      </w:r>
      <w:r w:rsidR="00005163" w:rsidRPr="001B5B40">
        <w:rPr>
          <w:rFonts w:cs="Calibri"/>
          <w:b/>
          <w:sz w:val="24"/>
          <w:szCs w:val="24"/>
        </w:rPr>
        <w:t>.</w:t>
      </w:r>
    </w:p>
    <w:p w14:paraId="49930511" w14:textId="283631B2" w:rsidR="00357761" w:rsidRPr="001B5B40" w:rsidRDefault="00357761" w:rsidP="001B5B40">
      <w:pPr>
        <w:pStyle w:val="Akapitzlist"/>
        <w:spacing w:after="0"/>
        <w:ind w:left="360"/>
        <w:contextualSpacing w:val="0"/>
        <w:rPr>
          <w:rFonts w:cs="Calibri"/>
          <w:b/>
          <w:sz w:val="24"/>
          <w:szCs w:val="24"/>
        </w:rPr>
      </w:pPr>
    </w:p>
    <w:p w14:paraId="797854C6" w14:textId="5A7D4A2E" w:rsidR="00357761" w:rsidRPr="001B5B40" w:rsidRDefault="00357761" w:rsidP="001B5B40">
      <w:pPr>
        <w:spacing w:after="0"/>
        <w:jc w:val="both"/>
        <w:rPr>
          <w:rFonts w:eastAsia="Times New Roman" w:cs="Calibri"/>
          <w:sz w:val="24"/>
          <w:szCs w:val="24"/>
          <w:lang w:eastAsia="pl-PL"/>
        </w:rPr>
      </w:pPr>
      <w:r w:rsidRPr="001B5B40">
        <w:rPr>
          <w:rFonts w:eastAsia="Times New Roman" w:cs="Calibri"/>
          <w:sz w:val="24"/>
          <w:szCs w:val="24"/>
          <w:lang w:eastAsia="pl-PL"/>
        </w:rPr>
        <w:t xml:space="preserve">Zgodnie z art. 13 </w:t>
      </w:r>
      <w:r w:rsidR="00CC1F1B" w:rsidRPr="001B5B40">
        <w:rPr>
          <w:rFonts w:eastAsia="Times New Roman" w:cs="Calibri"/>
          <w:sz w:val="24"/>
          <w:szCs w:val="24"/>
          <w:lang w:eastAsia="pl-PL"/>
        </w:rPr>
        <w:t>R</w:t>
      </w:r>
      <w:r w:rsidRPr="001B5B40">
        <w:rPr>
          <w:rFonts w:eastAsia="Times New Roman" w:cs="Calibri"/>
          <w:sz w:val="24"/>
          <w:szCs w:val="24"/>
          <w:lang w:eastAsia="pl-PL"/>
        </w:rPr>
        <w:t xml:space="preserve">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t>
      </w:r>
      <w:r w:rsidR="00F163A8" w:rsidRPr="001B5B40">
        <w:rPr>
          <w:rFonts w:eastAsia="Times New Roman" w:cs="Calibri"/>
          <w:sz w:val="24"/>
          <w:szCs w:val="24"/>
          <w:lang w:eastAsia="pl-PL"/>
        </w:rPr>
        <w:t>poniżej przekazujemy informacje dotyczące przetwarzania Pani/Pana danych osobowych</w:t>
      </w:r>
      <w:r w:rsidRPr="001B5B40">
        <w:rPr>
          <w:rFonts w:eastAsia="Times New Roman" w:cs="Calibri"/>
          <w:sz w:val="24"/>
          <w:szCs w:val="24"/>
          <w:lang w:eastAsia="pl-PL"/>
        </w:rPr>
        <w:t xml:space="preserve">: </w:t>
      </w:r>
    </w:p>
    <w:p w14:paraId="18593049" w14:textId="10589E13" w:rsidR="00357761" w:rsidRPr="001B5B40" w:rsidRDefault="00357761" w:rsidP="008B44F0">
      <w:pPr>
        <w:pStyle w:val="Akapitzlist"/>
        <w:numPr>
          <w:ilvl w:val="0"/>
          <w:numId w:val="18"/>
        </w:numPr>
        <w:spacing w:after="0"/>
        <w:jc w:val="both"/>
        <w:rPr>
          <w:rFonts w:eastAsia="Times New Roman" w:cs="Calibri"/>
          <w:sz w:val="24"/>
          <w:szCs w:val="24"/>
          <w:lang w:eastAsia="pl-PL"/>
        </w:rPr>
      </w:pPr>
      <w:r w:rsidRPr="001B5B40">
        <w:rPr>
          <w:rFonts w:eastAsia="Times New Roman" w:cs="Calibri"/>
          <w:sz w:val="24"/>
          <w:szCs w:val="24"/>
          <w:lang w:eastAsia="pl-PL"/>
        </w:rPr>
        <w:t xml:space="preserve">administratorem danych osobowych jest </w:t>
      </w:r>
      <w:r w:rsidR="00AE3A9C" w:rsidRPr="001B5B40">
        <w:rPr>
          <w:rFonts w:eastAsia="Times New Roman" w:cs="Calibri"/>
          <w:sz w:val="24"/>
          <w:szCs w:val="24"/>
          <w:lang w:eastAsia="pl-PL"/>
        </w:rPr>
        <w:t>Powiatowy Środowiskowy Dom Samopomocy w Nowym Mieście Lubawskim ul. 3 maja 24</w:t>
      </w:r>
      <w:r w:rsidRPr="001B5B40">
        <w:rPr>
          <w:rFonts w:eastAsia="Times New Roman" w:cs="Calibri"/>
          <w:i/>
          <w:iCs/>
          <w:sz w:val="24"/>
          <w:szCs w:val="24"/>
          <w:lang w:eastAsia="pl-PL"/>
        </w:rPr>
        <w:t>;</w:t>
      </w:r>
    </w:p>
    <w:p w14:paraId="309E19D7" w14:textId="031BD1A4" w:rsidR="00357761" w:rsidRPr="001B5B40" w:rsidRDefault="00357761" w:rsidP="008B44F0">
      <w:pPr>
        <w:pStyle w:val="Akapitzlist"/>
        <w:numPr>
          <w:ilvl w:val="0"/>
          <w:numId w:val="18"/>
        </w:numPr>
        <w:spacing w:after="0"/>
        <w:jc w:val="both"/>
        <w:rPr>
          <w:rFonts w:eastAsia="Times New Roman" w:cs="Calibri"/>
          <w:sz w:val="24"/>
          <w:szCs w:val="24"/>
          <w:lang w:eastAsia="pl-PL"/>
        </w:rPr>
      </w:pPr>
      <w:r w:rsidRPr="001B5B40">
        <w:rPr>
          <w:rFonts w:eastAsia="Times New Roman" w:cs="Calibri"/>
          <w:sz w:val="24"/>
          <w:szCs w:val="24"/>
          <w:lang w:eastAsia="pl-PL"/>
        </w:rPr>
        <w:t>kontakt do inspektora ochrony danych osobowych</w:t>
      </w:r>
      <w:r w:rsidR="004C6E79" w:rsidRPr="001B5B40">
        <w:rPr>
          <w:rFonts w:eastAsia="Times New Roman" w:cs="Calibri"/>
          <w:sz w:val="24"/>
          <w:szCs w:val="24"/>
          <w:lang w:eastAsia="pl-PL"/>
        </w:rPr>
        <w:t>: e-mail: psds99@wp.pl</w:t>
      </w:r>
      <w:r w:rsidRPr="001B5B40">
        <w:rPr>
          <w:rFonts w:eastAsia="Times New Roman" w:cs="Calibri"/>
          <w:sz w:val="24"/>
          <w:szCs w:val="24"/>
          <w:lang w:eastAsia="pl-PL"/>
        </w:rPr>
        <w:t>;</w:t>
      </w:r>
    </w:p>
    <w:p w14:paraId="3C522539" w14:textId="45142825" w:rsidR="00357761" w:rsidRPr="001B5B40" w:rsidRDefault="00357761" w:rsidP="008B44F0">
      <w:pPr>
        <w:pStyle w:val="Akapitzlist"/>
        <w:numPr>
          <w:ilvl w:val="0"/>
          <w:numId w:val="18"/>
        </w:numPr>
        <w:spacing w:after="0"/>
        <w:jc w:val="both"/>
        <w:rPr>
          <w:rFonts w:eastAsia="Times New Roman" w:cs="Calibri"/>
          <w:sz w:val="24"/>
          <w:szCs w:val="24"/>
          <w:lang w:eastAsia="pl-PL"/>
        </w:rPr>
      </w:pPr>
      <w:r w:rsidRPr="001B5B40">
        <w:rPr>
          <w:rFonts w:eastAsia="Times New Roman" w:cs="Calibri"/>
          <w:sz w:val="24"/>
          <w:szCs w:val="24"/>
          <w:lang w:eastAsia="pl-PL"/>
        </w:rPr>
        <w:t xml:space="preserve">dane osobowe przetwarzane będą </w:t>
      </w:r>
      <w:r w:rsidR="00CA3B59" w:rsidRPr="001B5B40">
        <w:rPr>
          <w:rFonts w:eastAsia="Times New Roman" w:cs="Calibri"/>
          <w:sz w:val="24"/>
          <w:szCs w:val="24"/>
          <w:lang w:eastAsia="pl-PL"/>
        </w:rPr>
        <w:t xml:space="preserve">na podstawie art.6 ust. 1 lit. c RODO </w:t>
      </w:r>
      <w:r w:rsidRPr="001B5B40">
        <w:rPr>
          <w:rFonts w:eastAsia="Times New Roman" w:cs="Calibri"/>
          <w:sz w:val="24"/>
          <w:szCs w:val="24"/>
          <w:lang w:eastAsia="pl-PL"/>
        </w:rPr>
        <w:t xml:space="preserve">w celu związanym z postępowaniem o udzielenie zamówienia publicznego prowadzonym w trybie podstawowym; </w:t>
      </w:r>
    </w:p>
    <w:p w14:paraId="76DBD171" w14:textId="77777777" w:rsidR="001B5B40" w:rsidRPr="001B5B40" w:rsidRDefault="001B5B40" w:rsidP="001B5B40">
      <w:pPr>
        <w:spacing w:after="0"/>
        <w:ind w:left="360"/>
        <w:rPr>
          <w:rFonts w:cs="Calibri"/>
          <w:sz w:val="24"/>
          <w:szCs w:val="24"/>
        </w:rPr>
      </w:pPr>
      <w:r w:rsidRPr="001B5B40">
        <w:rPr>
          <w:rFonts w:cs="Calibri"/>
          <w:sz w:val="24"/>
          <w:szCs w:val="24"/>
        </w:rPr>
        <w:t xml:space="preserve">Dane osobowe przetwarzane są na podstawie ustawy z dnia 11 września 2019 r. Prawo zamówień publicznych (Dz. U. z 2019 r., poz. 2019 ze zm.), zwanej dalej ustawą Pzp. </w:t>
      </w:r>
    </w:p>
    <w:p w14:paraId="69FECF23" w14:textId="77777777" w:rsidR="001B5B40" w:rsidRPr="001B5B40" w:rsidRDefault="001B5B40" w:rsidP="008B44F0">
      <w:pPr>
        <w:pStyle w:val="Akapitzlist"/>
        <w:numPr>
          <w:ilvl w:val="0"/>
          <w:numId w:val="45"/>
        </w:numPr>
        <w:spacing w:after="0"/>
        <w:jc w:val="both"/>
        <w:rPr>
          <w:rFonts w:cs="Calibri"/>
          <w:sz w:val="24"/>
          <w:szCs w:val="24"/>
        </w:rPr>
      </w:pPr>
      <w:r w:rsidRPr="001B5B40">
        <w:rPr>
          <w:rFonts w:cs="Calibri"/>
          <w:sz w:val="24"/>
          <w:szCs w:val="24"/>
        </w:rPr>
        <w:t xml:space="preserve">dane osobowe będą przekazywane następującym odbiorcom: </w:t>
      </w:r>
    </w:p>
    <w:p w14:paraId="6F5D71EA" w14:textId="77777777" w:rsidR="001B5B40" w:rsidRPr="001B5B40" w:rsidRDefault="001B5B40" w:rsidP="008B44F0">
      <w:pPr>
        <w:numPr>
          <w:ilvl w:val="0"/>
          <w:numId w:val="42"/>
        </w:numPr>
        <w:spacing w:after="0"/>
        <w:ind w:left="709"/>
        <w:jc w:val="both"/>
        <w:rPr>
          <w:rFonts w:cs="Calibri"/>
          <w:sz w:val="24"/>
          <w:szCs w:val="24"/>
        </w:rPr>
      </w:pPr>
      <w:r w:rsidRPr="001B5B40">
        <w:rPr>
          <w:rFonts w:cs="Calibri"/>
          <w:sz w:val="24"/>
          <w:szCs w:val="24"/>
        </w:rPr>
        <w:t>umieszczone na stornie internetowej Zamawiającego,</w:t>
      </w:r>
    </w:p>
    <w:p w14:paraId="6EE8160A" w14:textId="77777777" w:rsidR="001B5B40" w:rsidRPr="001B5B40" w:rsidRDefault="001B5B40" w:rsidP="008B44F0">
      <w:pPr>
        <w:numPr>
          <w:ilvl w:val="0"/>
          <w:numId w:val="42"/>
        </w:numPr>
        <w:spacing w:after="0"/>
        <w:ind w:left="709"/>
        <w:jc w:val="both"/>
        <w:rPr>
          <w:rFonts w:cs="Calibri"/>
          <w:sz w:val="24"/>
          <w:szCs w:val="24"/>
        </w:rPr>
      </w:pPr>
      <w:r w:rsidRPr="001B5B40">
        <w:rPr>
          <w:rFonts w:cs="Calibri"/>
          <w:sz w:val="24"/>
          <w:szCs w:val="24"/>
        </w:rPr>
        <w:t>Prezesowi Urzędu Zamówień Publicznych,</w:t>
      </w:r>
    </w:p>
    <w:p w14:paraId="58A27D89" w14:textId="77777777" w:rsidR="001B5B40" w:rsidRPr="001B5B40" w:rsidRDefault="001B5B40" w:rsidP="008B44F0">
      <w:pPr>
        <w:numPr>
          <w:ilvl w:val="0"/>
          <w:numId w:val="42"/>
        </w:numPr>
        <w:spacing w:after="0"/>
        <w:ind w:left="709"/>
        <w:jc w:val="both"/>
        <w:rPr>
          <w:rFonts w:cs="Calibri"/>
          <w:sz w:val="24"/>
          <w:szCs w:val="24"/>
        </w:rPr>
      </w:pPr>
      <w:r w:rsidRPr="001B5B40">
        <w:rPr>
          <w:rFonts w:cs="Calibri"/>
          <w:sz w:val="24"/>
          <w:szCs w:val="24"/>
        </w:rPr>
        <w:t>wnioskodawcom zgodnie z ustawą Pzp,</w:t>
      </w:r>
    </w:p>
    <w:p w14:paraId="6CB6CD01" w14:textId="77777777" w:rsidR="001B5B40" w:rsidRPr="001B5B40" w:rsidRDefault="001B5B40" w:rsidP="008B44F0">
      <w:pPr>
        <w:numPr>
          <w:ilvl w:val="0"/>
          <w:numId w:val="42"/>
        </w:numPr>
        <w:spacing w:after="0"/>
        <w:ind w:left="709"/>
        <w:jc w:val="both"/>
        <w:rPr>
          <w:rFonts w:cs="Calibri"/>
          <w:sz w:val="24"/>
          <w:szCs w:val="24"/>
        </w:rPr>
      </w:pPr>
      <w:r w:rsidRPr="001B5B40">
        <w:rPr>
          <w:rFonts w:cs="Calibri"/>
          <w:sz w:val="24"/>
          <w:szCs w:val="24"/>
        </w:rPr>
        <w:lastRenderedPageBreak/>
        <w:t>wnioskodawcom zgodnie z ustawą z dnia 6 września 2001 r. o dostępie do informacji publicznej ( Dz.U. z 2020 r. poz. 2176),</w:t>
      </w:r>
      <w:r w:rsidRPr="001B5B40">
        <w:rPr>
          <w:rFonts w:cs="Calibri"/>
          <w:color w:val="FF0000"/>
          <w:sz w:val="24"/>
          <w:szCs w:val="24"/>
        </w:rPr>
        <w:t xml:space="preserve">   </w:t>
      </w:r>
    </w:p>
    <w:p w14:paraId="24200A03" w14:textId="3CE6D794" w:rsidR="001B5B40" w:rsidRPr="00B52AC1" w:rsidRDefault="001B5B40" w:rsidP="008B44F0">
      <w:pPr>
        <w:numPr>
          <w:ilvl w:val="0"/>
          <w:numId w:val="42"/>
        </w:numPr>
        <w:spacing w:after="0"/>
        <w:ind w:left="709"/>
        <w:jc w:val="both"/>
        <w:rPr>
          <w:rFonts w:cs="Calibri"/>
          <w:sz w:val="24"/>
          <w:szCs w:val="24"/>
        </w:rPr>
      </w:pPr>
      <w:r w:rsidRPr="001B5B40">
        <w:rPr>
          <w:rFonts w:cs="Calibri"/>
          <w:sz w:val="24"/>
          <w:szCs w:val="24"/>
        </w:rPr>
        <w:t xml:space="preserve">organom publicznym i osobom uprawnionym do przeprowadzenia czynności kontrolnych i audytowych (np. Urząd Zamówień Publicznych,  Krajowa Izba Odwoławcza, Regionalna  Izba Obrachunkowa, Najwyższa Izba Kontroli, Krajowa Administracja Skarbowa), </w:t>
      </w:r>
    </w:p>
    <w:p w14:paraId="7C2CD6E0" w14:textId="608FF5D2" w:rsidR="001B5B40" w:rsidRDefault="001B5B40" w:rsidP="008B44F0">
      <w:pPr>
        <w:pStyle w:val="Akapitzlist"/>
        <w:numPr>
          <w:ilvl w:val="0"/>
          <w:numId w:val="46"/>
        </w:numPr>
        <w:spacing w:after="0"/>
        <w:jc w:val="both"/>
        <w:rPr>
          <w:rFonts w:cs="Calibri"/>
          <w:sz w:val="24"/>
          <w:szCs w:val="24"/>
        </w:rPr>
      </w:pPr>
      <w:r w:rsidRPr="00B52AC1">
        <w:rPr>
          <w:rFonts w:cs="Calibri"/>
          <w:sz w:val="24"/>
          <w:szCs w:val="24"/>
        </w:rPr>
        <w:t>dane osobowe będą przechowywane przez 4 lata od dnia zakończenia postępowania, j</w:t>
      </w:r>
      <w:r w:rsidRPr="00B52AC1">
        <w:rPr>
          <w:rFonts w:cs="Calibri"/>
          <w:color w:val="333333"/>
          <w:sz w:val="24"/>
          <w:szCs w:val="24"/>
          <w:shd w:val="clear" w:color="auto" w:fill="FFFFFF"/>
        </w:rPr>
        <w:t xml:space="preserve">eżeli okres obowiązywania umowy w sprawie zamówienia publicznego przekracza 4 lata, przez cały okres obowiązywania umowy w sprawie zamówienia publicznego, </w:t>
      </w:r>
      <w:r w:rsidRPr="00B52AC1">
        <w:rPr>
          <w:rFonts w:cs="Calibri"/>
          <w:sz w:val="24"/>
          <w:szCs w:val="24"/>
        </w:rPr>
        <w:t>a następnie przez okres zgodny z jednolitym rzeczowym wykazem akt stanowiącym załącznik nr 4 do rozporządzenia Prezesa Rady Ministrów z dnia 18 stycznia 2011 r. w sprawie instrukcji kancelaryjnej, jednolitych rzeczowych wykazów akt oraz instrukcji  w sprawie organizacji i zakresu działania archiwów zakładowych.</w:t>
      </w:r>
    </w:p>
    <w:p w14:paraId="5F3C3BA5" w14:textId="79C3376E" w:rsidR="001B5B40" w:rsidRDefault="001B5B40" w:rsidP="008B44F0">
      <w:pPr>
        <w:pStyle w:val="Akapitzlist"/>
        <w:numPr>
          <w:ilvl w:val="0"/>
          <w:numId w:val="46"/>
        </w:numPr>
        <w:spacing w:after="0"/>
        <w:jc w:val="both"/>
        <w:rPr>
          <w:rFonts w:cs="Calibri"/>
          <w:sz w:val="24"/>
          <w:szCs w:val="24"/>
        </w:rPr>
      </w:pPr>
      <w:r w:rsidRPr="00B52AC1">
        <w:rPr>
          <w:rFonts w:cs="Calibri"/>
          <w:sz w:val="24"/>
          <w:szCs w:val="24"/>
        </w:rPr>
        <w:t xml:space="preserve">w każdym czasie przysługuje Pani/Panu prawo dostępu do swoich danych osobowych*, </w:t>
      </w:r>
      <w:r w:rsidRPr="00B52AC1">
        <w:rPr>
          <w:rFonts w:cs="Calibri"/>
          <w:sz w:val="24"/>
          <w:szCs w:val="24"/>
        </w:rPr>
        <w:br/>
        <w:t xml:space="preserve">jak również prawo żądania ich sprostowania** lub ograniczenia przetwarzania, </w:t>
      </w:r>
      <w:r w:rsidRPr="00B52AC1">
        <w:rPr>
          <w:rFonts w:cs="Calibri"/>
          <w:sz w:val="24"/>
          <w:szCs w:val="24"/>
        </w:rPr>
        <w:br/>
        <w:t xml:space="preserve">z zastrzeżeniem przypadków, o których mowa w art. 18 ust. 2 RODO***. </w:t>
      </w:r>
    </w:p>
    <w:p w14:paraId="24C914EA" w14:textId="26E96DD9" w:rsidR="001B5B40" w:rsidRDefault="001B5B40" w:rsidP="008B44F0">
      <w:pPr>
        <w:pStyle w:val="Akapitzlist"/>
        <w:numPr>
          <w:ilvl w:val="0"/>
          <w:numId w:val="46"/>
        </w:numPr>
        <w:spacing w:after="0"/>
        <w:jc w:val="both"/>
        <w:rPr>
          <w:rFonts w:cs="Calibri"/>
          <w:sz w:val="24"/>
          <w:szCs w:val="24"/>
        </w:rPr>
      </w:pPr>
      <w:r w:rsidRPr="00655A7B">
        <w:rPr>
          <w:rFonts w:cs="Calibri"/>
          <w:sz w:val="24"/>
          <w:szCs w:val="24"/>
        </w:rPr>
        <w:t>jeżeli uważa Pani/Pan, że przetwarzanie danych osobowych narusza przepisy o ochronie danych osobowych, ma Pani/Pan prawo wnieść skargę do organu nadzorczego, tj. Prezesa Urzędu Ochrony Danych Osobowych.</w:t>
      </w:r>
    </w:p>
    <w:p w14:paraId="58215D45" w14:textId="77777777" w:rsidR="00655A7B" w:rsidRDefault="001B5B40" w:rsidP="008B44F0">
      <w:pPr>
        <w:pStyle w:val="Akapitzlist"/>
        <w:numPr>
          <w:ilvl w:val="0"/>
          <w:numId w:val="46"/>
        </w:numPr>
        <w:spacing w:after="0"/>
        <w:jc w:val="both"/>
        <w:rPr>
          <w:rFonts w:cs="Calibri"/>
          <w:sz w:val="24"/>
          <w:szCs w:val="24"/>
        </w:rPr>
      </w:pPr>
      <w:r w:rsidRPr="00655A7B">
        <w:rPr>
          <w:rFonts w:cs="Calibri"/>
          <w:sz w:val="24"/>
          <w:szCs w:val="24"/>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587D7D72" w14:textId="078017E5" w:rsidR="001B5B40" w:rsidRDefault="001B5B40" w:rsidP="00655A7B">
      <w:pPr>
        <w:pStyle w:val="Akapitzlist"/>
        <w:spacing w:after="0"/>
        <w:ind w:left="360"/>
        <w:jc w:val="both"/>
        <w:rPr>
          <w:rFonts w:cs="Calibri"/>
          <w:sz w:val="24"/>
          <w:szCs w:val="24"/>
        </w:rPr>
      </w:pPr>
      <w:r w:rsidRPr="00655A7B">
        <w:rPr>
          <w:rFonts w:cs="Calibri"/>
          <w:sz w:val="24"/>
          <w:szCs w:val="24"/>
        </w:rPr>
        <w:t>W odniesieniu do Pani/Pana danych osobowych decyzje nie będą podejmowane w sposób zautomatyzowany, stosowanie do art. 22 RODO.</w:t>
      </w:r>
    </w:p>
    <w:p w14:paraId="61425A93" w14:textId="6EAFE81D" w:rsidR="001B5B40" w:rsidRDefault="001B5B40" w:rsidP="008B44F0">
      <w:pPr>
        <w:pStyle w:val="Akapitzlist"/>
        <w:numPr>
          <w:ilvl w:val="0"/>
          <w:numId w:val="46"/>
        </w:numPr>
        <w:spacing w:after="0"/>
        <w:jc w:val="both"/>
        <w:rPr>
          <w:rFonts w:cs="Calibri"/>
          <w:sz w:val="24"/>
          <w:szCs w:val="24"/>
        </w:rPr>
      </w:pPr>
      <w:r w:rsidRPr="00655A7B">
        <w:rPr>
          <w:rFonts w:cs="Calibri"/>
          <w:sz w:val="24"/>
          <w:szCs w:val="24"/>
        </w:rPr>
        <w:t>Dane osobowe nie są przekazywane do państwa trzeciego lub organizacji międzynarodowej.</w:t>
      </w:r>
    </w:p>
    <w:p w14:paraId="4999A347" w14:textId="77777777" w:rsidR="001B5B40" w:rsidRPr="00655A7B" w:rsidRDefault="001B5B40" w:rsidP="008B44F0">
      <w:pPr>
        <w:pStyle w:val="Akapitzlist"/>
        <w:numPr>
          <w:ilvl w:val="0"/>
          <w:numId w:val="46"/>
        </w:numPr>
        <w:spacing w:after="0"/>
        <w:jc w:val="both"/>
        <w:rPr>
          <w:rFonts w:cs="Calibri"/>
          <w:sz w:val="24"/>
          <w:szCs w:val="24"/>
        </w:rPr>
      </w:pPr>
      <w:r w:rsidRPr="00655A7B">
        <w:rPr>
          <w:rFonts w:cs="Calibri"/>
          <w:sz w:val="24"/>
          <w:szCs w:val="24"/>
        </w:rPr>
        <w:t>Nie przysługuje Pani/Panu:</w:t>
      </w:r>
    </w:p>
    <w:p w14:paraId="2619A785" w14:textId="77777777" w:rsidR="001B5B40" w:rsidRPr="001B5B40" w:rsidRDefault="001B5B40" w:rsidP="008B44F0">
      <w:pPr>
        <w:pStyle w:val="Akapitzlist"/>
        <w:numPr>
          <w:ilvl w:val="0"/>
          <w:numId w:val="47"/>
        </w:numPr>
        <w:spacing w:after="0"/>
        <w:jc w:val="both"/>
        <w:rPr>
          <w:rFonts w:cs="Calibri"/>
          <w:i/>
          <w:sz w:val="24"/>
          <w:szCs w:val="24"/>
        </w:rPr>
      </w:pPr>
      <w:r w:rsidRPr="001B5B40">
        <w:rPr>
          <w:rFonts w:cs="Calibri"/>
          <w:sz w:val="24"/>
          <w:szCs w:val="24"/>
        </w:rPr>
        <w:t>w związku z art. 17 ust. 3 lit. b, d lub e RODO prawo do usunięcia danych osobowych;</w:t>
      </w:r>
    </w:p>
    <w:p w14:paraId="413C7328" w14:textId="77777777" w:rsidR="001B5B40" w:rsidRPr="001B5B40" w:rsidRDefault="001B5B40" w:rsidP="008B44F0">
      <w:pPr>
        <w:pStyle w:val="Akapitzlist"/>
        <w:numPr>
          <w:ilvl w:val="0"/>
          <w:numId w:val="47"/>
        </w:numPr>
        <w:spacing w:after="0"/>
        <w:jc w:val="both"/>
        <w:rPr>
          <w:rFonts w:cs="Calibri"/>
          <w:b/>
          <w:i/>
          <w:sz w:val="24"/>
          <w:szCs w:val="24"/>
        </w:rPr>
      </w:pPr>
      <w:r w:rsidRPr="001B5B40">
        <w:rPr>
          <w:rFonts w:cs="Calibri"/>
          <w:sz w:val="24"/>
          <w:szCs w:val="24"/>
        </w:rPr>
        <w:t>prawo do przenoszenia danych osobowych, o którym mowa w art. 20 RODO;</w:t>
      </w:r>
    </w:p>
    <w:p w14:paraId="471A9734" w14:textId="77777777" w:rsidR="001B5B40" w:rsidRPr="001B5B40" w:rsidRDefault="001B5B40" w:rsidP="008B44F0">
      <w:pPr>
        <w:pStyle w:val="Akapitzlist"/>
        <w:numPr>
          <w:ilvl w:val="0"/>
          <w:numId w:val="43"/>
        </w:numPr>
        <w:spacing w:after="0"/>
        <w:ind w:left="1094" w:hanging="283"/>
        <w:jc w:val="both"/>
        <w:rPr>
          <w:rFonts w:cs="Calibri"/>
          <w:i/>
          <w:sz w:val="24"/>
          <w:szCs w:val="24"/>
        </w:rPr>
      </w:pPr>
      <w:r w:rsidRPr="001B5B40">
        <w:rPr>
          <w:rFonts w:cs="Calibri"/>
          <w:sz w:val="24"/>
          <w:szCs w:val="24"/>
        </w:rPr>
        <w:t xml:space="preserve">na podstawie art. 21 RODO prawo sprzeciwu, wobec przetwarzania danych osobowych, gdyż podstawą prawną przetwarzania Pani/Pana danych osobowych jest art. 6 ust. 1 lit. c RODO. </w:t>
      </w:r>
    </w:p>
    <w:p w14:paraId="62277F47" w14:textId="77777777" w:rsidR="001B5B40" w:rsidRPr="001B5B40" w:rsidRDefault="001B5B40" w:rsidP="001B5B40">
      <w:pPr>
        <w:pStyle w:val="Akapitzlist"/>
        <w:spacing w:after="0"/>
        <w:ind w:left="1094"/>
        <w:jc w:val="both"/>
        <w:rPr>
          <w:rFonts w:cs="Calibri"/>
          <w:b/>
          <w:i/>
          <w:sz w:val="24"/>
          <w:szCs w:val="24"/>
        </w:rPr>
      </w:pPr>
    </w:p>
    <w:p w14:paraId="204ABB62" w14:textId="77777777" w:rsidR="001B5B40" w:rsidRPr="001B5B40" w:rsidRDefault="001B5B40" w:rsidP="001B5B40">
      <w:pPr>
        <w:pStyle w:val="Akapitzlist"/>
        <w:spacing w:after="0"/>
        <w:ind w:left="1094" w:hanging="952"/>
        <w:jc w:val="both"/>
        <w:rPr>
          <w:rFonts w:cs="Calibri"/>
          <w:b/>
          <w:i/>
        </w:rPr>
      </w:pPr>
      <w:r w:rsidRPr="001B5B40">
        <w:rPr>
          <w:rFonts w:cs="Calibri"/>
          <w:b/>
        </w:rPr>
        <w:t xml:space="preserve">* </w:t>
      </w:r>
      <w:r w:rsidRPr="001B5B40">
        <w:rPr>
          <w:rFonts w:cs="Calibri"/>
        </w:rPr>
        <w:t>Osoba, której dane dotyczą może zwrócić się do Zamawiającego z żądaniem dostępu do danych, w tym:</w:t>
      </w:r>
    </w:p>
    <w:p w14:paraId="6E036A5A" w14:textId="77777777" w:rsidR="001B5B40" w:rsidRPr="001B5B40" w:rsidRDefault="001B5B40" w:rsidP="008B44F0">
      <w:pPr>
        <w:pStyle w:val="Akapitzlist"/>
        <w:numPr>
          <w:ilvl w:val="0"/>
          <w:numId w:val="44"/>
        </w:numPr>
        <w:spacing w:after="0"/>
        <w:ind w:left="851" w:hanging="350"/>
        <w:jc w:val="both"/>
        <w:rPr>
          <w:rFonts w:cs="Calibri"/>
        </w:rPr>
      </w:pPr>
      <w:r w:rsidRPr="001B5B40">
        <w:rPr>
          <w:rFonts w:cs="Calibri"/>
        </w:rPr>
        <w:t xml:space="preserve">potwierdzenia, czy przetwarzane są dane osobowe jej dotyczące,  </w:t>
      </w:r>
    </w:p>
    <w:p w14:paraId="1413F10A" w14:textId="77777777" w:rsidR="001B5B40" w:rsidRPr="001B5B40" w:rsidRDefault="001B5B40" w:rsidP="008B44F0">
      <w:pPr>
        <w:pStyle w:val="Akapitzlist"/>
        <w:numPr>
          <w:ilvl w:val="0"/>
          <w:numId w:val="44"/>
        </w:numPr>
        <w:spacing w:after="0"/>
        <w:ind w:left="851" w:hanging="350"/>
        <w:jc w:val="both"/>
        <w:rPr>
          <w:rFonts w:cs="Calibri"/>
        </w:rPr>
      </w:pPr>
      <w:r w:rsidRPr="001B5B40">
        <w:rPr>
          <w:rFonts w:cs="Calibri"/>
        </w:rPr>
        <w:t xml:space="preserve">kopii danych osobowych podlegających przetwarzaniu. </w:t>
      </w:r>
    </w:p>
    <w:p w14:paraId="5C12C74D" w14:textId="77777777" w:rsidR="001B5B40" w:rsidRPr="001B5B40" w:rsidRDefault="001B5B40" w:rsidP="005039B7">
      <w:pPr>
        <w:shd w:val="clear" w:color="auto" w:fill="FFFFFF"/>
        <w:spacing w:after="0"/>
        <w:ind w:left="426"/>
        <w:rPr>
          <w:rFonts w:cs="Calibri"/>
        </w:rPr>
      </w:pPr>
      <w:r w:rsidRPr="001B5B40">
        <w:rPr>
          <w:rFonts w:cs="Calibri"/>
        </w:rPr>
        <w:t xml:space="preserve">Jednocześnie wówczas zaleca się wskazanie dodatkowych informacji mających na celu sprecyzowanie żądania, w szczególności podania nazwy lub daty zakończonego postępowania o udzielenie zamówienia. </w:t>
      </w:r>
    </w:p>
    <w:p w14:paraId="5774B76D" w14:textId="77777777" w:rsidR="001B5B40" w:rsidRPr="001B5B40" w:rsidRDefault="001B5B40" w:rsidP="001B5B40">
      <w:pPr>
        <w:shd w:val="clear" w:color="auto" w:fill="FFFFFF"/>
        <w:spacing w:after="0"/>
        <w:jc w:val="both"/>
        <w:rPr>
          <w:rFonts w:cs="Calibri"/>
        </w:rPr>
      </w:pPr>
    </w:p>
    <w:p w14:paraId="33ADC45D" w14:textId="48DA5F43" w:rsidR="001B5B40" w:rsidRPr="001B5B40" w:rsidRDefault="001B5B40" w:rsidP="001B5B40">
      <w:pPr>
        <w:shd w:val="clear" w:color="auto" w:fill="FFFFFF"/>
        <w:spacing w:after="0"/>
        <w:jc w:val="both"/>
        <w:rPr>
          <w:rFonts w:cs="Calibri"/>
          <w:color w:val="333333"/>
        </w:rPr>
      </w:pPr>
      <w:r w:rsidRPr="001B5B40">
        <w:rPr>
          <w:rFonts w:cs="Calibri"/>
        </w:rPr>
        <w:lastRenderedPageBreak/>
        <w:t xml:space="preserve">** Zgodnie z art. 19 ust. 2 ustawy Prawo zamówień publicznych skorzystanie przez osobę, której dane osobowe dotyczą, z uprawnienia do sprostowania lub uzupełnienia, o którym mowa w </w:t>
      </w:r>
      <w:hyperlink r:id="rId13" w:anchor="/document/68636690?unitId=art(16)&amp;cm=DOCUMENT" w:history="1">
        <w:r w:rsidRPr="001B5B40">
          <w:rPr>
            <w:rFonts w:cs="Calibri"/>
          </w:rPr>
          <w:t>art. 16</w:t>
        </w:r>
      </w:hyperlink>
      <w:r w:rsidRPr="001B5B40">
        <w:rPr>
          <w:rFonts w:cs="Calibri"/>
        </w:rPr>
        <w:t xml:space="preserve"> rozporządzenia 2016/679, nie może skutkować zmianą wyniku postępowania o udzielenie zamówienia ani zmianą postanowień umowy</w:t>
      </w:r>
      <w:r w:rsidR="005039B7">
        <w:rPr>
          <w:rFonts w:cs="Calibri"/>
        </w:rPr>
        <w:t xml:space="preserve"> </w:t>
      </w:r>
      <w:r w:rsidRPr="001B5B40">
        <w:rPr>
          <w:rFonts w:cs="Calibri"/>
        </w:rPr>
        <w:t xml:space="preserve">w sprawie zamówienia publicznego w zakresie niezgodnym z ustawą oraz zgodnie </w:t>
      </w:r>
      <w:r w:rsidRPr="001B5B40">
        <w:rPr>
          <w:rFonts w:cs="Calibri"/>
          <w:bCs/>
        </w:rPr>
        <w:t xml:space="preserve">z art. 76 ustawy Prawo zamówień publicznych </w:t>
      </w:r>
      <w:r w:rsidRPr="001B5B40">
        <w:rPr>
          <w:rFonts w:cs="Calibri"/>
        </w:rPr>
        <w:t>nie może naruszać integralności protokołu postępowania oraz jego załączników</w:t>
      </w:r>
      <w:r w:rsidRPr="001B5B40">
        <w:rPr>
          <w:rFonts w:cs="Calibri"/>
          <w:color w:val="333333"/>
        </w:rPr>
        <w:t>.</w:t>
      </w:r>
    </w:p>
    <w:p w14:paraId="2C52EF9D" w14:textId="77777777" w:rsidR="001B5B40" w:rsidRPr="001B5B40" w:rsidRDefault="001B5B40" w:rsidP="001B5B40">
      <w:pPr>
        <w:spacing w:after="0"/>
        <w:jc w:val="both"/>
        <w:rPr>
          <w:rFonts w:cs="Calibri"/>
        </w:rPr>
      </w:pPr>
    </w:p>
    <w:p w14:paraId="04BF2CFC" w14:textId="77777777" w:rsidR="001B5B40" w:rsidRPr="001B5B40" w:rsidRDefault="001B5B40" w:rsidP="001B5B40">
      <w:pPr>
        <w:spacing w:after="0"/>
        <w:jc w:val="both"/>
        <w:rPr>
          <w:rFonts w:cs="Calibri"/>
        </w:rPr>
      </w:pPr>
      <w:r w:rsidRPr="001B5B40">
        <w:rPr>
          <w:rFonts w:cs="Calibri"/>
        </w:rPr>
        <w:t xml:space="preserve">*** Zgodnie z art. 19 ust. 3 ustawy Prawo zamówień publicznych w postępowaniu o udzielenie zamówienia zgłoszenie żądania ograniczenia przetwarzania, o którym mowa w </w:t>
      </w:r>
      <w:hyperlink r:id="rId14" w:anchor="/document/68636690?unitId=art(18)ust(1)&amp;cm=DOCUMENT" w:history="1">
        <w:r w:rsidRPr="001B5B40">
          <w:rPr>
            <w:rFonts w:cs="Calibri"/>
          </w:rPr>
          <w:t>art. 18 ust. 1</w:t>
        </w:r>
      </w:hyperlink>
      <w:r w:rsidRPr="001B5B40">
        <w:rPr>
          <w:rFonts w:cs="Calibri"/>
        </w:rPr>
        <w:t xml:space="preserve"> rozporządzenia 2016/679, nie ogranicza przetwarzania danych osobowych do czasu zakończenia tego postępowania.</w:t>
      </w:r>
    </w:p>
    <w:p w14:paraId="352D75F2" w14:textId="77777777" w:rsidR="001B5B40" w:rsidRPr="001B5B40" w:rsidRDefault="001B5B40" w:rsidP="001B5B40">
      <w:pPr>
        <w:shd w:val="clear" w:color="auto" w:fill="FFFFFF"/>
        <w:spacing w:after="0"/>
        <w:jc w:val="both"/>
        <w:rPr>
          <w:rFonts w:cs="Calibri"/>
        </w:rPr>
      </w:pPr>
    </w:p>
    <w:p w14:paraId="421D4F4F" w14:textId="29E68780" w:rsidR="00357761" w:rsidRPr="001B5B40" w:rsidRDefault="001B5B40" w:rsidP="001B5B40">
      <w:pPr>
        <w:pStyle w:val="Akapitzlist"/>
        <w:spacing w:after="0"/>
        <w:ind w:left="0"/>
        <w:contextualSpacing w:val="0"/>
        <w:rPr>
          <w:rFonts w:cs="Calibri"/>
          <w:b/>
          <w:sz w:val="24"/>
          <w:szCs w:val="24"/>
        </w:rPr>
      </w:pPr>
      <w:r w:rsidRPr="001B5B40">
        <w:rPr>
          <w:rFonts w:cs="Calibri"/>
        </w:rPr>
        <w:t xml:space="preserve">**** W przypadku, gdy Zamawiający wymaga złożenia podmiotowych środków dowodowych w ogłoszeniu o zamówieniu lub dokumentach zamówienia zgodnie z art. 18  ust. 6 ustawy Prawo zamówień Publicznych Zamawiający udostępnia dane osobowe, o których mowa w </w:t>
      </w:r>
      <w:hyperlink r:id="rId15" w:anchor="/document/68636690?unitId=art(10)&amp;cm=DOCUMENT" w:history="1">
        <w:r w:rsidRPr="001B5B40">
          <w:rPr>
            <w:rFonts w:cs="Calibri"/>
          </w:rPr>
          <w:t>art. 10</w:t>
        </w:r>
      </w:hyperlink>
      <w:r w:rsidRPr="001B5B40">
        <w:rPr>
          <w:rFonts w:cs="Calibri"/>
        </w:rPr>
        <w:t xml:space="preserve">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 późn. zm.), zwanego dalej "rozporządzeniem 2016/679", w celu umożliwienia korzystania ze środków ochrony prawnej, o których mowa w dziale IX ustawy Pzp, do upływu terminu na ich wniesienie.</w:t>
      </w:r>
    </w:p>
    <w:sectPr w:rsidR="00357761" w:rsidRPr="001B5B40" w:rsidSect="0049605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singleLevel"/>
    <w:tmpl w:val="00000005"/>
    <w:name w:val="WW8Num10"/>
    <w:lvl w:ilvl="0">
      <w:start w:val="1"/>
      <w:numFmt w:val="decimal"/>
      <w:lvlText w:val="%1."/>
      <w:lvlJc w:val="left"/>
      <w:pPr>
        <w:tabs>
          <w:tab w:val="num" w:pos="360"/>
        </w:tabs>
        <w:ind w:left="360" w:hanging="360"/>
      </w:pPr>
    </w:lvl>
  </w:abstractNum>
  <w:abstractNum w:abstractNumId="1" w15:restartNumberingAfterBreak="0">
    <w:nsid w:val="0BFA2546"/>
    <w:multiLevelType w:val="hybridMultilevel"/>
    <w:tmpl w:val="46906E6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FBD6B3D"/>
    <w:multiLevelType w:val="hybridMultilevel"/>
    <w:tmpl w:val="F0384FB4"/>
    <w:lvl w:ilvl="0" w:tplc="3F50573C">
      <w:start w:val="1"/>
      <w:numFmt w:val="decimal"/>
      <w:lvlText w:val="%1."/>
      <w:lvlJc w:val="left"/>
      <w:pPr>
        <w:ind w:left="360" w:hanging="360"/>
      </w:pPr>
      <w:rPr>
        <w:rFonts w:ascii="Times New Roman" w:hAnsi="Times New Roman" w:cs="Times New Roman" w:hint="default"/>
        <w:sz w:val="24"/>
        <w:szCs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15726C8E"/>
    <w:multiLevelType w:val="hybridMultilevel"/>
    <w:tmpl w:val="8DD838C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5D30109"/>
    <w:multiLevelType w:val="hybridMultilevel"/>
    <w:tmpl w:val="CEDC5E3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74C67AD"/>
    <w:multiLevelType w:val="hybridMultilevel"/>
    <w:tmpl w:val="8E9C7EF8"/>
    <w:lvl w:ilvl="0" w:tplc="EC60AA8C">
      <w:start w:val="1"/>
      <w:numFmt w:val="bullet"/>
      <w:lvlText w:val=""/>
      <w:lvlJc w:val="left"/>
      <w:pPr>
        <w:ind w:left="720" w:hanging="360"/>
      </w:pPr>
      <w:rPr>
        <w:rFonts w:ascii="Symbol" w:hAnsi="Symbol" w:hint="default"/>
        <w:color w:val="auto"/>
      </w:rPr>
    </w:lvl>
    <w:lvl w:ilvl="1" w:tplc="FFFFFFFF" w:tentative="1">
      <w:start w:val="1"/>
      <w:numFmt w:val="bullet"/>
      <w:lvlText w:val="o"/>
      <w:lvlJc w:val="left"/>
      <w:pPr>
        <w:ind w:left="-752" w:hanging="360"/>
      </w:pPr>
      <w:rPr>
        <w:rFonts w:ascii="Courier New" w:hAnsi="Courier New" w:cs="Courier New" w:hint="default"/>
      </w:rPr>
    </w:lvl>
    <w:lvl w:ilvl="2" w:tplc="FFFFFFFF" w:tentative="1">
      <w:start w:val="1"/>
      <w:numFmt w:val="bullet"/>
      <w:lvlText w:val=""/>
      <w:lvlJc w:val="left"/>
      <w:pPr>
        <w:ind w:left="-32" w:hanging="360"/>
      </w:pPr>
      <w:rPr>
        <w:rFonts w:ascii="Wingdings" w:hAnsi="Wingdings" w:hint="default"/>
      </w:rPr>
    </w:lvl>
    <w:lvl w:ilvl="3" w:tplc="FFFFFFFF" w:tentative="1">
      <w:start w:val="1"/>
      <w:numFmt w:val="bullet"/>
      <w:lvlText w:val=""/>
      <w:lvlJc w:val="left"/>
      <w:pPr>
        <w:ind w:left="688" w:hanging="360"/>
      </w:pPr>
      <w:rPr>
        <w:rFonts w:ascii="Symbol" w:hAnsi="Symbol" w:hint="default"/>
      </w:rPr>
    </w:lvl>
    <w:lvl w:ilvl="4" w:tplc="FFFFFFFF" w:tentative="1">
      <w:start w:val="1"/>
      <w:numFmt w:val="bullet"/>
      <w:lvlText w:val="o"/>
      <w:lvlJc w:val="left"/>
      <w:pPr>
        <w:ind w:left="1408" w:hanging="360"/>
      </w:pPr>
      <w:rPr>
        <w:rFonts w:ascii="Courier New" w:hAnsi="Courier New" w:cs="Courier New" w:hint="default"/>
      </w:rPr>
    </w:lvl>
    <w:lvl w:ilvl="5" w:tplc="FFFFFFFF" w:tentative="1">
      <w:start w:val="1"/>
      <w:numFmt w:val="bullet"/>
      <w:lvlText w:val=""/>
      <w:lvlJc w:val="left"/>
      <w:pPr>
        <w:ind w:left="2128" w:hanging="360"/>
      </w:pPr>
      <w:rPr>
        <w:rFonts w:ascii="Wingdings" w:hAnsi="Wingdings" w:hint="default"/>
      </w:rPr>
    </w:lvl>
    <w:lvl w:ilvl="6" w:tplc="FFFFFFFF" w:tentative="1">
      <w:start w:val="1"/>
      <w:numFmt w:val="bullet"/>
      <w:lvlText w:val=""/>
      <w:lvlJc w:val="left"/>
      <w:pPr>
        <w:ind w:left="2848" w:hanging="360"/>
      </w:pPr>
      <w:rPr>
        <w:rFonts w:ascii="Symbol" w:hAnsi="Symbol" w:hint="default"/>
      </w:rPr>
    </w:lvl>
    <w:lvl w:ilvl="7" w:tplc="FFFFFFFF" w:tentative="1">
      <w:start w:val="1"/>
      <w:numFmt w:val="bullet"/>
      <w:lvlText w:val="o"/>
      <w:lvlJc w:val="left"/>
      <w:pPr>
        <w:ind w:left="3568" w:hanging="360"/>
      </w:pPr>
      <w:rPr>
        <w:rFonts w:ascii="Courier New" w:hAnsi="Courier New" w:cs="Courier New" w:hint="default"/>
      </w:rPr>
    </w:lvl>
    <w:lvl w:ilvl="8" w:tplc="FFFFFFFF" w:tentative="1">
      <w:start w:val="1"/>
      <w:numFmt w:val="bullet"/>
      <w:lvlText w:val=""/>
      <w:lvlJc w:val="left"/>
      <w:pPr>
        <w:ind w:left="4288" w:hanging="360"/>
      </w:pPr>
      <w:rPr>
        <w:rFonts w:ascii="Wingdings" w:hAnsi="Wingdings" w:hint="default"/>
      </w:rPr>
    </w:lvl>
  </w:abstractNum>
  <w:abstractNum w:abstractNumId="6" w15:restartNumberingAfterBreak="0">
    <w:nsid w:val="17654551"/>
    <w:multiLevelType w:val="hybridMultilevel"/>
    <w:tmpl w:val="0122D7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85C48EA"/>
    <w:multiLevelType w:val="hybridMultilevel"/>
    <w:tmpl w:val="D1902DC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9AF01FA"/>
    <w:multiLevelType w:val="hybridMultilevel"/>
    <w:tmpl w:val="302C6A5E"/>
    <w:lvl w:ilvl="0" w:tplc="2A06966C">
      <w:start w:val="1"/>
      <w:numFmt w:val="decimal"/>
      <w:lvlText w:val="%1."/>
      <w:lvlJc w:val="left"/>
      <w:pPr>
        <w:ind w:left="360" w:hanging="360"/>
      </w:pPr>
      <w:rPr>
        <w:rFonts w:ascii="Calibri" w:hAnsi="Calibri" w:cs="Calibri"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268755F0"/>
    <w:multiLevelType w:val="hybridMultilevel"/>
    <w:tmpl w:val="479E0BDC"/>
    <w:lvl w:ilvl="0" w:tplc="79FAC94E">
      <w:start w:val="3"/>
      <w:numFmt w:val="decimal"/>
      <w:lvlText w:val="%1."/>
      <w:lvlJc w:val="left"/>
      <w:pPr>
        <w:tabs>
          <w:tab w:val="num" w:pos="1380"/>
        </w:tabs>
        <w:ind w:left="1380" w:hanging="360"/>
      </w:pPr>
      <w:rPr>
        <w:rFonts w:hint="default"/>
      </w:rPr>
    </w:lvl>
    <w:lvl w:ilvl="1" w:tplc="C99E47F6">
      <w:start w:val="7"/>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276058A1"/>
    <w:multiLevelType w:val="hybridMultilevel"/>
    <w:tmpl w:val="51F6C074"/>
    <w:lvl w:ilvl="0" w:tplc="8FCC2B9C">
      <w:start w:val="1"/>
      <w:numFmt w:val="lowerLetter"/>
      <w:lvlText w:val="%1)"/>
      <w:lvlJc w:val="left"/>
      <w:pPr>
        <w:ind w:left="-37" w:hanging="360"/>
      </w:pPr>
    </w:lvl>
    <w:lvl w:ilvl="1" w:tplc="04150019">
      <w:start w:val="1"/>
      <w:numFmt w:val="decimal"/>
      <w:lvlText w:val="%2."/>
      <w:lvlJc w:val="left"/>
      <w:pPr>
        <w:tabs>
          <w:tab w:val="num" w:pos="360"/>
        </w:tabs>
        <w:ind w:left="360" w:hanging="360"/>
      </w:pPr>
    </w:lvl>
    <w:lvl w:ilvl="2" w:tplc="0415001B">
      <w:start w:val="1"/>
      <w:numFmt w:val="decimal"/>
      <w:lvlText w:val="%3."/>
      <w:lvlJc w:val="left"/>
      <w:pPr>
        <w:tabs>
          <w:tab w:val="num" w:pos="1080"/>
        </w:tabs>
        <w:ind w:left="1080" w:hanging="360"/>
      </w:pPr>
    </w:lvl>
    <w:lvl w:ilvl="3" w:tplc="0415000F">
      <w:start w:val="1"/>
      <w:numFmt w:val="decimal"/>
      <w:lvlText w:val="%4."/>
      <w:lvlJc w:val="left"/>
      <w:pPr>
        <w:tabs>
          <w:tab w:val="num" w:pos="1800"/>
        </w:tabs>
        <w:ind w:left="1800" w:hanging="360"/>
      </w:pPr>
    </w:lvl>
    <w:lvl w:ilvl="4" w:tplc="04150019">
      <w:start w:val="1"/>
      <w:numFmt w:val="decimal"/>
      <w:lvlText w:val="%5."/>
      <w:lvlJc w:val="left"/>
      <w:pPr>
        <w:tabs>
          <w:tab w:val="num" w:pos="2520"/>
        </w:tabs>
        <w:ind w:left="2520" w:hanging="360"/>
      </w:pPr>
    </w:lvl>
    <w:lvl w:ilvl="5" w:tplc="0415001B">
      <w:start w:val="1"/>
      <w:numFmt w:val="decimal"/>
      <w:lvlText w:val="%6."/>
      <w:lvlJc w:val="left"/>
      <w:pPr>
        <w:tabs>
          <w:tab w:val="num" w:pos="3240"/>
        </w:tabs>
        <w:ind w:left="3240" w:hanging="360"/>
      </w:pPr>
    </w:lvl>
    <w:lvl w:ilvl="6" w:tplc="0415000F">
      <w:start w:val="1"/>
      <w:numFmt w:val="decimal"/>
      <w:lvlText w:val="%7."/>
      <w:lvlJc w:val="left"/>
      <w:pPr>
        <w:tabs>
          <w:tab w:val="num" w:pos="3960"/>
        </w:tabs>
        <w:ind w:left="3960" w:hanging="360"/>
      </w:pPr>
    </w:lvl>
    <w:lvl w:ilvl="7" w:tplc="04150019">
      <w:start w:val="1"/>
      <w:numFmt w:val="decimal"/>
      <w:lvlText w:val="%8."/>
      <w:lvlJc w:val="left"/>
      <w:pPr>
        <w:tabs>
          <w:tab w:val="num" w:pos="4680"/>
        </w:tabs>
        <w:ind w:left="4680" w:hanging="360"/>
      </w:pPr>
    </w:lvl>
    <w:lvl w:ilvl="8" w:tplc="0415001B">
      <w:start w:val="1"/>
      <w:numFmt w:val="decimal"/>
      <w:lvlText w:val="%9."/>
      <w:lvlJc w:val="left"/>
      <w:pPr>
        <w:tabs>
          <w:tab w:val="num" w:pos="5400"/>
        </w:tabs>
        <w:ind w:left="5400" w:hanging="360"/>
      </w:pPr>
    </w:lvl>
  </w:abstractNum>
  <w:abstractNum w:abstractNumId="11" w15:restartNumberingAfterBreak="0">
    <w:nsid w:val="330638AE"/>
    <w:multiLevelType w:val="hybridMultilevel"/>
    <w:tmpl w:val="D722DDBA"/>
    <w:lvl w:ilvl="0" w:tplc="CC103792">
      <w:start w:val="1"/>
      <w:numFmt w:val="bullet"/>
      <w:lvlText w:val="−"/>
      <w:lvlJc w:val="left"/>
      <w:pPr>
        <w:ind w:left="3904" w:hanging="360"/>
      </w:pPr>
      <w:rPr>
        <w:rFonts w:ascii="Times New Roman" w:hAnsi="Times New Roman" w:cs="Times New Roman" w:hint="default"/>
        <w:color w:val="auto"/>
      </w:rPr>
    </w:lvl>
    <w:lvl w:ilvl="1" w:tplc="04150003" w:tentative="1">
      <w:start w:val="1"/>
      <w:numFmt w:val="bullet"/>
      <w:lvlText w:val="o"/>
      <w:lvlJc w:val="left"/>
      <w:pPr>
        <w:ind w:left="2432" w:hanging="360"/>
      </w:pPr>
      <w:rPr>
        <w:rFonts w:ascii="Courier New" w:hAnsi="Courier New" w:cs="Courier New" w:hint="default"/>
      </w:rPr>
    </w:lvl>
    <w:lvl w:ilvl="2" w:tplc="04150005" w:tentative="1">
      <w:start w:val="1"/>
      <w:numFmt w:val="bullet"/>
      <w:lvlText w:val=""/>
      <w:lvlJc w:val="left"/>
      <w:pPr>
        <w:ind w:left="3152" w:hanging="360"/>
      </w:pPr>
      <w:rPr>
        <w:rFonts w:ascii="Wingdings" w:hAnsi="Wingdings" w:hint="default"/>
      </w:rPr>
    </w:lvl>
    <w:lvl w:ilvl="3" w:tplc="04150001" w:tentative="1">
      <w:start w:val="1"/>
      <w:numFmt w:val="bullet"/>
      <w:lvlText w:val=""/>
      <w:lvlJc w:val="left"/>
      <w:pPr>
        <w:ind w:left="3872" w:hanging="360"/>
      </w:pPr>
      <w:rPr>
        <w:rFonts w:ascii="Symbol" w:hAnsi="Symbol" w:hint="default"/>
      </w:rPr>
    </w:lvl>
    <w:lvl w:ilvl="4" w:tplc="04150003" w:tentative="1">
      <w:start w:val="1"/>
      <w:numFmt w:val="bullet"/>
      <w:lvlText w:val="o"/>
      <w:lvlJc w:val="left"/>
      <w:pPr>
        <w:ind w:left="4592" w:hanging="360"/>
      </w:pPr>
      <w:rPr>
        <w:rFonts w:ascii="Courier New" w:hAnsi="Courier New" w:cs="Courier New" w:hint="default"/>
      </w:rPr>
    </w:lvl>
    <w:lvl w:ilvl="5" w:tplc="04150005" w:tentative="1">
      <w:start w:val="1"/>
      <w:numFmt w:val="bullet"/>
      <w:lvlText w:val=""/>
      <w:lvlJc w:val="left"/>
      <w:pPr>
        <w:ind w:left="5312" w:hanging="360"/>
      </w:pPr>
      <w:rPr>
        <w:rFonts w:ascii="Wingdings" w:hAnsi="Wingdings" w:hint="default"/>
      </w:rPr>
    </w:lvl>
    <w:lvl w:ilvl="6" w:tplc="04150001" w:tentative="1">
      <w:start w:val="1"/>
      <w:numFmt w:val="bullet"/>
      <w:lvlText w:val=""/>
      <w:lvlJc w:val="left"/>
      <w:pPr>
        <w:ind w:left="6032" w:hanging="360"/>
      </w:pPr>
      <w:rPr>
        <w:rFonts w:ascii="Symbol" w:hAnsi="Symbol" w:hint="default"/>
      </w:rPr>
    </w:lvl>
    <w:lvl w:ilvl="7" w:tplc="04150003" w:tentative="1">
      <w:start w:val="1"/>
      <w:numFmt w:val="bullet"/>
      <w:lvlText w:val="o"/>
      <w:lvlJc w:val="left"/>
      <w:pPr>
        <w:ind w:left="6752" w:hanging="360"/>
      </w:pPr>
      <w:rPr>
        <w:rFonts w:ascii="Courier New" w:hAnsi="Courier New" w:cs="Courier New" w:hint="default"/>
      </w:rPr>
    </w:lvl>
    <w:lvl w:ilvl="8" w:tplc="04150005" w:tentative="1">
      <w:start w:val="1"/>
      <w:numFmt w:val="bullet"/>
      <w:lvlText w:val=""/>
      <w:lvlJc w:val="left"/>
      <w:pPr>
        <w:ind w:left="7472" w:hanging="360"/>
      </w:pPr>
      <w:rPr>
        <w:rFonts w:ascii="Wingdings" w:hAnsi="Wingdings" w:hint="default"/>
      </w:rPr>
    </w:lvl>
  </w:abstractNum>
  <w:abstractNum w:abstractNumId="12" w15:restartNumberingAfterBreak="0">
    <w:nsid w:val="33B03406"/>
    <w:multiLevelType w:val="multilevel"/>
    <w:tmpl w:val="87A41074"/>
    <w:lvl w:ilvl="0">
      <w:start w:val="1"/>
      <w:numFmt w:val="upperRoman"/>
      <w:pStyle w:val="Nagwek4"/>
      <w:lvlText w:val="%1."/>
      <w:lvlJc w:val="right"/>
      <w:pPr>
        <w:tabs>
          <w:tab w:val="num" w:pos="180"/>
        </w:tabs>
        <w:ind w:left="180" w:hanging="180"/>
      </w:pPr>
    </w:lvl>
    <w:lvl w:ilvl="1">
      <w:start w:val="1"/>
      <w:numFmt w:val="decimal"/>
      <w:lvlText w:val="%2."/>
      <w:lvlJc w:val="left"/>
      <w:pPr>
        <w:tabs>
          <w:tab w:val="num" w:pos="360"/>
        </w:tabs>
        <w:ind w:left="360" w:hanging="360"/>
      </w:pPr>
    </w:lvl>
    <w:lvl w:ilvl="2">
      <w:start w:val="1"/>
      <w:numFmt w:val="decimal"/>
      <w:lvlText w:val="%3%1.%2."/>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3" w15:restartNumberingAfterBreak="0">
    <w:nsid w:val="35BC351C"/>
    <w:multiLevelType w:val="hybridMultilevel"/>
    <w:tmpl w:val="B44EBFBC"/>
    <w:lvl w:ilvl="0" w:tplc="A266B984">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4" w15:restartNumberingAfterBreak="0">
    <w:nsid w:val="397A3A46"/>
    <w:multiLevelType w:val="hybridMultilevel"/>
    <w:tmpl w:val="49C4678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3AF9185F"/>
    <w:multiLevelType w:val="hybridMultilevel"/>
    <w:tmpl w:val="C6044190"/>
    <w:lvl w:ilvl="0" w:tplc="ABAA3354">
      <w:start w:val="1"/>
      <w:numFmt w:val="decimal"/>
      <w:lvlText w:val="%1."/>
      <w:lvlJc w:val="left"/>
      <w:pPr>
        <w:ind w:left="360" w:hanging="360"/>
      </w:pPr>
      <w:rPr>
        <w:rFonts w:ascii="Times New Roman" w:hAnsi="Times New Roman" w:cs="Times New Roman" w:hint="default"/>
        <w:sz w:val="24"/>
        <w:szCs w:val="24"/>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3B0C07D3"/>
    <w:multiLevelType w:val="multilevel"/>
    <w:tmpl w:val="41BEA57C"/>
    <w:lvl w:ilvl="0">
      <w:start w:val="1"/>
      <w:numFmt w:val="upperRoman"/>
      <w:lvlText w:val="%1."/>
      <w:lvlJc w:val="right"/>
      <w:pPr>
        <w:ind w:left="360" w:hanging="360"/>
      </w:pPr>
      <w:rPr>
        <w:rFonts w:hint="default"/>
      </w:rPr>
    </w:lvl>
    <w:lvl w:ilvl="1">
      <w:start w:val="1"/>
      <w:numFmt w:val="decimal"/>
      <w:lvlText w:val="%2."/>
      <w:lvlJc w:val="left"/>
      <w:pPr>
        <w:ind w:left="644" w:hanging="360"/>
      </w:pPr>
      <w:rPr>
        <w:rFonts w:ascii="Times New Roman" w:hAnsi="Times New Roman" w:cs="Times New Roman" w:hint="default"/>
        <w:b w:val="0"/>
        <w:color w:val="auto"/>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3B2C486F"/>
    <w:multiLevelType w:val="hybridMultilevel"/>
    <w:tmpl w:val="8EFC0512"/>
    <w:lvl w:ilvl="0" w:tplc="384C3B0C">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8" w15:restartNumberingAfterBreak="0">
    <w:nsid w:val="3FDF1F26"/>
    <w:multiLevelType w:val="hybridMultilevel"/>
    <w:tmpl w:val="38A441F8"/>
    <w:lvl w:ilvl="0" w:tplc="94900528">
      <w:start w:val="5"/>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07A3823"/>
    <w:multiLevelType w:val="hybridMultilevel"/>
    <w:tmpl w:val="B03447CC"/>
    <w:lvl w:ilvl="0" w:tplc="EA2E8FB0">
      <w:start w:val="1"/>
      <w:numFmt w:val="decimal"/>
      <w:lvlText w:val="%1."/>
      <w:lvlJc w:val="left"/>
      <w:pPr>
        <w:ind w:left="360" w:hanging="360"/>
      </w:pPr>
      <w:rPr>
        <w:b w:val="0"/>
        <w:bCs/>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4218446E"/>
    <w:multiLevelType w:val="hybridMultilevel"/>
    <w:tmpl w:val="CE68EC56"/>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7">
      <w:start w:val="1"/>
      <w:numFmt w:val="lowerLetter"/>
      <w:lvlText w:val="%3)"/>
      <w:lvlJc w:val="left"/>
      <w:pPr>
        <w:ind w:left="2340" w:hanging="360"/>
      </w:pPr>
      <w:rPr>
        <w:rFonts w:hint="default"/>
      </w:rPr>
    </w:lvl>
    <w:lvl w:ilvl="3" w:tplc="75C8025E">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2504648"/>
    <w:multiLevelType w:val="hybridMultilevel"/>
    <w:tmpl w:val="C568D31A"/>
    <w:lvl w:ilvl="0" w:tplc="1804CED2">
      <w:start w:val="1"/>
      <w:numFmt w:val="lowerLetter"/>
      <w:lvlText w:val="%1)"/>
      <w:lvlJc w:val="left"/>
      <w:pPr>
        <w:ind w:left="1080" w:hanging="360"/>
      </w:pPr>
      <w:rPr>
        <w:rFonts w:hint="default"/>
        <w:b w:val="0"/>
        <w:bCs w:val="0"/>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2" w15:restartNumberingAfterBreak="0">
    <w:nsid w:val="45117092"/>
    <w:multiLevelType w:val="hybridMultilevel"/>
    <w:tmpl w:val="F2B22D2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462C4C86"/>
    <w:multiLevelType w:val="hybridMultilevel"/>
    <w:tmpl w:val="F88EF93E"/>
    <w:lvl w:ilvl="0" w:tplc="CF6055C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 w15:restartNumberingAfterBreak="0">
    <w:nsid w:val="46F263A7"/>
    <w:multiLevelType w:val="multilevel"/>
    <w:tmpl w:val="B42EE640"/>
    <w:styleLink w:val="Styl1"/>
    <w:lvl w:ilvl="0">
      <w:start w:val="2"/>
      <w:numFmt w:val="decimal"/>
      <w:lvlText w:val="%1."/>
      <w:lvlJc w:val="right"/>
      <w:pPr>
        <w:tabs>
          <w:tab w:val="num" w:pos="180"/>
        </w:tabs>
        <w:ind w:left="180" w:hanging="180"/>
      </w:pPr>
      <w:rPr>
        <w:b/>
      </w:rPr>
    </w:lvl>
    <w:lvl w:ilvl="1">
      <w:start w:val="1"/>
      <w:numFmt w:val="decimal"/>
      <w:isLgl/>
      <w:lvlText w:val="%1.%2"/>
      <w:lvlJc w:val="left"/>
      <w:pPr>
        <w:tabs>
          <w:tab w:val="num" w:pos="360"/>
        </w:tabs>
        <w:ind w:left="360" w:hanging="360"/>
      </w:pPr>
      <w:rPr>
        <w:rFonts w:hint="default"/>
        <w:color w:val="auto"/>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5" w15:restartNumberingAfterBreak="0">
    <w:nsid w:val="494A6769"/>
    <w:multiLevelType w:val="hybridMultilevel"/>
    <w:tmpl w:val="086C5A0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49CE1C87"/>
    <w:multiLevelType w:val="hybridMultilevel"/>
    <w:tmpl w:val="540CC280"/>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27" w15:restartNumberingAfterBreak="0">
    <w:nsid w:val="4A625320"/>
    <w:multiLevelType w:val="hybridMultilevel"/>
    <w:tmpl w:val="AAD401E4"/>
    <w:lvl w:ilvl="0" w:tplc="00286E16">
      <w:start w:val="1"/>
      <w:numFmt w:val="decimal"/>
      <w:lvlText w:val="%1."/>
      <w:lvlJc w:val="left"/>
      <w:pPr>
        <w:ind w:left="360" w:hanging="360"/>
      </w:pPr>
      <w:rPr>
        <w:rFonts w:ascii="Times New Roman" w:hAnsi="Times New Roman" w:cs="Times New Roman" w:hint="default"/>
        <w:b w:val="0"/>
        <w:bCs/>
        <w:sz w:val="24"/>
        <w:szCs w:val="24"/>
      </w:rPr>
    </w:lvl>
    <w:lvl w:ilvl="1" w:tplc="04150011">
      <w:start w:val="1"/>
      <w:numFmt w:val="decimal"/>
      <w:lvlText w:val="%2)"/>
      <w:lvlJc w:val="left"/>
      <w:pPr>
        <w:ind w:left="1080" w:hanging="360"/>
      </w:pPr>
    </w:lvl>
    <w:lvl w:ilvl="2" w:tplc="D22EC4C4">
      <w:start w:val="1"/>
      <w:numFmt w:val="decimal"/>
      <w:lvlText w:val="%3)"/>
      <w:lvlJc w:val="left"/>
      <w:pPr>
        <w:ind w:left="1980" w:hanging="360"/>
      </w:pPr>
      <w:rPr>
        <w:rFonts w:hint="default"/>
      </w:rPr>
    </w:lvl>
    <w:lvl w:ilvl="3" w:tplc="75C8025E">
      <w:start w:val="1"/>
      <w:numFmt w:val="lowerLetter"/>
      <w:lvlText w:val="%4)"/>
      <w:lvlJc w:val="left"/>
      <w:pPr>
        <w:ind w:left="2520" w:hanging="360"/>
      </w:pPr>
      <w:rPr>
        <w:rFonts w:hint="default"/>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4C8011C7"/>
    <w:multiLevelType w:val="hybridMultilevel"/>
    <w:tmpl w:val="07665328"/>
    <w:lvl w:ilvl="0" w:tplc="84FE7C22">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52E610A5"/>
    <w:multiLevelType w:val="multilevel"/>
    <w:tmpl w:val="67024DBE"/>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b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53BE709E"/>
    <w:multiLevelType w:val="hybridMultilevel"/>
    <w:tmpl w:val="78A85140"/>
    <w:lvl w:ilvl="0" w:tplc="5442FEA2">
      <w:start w:val="1"/>
      <w:numFmt w:val="decimal"/>
      <w:lvlText w:val="%1."/>
      <w:lvlJc w:val="left"/>
      <w:pPr>
        <w:ind w:left="360" w:hanging="360"/>
      </w:pPr>
      <w:rPr>
        <w:b w:val="0"/>
        <w:bCs/>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56C4740D"/>
    <w:multiLevelType w:val="hybridMultilevel"/>
    <w:tmpl w:val="AD96C00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7F06A9B"/>
    <w:multiLevelType w:val="hybridMultilevel"/>
    <w:tmpl w:val="323465F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59140FF1"/>
    <w:multiLevelType w:val="hybridMultilevel"/>
    <w:tmpl w:val="85F0EB7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5EFE139A"/>
    <w:multiLevelType w:val="hybridMultilevel"/>
    <w:tmpl w:val="51F0D9DC"/>
    <w:lvl w:ilvl="0" w:tplc="5DC24CDE">
      <w:start w:val="1"/>
      <w:numFmt w:val="decimal"/>
      <w:lvlText w:val="%1."/>
      <w:lvlJc w:val="left"/>
      <w:pPr>
        <w:ind w:left="360" w:hanging="360"/>
      </w:pPr>
      <w:rPr>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60B70A15"/>
    <w:multiLevelType w:val="hybridMultilevel"/>
    <w:tmpl w:val="62BC1D6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3C82DDA"/>
    <w:multiLevelType w:val="hybridMultilevel"/>
    <w:tmpl w:val="7486BA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4A3154D"/>
    <w:multiLevelType w:val="hybridMultilevel"/>
    <w:tmpl w:val="C070F930"/>
    <w:lvl w:ilvl="0" w:tplc="408A3B1E">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9FC46DE"/>
    <w:multiLevelType w:val="hybridMultilevel"/>
    <w:tmpl w:val="9BA20AE6"/>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9" w15:restartNumberingAfterBreak="0">
    <w:nsid w:val="6AD835B7"/>
    <w:multiLevelType w:val="hybridMultilevel"/>
    <w:tmpl w:val="D5B2B24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0EC5883"/>
    <w:multiLevelType w:val="hybridMultilevel"/>
    <w:tmpl w:val="BF001D5C"/>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75022401"/>
    <w:multiLevelType w:val="hybridMultilevel"/>
    <w:tmpl w:val="C5C6BD22"/>
    <w:lvl w:ilvl="0" w:tplc="387EB550">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5836CC3"/>
    <w:multiLevelType w:val="hybridMultilevel"/>
    <w:tmpl w:val="74E2736C"/>
    <w:lvl w:ilvl="0" w:tplc="892AA828">
      <w:start w:val="1"/>
      <w:numFmt w:val="decimal"/>
      <w:lvlText w:val="%1."/>
      <w:lvlJc w:val="left"/>
      <w:pPr>
        <w:ind w:left="360" w:hanging="360"/>
      </w:pPr>
      <w:rPr>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758F4B4D"/>
    <w:multiLevelType w:val="hybridMultilevel"/>
    <w:tmpl w:val="018CBC7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7C81213"/>
    <w:multiLevelType w:val="hybridMultilevel"/>
    <w:tmpl w:val="11B0E80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A67108D"/>
    <w:multiLevelType w:val="hybridMultilevel"/>
    <w:tmpl w:val="6FAC8AC4"/>
    <w:lvl w:ilvl="0" w:tplc="F5F8EA68">
      <w:start w:val="8"/>
      <w:numFmt w:val="decimal"/>
      <w:lvlText w:val="%1."/>
      <w:lvlJc w:val="left"/>
      <w:pPr>
        <w:ind w:left="360" w:hanging="360"/>
      </w:pPr>
      <w:rPr>
        <w:rFonts w:ascii="Times New Roman" w:hAnsi="Times New Roman" w:cs="Times New Roman" w:hint="default"/>
        <w:color w:val="auto"/>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7D601F58"/>
    <w:multiLevelType w:val="hybridMultilevel"/>
    <w:tmpl w:val="D5A6DCD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7EFB30A4"/>
    <w:multiLevelType w:val="hybridMultilevel"/>
    <w:tmpl w:val="894254CE"/>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16cid:durableId="1601067386">
    <w:abstractNumId w:val="16"/>
  </w:num>
  <w:num w:numId="2" w16cid:durableId="489752193">
    <w:abstractNumId w:val="24"/>
  </w:num>
  <w:num w:numId="3" w16cid:durableId="649140171">
    <w:abstractNumId w:val="12"/>
  </w:num>
  <w:num w:numId="4" w16cid:durableId="1560288723">
    <w:abstractNumId w:val="17"/>
  </w:num>
  <w:num w:numId="5" w16cid:durableId="486897483">
    <w:abstractNumId w:val="13"/>
  </w:num>
  <w:num w:numId="6" w16cid:durableId="228423365">
    <w:abstractNumId w:val="32"/>
  </w:num>
  <w:num w:numId="7" w16cid:durableId="1211916369">
    <w:abstractNumId w:val="33"/>
  </w:num>
  <w:num w:numId="8" w16cid:durableId="790519106">
    <w:abstractNumId w:val="14"/>
  </w:num>
  <w:num w:numId="9" w16cid:durableId="816411178">
    <w:abstractNumId w:val="29"/>
  </w:num>
  <w:num w:numId="10" w16cid:durableId="1338579332">
    <w:abstractNumId w:val="15"/>
  </w:num>
  <w:num w:numId="11" w16cid:durableId="795949785">
    <w:abstractNumId w:val="43"/>
  </w:num>
  <w:num w:numId="12" w16cid:durableId="756823029">
    <w:abstractNumId w:val="42"/>
  </w:num>
  <w:num w:numId="13" w16cid:durableId="1003120768">
    <w:abstractNumId w:val="6"/>
  </w:num>
  <w:num w:numId="14" w16cid:durableId="1550649621">
    <w:abstractNumId w:val="46"/>
  </w:num>
  <w:num w:numId="15" w16cid:durableId="1019820995">
    <w:abstractNumId w:val="9"/>
  </w:num>
  <w:num w:numId="16" w16cid:durableId="107773896">
    <w:abstractNumId w:val="23"/>
  </w:num>
  <w:num w:numId="17" w16cid:durableId="306977154">
    <w:abstractNumId w:val="38"/>
  </w:num>
  <w:num w:numId="18" w16cid:durableId="2054425415">
    <w:abstractNumId w:val="8"/>
  </w:num>
  <w:num w:numId="19" w16cid:durableId="4018747">
    <w:abstractNumId w:val="22"/>
  </w:num>
  <w:num w:numId="20" w16cid:durableId="77337122">
    <w:abstractNumId w:val="27"/>
  </w:num>
  <w:num w:numId="21" w16cid:durableId="1744185381">
    <w:abstractNumId w:val="20"/>
  </w:num>
  <w:num w:numId="22" w16cid:durableId="341126018">
    <w:abstractNumId w:val="19"/>
  </w:num>
  <w:num w:numId="23" w16cid:durableId="216665708">
    <w:abstractNumId w:val="44"/>
  </w:num>
  <w:num w:numId="24" w16cid:durableId="2139954825">
    <w:abstractNumId w:val="47"/>
  </w:num>
  <w:num w:numId="25" w16cid:durableId="1286037023">
    <w:abstractNumId w:val="21"/>
  </w:num>
  <w:num w:numId="26" w16cid:durableId="402485142">
    <w:abstractNumId w:val="2"/>
  </w:num>
  <w:num w:numId="27" w16cid:durableId="1657763958">
    <w:abstractNumId w:val="39"/>
  </w:num>
  <w:num w:numId="28" w16cid:durableId="928121135">
    <w:abstractNumId w:val="30"/>
  </w:num>
  <w:num w:numId="29" w16cid:durableId="847672695">
    <w:abstractNumId w:val="3"/>
  </w:num>
  <w:num w:numId="30" w16cid:durableId="2074816125">
    <w:abstractNumId w:val="37"/>
  </w:num>
  <w:num w:numId="31" w16cid:durableId="1537740675">
    <w:abstractNumId w:val="31"/>
  </w:num>
  <w:num w:numId="32" w16cid:durableId="2082871715">
    <w:abstractNumId w:val="35"/>
  </w:num>
  <w:num w:numId="33" w16cid:durableId="700978026">
    <w:abstractNumId w:val="25"/>
  </w:num>
  <w:num w:numId="34" w16cid:durableId="1103068796">
    <w:abstractNumId w:val="7"/>
  </w:num>
  <w:num w:numId="35" w16cid:durableId="1409158384">
    <w:abstractNumId w:val="36"/>
  </w:num>
  <w:num w:numId="36" w16cid:durableId="1440176013">
    <w:abstractNumId w:val="40"/>
  </w:num>
  <w:num w:numId="37" w16cid:durableId="1681926902">
    <w:abstractNumId w:val="28"/>
  </w:num>
  <w:num w:numId="38" w16cid:durableId="445663223">
    <w:abstractNumId w:val="1"/>
  </w:num>
  <w:num w:numId="39" w16cid:durableId="1489442559">
    <w:abstractNumId w:val="34"/>
  </w:num>
  <w:num w:numId="40" w16cid:durableId="1324578240">
    <w:abstractNumId w:val="4"/>
  </w:num>
  <w:num w:numId="41" w16cid:durableId="804003783">
    <w:abstractNumId w:val="45"/>
  </w:num>
  <w:num w:numId="42" w16cid:durableId="151414720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396509262">
    <w:abstractNumId w:val="11"/>
  </w:num>
  <w:num w:numId="44" w16cid:durableId="137638949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765884093">
    <w:abstractNumId w:val="41"/>
  </w:num>
  <w:num w:numId="46" w16cid:durableId="648361251">
    <w:abstractNumId w:val="18"/>
  </w:num>
  <w:num w:numId="47" w16cid:durableId="869877329">
    <w:abstractNumId w:val="5"/>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076"/>
    <w:rsid w:val="00000886"/>
    <w:rsid w:val="00000DD1"/>
    <w:rsid w:val="00001313"/>
    <w:rsid w:val="00001497"/>
    <w:rsid w:val="00002E88"/>
    <w:rsid w:val="00002F88"/>
    <w:rsid w:val="00005163"/>
    <w:rsid w:val="0000561F"/>
    <w:rsid w:val="00005722"/>
    <w:rsid w:val="00005FF3"/>
    <w:rsid w:val="000064D5"/>
    <w:rsid w:val="00006E1B"/>
    <w:rsid w:val="000079ED"/>
    <w:rsid w:val="00010978"/>
    <w:rsid w:val="00010AFF"/>
    <w:rsid w:val="00014BBE"/>
    <w:rsid w:val="00017292"/>
    <w:rsid w:val="00020A24"/>
    <w:rsid w:val="00020EE9"/>
    <w:rsid w:val="00022A02"/>
    <w:rsid w:val="00024B48"/>
    <w:rsid w:val="00025AC3"/>
    <w:rsid w:val="00027052"/>
    <w:rsid w:val="000270C5"/>
    <w:rsid w:val="00032307"/>
    <w:rsid w:val="00032BCA"/>
    <w:rsid w:val="0003337E"/>
    <w:rsid w:val="00033B3F"/>
    <w:rsid w:val="00035881"/>
    <w:rsid w:val="0004173C"/>
    <w:rsid w:val="00043A78"/>
    <w:rsid w:val="0004411C"/>
    <w:rsid w:val="000446DA"/>
    <w:rsid w:val="00045364"/>
    <w:rsid w:val="000454B1"/>
    <w:rsid w:val="000458AC"/>
    <w:rsid w:val="00046757"/>
    <w:rsid w:val="00046B53"/>
    <w:rsid w:val="000518BB"/>
    <w:rsid w:val="00051FF7"/>
    <w:rsid w:val="000535C4"/>
    <w:rsid w:val="0005383F"/>
    <w:rsid w:val="00053D82"/>
    <w:rsid w:val="0005718F"/>
    <w:rsid w:val="0005747B"/>
    <w:rsid w:val="00061395"/>
    <w:rsid w:val="00061549"/>
    <w:rsid w:val="000620F5"/>
    <w:rsid w:val="00062745"/>
    <w:rsid w:val="0007348E"/>
    <w:rsid w:val="00073E10"/>
    <w:rsid w:val="00075073"/>
    <w:rsid w:val="00076C25"/>
    <w:rsid w:val="000814B6"/>
    <w:rsid w:val="0008299B"/>
    <w:rsid w:val="00082B85"/>
    <w:rsid w:val="0008379D"/>
    <w:rsid w:val="00085B10"/>
    <w:rsid w:val="0008686C"/>
    <w:rsid w:val="0009197B"/>
    <w:rsid w:val="00091F58"/>
    <w:rsid w:val="00092E0B"/>
    <w:rsid w:val="00093A80"/>
    <w:rsid w:val="00093E78"/>
    <w:rsid w:val="00094247"/>
    <w:rsid w:val="000948BE"/>
    <w:rsid w:val="00095A3D"/>
    <w:rsid w:val="000966AA"/>
    <w:rsid w:val="00096AA5"/>
    <w:rsid w:val="000A149E"/>
    <w:rsid w:val="000A1A0A"/>
    <w:rsid w:val="000A1E94"/>
    <w:rsid w:val="000A2191"/>
    <w:rsid w:val="000A2BDD"/>
    <w:rsid w:val="000A3730"/>
    <w:rsid w:val="000A3E69"/>
    <w:rsid w:val="000A4219"/>
    <w:rsid w:val="000A4275"/>
    <w:rsid w:val="000A49C5"/>
    <w:rsid w:val="000A4E89"/>
    <w:rsid w:val="000A5093"/>
    <w:rsid w:val="000A5326"/>
    <w:rsid w:val="000A61AD"/>
    <w:rsid w:val="000A7427"/>
    <w:rsid w:val="000A7FE0"/>
    <w:rsid w:val="000B21C6"/>
    <w:rsid w:val="000B2C1B"/>
    <w:rsid w:val="000B2C49"/>
    <w:rsid w:val="000B4009"/>
    <w:rsid w:val="000B44A4"/>
    <w:rsid w:val="000B70C0"/>
    <w:rsid w:val="000C0B11"/>
    <w:rsid w:val="000C129B"/>
    <w:rsid w:val="000C3A9D"/>
    <w:rsid w:val="000C5599"/>
    <w:rsid w:val="000C602A"/>
    <w:rsid w:val="000C6CA4"/>
    <w:rsid w:val="000D0CF5"/>
    <w:rsid w:val="000D3808"/>
    <w:rsid w:val="000D3CEE"/>
    <w:rsid w:val="000D4018"/>
    <w:rsid w:val="000D402C"/>
    <w:rsid w:val="000D621C"/>
    <w:rsid w:val="000E102A"/>
    <w:rsid w:val="000E32C5"/>
    <w:rsid w:val="000E3BFD"/>
    <w:rsid w:val="000E43A8"/>
    <w:rsid w:val="000E57F6"/>
    <w:rsid w:val="000E5DA2"/>
    <w:rsid w:val="000E6428"/>
    <w:rsid w:val="000F064A"/>
    <w:rsid w:val="000F08F4"/>
    <w:rsid w:val="000F1A11"/>
    <w:rsid w:val="000F322C"/>
    <w:rsid w:val="000F37F0"/>
    <w:rsid w:val="000F3F25"/>
    <w:rsid w:val="000F40EE"/>
    <w:rsid w:val="000F583A"/>
    <w:rsid w:val="000F5F8D"/>
    <w:rsid w:val="000F6E4B"/>
    <w:rsid w:val="00101A46"/>
    <w:rsid w:val="00102195"/>
    <w:rsid w:val="001040B4"/>
    <w:rsid w:val="00104565"/>
    <w:rsid w:val="001055F0"/>
    <w:rsid w:val="00105C21"/>
    <w:rsid w:val="00106D3E"/>
    <w:rsid w:val="0010792D"/>
    <w:rsid w:val="00107F29"/>
    <w:rsid w:val="001104C4"/>
    <w:rsid w:val="001111E5"/>
    <w:rsid w:val="00111424"/>
    <w:rsid w:val="0011152D"/>
    <w:rsid w:val="00112504"/>
    <w:rsid w:val="00113FC1"/>
    <w:rsid w:val="001152A6"/>
    <w:rsid w:val="00116A98"/>
    <w:rsid w:val="00116CA4"/>
    <w:rsid w:val="00116E00"/>
    <w:rsid w:val="00117E32"/>
    <w:rsid w:val="001206F8"/>
    <w:rsid w:val="001224BC"/>
    <w:rsid w:val="00123DC0"/>
    <w:rsid w:val="001250DC"/>
    <w:rsid w:val="001261C8"/>
    <w:rsid w:val="00126B07"/>
    <w:rsid w:val="00126FA2"/>
    <w:rsid w:val="00131730"/>
    <w:rsid w:val="00131F7D"/>
    <w:rsid w:val="0013682D"/>
    <w:rsid w:val="0013737D"/>
    <w:rsid w:val="00137F50"/>
    <w:rsid w:val="00141577"/>
    <w:rsid w:val="00142971"/>
    <w:rsid w:val="00142D42"/>
    <w:rsid w:val="001462C3"/>
    <w:rsid w:val="00152876"/>
    <w:rsid w:val="00152A95"/>
    <w:rsid w:val="00155EF4"/>
    <w:rsid w:val="00157264"/>
    <w:rsid w:val="001612DC"/>
    <w:rsid w:val="00162F14"/>
    <w:rsid w:val="00163235"/>
    <w:rsid w:val="00165FC6"/>
    <w:rsid w:val="00170141"/>
    <w:rsid w:val="00170B60"/>
    <w:rsid w:val="00171BF4"/>
    <w:rsid w:val="00175A48"/>
    <w:rsid w:val="00176210"/>
    <w:rsid w:val="0017718F"/>
    <w:rsid w:val="00182E5C"/>
    <w:rsid w:val="00183E15"/>
    <w:rsid w:val="00183F93"/>
    <w:rsid w:val="00184CD3"/>
    <w:rsid w:val="00184DAA"/>
    <w:rsid w:val="001862AD"/>
    <w:rsid w:val="00190A5F"/>
    <w:rsid w:val="00190AC8"/>
    <w:rsid w:val="00191208"/>
    <w:rsid w:val="00191428"/>
    <w:rsid w:val="00191AD7"/>
    <w:rsid w:val="00192BDA"/>
    <w:rsid w:val="00193BAB"/>
    <w:rsid w:val="00196AC5"/>
    <w:rsid w:val="00196B93"/>
    <w:rsid w:val="001A46D7"/>
    <w:rsid w:val="001A658B"/>
    <w:rsid w:val="001B0117"/>
    <w:rsid w:val="001B3501"/>
    <w:rsid w:val="001B4A60"/>
    <w:rsid w:val="001B5B40"/>
    <w:rsid w:val="001B5D41"/>
    <w:rsid w:val="001B7BAE"/>
    <w:rsid w:val="001B7DD5"/>
    <w:rsid w:val="001C0D57"/>
    <w:rsid w:val="001C1B38"/>
    <w:rsid w:val="001C46EC"/>
    <w:rsid w:val="001C4C76"/>
    <w:rsid w:val="001C7A0E"/>
    <w:rsid w:val="001D15DC"/>
    <w:rsid w:val="001D37E8"/>
    <w:rsid w:val="001D5F96"/>
    <w:rsid w:val="001D7569"/>
    <w:rsid w:val="001D7A29"/>
    <w:rsid w:val="001D7CDD"/>
    <w:rsid w:val="001E0294"/>
    <w:rsid w:val="001E0E04"/>
    <w:rsid w:val="001E559E"/>
    <w:rsid w:val="001E5D0F"/>
    <w:rsid w:val="001E5DC6"/>
    <w:rsid w:val="001F1702"/>
    <w:rsid w:val="001F199D"/>
    <w:rsid w:val="001F2301"/>
    <w:rsid w:val="001F2848"/>
    <w:rsid w:val="001F3D88"/>
    <w:rsid w:val="002008AD"/>
    <w:rsid w:val="00203889"/>
    <w:rsid w:val="0020496E"/>
    <w:rsid w:val="00205237"/>
    <w:rsid w:val="002064BB"/>
    <w:rsid w:val="00206506"/>
    <w:rsid w:val="00207FFD"/>
    <w:rsid w:val="0021358F"/>
    <w:rsid w:val="002137BD"/>
    <w:rsid w:val="002138CE"/>
    <w:rsid w:val="002152F5"/>
    <w:rsid w:val="00215FD5"/>
    <w:rsid w:val="00220B4A"/>
    <w:rsid w:val="00225842"/>
    <w:rsid w:val="00225F7C"/>
    <w:rsid w:val="00230964"/>
    <w:rsid w:val="00231050"/>
    <w:rsid w:val="00232404"/>
    <w:rsid w:val="00232EF5"/>
    <w:rsid w:val="00237930"/>
    <w:rsid w:val="00240040"/>
    <w:rsid w:val="00243E23"/>
    <w:rsid w:val="00250EAB"/>
    <w:rsid w:val="00251D51"/>
    <w:rsid w:val="00254F87"/>
    <w:rsid w:val="00255B1B"/>
    <w:rsid w:val="00256080"/>
    <w:rsid w:val="00256EA1"/>
    <w:rsid w:val="00262589"/>
    <w:rsid w:val="0026451A"/>
    <w:rsid w:val="00266886"/>
    <w:rsid w:val="00270FF2"/>
    <w:rsid w:val="00271DD2"/>
    <w:rsid w:val="00272D2C"/>
    <w:rsid w:val="00273AC5"/>
    <w:rsid w:val="002744E1"/>
    <w:rsid w:val="0027469E"/>
    <w:rsid w:val="00277548"/>
    <w:rsid w:val="00281134"/>
    <w:rsid w:val="00281B24"/>
    <w:rsid w:val="002858B7"/>
    <w:rsid w:val="002859B8"/>
    <w:rsid w:val="00285D89"/>
    <w:rsid w:val="00286C50"/>
    <w:rsid w:val="0028787E"/>
    <w:rsid w:val="0029004D"/>
    <w:rsid w:val="00297676"/>
    <w:rsid w:val="002A0587"/>
    <w:rsid w:val="002A1E82"/>
    <w:rsid w:val="002A1FE2"/>
    <w:rsid w:val="002A2CB1"/>
    <w:rsid w:val="002A414D"/>
    <w:rsid w:val="002A43BB"/>
    <w:rsid w:val="002A6C0A"/>
    <w:rsid w:val="002B2AC1"/>
    <w:rsid w:val="002B2AF2"/>
    <w:rsid w:val="002B5628"/>
    <w:rsid w:val="002B6297"/>
    <w:rsid w:val="002B69C2"/>
    <w:rsid w:val="002B7AC6"/>
    <w:rsid w:val="002B7D0E"/>
    <w:rsid w:val="002C08DF"/>
    <w:rsid w:val="002C15A5"/>
    <w:rsid w:val="002C1ED9"/>
    <w:rsid w:val="002C483E"/>
    <w:rsid w:val="002D0A01"/>
    <w:rsid w:val="002D0C3A"/>
    <w:rsid w:val="002D16C6"/>
    <w:rsid w:val="002D1752"/>
    <w:rsid w:val="002D4F89"/>
    <w:rsid w:val="002D584F"/>
    <w:rsid w:val="002D7517"/>
    <w:rsid w:val="002E00F1"/>
    <w:rsid w:val="002E0110"/>
    <w:rsid w:val="002E2412"/>
    <w:rsid w:val="002E25CE"/>
    <w:rsid w:val="002E2D65"/>
    <w:rsid w:val="002E364F"/>
    <w:rsid w:val="002E42F2"/>
    <w:rsid w:val="002E525F"/>
    <w:rsid w:val="002E59A0"/>
    <w:rsid w:val="002E76BD"/>
    <w:rsid w:val="002F046B"/>
    <w:rsid w:val="002F1B60"/>
    <w:rsid w:val="002F3366"/>
    <w:rsid w:val="002F3940"/>
    <w:rsid w:val="002F3F78"/>
    <w:rsid w:val="002F45E6"/>
    <w:rsid w:val="002F6475"/>
    <w:rsid w:val="0030047F"/>
    <w:rsid w:val="003021CD"/>
    <w:rsid w:val="00302ADA"/>
    <w:rsid w:val="00302AE8"/>
    <w:rsid w:val="00302DF0"/>
    <w:rsid w:val="00303089"/>
    <w:rsid w:val="00303CD9"/>
    <w:rsid w:val="003044BC"/>
    <w:rsid w:val="00304E4D"/>
    <w:rsid w:val="00305AEF"/>
    <w:rsid w:val="00313D65"/>
    <w:rsid w:val="00315D0C"/>
    <w:rsid w:val="003175CE"/>
    <w:rsid w:val="003210EA"/>
    <w:rsid w:val="00322D41"/>
    <w:rsid w:val="00323C51"/>
    <w:rsid w:val="0032485F"/>
    <w:rsid w:val="003248A8"/>
    <w:rsid w:val="0032683C"/>
    <w:rsid w:val="00327CEC"/>
    <w:rsid w:val="0033190B"/>
    <w:rsid w:val="00331D10"/>
    <w:rsid w:val="0033357E"/>
    <w:rsid w:val="00333C4B"/>
    <w:rsid w:val="003340CC"/>
    <w:rsid w:val="003348F5"/>
    <w:rsid w:val="00335FC1"/>
    <w:rsid w:val="00336C46"/>
    <w:rsid w:val="003374E9"/>
    <w:rsid w:val="00337F0F"/>
    <w:rsid w:val="00341C46"/>
    <w:rsid w:val="00343BCC"/>
    <w:rsid w:val="00351351"/>
    <w:rsid w:val="003528EE"/>
    <w:rsid w:val="003532AC"/>
    <w:rsid w:val="00353793"/>
    <w:rsid w:val="00353B54"/>
    <w:rsid w:val="003569F6"/>
    <w:rsid w:val="00357761"/>
    <w:rsid w:val="003579EA"/>
    <w:rsid w:val="003614D4"/>
    <w:rsid w:val="00364197"/>
    <w:rsid w:val="003654B1"/>
    <w:rsid w:val="0037275A"/>
    <w:rsid w:val="00372902"/>
    <w:rsid w:val="003735AB"/>
    <w:rsid w:val="003743DA"/>
    <w:rsid w:val="003745E3"/>
    <w:rsid w:val="003821E0"/>
    <w:rsid w:val="003823C7"/>
    <w:rsid w:val="00382DA2"/>
    <w:rsid w:val="003843B0"/>
    <w:rsid w:val="003849DA"/>
    <w:rsid w:val="00385D55"/>
    <w:rsid w:val="0039227B"/>
    <w:rsid w:val="0039332E"/>
    <w:rsid w:val="003950A2"/>
    <w:rsid w:val="003950CD"/>
    <w:rsid w:val="00396275"/>
    <w:rsid w:val="003A0530"/>
    <w:rsid w:val="003A0650"/>
    <w:rsid w:val="003A17E4"/>
    <w:rsid w:val="003A1CFD"/>
    <w:rsid w:val="003A1DEC"/>
    <w:rsid w:val="003A3289"/>
    <w:rsid w:val="003A3E6C"/>
    <w:rsid w:val="003A560D"/>
    <w:rsid w:val="003A5A3F"/>
    <w:rsid w:val="003A5F25"/>
    <w:rsid w:val="003B0A64"/>
    <w:rsid w:val="003B1297"/>
    <w:rsid w:val="003B1453"/>
    <w:rsid w:val="003B25F2"/>
    <w:rsid w:val="003B270E"/>
    <w:rsid w:val="003B3E2C"/>
    <w:rsid w:val="003B3FBC"/>
    <w:rsid w:val="003B4A58"/>
    <w:rsid w:val="003B5A01"/>
    <w:rsid w:val="003B64DE"/>
    <w:rsid w:val="003C191C"/>
    <w:rsid w:val="003C1CAB"/>
    <w:rsid w:val="003C4967"/>
    <w:rsid w:val="003C562F"/>
    <w:rsid w:val="003C6A04"/>
    <w:rsid w:val="003D1615"/>
    <w:rsid w:val="003D2101"/>
    <w:rsid w:val="003D2A4D"/>
    <w:rsid w:val="003D3099"/>
    <w:rsid w:val="003D3981"/>
    <w:rsid w:val="003D5E8C"/>
    <w:rsid w:val="003D65FE"/>
    <w:rsid w:val="003D738D"/>
    <w:rsid w:val="003D76CE"/>
    <w:rsid w:val="003D778B"/>
    <w:rsid w:val="003E0D2D"/>
    <w:rsid w:val="003E2D95"/>
    <w:rsid w:val="003E42AE"/>
    <w:rsid w:val="003E5490"/>
    <w:rsid w:val="003E62A7"/>
    <w:rsid w:val="003E62D1"/>
    <w:rsid w:val="003E69BB"/>
    <w:rsid w:val="003F2AA2"/>
    <w:rsid w:val="003F4926"/>
    <w:rsid w:val="00401BA8"/>
    <w:rsid w:val="00402B66"/>
    <w:rsid w:val="00403EBC"/>
    <w:rsid w:val="004044F8"/>
    <w:rsid w:val="00405AF5"/>
    <w:rsid w:val="00405C7D"/>
    <w:rsid w:val="004067BD"/>
    <w:rsid w:val="00406B73"/>
    <w:rsid w:val="004118B9"/>
    <w:rsid w:val="00411E2A"/>
    <w:rsid w:val="00412620"/>
    <w:rsid w:val="0041299F"/>
    <w:rsid w:val="00412B6D"/>
    <w:rsid w:val="00412C8C"/>
    <w:rsid w:val="00413507"/>
    <w:rsid w:val="00413D8D"/>
    <w:rsid w:val="00413FAF"/>
    <w:rsid w:val="00414736"/>
    <w:rsid w:val="00414F37"/>
    <w:rsid w:val="0041500D"/>
    <w:rsid w:val="0042004B"/>
    <w:rsid w:val="00427FB1"/>
    <w:rsid w:val="00430B1D"/>
    <w:rsid w:val="00431C53"/>
    <w:rsid w:val="00431CD9"/>
    <w:rsid w:val="0043313D"/>
    <w:rsid w:val="004336F4"/>
    <w:rsid w:val="0043395B"/>
    <w:rsid w:val="00433A6E"/>
    <w:rsid w:val="00433F14"/>
    <w:rsid w:val="0043507E"/>
    <w:rsid w:val="004431DE"/>
    <w:rsid w:val="00444E22"/>
    <w:rsid w:val="004462E4"/>
    <w:rsid w:val="004520B3"/>
    <w:rsid w:val="00456E42"/>
    <w:rsid w:val="004572F4"/>
    <w:rsid w:val="004579DB"/>
    <w:rsid w:val="00462766"/>
    <w:rsid w:val="00462B78"/>
    <w:rsid w:val="00462FD0"/>
    <w:rsid w:val="00463209"/>
    <w:rsid w:val="004636E9"/>
    <w:rsid w:val="00463A0F"/>
    <w:rsid w:val="00464FC5"/>
    <w:rsid w:val="004666D7"/>
    <w:rsid w:val="0046691C"/>
    <w:rsid w:val="0047021E"/>
    <w:rsid w:val="00472DB0"/>
    <w:rsid w:val="00473DEA"/>
    <w:rsid w:val="004751E9"/>
    <w:rsid w:val="004759DD"/>
    <w:rsid w:val="00477A1A"/>
    <w:rsid w:val="00477ADC"/>
    <w:rsid w:val="00482A01"/>
    <w:rsid w:val="00482E4C"/>
    <w:rsid w:val="00484FAA"/>
    <w:rsid w:val="00486921"/>
    <w:rsid w:val="00486CF4"/>
    <w:rsid w:val="00486F77"/>
    <w:rsid w:val="00490356"/>
    <w:rsid w:val="004911D4"/>
    <w:rsid w:val="00491EA5"/>
    <w:rsid w:val="00494532"/>
    <w:rsid w:val="00494533"/>
    <w:rsid w:val="00496054"/>
    <w:rsid w:val="00497E72"/>
    <w:rsid w:val="004A048D"/>
    <w:rsid w:val="004A06BD"/>
    <w:rsid w:val="004A2E6D"/>
    <w:rsid w:val="004A68F9"/>
    <w:rsid w:val="004B2277"/>
    <w:rsid w:val="004B3559"/>
    <w:rsid w:val="004B3F50"/>
    <w:rsid w:val="004B41D7"/>
    <w:rsid w:val="004B502B"/>
    <w:rsid w:val="004B58AA"/>
    <w:rsid w:val="004B6142"/>
    <w:rsid w:val="004B6C28"/>
    <w:rsid w:val="004C0068"/>
    <w:rsid w:val="004C05D1"/>
    <w:rsid w:val="004C0D51"/>
    <w:rsid w:val="004C1ACA"/>
    <w:rsid w:val="004C3368"/>
    <w:rsid w:val="004C4310"/>
    <w:rsid w:val="004C4F3B"/>
    <w:rsid w:val="004C52A3"/>
    <w:rsid w:val="004C5753"/>
    <w:rsid w:val="004C6E79"/>
    <w:rsid w:val="004D1706"/>
    <w:rsid w:val="004D1E72"/>
    <w:rsid w:val="004D3691"/>
    <w:rsid w:val="004D55FE"/>
    <w:rsid w:val="004D68A1"/>
    <w:rsid w:val="004D771B"/>
    <w:rsid w:val="004E2013"/>
    <w:rsid w:val="004E20E6"/>
    <w:rsid w:val="004E22D4"/>
    <w:rsid w:val="004E2A0B"/>
    <w:rsid w:val="004E2E59"/>
    <w:rsid w:val="004E32B2"/>
    <w:rsid w:val="004E5E58"/>
    <w:rsid w:val="004E71C5"/>
    <w:rsid w:val="004F021E"/>
    <w:rsid w:val="004F16E1"/>
    <w:rsid w:val="004F1894"/>
    <w:rsid w:val="005008A5"/>
    <w:rsid w:val="00500CDF"/>
    <w:rsid w:val="00500EAB"/>
    <w:rsid w:val="005017F0"/>
    <w:rsid w:val="0050222A"/>
    <w:rsid w:val="005024DE"/>
    <w:rsid w:val="00503785"/>
    <w:rsid w:val="005039B7"/>
    <w:rsid w:val="00503E15"/>
    <w:rsid w:val="00504680"/>
    <w:rsid w:val="0050479B"/>
    <w:rsid w:val="00507D67"/>
    <w:rsid w:val="00510F60"/>
    <w:rsid w:val="0051203E"/>
    <w:rsid w:val="005130DE"/>
    <w:rsid w:val="0051388E"/>
    <w:rsid w:val="00513BF6"/>
    <w:rsid w:val="00513EB3"/>
    <w:rsid w:val="00515139"/>
    <w:rsid w:val="005171BD"/>
    <w:rsid w:val="005172B6"/>
    <w:rsid w:val="00521CF5"/>
    <w:rsid w:val="0052202A"/>
    <w:rsid w:val="00522626"/>
    <w:rsid w:val="0052298F"/>
    <w:rsid w:val="005230FC"/>
    <w:rsid w:val="005256D9"/>
    <w:rsid w:val="00527957"/>
    <w:rsid w:val="00530731"/>
    <w:rsid w:val="00531814"/>
    <w:rsid w:val="00532AAE"/>
    <w:rsid w:val="00532C1C"/>
    <w:rsid w:val="00532CFC"/>
    <w:rsid w:val="005335C3"/>
    <w:rsid w:val="00534D58"/>
    <w:rsid w:val="00535592"/>
    <w:rsid w:val="00536B6B"/>
    <w:rsid w:val="00537174"/>
    <w:rsid w:val="00541672"/>
    <w:rsid w:val="00542E72"/>
    <w:rsid w:val="00543A74"/>
    <w:rsid w:val="00544EF5"/>
    <w:rsid w:val="005450B0"/>
    <w:rsid w:val="00545555"/>
    <w:rsid w:val="00546E23"/>
    <w:rsid w:val="00546F4A"/>
    <w:rsid w:val="00547EAF"/>
    <w:rsid w:val="005502B1"/>
    <w:rsid w:val="00551D80"/>
    <w:rsid w:val="005528DD"/>
    <w:rsid w:val="00555014"/>
    <w:rsid w:val="00555C37"/>
    <w:rsid w:val="005565E6"/>
    <w:rsid w:val="00560691"/>
    <w:rsid w:val="00561A36"/>
    <w:rsid w:val="005624AA"/>
    <w:rsid w:val="00562CEA"/>
    <w:rsid w:val="00564553"/>
    <w:rsid w:val="00567B09"/>
    <w:rsid w:val="0057034A"/>
    <w:rsid w:val="00570D85"/>
    <w:rsid w:val="0057110E"/>
    <w:rsid w:val="005722E4"/>
    <w:rsid w:val="00572A86"/>
    <w:rsid w:val="005767CF"/>
    <w:rsid w:val="0057690F"/>
    <w:rsid w:val="005825DB"/>
    <w:rsid w:val="0058309C"/>
    <w:rsid w:val="00591388"/>
    <w:rsid w:val="00595002"/>
    <w:rsid w:val="005950ED"/>
    <w:rsid w:val="00596184"/>
    <w:rsid w:val="005A2681"/>
    <w:rsid w:val="005A4BB9"/>
    <w:rsid w:val="005A672E"/>
    <w:rsid w:val="005A71C7"/>
    <w:rsid w:val="005A7206"/>
    <w:rsid w:val="005B0946"/>
    <w:rsid w:val="005B2DFD"/>
    <w:rsid w:val="005B461B"/>
    <w:rsid w:val="005B48FA"/>
    <w:rsid w:val="005B4A0B"/>
    <w:rsid w:val="005B4CDF"/>
    <w:rsid w:val="005B531B"/>
    <w:rsid w:val="005B6A8E"/>
    <w:rsid w:val="005B73A0"/>
    <w:rsid w:val="005C1FB4"/>
    <w:rsid w:val="005C682F"/>
    <w:rsid w:val="005D0154"/>
    <w:rsid w:val="005D133B"/>
    <w:rsid w:val="005D25B6"/>
    <w:rsid w:val="005D4CDF"/>
    <w:rsid w:val="005D6B69"/>
    <w:rsid w:val="005D7971"/>
    <w:rsid w:val="005E03BC"/>
    <w:rsid w:val="005E215B"/>
    <w:rsid w:val="005E3403"/>
    <w:rsid w:val="005E3DFE"/>
    <w:rsid w:val="005E497E"/>
    <w:rsid w:val="005F4A16"/>
    <w:rsid w:val="005F58B1"/>
    <w:rsid w:val="005F5AF7"/>
    <w:rsid w:val="005F6A8C"/>
    <w:rsid w:val="006004E2"/>
    <w:rsid w:val="006034DF"/>
    <w:rsid w:val="00603685"/>
    <w:rsid w:val="0061088F"/>
    <w:rsid w:val="00610E47"/>
    <w:rsid w:val="00611C74"/>
    <w:rsid w:val="00612B50"/>
    <w:rsid w:val="0061440D"/>
    <w:rsid w:val="0061452D"/>
    <w:rsid w:val="006146C9"/>
    <w:rsid w:val="00614CD5"/>
    <w:rsid w:val="006171CE"/>
    <w:rsid w:val="00621036"/>
    <w:rsid w:val="006235C4"/>
    <w:rsid w:val="00623B2B"/>
    <w:rsid w:val="00625A89"/>
    <w:rsid w:val="006275D6"/>
    <w:rsid w:val="0063152E"/>
    <w:rsid w:val="00631625"/>
    <w:rsid w:val="00636E2A"/>
    <w:rsid w:val="0063749B"/>
    <w:rsid w:val="0064285F"/>
    <w:rsid w:val="006433CA"/>
    <w:rsid w:val="00644A9E"/>
    <w:rsid w:val="00646254"/>
    <w:rsid w:val="0064748F"/>
    <w:rsid w:val="006475E8"/>
    <w:rsid w:val="0065190F"/>
    <w:rsid w:val="00651C15"/>
    <w:rsid w:val="006530B3"/>
    <w:rsid w:val="00655A7B"/>
    <w:rsid w:val="00655B3D"/>
    <w:rsid w:val="00661D15"/>
    <w:rsid w:val="00666F63"/>
    <w:rsid w:val="0066790A"/>
    <w:rsid w:val="006706CA"/>
    <w:rsid w:val="00670CB2"/>
    <w:rsid w:val="00671FD0"/>
    <w:rsid w:val="00672705"/>
    <w:rsid w:val="00673980"/>
    <w:rsid w:val="00673DD0"/>
    <w:rsid w:val="0067464B"/>
    <w:rsid w:val="00674A6C"/>
    <w:rsid w:val="006754D2"/>
    <w:rsid w:val="0067718F"/>
    <w:rsid w:val="00677411"/>
    <w:rsid w:val="00677FEA"/>
    <w:rsid w:val="006820BB"/>
    <w:rsid w:val="00682546"/>
    <w:rsid w:val="00683675"/>
    <w:rsid w:val="006842C5"/>
    <w:rsid w:val="00684682"/>
    <w:rsid w:val="0068565E"/>
    <w:rsid w:val="00686AB7"/>
    <w:rsid w:val="006871E0"/>
    <w:rsid w:val="00687310"/>
    <w:rsid w:val="0069274E"/>
    <w:rsid w:val="00692908"/>
    <w:rsid w:val="00694088"/>
    <w:rsid w:val="00695117"/>
    <w:rsid w:val="00695A18"/>
    <w:rsid w:val="006970E8"/>
    <w:rsid w:val="006A0634"/>
    <w:rsid w:val="006A0EBB"/>
    <w:rsid w:val="006A2718"/>
    <w:rsid w:val="006A3116"/>
    <w:rsid w:val="006A3EBF"/>
    <w:rsid w:val="006A5A19"/>
    <w:rsid w:val="006B0496"/>
    <w:rsid w:val="006B4C9D"/>
    <w:rsid w:val="006B52F7"/>
    <w:rsid w:val="006B6D03"/>
    <w:rsid w:val="006B6DEC"/>
    <w:rsid w:val="006B72ED"/>
    <w:rsid w:val="006C1346"/>
    <w:rsid w:val="006C1DC3"/>
    <w:rsid w:val="006C26D2"/>
    <w:rsid w:val="006C2D7F"/>
    <w:rsid w:val="006C2F64"/>
    <w:rsid w:val="006C468B"/>
    <w:rsid w:val="006C569A"/>
    <w:rsid w:val="006D049C"/>
    <w:rsid w:val="006D07E7"/>
    <w:rsid w:val="006D1CF0"/>
    <w:rsid w:val="006D4DE7"/>
    <w:rsid w:val="006D64A1"/>
    <w:rsid w:val="006D6CAB"/>
    <w:rsid w:val="006D7CC9"/>
    <w:rsid w:val="006D7FEF"/>
    <w:rsid w:val="006E0E9A"/>
    <w:rsid w:val="006E1E05"/>
    <w:rsid w:val="006E4B7C"/>
    <w:rsid w:val="006E6431"/>
    <w:rsid w:val="006E6705"/>
    <w:rsid w:val="006E7223"/>
    <w:rsid w:val="006F2197"/>
    <w:rsid w:val="006F21F7"/>
    <w:rsid w:val="006F22BC"/>
    <w:rsid w:val="006F388C"/>
    <w:rsid w:val="007001FB"/>
    <w:rsid w:val="00702C41"/>
    <w:rsid w:val="00702D56"/>
    <w:rsid w:val="00703EF7"/>
    <w:rsid w:val="00704F40"/>
    <w:rsid w:val="00705E3B"/>
    <w:rsid w:val="00707A5A"/>
    <w:rsid w:val="007113C6"/>
    <w:rsid w:val="007118AC"/>
    <w:rsid w:val="0071197C"/>
    <w:rsid w:val="00712F6B"/>
    <w:rsid w:val="007131E1"/>
    <w:rsid w:val="00714B84"/>
    <w:rsid w:val="00717582"/>
    <w:rsid w:val="00721A7C"/>
    <w:rsid w:val="007220D5"/>
    <w:rsid w:val="00722FE4"/>
    <w:rsid w:val="007273E5"/>
    <w:rsid w:val="00732661"/>
    <w:rsid w:val="0073312E"/>
    <w:rsid w:val="007332E6"/>
    <w:rsid w:val="007334A0"/>
    <w:rsid w:val="007340B8"/>
    <w:rsid w:val="007358C0"/>
    <w:rsid w:val="00735BAD"/>
    <w:rsid w:val="00736E91"/>
    <w:rsid w:val="0074095C"/>
    <w:rsid w:val="007410CC"/>
    <w:rsid w:val="007433A8"/>
    <w:rsid w:val="0074440A"/>
    <w:rsid w:val="00744C3E"/>
    <w:rsid w:val="00746113"/>
    <w:rsid w:val="0074681F"/>
    <w:rsid w:val="007476F4"/>
    <w:rsid w:val="007529E3"/>
    <w:rsid w:val="00752AC8"/>
    <w:rsid w:val="00752F27"/>
    <w:rsid w:val="0075314A"/>
    <w:rsid w:val="00753ADD"/>
    <w:rsid w:val="00754F3E"/>
    <w:rsid w:val="007561C5"/>
    <w:rsid w:val="00757AA8"/>
    <w:rsid w:val="00761072"/>
    <w:rsid w:val="007610D0"/>
    <w:rsid w:val="00764256"/>
    <w:rsid w:val="0076484A"/>
    <w:rsid w:val="00765B1A"/>
    <w:rsid w:val="007665FC"/>
    <w:rsid w:val="00767C4B"/>
    <w:rsid w:val="00770E17"/>
    <w:rsid w:val="0077151E"/>
    <w:rsid w:val="00771ABB"/>
    <w:rsid w:val="00773F0E"/>
    <w:rsid w:val="00776342"/>
    <w:rsid w:val="007776C3"/>
    <w:rsid w:val="00777BFB"/>
    <w:rsid w:val="00781480"/>
    <w:rsid w:val="007831B9"/>
    <w:rsid w:val="0079077A"/>
    <w:rsid w:val="007907C0"/>
    <w:rsid w:val="007917BA"/>
    <w:rsid w:val="00792515"/>
    <w:rsid w:val="00792A52"/>
    <w:rsid w:val="007932DF"/>
    <w:rsid w:val="007A09FC"/>
    <w:rsid w:val="007A1EE4"/>
    <w:rsid w:val="007A1F26"/>
    <w:rsid w:val="007A21BA"/>
    <w:rsid w:val="007A3989"/>
    <w:rsid w:val="007A4DAF"/>
    <w:rsid w:val="007A56F5"/>
    <w:rsid w:val="007A64E7"/>
    <w:rsid w:val="007A742B"/>
    <w:rsid w:val="007A7E42"/>
    <w:rsid w:val="007B03A6"/>
    <w:rsid w:val="007B0492"/>
    <w:rsid w:val="007B0C76"/>
    <w:rsid w:val="007B156C"/>
    <w:rsid w:val="007B1D6B"/>
    <w:rsid w:val="007B1ECE"/>
    <w:rsid w:val="007B457C"/>
    <w:rsid w:val="007B5C8B"/>
    <w:rsid w:val="007B75F9"/>
    <w:rsid w:val="007C0B15"/>
    <w:rsid w:val="007C0FE8"/>
    <w:rsid w:val="007C1B87"/>
    <w:rsid w:val="007D0587"/>
    <w:rsid w:val="007D113F"/>
    <w:rsid w:val="007D2A46"/>
    <w:rsid w:val="007D36A9"/>
    <w:rsid w:val="007E2204"/>
    <w:rsid w:val="007E35AD"/>
    <w:rsid w:val="007E4112"/>
    <w:rsid w:val="007E422D"/>
    <w:rsid w:val="007E5A29"/>
    <w:rsid w:val="007E7069"/>
    <w:rsid w:val="007E71D0"/>
    <w:rsid w:val="007F0E99"/>
    <w:rsid w:val="007F1B33"/>
    <w:rsid w:val="007F1EF4"/>
    <w:rsid w:val="007F210D"/>
    <w:rsid w:val="007F21A4"/>
    <w:rsid w:val="007F2942"/>
    <w:rsid w:val="007F2D2F"/>
    <w:rsid w:val="007F3323"/>
    <w:rsid w:val="007F345A"/>
    <w:rsid w:val="007F4BD2"/>
    <w:rsid w:val="007F58A7"/>
    <w:rsid w:val="007F7057"/>
    <w:rsid w:val="00802349"/>
    <w:rsid w:val="008037BA"/>
    <w:rsid w:val="008052FD"/>
    <w:rsid w:val="00805893"/>
    <w:rsid w:val="00807E91"/>
    <w:rsid w:val="00810CC1"/>
    <w:rsid w:val="0081257C"/>
    <w:rsid w:val="008143DE"/>
    <w:rsid w:val="00816FC6"/>
    <w:rsid w:val="008177D3"/>
    <w:rsid w:val="00817934"/>
    <w:rsid w:val="00817FC9"/>
    <w:rsid w:val="00823096"/>
    <w:rsid w:val="0082355F"/>
    <w:rsid w:val="00824C6D"/>
    <w:rsid w:val="00826470"/>
    <w:rsid w:val="00827DE4"/>
    <w:rsid w:val="00830847"/>
    <w:rsid w:val="00832E72"/>
    <w:rsid w:val="00833167"/>
    <w:rsid w:val="00834C1F"/>
    <w:rsid w:val="00835B09"/>
    <w:rsid w:val="00835D41"/>
    <w:rsid w:val="00836993"/>
    <w:rsid w:val="00836A32"/>
    <w:rsid w:val="00842903"/>
    <w:rsid w:val="00843310"/>
    <w:rsid w:val="00843EE8"/>
    <w:rsid w:val="00844106"/>
    <w:rsid w:val="00846B7A"/>
    <w:rsid w:val="00846D98"/>
    <w:rsid w:val="00847D53"/>
    <w:rsid w:val="00850EDF"/>
    <w:rsid w:val="00851E07"/>
    <w:rsid w:val="00852198"/>
    <w:rsid w:val="008535AA"/>
    <w:rsid w:val="00853C84"/>
    <w:rsid w:val="00854B77"/>
    <w:rsid w:val="00855F2A"/>
    <w:rsid w:val="008577A8"/>
    <w:rsid w:val="00861623"/>
    <w:rsid w:val="008637D8"/>
    <w:rsid w:val="00863AE1"/>
    <w:rsid w:val="00863ED5"/>
    <w:rsid w:val="00863F9A"/>
    <w:rsid w:val="00864120"/>
    <w:rsid w:val="00865079"/>
    <w:rsid w:val="008714DB"/>
    <w:rsid w:val="00871875"/>
    <w:rsid w:val="00871880"/>
    <w:rsid w:val="0087353E"/>
    <w:rsid w:val="0087363E"/>
    <w:rsid w:val="00873F82"/>
    <w:rsid w:val="008750CC"/>
    <w:rsid w:val="00877930"/>
    <w:rsid w:val="0088009E"/>
    <w:rsid w:val="0088094D"/>
    <w:rsid w:val="00881189"/>
    <w:rsid w:val="00881407"/>
    <w:rsid w:val="00884770"/>
    <w:rsid w:val="00885816"/>
    <w:rsid w:val="00885D71"/>
    <w:rsid w:val="00886A49"/>
    <w:rsid w:val="008874D3"/>
    <w:rsid w:val="00892BA7"/>
    <w:rsid w:val="0089352D"/>
    <w:rsid w:val="008957D6"/>
    <w:rsid w:val="008971F2"/>
    <w:rsid w:val="008A2B99"/>
    <w:rsid w:val="008A2FDD"/>
    <w:rsid w:val="008A3282"/>
    <w:rsid w:val="008A38D7"/>
    <w:rsid w:val="008A3953"/>
    <w:rsid w:val="008A3FC6"/>
    <w:rsid w:val="008A75EB"/>
    <w:rsid w:val="008B01EA"/>
    <w:rsid w:val="008B1C06"/>
    <w:rsid w:val="008B312B"/>
    <w:rsid w:val="008B44F0"/>
    <w:rsid w:val="008B7085"/>
    <w:rsid w:val="008B74C7"/>
    <w:rsid w:val="008C0019"/>
    <w:rsid w:val="008C21A2"/>
    <w:rsid w:val="008C21C6"/>
    <w:rsid w:val="008C2937"/>
    <w:rsid w:val="008C2EB2"/>
    <w:rsid w:val="008D13DB"/>
    <w:rsid w:val="008D16E5"/>
    <w:rsid w:val="008D210A"/>
    <w:rsid w:val="008D3758"/>
    <w:rsid w:val="008D48A2"/>
    <w:rsid w:val="008D5D5C"/>
    <w:rsid w:val="008D64F8"/>
    <w:rsid w:val="008E0005"/>
    <w:rsid w:val="008E38EF"/>
    <w:rsid w:val="008E3FFF"/>
    <w:rsid w:val="008E6897"/>
    <w:rsid w:val="008F4ADF"/>
    <w:rsid w:val="008F598D"/>
    <w:rsid w:val="008F62C7"/>
    <w:rsid w:val="009015C9"/>
    <w:rsid w:val="00901D62"/>
    <w:rsid w:val="0090339D"/>
    <w:rsid w:val="00903BB5"/>
    <w:rsid w:val="00907015"/>
    <w:rsid w:val="00914294"/>
    <w:rsid w:val="009165D1"/>
    <w:rsid w:val="00917380"/>
    <w:rsid w:val="00921115"/>
    <w:rsid w:val="00926131"/>
    <w:rsid w:val="0092711C"/>
    <w:rsid w:val="00931DB6"/>
    <w:rsid w:val="00932044"/>
    <w:rsid w:val="009321F8"/>
    <w:rsid w:val="009322E5"/>
    <w:rsid w:val="00934610"/>
    <w:rsid w:val="009354CA"/>
    <w:rsid w:val="00940DD1"/>
    <w:rsid w:val="00942004"/>
    <w:rsid w:val="00942D8F"/>
    <w:rsid w:val="00942F38"/>
    <w:rsid w:val="00942F41"/>
    <w:rsid w:val="0094455E"/>
    <w:rsid w:val="0094517F"/>
    <w:rsid w:val="00947175"/>
    <w:rsid w:val="009474D6"/>
    <w:rsid w:val="00954037"/>
    <w:rsid w:val="00954627"/>
    <w:rsid w:val="00955764"/>
    <w:rsid w:val="00955D3C"/>
    <w:rsid w:val="00960DB6"/>
    <w:rsid w:val="00961CAD"/>
    <w:rsid w:val="00962361"/>
    <w:rsid w:val="009624F2"/>
    <w:rsid w:val="0096415A"/>
    <w:rsid w:val="00964910"/>
    <w:rsid w:val="00965893"/>
    <w:rsid w:val="009666F1"/>
    <w:rsid w:val="0096780C"/>
    <w:rsid w:val="0097090A"/>
    <w:rsid w:val="009709E9"/>
    <w:rsid w:val="0097341D"/>
    <w:rsid w:val="00975E08"/>
    <w:rsid w:val="00976328"/>
    <w:rsid w:val="00976925"/>
    <w:rsid w:val="00976B40"/>
    <w:rsid w:val="00977151"/>
    <w:rsid w:val="00977BEA"/>
    <w:rsid w:val="00982904"/>
    <w:rsid w:val="00982973"/>
    <w:rsid w:val="00985452"/>
    <w:rsid w:val="00986984"/>
    <w:rsid w:val="00990B63"/>
    <w:rsid w:val="00991542"/>
    <w:rsid w:val="00994F69"/>
    <w:rsid w:val="009A03AB"/>
    <w:rsid w:val="009A764A"/>
    <w:rsid w:val="009B0D4F"/>
    <w:rsid w:val="009B4D7B"/>
    <w:rsid w:val="009B7CA5"/>
    <w:rsid w:val="009C0A03"/>
    <w:rsid w:val="009C2A63"/>
    <w:rsid w:val="009C4D75"/>
    <w:rsid w:val="009C5A1D"/>
    <w:rsid w:val="009C6CED"/>
    <w:rsid w:val="009C73E4"/>
    <w:rsid w:val="009C7E74"/>
    <w:rsid w:val="009D0C46"/>
    <w:rsid w:val="009D2941"/>
    <w:rsid w:val="009D313F"/>
    <w:rsid w:val="009D5F48"/>
    <w:rsid w:val="009E0B07"/>
    <w:rsid w:val="009E1384"/>
    <w:rsid w:val="009E15C1"/>
    <w:rsid w:val="009E2F71"/>
    <w:rsid w:val="009E40DB"/>
    <w:rsid w:val="009E745B"/>
    <w:rsid w:val="009E791F"/>
    <w:rsid w:val="009F0944"/>
    <w:rsid w:val="009F5273"/>
    <w:rsid w:val="009F640E"/>
    <w:rsid w:val="009F717C"/>
    <w:rsid w:val="009F7B4C"/>
    <w:rsid w:val="00A000FB"/>
    <w:rsid w:val="00A00F0E"/>
    <w:rsid w:val="00A01739"/>
    <w:rsid w:val="00A02147"/>
    <w:rsid w:val="00A024B1"/>
    <w:rsid w:val="00A10910"/>
    <w:rsid w:val="00A11730"/>
    <w:rsid w:val="00A11D84"/>
    <w:rsid w:val="00A12E2C"/>
    <w:rsid w:val="00A15DFC"/>
    <w:rsid w:val="00A16EF5"/>
    <w:rsid w:val="00A17DD5"/>
    <w:rsid w:val="00A201FC"/>
    <w:rsid w:val="00A2117B"/>
    <w:rsid w:val="00A22477"/>
    <w:rsid w:val="00A240B0"/>
    <w:rsid w:val="00A27CDB"/>
    <w:rsid w:val="00A31C8E"/>
    <w:rsid w:val="00A41188"/>
    <w:rsid w:val="00A418A9"/>
    <w:rsid w:val="00A418C0"/>
    <w:rsid w:val="00A42BE3"/>
    <w:rsid w:val="00A465C6"/>
    <w:rsid w:val="00A468E2"/>
    <w:rsid w:val="00A46938"/>
    <w:rsid w:val="00A47A76"/>
    <w:rsid w:val="00A47DD8"/>
    <w:rsid w:val="00A524A7"/>
    <w:rsid w:val="00A55183"/>
    <w:rsid w:val="00A5559C"/>
    <w:rsid w:val="00A55A34"/>
    <w:rsid w:val="00A5603A"/>
    <w:rsid w:val="00A60061"/>
    <w:rsid w:val="00A607BA"/>
    <w:rsid w:val="00A61AE7"/>
    <w:rsid w:val="00A6274E"/>
    <w:rsid w:val="00A628E0"/>
    <w:rsid w:val="00A63CDE"/>
    <w:rsid w:val="00A6458A"/>
    <w:rsid w:val="00A64BDE"/>
    <w:rsid w:val="00A65541"/>
    <w:rsid w:val="00A66C85"/>
    <w:rsid w:val="00A67B4C"/>
    <w:rsid w:val="00A70506"/>
    <w:rsid w:val="00A70C9A"/>
    <w:rsid w:val="00A71004"/>
    <w:rsid w:val="00A7349C"/>
    <w:rsid w:val="00A735E5"/>
    <w:rsid w:val="00A7543F"/>
    <w:rsid w:val="00A77F26"/>
    <w:rsid w:val="00A82D60"/>
    <w:rsid w:val="00A83674"/>
    <w:rsid w:val="00A84732"/>
    <w:rsid w:val="00A85575"/>
    <w:rsid w:val="00A87EFC"/>
    <w:rsid w:val="00A90631"/>
    <w:rsid w:val="00A90D14"/>
    <w:rsid w:val="00A929B3"/>
    <w:rsid w:val="00A929C6"/>
    <w:rsid w:val="00A93849"/>
    <w:rsid w:val="00A93D7A"/>
    <w:rsid w:val="00A94A33"/>
    <w:rsid w:val="00A94E2F"/>
    <w:rsid w:val="00A95B45"/>
    <w:rsid w:val="00A967B7"/>
    <w:rsid w:val="00AA4EAB"/>
    <w:rsid w:val="00AA506D"/>
    <w:rsid w:val="00AA62C7"/>
    <w:rsid w:val="00AA7F24"/>
    <w:rsid w:val="00AB0B6C"/>
    <w:rsid w:val="00AB1EF3"/>
    <w:rsid w:val="00AB3807"/>
    <w:rsid w:val="00AB3EDC"/>
    <w:rsid w:val="00AB41CF"/>
    <w:rsid w:val="00AB4932"/>
    <w:rsid w:val="00AB55A3"/>
    <w:rsid w:val="00AC05D9"/>
    <w:rsid w:val="00AC0D1A"/>
    <w:rsid w:val="00AC3C9D"/>
    <w:rsid w:val="00AC68D5"/>
    <w:rsid w:val="00AC7FA4"/>
    <w:rsid w:val="00AD0D9F"/>
    <w:rsid w:val="00AD1A5D"/>
    <w:rsid w:val="00AD2E43"/>
    <w:rsid w:val="00AE03F7"/>
    <w:rsid w:val="00AE3A9C"/>
    <w:rsid w:val="00AE3E10"/>
    <w:rsid w:val="00AE71A3"/>
    <w:rsid w:val="00AE7C6F"/>
    <w:rsid w:val="00AF04CF"/>
    <w:rsid w:val="00AF0C90"/>
    <w:rsid w:val="00AF1809"/>
    <w:rsid w:val="00AF3250"/>
    <w:rsid w:val="00AF61A8"/>
    <w:rsid w:val="00B015EB"/>
    <w:rsid w:val="00B037A8"/>
    <w:rsid w:val="00B04171"/>
    <w:rsid w:val="00B07E3E"/>
    <w:rsid w:val="00B104AF"/>
    <w:rsid w:val="00B11BDB"/>
    <w:rsid w:val="00B143CC"/>
    <w:rsid w:val="00B14682"/>
    <w:rsid w:val="00B15181"/>
    <w:rsid w:val="00B153C6"/>
    <w:rsid w:val="00B15E8A"/>
    <w:rsid w:val="00B16894"/>
    <w:rsid w:val="00B1791C"/>
    <w:rsid w:val="00B21431"/>
    <w:rsid w:val="00B23154"/>
    <w:rsid w:val="00B23284"/>
    <w:rsid w:val="00B24AFC"/>
    <w:rsid w:val="00B263A8"/>
    <w:rsid w:val="00B263DF"/>
    <w:rsid w:val="00B27071"/>
    <w:rsid w:val="00B27792"/>
    <w:rsid w:val="00B30C05"/>
    <w:rsid w:val="00B32629"/>
    <w:rsid w:val="00B33885"/>
    <w:rsid w:val="00B340D7"/>
    <w:rsid w:val="00B34507"/>
    <w:rsid w:val="00B3470D"/>
    <w:rsid w:val="00B362E9"/>
    <w:rsid w:val="00B4019D"/>
    <w:rsid w:val="00B41076"/>
    <w:rsid w:val="00B42EA9"/>
    <w:rsid w:val="00B4567A"/>
    <w:rsid w:val="00B47043"/>
    <w:rsid w:val="00B47298"/>
    <w:rsid w:val="00B5027E"/>
    <w:rsid w:val="00B51898"/>
    <w:rsid w:val="00B51C86"/>
    <w:rsid w:val="00B52095"/>
    <w:rsid w:val="00B5221B"/>
    <w:rsid w:val="00B52AC1"/>
    <w:rsid w:val="00B53DC6"/>
    <w:rsid w:val="00B571C0"/>
    <w:rsid w:val="00B62FBD"/>
    <w:rsid w:val="00B63DBB"/>
    <w:rsid w:val="00B63F5E"/>
    <w:rsid w:val="00B64A5E"/>
    <w:rsid w:val="00B64DF4"/>
    <w:rsid w:val="00B66E6E"/>
    <w:rsid w:val="00B71263"/>
    <w:rsid w:val="00B71668"/>
    <w:rsid w:val="00B72337"/>
    <w:rsid w:val="00B7371C"/>
    <w:rsid w:val="00B74B10"/>
    <w:rsid w:val="00B76181"/>
    <w:rsid w:val="00B7626A"/>
    <w:rsid w:val="00B82CC2"/>
    <w:rsid w:val="00B84C65"/>
    <w:rsid w:val="00B85F40"/>
    <w:rsid w:val="00B86355"/>
    <w:rsid w:val="00B86454"/>
    <w:rsid w:val="00B8679A"/>
    <w:rsid w:val="00B86CAE"/>
    <w:rsid w:val="00B92750"/>
    <w:rsid w:val="00B94BDF"/>
    <w:rsid w:val="00B954F1"/>
    <w:rsid w:val="00B956C9"/>
    <w:rsid w:val="00B95FBF"/>
    <w:rsid w:val="00BA0E83"/>
    <w:rsid w:val="00BA284F"/>
    <w:rsid w:val="00BA4632"/>
    <w:rsid w:val="00BA4E17"/>
    <w:rsid w:val="00BA6D14"/>
    <w:rsid w:val="00BB01B6"/>
    <w:rsid w:val="00BB1401"/>
    <w:rsid w:val="00BB34B1"/>
    <w:rsid w:val="00BB3642"/>
    <w:rsid w:val="00BB5375"/>
    <w:rsid w:val="00BB5A6D"/>
    <w:rsid w:val="00BB609D"/>
    <w:rsid w:val="00BB7031"/>
    <w:rsid w:val="00BB711B"/>
    <w:rsid w:val="00BC14AD"/>
    <w:rsid w:val="00BC725D"/>
    <w:rsid w:val="00BC7B47"/>
    <w:rsid w:val="00BD0657"/>
    <w:rsid w:val="00BD1A3B"/>
    <w:rsid w:val="00BD24CE"/>
    <w:rsid w:val="00BD2CE1"/>
    <w:rsid w:val="00BD424E"/>
    <w:rsid w:val="00BD57E9"/>
    <w:rsid w:val="00BD5C22"/>
    <w:rsid w:val="00BD6CA2"/>
    <w:rsid w:val="00BE1A6D"/>
    <w:rsid w:val="00BE1FE3"/>
    <w:rsid w:val="00BE2DD8"/>
    <w:rsid w:val="00BE383F"/>
    <w:rsid w:val="00BE40F7"/>
    <w:rsid w:val="00BE592C"/>
    <w:rsid w:val="00BE5E95"/>
    <w:rsid w:val="00BE7163"/>
    <w:rsid w:val="00BE7734"/>
    <w:rsid w:val="00BF011E"/>
    <w:rsid w:val="00BF059E"/>
    <w:rsid w:val="00BF0E98"/>
    <w:rsid w:val="00BF1316"/>
    <w:rsid w:val="00BF43A6"/>
    <w:rsid w:val="00BF5BE3"/>
    <w:rsid w:val="00BF63C6"/>
    <w:rsid w:val="00BF7461"/>
    <w:rsid w:val="00BF7D9B"/>
    <w:rsid w:val="00C00670"/>
    <w:rsid w:val="00C015B5"/>
    <w:rsid w:val="00C021C3"/>
    <w:rsid w:val="00C026A5"/>
    <w:rsid w:val="00C03FD3"/>
    <w:rsid w:val="00C05BCB"/>
    <w:rsid w:val="00C06D3E"/>
    <w:rsid w:val="00C12615"/>
    <w:rsid w:val="00C13276"/>
    <w:rsid w:val="00C15399"/>
    <w:rsid w:val="00C15D97"/>
    <w:rsid w:val="00C16ED3"/>
    <w:rsid w:val="00C21463"/>
    <w:rsid w:val="00C21BDA"/>
    <w:rsid w:val="00C22FAA"/>
    <w:rsid w:val="00C2301E"/>
    <w:rsid w:val="00C23517"/>
    <w:rsid w:val="00C24AE5"/>
    <w:rsid w:val="00C3230F"/>
    <w:rsid w:val="00C32AB5"/>
    <w:rsid w:val="00C32D9A"/>
    <w:rsid w:val="00C34397"/>
    <w:rsid w:val="00C34D3F"/>
    <w:rsid w:val="00C35E68"/>
    <w:rsid w:val="00C3686F"/>
    <w:rsid w:val="00C36AF6"/>
    <w:rsid w:val="00C37857"/>
    <w:rsid w:val="00C40719"/>
    <w:rsid w:val="00C4598E"/>
    <w:rsid w:val="00C515B2"/>
    <w:rsid w:val="00C5327B"/>
    <w:rsid w:val="00C54D7F"/>
    <w:rsid w:val="00C60267"/>
    <w:rsid w:val="00C605BA"/>
    <w:rsid w:val="00C60B4E"/>
    <w:rsid w:val="00C626A8"/>
    <w:rsid w:val="00C62745"/>
    <w:rsid w:val="00C629D0"/>
    <w:rsid w:val="00C630E2"/>
    <w:rsid w:val="00C637B7"/>
    <w:rsid w:val="00C63FAE"/>
    <w:rsid w:val="00C6601E"/>
    <w:rsid w:val="00C6603F"/>
    <w:rsid w:val="00C67915"/>
    <w:rsid w:val="00C67E10"/>
    <w:rsid w:val="00C7058F"/>
    <w:rsid w:val="00C705DD"/>
    <w:rsid w:val="00C70A5C"/>
    <w:rsid w:val="00C7297B"/>
    <w:rsid w:val="00C74563"/>
    <w:rsid w:val="00C7577C"/>
    <w:rsid w:val="00C76DA2"/>
    <w:rsid w:val="00C801AC"/>
    <w:rsid w:val="00C826CA"/>
    <w:rsid w:val="00C835F2"/>
    <w:rsid w:val="00C85080"/>
    <w:rsid w:val="00C85677"/>
    <w:rsid w:val="00C867DA"/>
    <w:rsid w:val="00C87004"/>
    <w:rsid w:val="00C8782C"/>
    <w:rsid w:val="00C90E3A"/>
    <w:rsid w:val="00C9231A"/>
    <w:rsid w:val="00C946EF"/>
    <w:rsid w:val="00C9685B"/>
    <w:rsid w:val="00C9686C"/>
    <w:rsid w:val="00CA000E"/>
    <w:rsid w:val="00CA0FC4"/>
    <w:rsid w:val="00CA14B3"/>
    <w:rsid w:val="00CA1862"/>
    <w:rsid w:val="00CA302C"/>
    <w:rsid w:val="00CA3B59"/>
    <w:rsid w:val="00CA4956"/>
    <w:rsid w:val="00CA4B19"/>
    <w:rsid w:val="00CA4FE9"/>
    <w:rsid w:val="00CA6596"/>
    <w:rsid w:val="00CA6642"/>
    <w:rsid w:val="00CA7620"/>
    <w:rsid w:val="00CA7EA4"/>
    <w:rsid w:val="00CB0DE8"/>
    <w:rsid w:val="00CB45F8"/>
    <w:rsid w:val="00CB6480"/>
    <w:rsid w:val="00CC0E5C"/>
    <w:rsid w:val="00CC14E8"/>
    <w:rsid w:val="00CC1F1B"/>
    <w:rsid w:val="00CC6057"/>
    <w:rsid w:val="00CC627E"/>
    <w:rsid w:val="00CD0DCF"/>
    <w:rsid w:val="00CD15B8"/>
    <w:rsid w:val="00CD1CB6"/>
    <w:rsid w:val="00CD5015"/>
    <w:rsid w:val="00CD5991"/>
    <w:rsid w:val="00CD5998"/>
    <w:rsid w:val="00CD5E16"/>
    <w:rsid w:val="00CE0748"/>
    <w:rsid w:val="00CE0E86"/>
    <w:rsid w:val="00CE4592"/>
    <w:rsid w:val="00CE63C8"/>
    <w:rsid w:val="00CE669C"/>
    <w:rsid w:val="00CE6DDD"/>
    <w:rsid w:val="00CE7631"/>
    <w:rsid w:val="00CF1618"/>
    <w:rsid w:val="00CF32E0"/>
    <w:rsid w:val="00CF4F8E"/>
    <w:rsid w:val="00CF6CCF"/>
    <w:rsid w:val="00CF7326"/>
    <w:rsid w:val="00D00954"/>
    <w:rsid w:val="00D016AD"/>
    <w:rsid w:val="00D02D34"/>
    <w:rsid w:val="00D04739"/>
    <w:rsid w:val="00D07081"/>
    <w:rsid w:val="00D10079"/>
    <w:rsid w:val="00D104E4"/>
    <w:rsid w:val="00D11A89"/>
    <w:rsid w:val="00D1350F"/>
    <w:rsid w:val="00D1461E"/>
    <w:rsid w:val="00D14921"/>
    <w:rsid w:val="00D14AF0"/>
    <w:rsid w:val="00D15051"/>
    <w:rsid w:val="00D154F3"/>
    <w:rsid w:val="00D15AB5"/>
    <w:rsid w:val="00D16146"/>
    <w:rsid w:val="00D16391"/>
    <w:rsid w:val="00D169C8"/>
    <w:rsid w:val="00D178FC"/>
    <w:rsid w:val="00D179D9"/>
    <w:rsid w:val="00D20E06"/>
    <w:rsid w:val="00D22555"/>
    <w:rsid w:val="00D25365"/>
    <w:rsid w:val="00D26D78"/>
    <w:rsid w:val="00D272B0"/>
    <w:rsid w:val="00D27963"/>
    <w:rsid w:val="00D30AC5"/>
    <w:rsid w:val="00D314A1"/>
    <w:rsid w:val="00D31CB1"/>
    <w:rsid w:val="00D328F2"/>
    <w:rsid w:val="00D341A0"/>
    <w:rsid w:val="00D378B6"/>
    <w:rsid w:val="00D40028"/>
    <w:rsid w:val="00D4357D"/>
    <w:rsid w:val="00D43E88"/>
    <w:rsid w:val="00D442C1"/>
    <w:rsid w:val="00D44976"/>
    <w:rsid w:val="00D449FC"/>
    <w:rsid w:val="00D4621C"/>
    <w:rsid w:val="00D475D4"/>
    <w:rsid w:val="00D505AA"/>
    <w:rsid w:val="00D50BD9"/>
    <w:rsid w:val="00D51027"/>
    <w:rsid w:val="00D51380"/>
    <w:rsid w:val="00D51E76"/>
    <w:rsid w:val="00D51ED4"/>
    <w:rsid w:val="00D52AAA"/>
    <w:rsid w:val="00D5397F"/>
    <w:rsid w:val="00D55CCB"/>
    <w:rsid w:val="00D56C2C"/>
    <w:rsid w:val="00D61626"/>
    <w:rsid w:val="00D6239D"/>
    <w:rsid w:val="00D65A0C"/>
    <w:rsid w:val="00D66F7A"/>
    <w:rsid w:val="00D708E0"/>
    <w:rsid w:val="00D718C9"/>
    <w:rsid w:val="00D71CE4"/>
    <w:rsid w:val="00D7770F"/>
    <w:rsid w:val="00D8035A"/>
    <w:rsid w:val="00D826EE"/>
    <w:rsid w:val="00D9185F"/>
    <w:rsid w:val="00D91AB5"/>
    <w:rsid w:val="00D920C8"/>
    <w:rsid w:val="00D93642"/>
    <w:rsid w:val="00D9461B"/>
    <w:rsid w:val="00D94629"/>
    <w:rsid w:val="00D976A3"/>
    <w:rsid w:val="00D978E5"/>
    <w:rsid w:val="00D97A57"/>
    <w:rsid w:val="00D97D7C"/>
    <w:rsid w:val="00DA1693"/>
    <w:rsid w:val="00DA428D"/>
    <w:rsid w:val="00DA4732"/>
    <w:rsid w:val="00DA57B8"/>
    <w:rsid w:val="00DA626F"/>
    <w:rsid w:val="00DA6DD0"/>
    <w:rsid w:val="00DA6FBB"/>
    <w:rsid w:val="00DA7E75"/>
    <w:rsid w:val="00DB0257"/>
    <w:rsid w:val="00DB075A"/>
    <w:rsid w:val="00DB3719"/>
    <w:rsid w:val="00DB3D46"/>
    <w:rsid w:val="00DB4CA0"/>
    <w:rsid w:val="00DB64D3"/>
    <w:rsid w:val="00DB7ABB"/>
    <w:rsid w:val="00DC00A5"/>
    <w:rsid w:val="00DC0E45"/>
    <w:rsid w:val="00DC3888"/>
    <w:rsid w:val="00DC4471"/>
    <w:rsid w:val="00DC7CDB"/>
    <w:rsid w:val="00DD0792"/>
    <w:rsid w:val="00DD0850"/>
    <w:rsid w:val="00DD0D59"/>
    <w:rsid w:val="00DD1CF1"/>
    <w:rsid w:val="00DD1D33"/>
    <w:rsid w:val="00DD3FC2"/>
    <w:rsid w:val="00DD5894"/>
    <w:rsid w:val="00DD6C9C"/>
    <w:rsid w:val="00DE04A9"/>
    <w:rsid w:val="00DE0E7F"/>
    <w:rsid w:val="00DE44F9"/>
    <w:rsid w:val="00DE4DB9"/>
    <w:rsid w:val="00DF0183"/>
    <w:rsid w:val="00DF5256"/>
    <w:rsid w:val="00DF78FC"/>
    <w:rsid w:val="00E02D38"/>
    <w:rsid w:val="00E05B4A"/>
    <w:rsid w:val="00E06D8A"/>
    <w:rsid w:val="00E12756"/>
    <w:rsid w:val="00E137C0"/>
    <w:rsid w:val="00E17EC1"/>
    <w:rsid w:val="00E20564"/>
    <w:rsid w:val="00E24007"/>
    <w:rsid w:val="00E24F7A"/>
    <w:rsid w:val="00E27256"/>
    <w:rsid w:val="00E32B9D"/>
    <w:rsid w:val="00E3323B"/>
    <w:rsid w:val="00E360FE"/>
    <w:rsid w:val="00E3644C"/>
    <w:rsid w:val="00E37F4F"/>
    <w:rsid w:val="00E40CFA"/>
    <w:rsid w:val="00E43CC0"/>
    <w:rsid w:val="00E43D32"/>
    <w:rsid w:val="00E44D88"/>
    <w:rsid w:val="00E44FFC"/>
    <w:rsid w:val="00E453F9"/>
    <w:rsid w:val="00E46AFE"/>
    <w:rsid w:val="00E50342"/>
    <w:rsid w:val="00E50CD7"/>
    <w:rsid w:val="00E52348"/>
    <w:rsid w:val="00E52497"/>
    <w:rsid w:val="00E53FA8"/>
    <w:rsid w:val="00E546A1"/>
    <w:rsid w:val="00E54BB3"/>
    <w:rsid w:val="00E55594"/>
    <w:rsid w:val="00E567A9"/>
    <w:rsid w:val="00E573A8"/>
    <w:rsid w:val="00E57C9B"/>
    <w:rsid w:val="00E6015C"/>
    <w:rsid w:val="00E60D26"/>
    <w:rsid w:val="00E614C6"/>
    <w:rsid w:val="00E62E66"/>
    <w:rsid w:val="00E63C79"/>
    <w:rsid w:val="00E70E98"/>
    <w:rsid w:val="00E739D3"/>
    <w:rsid w:val="00E75B73"/>
    <w:rsid w:val="00E76A65"/>
    <w:rsid w:val="00E77380"/>
    <w:rsid w:val="00E77E4C"/>
    <w:rsid w:val="00E80CF9"/>
    <w:rsid w:val="00E833B4"/>
    <w:rsid w:val="00E835C7"/>
    <w:rsid w:val="00E83CF1"/>
    <w:rsid w:val="00E8437D"/>
    <w:rsid w:val="00E84BDA"/>
    <w:rsid w:val="00E861FD"/>
    <w:rsid w:val="00E86BC0"/>
    <w:rsid w:val="00E914ED"/>
    <w:rsid w:val="00E918B7"/>
    <w:rsid w:val="00E94FA3"/>
    <w:rsid w:val="00E95249"/>
    <w:rsid w:val="00E978FA"/>
    <w:rsid w:val="00EA0D1C"/>
    <w:rsid w:val="00EA1453"/>
    <w:rsid w:val="00EA1994"/>
    <w:rsid w:val="00EA2ECF"/>
    <w:rsid w:val="00EA3334"/>
    <w:rsid w:val="00EA3419"/>
    <w:rsid w:val="00EA514F"/>
    <w:rsid w:val="00EA64E4"/>
    <w:rsid w:val="00EA6CE4"/>
    <w:rsid w:val="00EB7B37"/>
    <w:rsid w:val="00EC15F9"/>
    <w:rsid w:val="00EC216A"/>
    <w:rsid w:val="00EC2708"/>
    <w:rsid w:val="00EC2F41"/>
    <w:rsid w:val="00EC4B46"/>
    <w:rsid w:val="00EC4FED"/>
    <w:rsid w:val="00EC5362"/>
    <w:rsid w:val="00EC5B75"/>
    <w:rsid w:val="00EC6D2B"/>
    <w:rsid w:val="00EC77E3"/>
    <w:rsid w:val="00EC78AB"/>
    <w:rsid w:val="00ED01F5"/>
    <w:rsid w:val="00ED04F1"/>
    <w:rsid w:val="00ED0A06"/>
    <w:rsid w:val="00ED0B16"/>
    <w:rsid w:val="00ED131E"/>
    <w:rsid w:val="00ED238A"/>
    <w:rsid w:val="00ED3BFB"/>
    <w:rsid w:val="00ED4AAE"/>
    <w:rsid w:val="00ED4E5B"/>
    <w:rsid w:val="00ED5148"/>
    <w:rsid w:val="00ED64A6"/>
    <w:rsid w:val="00ED666F"/>
    <w:rsid w:val="00ED6B0B"/>
    <w:rsid w:val="00ED783E"/>
    <w:rsid w:val="00ED7A72"/>
    <w:rsid w:val="00EE095E"/>
    <w:rsid w:val="00EE15A5"/>
    <w:rsid w:val="00EE1FCC"/>
    <w:rsid w:val="00EE24E6"/>
    <w:rsid w:val="00EE314B"/>
    <w:rsid w:val="00EE3F8E"/>
    <w:rsid w:val="00EE6A6D"/>
    <w:rsid w:val="00EF056E"/>
    <w:rsid w:val="00EF6D36"/>
    <w:rsid w:val="00F04472"/>
    <w:rsid w:val="00F06AD1"/>
    <w:rsid w:val="00F10A0A"/>
    <w:rsid w:val="00F11391"/>
    <w:rsid w:val="00F114FD"/>
    <w:rsid w:val="00F13B87"/>
    <w:rsid w:val="00F15787"/>
    <w:rsid w:val="00F163A8"/>
    <w:rsid w:val="00F20757"/>
    <w:rsid w:val="00F2093F"/>
    <w:rsid w:val="00F215BA"/>
    <w:rsid w:val="00F2530D"/>
    <w:rsid w:val="00F25E52"/>
    <w:rsid w:val="00F314FA"/>
    <w:rsid w:val="00F32D28"/>
    <w:rsid w:val="00F32D6D"/>
    <w:rsid w:val="00F3476F"/>
    <w:rsid w:val="00F34E67"/>
    <w:rsid w:val="00F34E9D"/>
    <w:rsid w:val="00F374D5"/>
    <w:rsid w:val="00F37626"/>
    <w:rsid w:val="00F43C8D"/>
    <w:rsid w:val="00F44463"/>
    <w:rsid w:val="00F45215"/>
    <w:rsid w:val="00F46AB6"/>
    <w:rsid w:val="00F47BF4"/>
    <w:rsid w:val="00F47CE4"/>
    <w:rsid w:val="00F5117A"/>
    <w:rsid w:val="00F61E09"/>
    <w:rsid w:val="00F63294"/>
    <w:rsid w:val="00F65973"/>
    <w:rsid w:val="00F6709E"/>
    <w:rsid w:val="00F675FD"/>
    <w:rsid w:val="00F722FD"/>
    <w:rsid w:val="00F735BD"/>
    <w:rsid w:val="00F76BB1"/>
    <w:rsid w:val="00F80A06"/>
    <w:rsid w:val="00F812F0"/>
    <w:rsid w:val="00F81E2F"/>
    <w:rsid w:val="00F8370E"/>
    <w:rsid w:val="00F85BF6"/>
    <w:rsid w:val="00F8668F"/>
    <w:rsid w:val="00F86A92"/>
    <w:rsid w:val="00F9197F"/>
    <w:rsid w:val="00F9306C"/>
    <w:rsid w:val="00F94031"/>
    <w:rsid w:val="00F94C51"/>
    <w:rsid w:val="00F96107"/>
    <w:rsid w:val="00F96DA4"/>
    <w:rsid w:val="00FA0520"/>
    <w:rsid w:val="00FA0681"/>
    <w:rsid w:val="00FA0683"/>
    <w:rsid w:val="00FA0874"/>
    <w:rsid w:val="00FA14A4"/>
    <w:rsid w:val="00FA4FA8"/>
    <w:rsid w:val="00FA5192"/>
    <w:rsid w:val="00FB0206"/>
    <w:rsid w:val="00FB09D3"/>
    <w:rsid w:val="00FB1486"/>
    <w:rsid w:val="00FB1615"/>
    <w:rsid w:val="00FB2D35"/>
    <w:rsid w:val="00FB3620"/>
    <w:rsid w:val="00FB3DE0"/>
    <w:rsid w:val="00FB48DC"/>
    <w:rsid w:val="00FC012A"/>
    <w:rsid w:val="00FC2BA3"/>
    <w:rsid w:val="00FC3383"/>
    <w:rsid w:val="00FC5619"/>
    <w:rsid w:val="00FC5939"/>
    <w:rsid w:val="00FC638C"/>
    <w:rsid w:val="00FC7527"/>
    <w:rsid w:val="00FD13BB"/>
    <w:rsid w:val="00FD1A47"/>
    <w:rsid w:val="00FD1B17"/>
    <w:rsid w:val="00FD29F1"/>
    <w:rsid w:val="00FD5366"/>
    <w:rsid w:val="00FD544B"/>
    <w:rsid w:val="00FE56C6"/>
    <w:rsid w:val="00FE6162"/>
    <w:rsid w:val="00FE6914"/>
    <w:rsid w:val="00FF0E97"/>
    <w:rsid w:val="00FF35AD"/>
    <w:rsid w:val="00FF5C12"/>
    <w:rsid w:val="00FF5C73"/>
    <w:rsid w:val="00FF60A9"/>
    <w:rsid w:val="00FF63DB"/>
    <w:rsid w:val="00FF6CA4"/>
    <w:rsid w:val="00FF6D8F"/>
    <w:rsid w:val="00FF6EF6"/>
    <w:rsid w:val="00FF766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6A7C4"/>
  <w15:docId w15:val="{B7B8C897-5082-4375-8430-FECCD6F1D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A3116"/>
    <w:pPr>
      <w:spacing w:after="200" w:line="276" w:lineRule="auto"/>
    </w:pPr>
    <w:rPr>
      <w:sz w:val="22"/>
      <w:szCs w:val="22"/>
      <w:lang w:eastAsia="en-US"/>
    </w:rPr>
  </w:style>
  <w:style w:type="paragraph" w:styleId="Nagwek1">
    <w:name w:val="heading 1"/>
    <w:basedOn w:val="Normalny"/>
    <w:next w:val="Normalny"/>
    <w:link w:val="Nagwek1Znak"/>
    <w:uiPriority w:val="9"/>
    <w:qFormat/>
    <w:rsid w:val="0073312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qFormat/>
    <w:rsid w:val="00B42EA9"/>
    <w:pPr>
      <w:keepNext/>
      <w:spacing w:before="240" w:after="60" w:line="240" w:lineRule="auto"/>
      <w:outlineLvl w:val="1"/>
    </w:pPr>
    <w:rPr>
      <w:rFonts w:ascii="Arial" w:eastAsia="Times New Roman" w:hAnsi="Arial" w:cs="Arial"/>
      <w:b/>
      <w:bCs/>
      <w:i/>
      <w:iCs/>
      <w:sz w:val="28"/>
      <w:szCs w:val="28"/>
      <w:lang w:eastAsia="pl-PL"/>
    </w:rPr>
  </w:style>
  <w:style w:type="paragraph" w:styleId="Nagwek4">
    <w:name w:val="heading 4"/>
    <w:basedOn w:val="Normalny"/>
    <w:next w:val="Normalny"/>
    <w:link w:val="Nagwek4Znak"/>
    <w:qFormat/>
    <w:rsid w:val="00C6601E"/>
    <w:pPr>
      <w:keepNext/>
      <w:numPr>
        <w:numId w:val="3"/>
      </w:numPr>
      <w:spacing w:after="0" w:line="360" w:lineRule="auto"/>
      <w:jc w:val="center"/>
      <w:outlineLvl w:val="3"/>
    </w:pPr>
    <w:rPr>
      <w:rFonts w:ascii="Times New Roman" w:eastAsia="Times New Roman" w:hAnsi="Times New Roman"/>
      <w:b/>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W_Lista,Numerowanie,L1,Akapit z listą5,Akapit normalny,List Paragraph,maz_wyliczenie,opis dzialania,K-P_odwolanie,A_wyliczenie,Preambuła,Akapit z listą 1,Nagłowek 3,Akapit z listą BS"/>
    <w:basedOn w:val="Normalny"/>
    <w:link w:val="AkapitzlistZnak"/>
    <w:uiPriority w:val="34"/>
    <w:qFormat/>
    <w:rsid w:val="00B41076"/>
    <w:pPr>
      <w:ind w:left="720"/>
      <w:contextualSpacing/>
    </w:pPr>
  </w:style>
  <w:style w:type="paragraph" w:customStyle="1" w:styleId="Default">
    <w:name w:val="Default"/>
    <w:rsid w:val="0057110E"/>
    <w:pPr>
      <w:autoSpaceDE w:val="0"/>
      <w:autoSpaceDN w:val="0"/>
      <w:adjustRightInd w:val="0"/>
    </w:pPr>
    <w:rPr>
      <w:rFonts w:ascii="Arial" w:hAnsi="Arial" w:cs="Arial"/>
      <w:color w:val="000000"/>
      <w:sz w:val="24"/>
      <w:szCs w:val="24"/>
      <w:lang w:eastAsia="en-US"/>
    </w:rPr>
  </w:style>
  <w:style w:type="character" w:styleId="Hipercze">
    <w:name w:val="Hyperlink"/>
    <w:basedOn w:val="Domylnaczcionkaakapitu"/>
    <w:rsid w:val="00F2093F"/>
    <w:rPr>
      <w:color w:val="0000FF"/>
      <w:u w:val="single"/>
    </w:rPr>
  </w:style>
  <w:style w:type="paragraph" w:styleId="Nagwek">
    <w:name w:val="header"/>
    <w:basedOn w:val="Normalny"/>
    <w:link w:val="NagwekZnak"/>
    <w:uiPriority w:val="99"/>
    <w:unhideWhenUsed/>
    <w:rsid w:val="005C682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C682F"/>
    <w:rPr>
      <w:sz w:val="22"/>
      <w:szCs w:val="22"/>
      <w:lang w:eastAsia="en-US"/>
    </w:rPr>
  </w:style>
  <w:style w:type="numbering" w:customStyle="1" w:styleId="Styl1">
    <w:name w:val="Styl1"/>
    <w:uiPriority w:val="99"/>
    <w:rsid w:val="00D920C8"/>
    <w:pPr>
      <w:numPr>
        <w:numId w:val="2"/>
      </w:numPr>
    </w:pPr>
  </w:style>
  <w:style w:type="paragraph" w:styleId="Tekstpodstawowy">
    <w:name w:val="Body Text"/>
    <w:basedOn w:val="Normalny"/>
    <w:link w:val="TekstpodstawowyZnak"/>
    <w:rsid w:val="00AB1EF3"/>
    <w:pPr>
      <w:autoSpaceDE w:val="0"/>
      <w:autoSpaceDN w:val="0"/>
      <w:adjustRightInd w:val="0"/>
      <w:spacing w:after="0" w:line="360" w:lineRule="auto"/>
      <w:jc w:val="both"/>
    </w:pPr>
    <w:rPr>
      <w:rFonts w:ascii="Times New Roman" w:eastAsia="Times New Roman" w:hAnsi="Times New Roman"/>
      <w:sz w:val="24"/>
      <w:szCs w:val="24"/>
      <w:lang w:eastAsia="pl-PL"/>
    </w:rPr>
  </w:style>
  <w:style w:type="character" w:customStyle="1" w:styleId="TekstpodstawowyZnak">
    <w:name w:val="Tekst podstawowy Znak"/>
    <w:basedOn w:val="Domylnaczcionkaakapitu"/>
    <w:link w:val="Tekstpodstawowy"/>
    <w:rsid w:val="00AB1EF3"/>
    <w:rPr>
      <w:rFonts w:ascii="Times New Roman" w:eastAsia="Times New Roman" w:hAnsi="Times New Roman"/>
      <w:sz w:val="24"/>
      <w:szCs w:val="24"/>
    </w:rPr>
  </w:style>
  <w:style w:type="character" w:customStyle="1" w:styleId="Nagwek2Znak">
    <w:name w:val="Nagłówek 2 Znak"/>
    <w:basedOn w:val="Domylnaczcionkaakapitu"/>
    <w:link w:val="Nagwek2"/>
    <w:rsid w:val="00B42EA9"/>
    <w:rPr>
      <w:rFonts w:ascii="Arial" w:eastAsia="Times New Roman" w:hAnsi="Arial" w:cs="Arial"/>
      <w:b/>
      <w:bCs/>
      <w:i/>
      <w:iCs/>
      <w:sz w:val="28"/>
      <w:szCs w:val="28"/>
    </w:rPr>
  </w:style>
  <w:style w:type="character" w:customStyle="1" w:styleId="Nagwek4Znak">
    <w:name w:val="Nagłówek 4 Znak"/>
    <w:basedOn w:val="Domylnaczcionkaakapitu"/>
    <w:link w:val="Nagwek4"/>
    <w:rsid w:val="00C6601E"/>
    <w:rPr>
      <w:rFonts w:ascii="Times New Roman" w:eastAsia="Times New Roman" w:hAnsi="Times New Roman"/>
      <w:b/>
      <w:sz w:val="24"/>
      <w:szCs w:val="24"/>
      <w:lang w:eastAsia="en-US"/>
    </w:rPr>
  </w:style>
  <w:style w:type="paragraph" w:styleId="Tekstpodstawowywcity">
    <w:name w:val="Body Text Indent"/>
    <w:basedOn w:val="Normalny"/>
    <w:link w:val="TekstpodstawowywcityZnak"/>
    <w:uiPriority w:val="99"/>
    <w:semiHidden/>
    <w:unhideWhenUsed/>
    <w:rsid w:val="009015C9"/>
    <w:pPr>
      <w:spacing w:after="120"/>
      <w:ind w:left="283"/>
    </w:pPr>
  </w:style>
  <w:style w:type="character" w:customStyle="1" w:styleId="TekstpodstawowywcityZnak">
    <w:name w:val="Tekst podstawowy wcięty Znak"/>
    <w:basedOn w:val="Domylnaczcionkaakapitu"/>
    <w:link w:val="Tekstpodstawowywcity"/>
    <w:uiPriority w:val="99"/>
    <w:semiHidden/>
    <w:rsid w:val="009015C9"/>
    <w:rPr>
      <w:sz w:val="22"/>
      <w:szCs w:val="22"/>
      <w:lang w:eastAsia="en-US"/>
    </w:rPr>
  </w:style>
  <w:style w:type="paragraph" w:customStyle="1" w:styleId="pkt">
    <w:name w:val="pkt"/>
    <w:basedOn w:val="Normalny"/>
    <w:rsid w:val="00B33885"/>
    <w:pPr>
      <w:spacing w:before="60" w:after="60" w:line="240" w:lineRule="auto"/>
      <w:ind w:left="851" w:hanging="295"/>
      <w:jc w:val="both"/>
    </w:pPr>
    <w:rPr>
      <w:rFonts w:ascii="Times New Roman" w:eastAsia="Times New Roman" w:hAnsi="Times New Roman"/>
      <w:sz w:val="24"/>
      <w:szCs w:val="24"/>
      <w:lang w:eastAsia="pl-PL"/>
    </w:rPr>
  </w:style>
  <w:style w:type="paragraph" w:styleId="Stopka">
    <w:name w:val="footer"/>
    <w:basedOn w:val="Normalny"/>
    <w:link w:val="StopkaZnak"/>
    <w:uiPriority w:val="99"/>
    <w:unhideWhenUsed/>
    <w:rsid w:val="00FD29F1"/>
    <w:pPr>
      <w:tabs>
        <w:tab w:val="center" w:pos="4536"/>
        <w:tab w:val="right" w:pos="9072"/>
      </w:tabs>
    </w:pPr>
  </w:style>
  <w:style w:type="character" w:customStyle="1" w:styleId="StopkaZnak">
    <w:name w:val="Stopka Znak"/>
    <w:basedOn w:val="Domylnaczcionkaakapitu"/>
    <w:link w:val="Stopka"/>
    <w:uiPriority w:val="99"/>
    <w:rsid w:val="00FD29F1"/>
    <w:rPr>
      <w:sz w:val="22"/>
      <w:szCs w:val="22"/>
      <w:lang w:eastAsia="en-US"/>
    </w:rPr>
  </w:style>
  <w:style w:type="character" w:customStyle="1" w:styleId="apple-converted-space">
    <w:name w:val="apple-converted-space"/>
    <w:basedOn w:val="Domylnaczcionkaakapitu"/>
    <w:rsid w:val="006004E2"/>
  </w:style>
  <w:style w:type="character" w:customStyle="1" w:styleId="AkapitzlistZnak">
    <w:name w:val="Akapit z listą Znak"/>
    <w:aliases w:val="CW_Lista Znak,Numerowanie Znak,L1 Znak,Akapit z listą5 Znak,Akapit normalny Znak,List Paragraph Znak,maz_wyliczenie Znak,opis dzialania Znak,K-P_odwolanie Znak,A_wyliczenie Znak,Preambuła Znak,Akapit z listą 1 Znak,Nagłowek 3 Znak"/>
    <w:link w:val="Akapitzlist"/>
    <w:uiPriority w:val="34"/>
    <w:qFormat/>
    <w:rsid w:val="00183F93"/>
    <w:rPr>
      <w:sz w:val="22"/>
      <w:szCs w:val="22"/>
      <w:lang w:eastAsia="en-US"/>
    </w:rPr>
  </w:style>
  <w:style w:type="character" w:styleId="Nierozpoznanawzmianka">
    <w:name w:val="Unresolved Mention"/>
    <w:basedOn w:val="Domylnaczcionkaakapitu"/>
    <w:uiPriority w:val="99"/>
    <w:semiHidden/>
    <w:unhideWhenUsed/>
    <w:rsid w:val="001E0E04"/>
    <w:rPr>
      <w:color w:val="605E5C"/>
      <w:shd w:val="clear" w:color="auto" w:fill="E1DFDD"/>
    </w:rPr>
  </w:style>
  <w:style w:type="character" w:customStyle="1" w:styleId="Nagwek1Znak">
    <w:name w:val="Nagłówek 1 Znak"/>
    <w:basedOn w:val="Domylnaczcionkaakapitu"/>
    <w:link w:val="Nagwek1"/>
    <w:uiPriority w:val="9"/>
    <w:rsid w:val="0073312E"/>
    <w:rPr>
      <w:rFonts w:asciiTheme="majorHAnsi" w:eastAsiaTheme="majorEastAsia" w:hAnsiTheme="majorHAnsi" w:cstheme="majorBidi"/>
      <w:color w:val="365F91" w:themeColor="accent1" w:themeShade="BF"/>
      <w:sz w:val="32"/>
      <w:szCs w:val="32"/>
      <w:lang w:eastAsia="en-US"/>
    </w:rPr>
  </w:style>
  <w:style w:type="character" w:styleId="UyteHipercze">
    <w:name w:val="FollowedHyperlink"/>
    <w:basedOn w:val="Domylnaczcionkaakapitu"/>
    <w:uiPriority w:val="99"/>
    <w:semiHidden/>
    <w:unhideWhenUsed/>
    <w:rsid w:val="003A328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0970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puap.gov.pl/wps/portal" TargetMode="External"/><Relationship Id="rId13" Type="http://schemas.openxmlformats.org/officeDocument/2006/relationships/hyperlink" Target="https://sip.lex.pl/" TargetMode="External"/><Relationship Id="rId3" Type="http://schemas.openxmlformats.org/officeDocument/2006/relationships/styles" Target="styles.xml"/><Relationship Id="rId7" Type="http://schemas.openxmlformats.org/officeDocument/2006/relationships/hyperlink" Target="https://miniportal.uzp.gov.pl/" TargetMode="External"/><Relationship Id="rId12" Type="http://schemas.openxmlformats.org/officeDocument/2006/relationships/hyperlink" Target="https://miniportal.uzp.gov.pl/Postepowania/7a25ae3d-8098-40de-be87-33f3e2e707f3"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www.e-bip.org.pl/psdsnowemiastolubawskie/18642" TargetMode="External"/><Relationship Id="rId11" Type="http://schemas.openxmlformats.org/officeDocument/2006/relationships/hyperlink" Target="mailto:psds@powiat-nowomiejski.pl" TargetMode="External"/><Relationship Id="rId5" Type="http://schemas.openxmlformats.org/officeDocument/2006/relationships/webSettings" Target="webSettings.xml"/><Relationship Id="rId15" Type="http://schemas.openxmlformats.org/officeDocument/2006/relationships/hyperlink" Target="https://sip.lex.pl/" TargetMode="External"/><Relationship Id="rId10" Type="http://schemas.openxmlformats.org/officeDocument/2006/relationships/hyperlink" Target="mailto:psds@powiat-nowomiejski.pl" TargetMode="External"/><Relationship Id="rId4" Type="http://schemas.openxmlformats.org/officeDocument/2006/relationships/settings" Target="settings.xml"/><Relationship Id="rId9" Type="http://schemas.openxmlformats.org/officeDocument/2006/relationships/hyperlink" Target="mailto:psds@powiat-nowomiejski.pl" TargetMode="External"/><Relationship Id="rId14"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AFC642-1083-4E91-BC54-540593549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4763</TotalTime>
  <Pages>22</Pages>
  <Words>8420</Words>
  <Characters>50521</Characters>
  <Application>Microsoft Office Word</Application>
  <DocSecurity>0</DocSecurity>
  <Lines>421</Lines>
  <Paragraphs>117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58824</CharactersWithSpaces>
  <SharedDoc>false</SharedDoc>
  <HLinks>
    <vt:vector size="48" baseType="variant">
      <vt:variant>
        <vt:i4>37</vt:i4>
      </vt:variant>
      <vt:variant>
        <vt:i4>21</vt:i4>
      </vt:variant>
      <vt:variant>
        <vt:i4>0</vt:i4>
      </vt:variant>
      <vt:variant>
        <vt:i4>5</vt:i4>
      </vt:variant>
      <vt:variant>
        <vt:lpwstr>mailto:zdpnml@gmail.com</vt:lpwstr>
      </vt:variant>
      <vt:variant>
        <vt:lpwstr/>
      </vt:variant>
      <vt:variant>
        <vt:i4>37</vt:i4>
      </vt:variant>
      <vt:variant>
        <vt:i4>18</vt:i4>
      </vt:variant>
      <vt:variant>
        <vt:i4>0</vt:i4>
      </vt:variant>
      <vt:variant>
        <vt:i4>5</vt:i4>
      </vt:variant>
      <vt:variant>
        <vt:lpwstr>mailto:zdpnml@gmail.com</vt:lpwstr>
      </vt:variant>
      <vt:variant>
        <vt:lpwstr/>
      </vt:variant>
      <vt:variant>
        <vt:i4>1441793</vt:i4>
      </vt:variant>
      <vt:variant>
        <vt:i4>15</vt:i4>
      </vt:variant>
      <vt:variant>
        <vt:i4>0</vt:i4>
      </vt:variant>
      <vt:variant>
        <vt:i4>5</vt:i4>
      </vt:variant>
      <vt:variant>
        <vt:lpwstr>https://www.e-bip.org.pl/zarzdrogpow</vt:lpwstr>
      </vt:variant>
      <vt:variant>
        <vt:lpwstr/>
      </vt:variant>
      <vt:variant>
        <vt:i4>37</vt:i4>
      </vt:variant>
      <vt:variant>
        <vt:i4>12</vt:i4>
      </vt:variant>
      <vt:variant>
        <vt:i4>0</vt:i4>
      </vt:variant>
      <vt:variant>
        <vt:i4>5</vt:i4>
      </vt:variant>
      <vt:variant>
        <vt:lpwstr>mailto:zdpnml@gmail.com</vt:lpwstr>
      </vt:variant>
      <vt:variant>
        <vt:lpwstr/>
      </vt:variant>
      <vt:variant>
        <vt:i4>4849753</vt:i4>
      </vt:variant>
      <vt:variant>
        <vt:i4>9</vt:i4>
      </vt:variant>
      <vt:variant>
        <vt:i4>0</vt:i4>
      </vt:variant>
      <vt:variant>
        <vt:i4>5</vt:i4>
      </vt:variant>
      <vt:variant>
        <vt:lpwstr>http://www.powiat-nowomiejski.pl/</vt:lpwstr>
      </vt:variant>
      <vt:variant>
        <vt:lpwstr/>
      </vt:variant>
      <vt:variant>
        <vt:i4>1441793</vt:i4>
      </vt:variant>
      <vt:variant>
        <vt:i4>6</vt:i4>
      </vt:variant>
      <vt:variant>
        <vt:i4>0</vt:i4>
      </vt:variant>
      <vt:variant>
        <vt:i4>5</vt:i4>
      </vt:variant>
      <vt:variant>
        <vt:lpwstr>https://www.e-bip.org.pl/zarzdrogpow</vt:lpwstr>
      </vt:variant>
      <vt:variant>
        <vt:lpwstr/>
      </vt:variant>
      <vt:variant>
        <vt:i4>37</vt:i4>
      </vt:variant>
      <vt:variant>
        <vt:i4>3</vt:i4>
      </vt:variant>
      <vt:variant>
        <vt:i4>0</vt:i4>
      </vt:variant>
      <vt:variant>
        <vt:i4>5</vt:i4>
      </vt:variant>
      <vt:variant>
        <vt:lpwstr>mailto:zdpnml@gmail.com</vt:lpwstr>
      </vt:variant>
      <vt:variant>
        <vt:lpwstr/>
      </vt:variant>
      <vt:variant>
        <vt:i4>1441793</vt:i4>
      </vt:variant>
      <vt:variant>
        <vt:i4>0</vt:i4>
      </vt:variant>
      <vt:variant>
        <vt:i4>0</vt:i4>
      </vt:variant>
      <vt:variant>
        <vt:i4>5</vt:i4>
      </vt:variant>
      <vt:variant>
        <vt:lpwstr>https://www.e-bip.org.pl/zarzdrogpow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Beata Widźgowska</cp:lastModifiedBy>
  <cp:revision>161</cp:revision>
  <cp:lastPrinted>2021-06-10T09:37:00Z</cp:lastPrinted>
  <dcterms:created xsi:type="dcterms:W3CDTF">2021-03-25T07:52:00Z</dcterms:created>
  <dcterms:modified xsi:type="dcterms:W3CDTF">2022-10-24T08:46:00Z</dcterms:modified>
</cp:coreProperties>
</file>