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27" w:rsidRPr="00521C27" w:rsidRDefault="00521C27" w:rsidP="00521C2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ZP/</w:t>
      </w:r>
      <w:r w:rsidR="003A0EA1">
        <w:rPr>
          <w:rFonts w:eastAsia="Times New Roman" w:cs="Arial"/>
          <w:color w:val="auto"/>
          <w:sz w:val="18"/>
          <w:szCs w:val="18"/>
          <w:lang w:val="pl-PL" w:eastAsia="pl-PL"/>
        </w:rPr>
        <w:t>US/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261-</w:t>
      </w:r>
      <w:r w:rsidR="003A0EA1">
        <w:rPr>
          <w:rFonts w:eastAsia="Times New Roman" w:cs="Arial"/>
          <w:color w:val="auto"/>
          <w:sz w:val="18"/>
          <w:szCs w:val="18"/>
          <w:lang w:val="pl-PL" w:eastAsia="pl-PL"/>
        </w:rPr>
        <w:t>3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="00793A41">
        <w:rPr>
          <w:rFonts w:eastAsia="Times New Roman" w:cs="Arial"/>
          <w:color w:val="auto"/>
          <w:sz w:val="18"/>
          <w:szCs w:val="18"/>
          <w:lang w:val="pl-PL" w:eastAsia="pl-PL"/>
        </w:rPr>
        <w:t>3190</w:t>
      </w:r>
      <w:bookmarkStart w:id="0" w:name="_GoBack"/>
      <w:bookmarkEnd w:id="0"/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/201</w:t>
      </w:r>
      <w:r w:rsidR="009623A8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Gdańsk, </w:t>
      </w:r>
      <w:r w:rsidR="00A57859">
        <w:rPr>
          <w:rFonts w:eastAsia="Times New Roman" w:cs="Arial"/>
          <w:color w:val="auto"/>
          <w:sz w:val="18"/>
          <w:szCs w:val="18"/>
          <w:lang w:val="pl-PL" w:eastAsia="pl-PL"/>
        </w:rPr>
        <w:t>28.10.</w:t>
      </w:r>
      <w:r w:rsidR="001D5A6C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 w:rsidR="009623A8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521C27" w:rsidRDefault="00521C27" w:rsidP="00521C27">
      <w:pPr>
        <w:autoSpaceDE w:val="0"/>
        <w:autoSpaceDN w:val="0"/>
        <w:spacing w:line="240" w:lineRule="auto"/>
        <w:ind w:left="360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5C398B" w:rsidRDefault="005C398B" w:rsidP="00521C27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521C27" w:rsidRPr="00521C27" w:rsidRDefault="00521C27" w:rsidP="00521C27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lang w:val="pl-PL" w:eastAsia="pl-PL"/>
        </w:rPr>
        <w:t>ZAWIADOMIENIE O WYBORZE NAJKORZYSTNIEJSZEJ OFERTY</w:t>
      </w:r>
    </w:p>
    <w:p w:rsidR="00521C27" w:rsidRPr="00521C27" w:rsidRDefault="00521C27" w:rsidP="00521C27">
      <w:pPr>
        <w:autoSpaceDE w:val="0"/>
        <w:autoSpaceDN w:val="0"/>
        <w:spacing w:line="240" w:lineRule="auto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</w:p>
    <w:p w:rsidR="002F1845" w:rsidRPr="002F1845" w:rsidRDefault="002F1845" w:rsidP="002F1845">
      <w:pPr>
        <w:spacing w:line="240" w:lineRule="auto"/>
        <w:ind w:firstLine="360"/>
        <w:rPr>
          <w:rFonts w:eastAsia="MS Mincho"/>
          <w:bCs/>
          <w:color w:val="000000"/>
          <w:sz w:val="20"/>
          <w:szCs w:val="20"/>
          <w:lang w:val="pl-PL"/>
        </w:rPr>
      </w:pPr>
      <w:r w:rsidRPr="002F1845">
        <w:rPr>
          <w:rFonts w:eastAsia="MS Mincho"/>
          <w:bCs/>
          <w:color w:val="000000"/>
          <w:sz w:val="20"/>
          <w:szCs w:val="20"/>
          <w:lang w:val="pl-PL"/>
        </w:rPr>
        <w:t xml:space="preserve">dotyczy:  </w:t>
      </w:r>
      <w:r w:rsidRPr="002F1845">
        <w:rPr>
          <w:rFonts w:eastAsia="MS Mincho"/>
          <w:color w:val="000000"/>
          <w:sz w:val="20"/>
          <w:szCs w:val="20"/>
          <w:lang w:val="pl-PL"/>
        </w:rPr>
        <w:t xml:space="preserve">postępowania o udzielenie zamówienia, prowadzonego </w:t>
      </w:r>
      <w:r w:rsidRPr="002F1845">
        <w:rPr>
          <w:rFonts w:eastAsia="MS Mincho"/>
          <w:bCs/>
          <w:color w:val="000000"/>
          <w:sz w:val="20"/>
          <w:szCs w:val="20"/>
          <w:lang w:val="pl-PL"/>
        </w:rPr>
        <w:t>na podstawie art. 138o ustawy z dnia 29 stycznia 2004 r. Prawo zam</w:t>
      </w:r>
      <w:r>
        <w:rPr>
          <w:rFonts w:eastAsia="MS Mincho"/>
          <w:bCs/>
          <w:color w:val="000000"/>
          <w:sz w:val="20"/>
          <w:szCs w:val="20"/>
          <w:lang w:val="pl-PL"/>
        </w:rPr>
        <w:t>ówień publicznych (Dz. U. z 2018</w:t>
      </w:r>
      <w:r w:rsidRPr="002F1845">
        <w:rPr>
          <w:rFonts w:eastAsia="MS Mincho"/>
          <w:bCs/>
          <w:color w:val="000000"/>
          <w:sz w:val="20"/>
          <w:szCs w:val="20"/>
          <w:lang w:val="pl-PL"/>
        </w:rPr>
        <w:t xml:space="preserve"> r., poz. </w:t>
      </w:r>
      <w:r>
        <w:rPr>
          <w:rFonts w:eastAsia="MS Mincho"/>
          <w:bCs/>
          <w:color w:val="000000"/>
          <w:sz w:val="20"/>
          <w:szCs w:val="20"/>
          <w:lang w:val="pl-PL"/>
        </w:rPr>
        <w:t>1986</w:t>
      </w:r>
      <w:r w:rsidRPr="002F1845">
        <w:rPr>
          <w:rFonts w:eastAsia="MS Mincho"/>
          <w:bCs/>
          <w:color w:val="000000"/>
          <w:sz w:val="20"/>
          <w:szCs w:val="20"/>
          <w:lang w:val="pl-PL"/>
        </w:rPr>
        <w:t xml:space="preserve"> z </w:t>
      </w:r>
      <w:proofErr w:type="spellStart"/>
      <w:r w:rsidRPr="002F1845">
        <w:rPr>
          <w:rFonts w:eastAsia="MS Mincho"/>
          <w:bCs/>
          <w:color w:val="000000"/>
          <w:sz w:val="20"/>
          <w:szCs w:val="20"/>
          <w:lang w:val="pl-PL"/>
        </w:rPr>
        <w:t>późn</w:t>
      </w:r>
      <w:proofErr w:type="spellEnd"/>
      <w:r w:rsidRPr="002F1845">
        <w:rPr>
          <w:rFonts w:eastAsia="MS Mincho"/>
          <w:bCs/>
          <w:color w:val="000000"/>
          <w:sz w:val="20"/>
          <w:szCs w:val="20"/>
          <w:lang w:val="pl-PL"/>
        </w:rPr>
        <w:t>. zm.)</w:t>
      </w:r>
      <w:r w:rsidRPr="002F1845">
        <w:rPr>
          <w:rFonts w:eastAsia="MS Mincho"/>
          <w:color w:val="000000"/>
          <w:sz w:val="20"/>
          <w:szCs w:val="20"/>
          <w:lang w:val="pl-PL"/>
        </w:rPr>
        <w:t xml:space="preserve">, pod nazwą: </w:t>
      </w:r>
      <w:r w:rsidRPr="002F1845">
        <w:rPr>
          <w:rFonts w:eastAsia="MS Mincho"/>
          <w:b/>
          <w:color w:val="000000"/>
          <w:sz w:val="20"/>
          <w:szCs w:val="20"/>
          <w:lang w:val="pl-PL"/>
        </w:rPr>
        <w:t>„</w:t>
      </w:r>
      <w:r w:rsidRPr="002F1845">
        <w:rPr>
          <w:rFonts w:eastAsia="MS Mincho"/>
          <w:b/>
          <w:bCs/>
          <w:color w:val="000000"/>
          <w:sz w:val="20"/>
          <w:szCs w:val="20"/>
          <w:lang w:val="pl-PL"/>
        </w:rPr>
        <w:t>Świadczenie usługi dozorowania i ochrony fizycznej osób i mienia na potrzeby Centrum Sztuki</w:t>
      </w:r>
      <w:r w:rsidRPr="002F1845">
        <w:rPr>
          <w:rFonts w:eastAsia="MS Mincho"/>
          <w:b/>
          <w:color w:val="000000"/>
          <w:sz w:val="20"/>
          <w:szCs w:val="20"/>
          <w:lang w:val="pl-PL"/>
        </w:rPr>
        <w:t xml:space="preserve"> </w:t>
      </w:r>
      <w:r w:rsidRPr="002F1845">
        <w:rPr>
          <w:rFonts w:eastAsia="MS Mincho"/>
          <w:b/>
          <w:bCs/>
          <w:color w:val="000000"/>
          <w:sz w:val="20"/>
          <w:szCs w:val="20"/>
          <w:lang w:val="pl-PL"/>
        </w:rPr>
        <w:t>Współczesnej ŁAŹNIA</w:t>
      </w:r>
      <w:r w:rsidRPr="002F1845">
        <w:rPr>
          <w:rFonts w:eastAsia="MS Mincho"/>
          <w:b/>
          <w:color w:val="000000"/>
          <w:sz w:val="20"/>
          <w:szCs w:val="20"/>
          <w:lang w:val="pl-PL"/>
        </w:rPr>
        <w:t>”</w:t>
      </w:r>
      <w:r w:rsidRPr="002F1845">
        <w:rPr>
          <w:rFonts w:eastAsia="MS Mincho"/>
          <w:color w:val="000000"/>
          <w:sz w:val="20"/>
          <w:szCs w:val="20"/>
          <w:lang w:val="pl-PL"/>
        </w:rPr>
        <w:t>, numer  zamówien</w:t>
      </w:r>
      <w:r>
        <w:rPr>
          <w:rFonts w:eastAsia="MS Mincho"/>
          <w:color w:val="000000"/>
          <w:sz w:val="20"/>
          <w:szCs w:val="20"/>
          <w:lang w:val="pl-PL"/>
        </w:rPr>
        <w:t>ia nadany przez Zamawiającego ZP/US/261-3</w:t>
      </w:r>
      <w:r w:rsidRPr="002F1845">
        <w:rPr>
          <w:rFonts w:eastAsia="MS Mincho"/>
          <w:color w:val="000000"/>
          <w:sz w:val="20"/>
          <w:szCs w:val="20"/>
          <w:lang w:val="pl-PL"/>
        </w:rPr>
        <w:t>/201</w:t>
      </w:r>
      <w:r>
        <w:rPr>
          <w:rFonts w:eastAsia="MS Mincho"/>
          <w:color w:val="000000"/>
          <w:sz w:val="20"/>
          <w:szCs w:val="20"/>
          <w:lang w:val="pl-PL"/>
        </w:rPr>
        <w:t>9</w:t>
      </w:r>
      <w:r w:rsidRPr="002F1845">
        <w:rPr>
          <w:rFonts w:eastAsia="MS Mincho"/>
          <w:color w:val="000000"/>
          <w:sz w:val="20"/>
          <w:szCs w:val="20"/>
          <w:lang w:val="pl-PL"/>
        </w:rPr>
        <w:t>.</w:t>
      </w:r>
    </w:p>
    <w:p w:rsidR="002F1845" w:rsidRPr="002F1845" w:rsidRDefault="002F1845" w:rsidP="002F1845">
      <w:pPr>
        <w:rPr>
          <w:rFonts w:eastAsia="MS Mincho"/>
          <w:color w:val="000000"/>
          <w:sz w:val="20"/>
          <w:szCs w:val="20"/>
          <w:lang w:val="pl-PL"/>
        </w:rPr>
      </w:pPr>
    </w:p>
    <w:p w:rsidR="002F1845" w:rsidRPr="002F1845" w:rsidRDefault="002F1845" w:rsidP="002F1845">
      <w:pPr>
        <w:spacing w:line="240" w:lineRule="auto"/>
        <w:ind w:firstLine="360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>Centrum Sztuki Współczesnej ŁAŹNIA zawiadamia, że w przedmiotowym postępowaniu:</w:t>
      </w:r>
    </w:p>
    <w:p w:rsidR="002F1845" w:rsidRPr="002F1845" w:rsidRDefault="002F1845" w:rsidP="002F1845">
      <w:pPr>
        <w:numPr>
          <w:ilvl w:val="0"/>
          <w:numId w:val="18"/>
        </w:numPr>
        <w:spacing w:line="240" w:lineRule="auto"/>
        <w:rPr>
          <w:rFonts w:eastAsia="MS Mincho"/>
          <w:b/>
          <w:color w:val="000000"/>
          <w:sz w:val="20"/>
          <w:szCs w:val="20"/>
          <w:lang w:val="pl-PL"/>
        </w:rPr>
      </w:pPr>
      <w:r w:rsidRPr="002F1845">
        <w:rPr>
          <w:rFonts w:eastAsia="MS Mincho"/>
          <w:b/>
          <w:color w:val="000000"/>
          <w:sz w:val="20"/>
          <w:szCs w:val="20"/>
          <w:lang w:val="pl-PL"/>
        </w:rPr>
        <w:t xml:space="preserve">Jako najkorzystniejszą wybrano ofertę Wykonawcy: </w:t>
      </w:r>
    </w:p>
    <w:p w:rsidR="002F1845" w:rsidRPr="002F1845" w:rsidRDefault="002F1845" w:rsidP="002F1845">
      <w:pPr>
        <w:framePr w:hSpace="141" w:wrap="around" w:vAnchor="text" w:hAnchor="text" w:y="1"/>
        <w:spacing w:line="240" w:lineRule="auto"/>
        <w:contextualSpacing/>
        <w:suppressOverlap/>
        <w:jc w:val="left"/>
        <w:rPr>
          <w:rFonts w:eastAsia="MS Reference Sans Serif" w:cs="Arial"/>
          <w:b/>
          <w:color w:val="auto"/>
          <w:sz w:val="20"/>
          <w:szCs w:val="20"/>
          <w:lang w:val="en-US"/>
        </w:rPr>
      </w:pPr>
      <w:r w:rsidRPr="002F1845">
        <w:rPr>
          <w:rFonts w:eastAsia="MS Reference Sans Serif" w:cs="Arial"/>
          <w:b/>
          <w:color w:val="auto"/>
          <w:sz w:val="20"/>
          <w:szCs w:val="20"/>
          <w:lang w:val="en-US"/>
        </w:rPr>
        <w:t xml:space="preserve">Memling Security Sp. z </w:t>
      </w:r>
      <w:proofErr w:type="spellStart"/>
      <w:r w:rsidRPr="002F1845">
        <w:rPr>
          <w:rFonts w:eastAsia="MS Reference Sans Serif" w:cs="Arial"/>
          <w:b/>
          <w:color w:val="auto"/>
          <w:sz w:val="20"/>
          <w:szCs w:val="20"/>
          <w:lang w:val="en-US"/>
        </w:rPr>
        <w:t>o.o</w:t>
      </w:r>
      <w:proofErr w:type="spellEnd"/>
      <w:r w:rsidRPr="002F1845">
        <w:rPr>
          <w:rFonts w:eastAsia="MS Reference Sans Serif" w:cs="Arial"/>
          <w:b/>
          <w:color w:val="auto"/>
          <w:sz w:val="20"/>
          <w:szCs w:val="20"/>
          <w:lang w:val="en-US"/>
        </w:rPr>
        <w:t>.</w:t>
      </w:r>
    </w:p>
    <w:p w:rsidR="002F1845" w:rsidRPr="002F1845" w:rsidRDefault="002F1845" w:rsidP="002F1845">
      <w:pPr>
        <w:framePr w:hSpace="141" w:wrap="around" w:vAnchor="text" w:hAnchor="text" w:y="1"/>
        <w:spacing w:line="240" w:lineRule="auto"/>
        <w:contextualSpacing/>
        <w:suppressOverlap/>
        <w:jc w:val="left"/>
        <w:rPr>
          <w:rFonts w:eastAsia="MS Reference Sans Serif" w:cs="Arial"/>
          <w:b/>
          <w:color w:val="auto"/>
          <w:sz w:val="20"/>
          <w:szCs w:val="20"/>
          <w:lang w:val="pl-PL"/>
        </w:rPr>
      </w:pPr>
      <w:r w:rsidRPr="002F1845">
        <w:rPr>
          <w:rFonts w:eastAsia="MS Reference Sans Serif" w:cs="Arial"/>
          <w:b/>
          <w:color w:val="auto"/>
          <w:sz w:val="20"/>
          <w:szCs w:val="20"/>
          <w:lang w:val="pl-PL"/>
        </w:rPr>
        <w:t>Al. Grunwaldzka 309</w:t>
      </w:r>
    </w:p>
    <w:p w:rsidR="002F1845" w:rsidRPr="002F1845" w:rsidRDefault="002F1845" w:rsidP="002F1845">
      <w:pPr>
        <w:spacing w:line="240" w:lineRule="auto"/>
        <w:rPr>
          <w:rFonts w:eastAsia="MS Mincho"/>
          <w:b/>
          <w:color w:val="000000"/>
          <w:sz w:val="20"/>
          <w:szCs w:val="20"/>
          <w:lang w:val="pl-PL"/>
        </w:rPr>
      </w:pPr>
      <w:r w:rsidRPr="002F1845">
        <w:rPr>
          <w:rFonts w:eastAsia="MS Reference Sans Serif" w:cs="Arial"/>
          <w:b/>
          <w:color w:val="auto"/>
          <w:sz w:val="20"/>
          <w:szCs w:val="20"/>
          <w:lang w:val="pl-PL"/>
        </w:rPr>
        <w:t>80-309 Gdańsk</w:t>
      </w:r>
    </w:p>
    <w:p w:rsidR="002F1845" w:rsidRPr="002F1845" w:rsidRDefault="002F1845" w:rsidP="002F1845">
      <w:pPr>
        <w:spacing w:line="240" w:lineRule="auto"/>
        <w:rPr>
          <w:rFonts w:eastAsia="MS Mincho"/>
          <w:b/>
          <w:color w:val="000000"/>
          <w:sz w:val="20"/>
          <w:szCs w:val="20"/>
          <w:lang w:val="pl-PL"/>
        </w:rPr>
      </w:pPr>
      <w:r w:rsidRPr="002F1845">
        <w:rPr>
          <w:rFonts w:eastAsia="MS Mincho"/>
          <w:b/>
          <w:color w:val="000000"/>
          <w:sz w:val="20"/>
          <w:szCs w:val="20"/>
          <w:lang w:val="pl-PL"/>
        </w:rPr>
        <w:t xml:space="preserve">Łączna liczba punktów: </w:t>
      </w:r>
      <w:r>
        <w:rPr>
          <w:rFonts w:eastAsia="MS Mincho"/>
          <w:b/>
          <w:color w:val="000000"/>
          <w:sz w:val="20"/>
          <w:szCs w:val="20"/>
          <w:lang w:val="pl-PL"/>
        </w:rPr>
        <w:t>100</w:t>
      </w:r>
      <w:r w:rsidRPr="002F1845">
        <w:rPr>
          <w:rFonts w:eastAsia="MS Mincho"/>
          <w:b/>
          <w:color w:val="000000"/>
          <w:sz w:val="20"/>
          <w:szCs w:val="20"/>
          <w:lang w:val="pl-PL"/>
        </w:rPr>
        <w:t xml:space="preserve"> pkt., w tym:</w:t>
      </w:r>
    </w:p>
    <w:p w:rsidR="002F1845" w:rsidRPr="002F1845" w:rsidRDefault="002F1845" w:rsidP="002F1845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>Liczba punktów w kryterium „cena brutto oferty”: 80 pkt.</w:t>
      </w:r>
    </w:p>
    <w:p w:rsidR="002F1845" w:rsidRPr="002F1845" w:rsidRDefault="002F1845" w:rsidP="002F1845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 xml:space="preserve">Liczba punktów w kryterium „czas reakcji grupy interwencyjnej”: </w:t>
      </w:r>
      <w:r>
        <w:rPr>
          <w:rFonts w:eastAsia="MS Mincho"/>
          <w:color w:val="000000"/>
          <w:sz w:val="20"/>
          <w:szCs w:val="20"/>
          <w:lang w:val="pl-PL"/>
        </w:rPr>
        <w:t>20</w:t>
      </w:r>
      <w:r w:rsidRPr="002F1845">
        <w:rPr>
          <w:rFonts w:eastAsia="MS Mincho"/>
          <w:color w:val="000000"/>
          <w:sz w:val="20"/>
          <w:szCs w:val="20"/>
          <w:lang w:val="pl-PL"/>
        </w:rPr>
        <w:t xml:space="preserve"> pkt.</w:t>
      </w:r>
    </w:p>
    <w:p w:rsidR="002F1845" w:rsidRPr="002F1845" w:rsidRDefault="002F1845" w:rsidP="002F1845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 xml:space="preserve">Uzasadnienie wyboru: </w:t>
      </w:r>
    </w:p>
    <w:p w:rsidR="002F1845" w:rsidRDefault="002F1845" w:rsidP="002F1845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 xml:space="preserve">Najkorzystniejsza oferta pod kątem kryteriów określonych w rozdziale XIII </w:t>
      </w:r>
      <w:proofErr w:type="spellStart"/>
      <w:r w:rsidRPr="002F1845">
        <w:rPr>
          <w:rFonts w:eastAsia="MS Mincho"/>
          <w:color w:val="000000"/>
          <w:sz w:val="20"/>
          <w:szCs w:val="20"/>
          <w:lang w:val="pl-PL"/>
        </w:rPr>
        <w:t>IdW</w:t>
      </w:r>
      <w:proofErr w:type="spellEnd"/>
      <w:r w:rsidRPr="002F1845">
        <w:rPr>
          <w:rFonts w:eastAsia="MS Mincho"/>
          <w:color w:val="000000"/>
          <w:sz w:val="20"/>
          <w:szCs w:val="20"/>
          <w:lang w:val="pl-PL"/>
        </w:rPr>
        <w:t xml:space="preserve"> tj. cena 80% i kryterium „czas reakcji grupy interwencyjnej” 20%, w których oferta Wykonawcy uzyskała łącznie najwyższą liczbę punktów </w:t>
      </w:r>
      <w:r w:rsidR="00826D4E">
        <w:rPr>
          <w:rFonts w:eastAsia="MS Mincho"/>
          <w:color w:val="000000"/>
          <w:sz w:val="20"/>
          <w:szCs w:val="20"/>
          <w:lang w:val="pl-PL"/>
        </w:rPr>
        <w:t>10</w:t>
      </w:r>
      <w:r w:rsidRPr="002F1845">
        <w:rPr>
          <w:rFonts w:eastAsia="MS Mincho"/>
          <w:color w:val="000000"/>
          <w:sz w:val="20"/>
          <w:szCs w:val="20"/>
          <w:lang w:val="pl-PL"/>
        </w:rPr>
        <w:t>0 pkt.</w:t>
      </w:r>
    </w:p>
    <w:p w:rsidR="002F1845" w:rsidRDefault="002F1845" w:rsidP="002F1845">
      <w:pPr>
        <w:numPr>
          <w:ilvl w:val="0"/>
          <w:numId w:val="18"/>
        </w:numPr>
        <w:rPr>
          <w:rFonts w:eastAsia="MS Mincho"/>
          <w:b/>
          <w:color w:val="000000"/>
          <w:sz w:val="20"/>
          <w:szCs w:val="20"/>
          <w:u w:val="single"/>
          <w:lang w:val="pl-PL"/>
        </w:rPr>
      </w:pPr>
      <w:r w:rsidRPr="002F1845">
        <w:rPr>
          <w:rFonts w:eastAsia="MS Mincho"/>
          <w:b/>
          <w:color w:val="000000"/>
          <w:sz w:val="20"/>
          <w:szCs w:val="20"/>
          <w:lang w:val="pl-PL"/>
        </w:rPr>
        <w:t>Oferty złożyli następujący Wykonawcy:</w:t>
      </w:r>
      <w:r w:rsidRPr="002F1845">
        <w:rPr>
          <w:rFonts w:eastAsia="MS Mincho"/>
          <w:b/>
          <w:color w:val="000000"/>
          <w:sz w:val="20"/>
          <w:szCs w:val="20"/>
          <w:u w:val="single"/>
          <w:lang w:val="pl-PL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985"/>
        <w:gridCol w:w="1984"/>
        <w:gridCol w:w="1559"/>
      </w:tblGrid>
      <w:tr w:rsidR="00110BD4" w:rsidRPr="00110BD4" w:rsidTr="00924CBC">
        <w:tc>
          <w:tcPr>
            <w:tcW w:w="567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985" w:type="dxa"/>
            <w:shd w:val="clear" w:color="auto" w:fill="auto"/>
          </w:tcPr>
          <w:p w:rsidR="00EC750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Liczba punktów w kryterium </w:t>
            </w:r>
          </w:p>
          <w:p w:rsid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[zł]</w:t>
            </w: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</w:t>
            </w:r>
          </w:p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80%</w:t>
            </w:r>
          </w:p>
        </w:tc>
        <w:tc>
          <w:tcPr>
            <w:tcW w:w="1984" w:type="dxa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Liczba punktów w kryterium - </w:t>
            </w:r>
            <w:r w:rsidRPr="00110BD4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Czas reakcji grupy interwencyjnej</w:t>
            </w:r>
          </w:p>
          <w:p w:rsidR="00110BD4" w:rsidRDefault="002C1FC3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m</w:t>
            </w:r>
            <w:r w:rsidR="00110BD4" w:rsidRPr="00110BD4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inuty</w:t>
            </w:r>
          </w:p>
          <w:p w:rsidR="00110BD4" w:rsidRPr="00110BD4" w:rsidRDefault="00110BD4" w:rsidP="00110BD4">
            <w:pPr>
              <w:pStyle w:val="TEKSTGWNY"/>
              <w:rPr>
                <w:sz w:val="16"/>
                <w:szCs w:val="16"/>
              </w:rPr>
            </w:pPr>
            <w:r w:rsidRPr="00110BD4">
              <w:rPr>
                <w:sz w:val="16"/>
                <w:szCs w:val="16"/>
              </w:rPr>
              <w:t>Waga 20%</w:t>
            </w:r>
          </w:p>
        </w:tc>
        <w:tc>
          <w:tcPr>
            <w:tcW w:w="1559" w:type="dxa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Łączna liczba punktów</w:t>
            </w:r>
          </w:p>
        </w:tc>
      </w:tr>
      <w:tr w:rsidR="00110BD4" w:rsidRPr="00110BD4" w:rsidTr="00924CBC">
        <w:tc>
          <w:tcPr>
            <w:tcW w:w="567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en-US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MEMLING Security Sp. z </w:t>
            </w:r>
            <w:proofErr w:type="spellStart"/>
            <w:r w:rsidRPr="00110BD4">
              <w:rPr>
                <w:rFonts w:eastAsia="MS Mincho"/>
                <w:color w:val="000000"/>
                <w:sz w:val="20"/>
                <w:szCs w:val="20"/>
                <w:lang w:val="en-US"/>
              </w:rPr>
              <w:t>o.o</w:t>
            </w:r>
            <w:proofErr w:type="spellEnd"/>
            <w:r w:rsidRPr="00110BD4">
              <w:rPr>
                <w:rFonts w:eastAsia="MS Mincho"/>
                <w:color w:val="000000"/>
                <w:sz w:val="20"/>
                <w:szCs w:val="20"/>
                <w:lang w:val="en-US"/>
              </w:rPr>
              <w:t>.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Al. Grunwaldzka 309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lang w:val="en-US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80-309 Gdańsk</w:t>
            </w:r>
          </w:p>
        </w:tc>
        <w:tc>
          <w:tcPr>
            <w:tcW w:w="1985" w:type="dxa"/>
            <w:shd w:val="clear" w:color="auto" w:fill="auto"/>
          </w:tcPr>
          <w:p w:rsidR="00110BD4" w:rsidRPr="004B4A5B" w:rsidRDefault="0020248E" w:rsidP="0020248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274 500</w:t>
            </w:r>
            <w:r w:rsidR="00110BD4"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,00</w:t>
            </w:r>
            <w:r w:rsidR="006E7C20"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zł</w:t>
            </w:r>
          </w:p>
          <w:p w:rsidR="006E7C20" w:rsidRPr="004B4A5B" w:rsidRDefault="006E7C20" w:rsidP="006E7C20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80 pkt</w:t>
            </w:r>
          </w:p>
        </w:tc>
        <w:tc>
          <w:tcPr>
            <w:tcW w:w="1984" w:type="dxa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6E7C20" w:rsidRPr="004B4A5B" w:rsidRDefault="006E7C20" w:rsidP="006E7C20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20 pkt</w:t>
            </w:r>
          </w:p>
        </w:tc>
        <w:tc>
          <w:tcPr>
            <w:tcW w:w="1559" w:type="dxa"/>
          </w:tcPr>
          <w:p w:rsidR="00110BD4" w:rsidRPr="004B4A5B" w:rsidRDefault="006E7C2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100 pkt</w:t>
            </w:r>
          </w:p>
        </w:tc>
      </w:tr>
      <w:tr w:rsidR="00110BD4" w:rsidRPr="00110BD4" w:rsidTr="00924CBC">
        <w:tc>
          <w:tcPr>
            <w:tcW w:w="567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jc w:val="left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Ochrona Osób i Mienia DURANGO Krzysztof </w:t>
            </w: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lastRenderedPageBreak/>
              <w:t>Ziółkowski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Ul. M. C. Skłodowskiej 15B/20</w:t>
            </w:r>
          </w:p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</w:rPr>
              <w:t>81-231 Gdynia</w:t>
            </w:r>
          </w:p>
        </w:tc>
        <w:tc>
          <w:tcPr>
            <w:tcW w:w="1985" w:type="dxa"/>
            <w:shd w:val="clear" w:color="auto" w:fill="auto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344 520,00</w:t>
            </w:r>
            <w:r w:rsidR="00861587"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zł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lastRenderedPageBreak/>
              <w:t>63,74 pkt</w:t>
            </w:r>
          </w:p>
        </w:tc>
        <w:tc>
          <w:tcPr>
            <w:tcW w:w="1984" w:type="dxa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5 minut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lastRenderedPageBreak/>
              <w:t>20 pkt</w:t>
            </w:r>
          </w:p>
        </w:tc>
        <w:tc>
          <w:tcPr>
            <w:tcW w:w="1559" w:type="dxa"/>
          </w:tcPr>
          <w:p w:rsidR="00110BD4" w:rsidRPr="004B4A5B" w:rsidRDefault="00CE4E43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83,74 pkt</w:t>
            </w:r>
          </w:p>
        </w:tc>
      </w:tr>
      <w:tr w:rsidR="00110BD4" w:rsidRPr="00110BD4" w:rsidTr="00924CBC">
        <w:tc>
          <w:tcPr>
            <w:tcW w:w="567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</w:t>
            </w:r>
          </w:p>
        </w:tc>
        <w:tc>
          <w:tcPr>
            <w:tcW w:w="3544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Konsorcjum: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P.W. PORAJ  Sp. z o.o., ul. Sadowa 1</w:t>
            </w:r>
          </w:p>
          <w:p w:rsid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80-745 Gdańsk</w:t>
            </w:r>
            <w:r w:rsidR="0081739B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, </w:t>
            </w:r>
          </w:p>
          <w:p w:rsidR="0081739B" w:rsidRPr="0081739B" w:rsidRDefault="0081739B" w:rsidP="0081739B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81739B">
              <w:rPr>
                <w:sz w:val="20"/>
                <w:szCs w:val="20"/>
              </w:rPr>
              <w:t>MTW Security Sp. z o.o., ul. Łąkowa 59, 80-769 Gdańsk</w:t>
            </w:r>
          </w:p>
        </w:tc>
        <w:tc>
          <w:tcPr>
            <w:tcW w:w="1985" w:type="dxa"/>
            <w:shd w:val="clear" w:color="auto" w:fill="auto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353 160,00</w:t>
            </w:r>
            <w:r w:rsidR="00861587"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zł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62,18 pkt</w:t>
            </w:r>
          </w:p>
        </w:tc>
        <w:tc>
          <w:tcPr>
            <w:tcW w:w="1984" w:type="dxa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 minuty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20 pkt</w:t>
            </w:r>
          </w:p>
        </w:tc>
        <w:tc>
          <w:tcPr>
            <w:tcW w:w="1559" w:type="dxa"/>
          </w:tcPr>
          <w:p w:rsidR="00110BD4" w:rsidRPr="004B4A5B" w:rsidRDefault="00CE4E43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82,18 pkt</w:t>
            </w:r>
          </w:p>
        </w:tc>
      </w:tr>
      <w:tr w:rsidR="00110BD4" w:rsidRPr="00110BD4" w:rsidTr="00924CBC">
        <w:tc>
          <w:tcPr>
            <w:tcW w:w="567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TARGET Spółka Jawna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Anna Łada, Marcin Rokicki,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01-651 Warszawa, </w:t>
            </w:r>
          </w:p>
          <w:p w:rsidR="00110BD4" w:rsidRPr="00110BD4" w:rsidRDefault="00110BD4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ul. Gwiaździsta 15A lok 400</w:t>
            </w:r>
          </w:p>
        </w:tc>
        <w:tc>
          <w:tcPr>
            <w:tcW w:w="1985" w:type="dxa"/>
            <w:shd w:val="clear" w:color="auto" w:fill="auto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344 700,00</w:t>
            </w:r>
            <w:r w:rsidR="00861587"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zł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63,71 pkt</w:t>
            </w:r>
          </w:p>
        </w:tc>
        <w:tc>
          <w:tcPr>
            <w:tcW w:w="1984" w:type="dxa"/>
          </w:tcPr>
          <w:p w:rsidR="00110BD4" w:rsidRPr="004B4A5B" w:rsidRDefault="00110BD4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</w:p>
          <w:p w:rsidR="00CE4E43" w:rsidRPr="004B4A5B" w:rsidRDefault="00CE4E43" w:rsidP="00CE4E43">
            <w:pPr>
              <w:pStyle w:val="TEKSTGWNY"/>
              <w:rPr>
                <w:sz w:val="20"/>
                <w:szCs w:val="20"/>
              </w:rPr>
            </w:pPr>
            <w:r w:rsidRPr="004B4A5B">
              <w:rPr>
                <w:sz w:val="20"/>
                <w:szCs w:val="20"/>
              </w:rPr>
              <w:t>20 pkt</w:t>
            </w:r>
          </w:p>
        </w:tc>
        <w:tc>
          <w:tcPr>
            <w:tcW w:w="1559" w:type="dxa"/>
          </w:tcPr>
          <w:p w:rsidR="00110BD4" w:rsidRPr="004B4A5B" w:rsidRDefault="00CE4E43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4B4A5B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83,71 pkt</w:t>
            </w:r>
          </w:p>
        </w:tc>
      </w:tr>
      <w:tr w:rsidR="00431F70" w:rsidRPr="00110BD4" w:rsidTr="00EF6FA4">
        <w:tc>
          <w:tcPr>
            <w:tcW w:w="567" w:type="dxa"/>
            <w:shd w:val="clear" w:color="auto" w:fill="auto"/>
          </w:tcPr>
          <w:p w:rsidR="00431F70" w:rsidRPr="00110BD4" w:rsidRDefault="00431F7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431F70" w:rsidRPr="00110BD4" w:rsidRDefault="00431F7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431F70" w:rsidRPr="00110BD4" w:rsidRDefault="00431F7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– Agencja Ochrony osób i Mienia DOGMAT </w:t>
            </w:r>
          </w:p>
          <w:p w:rsidR="00431F70" w:rsidRPr="00110BD4" w:rsidRDefault="00431F70" w:rsidP="00110BD4">
            <w:pPr>
              <w:spacing w:line="240" w:lineRule="auto"/>
              <w:contextualSpacing/>
              <w:jc w:val="left"/>
              <w:rPr>
                <w:rFonts w:eastAsia="MS Mincho"/>
                <w:color w:val="000000"/>
                <w:sz w:val="20"/>
                <w:szCs w:val="20"/>
              </w:rPr>
            </w:pPr>
            <w:r w:rsidRPr="00110BD4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Sp. z o.o., </w:t>
            </w:r>
            <w:r w:rsidRPr="00110BD4">
              <w:rPr>
                <w:rFonts w:eastAsia="MS Mincho"/>
                <w:color w:val="000000"/>
                <w:sz w:val="20"/>
                <w:szCs w:val="20"/>
              </w:rPr>
              <w:t xml:space="preserve">02-013 Warszawa, </w:t>
            </w:r>
          </w:p>
          <w:p w:rsidR="00431F70" w:rsidRPr="00110BD4" w:rsidRDefault="00431F7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</w:rPr>
              <w:t>ul. Lindleya 16,</w:t>
            </w:r>
          </w:p>
          <w:p w:rsidR="00431F70" w:rsidRPr="00110BD4" w:rsidRDefault="00431F70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Partnerzy:</w:t>
            </w:r>
          </w:p>
          <w:p w:rsidR="00431F70" w:rsidRPr="00110BD4" w:rsidRDefault="00431F70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Patrol Dogmat S.C. Martyna </w:t>
            </w:r>
            <w:proofErr w:type="spellStart"/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Pinszke</w:t>
            </w:r>
            <w:proofErr w:type="spellEnd"/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, Robert Krawczyk, </w:t>
            </w:r>
          </w:p>
          <w:p w:rsidR="00431F70" w:rsidRPr="00110BD4" w:rsidRDefault="00431F70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ul. Brzozowa 5, 82-300 Elbląg</w:t>
            </w:r>
          </w:p>
          <w:p w:rsidR="00431F70" w:rsidRPr="00110BD4" w:rsidRDefault="00431F70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SYGNEA Sp. z o.o., </w:t>
            </w:r>
          </w:p>
          <w:p w:rsidR="00431F70" w:rsidRPr="00110BD4" w:rsidRDefault="00431F70" w:rsidP="00110BD4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110BD4">
              <w:rPr>
                <w:rFonts w:eastAsia="MS Mincho"/>
                <w:color w:val="000000"/>
                <w:sz w:val="20"/>
                <w:szCs w:val="20"/>
                <w:lang w:val="pl-PL"/>
              </w:rPr>
              <w:t>ul. Głogowska 31/33, 60-702 Poznań</w:t>
            </w:r>
          </w:p>
        </w:tc>
        <w:tc>
          <w:tcPr>
            <w:tcW w:w="5528" w:type="dxa"/>
            <w:gridSpan w:val="3"/>
            <w:shd w:val="clear" w:color="auto" w:fill="auto"/>
          </w:tcPr>
          <w:p w:rsidR="00431F70" w:rsidRPr="004B4A5B" w:rsidRDefault="00431F70" w:rsidP="00110BD4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Oferta odrzucona</w:t>
            </w:r>
          </w:p>
        </w:tc>
      </w:tr>
    </w:tbl>
    <w:p w:rsidR="00DB7642" w:rsidRDefault="00DB7642" w:rsidP="00DB7642">
      <w:pPr>
        <w:pStyle w:val="Akapitzlist"/>
        <w:numPr>
          <w:ilvl w:val="0"/>
          <w:numId w:val="18"/>
        </w:numPr>
        <w:spacing w:line="240" w:lineRule="auto"/>
        <w:rPr>
          <w:rFonts w:eastAsia="MS Mincho"/>
          <w:b/>
          <w:color w:val="000000"/>
          <w:sz w:val="20"/>
          <w:szCs w:val="20"/>
          <w:lang w:val="pl-PL"/>
        </w:rPr>
      </w:pPr>
      <w:r w:rsidRPr="00DB7642">
        <w:rPr>
          <w:rFonts w:eastAsia="MS Mincho"/>
          <w:b/>
          <w:color w:val="000000"/>
          <w:sz w:val="20"/>
          <w:szCs w:val="20"/>
          <w:lang w:val="pl-PL"/>
        </w:rPr>
        <w:t>Ofert</w:t>
      </w:r>
      <w:r w:rsidR="00C6268A">
        <w:rPr>
          <w:rFonts w:eastAsia="MS Mincho"/>
          <w:b/>
          <w:color w:val="000000"/>
          <w:sz w:val="20"/>
          <w:szCs w:val="20"/>
          <w:lang w:val="pl-PL"/>
        </w:rPr>
        <w:t>a</w:t>
      </w:r>
      <w:r w:rsidRPr="00DB7642">
        <w:rPr>
          <w:rFonts w:eastAsia="MS Mincho"/>
          <w:b/>
          <w:color w:val="000000"/>
          <w:sz w:val="20"/>
          <w:szCs w:val="20"/>
          <w:lang w:val="pl-PL"/>
        </w:rPr>
        <w:t xml:space="preserve"> odrzucon</w:t>
      </w:r>
      <w:r w:rsidR="00C6268A">
        <w:rPr>
          <w:rFonts w:eastAsia="MS Mincho"/>
          <w:b/>
          <w:color w:val="000000"/>
          <w:sz w:val="20"/>
          <w:szCs w:val="20"/>
          <w:lang w:val="pl-PL"/>
        </w:rPr>
        <w:t>a:</w:t>
      </w:r>
    </w:p>
    <w:p w:rsidR="00DB7642" w:rsidRPr="00DB7642" w:rsidRDefault="00DB7642" w:rsidP="00DB7642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t>Konsorcjum w składzie:</w:t>
      </w:r>
    </w:p>
    <w:p w:rsidR="00DB7642" w:rsidRPr="009407AE" w:rsidRDefault="00DB7642" w:rsidP="009407AE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t>Lider – Agencj</w:t>
      </w:r>
      <w:r w:rsidR="009407AE">
        <w:rPr>
          <w:rFonts w:eastAsia="MS Mincho"/>
          <w:color w:val="000000"/>
          <w:sz w:val="20"/>
          <w:szCs w:val="20"/>
          <w:lang w:val="pl-PL"/>
        </w:rPr>
        <w:t xml:space="preserve">a Ochrony osób i Mienia DOGMAT </w:t>
      </w:r>
      <w:r w:rsidRPr="009407AE">
        <w:rPr>
          <w:rFonts w:eastAsia="MS Mincho"/>
          <w:color w:val="000000"/>
          <w:sz w:val="20"/>
          <w:szCs w:val="20"/>
          <w:lang w:val="pl-PL"/>
        </w:rPr>
        <w:t xml:space="preserve">Sp. z o.o., 02-013 Warszawa, </w:t>
      </w:r>
      <w:r w:rsidR="009407AE">
        <w:rPr>
          <w:rFonts w:eastAsia="MS Mincho"/>
          <w:color w:val="000000"/>
          <w:sz w:val="20"/>
          <w:szCs w:val="20"/>
          <w:lang w:val="pl-PL"/>
        </w:rPr>
        <w:t xml:space="preserve">ul. </w:t>
      </w:r>
      <w:proofErr w:type="spellStart"/>
      <w:r w:rsidRPr="009407AE">
        <w:rPr>
          <w:rFonts w:eastAsia="MS Mincho"/>
          <w:color w:val="000000"/>
          <w:sz w:val="20"/>
          <w:szCs w:val="20"/>
          <w:lang w:val="pl-PL"/>
        </w:rPr>
        <w:t>Lindleya</w:t>
      </w:r>
      <w:proofErr w:type="spellEnd"/>
      <w:r w:rsidRPr="009407AE">
        <w:rPr>
          <w:rFonts w:eastAsia="MS Mincho"/>
          <w:color w:val="000000"/>
          <w:sz w:val="20"/>
          <w:szCs w:val="20"/>
          <w:lang w:val="pl-PL"/>
        </w:rPr>
        <w:t xml:space="preserve"> 16,</w:t>
      </w:r>
    </w:p>
    <w:p w:rsidR="00DB7642" w:rsidRPr="00DB7642" w:rsidRDefault="00DB7642" w:rsidP="00DB7642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t>Partnerzy:</w:t>
      </w:r>
    </w:p>
    <w:p w:rsidR="00DB7642" w:rsidRPr="00490AAE" w:rsidRDefault="00DB7642" w:rsidP="00490AAE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t>Patrol Dogmat S.C. Mar</w:t>
      </w:r>
      <w:r w:rsidR="00490AAE">
        <w:rPr>
          <w:rFonts w:eastAsia="MS Mincho"/>
          <w:color w:val="000000"/>
          <w:sz w:val="20"/>
          <w:szCs w:val="20"/>
          <w:lang w:val="pl-PL"/>
        </w:rPr>
        <w:t xml:space="preserve">tyna </w:t>
      </w:r>
      <w:proofErr w:type="spellStart"/>
      <w:r w:rsidR="00490AAE">
        <w:rPr>
          <w:rFonts w:eastAsia="MS Mincho"/>
          <w:color w:val="000000"/>
          <w:sz w:val="20"/>
          <w:szCs w:val="20"/>
          <w:lang w:val="pl-PL"/>
        </w:rPr>
        <w:t>Pinszke</w:t>
      </w:r>
      <w:proofErr w:type="spellEnd"/>
      <w:r w:rsidR="00490AAE">
        <w:rPr>
          <w:rFonts w:eastAsia="MS Mincho"/>
          <w:color w:val="000000"/>
          <w:sz w:val="20"/>
          <w:szCs w:val="20"/>
          <w:lang w:val="pl-PL"/>
        </w:rPr>
        <w:t xml:space="preserve">, Robert Krawczyk, </w:t>
      </w:r>
      <w:r w:rsidRPr="00490AAE">
        <w:rPr>
          <w:rFonts w:eastAsia="MS Mincho"/>
          <w:color w:val="000000"/>
          <w:sz w:val="20"/>
          <w:szCs w:val="20"/>
          <w:lang w:val="pl-PL"/>
        </w:rPr>
        <w:t>ul. Brzozowa 5, 82-300 Elbląg</w:t>
      </w:r>
    </w:p>
    <w:p w:rsidR="00DB7642" w:rsidRPr="00490AAE" w:rsidRDefault="00DB7642" w:rsidP="00490AAE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t xml:space="preserve">SYGNEA Sp. z o.o., </w:t>
      </w:r>
      <w:r w:rsidRPr="00490AAE">
        <w:rPr>
          <w:rFonts w:eastAsia="MS Mincho"/>
          <w:color w:val="000000"/>
          <w:sz w:val="20"/>
          <w:szCs w:val="20"/>
          <w:lang w:val="pl-PL"/>
        </w:rPr>
        <w:t>ul. Głogowska 31/33, 60-702 Poznań</w:t>
      </w:r>
    </w:p>
    <w:p w:rsidR="002E4AFF" w:rsidRDefault="002E4AFF" w:rsidP="00DB7642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u w:val="single"/>
          <w:lang w:val="pl-PL"/>
        </w:rPr>
      </w:pPr>
    </w:p>
    <w:p w:rsidR="00DB7642" w:rsidRPr="00C6268A" w:rsidRDefault="00DB7642" w:rsidP="00DB7642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u w:val="single"/>
          <w:lang w:val="pl-PL"/>
        </w:rPr>
      </w:pPr>
      <w:r w:rsidRPr="00C6268A">
        <w:rPr>
          <w:rFonts w:eastAsia="MS Mincho"/>
          <w:color w:val="000000"/>
          <w:sz w:val="20"/>
          <w:szCs w:val="20"/>
          <w:u w:val="single"/>
          <w:lang w:val="pl-PL"/>
        </w:rPr>
        <w:t>Uzasadnienie:</w:t>
      </w:r>
    </w:p>
    <w:p w:rsidR="007C2629" w:rsidRPr="00DB7642" w:rsidRDefault="0082694E" w:rsidP="00DB7642">
      <w:pPr>
        <w:pStyle w:val="Akapitzlist"/>
        <w:spacing w:line="240" w:lineRule="auto"/>
        <w:ind w:left="360"/>
        <w:rPr>
          <w:rFonts w:eastAsia="MS Mincho"/>
          <w:color w:val="000000"/>
          <w:sz w:val="20"/>
          <w:szCs w:val="20"/>
          <w:lang w:val="pl-PL"/>
        </w:rPr>
      </w:pPr>
      <w:r w:rsidRPr="00DB7642">
        <w:rPr>
          <w:rFonts w:eastAsia="MS Mincho"/>
          <w:color w:val="000000"/>
          <w:sz w:val="20"/>
          <w:szCs w:val="20"/>
          <w:lang w:val="pl-PL"/>
        </w:rPr>
        <w:lastRenderedPageBreak/>
        <w:t>Na podstawie R</w:t>
      </w:r>
      <w:r w:rsidR="007C2629" w:rsidRPr="00DB7642">
        <w:rPr>
          <w:rFonts w:eastAsia="MS Mincho"/>
          <w:color w:val="000000"/>
          <w:sz w:val="20"/>
          <w:szCs w:val="20"/>
          <w:lang w:val="pl-PL"/>
        </w:rPr>
        <w:t>ozdz</w:t>
      </w:r>
      <w:r w:rsidRPr="00DB7642">
        <w:rPr>
          <w:rFonts w:eastAsia="MS Mincho"/>
          <w:color w:val="000000"/>
          <w:sz w:val="20"/>
          <w:szCs w:val="20"/>
          <w:lang w:val="pl-PL"/>
        </w:rPr>
        <w:t>iału</w:t>
      </w:r>
      <w:r w:rsidR="007C2629" w:rsidRPr="00DB7642">
        <w:rPr>
          <w:rFonts w:eastAsia="MS Mincho"/>
          <w:color w:val="000000"/>
          <w:sz w:val="20"/>
          <w:szCs w:val="20"/>
          <w:lang w:val="pl-PL"/>
        </w:rPr>
        <w:t xml:space="preserve"> XIII ust. 7 pkt 4)-5) </w:t>
      </w:r>
      <w:r w:rsidR="004135B0" w:rsidRPr="00DB7642">
        <w:rPr>
          <w:rFonts w:eastAsia="MS Mincho"/>
          <w:color w:val="000000"/>
          <w:sz w:val="20"/>
          <w:szCs w:val="20"/>
          <w:lang w:val="pl-PL"/>
        </w:rPr>
        <w:t>„</w:t>
      </w:r>
      <w:r w:rsidR="007C2629" w:rsidRPr="00DB7642">
        <w:rPr>
          <w:rFonts w:eastAsia="MS Mincho"/>
          <w:color w:val="000000"/>
          <w:sz w:val="20"/>
          <w:szCs w:val="20"/>
          <w:lang w:val="pl-PL"/>
        </w:rPr>
        <w:t>I</w:t>
      </w:r>
      <w:r w:rsidRPr="00DB7642">
        <w:rPr>
          <w:rFonts w:eastAsia="MS Mincho"/>
          <w:color w:val="000000"/>
          <w:sz w:val="20"/>
          <w:szCs w:val="20"/>
          <w:lang w:val="pl-PL"/>
        </w:rPr>
        <w:t xml:space="preserve">nstrukcji dla </w:t>
      </w:r>
      <w:r w:rsidR="007C2629" w:rsidRPr="00DB7642">
        <w:rPr>
          <w:rFonts w:eastAsia="MS Mincho"/>
          <w:color w:val="000000"/>
          <w:sz w:val="20"/>
          <w:szCs w:val="20"/>
          <w:lang w:val="pl-PL"/>
        </w:rPr>
        <w:t>W</w:t>
      </w:r>
      <w:r w:rsidRPr="00DB7642">
        <w:rPr>
          <w:rFonts w:eastAsia="MS Mincho"/>
          <w:color w:val="000000"/>
          <w:sz w:val="20"/>
          <w:szCs w:val="20"/>
          <w:lang w:val="pl-PL"/>
        </w:rPr>
        <w:t>ykonawców</w:t>
      </w:r>
      <w:r w:rsidR="004135B0" w:rsidRPr="00DB7642">
        <w:rPr>
          <w:rFonts w:eastAsia="MS Mincho"/>
          <w:color w:val="000000"/>
          <w:sz w:val="20"/>
          <w:szCs w:val="20"/>
          <w:lang w:val="pl-PL"/>
        </w:rPr>
        <w:t>”</w:t>
      </w:r>
      <w:r w:rsidRPr="00DB7642">
        <w:rPr>
          <w:rFonts w:eastAsia="MS Mincho"/>
          <w:color w:val="000000"/>
          <w:sz w:val="20"/>
          <w:szCs w:val="20"/>
          <w:lang w:val="pl-PL"/>
        </w:rPr>
        <w:t xml:space="preserve"> oferta została odrzucona, gdyż </w:t>
      </w:r>
      <w:r w:rsidR="007C2629"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>zawiera rażąco niską cenę w st</w:t>
      </w:r>
      <w:r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 xml:space="preserve">osunku do przedmiotu zamówienia, a </w:t>
      </w:r>
      <w:r w:rsidR="007C2629"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 xml:space="preserve">wykonawca nie udzielił </w:t>
      </w:r>
      <w:r w:rsidR="004135B0"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 xml:space="preserve">Zamawiającemu </w:t>
      </w:r>
      <w:r w:rsidR="007C2629"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 xml:space="preserve">wyjaśnień </w:t>
      </w:r>
      <w:r w:rsidRPr="00DB7642">
        <w:rPr>
          <w:rFonts w:eastAsia="Times New Roman" w:cs="Times New Roman"/>
          <w:color w:val="000000"/>
          <w:spacing w:val="4"/>
          <w:sz w:val="20"/>
          <w:szCs w:val="20"/>
          <w:lang w:val="pl-PL" w:eastAsia="pl-PL"/>
        </w:rPr>
        <w:t>w zakresie rażąco niskiej ceny.</w:t>
      </w:r>
    </w:p>
    <w:p w:rsidR="007C2629" w:rsidRDefault="007C2629" w:rsidP="002F1845">
      <w:pPr>
        <w:ind w:left="5040" w:firstLine="720"/>
        <w:rPr>
          <w:rFonts w:eastAsia="MS Mincho"/>
          <w:color w:val="000000"/>
          <w:sz w:val="20"/>
          <w:szCs w:val="20"/>
          <w:lang w:val="pl-PL"/>
        </w:rPr>
      </w:pPr>
    </w:p>
    <w:p w:rsidR="007C2629" w:rsidRDefault="007C2629" w:rsidP="002F1845">
      <w:pPr>
        <w:ind w:left="5040" w:firstLine="720"/>
        <w:rPr>
          <w:rFonts w:eastAsia="MS Mincho"/>
          <w:color w:val="000000"/>
          <w:sz w:val="20"/>
          <w:szCs w:val="20"/>
          <w:lang w:val="pl-PL"/>
        </w:rPr>
      </w:pPr>
    </w:p>
    <w:p w:rsidR="007C2629" w:rsidRDefault="007C2629" w:rsidP="002F1845">
      <w:pPr>
        <w:ind w:left="5040" w:firstLine="720"/>
        <w:rPr>
          <w:rFonts w:eastAsia="MS Mincho"/>
          <w:color w:val="000000"/>
          <w:sz w:val="20"/>
          <w:szCs w:val="20"/>
          <w:lang w:val="pl-PL"/>
        </w:rPr>
      </w:pPr>
    </w:p>
    <w:p w:rsidR="002F1845" w:rsidRPr="002F1845" w:rsidRDefault="002F1845" w:rsidP="002F1845">
      <w:pPr>
        <w:ind w:left="5040" w:firstLine="720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>Jadwiga Charzyńska</w:t>
      </w:r>
    </w:p>
    <w:p w:rsidR="002F1845" w:rsidRPr="002F1845" w:rsidRDefault="002F1845" w:rsidP="002F1845">
      <w:pPr>
        <w:ind w:left="3600" w:firstLine="720"/>
        <w:rPr>
          <w:rFonts w:eastAsia="MS Mincho"/>
          <w:color w:val="000000"/>
          <w:sz w:val="20"/>
          <w:szCs w:val="20"/>
          <w:lang w:val="pl-PL"/>
        </w:rPr>
      </w:pPr>
      <w:r w:rsidRPr="002F1845">
        <w:rPr>
          <w:rFonts w:eastAsia="MS Mincho"/>
          <w:color w:val="000000"/>
          <w:sz w:val="20"/>
          <w:szCs w:val="20"/>
          <w:lang w:val="pl-PL"/>
        </w:rPr>
        <w:t>Dyrektor Centrum Sztuki Współczesnej ŁAŹNIA</w:t>
      </w:r>
    </w:p>
    <w:p w:rsidR="00C037E4" w:rsidRDefault="00C037E4" w:rsidP="009C68D3">
      <w:pPr>
        <w:pStyle w:val="TEKSTGWNY"/>
        <w:rPr>
          <w:lang w:eastAsia="pl-PL"/>
        </w:rPr>
      </w:pPr>
    </w:p>
    <w:p w:rsidR="00C037E4" w:rsidRDefault="00C037E4" w:rsidP="009C68D3">
      <w:pPr>
        <w:pStyle w:val="TEKSTGWNY"/>
        <w:rPr>
          <w:lang w:eastAsia="pl-PL"/>
        </w:rPr>
      </w:pPr>
    </w:p>
    <w:p w:rsidR="00250632" w:rsidRDefault="00250632" w:rsidP="009C68D3">
      <w:pPr>
        <w:pStyle w:val="TEKSTGWNY"/>
        <w:rPr>
          <w:lang w:eastAsia="pl-PL"/>
        </w:rPr>
      </w:pPr>
    </w:p>
    <w:p w:rsidR="00250632" w:rsidRDefault="00250632" w:rsidP="009C68D3">
      <w:pPr>
        <w:pStyle w:val="TEKSTGWNY"/>
        <w:rPr>
          <w:lang w:eastAsia="pl-PL"/>
        </w:rPr>
      </w:pPr>
    </w:p>
    <w:p w:rsidR="00250632" w:rsidRDefault="00250632" w:rsidP="009C68D3">
      <w:pPr>
        <w:pStyle w:val="TEKSTGWNY"/>
        <w:rPr>
          <w:lang w:eastAsia="pl-PL"/>
        </w:rPr>
      </w:pPr>
    </w:p>
    <w:p w:rsidR="00250632" w:rsidRDefault="00250632" w:rsidP="009C68D3">
      <w:pPr>
        <w:pStyle w:val="TEKSTGWNY"/>
        <w:rPr>
          <w:lang w:eastAsia="pl-PL"/>
        </w:rPr>
      </w:pPr>
    </w:p>
    <w:p w:rsidR="00250632" w:rsidRDefault="00250632" w:rsidP="009C68D3">
      <w:pPr>
        <w:pStyle w:val="TEKSTGWNY"/>
        <w:rPr>
          <w:lang w:eastAsia="pl-PL"/>
        </w:rPr>
      </w:pPr>
    </w:p>
    <w:p w:rsidR="009C68D3" w:rsidRPr="00C037E4" w:rsidRDefault="009C68D3" w:rsidP="009C68D3">
      <w:pPr>
        <w:pStyle w:val="TEKSTGWNY"/>
        <w:rPr>
          <w:rFonts w:asciiTheme="majorHAnsi" w:hAnsiTheme="majorHAnsi" w:cstheme="majorHAnsi"/>
          <w:sz w:val="20"/>
          <w:szCs w:val="20"/>
          <w:u w:val="single"/>
          <w:lang w:eastAsia="pl-PL"/>
        </w:rPr>
      </w:pPr>
      <w:r w:rsidRPr="00C037E4">
        <w:rPr>
          <w:rFonts w:asciiTheme="majorHAnsi" w:hAnsiTheme="majorHAnsi" w:cstheme="majorHAnsi"/>
          <w:sz w:val="20"/>
          <w:szCs w:val="20"/>
          <w:u w:val="single"/>
          <w:lang w:eastAsia="pl-PL"/>
        </w:rPr>
        <w:t>Otrzymują Wykonawcy:</w:t>
      </w:r>
    </w:p>
    <w:p w:rsidR="003B7CCF" w:rsidRPr="00C037E4" w:rsidRDefault="003B7CCF" w:rsidP="003B7CCF">
      <w:pPr>
        <w:pStyle w:val="Akapitzlist"/>
        <w:numPr>
          <w:ilvl w:val="0"/>
          <w:numId w:val="17"/>
        </w:numPr>
        <w:rPr>
          <w:rFonts w:asciiTheme="majorHAnsi" w:eastAsia="Times New Roman" w:hAnsiTheme="majorHAnsi" w:cstheme="majorHAnsi"/>
          <w:color w:val="auto"/>
          <w:sz w:val="20"/>
          <w:szCs w:val="20"/>
          <w:lang w:val="en-US" w:eastAsia="pl-PL"/>
        </w:rPr>
      </w:pPr>
      <w:r w:rsidRPr="00C037E4">
        <w:rPr>
          <w:rFonts w:asciiTheme="majorHAnsi" w:eastAsia="MS Mincho" w:hAnsiTheme="majorHAnsi" w:cstheme="majorHAnsi"/>
          <w:color w:val="000000"/>
          <w:sz w:val="20"/>
          <w:szCs w:val="20"/>
          <w:lang w:val="en-US"/>
        </w:rPr>
        <w:t xml:space="preserve">MEMLING Security Sp. z </w:t>
      </w:r>
      <w:proofErr w:type="spellStart"/>
      <w:r w:rsidRPr="00C037E4">
        <w:rPr>
          <w:rFonts w:asciiTheme="majorHAnsi" w:eastAsia="MS Mincho" w:hAnsiTheme="majorHAnsi" w:cstheme="majorHAnsi"/>
          <w:color w:val="000000"/>
          <w:sz w:val="20"/>
          <w:szCs w:val="20"/>
          <w:lang w:val="en-US"/>
        </w:rPr>
        <w:t>o.o</w:t>
      </w:r>
      <w:proofErr w:type="spellEnd"/>
      <w:r w:rsidRPr="00C037E4">
        <w:rPr>
          <w:rFonts w:asciiTheme="majorHAnsi" w:eastAsia="MS Mincho" w:hAnsiTheme="majorHAnsi" w:cstheme="majorHAnsi"/>
          <w:color w:val="000000"/>
          <w:sz w:val="20"/>
          <w:szCs w:val="20"/>
          <w:lang w:val="en-US"/>
        </w:rPr>
        <w:t xml:space="preserve">. </w:t>
      </w:r>
      <w:hyperlink r:id="rId9" w:tooltip="marketing_security1@wp.pl" w:history="1">
        <w:r w:rsidRPr="00C037E4">
          <w:rPr>
            <w:rFonts w:asciiTheme="majorHAnsi" w:eastAsia="Times New Roman" w:hAnsiTheme="majorHAnsi" w:cstheme="majorHAnsi"/>
            <w:color w:val="0000FF"/>
            <w:sz w:val="20"/>
            <w:szCs w:val="20"/>
            <w:u w:val="single"/>
            <w:lang w:val="en-US" w:eastAsia="pl-PL"/>
          </w:rPr>
          <w:t>marketing_security1@wp.pl</w:t>
        </w:r>
      </w:hyperlink>
      <w:r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en-US" w:eastAsia="pl-PL"/>
        </w:rPr>
        <w:t xml:space="preserve">   </w:t>
      </w:r>
    </w:p>
    <w:p w:rsidR="003B7CCF" w:rsidRPr="00C037E4" w:rsidRDefault="003B7CCF" w:rsidP="003B7CCF">
      <w:pPr>
        <w:pStyle w:val="Akapitzlist"/>
        <w:numPr>
          <w:ilvl w:val="0"/>
          <w:numId w:val="17"/>
        </w:numPr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</w:pPr>
      <w:r w:rsidRPr="00C037E4">
        <w:rPr>
          <w:rFonts w:asciiTheme="majorHAnsi" w:eastAsia="MS Mincho" w:hAnsiTheme="majorHAnsi" w:cstheme="majorHAnsi"/>
          <w:color w:val="000000"/>
          <w:sz w:val="20"/>
          <w:szCs w:val="20"/>
          <w:lang w:val="pl-PL"/>
        </w:rPr>
        <w:t xml:space="preserve">Ochrona Osób i Mienia DURANGO Krzysztof Ziółkowski, </w:t>
      </w:r>
      <w:hyperlink r:id="rId10" w:history="1">
        <w:r w:rsidR="00466785" w:rsidRPr="00C037E4">
          <w:rPr>
            <w:rStyle w:val="Hipercze"/>
            <w:rFonts w:asciiTheme="majorHAnsi" w:eastAsia="MS Mincho" w:hAnsiTheme="majorHAnsi" w:cstheme="majorHAnsi"/>
            <w:sz w:val="20"/>
            <w:szCs w:val="20"/>
            <w:lang w:val="pl-PL"/>
          </w:rPr>
          <w:t>ziolo574@wp.pl</w:t>
        </w:r>
      </w:hyperlink>
      <w:r w:rsidR="00466785" w:rsidRPr="00C037E4">
        <w:rPr>
          <w:rFonts w:asciiTheme="majorHAnsi" w:eastAsia="MS Mincho" w:hAnsiTheme="majorHAnsi" w:cstheme="majorHAnsi"/>
          <w:color w:val="000000"/>
          <w:sz w:val="20"/>
          <w:szCs w:val="20"/>
          <w:lang w:val="pl-PL"/>
        </w:rPr>
        <w:t xml:space="preserve"> </w:t>
      </w:r>
    </w:p>
    <w:p w:rsidR="009C68D3" w:rsidRPr="00C037E4" w:rsidRDefault="00B55AF8" w:rsidP="009C68D3">
      <w:pPr>
        <w:pStyle w:val="Akapitzlist"/>
        <w:numPr>
          <w:ilvl w:val="0"/>
          <w:numId w:val="17"/>
        </w:numPr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</w:pPr>
      <w:r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P.W. PORAJ  Sp. z o.o., </w:t>
      </w:r>
      <w:hyperlink r:id="rId11" w:history="1">
        <w:r w:rsidRPr="00C037E4">
          <w:rPr>
            <w:rStyle w:val="Hipercze"/>
            <w:rFonts w:asciiTheme="majorHAnsi" w:eastAsia="Times New Roman" w:hAnsiTheme="majorHAnsi" w:cstheme="majorHAnsi"/>
            <w:sz w:val="20"/>
            <w:szCs w:val="20"/>
            <w:lang w:val="pl-PL" w:eastAsia="pl-PL"/>
          </w:rPr>
          <w:t>pw-poraj@wp.pl</w:t>
        </w:r>
      </w:hyperlink>
      <w:r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 </w:t>
      </w:r>
    </w:p>
    <w:p w:rsidR="00B55AF8" w:rsidRPr="00C037E4" w:rsidRDefault="00F93D20" w:rsidP="00F93D20">
      <w:pPr>
        <w:pStyle w:val="Akapitzlist"/>
        <w:numPr>
          <w:ilvl w:val="0"/>
          <w:numId w:val="17"/>
        </w:numPr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</w:pPr>
      <w:r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>TARGET Spółka Jawna</w:t>
      </w:r>
      <w:r w:rsidR="0099244F"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, </w:t>
      </w:r>
      <w:hyperlink r:id="rId12" w:history="1">
        <w:r w:rsidR="0099244F" w:rsidRPr="00C037E4">
          <w:rPr>
            <w:rStyle w:val="Hipercze"/>
            <w:rFonts w:asciiTheme="majorHAnsi" w:eastAsia="Times New Roman" w:hAnsiTheme="majorHAnsi" w:cstheme="majorHAnsi"/>
            <w:sz w:val="20"/>
            <w:szCs w:val="20"/>
            <w:lang w:val="pl-PL" w:eastAsia="pl-PL"/>
          </w:rPr>
          <w:t>target.biuro@gmail.com</w:t>
        </w:r>
      </w:hyperlink>
      <w:r w:rsidR="0099244F"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 </w:t>
      </w:r>
    </w:p>
    <w:p w:rsidR="00F93D20" w:rsidRPr="00C037E4" w:rsidRDefault="00F93D20" w:rsidP="00F93D20">
      <w:pPr>
        <w:pStyle w:val="Akapitzlist"/>
        <w:numPr>
          <w:ilvl w:val="0"/>
          <w:numId w:val="17"/>
        </w:numPr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</w:pPr>
      <w:r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>Lider konsorcjum – Agencja Ochrony osób i Mienia DOGMAT  Sp. z o.o</w:t>
      </w:r>
      <w:r w:rsidR="0099244F"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., </w:t>
      </w:r>
      <w:hyperlink r:id="rId13" w:history="1">
        <w:r w:rsidR="0099244F" w:rsidRPr="00C037E4">
          <w:rPr>
            <w:rStyle w:val="Hipercze"/>
            <w:rFonts w:asciiTheme="majorHAnsi" w:eastAsia="Times New Roman" w:hAnsiTheme="majorHAnsi" w:cstheme="majorHAnsi"/>
            <w:sz w:val="20"/>
            <w:szCs w:val="20"/>
            <w:lang w:val="pl-PL" w:eastAsia="pl-PL"/>
          </w:rPr>
          <w:t>biuro@ochrona-dogmat.pl</w:t>
        </w:r>
      </w:hyperlink>
      <w:r w:rsidR="0099244F" w:rsidRPr="00C037E4">
        <w:rPr>
          <w:rFonts w:asciiTheme="majorHAnsi" w:eastAsia="Times New Roman" w:hAnsiTheme="majorHAnsi" w:cstheme="majorHAnsi"/>
          <w:color w:val="auto"/>
          <w:sz w:val="20"/>
          <w:szCs w:val="20"/>
          <w:lang w:val="pl-PL" w:eastAsia="pl-PL"/>
        </w:rPr>
        <w:t xml:space="preserve"> </w:t>
      </w:r>
    </w:p>
    <w:sectPr w:rsidR="00F93D20" w:rsidRPr="00C037E4" w:rsidSect="005D03A8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72" w:rsidRDefault="00A04772" w:rsidP="009F3C76">
      <w:r>
        <w:separator/>
      </w:r>
    </w:p>
    <w:p w:rsidR="00A04772" w:rsidRDefault="00A04772"/>
  </w:endnote>
  <w:endnote w:type="continuationSeparator" w:id="0">
    <w:p w:rsidR="00A04772" w:rsidRDefault="00A04772" w:rsidP="009F3C76">
      <w:r>
        <w:continuationSeparator/>
      </w:r>
    </w:p>
    <w:p w:rsidR="00A04772" w:rsidRDefault="00A04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A04772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61BEEEBA" wp14:editId="74D94FDA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72" w:rsidRDefault="00A04772" w:rsidP="009F3C76">
      <w:r>
        <w:separator/>
      </w:r>
    </w:p>
    <w:p w:rsidR="00A04772" w:rsidRDefault="00A04772"/>
  </w:footnote>
  <w:footnote w:type="continuationSeparator" w:id="0">
    <w:p w:rsidR="00A04772" w:rsidRDefault="00A04772" w:rsidP="009F3C76">
      <w:r>
        <w:continuationSeparator/>
      </w:r>
    </w:p>
    <w:p w:rsidR="00A04772" w:rsidRDefault="00A047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A04772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7BA032AD" wp14:editId="4BC50E3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4501FE7"/>
    <w:multiLevelType w:val="hybridMultilevel"/>
    <w:tmpl w:val="4BD80D9C"/>
    <w:lvl w:ilvl="0" w:tplc="972CF2EA">
      <w:start w:val="1"/>
      <w:numFmt w:val="decimal"/>
      <w:lvlText w:val="%1)"/>
      <w:lvlJc w:val="left"/>
      <w:pPr>
        <w:ind w:left="720" w:hanging="360"/>
      </w:pPr>
      <w:rPr>
        <w:rFonts w:ascii="Styrene A Regular" w:eastAsia="MS Mincho" w:hAnsi="Styrene A Regular" w:cs="ArialM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7B1157"/>
    <w:multiLevelType w:val="hybridMultilevel"/>
    <w:tmpl w:val="2792632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DA530CD"/>
    <w:multiLevelType w:val="hybridMultilevel"/>
    <w:tmpl w:val="CA5479E8"/>
    <w:lvl w:ilvl="0" w:tplc="466638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5C4531"/>
    <w:multiLevelType w:val="multilevel"/>
    <w:tmpl w:val="4FDAC682"/>
    <w:lvl w:ilvl="0">
      <w:start w:val="1"/>
      <w:numFmt w:val="decimal"/>
      <w:lvlText w:val="%1)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6"/>
  </w:num>
  <w:num w:numId="5">
    <w:abstractNumId w:val="5"/>
  </w:num>
  <w:num w:numId="6">
    <w:abstractNumId w:val="11"/>
  </w:num>
  <w:num w:numId="7">
    <w:abstractNumId w:val="1"/>
  </w:num>
  <w:num w:numId="8">
    <w:abstractNumId w:val="7"/>
  </w:num>
  <w:num w:numId="9">
    <w:abstractNumId w:val="6"/>
  </w:num>
  <w:num w:numId="10">
    <w:abstractNumId w:val="13"/>
  </w:num>
  <w:num w:numId="11">
    <w:abstractNumId w:val="15"/>
  </w:num>
  <w:num w:numId="12">
    <w:abstractNumId w:val="4"/>
  </w:num>
  <w:num w:numId="13">
    <w:abstractNumId w:val="8"/>
  </w:num>
  <w:num w:numId="14">
    <w:abstractNumId w:val="10"/>
  </w:num>
  <w:num w:numId="15">
    <w:abstractNumId w:val="12"/>
  </w:num>
  <w:num w:numId="16">
    <w:abstractNumId w:val="14"/>
  </w:num>
  <w:num w:numId="17">
    <w:abstractNumId w:val="2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16B6D"/>
    <w:rsid w:val="00027748"/>
    <w:rsid w:val="00044B9D"/>
    <w:rsid w:val="000464DE"/>
    <w:rsid w:val="00060AE5"/>
    <w:rsid w:val="00070EAD"/>
    <w:rsid w:val="0008607C"/>
    <w:rsid w:val="0009604F"/>
    <w:rsid w:val="000A1FCB"/>
    <w:rsid w:val="000B2E61"/>
    <w:rsid w:val="000B3A36"/>
    <w:rsid w:val="000C68A5"/>
    <w:rsid w:val="000E1C19"/>
    <w:rsid w:val="000F49BC"/>
    <w:rsid w:val="00102224"/>
    <w:rsid w:val="00103195"/>
    <w:rsid w:val="00110BD4"/>
    <w:rsid w:val="00120E61"/>
    <w:rsid w:val="00121841"/>
    <w:rsid w:val="0012338C"/>
    <w:rsid w:val="00126CED"/>
    <w:rsid w:val="001532BE"/>
    <w:rsid w:val="0015719C"/>
    <w:rsid w:val="0016287F"/>
    <w:rsid w:val="00166D2D"/>
    <w:rsid w:val="0017015F"/>
    <w:rsid w:val="00171EA9"/>
    <w:rsid w:val="001755E8"/>
    <w:rsid w:val="0017786B"/>
    <w:rsid w:val="00182CD4"/>
    <w:rsid w:val="00196BC8"/>
    <w:rsid w:val="001C039A"/>
    <w:rsid w:val="001D5A6C"/>
    <w:rsid w:val="001F3A4F"/>
    <w:rsid w:val="001F4E04"/>
    <w:rsid w:val="0020248E"/>
    <w:rsid w:val="00235DAE"/>
    <w:rsid w:val="0024491D"/>
    <w:rsid w:val="00246274"/>
    <w:rsid w:val="00250632"/>
    <w:rsid w:val="00281991"/>
    <w:rsid w:val="00285471"/>
    <w:rsid w:val="002A566C"/>
    <w:rsid w:val="002B0D22"/>
    <w:rsid w:val="002B1E0B"/>
    <w:rsid w:val="002C1FC3"/>
    <w:rsid w:val="002E2FAE"/>
    <w:rsid w:val="002E4AFF"/>
    <w:rsid w:val="002F16C9"/>
    <w:rsid w:val="002F1845"/>
    <w:rsid w:val="002F70F3"/>
    <w:rsid w:val="003022DD"/>
    <w:rsid w:val="00307B3B"/>
    <w:rsid w:val="00312A66"/>
    <w:rsid w:val="00321035"/>
    <w:rsid w:val="00333EC7"/>
    <w:rsid w:val="00364B65"/>
    <w:rsid w:val="00365993"/>
    <w:rsid w:val="00396DAE"/>
    <w:rsid w:val="003A0EA1"/>
    <w:rsid w:val="003A4842"/>
    <w:rsid w:val="003B50B6"/>
    <w:rsid w:val="003B696E"/>
    <w:rsid w:val="003B7CCF"/>
    <w:rsid w:val="003D11AD"/>
    <w:rsid w:val="003D43AC"/>
    <w:rsid w:val="003D7947"/>
    <w:rsid w:val="003F6909"/>
    <w:rsid w:val="00405518"/>
    <w:rsid w:val="004135B0"/>
    <w:rsid w:val="00425AE5"/>
    <w:rsid w:val="004310A9"/>
    <w:rsid w:val="00431F70"/>
    <w:rsid w:val="0043626A"/>
    <w:rsid w:val="004438F4"/>
    <w:rsid w:val="0045288B"/>
    <w:rsid w:val="00454F85"/>
    <w:rsid w:val="004656D9"/>
    <w:rsid w:val="00466785"/>
    <w:rsid w:val="00474326"/>
    <w:rsid w:val="0048249B"/>
    <w:rsid w:val="004864AD"/>
    <w:rsid w:val="0048662E"/>
    <w:rsid w:val="00490AAE"/>
    <w:rsid w:val="004A4851"/>
    <w:rsid w:val="004A519E"/>
    <w:rsid w:val="004B4A5B"/>
    <w:rsid w:val="004B4B90"/>
    <w:rsid w:val="004C04FD"/>
    <w:rsid w:val="004C344F"/>
    <w:rsid w:val="004E18D3"/>
    <w:rsid w:val="004E20F2"/>
    <w:rsid w:val="004F5A3D"/>
    <w:rsid w:val="00504BC6"/>
    <w:rsid w:val="0050510E"/>
    <w:rsid w:val="00521C27"/>
    <w:rsid w:val="005453FE"/>
    <w:rsid w:val="00554547"/>
    <w:rsid w:val="00561748"/>
    <w:rsid w:val="00563665"/>
    <w:rsid w:val="00565FF1"/>
    <w:rsid w:val="00591844"/>
    <w:rsid w:val="00595411"/>
    <w:rsid w:val="00597C1F"/>
    <w:rsid w:val="005B5A05"/>
    <w:rsid w:val="005C398B"/>
    <w:rsid w:val="005C4679"/>
    <w:rsid w:val="005D03A8"/>
    <w:rsid w:val="005F136E"/>
    <w:rsid w:val="005F1F4C"/>
    <w:rsid w:val="00604079"/>
    <w:rsid w:val="006220E3"/>
    <w:rsid w:val="00632404"/>
    <w:rsid w:val="00655D6A"/>
    <w:rsid w:val="00660489"/>
    <w:rsid w:val="006742C1"/>
    <w:rsid w:val="00674407"/>
    <w:rsid w:val="00687017"/>
    <w:rsid w:val="006A6691"/>
    <w:rsid w:val="006B1F65"/>
    <w:rsid w:val="006C2C82"/>
    <w:rsid w:val="006E263A"/>
    <w:rsid w:val="006E7C20"/>
    <w:rsid w:val="0070047E"/>
    <w:rsid w:val="007023F9"/>
    <w:rsid w:val="0071129D"/>
    <w:rsid w:val="00731FC0"/>
    <w:rsid w:val="00732CB9"/>
    <w:rsid w:val="00765BE9"/>
    <w:rsid w:val="007715F6"/>
    <w:rsid w:val="007726E7"/>
    <w:rsid w:val="00786208"/>
    <w:rsid w:val="00793A41"/>
    <w:rsid w:val="007A5490"/>
    <w:rsid w:val="007A693D"/>
    <w:rsid w:val="007B468D"/>
    <w:rsid w:val="007C2629"/>
    <w:rsid w:val="00801EB7"/>
    <w:rsid w:val="0081739B"/>
    <w:rsid w:val="008266AF"/>
    <w:rsid w:val="0082694E"/>
    <w:rsid w:val="00826D4E"/>
    <w:rsid w:val="008276D6"/>
    <w:rsid w:val="00853A4B"/>
    <w:rsid w:val="00861587"/>
    <w:rsid w:val="008B7738"/>
    <w:rsid w:val="008D01C8"/>
    <w:rsid w:val="008E24BA"/>
    <w:rsid w:val="008E7FC7"/>
    <w:rsid w:val="00905C09"/>
    <w:rsid w:val="00910406"/>
    <w:rsid w:val="00924CBC"/>
    <w:rsid w:val="009303B1"/>
    <w:rsid w:val="009407AE"/>
    <w:rsid w:val="009451E0"/>
    <w:rsid w:val="00954903"/>
    <w:rsid w:val="00955E8B"/>
    <w:rsid w:val="009623A8"/>
    <w:rsid w:val="00965985"/>
    <w:rsid w:val="009706CA"/>
    <w:rsid w:val="00984AC9"/>
    <w:rsid w:val="00990774"/>
    <w:rsid w:val="0099244F"/>
    <w:rsid w:val="009A00A5"/>
    <w:rsid w:val="009B0923"/>
    <w:rsid w:val="009B7856"/>
    <w:rsid w:val="009C607F"/>
    <w:rsid w:val="009C68D3"/>
    <w:rsid w:val="009C6F10"/>
    <w:rsid w:val="009E4148"/>
    <w:rsid w:val="009E6377"/>
    <w:rsid w:val="009F3C76"/>
    <w:rsid w:val="009F7F44"/>
    <w:rsid w:val="00A022B6"/>
    <w:rsid w:val="00A02C17"/>
    <w:rsid w:val="00A04772"/>
    <w:rsid w:val="00A06512"/>
    <w:rsid w:val="00A16BD5"/>
    <w:rsid w:val="00A16D53"/>
    <w:rsid w:val="00A30152"/>
    <w:rsid w:val="00A44197"/>
    <w:rsid w:val="00A44601"/>
    <w:rsid w:val="00A50B92"/>
    <w:rsid w:val="00A57859"/>
    <w:rsid w:val="00A7479F"/>
    <w:rsid w:val="00AA1EA8"/>
    <w:rsid w:val="00AA2859"/>
    <w:rsid w:val="00AA479B"/>
    <w:rsid w:val="00AA5EA9"/>
    <w:rsid w:val="00AA768F"/>
    <w:rsid w:val="00AB24B3"/>
    <w:rsid w:val="00AB3BD9"/>
    <w:rsid w:val="00AD0FAE"/>
    <w:rsid w:val="00AE3BC4"/>
    <w:rsid w:val="00AE7A48"/>
    <w:rsid w:val="00B04C22"/>
    <w:rsid w:val="00B06047"/>
    <w:rsid w:val="00B26DA4"/>
    <w:rsid w:val="00B45CE0"/>
    <w:rsid w:val="00B54C30"/>
    <w:rsid w:val="00B55AF8"/>
    <w:rsid w:val="00B82E2C"/>
    <w:rsid w:val="00BA402A"/>
    <w:rsid w:val="00BB3228"/>
    <w:rsid w:val="00BC26DF"/>
    <w:rsid w:val="00BC7EA9"/>
    <w:rsid w:val="00BD3369"/>
    <w:rsid w:val="00BD625D"/>
    <w:rsid w:val="00BF2AEC"/>
    <w:rsid w:val="00C037E4"/>
    <w:rsid w:val="00C0606B"/>
    <w:rsid w:val="00C17259"/>
    <w:rsid w:val="00C179D1"/>
    <w:rsid w:val="00C3341F"/>
    <w:rsid w:val="00C35B12"/>
    <w:rsid w:val="00C37F78"/>
    <w:rsid w:val="00C6268A"/>
    <w:rsid w:val="00C87976"/>
    <w:rsid w:val="00C96D86"/>
    <w:rsid w:val="00C9704F"/>
    <w:rsid w:val="00CA1922"/>
    <w:rsid w:val="00CB6232"/>
    <w:rsid w:val="00CD375C"/>
    <w:rsid w:val="00CE4E43"/>
    <w:rsid w:val="00CF441A"/>
    <w:rsid w:val="00CF68E0"/>
    <w:rsid w:val="00D049B6"/>
    <w:rsid w:val="00D24DD7"/>
    <w:rsid w:val="00D37C4F"/>
    <w:rsid w:val="00D75263"/>
    <w:rsid w:val="00D972EF"/>
    <w:rsid w:val="00DB1451"/>
    <w:rsid w:val="00DB7642"/>
    <w:rsid w:val="00DC081D"/>
    <w:rsid w:val="00DC7EA3"/>
    <w:rsid w:val="00DD3918"/>
    <w:rsid w:val="00DE0DD4"/>
    <w:rsid w:val="00DF16C4"/>
    <w:rsid w:val="00E00613"/>
    <w:rsid w:val="00E112E4"/>
    <w:rsid w:val="00E12517"/>
    <w:rsid w:val="00E16E42"/>
    <w:rsid w:val="00E26EC9"/>
    <w:rsid w:val="00E3296B"/>
    <w:rsid w:val="00E337C6"/>
    <w:rsid w:val="00E34299"/>
    <w:rsid w:val="00E60B0F"/>
    <w:rsid w:val="00E7186A"/>
    <w:rsid w:val="00EB22D8"/>
    <w:rsid w:val="00EB30CD"/>
    <w:rsid w:val="00EB67AD"/>
    <w:rsid w:val="00EC7504"/>
    <w:rsid w:val="00EF07D8"/>
    <w:rsid w:val="00EF4174"/>
    <w:rsid w:val="00F126EB"/>
    <w:rsid w:val="00F274FE"/>
    <w:rsid w:val="00F27B3F"/>
    <w:rsid w:val="00F43C7B"/>
    <w:rsid w:val="00F67ADA"/>
    <w:rsid w:val="00F8084A"/>
    <w:rsid w:val="00F840C8"/>
    <w:rsid w:val="00F93D20"/>
    <w:rsid w:val="00FA077F"/>
    <w:rsid w:val="00FC27CB"/>
    <w:rsid w:val="00FD3ED4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60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60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uro@ochrona-dogmat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arget.biuro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w-poraj@wp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ziolo574@wp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oczta.home.pl/appsuite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577EA5-AAE3-4F05-BBB2-E9AD5F1F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6</TotalTime>
  <Pages>3</Pages>
  <Words>481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4</cp:revision>
  <cp:lastPrinted>2019-10-04T10:26:00Z</cp:lastPrinted>
  <dcterms:created xsi:type="dcterms:W3CDTF">2019-10-28T09:26:00Z</dcterms:created>
  <dcterms:modified xsi:type="dcterms:W3CDTF">2019-10-28T09:40:00Z</dcterms:modified>
</cp:coreProperties>
</file>