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9BBA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1A8D2C14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34E0B855" w14:textId="77777777" w:rsidR="00D928C5" w:rsidRPr="009C41E4" w:rsidRDefault="00D928C5" w:rsidP="009C41E4">
      <w:pPr>
        <w:pStyle w:val="Tytu"/>
        <w:rPr>
          <w:rFonts w:ascii="DIN Next LT Pro" w:hAnsi="DIN Next LT Pro" w:cs="Times New Roman"/>
          <w:i/>
          <w:sz w:val="28"/>
          <w:szCs w:val="28"/>
        </w:rPr>
      </w:pPr>
    </w:p>
    <w:p w14:paraId="106C3900" w14:textId="22D35D50" w:rsidR="00AD7D0D" w:rsidRDefault="00AD7D0D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28"/>
          <w:szCs w:val="28"/>
          <w:lang w:val="pl-PL"/>
        </w:rPr>
      </w:pPr>
    </w:p>
    <w:p w14:paraId="21AF9544" w14:textId="77777777" w:rsidR="00AD7D0D" w:rsidRPr="00AD7D0D" w:rsidRDefault="00AD7D0D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28"/>
          <w:szCs w:val="28"/>
          <w:lang w:val="pl-PL"/>
        </w:rPr>
      </w:pPr>
    </w:p>
    <w:p w14:paraId="7BD72F43" w14:textId="77777777" w:rsidR="00D928C5" w:rsidRPr="00D928C5" w:rsidRDefault="00D928C5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56"/>
          <w:szCs w:val="56"/>
          <w:lang w:val="pl-PL"/>
        </w:rPr>
      </w:pP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R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E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G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U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L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A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M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I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N </w:t>
      </w:r>
    </w:p>
    <w:p w14:paraId="093D190D" w14:textId="77777777" w:rsidR="00D928C5" w:rsidRPr="00AD7A56" w:rsidRDefault="00AD7A56" w:rsidP="00D928C5">
      <w:pPr>
        <w:pStyle w:val="Tytu"/>
        <w:spacing w:line="312" w:lineRule="auto"/>
        <w:rPr>
          <w:rFonts w:ascii="DIN Next LT Pro" w:hAnsi="DIN Next LT Pro" w:cs="Times New Roman"/>
          <w:b/>
          <w:color w:val="005682"/>
          <w:sz w:val="56"/>
          <w:szCs w:val="56"/>
        </w:rPr>
      </w:pP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O R G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A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N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I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Z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A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C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Y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J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N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Y</w:t>
      </w:r>
      <w:r w:rsidR="00D928C5" w:rsidRPr="00AD7A56"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</w:p>
    <w:p w14:paraId="07F6B702" w14:textId="77777777" w:rsidR="00D928C5" w:rsidRPr="00D928C5" w:rsidRDefault="00D928C5" w:rsidP="00D928C5">
      <w:pPr>
        <w:pStyle w:val="Tytu"/>
        <w:rPr>
          <w:rFonts w:ascii="DIN Next LT Pro" w:hAnsi="DIN Next LT Pro" w:cs="Times New Roman"/>
          <w:b/>
          <w:color w:val="005682"/>
          <w:sz w:val="44"/>
          <w:szCs w:val="44"/>
        </w:rPr>
      </w:pPr>
    </w:p>
    <w:p w14:paraId="1ED76C72" w14:textId="77777777" w:rsidR="00D928C5" w:rsidRPr="00D928C5" w:rsidRDefault="00D928C5" w:rsidP="00D928C5">
      <w:pPr>
        <w:spacing w:line="312" w:lineRule="auto"/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Centrum Leczenia Oparzeń</w:t>
      </w:r>
    </w:p>
    <w:p w14:paraId="4968050A" w14:textId="77777777" w:rsidR="00D928C5" w:rsidRPr="00D928C5" w:rsidRDefault="00D928C5" w:rsidP="00D928C5">
      <w:pPr>
        <w:spacing w:line="312" w:lineRule="auto"/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im. dr. Stanisława Sakiela</w:t>
      </w:r>
    </w:p>
    <w:p w14:paraId="3696303E" w14:textId="77777777" w:rsidR="00D928C5" w:rsidRDefault="00D928C5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w Siemianowicach Śląskich</w:t>
      </w:r>
    </w:p>
    <w:p w14:paraId="3AC58BAC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478C1475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2814CEC3" w14:textId="75433343" w:rsidR="00845FE8" w:rsidRPr="00845FE8" w:rsidRDefault="00845FE8" w:rsidP="00845FE8">
      <w:pPr>
        <w:pStyle w:val="Tytu"/>
        <w:rPr>
          <w:rFonts w:ascii="DIN Next LT Pro" w:hAnsi="DIN Next LT Pro" w:cs="Times New Roman"/>
          <w:bCs/>
          <w:sz w:val="24"/>
          <w:szCs w:val="24"/>
        </w:rPr>
      </w:pPr>
    </w:p>
    <w:p w14:paraId="7E0471E4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0B9242D3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5C96E348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239A1AD9" w14:textId="75A60018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7C5E81B1" w14:textId="77777777" w:rsidR="004A78EA" w:rsidRDefault="004A78EA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6A04BA91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2762E4E" w14:textId="77777777" w:rsidR="00AD7A56" w:rsidRPr="00AD7A56" w:rsidRDefault="00AD7A56" w:rsidP="00AD7A56">
      <w:pPr>
        <w:pStyle w:val="Tytu"/>
        <w:jc w:val="left"/>
        <w:rPr>
          <w:rFonts w:ascii="Nyala" w:hAnsi="Nyala" w:cstheme="minorHAnsi"/>
          <w:sz w:val="36"/>
          <w:szCs w:val="36"/>
        </w:rPr>
      </w:pPr>
      <w:r w:rsidRPr="00AD7A56">
        <w:rPr>
          <w:rFonts w:ascii="DIN Next LT Pro" w:hAnsi="DIN Next LT Pro"/>
          <w:color w:val="005682"/>
          <w:sz w:val="36"/>
          <w:szCs w:val="36"/>
        </w:rPr>
        <w:t>Podstawa prawna:</w:t>
      </w:r>
      <w:r w:rsidRPr="00AD7A56">
        <w:rPr>
          <w:rFonts w:ascii="Nyala" w:hAnsi="Nyala" w:cstheme="minorHAnsi"/>
          <w:sz w:val="36"/>
          <w:szCs w:val="36"/>
        </w:rPr>
        <w:tab/>
      </w:r>
    </w:p>
    <w:p w14:paraId="1ADB5A2D" w14:textId="77777777" w:rsidR="00ED230C" w:rsidRDefault="00ED230C" w:rsidP="00ED230C">
      <w:pPr>
        <w:pStyle w:val="Tytu"/>
        <w:jc w:val="left"/>
        <w:rPr>
          <w:rFonts w:ascii="DIN Next LT Pro" w:hAnsi="DIN Next LT Pro" w:cstheme="minorHAnsi"/>
          <w:sz w:val="28"/>
          <w:szCs w:val="28"/>
        </w:rPr>
      </w:pPr>
    </w:p>
    <w:p w14:paraId="6C1F4324" w14:textId="77777777" w:rsidR="00D928C5" w:rsidRPr="00D928C5" w:rsidRDefault="00AD7A56" w:rsidP="003B70A1">
      <w:pPr>
        <w:pStyle w:val="Tytu"/>
        <w:jc w:val="both"/>
        <w:rPr>
          <w:rFonts w:ascii="DIN Next LT Pro" w:hAnsi="DIN Next LT Pro"/>
          <w:sz w:val="20"/>
          <w:szCs w:val="20"/>
        </w:rPr>
      </w:pPr>
      <w:r w:rsidRPr="004D6EED">
        <w:rPr>
          <w:rFonts w:ascii="DIN Next LT Pro Light" w:hAnsi="DIN Next LT Pro Light" w:cstheme="minorHAnsi"/>
          <w:sz w:val="28"/>
          <w:szCs w:val="28"/>
        </w:rPr>
        <w:t xml:space="preserve">Ustawa z dnia 15 kwietnia 2011 r. o działalności leczniczej </w:t>
      </w:r>
      <w:r w:rsidR="0034768D" w:rsidRPr="004D6EED">
        <w:rPr>
          <w:rFonts w:ascii="DIN Next LT Pro Light" w:hAnsi="DIN Next LT Pro Light" w:cstheme="minorHAnsi"/>
          <w:sz w:val="28"/>
          <w:szCs w:val="28"/>
        </w:rPr>
        <w:br/>
      </w:r>
      <w:r w:rsidRPr="004D6EED">
        <w:rPr>
          <w:rFonts w:ascii="DIN Next LT Pro Light" w:hAnsi="DIN Next LT Pro Light" w:cstheme="minorHAnsi"/>
          <w:sz w:val="28"/>
          <w:szCs w:val="28"/>
        </w:rPr>
        <w:t>wraz z aktami wykonawczymi</w:t>
      </w:r>
    </w:p>
    <w:p w14:paraId="065FB145" w14:textId="77777777" w:rsidR="00D928C5" w:rsidRP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20"/>
          <w:szCs w:val="20"/>
          <w:lang w:val="pl-PL"/>
        </w:rPr>
      </w:pPr>
    </w:p>
    <w:p w14:paraId="20205AD7" w14:textId="77777777" w:rsid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40"/>
          <w:szCs w:val="40"/>
          <w:lang w:val="pl-PL"/>
        </w:rPr>
        <w:sectPr w:rsidR="00D928C5" w:rsidSect="00124D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701" w:left="1418" w:header="284" w:footer="708" w:gutter="0"/>
          <w:cols w:space="708"/>
        </w:sectPr>
      </w:pPr>
    </w:p>
    <w:p w14:paraId="1449BB7B" w14:textId="77777777" w:rsidR="00AD7A56" w:rsidRDefault="00AD7A56" w:rsidP="005F63DD">
      <w:pPr>
        <w:pStyle w:val="Tytu"/>
        <w:ind w:left="357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 1</w:t>
      </w:r>
    </w:p>
    <w:p w14:paraId="6BAA1B33" w14:textId="77777777" w:rsidR="00322743" w:rsidRPr="00AD7A56" w:rsidRDefault="00322743" w:rsidP="005F63DD">
      <w:pPr>
        <w:pStyle w:val="Tytu"/>
        <w:ind w:left="357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77E2523C" w14:textId="77777777" w:rsidR="00AD7A56" w:rsidRPr="00AD7A56" w:rsidRDefault="00AD7A56" w:rsidP="005F63DD">
      <w:pPr>
        <w:pStyle w:val="Tytu"/>
        <w:ind w:left="357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POSTANOWIENIA OGÓLNE</w:t>
      </w:r>
    </w:p>
    <w:p w14:paraId="4079B86A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b/>
          <w:sz w:val="20"/>
          <w:szCs w:val="20"/>
        </w:rPr>
      </w:pPr>
    </w:p>
    <w:p w14:paraId="18A494A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</w:t>
      </w:r>
    </w:p>
    <w:p w14:paraId="7CE76B7C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55136350" w14:textId="77777777" w:rsidR="00AD7A56" w:rsidRPr="004D6EED" w:rsidRDefault="00E73837" w:rsidP="005F63DD">
      <w:pPr>
        <w:jc w:val="both"/>
        <w:rPr>
          <w:rFonts w:ascii="DIN Next LT Pro Light" w:eastAsia="ArialMT" w:hAnsi="DIN Next LT Pro Light" w:cs="ArialMT"/>
          <w:color w:val="000000"/>
          <w:lang w:val="pl-PL"/>
        </w:rPr>
      </w:pPr>
      <w:r>
        <w:rPr>
          <w:rFonts w:ascii="DIN Next LT Pro Light" w:eastAsia="ArialMT" w:hAnsi="DIN Next LT Pro Light" w:cs="ArialMT"/>
          <w:color w:val="000000"/>
          <w:lang w:val="pl-PL"/>
        </w:rPr>
        <w:t>Regulamin o</w:t>
      </w:r>
      <w:r w:rsidR="00AD7A56" w:rsidRPr="004D6EED">
        <w:rPr>
          <w:rFonts w:ascii="DIN Next LT Pro Light" w:eastAsia="ArialMT" w:hAnsi="DIN Next LT Pro Light" w:cs="ArialMT"/>
          <w:color w:val="000000"/>
          <w:lang w:val="pl-PL"/>
        </w:rPr>
        <w:t>rganizacyjny Centrum Leczenia Oparzeń im. dr. Stanisława Sakiela w Siemianowicach Śląskich, zwany dalej</w:t>
      </w:r>
      <w:r w:rsidR="00AD7A56" w:rsidRPr="004D6EED">
        <w:rPr>
          <w:rFonts w:ascii="DIN Next LT Pro Light" w:eastAsia="ArialMT" w:hAnsi="DIN Next LT Pro Light" w:cs="ArialMT"/>
          <w:i/>
          <w:color w:val="000000"/>
          <w:lang w:val="pl-PL"/>
        </w:rPr>
        <w:t xml:space="preserve"> Regulaminem</w:t>
      </w:r>
      <w:r w:rsidR="00AD7A56" w:rsidRPr="004D6EED">
        <w:rPr>
          <w:rFonts w:ascii="DIN Next LT Pro Light" w:eastAsia="ArialMT" w:hAnsi="DIN Next LT Pro Light" w:cs="ArialMT"/>
          <w:color w:val="000000"/>
          <w:lang w:val="pl-PL"/>
        </w:rPr>
        <w:t xml:space="preserve"> określa w szczególności:</w:t>
      </w:r>
    </w:p>
    <w:p w14:paraId="63D5EA39" w14:textId="77777777" w:rsidR="00B3778F" w:rsidRPr="004D6EED" w:rsidRDefault="00BF3D0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cele i zadania;</w:t>
      </w:r>
    </w:p>
    <w:p w14:paraId="208777B5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rodzaj działalności leczniczej, zakres udzielanych świadczeń zdrowotnych oraz miejsce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ic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h udzielania;</w:t>
      </w:r>
    </w:p>
    <w:p w14:paraId="08081CEB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przebieg procesu udzielania świadczeń zdrowotnych, z zapewnieniem właściwej dostępności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 jakości tych świadczeń w komórkach organizacyjnych zakładów leczniczych z uwzględnieniem zasad Systemu Zarządzania</w:t>
      </w:r>
      <w:r w:rsidR="008D697C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Procesowego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;  </w:t>
      </w:r>
    </w:p>
    <w:p w14:paraId="3A4A25C2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strukturę organizacyjną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zakładów leczniczych;</w:t>
      </w:r>
    </w:p>
    <w:p w14:paraId="49975AC5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sposób kierowania CLO i komórkami organ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izacyjnymi zakładów leczniczych;</w:t>
      </w:r>
    </w:p>
    <w:p w14:paraId="4E82027E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organizację i zadania poszczególnych komórek organizacyjnych zakładów leczniczych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oraz warunki współdziałania tych komórek dla zapewnienia sprawnego i efektywnego funkcjonowania pod względem diagnostyczno-leczniczym, pielęgnacyjnym, rehabilitacyjnym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  <w:t>i administracyjno-gospodarczym;</w:t>
      </w:r>
    </w:p>
    <w:p w14:paraId="6CA68E30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warunki współdziałania z innymi podmiotami wykonującymi działalność leczniczą w zakresie zapewnienia prawidłowości diagnostyki, leczenia, pielęgnacji i rehabilitacji pacjentów </w:t>
      </w:r>
      <w:r w:rsidR="001955AA">
        <w:rPr>
          <w:rFonts w:ascii="DIN Next LT Pro Light" w:eastAsia="ArialMT" w:hAnsi="DIN Next LT Pro Light" w:cs="ArialMT"/>
          <w:color w:val="000000"/>
          <w:sz w:val="20"/>
          <w:szCs w:val="20"/>
        </w:rPr>
        <w:br/>
        <w:t>o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raz ciągłości przebiegu procesu u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dzielania świadczeń zdrowotnych;</w:t>
      </w:r>
    </w:p>
    <w:p w14:paraId="4CA9AF4A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organizację procesu udzielania świadczeń zdrowotny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ch w przypadku pobierania opłat;</w:t>
      </w:r>
    </w:p>
    <w:p w14:paraId="24B67A6F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wysokość opłat za udostępnianie dokumentacji medycznej ustalonej w sposób określony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w art. 28 ust. 4 ustawy z dnia 6 listopada 2008 r. o prawach pac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jenta i Rzeczniku Praw Pacjenta;</w:t>
      </w:r>
    </w:p>
    <w:p w14:paraId="0783B1EB" w14:textId="5C9C3EA9" w:rsidR="00B3778F" w:rsidRPr="004D6EED" w:rsidRDefault="00ED230C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wysokość opłaty za przechowywanie zwłok pacjenta przez okres dłuższy niż 72</w:t>
      </w:r>
      <w:r w:rsidR="00B2322E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godziny od osób </w:t>
      </w:r>
      <w:r w:rsidR="0074130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lub instytucji uprawnionych do pochowania zwłok na podstawie ustawy z dnia 31stycznia 1959 r. </w:t>
      </w:r>
      <w:r w:rsidR="0074130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 cmentarzach i chowaniu zmarłych oraz od podmiotów, na zlecenie których przechowuje się zwłoki w związku z toczącym się postępowaniem karnym;</w:t>
      </w:r>
    </w:p>
    <w:p w14:paraId="624D43AF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wysokość opłat za świadczenia zdrowotne, które mogą być, zgodnie z przepisami ustawy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lub przepisami odrębnymi, udzielane za częściową albo całkowitą odpłatnością.</w:t>
      </w:r>
    </w:p>
    <w:p w14:paraId="492A7D12" w14:textId="77777777" w:rsidR="00AD7A56" w:rsidRPr="004D6EED" w:rsidRDefault="00AD7A56" w:rsidP="005F63DD">
      <w:pPr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7E0CF5F9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  <w:r w:rsidRPr="004D6EED">
        <w:rPr>
          <w:rFonts w:ascii="DIN Next LT Pro Light" w:eastAsia="ArialMT" w:hAnsi="DIN Next LT Pro Light" w:cs="Arial-BoldMT"/>
          <w:b/>
          <w:bCs/>
          <w:color w:val="000000"/>
          <w:lang w:val="pl-PL"/>
        </w:rPr>
        <w:t>§ 2</w:t>
      </w:r>
    </w:p>
    <w:p w14:paraId="52455AE0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49BC224F" w14:textId="77777777" w:rsidR="00AD7A56" w:rsidRPr="004D6EED" w:rsidRDefault="00AD7A56" w:rsidP="005F63DD">
      <w:pPr>
        <w:jc w:val="both"/>
        <w:rPr>
          <w:rFonts w:ascii="DIN Next LT Pro Light" w:eastAsia="ArialMT" w:hAnsi="DIN Next LT Pro Light" w:cs="ArialMT"/>
          <w:color w:val="000000"/>
          <w:lang w:val="pl-PL"/>
        </w:rPr>
      </w:pPr>
      <w:r w:rsidRPr="004D6EED">
        <w:rPr>
          <w:rFonts w:ascii="DIN Next LT Pro Light" w:eastAsia="ArialMT" w:hAnsi="DIN Next LT Pro Light" w:cs="ArialMT"/>
          <w:color w:val="000000"/>
          <w:lang w:val="pl-PL"/>
        </w:rPr>
        <w:t>Użyte w Regulaminie określenia oznaczają:</w:t>
      </w:r>
    </w:p>
    <w:p w14:paraId="517D0FDB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CLO - Centrum Leczenia Oparzeń im. dr. Stanisława Sakiela w Siemianowicach Śląskich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;</w:t>
      </w:r>
    </w:p>
    <w:p w14:paraId="45D6389F" w14:textId="59A3CA8A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osoba wykonująca zawód medyczny – osobę uprawnioną na podstawie odrębnych przepisów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do udzielania świadczeń zdrowotnych oraz osobę legitymując</w:t>
      </w:r>
      <w:r w:rsidR="00686036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się nabyciem fachowych kwalifikacji do udzielania świadczeń zdrowotnych w określonym zakresie lub w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określonej dziedzinie medycyny;</w:t>
      </w:r>
    </w:p>
    <w:p w14:paraId="46471376" w14:textId="478EE434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pacjent – osobę zwracając</w:t>
      </w:r>
      <w:r w:rsidR="004B3B25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się o udzielenie świadczeń zdrowotnych lub korzystając</w:t>
      </w:r>
      <w:r w:rsidR="004B3B25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ze świadczeń zdrowotnych udzielanych przez podmiot udzielający świadczeń zdrowotnych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lub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osobę wykonującą zawód medyczny;</w:t>
      </w:r>
    </w:p>
    <w:p w14:paraId="2FC27EB1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świadczenia opieki zdrowotnej – świadczenia zdrowotne, świadczenia zdrowotne rzeczowe </w:t>
      </w:r>
      <w:r w:rsidRPr="004D6EED">
        <w:rPr>
          <w:rFonts w:ascii="DIN Next LT Pro Light" w:eastAsia="ArialMT" w:hAnsi="DIN Next LT Pro Light" w:cs="ArialMT"/>
          <w:i/>
          <w:color w:val="000000"/>
          <w:sz w:val="20"/>
          <w:szCs w:val="20"/>
        </w:rPr>
        <w:t>(związane z procesem leczenia leki, wyroby medyczne, w tym wyroby medyczne będące przedmiotami ortopedycznymi i środki pomocnicze)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oraz świadczenia towarzyszące </w:t>
      </w:r>
      <w:r w:rsidRPr="004D6EED">
        <w:rPr>
          <w:rFonts w:ascii="DIN Next LT Pro Light" w:eastAsia="ArialMT" w:hAnsi="DIN Next LT Pro Light" w:cs="ArialMT"/>
          <w:i/>
          <w:color w:val="000000"/>
          <w:sz w:val="20"/>
          <w:szCs w:val="20"/>
        </w:rPr>
        <w:t>(zakwaterowanie i wyżywienie adekwatne do stanu zdrowia, usługi transportu i transportu sanitarnego)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;</w:t>
      </w:r>
    </w:p>
    <w:p w14:paraId="53832A8F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świadczenia zdrowotne – działania służące zachowaniu, ratowaniu, przywracaniu, lub poprawie zdrowia oraz inne działania wynikające z procesu leczenia lub przepisów odrębnych regu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lujących zasady ich wykonywania;</w:t>
      </w:r>
    </w:p>
    <w:p w14:paraId="6A049D1E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świadczenie szpitalne – wykonywane całą dobę kompleksowe świadczenia zdrowotne polegające na diagnozowaniu, leczeniu, pielęgnacji i rehabilitacji, które nie mogą być realizowane w ramach innych stacjonarnych i całodobowych świadczeń zdrowotnych lub ambulatoryjnych świadczeń zdrowotnych. Świadczeniami szpitalnymi są także świadczenia udzielane z zamiarem zakończenia ich udzielania w okresie nie przekraczający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m 24 godzin;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</w:t>
      </w:r>
    </w:p>
    <w:p w14:paraId="4E0C7AB0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zakład leczniczy – zespół składników majątkowych, za pomocą, którego podmiot leczniczy wykonuje określony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rodzaj działalności leczniczej;</w:t>
      </w:r>
    </w:p>
    <w:p w14:paraId="4FCB9644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komórka organizacyjna – wyodrębniona organizacyjnie część zakładu leczniczego, w tym także działy, sekcje, samodzielne stanowiska, powołane do wykonywania działalności wspomagającej działalność leczniczą oraz działalności eks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ploatacyjnej i administracyjnej;</w:t>
      </w:r>
    </w:p>
    <w:p w14:paraId="0E088CDF" w14:textId="77777777" w:rsidR="00601FE8" w:rsidRDefault="00601FE8">
      <w:pPr>
        <w:widowControl/>
        <w:autoSpaceDE/>
        <w:autoSpaceDN/>
        <w:adjustRightInd/>
        <w:rPr>
          <w:rFonts w:ascii="DIN Next LT Pro Light" w:hAnsi="DIN Next LT Pro Light" w:cs="Times New Roman"/>
          <w:color w:val="000000"/>
          <w:lang w:val="pl-PL"/>
        </w:rPr>
      </w:pPr>
      <w:r>
        <w:rPr>
          <w:rFonts w:ascii="DIN Next LT Pro Light" w:hAnsi="DIN Next LT Pro Light"/>
          <w:color w:val="000000"/>
        </w:rPr>
        <w:br w:type="page"/>
      </w:r>
    </w:p>
    <w:p w14:paraId="505090DC" w14:textId="0099240C" w:rsidR="00B3778F" w:rsidRPr="004D6EED" w:rsidRDefault="00B4034D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B4034D">
        <w:rPr>
          <w:rFonts w:ascii="DIN Next LT Pro Light" w:hAnsi="DIN Next LT Pro Light"/>
          <w:color w:val="000000"/>
          <w:sz w:val="20"/>
          <w:szCs w:val="20"/>
        </w:rPr>
        <w:lastRenderedPageBreak/>
        <w:t xml:space="preserve">System Zarządzania Procesowego -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ciągłe doskonalenie organizacji pracy i działani</w:t>
      </w:r>
      <w:r w:rsidR="004B3B25">
        <w:rPr>
          <w:rFonts w:ascii="DIN Next LT Pro Light" w:hAnsi="DIN Next LT Pro Light"/>
          <w:color w:val="000000"/>
          <w:sz w:val="20"/>
          <w:szCs w:val="20"/>
        </w:rPr>
        <w:t>a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r w:rsidR="00F771DD">
        <w:rPr>
          <w:rFonts w:ascii="DIN Next LT Pro Light" w:hAnsi="DIN Next LT Pro Light"/>
          <w:color w:val="000000"/>
          <w:sz w:val="20"/>
          <w:szCs w:val="20"/>
        </w:rPr>
        <w:t>CLO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oparte </w:t>
      </w:r>
      <w:r w:rsidR="00F771DD">
        <w:rPr>
          <w:rFonts w:ascii="DIN Next LT Pro Light" w:hAnsi="DIN Next LT Pro Light"/>
          <w:sz w:val="20"/>
          <w:szCs w:val="20"/>
        </w:rPr>
        <w:br/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o teorię „szczupłego zarządzania”, na którą składają się koncepcje i techniki wywodzące się </w:t>
      </w:r>
      <w:r w:rsidR="00F771DD">
        <w:rPr>
          <w:rFonts w:ascii="DIN Next LT Pro Light" w:hAnsi="DIN Next LT Pro Light"/>
          <w:sz w:val="20"/>
          <w:szCs w:val="20"/>
        </w:rPr>
        <w:br/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z Lean, </w:t>
      </w:r>
      <w:proofErr w:type="spellStart"/>
      <w:r w:rsidR="00F771DD" w:rsidRPr="00F771DD">
        <w:rPr>
          <w:rFonts w:ascii="DIN Next LT Pro Light" w:hAnsi="DIN Next LT Pro Light"/>
          <w:sz w:val="20"/>
          <w:szCs w:val="20"/>
        </w:rPr>
        <w:t>Six</w:t>
      </w:r>
      <w:proofErr w:type="spellEnd"/>
      <w:r w:rsidR="00F771DD" w:rsidRPr="00F771DD">
        <w:rPr>
          <w:rFonts w:ascii="DIN Next LT Pro Light" w:hAnsi="DIN Next LT Pro Light"/>
          <w:sz w:val="20"/>
          <w:szCs w:val="20"/>
        </w:rPr>
        <w:t xml:space="preserve"> Sigma i TOC, prowadzące do uzyskania płynnego przepływu pacjentów przez kolejne etapy procesu leczenia, redukcji marnotrawstwa, identyfikacji i zarządzania „wąskimi gardłami” oraz zapewnienie wysokiej jakości, w tym bezpieczeństwa pacjentów, personelu </w:t>
      </w:r>
      <w:r w:rsidR="00F771DD" w:rsidRPr="00F771DD">
        <w:rPr>
          <w:rFonts w:ascii="DIN Next LT Pro Light" w:hAnsi="DIN Next LT Pro Light"/>
          <w:sz w:val="20"/>
          <w:szCs w:val="20"/>
        </w:rPr>
        <w:br/>
        <w:t xml:space="preserve">i osób odwiedzających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poprzez stosowanie m.in.  narzędzi zarządczych takich jak 5xWhy, 5S,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br/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poka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yoke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, system ssący (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kanban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), 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kaizen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, zarządzanie wizualne, itd</w:t>
      </w:r>
      <w:r w:rsidR="00F771DD" w:rsidRPr="00DB02B1">
        <w:rPr>
          <w:rFonts w:ascii="DIN Next LT Pro Light" w:hAnsi="DIN Next LT Pro Light"/>
          <w:color w:val="000000"/>
        </w:rPr>
        <w:t>.</w:t>
      </w:r>
    </w:p>
    <w:p w14:paraId="3DD21FD0" w14:textId="77777777" w:rsidR="00ED230C" w:rsidRPr="004D6EED" w:rsidRDefault="00ED230C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411B4AE0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</w:rPr>
      </w:pPr>
      <w:r w:rsidRPr="004D6EED">
        <w:rPr>
          <w:rFonts w:ascii="DIN Next LT Pro Light" w:eastAsia="ArialMT" w:hAnsi="DIN Next LT Pro Light" w:cs="Arial-BoldMT"/>
          <w:b/>
          <w:bCs/>
          <w:color w:val="000000"/>
        </w:rPr>
        <w:t>§ 3</w:t>
      </w:r>
    </w:p>
    <w:p w14:paraId="4F1444D2" w14:textId="77777777" w:rsidR="00AD7A56" w:rsidRPr="004D6EED" w:rsidRDefault="00AD7A56" w:rsidP="005F63DD">
      <w:pPr>
        <w:rPr>
          <w:rFonts w:ascii="DIN Next LT Pro Light" w:eastAsia="ArialMT" w:hAnsi="DIN Next LT Pro Light" w:cs="Arial-BoldMT"/>
          <w:b/>
          <w:bCs/>
          <w:color w:val="000000"/>
        </w:rPr>
      </w:pPr>
    </w:p>
    <w:p w14:paraId="57A11723" w14:textId="77777777" w:rsidR="00B3778F" w:rsidRPr="004D6EED" w:rsidRDefault="00AD7A56" w:rsidP="005F63D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CLO jest podmiotem leczniczym niebędący</w:t>
      </w:r>
      <w:r w:rsidR="005C5B67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m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przedsiębiorcą, wykonującym działalność leczniczą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w formie samodzielnego publicznego zakładu opieki zdrowotnej.</w:t>
      </w:r>
    </w:p>
    <w:p w14:paraId="5A01744D" w14:textId="77777777" w:rsidR="00B3778F" w:rsidRPr="004D6EED" w:rsidRDefault="00AD7A56" w:rsidP="005F63D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Podmiotem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tworzącym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 </w:t>
      </w:r>
      <w:r w:rsidRPr="004D6EED">
        <w:rPr>
          <w:rFonts w:ascii="DIN Next LT Pro Light" w:hAnsi="DIN Next LT Pro Light" w:cstheme="minorHAnsi"/>
          <w:sz w:val="20"/>
          <w:szCs w:val="20"/>
        </w:rPr>
        <w:t>jest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Województwo Śląskie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.</w:t>
      </w:r>
    </w:p>
    <w:p w14:paraId="04D79EF8" w14:textId="77777777" w:rsidR="00B3778F" w:rsidRPr="004D6EED" w:rsidRDefault="00AD7A56" w:rsidP="005F63DD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jest wpisane do Rejestru podmiotów wykonujących działalność leczniczą prowadzonego przez Wojewodę Śląskiego pod numerem 000000013790 oraz do Rejestru stowarzyszeń, </w:t>
      </w:r>
      <w:r w:rsidR="00ED230C" w:rsidRPr="004D6EED">
        <w:rPr>
          <w:rFonts w:ascii="DIN Next LT Pro Light" w:hAnsi="DIN Next LT Pro Light" w:cstheme="minorHAnsi"/>
          <w:sz w:val="20"/>
          <w:szCs w:val="20"/>
        </w:rPr>
        <w:t xml:space="preserve">innych organizacji społecznych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zawodowych, fundacji i publicznych zakładów opieki zdrowotnej prowadzonego przez </w:t>
      </w:r>
      <w:r w:rsidRPr="004D6EED">
        <w:rPr>
          <w:rFonts w:ascii="DIN Next LT Pro Light" w:hAnsi="DIN Next LT Pro Light"/>
          <w:sz w:val="20"/>
          <w:szCs w:val="20"/>
        </w:rPr>
        <w:t>Sąd Rejonowy Katowice-Wschód w Katowicach, VIII Wydział Gospodarczy Krajowego Rejestru Sądowego pod numerem 0000182167.</w:t>
      </w:r>
    </w:p>
    <w:p w14:paraId="5EFA4045" w14:textId="77777777" w:rsidR="00B3778F" w:rsidRPr="004D6EED" w:rsidRDefault="00AD7A56" w:rsidP="005F63DD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CLO posiada NIP: </w:t>
      </w:r>
      <w:r w:rsidRPr="004D6EED">
        <w:rPr>
          <w:rFonts w:ascii="DIN Next LT Pro Light" w:hAnsi="DIN Next LT Pro Light" w:cstheme="minorHAnsi"/>
          <w:sz w:val="20"/>
          <w:szCs w:val="20"/>
        </w:rPr>
        <w:t>643-10-05-873 oraz REGON: 272165010.</w:t>
      </w:r>
    </w:p>
    <w:p w14:paraId="41808F67" w14:textId="77777777" w:rsidR="00E61C93" w:rsidRDefault="00E61C93" w:rsidP="005F63DD">
      <w:pPr>
        <w:widowControl/>
        <w:autoSpaceDE/>
        <w:autoSpaceDN/>
        <w:adjustRightInd/>
        <w:rPr>
          <w:rFonts w:ascii="DIN Next LT Pro" w:hAnsi="DIN Next LT Pro" w:cstheme="minorHAnsi"/>
          <w:b/>
          <w:bCs/>
          <w:color w:val="F58220"/>
          <w:sz w:val="24"/>
          <w:szCs w:val="24"/>
          <w:lang w:val="pl-PL"/>
        </w:rPr>
      </w:pPr>
    </w:p>
    <w:p w14:paraId="54B7AC9B" w14:textId="77777777" w:rsidR="005C6605" w:rsidRDefault="005C6605" w:rsidP="005F63DD">
      <w:pPr>
        <w:widowControl/>
        <w:autoSpaceDE/>
        <w:autoSpaceDN/>
        <w:adjustRightInd/>
        <w:rPr>
          <w:rFonts w:ascii="DIN Next LT Pro" w:hAnsi="DIN Next LT Pro" w:cstheme="minorHAnsi"/>
          <w:b/>
          <w:bCs/>
          <w:color w:val="F58220"/>
          <w:sz w:val="24"/>
          <w:szCs w:val="24"/>
          <w:lang w:val="pl-PL"/>
        </w:rPr>
      </w:pPr>
    </w:p>
    <w:p w14:paraId="2E12D488" w14:textId="77777777" w:rsidR="00AD7A56" w:rsidRDefault="00AD7A56" w:rsidP="005F63DD">
      <w:pPr>
        <w:pStyle w:val="Nagwek2"/>
        <w:spacing w:before="0"/>
        <w:jc w:val="center"/>
        <w:rPr>
          <w:rFonts w:ascii="DIN Next LT Pro" w:hAnsi="DIN Next LT Pro" w:cstheme="minorHAnsi"/>
          <w:color w:val="F58220"/>
        </w:rPr>
      </w:pPr>
      <w:r w:rsidRPr="00AD7A56">
        <w:rPr>
          <w:rFonts w:ascii="DIN Next LT Pro" w:hAnsi="DIN Next LT Pro" w:cstheme="minorHAnsi"/>
          <w:color w:val="F58220"/>
        </w:rPr>
        <w:t>Rozdział 2</w:t>
      </w:r>
    </w:p>
    <w:p w14:paraId="237032A9" w14:textId="77777777" w:rsidR="00322743" w:rsidRPr="00322743" w:rsidRDefault="00322743" w:rsidP="005F63DD">
      <w:pPr>
        <w:rPr>
          <w:lang w:val="pl-PL"/>
        </w:rPr>
      </w:pPr>
    </w:p>
    <w:p w14:paraId="22543B4A" w14:textId="77777777" w:rsidR="00AD7A56" w:rsidRPr="00AD7A56" w:rsidRDefault="00AD7A56" w:rsidP="005F63DD">
      <w:pPr>
        <w:pStyle w:val="Nagwek2"/>
        <w:spacing w:before="0"/>
        <w:jc w:val="center"/>
        <w:rPr>
          <w:rFonts w:ascii="DIN Next LT Pro" w:hAnsi="DIN Next LT Pro" w:cstheme="minorHAnsi"/>
          <w:color w:val="F58220"/>
        </w:rPr>
      </w:pPr>
      <w:r w:rsidRPr="00AD7A56">
        <w:rPr>
          <w:rFonts w:ascii="DIN Next LT Pro" w:hAnsi="DIN Next LT Pro" w:cstheme="minorHAnsi"/>
          <w:color w:val="F58220"/>
        </w:rPr>
        <w:t>CELE I ZADANIA</w:t>
      </w:r>
    </w:p>
    <w:p w14:paraId="14733AB6" w14:textId="77777777" w:rsidR="00AD7A56" w:rsidRPr="00AD7A56" w:rsidRDefault="00AD7A56" w:rsidP="005F63DD">
      <w:pPr>
        <w:pStyle w:val="Nagwek2"/>
        <w:spacing w:before="0"/>
        <w:rPr>
          <w:rFonts w:ascii="DIN Next LT Pro" w:hAnsi="DIN Next LT Pro" w:cstheme="minorHAnsi"/>
          <w:color w:val="0000FF"/>
          <w:sz w:val="20"/>
          <w:szCs w:val="20"/>
        </w:rPr>
      </w:pPr>
    </w:p>
    <w:p w14:paraId="23A00DC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4</w:t>
      </w:r>
    </w:p>
    <w:p w14:paraId="4E3CF424" w14:textId="77777777" w:rsidR="00AD7A56" w:rsidRPr="004D6EED" w:rsidRDefault="00AD7A56" w:rsidP="005F63DD">
      <w:pPr>
        <w:pStyle w:val="Tytu"/>
        <w:jc w:val="left"/>
        <w:rPr>
          <w:rFonts w:ascii="DIN Next LT Pro Light" w:hAnsi="DIN Next LT Pro Light" w:cstheme="minorHAnsi"/>
          <w:b/>
          <w:sz w:val="20"/>
          <w:szCs w:val="20"/>
        </w:rPr>
      </w:pPr>
    </w:p>
    <w:p w14:paraId="136EDE0D" w14:textId="77777777" w:rsidR="00AD7A56" w:rsidRPr="004D6EED" w:rsidRDefault="00AD7A56" w:rsidP="005F63DD">
      <w:pPr>
        <w:suppressLineNumbers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Celem działania CLO jest:</w:t>
      </w:r>
    </w:p>
    <w:p w14:paraId="1F494B74" w14:textId="77777777" w:rsidR="00B3778F" w:rsidRPr="004D6EED" w:rsidRDefault="00AD7A56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udzielanie świadczeń zdrowotnych służących zachowaniu, ratowaniu, przywracaniu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lub poprawie zdrowia oraz inne działania medyczne wynikające z procesu leczenia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lub przepisów</w:t>
      </w:r>
      <w:r w:rsidR="00ED230C" w:rsidRPr="004D6EED">
        <w:rPr>
          <w:rFonts w:ascii="DIN Next LT Pro Light" w:hAnsi="DIN Next LT Pro Light" w:cs="Palatino Linotype"/>
          <w:sz w:val="20"/>
          <w:szCs w:val="20"/>
        </w:rPr>
        <w:t xml:space="preserve"> odrębnych regulujących zasady </w:t>
      </w:r>
      <w:r w:rsidR="0034768D" w:rsidRPr="004D6EED">
        <w:rPr>
          <w:rFonts w:ascii="DIN Next LT Pro Light" w:hAnsi="DIN Next LT Pro Light" w:cs="Palatino Linotype"/>
          <w:sz w:val="20"/>
          <w:szCs w:val="20"/>
        </w:rPr>
        <w:t>ich wykonywania;</w:t>
      </w:r>
    </w:p>
    <w:p w14:paraId="59E0537E" w14:textId="77777777" w:rsidR="00B3778F" w:rsidRPr="004D6EED" w:rsidRDefault="0034768D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promocja zdrowia;</w:t>
      </w:r>
    </w:p>
    <w:p w14:paraId="0DEFE503" w14:textId="77777777" w:rsidR="00B3778F" w:rsidRPr="004D6EED" w:rsidRDefault="00AD7A56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prowadzenie prac badawczo-rozwojowych.</w:t>
      </w:r>
    </w:p>
    <w:p w14:paraId="47316E92" w14:textId="77777777" w:rsidR="00AD7A56" w:rsidRPr="004D6EED" w:rsidRDefault="00AD7A56" w:rsidP="005F63DD">
      <w:pPr>
        <w:suppressLineNumbers/>
        <w:jc w:val="both"/>
        <w:rPr>
          <w:rFonts w:ascii="DIN Next LT Pro Light" w:hAnsi="DIN Next LT Pro Light" w:cs="Palatino Linotype"/>
        </w:rPr>
      </w:pPr>
    </w:p>
    <w:p w14:paraId="4E6B9FA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5</w:t>
      </w:r>
    </w:p>
    <w:p w14:paraId="11D85729" w14:textId="77777777" w:rsidR="00AD7A56" w:rsidRPr="004D6EED" w:rsidRDefault="00AD7A56" w:rsidP="005F63DD">
      <w:pPr>
        <w:pStyle w:val="Tekstpodstawowy"/>
        <w:spacing w:after="0"/>
        <w:rPr>
          <w:rFonts w:ascii="DIN Next LT Pro Light" w:hAnsi="DIN Next LT Pro Light" w:cs="Palatino Linotype"/>
          <w:b/>
          <w:bCs/>
          <w:color w:val="FF0000"/>
        </w:rPr>
      </w:pPr>
    </w:p>
    <w:p w14:paraId="339467AF" w14:textId="77777777" w:rsidR="00B3778F" w:rsidRPr="00BC2B76" w:rsidRDefault="00AD7A56" w:rsidP="005F63DD">
      <w:pPr>
        <w:widowControl/>
        <w:numPr>
          <w:ilvl w:val="0"/>
          <w:numId w:val="78"/>
        </w:numPr>
        <w:autoSpaceDE/>
        <w:autoSpaceDN/>
        <w:adjustRightInd/>
        <w:ind w:left="709"/>
        <w:jc w:val="both"/>
        <w:rPr>
          <w:rFonts w:ascii="DIN Next LT Pro Light" w:hAnsi="DIN Next LT Pro Light" w:cs="Times New Roman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CLO </w:t>
      </w:r>
      <w:r w:rsidRPr="00207446">
        <w:rPr>
          <w:rFonts w:ascii="DIN Next LT Pro Light" w:hAnsi="DIN Next LT Pro Light" w:cs="Times New Roman"/>
          <w:lang w:val="pl-PL"/>
        </w:rPr>
        <w:t>organizuje i udziela świadczeń zdrowotnych osobom dorosłym.</w:t>
      </w:r>
    </w:p>
    <w:p w14:paraId="5F5A695B" w14:textId="77777777" w:rsidR="00B3778F" w:rsidRPr="00207446" w:rsidRDefault="00AD7A56" w:rsidP="005F63DD">
      <w:pPr>
        <w:widowControl/>
        <w:numPr>
          <w:ilvl w:val="0"/>
          <w:numId w:val="78"/>
        </w:numPr>
        <w:autoSpaceDE/>
        <w:autoSpaceDN/>
        <w:adjustRightInd/>
        <w:ind w:left="709"/>
        <w:jc w:val="both"/>
        <w:rPr>
          <w:rFonts w:ascii="DIN Next LT Pro Light" w:hAnsi="DIN Next LT Pro Light" w:cs="Times New Roman"/>
          <w:lang w:val="pl-PL"/>
        </w:rPr>
      </w:pPr>
      <w:r w:rsidRPr="00207446">
        <w:rPr>
          <w:rFonts w:ascii="DIN Next LT Pro Light" w:hAnsi="DIN Next LT Pro Light" w:cs="Times New Roman"/>
          <w:lang w:val="pl-PL"/>
        </w:rPr>
        <w:t>Do zadań CLO należy:</w:t>
      </w:r>
    </w:p>
    <w:p w14:paraId="2A88BE86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udzielanie stacjonarnych i całodobowych świadczeń zdrowotnych szpitalnych dotyczących m.in. urazów oparzeniowych i ran przewlekłych; </w:t>
      </w:r>
    </w:p>
    <w:p w14:paraId="5B01D4D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ambulatoryjnych świadczeń zdrowotnych;</w:t>
      </w:r>
    </w:p>
    <w:p w14:paraId="704E7AB1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działalności diagnostycznej;</w:t>
      </w:r>
    </w:p>
    <w:p w14:paraId="0DC5C28D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hodowla komórek i tkanek in vitro oraz prowadzenie banku tkanek;</w:t>
      </w:r>
    </w:p>
    <w:p w14:paraId="76C5649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świadczeń zdrowotnych niezbędnych dla ratownictwa medycznego;</w:t>
      </w:r>
    </w:p>
    <w:p w14:paraId="0DB054F0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świadczenie usług farmaceutycznych;</w:t>
      </w:r>
    </w:p>
    <w:p w14:paraId="40B746A4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orzekanie i opiniowanie o stanie zdrowia oraz o czasowej niezdolności do pracy;</w:t>
      </w:r>
    </w:p>
    <w:p w14:paraId="521DD80B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działań z zakresu zdrowia publicznego, w tym profilaktyka chorób, promocja zdrowia i edukacja zdrowotna;</w:t>
      </w:r>
    </w:p>
    <w:p w14:paraId="5DF60F5C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badań naukowych i prac rozwojowych, w tym w powiązaniu z udzielaniem świadczeń zdrowotnych i promocją zdrowia; </w:t>
      </w:r>
    </w:p>
    <w:p w14:paraId="43B835CE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prac badawczo-rozwojowych, w tym wdrażanie nowych technologii medycznych, metod leczenia oraz sposobów zarządzania;</w:t>
      </w:r>
    </w:p>
    <w:p w14:paraId="0CF50392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współpraca z placówkami naukowo-badawczymi;</w:t>
      </w:r>
    </w:p>
    <w:p w14:paraId="2E96A27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uczestniczenie w realizacji zadań dydaktycznych przed i podyplomowych;</w:t>
      </w:r>
    </w:p>
    <w:p w14:paraId="63E2E846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uczestniczenie w przygotowywaniu osób do wykonywania zawodu medycznego </w:t>
      </w:r>
      <w:r w:rsidR="00ED230C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kształceniu osób wykonujących zawody medyczne na zasadach określonych w przepisach regulujących kształcenie tych osób;</w:t>
      </w:r>
    </w:p>
    <w:p w14:paraId="12F59EBF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szkoleń specjalistycznych dla personelu medycznego;</w:t>
      </w:r>
    </w:p>
    <w:p w14:paraId="35BB2F2D" w14:textId="4B4DAF0B" w:rsidR="004A78EA" w:rsidRDefault="004A78EA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realizacja zleconych przez właściwy organ określonych zadań związanych z obroną cywilną, sprawami obronnymi i ochroną ludności</w:t>
      </w:r>
      <w:r>
        <w:rPr>
          <w:rFonts w:ascii="DIN Next LT Pro Light" w:hAnsi="DIN Next LT Pro Light"/>
          <w:sz w:val="20"/>
          <w:szCs w:val="20"/>
        </w:rPr>
        <w:t>;</w:t>
      </w:r>
    </w:p>
    <w:p w14:paraId="38D2A5D1" w14:textId="27184C6F" w:rsidR="00B3778F" w:rsidRPr="004A78EA" w:rsidRDefault="005C5B67" w:rsidP="004A78EA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pełnienie roli konsultanta w opiniowaniu procesu leczenia oparzeń i ran przewlekłych </w:t>
      </w:r>
      <w:r w:rsidR="000B1A65" w:rsidRPr="004D6EED">
        <w:rPr>
          <w:rFonts w:ascii="DIN Next LT Pro Light" w:hAnsi="DIN Next LT Pro Light"/>
          <w:sz w:val="20"/>
          <w:szCs w:val="20"/>
        </w:rPr>
        <w:br/>
      </w:r>
      <w:r w:rsidR="0034768D" w:rsidRPr="004D6EED">
        <w:rPr>
          <w:rFonts w:ascii="DIN Next LT Pro Light" w:hAnsi="DIN Next LT Pro Light"/>
          <w:sz w:val="20"/>
          <w:szCs w:val="20"/>
        </w:rPr>
        <w:t>oraz</w:t>
      </w:r>
      <w:r w:rsidRPr="004D6EED">
        <w:rPr>
          <w:rFonts w:ascii="DIN Next LT Pro Light" w:hAnsi="DIN Next LT Pro Light"/>
          <w:sz w:val="20"/>
          <w:szCs w:val="20"/>
        </w:rPr>
        <w:t xml:space="preserve"> wycenianiu procedur medycznych dla instytucji kontraktujących oraz innych instytucji medycznych</w:t>
      </w:r>
      <w:r w:rsidR="00AD7A56" w:rsidRPr="004A78EA">
        <w:rPr>
          <w:rFonts w:ascii="DIN Next LT Pro Light" w:hAnsi="DIN Next LT Pro Light"/>
        </w:rPr>
        <w:t>.</w:t>
      </w:r>
    </w:p>
    <w:p w14:paraId="735E1351" w14:textId="77777777" w:rsid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lastRenderedPageBreak/>
        <w:t>Rozdział 3</w:t>
      </w:r>
    </w:p>
    <w:p w14:paraId="7B18054E" w14:textId="77777777" w:rsidR="00322743" w:rsidRPr="00AD7A56" w:rsidRDefault="00322743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3907D57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RODZAJ DZIAŁALNOŚCI LECZNICZEJ, ZAKRES UDZIELANYCH ŚWIADCZEŃ ZDROWOTNYCH ORAZ MIEJSCE ICH UDZIELANIA</w:t>
      </w:r>
    </w:p>
    <w:p w14:paraId="3925641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6A7EDA3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  <w:lang w:val="pl-PL"/>
        </w:rPr>
        <w:t xml:space="preserve"> 6</w:t>
      </w:r>
    </w:p>
    <w:p w14:paraId="1F8671D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03C9C9E8" w14:textId="6858D578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CLO </w:t>
      </w:r>
      <w:r w:rsidRPr="004D6EED">
        <w:rPr>
          <w:rFonts w:ascii="DIN Next LT Pro Light" w:hAnsi="DIN Next LT Pro Light" w:cs="Palatino Linotype"/>
          <w:lang w:val="pl-PL"/>
        </w:rPr>
        <w:t xml:space="preserve">prowadzi działalność leczniczą polegającą na udzielaniu świadczeń zdrowotnych w </w:t>
      </w:r>
      <w:r w:rsidR="00D03A68" w:rsidRPr="004D6EED">
        <w:rPr>
          <w:rFonts w:ascii="DIN Next LT Pro Light" w:hAnsi="DIN Next LT Pro Light" w:cstheme="minorHAnsi"/>
          <w:lang w:val="pl-PL"/>
        </w:rPr>
        <w:t>rodzajach</w:t>
      </w:r>
      <w:r w:rsidR="00D03A68">
        <w:rPr>
          <w:rFonts w:ascii="DIN Next LT Pro Light" w:hAnsi="DIN Next LT Pro Light" w:cs="Palatino Linotype"/>
          <w:lang w:val="pl-PL"/>
        </w:rPr>
        <w:t xml:space="preserve"> następującego typu</w:t>
      </w:r>
      <w:r w:rsidRPr="004D6EED">
        <w:rPr>
          <w:rFonts w:ascii="DIN Next LT Pro Light" w:hAnsi="DIN Next LT Pro Light" w:cstheme="minorHAnsi"/>
          <w:lang w:val="pl-PL"/>
        </w:rPr>
        <w:t>:</w:t>
      </w:r>
    </w:p>
    <w:p w14:paraId="6F536E5E" w14:textId="45D05430" w:rsidR="00B3778F" w:rsidRPr="004D6EED" w:rsidRDefault="00AD7A56" w:rsidP="005F63DD">
      <w:pPr>
        <w:widowControl/>
        <w:numPr>
          <w:ilvl w:val="0"/>
          <w:numId w:val="136"/>
        </w:numPr>
        <w:autoSpaceDE/>
        <w:autoSpaceDN/>
        <w:adjustRightInd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stacjonarn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 xml:space="preserve"> i całodobow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 xml:space="preserve"> świadcze</w:t>
      </w:r>
      <w:r w:rsidR="00D03A68">
        <w:rPr>
          <w:rFonts w:ascii="DIN Next LT Pro Light" w:hAnsi="DIN Next LT Pro Light" w:cstheme="minorHAnsi"/>
          <w:lang w:val="pl-PL"/>
        </w:rPr>
        <w:t>nia</w:t>
      </w:r>
      <w:r w:rsidRPr="004D6EED">
        <w:rPr>
          <w:rFonts w:ascii="DIN Next LT Pro Light" w:hAnsi="DIN Next LT Pro Light" w:cstheme="minorHAnsi"/>
          <w:lang w:val="pl-PL"/>
        </w:rPr>
        <w:t xml:space="preserve"> szpitaln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>;</w:t>
      </w:r>
    </w:p>
    <w:p w14:paraId="6EBE08FA" w14:textId="0F714D97" w:rsidR="00B3778F" w:rsidRPr="00207446" w:rsidRDefault="00AD7A56" w:rsidP="005F63DD">
      <w:pPr>
        <w:widowControl/>
        <w:numPr>
          <w:ilvl w:val="0"/>
          <w:numId w:val="136"/>
        </w:numPr>
        <w:autoSpaceDE/>
        <w:autoSpaceDN/>
        <w:adjustRightInd/>
        <w:jc w:val="both"/>
        <w:rPr>
          <w:rFonts w:ascii="DIN Next LT Pro Light" w:hAnsi="DIN Next LT Pro Light" w:cstheme="minorHAnsi"/>
          <w:lang w:val="pl-PL"/>
        </w:rPr>
      </w:pPr>
      <w:r w:rsidRPr="00207446">
        <w:rPr>
          <w:rFonts w:ascii="DIN Next LT Pro Light" w:hAnsi="DIN Next LT Pro Light" w:cstheme="minorHAnsi"/>
          <w:lang w:val="pl-PL"/>
        </w:rPr>
        <w:t>ambulatoryjn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207446">
        <w:rPr>
          <w:rFonts w:ascii="DIN Next LT Pro Light" w:hAnsi="DIN Next LT Pro Light" w:cstheme="minorHAnsi"/>
          <w:lang w:val="pl-PL"/>
        </w:rPr>
        <w:t xml:space="preserve"> świadcze</w:t>
      </w:r>
      <w:r w:rsidR="00D03A68">
        <w:rPr>
          <w:rFonts w:ascii="DIN Next LT Pro Light" w:hAnsi="DIN Next LT Pro Light" w:cstheme="minorHAnsi"/>
          <w:lang w:val="pl-PL"/>
        </w:rPr>
        <w:t>nia</w:t>
      </w:r>
      <w:r w:rsidRPr="00207446">
        <w:rPr>
          <w:rFonts w:ascii="DIN Next LT Pro Light" w:hAnsi="DIN Next LT Pro Light" w:cstheme="minorHAnsi"/>
          <w:lang w:val="pl-PL"/>
        </w:rPr>
        <w:t xml:space="preserve"> zdrowotn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207446">
        <w:rPr>
          <w:rFonts w:ascii="DIN Next LT Pro Light" w:hAnsi="DIN Next LT Pro Light" w:cstheme="minorHAnsi"/>
          <w:lang w:val="pl-PL"/>
        </w:rPr>
        <w:t>.</w:t>
      </w:r>
    </w:p>
    <w:p w14:paraId="0B6B505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2EF5D44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7</w:t>
      </w:r>
    </w:p>
    <w:p w14:paraId="27DD63E3" w14:textId="77777777" w:rsidR="00C94831" w:rsidRPr="004D6EED" w:rsidRDefault="00C94831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34DC8DD" w14:textId="747D2764" w:rsidR="00AD7A56" w:rsidRPr="004D6EED" w:rsidRDefault="00AD7A56" w:rsidP="005F63DD">
      <w:pPr>
        <w:pStyle w:val="Nagwek5"/>
        <w:spacing w:before="0"/>
        <w:jc w:val="both"/>
        <w:rPr>
          <w:rFonts w:ascii="DIN Next LT Pro Light" w:hAnsi="DIN Next LT Pro Light" w:cs="Palatino Linotype"/>
          <w:b w:val="0"/>
          <w:sz w:val="20"/>
          <w:szCs w:val="20"/>
          <w:u w:val="none"/>
        </w:rPr>
      </w:pP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>CLO udziela następując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ych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świadcze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ń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zdrowotn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ych,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w ramach umowy z Oddziałem Wojewódzkim Narodowego Funduszu Zdrowia (NFZ):</w:t>
      </w:r>
    </w:p>
    <w:p w14:paraId="0A1FB87B" w14:textId="77777777" w:rsidR="00B3778F" w:rsidRPr="004D6EED" w:rsidRDefault="00AD7A56" w:rsidP="005F63DD">
      <w:pPr>
        <w:pStyle w:val="Akapitzlist"/>
        <w:numPr>
          <w:ilvl w:val="0"/>
          <w:numId w:val="14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stacjonarne i całodobowe świadczenia zdrowotne szpitalne dotyczące m.in. urazów oparzeniowych i ran przewlekłych w szczególności w zakresach:</w:t>
      </w:r>
    </w:p>
    <w:p w14:paraId="7DF4F343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ogólna;</w:t>
      </w:r>
    </w:p>
    <w:p w14:paraId="39255477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plastyczna;</w:t>
      </w:r>
    </w:p>
    <w:p w14:paraId="68262E46" w14:textId="77777777" w:rsidR="00B3778F" w:rsidRPr="004D6EED" w:rsidRDefault="00AD7A56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anes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tezjologia i intensywna terapia;</w:t>
      </w:r>
    </w:p>
    <w:p w14:paraId="1BCA137E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rehabilitacja;</w:t>
      </w:r>
    </w:p>
    <w:p w14:paraId="325A7701" w14:textId="77777777" w:rsidR="00B3778F" w:rsidRPr="004D6EED" w:rsidRDefault="00AD7A56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całodobowa pomoc doraźna w Izbie 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Przyjęć;</w:t>
      </w:r>
    </w:p>
    <w:p w14:paraId="53943DF9" w14:textId="77777777" w:rsidR="00B3778F" w:rsidRPr="004D6EED" w:rsidRDefault="00AD7A56" w:rsidP="005F63DD">
      <w:pPr>
        <w:pStyle w:val="Akapitzlist"/>
        <w:numPr>
          <w:ilvl w:val="0"/>
          <w:numId w:val="14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ambulatoryjne świadczenia zdrowotne obejmujące świadczenia:</w:t>
      </w:r>
    </w:p>
    <w:p w14:paraId="791A66C6" w14:textId="77777777" w:rsidR="00B3778F" w:rsidRPr="004D6EED" w:rsidRDefault="00AD7A56" w:rsidP="005F63DD">
      <w:pPr>
        <w:pStyle w:val="Akapitzlist"/>
        <w:numPr>
          <w:ilvl w:val="0"/>
          <w:numId w:val="14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podstawowej opieki zdrowotnej – nocnej 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i świątecznej opieki zdrowotnej;</w:t>
      </w:r>
    </w:p>
    <w:p w14:paraId="04E5BAA9" w14:textId="77777777" w:rsidR="00B3778F" w:rsidRPr="004D6EED" w:rsidRDefault="00AD7A56" w:rsidP="005F63DD">
      <w:pPr>
        <w:pStyle w:val="Akapitzlist"/>
        <w:numPr>
          <w:ilvl w:val="0"/>
          <w:numId w:val="14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specjalistycznej opieki zdrowotnej w zakresach:</w:t>
      </w:r>
    </w:p>
    <w:p w14:paraId="7C369B44" w14:textId="77777777" w:rsidR="00B3778F" w:rsidRPr="004D6EED" w:rsidRDefault="00AD7A56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ogólna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55EF708B" w14:textId="77777777" w:rsidR="00B3778F" w:rsidRPr="004D6EED" w:rsidRDefault="005C5B67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plastyczna;</w:t>
      </w:r>
    </w:p>
    <w:p w14:paraId="5DBD739D" w14:textId="77777777" w:rsidR="00B3778F" w:rsidRDefault="00AD7A56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hiperbaria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 xml:space="preserve"> tlenowa</w:t>
      </w:r>
      <w:r w:rsidR="009D6651">
        <w:rPr>
          <w:rFonts w:ascii="DIN Next LT Pro Light" w:hAnsi="DIN Next LT Pro Light" w:cstheme="minorHAnsi"/>
          <w:sz w:val="20"/>
          <w:szCs w:val="20"/>
        </w:rPr>
        <w:t>;</w:t>
      </w:r>
    </w:p>
    <w:p w14:paraId="4809362F" w14:textId="77777777" w:rsidR="00376398" w:rsidRPr="004D6EED" w:rsidRDefault="00376398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ambulatoryjna opieka pielęgniarska.</w:t>
      </w:r>
    </w:p>
    <w:p w14:paraId="24709559" w14:textId="77777777" w:rsidR="00AD7A56" w:rsidRPr="004D6EED" w:rsidRDefault="00AD7A56" w:rsidP="005F63DD">
      <w:pPr>
        <w:rPr>
          <w:rFonts w:ascii="DIN Next LT Pro Light" w:hAnsi="DIN Next LT Pro Light" w:cs="Palatino Linotype"/>
          <w:b/>
          <w:bCs/>
        </w:rPr>
      </w:pPr>
    </w:p>
    <w:p w14:paraId="0E1E3CDE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8</w:t>
      </w:r>
    </w:p>
    <w:p w14:paraId="3911D9B4" w14:textId="77777777" w:rsidR="00AD7A56" w:rsidRPr="004D6EED" w:rsidRDefault="00AD7A56" w:rsidP="005F63DD">
      <w:pPr>
        <w:rPr>
          <w:rFonts w:ascii="DIN Next LT Pro Light" w:hAnsi="DIN Next LT Pro Light" w:cs="Palatino Linotype"/>
          <w:bCs/>
        </w:rPr>
      </w:pPr>
    </w:p>
    <w:p w14:paraId="7CD9AC0C" w14:textId="77777777" w:rsidR="00B3778F" w:rsidRPr="004D6EED" w:rsidRDefault="00AD7A56" w:rsidP="005F63DD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udziela świadczeń zdrowotnych przy ul. Jana Pawła II 2 i 1, 41-100 Siemianowice Śląskie.</w:t>
      </w:r>
    </w:p>
    <w:p w14:paraId="45AA4A83" w14:textId="77777777" w:rsidR="00B3778F" w:rsidRPr="004D6EED" w:rsidRDefault="00AD7A56" w:rsidP="005F63DD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udziela świadczeń zdrowotnych także w innych lokalizacjach, na podstawie odrębnych umów.</w:t>
      </w:r>
    </w:p>
    <w:p w14:paraId="30F94AB3" w14:textId="7910F670" w:rsidR="00AD7A56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1ACB3192" w14:textId="77777777" w:rsidR="00601FE8" w:rsidRPr="004D6EED" w:rsidRDefault="00601FE8" w:rsidP="005F63DD">
      <w:pPr>
        <w:rPr>
          <w:rFonts w:ascii="DIN Next LT Pro Light" w:hAnsi="DIN Next LT Pro Light" w:cstheme="minorHAnsi"/>
          <w:lang w:val="pl-PL"/>
        </w:rPr>
      </w:pPr>
    </w:p>
    <w:p w14:paraId="0DE7B594" w14:textId="79155508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bookmarkStart w:id="2" w:name="_Hlk62123494"/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4</w:t>
      </w:r>
    </w:p>
    <w:p w14:paraId="0D2DAC0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C2E8541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PRZEBIEG PROCESU UDZIELANIA ŚWIADCZEŃ ZDROWOTNYCH, </w:t>
      </w:r>
    </w:p>
    <w:p w14:paraId="0FBAE53C" w14:textId="161E2EC0" w:rsidR="00AD7A56" w:rsidRPr="00AD7A56" w:rsidRDefault="00AD7A56" w:rsidP="005F63DD">
      <w:pPr>
        <w:jc w:val="center"/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Z </w:t>
      </w:r>
      <w:r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ZAPEWNIENIEM WŁAŚCIWEJ DOSTĘPNOŚCI I JAKOŚCI TYCH ŚWI</w:t>
      </w:r>
      <w:r w:rsidR="001A2703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AD</w:t>
      </w:r>
      <w:r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 xml:space="preserve">CZEŃ </w:t>
      </w:r>
    </w:p>
    <w:p w14:paraId="0FF8E160" w14:textId="77777777" w:rsidR="00AD7A56" w:rsidRPr="00AD7A56" w:rsidRDefault="0067618E" w:rsidP="005F63DD">
      <w:pPr>
        <w:jc w:val="center"/>
        <w:rPr>
          <w:rFonts w:ascii="DIN Next LT Pro" w:hAnsi="DIN Next LT Pro" w:cstheme="minorHAnsi"/>
          <w:b/>
          <w:lang w:val="pl-PL"/>
        </w:rPr>
      </w:pPr>
      <w:r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W KOMÓR</w:t>
      </w:r>
      <w:r w:rsidR="00AD7A56"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KACH ORGANIZACYJNYCH ZAKŁADÓW LECZNICZYCH</w:t>
      </w:r>
      <w:r w:rsidR="00AD7A56" w:rsidRPr="00AD7A56">
        <w:rPr>
          <w:rFonts w:ascii="DIN Next LT Pro" w:eastAsia="ArialMT" w:hAnsi="DIN Next LT Pro" w:cs="ArialMT"/>
          <w:color w:val="000000"/>
          <w:lang w:val="pl-PL"/>
        </w:rPr>
        <w:t xml:space="preserve"> </w:t>
      </w:r>
    </w:p>
    <w:p w14:paraId="59EAEAA7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438ED2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9</w:t>
      </w:r>
    </w:p>
    <w:p w14:paraId="36EE948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9C51B6A" w14:textId="77777777" w:rsidR="00B3778F" w:rsidRPr="004D6EED" w:rsidRDefault="00AD7A56" w:rsidP="005F63DD">
      <w:pPr>
        <w:pStyle w:val="Akapitzlist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CLO udziela świadczeń zdrowotnych finansowanych ze środków publicznych ubezpieczonym </w:t>
      </w:r>
      <w:r w:rsidR="001955AA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innym osobom uprawnionym do tych świadczeń na podstawie odrębnych przepisów nieodpłatnie, za częściową odpłatnością lub całkowitą odpłatnością.</w:t>
      </w:r>
    </w:p>
    <w:p w14:paraId="19B9B4EF" w14:textId="77777777" w:rsidR="00B3778F" w:rsidRPr="004D6EED" w:rsidRDefault="00AD7A56" w:rsidP="005F63DD">
      <w:pPr>
        <w:pStyle w:val="Akapitzlist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CLO nie może odmówić udzielenia świadczenia zdrowotnego osobie, która potrzebuje natychmiastowego udzielenia takiego świadczenia ze względu na zagrożenie życia lub zdrowia.</w:t>
      </w:r>
    </w:p>
    <w:p w14:paraId="045EFF62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lang w:val="pl-PL"/>
        </w:rPr>
      </w:pPr>
    </w:p>
    <w:p w14:paraId="4B77FBD0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10</w:t>
      </w:r>
    </w:p>
    <w:p w14:paraId="550430A7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1CCB6B8F" w14:textId="50B03898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Aby pacjent mógł skorzystać z bezpłatnych świadczeń zdrowotnych zobowiązany </w:t>
      </w:r>
      <w:r w:rsidR="004B3B25" w:rsidRPr="004D6EED">
        <w:rPr>
          <w:rFonts w:ascii="DIN Next LT Pro Light" w:hAnsi="DIN Next LT Pro Light" w:cstheme="minorHAnsi"/>
          <w:sz w:val="20"/>
          <w:szCs w:val="20"/>
        </w:rPr>
        <w:t>jest</w:t>
      </w:r>
      <w:r w:rsidR="004B3B25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453CC">
        <w:rPr>
          <w:rFonts w:ascii="DIN Next LT Pro Light" w:hAnsi="DIN Next LT Pro Light" w:cstheme="minorHAnsi"/>
          <w:sz w:val="20"/>
          <w:szCs w:val="20"/>
        </w:rPr>
        <w:t xml:space="preserve">potwierdzić swoją tożsamość (dowód osobisty, paszport, prawo jazdy, legitymacja szkolna, </w:t>
      </w:r>
      <w:r w:rsidR="00B26147">
        <w:rPr>
          <w:rFonts w:ascii="DIN Next LT Pro Light" w:hAnsi="DIN Next LT Pro Light" w:cstheme="minorHAnsi"/>
          <w:sz w:val="20"/>
          <w:szCs w:val="20"/>
        </w:rPr>
        <w:t xml:space="preserve">dokument elektroniczny okazany na ekranie urządzenia mobilnego, </w:t>
      </w:r>
      <w:r w:rsidR="009453CC">
        <w:rPr>
          <w:rFonts w:ascii="DIN Next LT Pro Light" w:hAnsi="DIN Next LT Pro Light" w:cstheme="minorHAnsi"/>
          <w:sz w:val="20"/>
          <w:szCs w:val="20"/>
        </w:rPr>
        <w:t xml:space="preserve">itp.) oraz potwierdzić prawo </w:t>
      </w:r>
      <w:r w:rsidR="0041484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453CC">
        <w:rPr>
          <w:rFonts w:ascii="DIN Next LT Pro Light" w:hAnsi="DIN Next LT Pro Light" w:cstheme="minorHAnsi"/>
          <w:sz w:val="20"/>
          <w:szCs w:val="20"/>
        </w:rPr>
        <w:t>do świadczeń tj.:</w:t>
      </w:r>
    </w:p>
    <w:p w14:paraId="42EA0E36" w14:textId="77777777" w:rsidR="004D09E3" w:rsidRDefault="00B660F9" w:rsidP="004D09E3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</w:rPr>
      </w:pPr>
      <w:r>
        <w:rPr>
          <w:rFonts w:ascii="DIN Next LT Pro Light" w:hAnsi="DIN Next LT Pro Light"/>
          <w:sz w:val="20"/>
          <w:szCs w:val="20"/>
        </w:rPr>
        <w:t>poprzez świadczeniodawcę (np. przychodnię, szpital</w:t>
      </w:r>
      <w:r w:rsidR="009453CC" w:rsidRPr="009453CC">
        <w:rPr>
          <w:rFonts w:ascii="DIN Next LT Pro Light" w:hAnsi="DIN Next LT Pro Light"/>
          <w:sz w:val="20"/>
          <w:szCs w:val="20"/>
        </w:rPr>
        <w:t>)</w:t>
      </w:r>
      <w:r>
        <w:rPr>
          <w:rFonts w:ascii="DIN Next LT Pro Light" w:hAnsi="DIN Next LT Pro Light"/>
          <w:sz w:val="20"/>
          <w:szCs w:val="20"/>
        </w:rPr>
        <w:t>, który</w:t>
      </w:r>
      <w:r w:rsidR="009453CC" w:rsidRPr="009453CC">
        <w:rPr>
          <w:rFonts w:ascii="DIN Next LT Pro Light" w:hAnsi="DIN Next LT Pro Light"/>
          <w:sz w:val="20"/>
          <w:szCs w:val="20"/>
        </w:rPr>
        <w:t xml:space="preserve"> potwierdza je w systemie elektronicznej Weryfikacji Uprawnień Świadczeniobiorców (</w:t>
      </w:r>
      <w:proofErr w:type="spellStart"/>
      <w:r w:rsidR="009453CC" w:rsidRPr="009453CC">
        <w:rPr>
          <w:rFonts w:ascii="DIN Next LT Pro Light" w:hAnsi="DIN Next LT Pro Light"/>
          <w:sz w:val="20"/>
          <w:szCs w:val="20"/>
        </w:rPr>
        <w:t>eWUŚ</w:t>
      </w:r>
      <w:proofErr w:type="spellEnd"/>
      <w:r w:rsidR="009453CC" w:rsidRPr="009453CC">
        <w:rPr>
          <w:rFonts w:ascii="DIN Next LT Pro Light" w:hAnsi="DIN Next LT Pro Light"/>
          <w:sz w:val="20"/>
          <w:szCs w:val="20"/>
        </w:rPr>
        <w:t>) – na podstawie numeru PESEL</w:t>
      </w:r>
      <w:r w:rsidR="00723ACB">
        <w:rPr>
          <w:rFonts w:ascii="DIN Next LT Pro Light" w:hAnsi="DIN Next LT Pro Light"/>
          <w:sz w:val="20"/>
          <w:szCs w:val="20"/>
        </w:rPr>
        <w:t xml:space="preserve"> </w:t>
      </w:r>
      <w:r>
        <w:rPr>
          <w:rFonts w:ascii="DIN Next LT Pro Light" w:hAnsi="DIN Next LT Pro Light"/>
          <w:sz w:val="20"/>
          <w:szCs w:val="20"/>
        </w:rPr>
        <w:t>pacjenta</w:t>
      </w:r>
      <w:r w:rsidR="009453CC" w:rsidRPr="009453CC">
        <w:rPr>
          <w:rFonts w:ascii="DIN Next LT Pro Light" w:hAnsi="DIN Next LT Pro Light"/>
          <w:sz w:val="20"/>
          <w:szCs w:val="20"/>
        </w:rPr>
        <w:t>;</w:t>
      </w:r>
    </w:p>
    <w:p w14:paraId="28300F7A" w14:textId="77777777" w:rsidR="00B3778F" w:rsidRPr="009453CC" w:rsidRDefault="009453CC" w:rsidP="009453CC">
      <w:pPr>
        <w:pStyle w:val="Akapitzlist"/>
        <w:numPr>
          <w:ilvl w:val="0"/>
          <w:numId w:val="99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9453CC">
        <w:rPr>
          <w:rFonts w:ascii="DIN Next LT Pro Light" w:hAnsi="DIN Next LT Pro Light"/>
          <w:sz w:val="20"/>
          <w:szCs w:val="20"/>
        </w:rPr>
        <w:lastRenderedPageBreak/>
        <w:t>przedstawi</w:t>
      </w:r>
      <w:r w:rsidR="00B660F9">
        <w:rPr>
          <w:rFonts w:ascii="DIN Next LT Pro Light" w:hAnsi="DIN Next LT Pro Light"/>
          <w:sz w:val="20"/>
          <w:szCs w:val="20"/>
        </w:rPr>
        <w:t>enie</w:t>
      </w:r>
      <w:r w:rsidRPr="009453CC">
        <w:rPr>
          <w:rFonts w:ascii="DIN Next LT Pro Light" w:hAnsi="DIN Next LT Pro Light"/>
          <w:sz w:val="20"/>
          <w:szCs w:val="20"/>
        </w:rPr>
        <w:t xml:space="preserve"> dokument</w:t>
      </w:r>
      <w:r w:rsidR="00B660F9">
        <w:rPr>
          <w:rFonts w:ascii="DIN Next LT Pro Light" w:hAnsi="DIN Next LT Pro Light"/>
          <w:sz w:val="20"/>
          <w:szCs w:val="20"/>
        </w:rPr>
        <w:t>u</w:t>
      </w:r>
      <w:r w:rsidRPr="009453CC">
        <w:rPr>
          <w:rFonts w:ascii="DIN Next LT Pro Light" w:hAnsi="DIN Next LT Pro Light"/>
          <w:sz w:val="20"/>
          <w:szCs w:val="20"/>
        </w:rPr>
        <w:t>, który potwierdza prawo do świadczeń (np. druk ZUS RMUA, legitymacja emeryta</w:t>
      </w:r>
      <w:r w:rsidR="006937D6" w:rsidRPr="009453CC">
        <w:rPr>
          <w:rFonts w:ascii="DIN Next LT Pro Light" w:hAnsi="DIN Next LT Pro Light" w:cstheme="minorHAnsi"/>
          <w:sz w:val="20"/>
          <w:szCs w:val="20"/>
        </w:rPr>
        <w:t>);</w:t>
      </w:r>
    </w:p>
    <w:p w14:paraId="56CE7756" w14:textId="77777777" w:rsidR="004D09E3" w:rsidRPr="00723ACB" w:rsidRDefault="009453CC" w:rsidP="00723ACB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660F9">
        <w:rPr>
          <w:rFonts w:ascii="DIN Next LT Pro Light" w:hAnsi="DIN Next LT Pro Light"/>
          <w:sz w:val="20"/>
          <w:szCs w:val="20"/>
        </w:rPr>
        <w:t>podpis</w:t>
      </w:r>
      <w:r w:rsidR="00B660F9">
        <w:rPr>
          <w:rFonts w:ascii="DIN Next LT Pro Light" w:hAnsi="DIN Next LT Pro Light"/>
          <w:sz w:val="20"/>
          <w:szCs w:val="20"/>
        </w:rPr>
        <w:t>anie oświadczenia</w:t>
      </w:r>
      <w:r w:rsidRPr="00B660F9">
        <w:rPr>
          <w:rFonts w:ascii="DIN Next LT Pro Light" w:hAnsi="DIN Next LT Pro Light"/>
          <w:sz w:val="20"/>
          <w:szCs w:val="20"/>
        </w:rPr>
        <w:t xml:space="preserve">, że </w:t>
      </w:r>
      <w:r w:rsidR="00B660F9">
        <w:rPr>
          <w:rFonts w:ascii="DIN Next LT Pro Light" w:hAnsi="DIN Next LT Pro Light"/>
          <w:sz w:val="20"/>
          <w:szCs w:val="20"/>
        </w:rPr>
        <w:t xml:space="preserve">pacjentowi </w:t>
      </w:r>
      <w:r w:rsidRPr="00B660F9">
        <w:rPr>
          <w:rFonts w:ascii="DIN Next LT Pro Light" w:hAnsi="DIN Next LT Pro Light"/>
          <w:sz w:val="20"/>
          <w:szCs w:val="20"/>
        </w:rPr>
        <w:t xml:space="preserve">przysługuje </w:t>
      </w:r>
      <w:r w:rsidR="00B660F9">
        <w:rPr>
          <w:rFonts w:ascii="DIN Next LT Pro Light" w:hAnsi="DIN Next LT Pro Light"/>
          <w:sz w:val="20"/>
          <w:szCs w:val="20"/>
        </w:rPr>
        <w:t>p</w:t>
      </w:r>
      <w:r w:rsidRPr="00B660F9">
        <w:rPr>
          <w:rFonts w:ascii="DIN Next LT Pro Light" w:hAnsi="DIN Next LT Pro Light"/>
          <w:sz w:val="20"/>
          <w:szCs w:val="20"/>
        </w:rPr>
        <w:t>rawo do korzystania z opieki zdrowotnej</w:t>
      </w:r>
      <w:r w:rsidRPr="00B660F9">
        <w:rPr>
          <w:rStyle w:val="Pogrubienie"/>
          <w:rFonts w:ascii="DIN Next LT Pro Light" w:hAnsi="DIN Next LT Pro Light"/>
          <w:sz w:val="20"/>
          <w:szCs w:val="20"/>
        </w:rPr>
        <w:t>.</w:t>
      </w:r>
    </w:p>
    <w:p w14:paraId="49C50B0A" w14:textId="21DDF871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stanach nagłych lub w przypadku, gdy ze względu na stan zdrowia nie jest możliwe złożenie oświadczenia, o którym mowa w ust. </w:t>
      </w:r>
      <w:r w:rsidR="00B660F9">
        <w:rPr>
          <w:rFonts w:ascii="DIN Next LT Pro Light" w:hAnsi="DIN Next LT Pro Light" w:cstheme="minorHAnsi"/>
          <w:sz w:val="20"/>
          <w:szCs w:val="20"/>
        </w:rPr>
        <w:t>1 pkt 3</w:t>
      </w:r>
      <w:r w:rsidRPr="004D6EED">
        <w:rPr>
          <w:rFonts w:ascii="DIN Next LT Pro Light" w:hAnsi="DIN Next LT Pro Light" w:cstheme="minorHAnsi"/>
          <w:sz w:val="20"/>
          <w:szCs w:val="20"/>
        </w:rPr>
        <w:t>, świadczenie opieki zdrowotnej zostaje udzielone pomimo braku potwierdzenia prawa do świadczeń</w:t>
      </w:r>
      <w:r w:rsidR="00B660F9">
        <w:rPr>
          <w:rFonts w:ascii="DIN Next LT Pro Light" w:hAnsi="DIN Next LT Pro Light" w:cstheme="minorHAnsi"/>
          <w:sz w:val="20"/>
          <w:szCs w:val="20"/>
        </w:rPr>
        <w:t>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 takim przypadku pacjent, któremu udzielono świadczenia, jest zobowiązany do przedstawienia dokumentu potwierdzającego prawo </w:t>
      </w:r>
      <w:r w:rsidR="005C660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do świadczeń opieki zdrowotnej w terminie 14 dni od dnia rozpoczęcia udzielania świadczenia, </w:t>
      </w:r>
      <w:r w:rsidR="00723ACB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a jeżeli to świadczenie jest udzielane w oddziale szpitalnym, w terminie 7 dni od dnia zakończenia udzielania świadczeń opieki zdrowotnej – pod rygorem obciążenia pacjenta kosztami udzielonych mu świadczeń.</w:t>
      </w:r>
    </w:p>
    <w:p w14:paraId="27454E95" w14:textId="77777777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Pacjenci uprawnieni do bezpłatnych świadczeń opieki zdrowotnej z innego państwa członkowskiego powinni posiadać:</w:t>
      </w:r>
    </w:p>
    <w:p w14:paraId="28E47CB4" w14:textId="77777777" w:rsidR="00B3778F" w:rsidRPr="004D6EED" w:rsidRDefault="00AD7A56" w:rsidP="005F63DD">
      <w:pPr>
        <w:pStyle w:val="Akapitzlist"/>
        <w:numPr>
          <w:ilvl w:val="0"/>
          <w:numId w:val="10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Europejską Kartę Ubezpieczenia Zdrowotnego (EKUZ) lub zaświadczenie o prawie do tych świadczeń</w:t>
      </w:r>
    </w:p>
    <w:p w14:paraId="6090BF4F" w14:textId="77777777" w:rsidR="00AD7A56" w:rsidRPr="004D6EED" w:rsidRDefault="00AD7A56" w:rsidP="005F63DD">
      <w:pPr>
        <w:pStyle w:val="Akapitzlist"/>
        <w:spacing w:after="0" w:line="240" w:lineRule="auto"/>
        <w:ind w:left="108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lub</w:t>
      </w:r>
    </w:p>
    <w:p w14:paraId="2C082333" w14:textId="3183E123" w:rsidR="00B3778F" w:rsidRPr="004D6EED" w:rsidRDefault="00AD7A56" w:rsidP="005F63DD">
      <w:pPr>
        <w:pStyle w:val="Akapitzlist"/>
        <w:numPr>
          <w:ilvl w:val="0"/>
          <w:numId w:val="10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Poświadczenie wydane przez NFZ lub </w:t>
      </w:r>
      <w:r w:rsidR="00927181">
        <w:rPr>
          <w:rFonts w:ascii="DIN Next LT Pro Light" w:hAnsi="DIN Next LT Pro Light" w:cstheme="minorHAnsi"/>
          <w:sz w:val="20"/>
          <w:szCs w:val="20"/>
        </w:rPr>
        <w:t xml:space="preserve">inny </w:t>
      </w:r>
      <w:r w:rsidRPr="004D6EED">
        <w:rPr>
          <w:rFonts w:ascii="DIN Next LT Pro Light" w:hAnsi="DIN Next LT Pro Light" w:cstheme="minorHAnsi"/>
          <w:sz w:val="20"/>
          <w:szCs w:val="20"/>
        </w:rPr>
        <w:t>dokument potwierdzający prawo do tych świadczeń, wystawiony przez zagraniczną instytucje właściwą.</w:t>
      </w:r>
    </w:p>
    <w:p w14:paraId="4F3B2BC6" w14:textId="77777777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Pacjent może uzyskać bezpłatne świadczenia zdrowotne również w przypadk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u zakwalifikowania do leczenia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ramach projektów badawczych finansowanych z innych źródeł n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 xml:space="preserve">iż NFZ. Warunkiem uczestnictwa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w programie jest świadoma zgoda pacjenta. </w:t>
      </w:r>
    </w:p>
    <w:p w14:paraId="2C0B3960" w14:textId="77777777" w:rsidR="00FD2F54" w:rsidRDefault="00FD2F54" w:rsidP="005F63DD">
      <w:pPr>
        <w:jc w:val="center"/>
        <w:rPr>
          <w:rFonts w:ascii="DIN Next LT Pro Light" w:hAnsi="DIN Next LT Pro Light"/>
          <w:b/>
        </w:rPr>
      </w:pPr>
    </w:p>
    <w:p w14:paraId="45A4E7AC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11</w:t>
      </w:r>
    </w:p>
    <w:p w14:paraId="62589C7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7C780335" w14:textId="77777777" w:rsidR="00E61C93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udziela świadczeń zdrowotnych w sposób zapewniający pacjentom najdogodniejszą formę korzystania ze świadczeń, właściwą ich dostępność opartą o najlepsze narzędzia zarządcze związane ze stosowaniem Systemu </w:t>
      </w:r>
      <w:r w:rsidR="00072882">
        <w:rPr>
          <w:rFonts w:ascii="DIN Next LT Pro Light" w:hAnsi="DIN Next LT Pro Light" w:cstheme="minorHAnsi"/>
          <w:sz w:val="20"/>
          <w:szCs w:val="20"/>
        </w:rPr>
        <w:t>Zarządzania Procesowego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oraz jakość potwierdzoną Certyfikatem Akredytacyjnym nadanym przez Ministra Zdrowia (lecznictwo szpitalne) </w:t>
      </w:r>
      <w:r w:rsidR="001955AA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i Certyfikatem dla Systemu Zarządzania wg norm ISO.</w:t>
      </w:r>
    </w:p>
    <w:p w14:paraId="231FF101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Szczegółowy zakres udzielanych świadczeń zdrowotnych </w:t>
      </w:r>
      <w:r w:rsidRPr="004D6EED">
        <w:rPr>
          <w:rFonts w:ascii="DIN Next LT Pro Light" w:hAnsi="DIN Next LT Pro Light" w:cs="Palatino Linotype"/>
          <w:sz w:val="20"/>
          <w:szCs w:val="20"/>
        </w:rPr>
        <w:t>określają umowy o udzielanie świadczeń opieki zdrowotnej finansowane ze środków publicznych zawarte z NFZ, Ministerstwem Zdrowia, podmiotami leczniczymi oraz innymi podmiotami realizującymi zadania z zakresu ochrony zdrowia.</w:t>
      </w:r>
    </w:p>
    <w:p w14:paraId="1B6D8ACF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Świadczenia zdrowotne udzielane są wyłącznie przez osoby wykonujące zawód medyczny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spełniające wymagania zdrowotne określone w odrębnych przepisach.</w:t>
      </w:r>
    </w:p>
    <w:p w14:paraId="5472D9B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CLO spełnia wymagania</w:t>
      </w:r>
      <w:r w:rsidR="004A61B1">
        <w:rPr>
          <w:rFonts w:ascii="DIN Next LT Pro Light" w:hAnsi="DIN Next LT Pro Light" w:cs="Arial"/>
          <w:sz w:val="20"/>
          <w:szCs w:val="20"/>
        </w:rPr>
        <w:t>,</w:t>
      </w:r>
      <w:r w:rsidRPr="004D6EED">
        <w:rPr>
          <w:rFonts w:ascii="DIN Next LT Pro Light" w:hAnsi="DIN Next LT Pro Light" w:cs="Arial"/>
          <w:sz w:val="20"/>
          <w:szCs w:val="20"/>
        </w:rPr>
        <w:t xml:space="preserve"> jakim powinny odpowiadać pod względem fachowym i sanitarnym pomieszczenia</w:t>
      </w:r>
      <w:r w:rsidR="00C94831" w:rsidRPr="004D6EED">
        <w:rPr>
          <w:rFonts w:ascii="DIN Next LT Pro Light" w:hAnsi="DIN Next LT Pro Light" w:cs="Arial"/>
          <w:sz w:val="20"/>
          <w:szCs w:val="20"/>
        </w:rPr>
        <w:t xml:space="preserve"> </w:t>
      </w:r>
      <w:r w:rsidRPr="004D6EED">
        <w:rPr>
          <w:rFonts w:ascii="DIN Next LT Pro Light" w:hAnsi="DIN Next LT Pro Light" w:cs="Arial"/>
          <w:sz w:val="20"/>
          <w:szCs w:val="20"/>
        </w:rPr>
        <w:t xml:space="preserve">i urządzenia przy </w:t>
      </w:r>
      <w:r w:rsidRPr="004D6EED">
        <w:rPr>
          <w:rFonts w:ascii="DIN Next LT Pro Light" w:hAnsi="DIN Next LT Pro Light" w:cs="Palatino Linotype"/>
          <w:sz w:val="20"/>
          <w:szCs w:val="20"/>
        </w:rPr>
        <w:t>udzielaniu świadczeń zdrowotnych, zgodnie z obowiązującymi przepisami.</w:t>
      </w:r>
    </w:p>
    <w:p w14:paraId="5516923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CLO stosuje wyroby odpowiadając</w:t>
      </w:r>
      <w:r w:rsidR="00284EF3" w:rsidRPr="004D6EED">
        <w:rPr>
          <w:rFonts w:ascii="DIN Next LT Pro Light" w:hAnsi="DIN Next LT Pro Light" w:cs="Palatino Linotype"/>
          <w:sz w:val="20"/>
          <w:szCs w:val="20"/>
        </w:rPr>
        <w:t>e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wymaganiom ustawy z dnia 20 maja 2010 r. o wyrobach medycznych</w:t>
      </w:r>
      <w:r w:rsidRPr="004D6EED">
        <w:rPr>
          <w:rStyle w:val="h1"/>
          <w:rFonts w:ascii="DIN Next LT Pro Light" w:hAnsi="DIN Next LT Pro Light"/>
          <w:sz w:val="20"/>
          <w:szCs w:val="20"/>
        </w:rPr>
        <w:t>.</w:t>
      </w:r>
    </w:p>
    <w:p w14:paraId="5DF39720" w14:textId="5F1367E1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udziela świadczeń zdrowotnych z poszanowaniem praw pacjenta, zgodnie z ustawą </w:t>
      </w:r>
      <w:r w:rsidR="005C660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dnia 6 listopada 2008 r. o prawach pacjenta i Rzeczniku Praw Pacjenta.</w:t>
      </w:r>
    </w:p>
    <w:p w14:paraId="64F99657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Style w:val="h1"/>
          <w:rFonts w:ascii="DIN Next LT Pro Light" w:hAnsi="DIN Next LT Pro Light"/>
          <w:sz w:val="20"/>
          <w:szCs w:val="20"/>
        </w:rPr>
        <w:t>CLO udziela świadczeń zdrowotnych w sposób ciągły zapewniając zgodnie z potrzebami całodobową opiekę lekarską i pielęgniarską.</w:t>
      </w:r>
    </w:p>
    <w:p w14:paraId="5609812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Style w:val="h1"/>
          <w:rFonts w:ascii="DIN Next LT Pro Light" w:hAnsi="DIN Next LT Pro Light"/>
          <w:sz w:val="20"/>
          <w:szCs w:val="20"/>
        </w:rPr>
        <w:t xml:space="preserve">Personel CLO stale podnosi swoje kwalifikacje i kompetencje poprzez systematyczne podnoszenie wykształcenia i doskonalenie zawodowe, a także związane ze stosowaniem narzędzi Systemu </w:t>
      </w:r>
      <w:r w:rsidR="00072882">
        <w:rPr>
          <w:rStyle w:val="h1"/>
          <w:rFonts w:ascii="DIN Next LT Pro Light" w:hAnsi="DIN Next LT Pro Light"/>
          <w:sz w:val="20"/>
          <w:szCs w:val="20"/>
        </w:rPr>
        <w:t>Zarządzania Procesowego</w:t>
      </w:r>
      <w:r w:rsidRPr="004D6EED">
        <w:rPr>
          <w:rStyle w:val="h1"/>
          <w:rFonts w:ascii="DIN Next LT Pro Light" w:hAnsi="DIN Next LT Pro Light"/>
          <w:sz w:val="20"/>
          <w:szCs w:val="20"/>
        </w:rPr>
        <w:t>.</w:t>
      </w:r>
    </w:p>
    <w:p w14:paraId="45AC0D62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Świadczenia zdrowotne udzielane są w komórkach organizacyjnych zakładów leczniczych 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–</w:t>
      </w:r>
      <w:r w:rsidRPr="004D6EED">
        <w:rPr>
          <w:rFonts w:ascii="DIN Next LT Pro Light" w:hAnsi="DIN Next LT Pro Light" w:cstheme="minorHAnsi"/>
          <w:sz w:val="20"/>
          <w:szCs w:val="20"/>
        </w:rPr>
        <w:t>S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ZPITALA i PRZYCHODNI</w:t>
      </w:r>
      <w:r w:rsidRPr="004D6EED">
        <w:rPr>
          <w:rFonts w:ascii="DIN Next LT Pro Light" w:hAnsi="DIN Next LT Pro Light" w:cstheme="minorHAnsi"/>
          <w:sz w:val="20"/>
          <w:szCs w:val="20"/>
        </w:rPr>
        <w:t>, zgodnie z harmonogramem pracy tych komórek.</w:t>
      </w:r>
    </w:p>
    <w:p w14:paraId="748A3121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748BB898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12</w:t>
      </w:r>
    </w:p>
    <w:p w14:paraId="2F3597EE" w14:textId="77777777" w:rsidR="00AD7A56" w:rsidRPr="004D6EED" w:rsidRDefault="00AD7A56" w:rsidP="005F63DD">
      <w:pPr>
        <w:rPr>
          <w:rFonts w:ascii="DIN Next LT Pro Light" w:hAnsi="DIN Next LT Pro Light" w:cs="Palatino Linotype"/>
        </w:rPr>
      </w:pPr>
    </w:p>
    <w:p w14:paraId="361250EA" w14:textId="77777777" w:rsidR="00B3778F" w:rsidRPr="004D6EED" w:rsidRDefault="00AD7A56" w:rsidP="005F63DD">
      <w:pPr>
        <w:pStyle w:val="Akapitzlist"/>
        <w:numPr>
          <w:ilvl w:val="0"/>
          <w:numId w:val="146"/>
        </w:numPr>
        <w:spacing w:after="0" w:line="240" w:lineRule="auto"/>
        <w:contextualSpacing w:val="0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Zasady ogólne dotyczące udzielania świadczeń zdrowotnych:</w:t>
      </w:r>
    </w:p>
    <w:p w14:paraId="77B6F779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rejestracja pacjentów odbywa się w siedzibie CLO lub telefonicznie, osobiście </w:t>
      </w:r>
      <w:r w:rsidR="000B1A65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bądź przez osoby trzecie, z wyznaczeniem dnia i godziny rea</w:t>
      </w:r>
      <w:r w:rsidR="00322743" w:rsidRPr="004D6EED">
        <w:rPr>
          <w:rFonts w:ascii="DIN Next LT Pro Light" w:hAnsi="DIN Next LT Pro Light" w:cs="Palatino Linotype"/>
          <w:lang w:val="pl-PL"/>
        </w:rPr>
        <w:t>lizacji świadczenia zdrowotnego;</w:t>
      </w:r>
    </w:p>
    <w:p w14:paraId="4140CE53" w14:textId="60C07D9D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pacjent zgłasza się na leczenie szpitalne lub ambulatoryjne ze skierowaniem </w:t>
      </w:r>
      <w:r w:rsidR="00927181">
        <w:rPr>
          <w:rFonts w:ascii="DIN Next LT Pro Light" w:hAnsi="DIN Next LT Pro Light" w:cs="Palatino Linotype"/>
          <w:lang w:val="pl-PL"/>
        </w:rPr>
        <w:br/>
        <w:t xml:space="preserve">(e-skierowaniem) </w:t>
      </w:r>
      <w:r w:rsidRPr="004D6EED">
        <w:rPr>
          <w:rFonts w:ascii="DIN Next LT Pro Light" w:hAnsi="DIN Next LT Pro Light" w:cs="Palatino Linotype"/>
          <w:lang w:val="pl-PL"/>
        </w:rPr>
        <w:t xml:space="preserve">wystawionym przez lekarza </w:t>
      </w:r>
      <w:r w:rsidRPr="004D6EED">
        <w:rPr>
          <w:rFonts w:ascii="DIN Next LT Pro Light" w:hAnsi="DIN Next LT Pro Light" w:cstheme="minorHAnsi"/>
          <w:color w:val="000000"/>
          <w:spacing w:val="-12"/>
          <w:lang w:val="pl-PL"/>
        </w:rPr>
        <w:t>ubezpieczenia zdrowotnego</w:t>
      </w:r>
      <w:r w:rsidRPr="004D6EED">
        <w:rPr>
          <w:rFonts w:ascii="DIN Next LT Pro Light" w:hAnsi="DIN Next LT Pro Light" w:cs="Palatino Linotype"/>
          <w:lang w:val="pl-PL"/>
        </w:rPr>
        <w:t>, chyba, że przep</w:t>
      </w:r>
      <w:r w:rsidR="00322743" w:rsidRPr="004D6EED">
        <w:rPr>
          <w:rFonts w:ascii="DIN Next LT Pro Light" w:hAnsi="DIN Next LT Pro Light" w:cs="Palatino Linotype"/>
          <w:lang w:val="pl-PL"/>
        </w:rPr>
        <w:t>isy szczególne stanowią inaczej;</w:t>
      </w:r>
    </w:p>
    <w:p w14:paraId="6E38193F" w14:textId="66D73C3B" w:rsidR="00AD7A56" w:rsidRPr="004D6EED" w:rsidRDefault="00562F50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 xml:space="preserve">pacjent </w:t>
      </w:r>
      <w:r w:rsidR="00AD7A56" w:rsidRPr="004D6EED">
        <w:rPr>
          <w:rFonts w:ascii="DIN Next LT Pro Light" w:hAnsi="DIN Next LT Pro Light" w:cs="Palatino Linotype"/>
          <w:lang w:val="pl-PL"/>
        </w:rPr>
        <w:t>bez skierowania przyjmowan</w:t>
      </w:r>
      <w:r>
        <w:rPr>
          <w:rFonts w:ascii="DIN Next LT Pro Light" w:hAnsi="DIN Next LT Pro Light" w:cs="Palatino Linotype"/>
          <w:lang w:val="pl-PL"/>
        </w:rPr>
        <w:t>y jest</w:t>
      </w:r>
      <w:r w:rsidR="00AD7A56" w:rsidRPr="004D6EED">
        <w:rPr>
          <w:rFonts w:ascii="DIN Next LT Pro Light" w:hAnsi="DIN Next LT Pro Light" w:cs="Palatino Linotype"/>
          <w:lang w:val="pl-PL"/>
        </w:rPr>
        <w:t xml:space="preserve"> do lecz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enia </w:t>
      </w:r>
      <w:r>
        <w:rPr>
          <w:rFonts w:ascii="DIN Next LT Pro Light" w:hAnsi="DIN Next LT Pro Light" w:cs="Palatino Linotype"/>
          <w:lang w:val="pl-PL"/>
        </w:rPr>
        <w:t>wyłącznie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 w stanach nagłych;</w:t>
      </w:r>
    </w:p>
    <w:p w14:paraId="792D7095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pacjent zobowiązany jest udokumentować swoje prawo uprawniające go do bezpłatnych świadczeń zdrowotnych, a w razie braku udokumentowania – ponos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ić odpłatność </w:t>
      </w:r>
      <w:r w:rsidR="00322743" w:rsidRPr="004D6EED">
        <w:rPr>
          <w:rFonts w:ascii="DIN Next LT Pro Light" w:hAnsi="DIN Next LT Pro Light" w:cs="Palatino Linotype"/>
          <w:lang w:val="pl-PL"/>
        </w:rPr>
        <w:br/>
        <w:t>za te świadczenia;</w:t>
      </w:r>
    </w:p>
    <w:p w14:paraId="5F44F724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planowe przyjęcia pacjentów odbywają się w dni powszednie w wyznaczonych godzinach, przyjęcia w trybie nagłym odbywają się we wsz</w:t>
      </w:r>
      <w:r w:rsidR="00322743" w:rsidRPr="004D6EED">
        <w:rPr>
          <w:rFonts w:ascii="DIN Next LT Pro Light" w:hAnsi="DIN Next LT Pro Light" w:cs="Palatino Linotype"/>
          <w:lang w:val="pl-PL"/>
        </w:rPr>
        <w:t>ystkie dni tygodnia, całodobowo;</w:t>
      </w:r>
    </w:p>
    <w:p w14:paraId="73CA1962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lastRenderedPageBreak/>
        <w:t>udzielanie ambulatoryjnych świadczeń zdrowotnych odbywa się w g</w:t>
      </w:r>
      <w:r w:rsidR="00322743" w:rsidRPr="004D6EED">
        <w:rPr>
          <w:rFonts w:ascii="DIN Next LT Pro Light" w:hAnsi="DIN Next LT Pro Light" w:cs="Palatino Linotype"/>
          <w:lang w:val="pl-PL"/>
        </w:rPr>
        <w:t>odzinach pracy poradni/gabinetu;</w:t>
      </w:r>
      <w:r w:rsidRPr="004D6EED">
        <w:rPr>
          <w:rFonts w:ascii="DIN Next LT Pro Light" w:hAnsi="DIN Next LT Pro Light" w:cs="Palatino Linotype"/>
          <w:lang w:val="pl-PL"/>
        </w:rPr>
        <w:t xml:space="preserve"> </w:t>
      </w:r>
    </w:p>
    <w:p w14:paraId="2B3CC7BA" w14:textId="1709BB44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pacjenci, którym w dniu zgłoszenia nie mogą być udzielone świadczenia zdrowotne </w:t>
      </w:r>
      <w:r w:rsidR="00322743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ich stan zdrowia pozwala na udzielenie tegoż świadczenia w terminie późniejszym – wpis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ywani są na listy oczekujących </w:t>
      </w:r>
      <w:r w:rsidRPr="004D6EED">
        <w:rPr>
          <w:rFonts w:ascii="DIN Next LT Pro Light" w:hAnsi="DIN Next LT Pro Light" w:cs="Palatino Linotype"/>
          <w:lang w:val="pl-PL"/>
        </w:rPr>
        <w:t xml:space="preserve">na udzielenie świadczenia, które prowadzone </w:t>
      </w:r>
      <w:r w:rsidR="00322743" w:rsidRPr="004D6EED">
        <w:rPr>
          <w:rFonts w:ascii="DIN Next LT Pro Light" w:hAnsi="DIN Next LT Pro Light" w:cs="Palatino Linotype"/>
          <w:lang w:val="pl-PL"/>
        </w:rPr>
        <w:br/>
      </w:r>
      <w:r w:rsidR="00927181">
        <w:rPr>
          <w:rFonts w:ascii="DIN Next LT Pro Light" w:hAnsi="DIN Next LT Pro Light" w:cs="Palatino Linotype"/>
          <w:lang w:val="pl-PL"/>
        </w:rPr>
        <w:t xml:space="preserve">i raportowane </w:t>
      </w:r>
      <w:r w:rsidRPr="004D6EED">
        <w:rPr>
          <w:rFonts w:ascii="DIN Next LT Pro Light" w:hAnsi="DIN Next LT Pro Light" w:cs="Palatino Linotype"/>
          <w:lang w:val="pl-PL"/>
        </w:rPr>
        <w:t>są zgodnie z obowiązującymi przepisami</w:t>
      </w:r>
      <w:r w:rsidR="00322743" w:rsidRPr="004D6EED">
        <w:rPr>
          <w:rFonts w:ascii="DIN Next LT Pro Light" w:hAnsi="DIN Next LT Pro Light" w:cs="Palatino Linotype"/>
          <w:lang w:val="pl-PL"/>
        </w:rPr>
        <w:t>;</w:t>
      </w:r>
    </w:p>
    <w:p w14:paraId="55C6FF9D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listy oczekujących na udzielenie świadczenia prowadzi się w sposób zapewniający poszanowanie zasady sprawiedliwego, równego, niedyskryminującego i przejrzystego dostępu do świadczeń opieki zdrowotnej oraz zgodnie z kryteriami medycznymi.</w:t>
      </w:r>
    </w:p>
    <w:p w14:paraId="4E490A18" w14:textId="77777777" w:rsidR="00B3778F" w:rsidRPr="004D6EED" w:rsidRDefault="00AD7A56" w:rsidP="005F63DD">
      <w:pPr>
        <w:pStyle w:val="Tekstpodstawowy"/>
        <w:widowControl/>
        <w:numPr>
          <w:ilvl w:val="0"/>
          <w:numId w:val="146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bookmarkStart w:id="3" w:name="_Hlk63065890"/>
      <w:r w:rsidRPr="004D6EED">
        <w:rPr>
          <w:rFonts w:ascii="DIN Next LT Pro Light" w:hAnsi="DIN Next LT Pro Light" w:cs="Palatino Linotype"/>
          <w:lang w:val="pl-PL"/>
        </w:rPr>
        <w:t>Szczególne uprawnienia do świadczeń opieki zdrowotnej – na podstawie obowiązujących przepisów, prawo do korzystania poza kolejnością ze świadczeń opieki zdrowotnej mają:</w:t>
      </w:r>
    </w:p>
    <w:p w14:paraId="7099D462" w14:textId="77777777" w:rsidR="00ED2FBF" w:rsidRDefault="00ED2FBF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k</w:t>
      </w:r>
      <w:r w:rsidRPr="0063207B">
        <w:rPr>
          <w:rFonts w:ascii="DIN Next LT Pro Light" w:hAnsi="DIN Next LT Pro Light" w:cs="Palatino Linotype"/>
        </w:rPr>
        <w:t>obiety</w:t>
      </w:r>
      <w:proofErr w:type="spellEnd"/>
      <w:r w:rsidRPr="0063207B">
        <w:rPr>
          <w:rFonts w:ascii="DIN Next LT Pro Light" w:hAnsi="DIN Next LT Pro Light" w:cs="Palatino Linotype"/>
        </w:rPr>
        <w:t xml:space="preserve"> w </w:t>
      </w:r>
      <w:proofErr w:type="spellStart"/>
      <w:r w:rsidRPr="0063207B">
        <w:rPr>
          <w:rFonts w:ascii="DIN Next LT Pro Light" w:hAnsi="DIN Next LT Pro Light" w:cs="Palatino Linotype"/>
        </w:rPr>
        <w:t>ciąży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52D65C7F" w14:textId="15939704" w:rsidR="00ED2FBF" w:rsidRDefault="00ED2FBF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r>
        <w:rPr>
          <w:rFonts w:ascii="DIN Next LT Pro Light" w:hAnsi="DIN Next LT Pro Light" w:cs="Palatino Linotype"/>
          <w:lang w:val="pl-PL"/>
        </w:rPr>
        <w:t>ś</w:t>
      </w:r>
      <w:r w:rsidRPr="004D6EED">
        <w:rPr>
          <w:rFonts w:ascii="DIN Next LT Pro Light" w:hAnsi="DIN Next LT Pro Light" w:cs="Palatino Linotype"/>
          <w:lang w:val="pl-PL"/>
        </w:rPr>
        <w:t xml:space="preserve">wiadczeniobiorcy </w:t>
      </w:r>
      <w:r w:rsidRPr="004D6EED">
        <w:rPr>
          <w:rFonts w:ascii="DIN Next LT Pro Light" w:hAnsi="DIN Next LT Pro Light" w:cs="Verdana"/>
          <w:lang w:val="pl-PL"/>
        </w:rPr>
        <w:t>do 18 r.ż. posiadający zaświadczenie, o którym mowa w art. 47 ust. 1a Ustawy o świadczeniach opieki zdrowotnej finansowanych ze środków publicznych</w:t>
      </w:r>
      <w:r>
        <w:rPr>
          <w:rFonts w:ascii="DIN Next LT Pro Light" w:hAnsi="DIN Next LT Pro Light" w:cs="Palatino Linotype"/>
        </w:rPr>
        <w:t>;</w:t>
      </w:r>
    </w:p>
    <w:p w14:paraId="70DCFF17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>soby posiadające orzeczenie o znacznym stopniu niepełnosprawności;</w:t>
      </w:r>
    </w:p>
    <w:p w14:paraId="5A152288" w14:textId="69330273" w:rsidR="00ED2FBF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 xml:space="preserve">soby posiadające orzeczenie </w:t>
      </w:r>
      <w:r w:rsidRPr="0063207B">
        <w:rPr>
          <w:rFonts w:ascii="DIN Next LT Pro Light" w:hAnsi="DIN Next LT Pro Light"/>
        </w:rPr>
        <w:t xml:space="preserve">o </w:t>
      </w:r>
      <w:proofErr w:type="spellStart"/>
      <w:r w:rsidRPr="0063207B">
        <w:rPr>
          <w:rFonts w:ascii="DIN Next LT Pro Light" w:hAnsi="DIN Next LT Pro Light"/>
        </w:rPr>
        <w:t>niepełnosprawności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łącznie</w:t>
      </w:r>
      <w:proofErr w:type="spellEnd"/>
      <w:r w:rsidRPr="0063207B">
        <w:rPr>
          <w:rFonts w:ascii="DIN Next LT Pro Light" w:hAnsi="DIN Next LT Pro Light"/>
        </w:rPr>
        <w:t xml:space="preserve"> ze </w:t>
      </w:r>
      <w:proofErr w:type="spellStart"/>
      <w:r w:rsidRPr="0063207B">
        <w:rPr>
          <w:rFonts w:ascii="DIN Next LT Pro Light" w:hAnsi="DIN Next LT Pro Light"/>
        </w:rPr>
        <w:t>wskazaniami</w:t>
      </w:r>
      <w:proofErr w:type="spellEnd"/>
      <w:r w:rsidRPr="0063207B">
        <w:rPr>
          <w:rFonts w:ascii="DIN Next LT Pro Light" w:hAnsi="DIN Next LT Pro Light"/>
        </w:rPr>
        <w:t xml:space="preserve">: </w:t>
      </w:r>
      <w:proofErr w:type="spellStart"/>
      <w:r w:rsidRPr="0063207B">
        <w:rPr>
          <w:rFonts w:ascii="DIN Next LT Pro Light" w:hAnsi="DIN Next LT Pro Light"/>
        </w:rPr>
        <w:t>konieczności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stałej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lub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długotrwałej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opieki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lub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pomocy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innej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osoby</w:t>
      </w:r>
      <w:proofErr w:type="spellEnd"/>
      <w:r w:rsidRPr="0063207B">
        <w:rPr>
          <w:rFonts w:ascii="DIN Next LT Pro Light" w:hAnsi="DIN Next LT Pro Light"/>
        </w:rPr>
        <w:t xml:space="preserve"> w</w:t>
      </w:r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związku</w:t>
      </w:r>
      <w:proofErr w:type="spellEnd"/>
      <w:r w:rsidRPr="0063207B">
        <w:rPr>
          <w:rFonts w:ascii="DIN Next LT Pro Light" w:hAnsi="DIN Next LT Pro Light"/>
        </w:rPr>
        <w:t xml:space="preserve"> ze </w:t>
      </w:r>
      <w:proofErr w:type="spellStart"/>
      <w:r w:rsidRPr="0063207B">
        <w:rPr>
          <w:rFonts w:ascii="DIN Next LT Pro Light" w:hAnsi="DIN Next LT Pro Light"/>
        </w:rPr>
        <w:t>znacznie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ograniczoną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możliwością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samodzielnej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egzystencji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oraz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konieczności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stałego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współudziału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na</w:t>
      </w:r>
      <w:proofErr w:type="spellEnd"/>
      <w:r w:rsidRPr="0063207B">
        <w:rPr>
          <w:rFonts w:ascii="DIN Next LT Pro Light" w:hAnsi="DIN Next LT Pro Light"/>
        </w:rPr>
        <w:t xml:space="preserve"> co </w:t>
      </w:r>
      <w:proofErr w:type="spellStart"/>
      <w:r w:rsidRPr="0063207B">
        <w:rPr>
          <w:rFonts w:ascii="DIN Next LT Pro Light" w:hAnsi="DIN Next LT Pro Light"/>
        </w:rPr>
        <w:t>dzień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opiekuna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dziecka</w:t>
      </w:r>
      <w:proofErr w:type="spellEnd"/>
      <w:r w:rsidRPr="0063207B">
        <w:rPr>
          <w:rFonts w:ascii="DIN Next LT Pro Light" w:hAnsi="DIN Next LT Pro Light"/>
        </w:rPr>
        <w:t xml:space="preserve"> w</w:t>
      </w:r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procesie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jego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leczenia</w:t>
      </w:r>
      <w:proofErr w:type="spellEnd"/>
      <w:r w:rsidRPr="0063207B">
        <w:rPr>
          <w:rFonts w:ascii="DIN Next LT Pro Light" w:hAnsi="DIN Next LT Pro Light"/>
        </w:rPr>
        <w:t xml:space="preserve">, </w:t>
      </w:r>
      <w:proofErr w:type="spellStart"/>
      <w:r w:rsidRPr="0063207B">
        <w:rPr>
          <w:rFonts w:ascii="DIN Next LT Pro Light" w:hAnsi="DIN Next LT Pro Light"/>
        </w:rPr>
        <w:t>rehabilitacji</w:t>
      </w:r>
      <w:proofErr w:type="spellEnd"/>
      <w:r w:rsidRPr="0063207B">
        <w:rPr>
          <w:rFonts w:ascii="DIN Next LT Pro Light" w:hAnsi="DIN Next LT Pro Light"/>
        </w:rPr>
        <w:t xml:space="preserve"> </w:t>
      </w:r>
      <w:r>
        <w:rPr>
          <w:rFonts w:ascii="DIN Next LT Pro Light" w:hAnsi="DIN Next LT Pro Light"/>
        </w:rPr>
        <w:t xml:space="preserve">I </w:t>
      </w:r>
      <w:proofErr w:type="spellStart"/>
      <w:r w:rsidRPr="0063207B">
        <w:rPr>
          <w:rFonts w:ascii="DIN Next LT Pro Light" w:hAnsi="DIN Next LT Pro Light"/>
        </w:rPr>
        <w:t>edukacji</w:t>
      </w:r>
      <w:proofErr w:type="spellEnd"/>
      <w:r w:rsidRPr="0063207B">
        <w:rPr>
          <w:rFonts w:ascii="DIN Next LT Pro Light" w:hAnsi="DIN Next LT Pro Light"/>
        </w:rPr>
        <w:t>;</w:t>
      </w:r>
    </w:p>
    <w:p w14:paraId="63150F50" w14:textId="2C8A5B1E" w:rsidR="00B3778F" w:rsidRPr="0063207B" w:rsidRDefault="00322743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Zasłużeni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980A01" w:rsidRPr="0063207B">
        <w:rPr>
          <w:rFonts w:ascii="DIN Next LT Pro Light" w:hAnsi="DIN Next LT Pro Light" w:cs="Palatino Linotype"/>
        </w:rPr>
        <w:t>Honorowi</w:t>
      </w:r>
      <w:proofErr w:type="spellEnd"/>
      <w:r w:rsidR="00980A01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Krwi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39F94CAD" w14:textId="4DAA220D" w:rsidR="00B3778F" w:rsidRPr="0063207B" w:rsidRDefault="00926011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Zasłużeni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Przeszczepu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2BFF4FCE" w14:textId="027E986C" w:rsidR="00B3778F" w:rsidRPr="0063207B" w:rsidRDefault="00926011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Przeszczepu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7134BC9D" w14:textId="2B05D23F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i</w:t>
      </w:r>
      <w:r w:rsidR="00322743" w:rsidRPr="0063207B">
        <w:rPr>
          <w:rFonts w:ascii="DIN Next LT Pro Light" w:hAnsi="DIN Next LT Pro Light" w:cs="Palatino Linotype"/>
        </w:rPr>
        <w:t>nwalidzi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wojenni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wojskowi</w:t>
      </w:r>
      <w:proofErr w:type="spellEnd"/>
      <w:r w:rsidR="00322743" w:rsidRPr="0063207B">
        <w:rPr>
          <w:rFonts w:ascii="DIN Next LT Pro Light" w:hAnsi="DIN Next LT Pro Light" w:cs="Palatino Linotype"/>
        </w:rPr>
        <w:t>;</w:t>
      </w:r>
    </w:p>
    <w:p w14:paraId="1F93B27B" w14:textId="015E0651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ż</w:t>
      </w:r>
      <w:r w:rsidR="00892408" w:rsidRPr="0063207B">
        <w:rPr>
          <w:rFonts w:ascii="DIN Next LT Pro Light" w:hAnsi="DIN Next LT Pro Light" w:cs="Palatino Linotype"/>
        </w:rPr>
        <w:t>ołnieże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zastępczej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służby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wojskowej</w:t>
      </w:r>
      <w:proofErr w:type="spellEnd"/>
      <w:r w:rsidR="00892408" w:rsidRPr="0063207B">
        <w:rPr>
          <w:rFonts w:ascii="DIN Next LT Pro Light" w:hAnsi="DIN Next LT Pro Light" w:cs="Palatino Linotype"/>
        </w:rPr>
        <w:t>;</w:t>
      </w:r>
    </w:p>
    <w:p w14:paraId="0D2AA043" w14:textId="1B311879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c</w:t>
      </w:r>
      <w:r w:rsidR="00892408" w:rsidRPr="0063207B">
        <w:rPr>
          <w:rFonts w:ascii="DIN Next LT Pro Light" w:hAnsi="DIN Next LT Pro Light" w:cs="Palatino Linotype"/>
        </w:rPr>
        <w:t>ywilne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niewidome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ofiary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działań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wojennych</w:t>
      </w:r>
      <w:proofErr w:type="spellEnd"/>
      <w:r w:rsidR="00892408" w:rsidRPr="0063207B">
        <w:rPr>
          <w:rFonts w:ascii="DIN Next LT Pro Light" w:hAnsi="DIN Next LT Pro Light" w:cs="Palatino Linotype"/>
        </w:rPr>
        <w:t>;</w:t>
      </w:r>
    </w:p>
    <w:p w14:paraId="7A5C8EA1" w14:textId="097BF9B4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k</w:t>
      </w:r>
      <w:r w:rsidR="00AD7A56" w:rsidRPr="0063207B">
        <w:rPr>
          <w:rFonts w:ascii="DIN Next LT Pro Light" w:hAnsi="DIN Next LT Pro Light" w:cs="Palatino Linotype"/>
          <w:lang w:val="pl-PL"/>
        </w:rPr>
        <w:t>ombatanci</w:t>
      </w:r>
      <w:r w:rsidR="00892408" w:rsidRPr="0063207B">
        <w:rPr>
          <w:rFonts w:ascii="DIN Next LT Pro Light" w:hAnsi="DIN Next LT Pro Light" w:cs="Palatino Linotype"/>
          <w:lang w:val="pl-PL"/>
        </w:rPr>
        <w:t>;</w:t>
      </w:r>
    </w:p>
    <w:p w14:paraId="6311CC44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d</w:t>
      </w:r>
      <w:r w:rsidRPr="0063207B">
        <w:rPr>
          <w:rFonts w:ascii="DIN Next LT Pro Light" w:hAnsi="DIN Next LT Pro Light" w:cs="Palatino Linotype"/>
          <w:lang w:val="pl-PL"/>
        </w:rPr>
        <w:t>ziałacze opozycji antykomunistycznej lub osoby represjonowane z powodów politycznych;</w:t>
      </w:r>
    </w:p>
    <w:p w14:paraId="42302180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>soby deportowane do pracy przymusowej;</w:t>
      </w:r>
    </w:p>
    <w:p w14:paraId="74378F57" w14:textId="1AD84402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u</w:t>
      </w:r>
      <w:r w:rsidR="00892408" w:rsidRPr="0063207B">
        <w:rPr>
          <w:rFonts w:ascii="DIN Next LT Pro Light" w:hAnsi="DIN Next LT Pro Light" w:cs="Palatino Linotype"/>
          <w:lang w:val="pl-PL"/>
        </w:rPr>
        <w:t>prawnieni ż</w:t>
      </w:r>
      <w:r w:rsidR="00AD7A56" w:rsidRPr="0063207B">
        <w:rPr>
          <w:rFonts w:ascii="DIN Next LT Pro Light" w:hAnsi="DIN Next LT Pro Light" w:cs="Palatino Linotype"/>
          <w:lang w:val="pl-PL"/>
        </w:rPr>
        <w:t xml:space="preserve">ołnierze i pracownicy, </w:t>
      </w:r>
      <w:r w:rsidR="00892408" w:rsidRPr="0063207B">
        <w:rPr>
          <w:rFonts w:ascii="DIN Next LT Pro Light" w:hAnsi="DIN Next LT Pro Light" w:cs="Palatino Linotype"/>
          <w:lang w:val="pl-PL"/>
        </w:rPr>
        <w:t>których ustalony procentowy uszczerbek na zdrowiu wynosi co najmniej 30%</w:t>
      </w:r>
      <w:r w:rsidR="00322743" w:rsidRPr="0063207B">
        <w:rPr>
          <w:rFonts w:ascii="DIN Next LT Pro Light" w:hAnsi="DIN Next LT Pro Light" w:cs="Palatino Linotype"/>
          <w:lang w:val="pl-PL"/>
        </w:rPr>
        <w:t>;</w:t>
      </w:r>
    </w:p>
    <w:p w14:paraId="1282FF49" w14:textId="55EECAA6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w</w:t>
      </w:r>
      <w:r w:rsidR="00AD7A56" w:rsidRPr="0063207B">
        <w:rPr>
          <w:rFonts w:ascii="DIN Next LT Pro Light" w:hAnsi="DIN Next LT Pro Light" w:cs="Palatino Linotype"/>
          <w:lang w:val="pl-PL"/>
        </w:rPr>
        <w:t xml:space="preserve">eterani poszkodowani, </w:t>
      </w:r>
      <w:r w:rsidR="00892408" w:rsidRPr="0063207B">
        <w:rPr>
          <w:rFonts w:ascii="DIN Next LT Pro Light" w:hAnsi="DIN Next LT Pro Light" w:cs="Palatino Linotype"/>
          <w:lang w:val="pl-PL"/>
        </w:rPr>
        <w:t xml:space="preserve">których ustalony procentowy uszczerbek na zdrowiu wynosi </w:t>
      </w:r>
      <w:r>
        <w:rPr>
          <w:rFonts w:ascii="DIN Next LT Pro Light" w:hAnsi="DIN Next LT Pro Light" w:cs="Palatino Linotype"/>
          <w:lang w:val="pl-PL"/>
        </w:rPr>
        <w:br/>
      </w:r>
      <w:r w:rsidR="00892408" w:rsidRPr="0063207B">
        <w:rPr>
          <w:rFonts w:ascii="DIN Next LT Pro Light" w:hAnsi="DIN Next LT Pro Light" w:cs="Palatino Linotype"/>
          <w:lang w:val="pl-PL"/>
        </w:rPr>
        <w:t>co najmniej 30%</w:t>
      </w:r>
      <w:r w:rsidR="00322743" w:rsidRPr="0063207B">
        <w:rPr>
          <w:rFonts w:ascii="DIN Next LT Pro Light" w:hAnsi="DIN Next LT Pro Light" w:cs="Palatino Linotype"/>
          <w:lang w:val="pl-PL"/>
        </w:rPr>
        <w:t>;</w:t>
      </w:r>
    </w:p>
    <w:p w14:paraId="6ED0BAF0" w14:textId="77777777" w:rsidR="0098427C" w:rsidRDefault="0098427C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 xml:space="preserve">dawcy krwi, którzy oddali co najmniej 3 donacje krwi lub jej składników, w tym osocza </w:t>
      </w:r>
      <w:r>
        <w:rPr>
          <w:rFonts w:ascii="DIN Next LT Pro Light" w:hAnsi="DIN Next LT Pro Light" w:cs="Palatino Linotype"/>
          <w:lang w:val="pl-PL"/>
        </w:rPr>
        <w:br/>
        <w:t xml:space="preserve">po chorobie COVID-19 – na podstawie zaświadczenia, o którym mowa w art. 9a ust. 3 Ustawy </w:t>
      </w:r>
      <w:r>
        <w:rPr>
          <w:rFonts w:ascii="DIN Next LT Pro Light" w:hAnsi="DIN Next LT Pro Light" w:cs="Palatino Linotype"/>
          <w:lang w:val="pl-PL"/>
        </w:rPr>
        <w:br/>
        <w:t xml:space="preserve">z dnia 22 sierpnia 1997 r. o publicznej służbie krwi </w:t>
      </w:r>
      <w:r>
        <w:rPr>
          <w:rFonts w:ascii="DIN Next LT Pro Light" w:hAnsi="DIN Next LT Pro Light" w:cs="Verdana"/>
          <w:lang w:val="pl-PL"/>
        </w:rPr>
        <w:t>(Dz. U. z 2020 r., poz. 1777 oraz z 2021 r., poz. 159)</w:t>
      </w:r>
      <w:r>
        <w:rPr>
          <w:rFonts w:ascii="DIN Next LT Pro Light" w:hAnsi="DIN Next LT Pro Light" w:cs="Palatino Linotype"/>
          <w:lang w:val="pl-PL"/>
        </w:rPr>
        <w:t>;</w:t>
      </w:r>
    </w:p>
    <w:p w14:paraId="4BA8C2CE" w14:textId="735068C8" w:rsidR="000A52E2" w:rsidRPr="00C03B24" w:rsidRDefault="000A52E2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proofErr w:type="spellStart"/>
      <w:r w:rsidRPr="00C03B24">
        <w:rPr>
          <w:rFonts w:ascii="DIN Next LT Pro Light" w:hAnsi="DIN Next LT Pro Light"/>
        </w:rPr>
        <w:t>uprawnion</w:t>
      </w:r>
      <w:r w:rsidR="00C03B24" w:rsidRPr="00C03B24">
        <w:rPr>
          <w:rFonts w:ascii="DIN Next LT Pro Light" w:hAnsi="DIN Next LT Pro Light"/>
        </w:rPr>
        <w:t>y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żołnierz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lub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pracownik</w:t>
      </w:r>
      <w:proofErr w:type="spellEnd"/>
      <w:r w:rsidR="00C03B24" w:rsidRPr="00C03B24">
        <w:rPr>
          <w:rFonts w:ascii="DIN Next LT Pro Light" w:hAnsi="DIN Next LT Pro Light"/>
        </w:rPr>
        <w:t xml:space="preserve"> </w:t>
      </w:r>
      <w:r w:rsidRPr="00C03B24">
        <w:rPr>
          <w:rFonts w:ascii="DIN Next LT Pro Light" w:hAnsi="DIN Next LT Pro Light"/>
        </w:rPr>
        <w:t>w</w:t>
      </w:r>
      <w:r w:rsidR="00C03B24"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zakresie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leczenia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urazów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="00C03B24" w:rsidRPr="00C03B24">
        <w:rPr>
          <w:rFonts w:ascii="DIN Next LT Pro Light" w:hAnsi="DIN Next LT Pro Light"/>
        </w:rPr>
        <w:t>i</w:t>
      </w:r>
      <w:proofErr w:type="spellEnd"/>
      <w:r w:rsidR="00C03B24"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chorób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nabytych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podczas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wykonywania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zadań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poza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granicami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państwa</w:t>
      </w:r>
      <w:proofErr w:type="spellEnd"/>
      <w:r w:rsidR="00C03B24" w:rsidRPr="00C03B24">
        <w:rPr>
          <w:rFonts w:ascii="DIN Next LT Pro Light" w:hAnsi="DIN Next LT Pro Light"/>
        </w:rPr>
        <w:t>;</w:t>
      </w:r>
    </w:p>
    <w:p w14:paraId="7673A1D5" w14:textId="3F1CAC82" w:rsidR="001A2703" w:rsidRPr="0098427C" w:rsidRDefault="00C03B24" w:rsidP="0098427C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proofErr w:type="spellStart"/>
      <w:r w:rsidRPr="00C03B24">
        <w:rPr>
          <w:rFonts w:ascii="DIN Next LT Pro Light" w:hAnsi="DIN Next LT Pro Light"/>
        </w:rPr>
        <w:t>weteran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poszkodowany</w:t>
      </w:r>
      <w:proofErr w:type="spellEnd"/>
      <w:r w:rsidRPr="00C03B24">
        <w:rPr>
          <w:rFonts w:ascii="DIN Next LT Pro Light" w:hAnsi="DIN Next LT Pro Light"/>
        </w:rPr>
        <w:t xml:space="preserve"> w </w:t>
      </w:r>
      <w:proofErr w:type="spellStart"/>
      <w:r w:rsidRPr="00C03B24">
        <w:rPr>
          <w:rFonts w:ascii="DIN Next LT Pro Light" w:hAnsi="DIN Next LT Pro Light"/>
        </w:rPr>
        <w:t>zakresie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leczenia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urazów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chorób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nabytych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podczas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wykonywania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zadań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poza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granicami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państwa</w:t>
      </w:r>
      <w:bookmarkEnd w:id="3"/>
      <w:proofErr w:type="spellEnd"/>
      <w:r w:rsidR="002F7F83">
        <w:rPr>
          <w:rFonts w:ascii="DIN Next LT Pro Light" w:hAnsi="DIN Next LT Pro Light"/>
        </w:rPr>
        <w:t>.</w:t>
      </w:r>
    </w:p>
    <w:p w14:paraId="6B2B846C" w14:textId="6BEBD343" w:rsidR="00B43CAA" w:rsidRPr="00B43CAA" w:rsidRDefault="00B43CAA" w:rsidP="00B43CAA">
      <w:pPr>
        <w:pStyle w:val="Akapitzlist"/>
        <w:numPr>
          <w:ilvl w:val="0"/>
          <w:numId w:val="146"/>
        </w:numPr>
        <w:shd w:val="clear" w:color="auto" w:fill="FFFFFF"/>
        <w:ind w:right="5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 xml:space="preserve">Pacjent ma prawo do dodatkowej opieki pielęgnacyjnej świadczonej przez osoby bliskie lub inne przez niego wskazane w godzinach odwiedzin. </w:t>
      </w:r>
    </w:p>
    <w:p w14:paraId="7F841772" w14:textId="77777777" w:rsidR="00B43CAA" w:rsidRPr="00B43CAA" w:rsidRDefault="00B43CAA" w:rsidP="00B43CA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 w:firstLine="2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 xml:space="preserve">Zakres dodatkowej opieki pielęgnacyjnej </w:t>
      </w:r>
      <w:r w:rsidR="00BD0294" w:rsidRPr="00BD0294">
        <w:rPr>
          <w:rFonts w:ascii="DIN Next LT Pro Light" w:hAnsi="DIN Next LT Pro Light" w:cs="Palatino Linotype"/>
          <w:sz w:val="20"/>
          <w:szCs w:val="20"/>
        </w:rPr>
        <w:t>możliwy jest po uprzednim uzgodnieniu z personelem medycznym</w:t>
      </w:r>
      <w:r w:rsidRPr="00B43CAA">
        <w:rPr>
          <w:rFonts w:ascii="DIN Next LT Pro Light" w:hAnsi="DIN Next LT Pro Light" w:cs="Palatino Linotype"/>
          <w:sz w:val="20"/>
          <w:szCs w:val="20"/>
        </w:rPr>
        <w:t xml:space="preserve"> </w:t>
      </w:r>
      <w:r>
        <w:rPr>
          <w:rFonts w:ascii="DIN Next LT Pro Light" w:hAnsi="DIN Next LT Pro Light" w:cs="Palatino Linotype"/>
          <w:sz w:val="20"/>
          <w:szCs w:val="20"/>
        </w:rPr>
        <w:t xml:space="preserve">i </w:t>
      </w:r>
      <w:r w:rsidRPr="00B43CAA">
        <w:rPr>
          <w:rFonts w:ascii="DIN Next LT Pro Light" w:hAnsi="DIN Next LT Pro Light" w:cs="Palatino Linotype"/>
          <w:sz w:val="20"/>
          <w:szCs w:val="20"/>
        </w:rPr>
        <w:t>obejmuje m.in.:</w:t>
      </w:r>
    </w:p>
    <w:p w14:paraId="09846621" w14:textId="77777777" w:rsidR="00B43CAA" w:rsidRPr="00B43CAA" w:rsidRDefault="00B43CAA" w:rsidP="00B43CAA">
      <w:pPr>
        <w:pStyle w:val="Akapitzlist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>pomoc przy karmieniu i pojeniu pacjenta oraz możliwość dostarczania pacjentowi dodatkowej żywności dostosowanej do</w:t>
      </w:r>
      <w:r>
        <w:rPr>
          <w:rFonts w:ascii="DIN Next LT Pro Light" w:hAnsi="DIN Next LT Pro Light" w:cs="Palatino Linotype"/>
          <w:sz w:val="20"/>
          <w:szCs w:val="20"/>
        </w:rPr>
        <w:t xml:space="preserve"> stanu zdrowotnego pacjenta;</w:t>
      </w:r>
    </w:p>
    <w:p w14:paraId="374EC140" w14:textId="77777777" w:rsidR="00B43CAA" w:rsidRPr="00B43CAA" w:rsidRDefault="00B43CAA" w:rsidP="00B43CAA">
      <w:pPr>
        <w:pStyle w:val="Akapitzlist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>pomoc przy toalecie oraz możliwość dostarczenia środków higieny osobistej.</w:t>
      </w:r>
    </w:p>
    <w:p w14:paraId="6358961B" w14:textId="77777777" w:rsidR="00B43CAA" w:rsidRDefault="00B43CAA" w:rsidP="00B43CAA">
      <w:pPr>
        <w:pStyle w:val="Tekstpodstawowy"/>
        <w:widowControl/>
        <w:autoSpaceDE/>
        <w:autoSpaceDN/>
        <w:adjustRightInd/>
        <w:spacing w:after="0"/>
        <w:ind w:left="72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CLO n</w:t>
      </w:r>
      <w:r w:rsidR="00BD0294" w:rsidRPr="00BD0294">
        <w:rPr>
          <w:rFonts w:ascii="DIN Next LT Pro Light" w:hAnsi="DIN Next LT Pro Light" w:cs="Palatino Linotype"/>
          <w:lang w:val="pl-PL"/>
        </w:rPr>
        <w:t>ie pobiera opłat związanych ze sprawowaniem dodatkowej opieki nad pacjentem przez osobę bliską lub inną wskazaną przez niego.</w:t>
      </w:r>
    </w:p>
    <w:p w14:paraId="58836C30" w14:textId="6EB471A6" w:rsidR="00AD7A56" w:rsidRPr="00562F50" w:rsidRDefault="00562F50" w:rsidP="00346A38">
      <w:pPr>
        <w:pStyle w:val="Akapitzlist"/>
        <w:numPr>
          <w:ilvl w:val="0"/>
          <w:numId w:val="146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</w:t>
      </w:r>
      <w:r w:rsidRPr="00156B9A">
        <w:rPr>
          <w:rFonts w:ascii="DIN Next LT Pro Light" w:hAnsi="DIN Next LT Pro Light"/>
          <w:sz w:val="20"/>
          <w:szCs w:val="20"/>
        </w:rPr>
        <w:t>la zapewnienia bezpieczeństwa pacjentów i pracowników oraz ochrony mienia w CLO zainstalowano monitoring wizyjny wewnątrz (ciągi komunikacyjne, sale chorych, lampy na salach operacyjnych) oraz na terenie zewnętrznym w postaci kamer umożliwiających rejestrację danych obrazowych bez rejestracji dźwięku. Monitoring prowadzony jest całodobowo. Nagrania obrazu uzyskane w wyniku monitoringu przechowuje się na rejestratorach obrazu do 14 dni. Po upływie wskazanego terminu nagrania obrazu podlegają zniszczeniu poprzez nadpisanie, chyba że stanowią dowód w postępowaniu prowadzonym na podstawie prawa lub powzięto wiadomość, iż mogą one stanowić dowód w postępowaniu – w takim przypadku termin przechowywania danych ulega przedłużeniu do czasu prawomocnego zakończenia postępowania</w:t>
      </w:r>
      <w:r>
        <w:rPr>
          <w:rFonts w:ascii="DIN Next LT Pro Light" w:hAnsi="DIN Next LT Pro Light"/>
          <w:sz w:val="20"/>
          <w:szCs w:val="20"/>
        </w:rPr>
        <w:t>,</w:t>
      </w:r>
      <w:r w:rsidRPr="00156B9A">
        <w:rPr>
          <w:rFonts w:ascii="DIN Next LT Pro Light" w:hAnsi="DIN Next LT Pro Light"/>
          <w:sz w:val="20"/>
          <w:szCs w:val="20"/>
        </w:rPr>
        <w:t xml:space="preserve"> po czym </w:t>
      </w:r>
      <w:r>
        <w:rPr>
          <w:rFonts w:ascii="DIN Next LT Pro Light" w:hAnsi="DIN Next LT Pro Light"/>
          <w:sz w:val="20"/>
          <w:szCs w:val="20"/>
        </w:rPr>
        <w:t xml:space="preserve">nagrania </w:t>
      </w:r>
      <w:r w:rsidRPr="00156B9A">
        <w:rPr>
          <w:rFonts w:ascii="DIN Next LT Pro Light" w:hAnsi="DIN Next LT Pro Light"/>
          <w:sz w:val="20"/>
          <w:szCs w:val="20"/>
        </w:rPr>
        <w:t>podlegają zniszczeniu. Wszystkie miejsca monitorowane są odpowiednio oznaczone</w:t>
      </w:r>
      <w:r>
        <w:rPr>
          <w:rFonts w:ascii="DIN Next LT Pro Light" w:hAnsi="DIN Next LT Pro Light"/>
          <w:sz w:val="20"/>
          <w:szCs w:val="20"/>
        </w:rPr>
        <w:t>.</w:t>
      </w:r>
    </w:p>
    <w:p w14:paraId="6BBCB064" w14:textId="77777777" w:rsidR="00641843" w:rsidRDefault="00641843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</w:p>
    <w:p w14:paraId="355BCB3F" w14:textId="77777777" w:rsidR="00601FE8" w:rsidRDefault="00601FE8">
      <w:pPr>
        <w:widowControl/>
        <w:autoSpaceDE/>
        <w:autoSpaceDN/>
        <w:adjustRightInd/>
        <w:rPr>
          <w:rFonts w:ascii="DIN Next LT Pro Light" w:hAnsi="DIN Next LT Pro Light" w:cstheme="minorHAnsi"/>
          <w:b/>
          <w:color w:val="000000"/>
        </w:rPr>
      </w:pPr>
      <w:r>
        <w:rPr>
          <w:rFonts w:ascii="DIN Next LT Pro Light" w:hAnsi="DIN Next LT Pro Light" w:cstheme="minorHAnsi"/>
          <w:b/>
          <w:color w:val="000000"/>
        </w:rPr>
        <w:br w:type="page"/>
      </w:r>
    </w:p>
    <w:p w14:paraId="44DA5A3C" w14:textId="0039681D" w:rsidR="00AD7A56" w:rsidRPr="004D6EED" w:rsidRDefault="00AD7A56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  <w:r w:rsidRPr="004D6EED">
        <w:rPr>
          <w:rFonts w:ascii="DIN Next LT Pro Light" w:hAnsi="DIN Next LT Pro Light" w:cstheme="minorHAnsi"/>
          <w:b/>
          <w:color w:val="000000"/>
        </w:rPr>
        <w:lastRenderedPageBreak/>
        <w:t>§ 13</w:t>
      </w:r>
    </w:p>
    <w:p w14:paraId="07C47FC0" w14:textId="77777777" w:rsidR="00AD7A56" w:rsidRPr="004D6EED" w:rsidRDefault="00AD7A56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</w:p>
    <w:p w14:paraId="53D4CBDC" w14:textId="77777777" w:rsid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Świadczenia z zakresu ambulatoryjnych świadczeń zdrowotnych udzielane są przez specjalistyczne poradnie przyszpitalne, Gabinet nocnej i świątecznej opieki zdrowotnej i w ramach pomocy doraźnej w Izbie Przyjęć.</w:t>
      </w:r>
    </w:p>
    <w:p w14:paraId="494D0618" w14:textId="77777777" w:rsid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z w:val="20"/>
          <w:szCs w:val="20"/>
        </w:rPr>
        <w:t>Świadczenia w ramach specjalistycznej opieki ambulatoryjnej udzielane są w Poradni Chirurgii Ogólnej i Poradni Chirurgii Plastycznej.</w:t>
      </w:r>
    </w:p>
    <w:p w14:paraId="51FDDC94" w14:textId="77777777" w:rsidR="008221EA" w:rsidRPr="008221EA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pacing w:val="-7"/>
          <w:sz w:val="20"/>
          <w:szCs w:val="20"/>
        </w:rPr>
        <w:t xml:space="preserve">Pacjentowi zgłaszającemu się do poradni porada lekarska jest udzielana w tym samym dniu </w:t>
      </w:r>
      <w:r w:rsidR="00322743" w:rsidRPr="007431E0">
        <w:rPr>
          <w:rFonts w:ascii="DIN Next LT Pro Light" w:hAnsi="DIN Next LT Pro Light"/>
          <w:spacing w:val="-7"/>
          <w:sz w:val="20"/>
          <w:szCs w:val="20"/>
        </w:rPr>
        <w:br/>
      </w:r>
      <w:r w:rsidRPr="007431E0">
        <w:rPr>
          <w:rFonts w:ascii="DIN Next LT Pro Light" w:hAnsi="DIN Next LT Pro Light"/>
          <w:spacing w:val="-7"/>
          <w:sz w:val="20"/>
          <w:szCs w:val="20"/>
        </w:rPr>
        <w:t xml:space="preserve">lub </w:t>
      </w:r>
      <w:r w:rsidRPr="007431E0">
        <w:rPr>
          <w:rFonts w:ascii="DIN Next LT Pro Light" w:hAnsi="DIN Next LT Pro Light"/>
          <w:sz w:val="20"/>
          <w:szCs w:val="20"/>
        </w:rPr>
        <w:t>w innym terminie uzgodnionym między stronami. W przypadku zwłoki w udzielaniu świadczeń, czynnikiem decydującym jest stan zdrowia chorego, który ocenia lekarz.</w:t>
      </w:r>
    </w:p>
    <w:p w14:paraId="33B7FBDD" w14:textId="504664F1" w:rsidR="007431E0" w:rsidRPr="008221EA" w:rsidRDefault="0041726D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z w:val="20"/>
          <w:szCs w:val="20"/>
        </w:rPr>
      </w:pPr>
      <w:r w:rsidRPr="008221EA">
        <w:rPr>
          <w:rFonts w:ascii="DIN Next LT Pro Light" w:hAnsi="DIN Next LT Pro Light"/>
          <w:sz w:val="20"/>
          <w:szCs w:val="20"/>
        </w:rPr>
        <w:t xml:space="preserve">Pacjentowi kontynuującemu leczenie może być udzielona przez lekarza </w:t>
      </w:r>
      <w:proofErr w:type="spellStart"/>
      <w:r w:rsidRPr="008221EA">
        <w:rPr>
          <w:rFonts w:ascii="DIN Next LT Pro Light" w:hAnsi="DIN Next LT Pro Light"/>
          <w:sz w:val="20"/>
          <w:szCs w:val="20"/>
        </w:rPr>
        <w:t>teleporada</w:t>
      </w:r>
      <w:proofErr w:type="spellEnd"/>
      <w:r w:rsidR="00A92A16" w:rsidRPr="008221EA">
        <w:rPr>
          <w:rFonts w:ascii="DIN Next LT Pro Light" w:hAnsi="DIN Next LT Pro Light"/>
          <w:sz w:val="20"/>
          <w:szCs w:val="20"/>
        </w:rPr>
        <w:t xml:space="preserve">. </w:t>
      </w:r>
      <w:proofErr w:type="spellStart"/>
      <w:r w:rsidR="00A92A16" w:rsidRPr="008221EA">
        <w:rPr>
          <w:rFonts w:ascii="DIN Next LT Pro Light" w:hAnsi="DIN Next LT Pro Light"/>
          <w:sz w:val="20"/>
          <w:szCs w:val="20"/>
        </w:rPr>
        <w:t>Teleporada</w:t>
      </w:r>
      <w:proofErr w:type="spellEnd"/>
      <w:r w:rsidR="00A92A16" w:rsidRPr="008221EA">
        <w:rPr>
          <w:rFonts w:ascii="DIN Next LT Pro Light" w:hAnsi="DIN Next LT Pro Light"/>
          <w:sz w:val="20"/>
          <w:szCs w:val="20"/>
        </w:rPr>
        <w:t xml:space="preserve"> udzielana jest </w:t>
      </w:r>
      <w:r w:rsidRPr="008221EA">
        <w:rPr>
          <w:rFonts w:ascii="DIN Next LT Pro Light" w:hAnsi="DIN Next LT Pro Light"/>
          <w:sz w:val="20"/>
          <w:szCs w:val="20"/>
        </w:rPr>
        <w:t>po zweryfikowaniu przez pracownika rejestracji tożsamości pacjenta za pomocą numeru PESEL i danych osobowych pacjenta</w:t>
      </w:r>
      <w:r w:rsidR="00A92A16" w:rsidRPr="008221EA">
        <w:rPr>
          <w:rFonts w:ascii="DIN Next LT Pro Light" w:hAnsi="DIN Next LT Pro Light"/>
          <w:sz w:val="20"/>
          <w:szCs w:val="20"/>
        </w:rPr>
        <w:t xml:space="preserve"> i w terminie uzgodnionym między stronami.</w:t>
      </w:r>
    </w:p>
    <w:p w14:paraId="4D0F2FA6" w14:textId="77777777" w:rsid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8221EA">
        <w:rPr>
          <w:rFonts w:ascii="DIN Next LT Pro Light" w:hAnsi="DIN Next LT Pro Light"/>
          <w:sz w:val="20"/>
          <w:szCs w:val="20"/>
        </w:rPr>
        <w:t xml:space="preserve">Świadczenia w ramach ambulatoryjnej pomocy doraźnej w Izbie Przyjęć udzielane </w:t>
      </w:r>
      <w:r w:rsidR="00346A38" w:rsidRPr="008221EA">
        <w:rPr>
          <w:rFonts w:ascii="DIN Next LT Pro Light" w:hAnsi="DIN Next LT Pro Light"/>
          <w:sz w:val="20"/>
          <w:szCs w:val="20"/>
        </w:rPr>
        <w:br/>
      </w:r>
      <w:r w:rsidRPr="007431E0">
        <w:rPr>
          <w:rFonts w:ascii="DIN Next LT Pro Light" w:hAnsi="DIN Next LT Pro Light"/>
          <w:sz w:val="20"/>
          <w:szCs w:val="20"/>
        </w:rPr>
        <w:t>są bez skierowania całodobowo.</w:t>
      </w:r>
    </w:p>
    <w:p w14:paraId="7E729541" w14:textId="58DA62DA" w:rsidR="00B3778F" w:rsidRPr="007431E0" w:rsidRDefault="00AD7A56" w:rsidP="00665F10">
      <w:pPr>
        <w:pStyle w:val="Akapitzlist"/>
        <w:numPr>
          <w:ilvl w:val="3"/>
          <w:numId w:val="78"/>
        </w:numPr>
        <w:spacing w:after="0" w:line="240" w:lineRule="auto"/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pacing w:val="-2"/>
          <w:sz w:val="20"/>
          <w:szCs w:val="20"/>
        </w:rPr>
        <w:t>Świadczenia zdrowotne wykonywane w ramach opieki ambulatoryjnej obejmują:</w:t>
      </w:r>
    </w:p>
    <w:p w14:paraId="0CD4D4EE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pacing w:val="-4"/>
          <w:sz w:val="20"/>
          <w:szCs w:val="20"/>
        </w:rPr>
        <w:t>porady lekarskie;</w:t>
      </w:r>
    </w:p>
    <w:p w14:paraId="5BF95ABE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badania diagnostyczne wykonywane w pracowniach CLO jak również w innych jednostkach opieki zdrowotnej;</w:t>
      </w:r>
    </w:p>
    <w:p w14:paraId="081B1247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pacing w:val="-3"/>
          <w:sz w:val="20"/>
          <w:szCs w:val="20"/>
        </w:rPr>
        <w:t>drobne zabiegi medyczne;</w:t>
      </w:r>
    </w:p>
    <w:p w14:paraId="1198ECD0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skierowanie do leczenia szpitalnego w CLO</w:t>
      </w:r>
      <w:r w:rsidR="00322743" w:rsidRPr="00C16723">
        <w:rPr>
          <w:rFonts w:ascii="DIN Next LT Pro Light" w:hAnsi="DIN Next LT Pro Light"/>
          <w:sz w:val="20"/>
          <w:szCs w:val="20"/>
        </w:rPr>
        <w:t xml:space="preserve"> lub innym podmiocie leczniczym;</w:t>
      </w:r>
    </w:p>
    <w:p w14:paraId="32C191D3" w14:textId="77777777" w:rsidR="00B3778F" w:rsidRPr="00C16723" w:rsidRDefault="00AD7A56" w:rsidP="00665F10">
      <w:pPr>
        <w:pStyle w:val="Akapitzlist"/>
        <w:numPr>
          <w:ilvl w:val="0"/>
          <w:numId w:val="209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wizytę pielęgniarską ambulatoryjną.</w:t>
      </w:r>
    </w:p>
    <w:p w14:paraId="3C28D183" w14:textId="1D90F7E6" w:rsidR="00C03B24" w:rsidRDefault="00C03B24" w:rsidP="00665F10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  <w:color w:val="000000"/>
        </w:rPr>
      </w:pPr>
    </w:p>
    <w:p w14:paraId="01EEC92E" w14:textId="3F83BE50" w:rsidR="00AD7A56" w:rsidRPr="004D6EED" w:rsidRDefault="00AD7A56" w:rsidP="00665F10">
      <w:pPr>
        <w:shd w:val="clear" w:color="auto" w:fill="FFFFFF"/>
        <w:ind w:right="-2"/>
        <w:jc w:val="center"/>
        <w:rPr>
          <w:rFonts w:ascii="DIN Next LT Pro Light" w:hAnsi="DIN Next LT Pro Light" w:cs="Palatino Linotype"/>
          <w:b/>
          <w:bCs/>
          <w:color w:val="000000"/>
        </w:rPr>
      </w:pPr>
      <w:r w:rsidRPr="004D6EED">
        <w:rPr>
          <w:rFonts w:ascii="DIN Next LT Pro Light" w:hAnsi="DIN Next LT Pro Light" w:cs="Palatino Linotype"/>
          <w:b/>
          <w:bCs/>
          <w:color w:val="000000"/>
        </w:rPr>
        <w:t>§ 14</w:t>
      </w:r>
    </w:p>
    <w:p w14:paraId="40A889DB" w14:textId="77777777" w:rsidR="00AD7A56" w:rsidRPr="004D6EED" w:rsidRDefault="00AD7A56" w:rsidP="00665F10">
      <w:pPr>
        <w:shd w:val="clear" w:color="auto" w:fill="FFFFFF"/>
        <w:ind w:right="-2"/>
        <w:jc w:val="center"/>
        <w:rPr>
          <w:rFonts w:ascii="DIN Next LT Pro Light" w:hAnsi="DIN Next LT Pro Light" w:cs="Palatino Linotype"/>
          <w:b/>
          <w:bCs/>
          <w:color w:val="000000"/>
        </w:rPr>
      </w:pPr>
    </w:p>
    <w:p w14:paraId="1CBD6D7B" w14:textId="58E88375" w:rsidR="00B3778F" w:rsidRPr="004D6EED" w:rsidRDefault="00AD7A56" w:rsidP="00665F10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8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8"/>
          <w:lang w:val="pl-PL"/>
        </w:rPr>
        <w:t xml:space="preserve">CLO realizuje świadczenia zdrowotne z zakresu </w:t>
      </w:r>
      <w:r w:rsidRPr="004D6EED">
        <w:rPr>
          <w:rFonts w:ascii="DIN Next LT Pro Light" w:hAnsi="DIN Next LT Pro Light" w:cstheme="minorHAnsi"/>
          <w:lang w:val="pl-PL"/>
        </w:rPr>
        <w:t xml:space="preserve">stacjonarnych i całodobowych świadczeń szpitalnych </w:t>
      </w:r>
      <w:r w:rsidR="00C92504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 xml:space="preserve">w trybie nagłym lub terminie określonym kolejką oczekujących na realizację świadczenia </w:t>
      </w:r>
      <w:r w:rsidR="00322743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w trybie stabilnym – przyjęcia planowe, na podstawie skierowania, w zależności od stwierdzonego stanu zdrowia pacjenta.</w:t>
      </w:r>
    </w:p>
    <w:p w14:paraId="2A1DC6C6" w14:textId="77777777" w:rsidR="00B3778F" w:rsidRPr="004D6EED" w:rsidRDefault="00AD7A56" w:rsidP="00665F10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2"/>
          <w:lang w:val="pl-PL"/>
        </w:rPr>
      </w:pPr>
      <w:r w:rsidRPr="004D6EED">
        <w:rPr>
          <w:rFonts w:ascii="DIN Next LT Pro Light" w:hAnsi="DIN Next LT Pro Light" w:cs="Palatino Linotype"/>
          <w:color w:val="000000"/>
          <w:lang w:val="pl-PL"/>
        </w:rPr>
        <w:t>Przyjęcia pacjentów do leczenia szpitalnego odbywają się w Izbie Przyjęć</w:t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 całodobowo, </w:t>
      </w:r>
      <w:r w:rsidR="001955AA">
        <w:rPr>
          <w:rFonts w:ascii="DIN Next LT Pro Light" w:hAnsi="DIN Next LT Pro Light" w:cs="Palatino Linotype"/>
          <w:color w:val="000000"/>
          <w:spacing w:val="-2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>przez wszystkie dni tygodnia.</w:t>
      </w:r>
    </w:p>
    <w:p w14:paraId="535F7185" w14:textId="77777777" w:rsidR="00B3778F" w:rsidRPr="00207446" w:rsidRDefault="00AD7A56" w:rsidP="00665F10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 w:right="5"/>
        <w:jc w:val="both"/>
        <w:rPr>
          <w:rFonts w:ascii="DIN Next LT Pro Light" w:hAnsi="DIN Next LT Pro Light" w:cs="Palatino Linotype"/>
          <w:color w:val="000000"/>
          <w:spacing w:val="-1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Szczegółowy tryb postępowania przy przyjęciu 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pacjenta do leczenia oraz proces jego hospitalizacji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>określa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ją</w:t>
      </w:r>
      <w:r w:rsidR="00AD386A" w:rsidRPr="00207446">
        <w:rPr>
          <w:rFonts w:ascii="DIN Next LT Pro Light" w:hAnsi="DIN Next LT Pro Light" w:cs="Palatino Linotype"/>
          <w:color w:val="000000"/>
          <w:spacing w:val="-1"/>
          <w:lang w:val="pl-PL"/>
        </w:rPr>
        <w:t>, zgodnie z obowiązującymi przepisami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,</w:t>
      </w:r>
      <w:r w:rsidR="00AD386A"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>procedur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y lekarskie i pielęgniarskie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 </w:t>
      </w:r>
      <w:r w:rsidR="00AD386A">
        <w:rPr>
          <w:rFonts w:ascii="DIN Next LT Pro Light" w:hAnsi="DIN Next LT Pro Light" w:cs="Palatino Linotype"/>
          <w:color w:val="000000"/>
          <w:lang w:val="pl-PL"/>
        </w:rPr>
        <w:t>zatwierdzone przez Dyrektora.</w:t>
      </w:r>
    </w:p>
    <w:p w14:paraId="0F92E21F" w14:textId="77777777" w:rsidR="00AD7A56" w:rsidRPr="00AD386A" w:rsidRDefault="00AD7A56" w:rsidP="005F63DD">
      <w:pPr>
        <w:rPr>
          <w:rFonts w:ascii="DIN Next LT Pro Light" w:hAnsi="DIN Next LT Pro Light" w:cs="Palatino Linotype"/>
          <w:b/>
          <w:bCs/>
          <w:lang w:val="pl-PL"/>
        </w:rPr>
      </w:pPr>
    </w:p>
    <w:p w14:paraId="10F97AD5" w14:textId="572EAC04" w:rsidR="00AD7A56" w:rsidRPr="004D6EED" w:rsidRDefault="00AD7A56" w:rsidP="005F63DD">
      <w:pPr>
        <w:shd w:val="clear" w:color="auto" w:fill="FFFFFF"/>
        <w:ind w:right="-2" w:hanging="15"/>
        <w:jc w:val="center"/>
        <w:rPr>
          <w:rFonts w:ascii="DIN Next LT Pro Light" w:hAnsi="DIN Next LT Pro Light" w:cs="Palatino Linotype"/>
          <w:b/>
          <w:bCs/>
          <w:color w:val="000000"/>
          <w:spacing w:val="-15"/>
        </w:rPr>
      </w:pPr>
      <w:r w:rsidRPr="004D6EED">
        <w:rPr>
          <w:rFonts w:ascii="DIN Next LT Pro Light" w:hAnsi="DIN Next LT Pro Light" w:cs="Palatino Linotype"/>
          <w:b/>
          <w:bCs/>
          <w:color w:val="000000"/>
          <w:spacing w:val="-15"/>
        </w:rPr>
        <w:t>§ 15</w:t>
      </w:r>
    </w:p>
    <w:p w14:paraId="4DEA005D" w14:textId="77777777" w:rsidR="00AD7A56" w:rsidRPr="004D6EED" w:rsidRDefault="00AD7A56" w:rsidP="005F63DD">
      <w:pPr>
        <w:shd w:val="clear" w:color="auto" w:fill="FFFFFF"/>
        <w:ind w:right="-2" w:hanging="15"/>
        <w:jc w:val="center"/>
        <w:rPr>
          <w:rFonts w:ascii="DIN Next LT Pro Light" w:hAnsi="DIN Next LT Pro Light" w:cs="Palatino Linotype"/>
          <w:b/>
          <w:bCs/>
          <w:color w:val="000000"/>
          <w:spacing w:val="-15"/>
        </w:rPr>
      </w:pPr>
    </w:p>
    <w:p w14:paraId="251CD876" w14:textId="77777777" w:rsidR="00B3778F" w:rsidRPr="004D6EED" w:rsidRDefault="00AD7A56" w:rsidP="005F63DD">
      <w:pPr>
        <w:widowControl/>
        <w:numPr>
          <w:ilvl w:val="2"/>
          <w:numId w:val="15"/>
        </w:numPr>
        <w:shd w:val="clear" w:color="auto" w:fill="FFFFFF"/>
        <w:tabs>
          <w:tab w:val="clear" w:pos="2340"/>
          <w:tab w:val="left" w:pos="709"/>
        </w:tabs>
        <w:autoSpaceDE/>
        <w:autoSpaceDN/>
        <w:adjustRightInd/>
        <w:ind w:left="709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4"/>
          <w:lang w:val="pl-PL"/>
        </w:rPr>
        <w:t>Wypisanie pacjenta hospitalizowanego, jeżeli przepisy szczególne nie stanowią inaczej następuje:</w:t>
      </w:r>
    </w:p>
    <w:p w14:paraId="5EA8F730" w14:textId="77777777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  <w:t>gdy stan zdrowia pacjenta nie wymaga dalszego u</w:t>
      </w:r>
      <w:r w:rsidR="00322743" w:rsidRPr="004D6EED"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  <w:t>dzielania świadczeń zdrowotnych;</w:t>
      </w:r>
    </w:p>
    <w:p w14:paraId="131FE1DA" w14:textId="77777777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2"/>
          <w:sz w:val="20"/>
          <w:szCs w:val="20"/>
        </w:rPr>
        <w:t>na żądanie pacjenta lub jego przedstawiciela ustawowego</w:t>
      </w:r>
      <w:r w:rsidR="00322743" w:rsidRPr="004D6EED">
        <w:rPr>
          <w:rFonts w:ascii="DIN Next LT Pro Light" w:hAnsi="DIN Next LT Pro Light" w:cs="Palatino Linotype"/>
          <w:color w:val="000000"/>
          <w:spacing w:val="-2"/>
          <w:sz w:val="20"/>
          <w:szCs w:val="20"/>
        </w:rPr>
        <w:t>;</w:t>
      </w:r>
    </w:p>
    <w:p w14:paraId="492833DF" w14:textId="0C4A6B8E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>gdy pacjent w sposób rażący narusza porządek lub przebieg procesu udzielania świadczeń zdrowotnych,</w:t>
      </w:r>
      <w:r w:rsidR="00322743"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a nie zachodzi obawa, że odmowa lub zaprzestanie udzielania świadczeń </w:t>
      </w:r>
      <w:r w:rsidRPr="004D6EED">
        <w:rPr>
          <w:rFonts w:ascii="DIN Next LT Pro Light" w:hAnsi="DIN Next LT Pro Light" w:cs="Palatino Linotype"/>
          <w:color w:val="000000"/>
          <w:spacing w:val="-1"/>
          <w:sz w:val="20"/>
          <w:szCs w:val="20"/>
        </w:rPr>
        <w:t xml:space="preserve">zdrowotnych może spowodować bezpośrednie niebezpieczeństwo dla jego życia lub zdrowia albo </w:t>
      </w: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życia lub zdrowia innych osób. </w:t>
      </w:r>
    </w:p>
    <w:p w14:paraId="265ADD63" w14:textId="114BDA74" w:rsidR="00E61C93" w:rsidRDefault="00AD7A56" w:rsidP="005F63DD">
      <w:pPr>
        <w:numPr>
          <w:ilvl w:val="2"/>
          <w:numId w:val="15"/>
        </w:numPr>
        <w:shd w:val="clear" w:color="auto" w:fill="FFFFFF"/>
        <w:tabs>
          <w:tab w:val="clear" w:pos="23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Pacjent występujący o wypisanie na własne żądanie jest informowany </w:t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przez lekarza o możliwych następstwach zaprzestania leczenia. Osoba ta </w:t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składa pisemne oświadczenie o wypisaniu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na własne żądanie. W przypadku braku takiego oświadczenia lekarz sporządza adnotację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w historii choroby. </w:t>
      </w:r>
    </w:p>
    <w:p w14:paraId="06EBDD9C" w14:textId="77777777" w:rsidR="00B3778F" w:rsidRPr="004D6EED" w:rsidRDefault="00AD7A56" w:rsidP="005F63DD">
      <w:pPr>
        <w:numPr>
          <w:ilvl w:val="2"/>
          <w:numId w:val="15"/>
        </w:numPr>
        <w:shd w:val="clear" w:color="auto" w:fill="FFFFFF"/>
        <w:tabs>
          <w:tab w:val="clear" w:pos="23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8"/>
          <w:lang w:val="pl-PL"/>
        </w:rPr>
      </w:pP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Jeżeli rodzina, opiekun ustawowy lub opiekun faktyczny nie odbierają pacjenta z CLO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w wyznaczonym terminie, wówczas CLO zawiadamia o tym organ gminy właściwej ze względu </w:t>
      </w:r>
      <w:r w:rsidR="00322743"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na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miejsce zamieszkania lub pobytu pacjenta i organizuje przewiezienie pacjenta do </w:t>
      </w:r>
      <w:r w:rsidRPr="004D6EED">
        <w:rPr>
          <w:rFonts w:ascii="DIN Next LT Pro Light" w:hAnsi="DIN Next LT Pro Light" w:cs="Palatino Linotype"/>
          <w:color w:val="000000"/>
          <w:lang w:val="pl-PL"/>
        </w:rPr>
        <w:t>miejsca zamieszkania.</w:t>
      </w:r>
    </w:p>
    <w:p w14:paraId="21A15775" w14:textId="77777777" w:rsidR="00B3778F" w:rsidRPr="004D6EED" w:rsidRDefault="00AD7A56" w:rsidP="005F63DD">
      <w:pPr>
        <w:pStyle w:val="Akapitzlist"/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7"/>
          <w:sz w:val="20"/>
          <w:szCs w:val="20"/>
        </w:rPr>
        <w:t>Szczegółowy tryb postępowania przy wypisie określa procedura zatwierdzona przez Dyrektora.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bookmarkEnd w:id="2"/>
    </w:p>
    <w:p w14:paraId="0904F60C" w14:textId="77777777" w:rsidR="00346A38" w:rsidRDefault="00346A38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3FD1630" w14:textId="77777777" w:rsidR="00845FE8" w:rsidRDefault="00845FE8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br w:type="page"/>
      </w:r>
    </w:p>
    <w:p w14:paraId="22C3EDEF" w14:textId="463D2D3B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lastRenderedPageBreak/>
        <w:t>Rozdział 5</w:t>
      </w:r>
    </w:p>
    <w:p w14:paraId="518BB4A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79F3C4B" w14:textId="5F7AA258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STRUKTURA ORGANIZACYJNA ZAKŁADÓW LECZNICZYCH</w:t>
      </w:r>
      <w:r w:rsidRPr="00AD7A56">
        <w:rPr>
          <w:rFonts w:ascii="DIN Next LT Pro" w:hAnsi="DIN Next LT Pro" w:cstheme="minorHAnsi"/>
          <w:b/>
          <w:lang w:val="pl-PL"/>
        </w:rPr>
        <w:t xml:space="preserve"> </w:t>
      </w:r>
    </w:p>
    <w:p w14:paraId="32D8F538" w14:textId="77777777" w:rsidR="00322743" w:rsidRPr="00E83B46" w:rsidRDefault="00322743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8443571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16</w:t>
      </w:r>
    </w:p>
    <w:p w14:paraId="7BC3108E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55F15FE" w14:textId="77777777" w:rsidR="00B3778F" w:rsidRPr="004D6EED" w:rsidRDefault="00AD7A56" w:rsidP="005F63DD">
      <w:pPr>
        <w:pStyle w:val="Akapitzlist"/>
        <w:numPr>
          <w:ilvl w:val="6"/>
          <w:numId w:val="15"/>
        </w:numPr>
        <w:tabs>
          <w:tab w:val="clear" w:pos="5040"/>
        </w:tabs>
        <w:spacing w:after="0" w:line="240" w:lineRule="auto"/>
        <w:ind w:left="709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skład CLO wchodzą zakłady lecznicze, w których wykonywana jest działalność lecznicza:</w:t>
      </w:r>
    </w:p>
    <w:p w14:paraId="2BDB753C" w14:textId="77777777" w:rsidR="00B3778F" w:rsidRPr="004D6EED" w:rsidRDefault="005C5B67" w:rsidP="005F63DD">
      <w:pPr>
        <w:pStyle w:val="Akapitzlist"/>
        <w:numPr>
          <w:ilvl w:val="1"/>
          <w:numId w:val="84"/>
        </w:numPr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SZPITAL</w:t>
      </w:r>
      <w:r w:rsidR="00322743" w:rsidRPr="004D6EED">
        <w:rPr>
          <w:rFonts w:ascii="DIN Next LT Pro Light" w:hAnsi="DIN Next LT Pro Light" w:cs="Arial"/>
          <w:sz w:val="20"/>
          <w:szCs w:val="20"/>
        </w:rPr>
        <w:t>;</w:t>
      </w:r>
    </w:p>
    <w:p w14:paraId="1D2D4EF9" w14:textId="77777777" w:rsidR="00B3778F" w:rsidRPr="004D6EED" w:rsidRDefault="005C5B67" w:rsidP="005F63DD">
      <w:pPr>
        <w:pStyle w:val="Akapitzlist"/>
        <w:numPr>
          <w:ilvl w:val="1"/>
          <w:numId w:val="84"/>
        </w:numPr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PRZYCHODNIA</w:t>
      </w:r>
      <w:r w:rsidR="00AD7A56"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6E3B6791" w14:textId="77777777" w:rsidR="00B3778F" w:rsidRPr="004D6EED" w:rsidRDefault="00AD7A56" w:rsidP="005F63DD">
      <w:pPr>
        <w:pStyle w:val="Akapitzlist"/>
        <w:numPr>
          <w:ilvl w:val="6"/>
          <w:numId w:val="15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skład zakładów leczniczych, o których mowa w ust. 1 wchodzą jednostki i komórki organizacyjne o charakterze medycznym.</w:t>
      </w:r>
    </w:p>
    <w:p w14:paraId="78011FF5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07D6BA4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17</w:t>
      </w:r>
    </w:p>
    <w:p w14:paraId="53B3E0D9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36C5B621" w14:textId="77777777" w:rsidR="00AD7A56" w:rsidRPr="004D6EED" w:rsidRDefault="00AD7A56" w:rsidP="005F63DD">
      <w:pPr>
        <w:tabs>
          <w:tab w:val="num" w:pos="709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Działalność lecznicza w zakresie stacjonarnych całodobowych świadczeń szpitalnych prowadzona jest </w:t>
      </w:r>
      <w:r w:rsidR="005125D4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w ramach zakładu leczniczego </w:t>
      </w:r>
      <w:r w:rsidR="00975C71" w:rsidRPr="004D6EED">
        <w:rPr>
          <w:rFonts w:ascii="DIN Next LT Pro Light" w:hAnsi="DIN Next LT Pro Light"/>
          <w:lang w:val="pl-PL"/>
        </w:rPr>
        <w:t>SZPITAL</w:t>
      </w:r>
      <w:r w:rsidRPr="004D6EED">
        <w:rPr>
          <w:rFonts w:ascii="DIN Next LT Pro Light" w:hAnsi="DIN Next LT Pro Light"/>
          <w:lang w:val="pl-PL"/>
        </w:rPr>
        <w:t>, w skład,</w:t>
      </w:r>
      <w:r w:rsidRPr="004D6EED">
        <w:rPr>
          <w:rFonts w:ascii="DIN Next LT Pro Light" w:hAnsi="DIN Next LT Pro Light"/>
          <w:b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>którego</w:t>
      </w:r>
      <w:r w:rsidRPr="004D6EED">
        <w:rPr>
          <w:rFonts w:ascii="DIN Next LT Pro Light" w:hAnsi="DIN Next LT Pro Light"/>
          <w:b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 xml:space="preserve">wchodzą następujące komórki organizacyjne: </w:t>
      </w:r>
    </w:p>
    <w:p w14:paraId="59E8ECE6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Oddział Chirurgii Ogólnej – 42 łóżka, w tym 5 łóżek intensywnej opieki medycznej </w:t>
      </w:r>
      <w:r w:rsidRPr="004D6EED">
        <w:rPr>
          <w:rFonts w:ascii="DIN Next LT Pro Light" w:hAnsi="DIN Next LT Pro Light"/>
          <w:i/>
          <w:lang w:val="pl-PL"/>
        </w:rPr>
        <w:t xml:space="preserve">(obejmujące </w:t>
      </w:r>
      <w:r w:rsidR="000B1A65" w:rsidRPr="004D6EED">
        <w:rPr>
          <w:rFonts w:ascii="DIN Next LT Pro Light" w:hAnsi="DIN Next LT Pro Light"/>
          <w:i/>
          <w:lang w:val="pl-PL"/>
        </w:rPr>
        <w:br/>
      </w:r>
      <w:r w:rsidRPr="004D6EED">
        <w:rPr>
          <w:rFonts w:ascii="DIN Next LT Pro Light" w:hAnsi="DIN Next LT Pro Light"/>
          <w:i/>
          <w:lang w:val="pl-PL"/>
        </w:rPr>
        <w:t>3 stanowiska intensywnej opieki oparzeń)</w:t>
      </w:r>
      <w:r w:rsidR="005125D4" w:rsidRPr="004D6EED">
        <w:rPr>
          <w:rFonts w:ascii="DIN Next LT Pro Light" w:hAnsi="DIN Next LT Pro Light"/>
          <w:lang w:val="pl-PL"/>
        </w:rPr>
        <w:t>;</w:t>
      </w:r>
    </w:p>
    <w:p w14:paraId="57D51662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Oddział</w:t>
      </w:r>
      <w:r w:rsidRPr="004D6EED">
        <w:rPr>
          <w:rFonts w:ascii="DIN Next LT Pro Light" w:hAnsi="DIN Next LT Pro Light"/>
        </w:rPr>
        <w:t xml:space="preserve"> </w:t>
      </w:r>
      <w:r w:rsidRPr="00207446">
        <w:rPr>
          <w:rFonts w:ascii="DIN Next LT Pro Light" w:hAnsi="DIN Next LT Pro Light"/>
          <w:lang w:val="pl-PL"/>
        </w:rPr>
        <w:t>C</w:t>
      </w:r>
      <w:r w:rsidR="005125D4" w:rsidRPr="00207446">
        <w:rPr>
          <w:rFonts w:ascii="DIN Next LT Pro Light" w:hAnsi="DIN Next LT Pro Light"/>
          <w:lang w:val="pl-PL"/>
        </w:rPr>
        <w:t>hirurgii Plastycznej – 14 łóżek;</w:t>
      </w:r>
    </w:p>
    <w:p w14:paraId="24C89DD9" w14:textId="578B1823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Oddział Anestezjologii </w:t>
      </w:r>
      <w:r w:rsidR="005125D4" w:rsidRPr="004D6EED">
        <w:rPr>
          <w:rFonts w:ascii="DIN Next LT Pro Light" w:hAnsi="DIN Next LT Pro Light"/>
          <w:lang w:val="pl-PL"/>
        </w:rPr>
        <w:t xml:space="preserve">i Intensywnej Terapii – </w:t>
      </w:r>
      <w:r w:rsidR="00782CC8">
        <w:rPr>
          <w:rFonts w:ascii="DIN Next LT Pro Light" w:hAnsi="DIN Next LT Pro Light"/>
          <w:lang w:val="pl-PL"/>
        </w:rPr>
        <w:t>6</w:t>
      </w:r>
      <w:r w:rsidR="005125D4" w:rsidRPr="004D6EED">
        <w:rPr>
          <w:rFonts w:ascii="DIN Next LT Pro Light" w:hAnsi="DIN Next LT Pro Light"/>
          <w:lang w:val="pl-PL"/>
        </w:rPr>
        <w:t xml:space="preserve"> łóż</w:t>
      </w:r>
      <w:r w:rsidR="00782CC8">
        <w:rPr>
          <w:rFonts w:ascii="DIN Next LT Pro Light" w:hAnsi="DIN Next LT Pro Light"/>
          <w:lang w:val="pl-PL"/>
        </w:rPr>
        <w:t>e</w:t>
      </w:r>
      <w:r w:rsidR="005125D4" w:rsidRPr="004D6EED">
        <w:rPr>
          <w:rFonts w:ascii="DIN Next LT Pro Light" w:hAnsi="DIN Next LT Pro Light"/>
          <w:lang w:val="pl-PL"/>
        </w:rPr>
        <w:t>k;</w:t>
      </w:r>
    </w:p>
    <w:p w14:paraId="3F5C450E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O</w:t>
      </w:r>
      <w:r w:rsidR="005125D4" w:rsidRPr="00207446">
        <w:rPr>
          <w:rFonts w:ascii="DIN Next LT Pro Light" w:hAnsi="DIN Next LT Pro Light"/>
          <w:lang w:val="pl-PL"/>
        </w:rPr>
        <w:t>ddział Rehabilitacji – 10 łóżek;</w:t>
      </w:r>
    </w:p>
    <w:p w14:paraId="51D1FEE7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Izba Przyjęć z Ambu</w:t>
      </w:r>
      <w:r w:rsidR="005125D4" w:rsidRPr="00207446">
        <w:rPr>
          <w:rFonts w:ascii="DIN Next LT Pro Light" w:hAnsi="DIN Next LT Pro Light"/>
          <w:lang w:val="pl-PL"/>
        </w:rPr>
        <w:t>latorium;</w:t>
      </w:r>
    </w:p>
    <w:p w14:paraId="002CD570" w14:textId="77777777" w:rsidR="00B3778F" w:rsidRPr="00207446" w:rsidRDefault="005125D4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Dział Farmacji Szpitalnej;</w:t>
      </w:r>
    </w:p>
    <w:p w14:paraId="5304E448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</w:rPr>
      </w:pPr>
      <w:r w:rsidRPr="00207446">
        <w:rPr>
          <w:rFonts w:ascii="DIN Next LT Pro Light" w:hAnsi="DIN Next LT Pro Light"/>
          <w:lang w:val="pl-PL"/>
        </w:rPr>
        <w:t>Blok Operacyjny.</w:t>
      </w:r>
    </w:p>
    <w:p w14:paraId="7DB679A4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5C658ED9" w14:textId="04FA6F40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18</w:t>
      </w:r>
    </w:p>
    <w:p w14:paraId="3F2607DA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31081B0D" w14:textId="77777777" w:rsidR="00AD7A56" w:rsidRPr="00207446" w:rsidRDefault="00AD7A56" w:rsidP="005F63DD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Działalność lecznicza w zakresie ambulatoryjnych świadczeń zdrowotnych prowadzona jest w ramach </w:t>
      </w:r>
      <w:r w:rsidRPr="00207446">
        <w:rPr>
          <w:rFonts w:ascii="DIN Next LT Pro Light" w:hAnsi="DIN Next LT Pro Light"/>
          <w:lang w:val="pl-PL"/>
        </w:rPr>
        <w:t xml:space="preserve">zakładu leczniczego </w:t>
      </w:r>
      <w:r w:rsidR="00975C71" w:rsidRPr="00207446">
        <w:rPr>
          <w:rFonts w:ascii="DIN Next LT Pro Light" w:hAnsi="DIN Next LT Pro Light"/>
          <w:lang w:val="pl-PL"/>
        </w:rPr>
        <w:t>PRZYCHODNIA</w:t>
      </w:r>
      <w:r w:rsidRPr="00207446">
        <w:rPr>
          <w:rFonts w:ascii="DIN Next LT Pro Light" w:hAnsi="DIN Next LT Pro Light"/>
          <w:lang w:val="pl-PL"/>
        </w:rPr>
        <w:t>, w skład, którego wchodzą następujące komórki organizacyjne:</w:t>
      </w:r>
    </w:p>
    <w:p w14:paraId="1F0287EF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Poradn</w:t>
      </w:r>
      <w:r w:rsidR="005125D4" w:rsidRPr="00207446">
        <w:rPr>
          <w:rFonts w:ascii="DIN Next LT Pro Light" w:hAnsi="DIN Next LT Pro Light"/>
          <w:lang w:val="pl-PL"/>
        </w:rPr>
        <w:t>ia Chirurgii Ogólnej;</w:t>
      </w:r>
    </w:p>
    <w:p w14:paraId="3F2596DE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Poradnia Chirurgii Plastycznej;</w:t>
      </w:r>
    </w:p>
    <w:p w14:paraId="2019A196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G</w:t>
      </w:r>
      <w:r w:rsidR="005125D4" w:rsidRPr="00207446">
        <w:rPr>
          <w:rFonts w:ascii="DIN Next LT Pro Light" w:hAnsi="DIN Next LT Pro Light"/>
          <w:lang w:val="pl-PL"/>
        </w:rPr>
        <w:t>abinet Diagnostyczno-Zabiegowy;</w:t>
      </w:r>
    </w:p>
    <w:p w14:paraId="1258B04A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 xml:space="preserve">Pracownia </w:t>
      </w:r>
      <w:proofErr w:type="spellStart"/>
      <w:r w:rsidRPr="00207446">
        <w:rPr>
          <w:rFonts w:ascii="DIN Next LT Pro Light" w:hAnsi="DIN Next LT Pro Light"/>
          <w:lang w:val="pl-PL"/>
        </w:rPr>
        <w:t>Hiperbarii</w:t>
      </w:r>
      <w:proofErr w:type="spellEnd"/>
      <w:r w:rsidRPr="00207446">
        <w:rPr>
          <w:rFonts w:ascii="DIN Next LT Pro Light" w:hAnsi="DIN Next LT Pro Light"/>
          <w:lang w:val="pl-PL"/>
        </w:rPr>
        <w:t xml:space="preserve"> Tlenowej;</w:t>
      </w:r>
    </w:p>
    <w:p w14:paraId="6F6FD495" w14:textId="1E3E702A" w:rsidR="00B3778F" w:rsidRPr="00207446" w:rsidRDefault="00E02039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Bank</w:t>
      </w:r>
      <w:r w:rsidR="005125D4" w:rsidRPr="00207446">
        <w:rPr>
          <w:rFonts w:ascii="DIN Next LT Pro Light" w:hAnsi="DIN Next LT Pro Light"/>
          <w:lang w:val="pl-PL"/>
        </w:rPr>
        <w:t xml:space="preserve"> Tkanek</w:t>
      </w:r>
      <w:r w:rsidR="00C22876">
        <w:rPr>
          <w:rFonts w:ascii="DIN Next LT Pro Light" w:hAnsi="DIN Next LT Pro Light"/>
          <w:lang w:val="pl-PL"/>
        </w:rPr>
        <w:t xml:space="preserve"> i Pracownia Hodowli Komórek i Tkanek</w:t>
      </w:r>
      <w:r w:rsidR="005125D4" w:rsidRPr="00207446">
        <w:rPr>
          <w:rFonts w:ascii="DIN Next LT Pro Light" w:hAnsi="DIN Next LT Pro Light"/>
          <w:lang w:val="pl-PL"/>
        </w:rPr>
        <w:t>;</w:t>
      </w:r>
    </w:p>
    <w:p w14:paraId="303B3FD5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Pr</w:t>
      </w:r>
      <w:r w:rsidR="005125D4" w:rsidRPr="00207446">
        <w:rPr>
          <w:rFonts w:ascii="DIN Next LT Pro Light" w:hAnsi="DIN Next LT Pro Light"/>
          <w:lang w:val="pl-PL"/>
        </w:rPr>
        <w:t>acownia Tomografii Komputerowej;</w:t>
      </w:r>
    </w:p>
    <w:p w14:paraId="6C0C90D7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Pracownia Endoskopii;</w:t>
      </w:r>
    </w:p>
    <w:p w14:paraId="391D665E" w14:textId="2C1735B8" w:rsidR="00B3778F" w:rsidRDefault="001E51F5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Gabinet nocnej i</w:t>
      </w:r>
      <w:r w:rsidR="00AD7A56" w:rsidRPr="004D6EED">
        <w:rPr>
          <w:rFonts w:ascii="DIN Next LT Pro Light" w:hAnsi="DIN Next LT Pro Light"/>
          <w:lang w:val="pl-PL"/>
        </w:rPr>
        <w:t xml:space="preserve"> świątecznej opieki zdrowotnej</w:t>
      </w:r>
      <w:r w:rsidR="002A3166">
        <w:rPr>
          <w:rFonts w:ascii="DIN Next LT Pro Light" w:hAnsi="DIN Next LT Pro Light"/>
          <w:lang w:val="pl-PL"/>
        </w:rPr>
        <w:t>;</w:t>
      </w:r>
    </w:p>
    <w:p w14:paraId="1174A13F" w14:textId="082DC05A" w:rsidR="002A3166" w:rsidRPr="004D6EED" w:rsidRDefault="002A316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Zakład Medycyny Nuklearnej z Pracownią SPECT/CT.</w:t>
      </w:r>
    </w:p>
    <w:p w14:paraId="37ECEB1B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1704452D" w14:textId="2D3784B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19</w:t>
      </w:r>
    </w:p>
    <w:p w14:paraId="19DE851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8A3E673" w14:textId="77777777" w:rsidR="00B3778F" w:rsidRPr="004D6EED" w:rsidRDefault="00AD7A56" w:rsidP="005F63DD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Strukturę organizacyjną CLO tworzą także komórki organizacyjne działalności niemedycznej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pomocniczej oraz samodzielne stanowiska pracy, jak i </w:t>
      </w:r>
      <w:r w:rsidRPr="004D6EED">
        <w:rPr>
          <w:rFonts w:ascii="DIN Next LT Pro Light" w:hAnsi="DIN Next LT Pro Light" w:cs="Arial"/>
          <w:sz w:val="20"/>
          <w:szCs w:val="20"/>
        </w:rPr>
        <w:t>samodzielne stanowiska świadczeń specjalistycznych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12CC7444" w14:textId="77777777" w:rsidR="00B3778F" w:rsidRPr="004D6EED" w:rsidRDefault="00AD7A56" w:rsidP="005F63DD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Graficzną prezentację struktury organizacyjnej CLO obrazuje schemat organizacyjny,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który stanowi załącznik nr 1 do niniejszego Regulaminu.</w:t>
      </w:r>
    </w:p>
    <w:p w14:paraId="489507CE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3E68D27C" w14:textId="6DFC8AA5" w:rsidR="00414844" w:rsidRDefault="00414844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2D3DD8A" w14:textId="67C2FCCA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6</w:t>
      </w:r>
    </w:p>
    <w:p w14:paraId="04E6C37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3E64969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SPOSÓB KIEROWANIA CLO </w:t>
      </w:r>
    </w:p>
    <w:p w14:paraId="549B010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I KOMÓRKAMI ORGANIZACYJNYMI ZAKŁADÓW LECZNICZYCH</w:t>
      </w:r>
    </w:p>
    <w:p w14:paraId="598473F7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sz w:val="20"/>
          <w:szCs w:val="20"/>
        </w:rPr>
      </w:pPr>
    </w:p>
    <w:p w14:paraId="4961AA9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20</w:t>
      </w:r>
    </w:p>
    <w:p w14:paraId="42D93C5D" w14:textId="77777777" w:rsidR="00AD7A56" w:rsidRPr="004D6EED" w:rsidRDefault="00AD7A56" w:rsidP="005F63DD">
      <w:pPr>
        <w:pStyle w:val="Tytu"/>
        <w:jc w:val="both"/>
        <w:rPr>
          <w:rFonts w:ascii="DIN Next LT Pro Light" w:hAnsi="DIN Next LT Pro Light" w:cstheme="minorHAnsi"/>
          <w:sz w:val="20"/>
          <w:szCs w:val="20"/>
        </w:rPr>
      </w:pPr>
    </w:p>
    <w:p w14:paraId="22EDA4C3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Dyrektor kieruje CLO i reprezentuje go na zewnątrz.</w:t>
      </w:r>
    </w:p>
    <w:p w14:paraId="11D692AD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Dyrektor ponosi odpowiedzialność za całokształt działalności CLO (podstawowej, administracyjnej i gospodarczej) zgodnie z obowiązującymi przepisami.</w:t>
      </w:r>
    </w:p>
    <w:p w14:paraId="6FC5B569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 xml:space="preserve">Dyrektor podejmuje decyzje dotyczące jego funkcjonowania i ponosi za nie odpowiedzialność, </w:t>
      </w:r>
      <w:r w:rsidR="005125D4" w:rsidRPr="004D6EED">
        <w:rPr>
          <w:rFonts w:ascii="DIN Next LT Pro Light" w:hAnsi="DIN Next LT Pro Light" w:cstheme="minorHAnsi"/>
          <w:sz w:val="20"/>
          <w:szCs w:val="20"/>
          <w:lang w:val="pl-PL"/>
        </w:rPr>
        <w:br/>
      </w: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z uwzględnieniem wniosków i opinii Rady Społecznej CLO oraz zasad działalności gospodarczej określonych przez Zarząd Województwa Śląskiego.</w:t>
      </w:r>
    </w:p>
    <w:p w14:paraId="7E0D1072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  <w:lang w:val="pl-PL"/>
        </w:rPr>
        <w:br w:type="page"/>
      </w:r>
    </w:p>
    <w:p w14:paraId="0ECD70B0" w14:textId="0F48FC8B" w:rsidR="00B3778F" w:rsidRPr="00207446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207446">
        <w:rPr>
          <w:rFonts w:ascii="DIN Next LT Pro Light" w:hAnsi="DIN Next LT Pro Light" w:cstheme="minorHAnsi"/>
          <w:sz w:val="20"/>
          <w:szCs w:val="20"/>
          <w:lang w:val="pl-PL"/>
        </w:rPr>
        <w:lastRenderedPageBreak/>
        <w:t>Dyrektor:</w:t>
      </w:r>
    </w:p>
    <w:p w14:paraId="7A68C702" w14:textId="62EE12E3" w:rsidR="00B3778F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jest przełożonym wszystkich pracowników CLO i pełni funkcję pracodawcy w rozumieniu przepisów kod</w:t>
      </w:r>
      <w:r w:rsidR="005125D4" w:rsidRPr="004D6EED">
        <w:rPr>
          <w:rFonts w:ascii="DIN Next LT Pro Light" w:hAnsi="DIN Next LT Pro Light" w:cstheme="minorHAnsi"/>
          <w:lang w:val="pl-PL"/>
        </w:rPr>
        <w:t>eksu pracy;</w:t>
      </w:r>
    </w:p>
    <w:p w14:paraId="625789F2" w14:textId="4BF3CDB3" w:rsidR="00562F50" w:rsidRPr="004D6EED" w:rsidRDefault="00562F50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proofErr w:type="spellStart"/>
      <w:r>
        <w:rPr>
          <w:rFonts w:ascii="DIN Next LT Pro Light" w:hAnsi="DIN Next LT Pro Light" w:cstheme="minorHAnsi"/>
        </w:rPr>
        <w:t>wprowadza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funkcje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i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zadania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szpitalne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pracowników</w:t>
      </w:r>
      <w:proofErr w:type="spellEnd"/>
      <w:r>
        <w:rPr>
          <w:rFonts w:ascii="DIN Next LT Pro Light" w:hAnsi="DIN Next LT Pro Light" w:cstheme="minorHAnsi"/>
        </w:rPr>
        <w:t xml:space="preserve"> CLO </w:t>
      </w:r>
      <w:proofErr w:type="spellStart"/>
      <w:r>
        <w:rPr>
          <w:rFonts w:ascii="DIN Next LT Pro Light" w:hAnsi="DIN Next LT Pro Light" w:cstheme="minorHAnsi"/>
        </w:rPr>
        <w:t>i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podmiotów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współpracujących</w:t>
      </w:r>
      <w:proofErr w:type="spellEnd"/>
      <w:r>
        <w:rPr>
          <w:rFonts w:ascii="DIN Next LT Pro Light" w:hAnsi="DIN Next LT Pro Light" w:cstheme="minorHAnsi"/>
        </w:rPr>
        <w:t xml:space="preserve"> </w:t>
      </w:r>
      <w:r w:rsidR="00C64300">
        <w:rPr>
          <w:rFonts w:ascii="DIN Next LT Pro Light" w:hAnsi="DIN Next LT Pro Light" w:cstheme="minorHAnsi"/>
        </w:rPr>
        <w:br/>
      </w:r>
      <w:r>
        <w:rPr>
          <w:rFonts w:ascii="DIN Next LT Pro Light" w:hAnsi="DIN Next LT Pro Light" w:cstheme="minorHAnsi"/>
        </w:rPr>
        <w:t>z CLO;</w:t>
      </w:r>
    </w:p>
    <w:p w14:paraId="20A784F9" w14:textId="2A24B7DD" w:rsidR="00B3778F" w:rsidRPr="004D6EED" w:rsidRDefault="00562F50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wyznacza zastępcę </w:t>
      </w:r>
      <w:r w:rsidR="00AD7A56" w:rsidRPr="004D6EED">
        <w:rPr>
          <w:rFonts w:ascii="DIN Next LT Pro Light" w:hAnsi="DIN Next LT Pro Light" w:cstheme="minorHAnsi"/>
          <w:lang w:val="pl-PL"/>
        </w:rPr>
        <w:t>na czas swojej</w:t>
      </w:r>
      <w:r w:rsidR="005125D4" w:rsidRPr="004D6EED">
        <w:rPr>
          <w:rFonts w:ascii="DIN Next LT Pro Light" w:hAnsi="DIN Next LT Pro Light" w:cstheme="minorHAnsi"/>
          <w:lang w:val="pl-PL"/>
        </w:rPr>
        <w:t xml:space="preserve"> nieobecności;</w:t>
      </w:r>
    </w:p>
    <w:p w14:paraId="55A51800" w14:textId="77777777" w:rsidR="00B3778F" w:rsidRPr="004D6EED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może ustanowić pełnomocników do realizacji określonych zadań oraz dokonania określonych czynności prawnych w imieniu CLO przez ustalenie zakresu i czasu </w:t>
      </w:r>
      <w:r w:rsidR="005125D4" w:rsidRPr="004D6EED">
        <w:rPr>
          <w:rFonts w:ascii="DIN Next LT Pro Light" w:hAnsi="DIN Next LT Pro Light"/>
          <w:lang w:val="pl-PL"/>
        </w:rPr>
        <w:t>ich umocowania;</w:t>
      </w:r>
    </w:p>
    <w:p w14:paraId="3996A625" w14:textId="7AFC98BE" w:rsidR="00B3778F" w:rsidRPr="004D6EED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/>
          <w:lang w:val="pl-PL"/>
        </w:rPr>
        <w:t>w celu właściwego realizowania zadań wydaje akty wewnętrzne – zarządzenia, regulaminy, instrukcje, polecenia, itp.</w:t>
      </w:r>
      <w:r w:rsidR="00562F50">
        <w:rPr>
          <w:rFonts w:ascii="DIN Next LT Pro Light" w:hAnsi="DIN Next LT Pro Light"/>
          <w:lang w:val="pl-PL"/>
        </w:rPr>
        <w:t xml:space="preserve"> </w:t>
      </w:r>
      <w:r w:rsidR="004B3B25">
        <w:rPr>
          <w:rFonts w:ascii="DIN Next LT Pro Light" w:hAnsi="DIN Next LT Pro Light"/>
          <w:lang w:val="pl-PL"/>
        </w:rPr>
        <w:t>w</w:t>
      </w:r>
      <w:r w:rsidR="00562F50">
        <w:rPr>
          <w:rFonts w:ascii="DIN Next LT Pro Light" w:hAnsi="DIN Next LT Pro Light"/>
          <w:lang w:val="pl-PL"/>
        </w:rPr>
        <w:t xml:space="preserve"> celu właściwego realizowania zadań</w:t>
      </w:r>
    </w:p>
    <w:p w14:paraId="6370B3BA" w14:textId="77777777" w:rsidR="00B3778F" w:rsidRPr="004D6EED" w:rsidRDefault="00AD7A56" w:rsidP="005F63DD">
      <w:pPr>
        <w:pStyle w:val="Tekstpodstawowy"/>
        <w:widowControl/>
        <w:numPr>
          <w:ilvl w:val="0"/>
          <w:numId w:val="88"/>
        </w:numPr>
        <w:autoSpaceDE/>
        <w:autoSpaceDN/>
        <w:adjustRightInd/>
        <w:spacing w:after="0"/>
        <w:ind w:left="714" w:hanging="357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Poszczególne obszary działalności CLO przypisane zostają do jednostek organizacyjnych, samodzielnych stanowisk pracy, samodzielnych stanowisk świadczeń specjalistycznych stanowiących zasoby zewnętrzne (outsourcing) CLO. </w:t>
      </w:r>
    </w:p>
    <w:p w14:paraId="75ABE20D" w14:textId="4BD971F5" w:rsidR="00B3778F" w:rsidRPr="004D6EED" w:rsidRDefault="00AD7A56" w:rsidP="005F63DD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Dyrektor wykonuje swoje zadania przy pomocy</w:t>
      </w:r>
      <w:r w:rsidR="00736F5D">
        <w:rPr>
          <w:rFonts w:ascii="DIN Next LT Pro Light" w:hAnsi="DIN Next LT Pro Light" w:cstheme="minorHAnsi"/>
          <w:sz w:val="20"/>
          <w:szCs w:val="20"/>
        </w:rPr>
        <w:t xml:space="preserve"> osób pełniących funkcje</w:t>
      </w:r>
      <w:r w:rsidRPr="004D6EED">
        <w:rPr>
          <w:rFonts w:ascii="DIN Next LT Pro Light" w:hAnsi="DIN Next LT Pro Light" w:cstheme="minorHAnsi"/>
          <w:sz w:val="20"/>
          <w:szCs w:val="20"/>
        </w:rPr>
        <w:t>:</w:t>
      </w:r>
    </w:p>
    <w:p w14:paraId="5E0BF3BF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Głównego Wykonawcy Kontraktu;</w:t>
      </w:r>
    </w:p>
    <w:p w14:paraId="0B92DD4D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Zastę</w:t>
      </w:r>
      <w:r w:rsidR="005125D4" w:rsidRPr="004D6EED">
        <w:rPr>
          <w:rFonts w:ascii="DIN Next LT Pro Light" w:hAnsi="DIN Next LT Pro Light" w:cs="Arial"/>
          <w:sz w:val="20"/>
          <w:szCs w:val="20"/>
        </w:rPr>
        <w:t>pcy Dyrektora ds. Ekonomicznych;</w:t>
      </w:r>
    </w:p>
    <w:p w14:paraId="1C409091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Zastępcy Dyrektora ds. Techniczny</w:t>
      </w:r>
      <w:r w:rsidR="005125D4" w:rsidRPr="004D6EED">
        <w:rPr>
          <w:rFonts w:ascii="DIN Next LT Pro Light" w:hAnsi="DIN Next LT Pro Light" w:cs="Arial"/>
          <w:sz w:val="20"/>
          <w:szCs w:val="20"/>
        </w:rPr>
        <w:t>ch;</w:t>
      </w:r>
    </w:p>
    <w:p w14:paraId="73F6C9FD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Głównego Księgowego;</w:t>
      </w:r>
    </w:p>
    <w:p w14:paraId="5DAFDB68" w14:textId="77777777" w:rsidR="00231C53" w:rsidRDefault="00E31B4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k</w:t>
      </w:r>
      <w:r w:rsidR="00231C53">
        <w:rPr>
          <w:rFonts w:ascii="DIN Next LT Pro Light" w:hAnsi="DIN Next LT Pro Light" w:cs="Arial"/>
          <w:sz w:val="20"/>
          <w:szCs w:val="20"/>
        </w:rPr>
        <w:t>oordynatorów</w:t>
      </w:r>
      <w:r w:rsidR="00BC2B76">
        <w:rPr>
          <w:rFonts w:ascii="DIN Next LT Pro Light" w:hAnsi="DIN Next LT Pro Light" w:cs="Arial"/>
          <w:sz w:val="20"/>
          <w:szCs w:val="20"/>
        </w:rPr>
        <w:t xml:space="preserve"> </w:t>
      </w:r>
      <w:r>
        <w:rPr>
          <w:rFonts w:ascii="DIN Next LT Pro Light" w:hAnsi="DIN Next LT Pro Light" w:cs="Arial"/>
          <w:sz w:val="20"/>
          <w:szCs w:val="20"/>
        </w:rPr>
        <w:t>w</w:t>
      </w:r>
      <w:r w:rsidR="00BC2B76">
        <w:rPr>
          <w:rFonts w:ascii="DIN Next LT Pro Light" w:hAnsi="DIN Next LT Pro Light" w:cs="Arial"/>
          <w:sz w:val="20"/>
          <w:szCs w:val="20"/>
        </w:rPr>
        <w:t xml:space="preserve">ykonania </w:t>
      </w:r>
      <w:r>
        <w:rPr>
          <w:rFonts w:ascii="DIN Next LT Pro Light" w:hAnsi="DIN Next LT Pro Light" w:cs="Arial"/>
          <w:sz w:val="20"/>
          <w:szCs w:val="20"/>
        </w:rPr>
        <w:t>k</w:t>
      </w:r>
      <w:r w:rsidR="00BC2B76">
        <w:rPr>
          <w:rFonts w:ascii="DIN Next LT Pro Light" w:hAnsi="DIN Next LT Pro Light" w:cs="Arial"/>
          <w:sz w:val="20"/>
          <w:szCs w:val="20"/>
        </w:rPr>
        <w:t>ontraktu</w:t>
      </w:r>
      <w:r w:rsidR="00231C53">
        <w:rPr>
          <w:rFonts w:ascii="DIN Next LT Pro Light" w:hAnsi="DIN Next LT Pro Light" w:cs="Arial"/>
          <w:sz w:val="20"/>
          <w:szCs w:val="20"/>
        </w:rPr>
        <w:t>;</w:t>
      </w:r>
    </w:p>
    <w:p w14:paraId="3E80FF38" w14:textId="77777777" w:rsidR="00B3778F" w:rsidRPr="004D6EED" w:rsidRDefault="00E31B4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p</w:t>
      </w:r>
      <w:r w:rsidR="00AD7A56" w:rsidRPr="004D6EED">
        <w:rPr>
          <w:rFonts w:ascii="DIN Next LT Pro Light" w:hAnsi="DIN Next LT Pro Light" w:cs="Arial"/>
          <w:sz w:val="20"/>
          <w:szCs w:val="20"/>
        </w:rPr>
        <w:t>ełnomoc</w:t>
      </w:r>
      <w:r>
        <w:rPr>
          <w:rFonts w:ascii="DIN Next LT Pro Light" w:hAnsi="DIN Next LT Pro Light" w:cs="Arial"/>
          <w:sz w:val="20"/>
          <w:szCs w:val="20"/>
        </w:rPr>
        <w:t>ników zarządzających k</w:t>
      </w:r>
      <w:r w:rsidR="005125D4" w:rsidRPr="004D6EED">
        <w:rPr>
          <w:rFonts w:ascii="DIN Next LT Pro Light" w:hAnsi="DIN Next LT Pro Light" w:cs="Arial"/>
          <w:sz w:val="20"/>
          <w:szCs w:val="20"/>
        </w:rPr>
        <w:t>ontraktem;</w:t>
      </w:r>
    </w:p>
    <w:p w14:paraId="75CBEA65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Naczelnej Pielęgniarki</w:t>
      </w:r>
      <w:r w:rsidR="00231C53">
        <w:rPr>
          <w:rFonts w:ascii="DIN Next LT Pro Light" w:hAnsi="DIN Next LT Pro Light" w:cs="Arial"/>
          <w:sz w:val="20"/>
          <w:szCs w:val="20"/>
        </w:rPr>
        <w:t>;</w:t>
      </w:r>
    </w:p>
    <w:p w14:paraId="2AEC29D7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kierowników komórek organizacyjnych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410DEE67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4E7FC254" w14:textId="60A3654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21</w:t>
      </w:r>
    </w:p>
    <w:p w14:paraId="164EF35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6DDA6735" w14:textId="77777777" w:rsidR="00B3778F" w:rsidRPr="004D6EED" w:rsidRDefault="00AD7A56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Główny Wykonawca Kontraktu jest odpowiedzialny za całokształt działalności leczniczej CLO </w:t>
      </w:r>
      <w:r w:rsidR="001955AA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oraz pełni nadzór merytoryczny nad komórkami organizacyjnymi zakładów leczniczych - </w:t>
      </w:r>
      <w:r w:rsidR="001955AA">
        <w:rPr>
          <w:rFonts w:ascii="DIN Next LT Pro Light" w:hAnsi="DIN Next LT Pro Light" w:cstheme="minorHAnsi"/>
          <w:sz w:val="20"/>
          <w:szCs w:val="20"/>
        </w:rPr>
        <w:t>SZPITAL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i </w:t>
      </w:r>
      <w:r w:rsidR="001955AA">
        <w:rPr>
          <w:rFonts w:ascii="DIN Next LT Pro Light" w:hAnsi="DIN Next LT Pro Light" w:cstheme="minorHAnsi"/>
          <w:sz w:val="20"/>
          <w:szCs w:val="20"/>
        </w:rPr>
        <w:t>PRZYCHODNIA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oraz innymi komórkami organizacyjnymi wspomagającymi działalność leczniczą.</w:t>
      </w:r>
    </w:p>
    <w:p w14:paraId="12A91ACF" w14:textId="6327360D" w:rsidR="00B33279" w:rsidRDefault="00B33279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 xml:space="preserve">Główny Wykonawca Kontraktu ustala konieczne funkcje i zadania szpitalne pracowników CLO </w:t>
      </w:r>
      <w:r w:rsidR="00C64300">
        <w:rPr>
          <w:rFonts w:ascii="DIN Next LT Pro Light" w:hAnsi="DIN Next LT Pro Light" w:cstheme="minorHAnsi"/>
          <w:sz w:val="20"/>
          <w:szCs w:val="20"/>
        </w:rPr>
        <w:br/>
      </w:r>
      <w:r>
        <w:rPr>
          <w:rFonts w:ascii="DIN Next LT Pro Light" w:hAnsi="DIN Next LT Pro Light" w:cstheme="minorHAnsi"/>
          <w:sz w:val="20"/>
          <w:szCs w:val="20"/>
        </w:rPr>
        <w:t>i podmiotów współpracujących z CLO, wprowadzone Zarządzeniem Dyrektora.</w:t>
      </w:r>
    </w:p>
    <w:p w14:paraId="6EB66033" w14:textId="681E659E" w:rsidR="00B3778F" w:rsidRPr="004D6EED" w:rsidRDefault="00AD7A56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</w:t>
      </w:r>
      <w:r w:rsidR="00736F5D">
        <w:rPr>
          <w:rFonts w:ascii="DIN Next LT Pro Light" w:hAnsi="DIN Next LT Pro Light" w:cstheme="minorHAnsi"/>
          <w:sz w:val="20"/>
          <w:szCs w:val="20"/>
        </w:rPr>
        <w:t>zadań</w:t>
      </w:r>
      <w:r w:rsidR="00736F5D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Głównego Wykonawcy Kontraktu należy w szczególności:</w:t>
      </w:r>
    </w:p>
    <w:p w14:paraId="65957FC8" w14:textId="5DAE712D" w:rsidR="00B3778F" w:rsidRDefault="00D92ABA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o</w:t>
      </w:r>
      <w:r w:rsidRPr="00D92ABA">
        <w:rPr>
          <w:rFonts w:ascii="DIN Next LT Pro Light" w:hAnsi="DIN Next LT Pro Light" w:cs="Arial"/>
          <w:sz w:val="20"/>
          <w:szCs w:val="20"/>
        </w:rPr>
        <w:t>rganizacja, nadzór i koordynacja zadań i prac podległych komórek organizacyjnych</w:t>
      </w:r>
      <w:r w:rsidR="00B93AC8">
        <w:rPr>
          <w:rFonts w:ascii="DIN Next LT Pro Light" w:hAnsi="DIN Next LT Pro Light" w:cstheme="minorHAnsi"/>
          <w:sz w:val="20"/>
          <w:szCs w:val="20"/>
        </w:rPr>
        <w:t>;</w:t>
      </w:r>
    </w:p>
    <w:p w14:paraId="06635249" w14:textId="0838A7AA" w:rsidR="00B93AC8" w:rsidRPr="00B93AC8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>podejmowanie decyzji z zakresu organizowania, przeprowadzania i zatwierdzania czynności związanych z udzielaniem świadczeń zdrowotnych w CLO</w:t>
      </w:r>
      <w:r>
        <w:rPr>
          <w:rFonts w:ascii="DIN Next LT Pro Light" w:hAnsi="DIN Next LT Pro Light" w:cs="Arial"/>
          <w:sz w:val="20"/>
          <w:szCs w:val="20"/>
        </w:rPr>
        <w:t>;</w:t>
      </w:r>
    </w:p>
    <w:p w14:paraId="33541438" w14:textId="13BC4C3C" w:rsidR="00B3778F" w:rsidRPr="004D6EED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 xml:space="preserve">podejmowanie decyzji co do dalszego postępowania terapeutycznego i diagnostycznego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 xml:space="preserve">u pacjentów, u których występują rozbieżności co do postępowania terapeutycznego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>i diagnostycznego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;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</w:p>
    <w:p w14:paraId="3B9865C9" w14:textId="72647F8F" w:rsidR="00B3778F" w:rsidRPr="004D6EED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 xml:space="preserve">nadzór nad prawidłowym prowadzeniem dokumentacji medycznej, zgodnie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>z obowiązującymi procedurami i przepisami prawa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, dokonywanie bieżącej </w:t>
      </w:r>
      <w:r>
        <w:rPr>
          <w:rFonts w:ascii="DIN Next LT Pro Light" w:hAnsi="DIN Next LT Pro Light" w:cstheme="minorHAnsi"/>
          <w:sz w:val="20"/>
          <w:szCs w:val="20"/>
        </w:rPr>
        <w:t xml:space="preserve">jej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weryfikacji;</w:t>
      </w:r>
    </w:p>
    <w:p w14:paraId="6085A7C2" w14:textId="0C5FDA6D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kompleksowa znajomość warunków kontraktów z Narodowym Funduszem Zdrowia (NFZ), comiesięczne monitorowanie i nadzór nad wykonaniem zakontraktowanych św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iadczeń zdrowotnych w zakresie </w:t>
      </w:r>
      <w:r w:rsidRPr="004D6EED">
        <w:rPr>
          <w:rFonts w:ascii="DIN Next LT Pro Light" w:hAnsi="DIN Next LT Pro Light"/>
          <w:sz w:val="20"/>
          <w:szCs w:val="20"/>
        </w:rPr>
        <w:t>ich rodzaju i ilości (organizacja pracy CLO w sposób zapewniający realizację zaplanowanych świadcze</w:t>
      </w:r>
      <w:r w:rsidR="005125D4" w:rsidRPr="004D6EED">
        <w:rPr>
          <w:rFonts w:ascii="DIN Next LT Pro Light" w:hAnsi="DIN Next LT Pro Light"/>
          <w:sz w:val="20"/>
          <w:szCs w:val="20"/>
        </w:rPr>
        <w:t>ń zdrowotnych);</w:t>
      </w:r>
    </w:p>
    <w:p w14:paraId="2446D09F" w14:textId="4BBE2B51" w:rsidR="00B33279" w:rsidRDefault="00B33279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92A0F">
        <w:rPr>
          <w:rFonts w:ascii="DIN Next LT Pro Light" w:hAnsi="DIN Next LT Pro Light" w:cstheme="minorHAnsi"/>
          <w:sz w:val="20"/>
          <w:szCs w:val="20"/>
        </w:rPr>
        <w:t>nadzorowanie przestrzegania w</w:t>
      </w:r>
      <w:r w:rsidRPr="00492A0F">
        <w:rPr>
          <w:rFonts w:ascii="DIN Next LT Pro Light" w:hAnsi="DIN Next LT Pro Light"/>
          <w:sz w:val="20"/>
          <w:szCs w:val="20"/>
        </w:rPr>
        <w:t>arunków wykonywania kontraktów z Narodowym Funduszem Zdrowia (NFZ) przez pracowników i wykonawców;</w:t>
      </w:r>
    </w:p>
    <w:p w14:paraId="0281B238" w14:textId="6E03D672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racjonalnym wykorzystaniem łóżek szpi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talnych, urządzeń i wyposażenia;</w:t>
      </w:r>
    </w:p>
    <w:p w14:paraId="449EC1AB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racjonalnymi, merytorycznie i ekonomicznie uzasadnionymi, efektywnymi metodami leczenia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i gospodarką lekami;</w:t>
      </w:r>
    </w:p>
    <w:p w14:paraId="1978A739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procedurą zamawiania niezbędnego sprzętu medycznego, leków, itp. dla CLO zgodnie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z obowiązującymi przepisami;</w:t>
      </w:r>
    </w:p>
    <w:p w14:paraId="44B407FA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procedurą udzielania zamówienia na świadczenia zdrowotne, zgodnie z obowiązuj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ącymi w tym zakresie przepisami;</w:t>
      </w:r>
    </w:p>
    <w:p w14:paraId="49A2EC98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przestrzeganiem dyscypliny budżetowej w zakresie zatwierdzanego rocznego planu finansowego dla nadzor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owanych komórek organizacyjnych;</w:t>
      </w:r>
    </w:p>
    <w:p w14:paraId="0A5B56D8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nadzorowanie pracy podległego personelu w zakresie dyscypliny pracy, przestrzegania regulaminów wewnętrznych, obowiązujących procedur oraz wszelkich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zarządzeń wewnętrznych;</w:t>
      </w:r>
    </w:p>
    <w:p w14:paraId="6D1F44DA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efektywnego wykorzystania normatywnego czasu pracy przez podległy personel i podmioty świadczą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ce na rzecz CLO usługi medyczne;</w:t>
      </w:r>
    </w:p>
    <w:p w14:paraId="63A15BB9" w14:textId="379B5E1F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nadzorowanie przestrzegania przez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personel medyczny praw pacjenta</w:t>
      </w:r>
      <w:r w:rsidR="00B93AC8">
        <w:rPr>
          <w:rFonts w:ascii="DIN Next LT Pro Light" w:hAnsi="DIN Next LT Pro Light" w:cstheme="minorHAnsi"/>
          <w:sz w:val="20"/>
          <w:szCs w:val="20"/>
        </w:rPr>
        <w:t>,</w:t>
      </w:r>
      <w:r w:rsidR="00B93AC8" w:rsidRPr="00B93AC8">
        <w:rPr>
          <w:rFonts w:ascii="DIN Next LT Pro Light" w:hAnsi="DIN Next LT Pro Light" w:cs="Arial"/>
        </w:rPr>
        <w:t xml:space="preserve"> </w:t>
      </w:r>
      <w:r w:rsidR="00B93AC8" w:rsidRPr="00B93AC8">
        <w:rPr>
          <w:rFonts w:ascii="DIN Next LT Pro Light" w:hAnsi="DIN Next LT Pro Light" w:cs="Arial"/>
          <w:sz w:val="20"/>
          <w:szCs w:val="20"/>
        </w:rPr>
        <w:t xml:space="preserve">a także przepisów </w:t>
      </w:r>
      <w:r w:rsidR="008221EA">
        <w:rPr>
          <w:rFonts w:ascii="DIN Next LT Pro Light" w:hAnsi="DIN Next LT Pro Light" w:cs="Arial"/>
          <w:sz w:val="20"/>
          <w:szCs w:val="20"/>
        </w:rPr>
        <w:br/>
      </w:r>
      <w:r w:rsidR="00B93AC8" w:rsidRPr="00B93AC8">
        <w:rPr>
          <w:rFonts w:ascii="DIN Next LT Pro Light" w:hAnsi="DIN Next LT Pro Light" w:cs="Arial"/>
          <w:sz w:val="20"/>
          <w:szCs w:val="20"/>
        </w:rPr>
        <w:t>w zakresie pobytu i leczenia pacjenta w CLO oraz zasad i przepisów ustalonych dla osób odwiedzających pacjentów</w:t>
      </w:r>
      <w:r w:rsidR="00B93AC8" w:rsidRPr="009D4F7C">
        <w:rPr>
          <w:rFonts w:ascii="DIN Next LT Pro Light" w:hAnsi="DIN Next LT Pro Light" w:cs="Arial"/>
        </w:rPr>
        <w:t>;</w:t>
      </w:r>
    </w:p>
    <w:p w14:paraId="4048C437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udzielanie informacji o stanie zdrowia pacjentów zakładom i uprawnionym instytucjom zgodnie z obowiązującymi przepis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ami, wg ustalonego harmonogramu;</w:t>
      </w:r>
    </w:p>
    <w:p w14:paraId="429C3D0F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koordynowanie współpracy podległych komórek organizacyjnych z innym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7EDF426F" w14:textId="6B20ABDA" w:rsidR="00B3778F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realizac</w:t>
      </w:r>
      <w:r w:rsidR="00284EF3" w:rsidRPr="004D6EED">
        <w:rPr>
          <w:rFonts w:ascii="DIN Next LT Pro Light" w:hAnsi="DIN Next LT Pro Light" w:cstheme="minorHAnsi"/>
          <w:sz w:val="20"/>
          <w:szCs w:val="20"/>
        </w:rPr>
        <w:t>ją celów i zadań wynikających ze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Zintegrowanego Systemu Zarządzania Jakością oraz Systemu Zarządzania </w:t>
      </w:r>
      <w:r w:rsidR="008D697C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</w:t>
      </w:r>
      <w:r w:rsidR="00B93AC8">
        <w:rPr>
          <w:rFonts w:ascii="DIN Next LT Pro Light" w:hAnsi="DIN Next LT Pro Light" w:cstheme="minorHAnsi"/>
          <w:sz w:val="20"/>
          <w:szCs w:val="20"/>
        </w:rPr>
        <w:t>;</w:t>
      </w:r>
    </w:p>
    <w:p w14:paraId="5F6DC48D" w14:textId="132A108A" w:rsidR="00B93AC8" w:rsidRPr="00B93AC8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>wykonywanie czynności na podstawie udzielonych pełnomocnictw przez Dyrektora CLO</w:t>
      </w:r>
      <w:r>
        <w:rPr>
          <w:rFonts w:ascii="DIN Next LT Pro Light" w:hAnsi="DIN Next LT Pro Light" w:cs="Arial"/>
          <w:sz w:val="20"/>
          <w:szCs w:val="20"/>
        </w:rPr>
        <w:t>.</w:t>
      </w:r>
    </w:p>
    <w:p w14:paraId="0AD30EC3" w14:textId="77777777" w:rsidR="00B647F2" w:rsidRPr="00E02039" w:rsidRDefault="00B647F2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DE9F773" w14:textId="19C696FC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5125D4" w:rsidRPr="004D6EED">
        <w:rPr>
          <w:rFonts w:ascii="DIN Next LT Pro Light" w:hAnsi="DIN Next LT Pro Light" w:cstheme="minorHAnsi"/>
          <w:b/>
        </w:rPr>
        <w:t>2</w:t>
      </w:r>
    </w:p>
    <w:p w14:paraId="73C6E1D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2FD33154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Zastępca Dyrektora ds. Ekonomicznych organizuje, nadzoruje i koordynuje zadania i prace podległych komórek organizacyjnych oraz zarządza całością spraw związanych z problematyką ekonomiczno-finansową CLO i przedkłada wnioski w tym zakresie Dyrektorowi. </w:t>
      </w:r>
    </w:p>
    <w:p w14:paraId="541821C8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Zastępca Dyrektora ds. Ekonomicznych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podczas nieobecności Dyrektora odpowiada również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za całą działalność podstawową, administracyjną i gospodarczą CLO na podstawie udzielonych pełnomocnictw przez Dyrektora.</w:t>
      </w:r>
    </w:p>
    <w:p w14:paraId="3CD4CD53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Zastępcy</w:t>
      </w:r>
      <w:r w:rsidRPr="004D6EED">
        <w:rPr>
          <w:rFonts w:ascii="DIN Next LT Pro Light" w:hAnsi="DIN Next LT Pro Light"/>
          <w:sz w:val="20"/>
          <w:szCs w:val="20"/>
        </w:rPr>
        <w:t xml:space="preserve"> Dyrektora ds. Ekonomicznych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 </w:t>
      </w:r>
    </w:p>
    <w:p w14:paraId="4AD5B08F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realizacja polityki ekonomiczno-finansowej CLO poprzez:</w:t>
      </w:r>
    </w:p>
    <w:p w14:paraId="02E33BC3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czuwanie nad kompletnością i rzetelnością dokumentów dotyczących operacji gospodarczych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 i finansowych CLO;</w:t>
      </w:r>
    </w:p>
    <w:p w14:paraId="62786B33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gospodarki środkami budżetowymi ze szczególnym uwzględnieniem prawidłowości wydatkowania środków oraz zawierania umów z punktu widzenia przepisów finansowych oraz terminowego ściągania na</w:t>
      </w:r>
      <w:r w:rsidR="005125D4" w:rsidRPr="004D6EED">
        <w:rPr>
          <w:rFonts w:ascii="DIN Next LT Pro Light" w:hAnsi="DIN Next LT Pro Light"/>
          <w:sz w:val="20"/>
          <w:szCs w:val="20"/>
        </w:rPr>
        <w:t>leżności z dochodzenia roszczeń;</w:t>
      </w:r>
    </w:p>
    <w:p w14:paraId="40B568AF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przygotowaniem wniosków dla zadań przewidzianych do ubiegania się </w:t>
      </w:r>
      <w:r w:rsidR="005125D4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 środki ze źródeł zewnętrznyc</w:t>
      </w:r>
      <w:r w:rsidR="005125D4" w:rsidRPr="004D6EED">
        <w:rPr>
          <w:rFonts w:ascii="DIN Next LT Pro Light" w:hAnsi="DIN Next LT Pro Light"/>
          <w:sz w:val="20"/>
          <w:szCs w:val="20"/>
        </w:rPr>
        <w:t>h;</w:t>
      </w:r>
    </w:p>
    <w:p w14:paraId="0A7DD44C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prowadzeniem, rozliczaniem i sprawozdawczością zadań dofinansowywa</w:t>
      </w:r>
      <w:r w:rsidR="005125D4" w:rsidRPr="004D6EED">
        <w:rPr>
          <w:rFonts w:ascii="DIN Next LT Pro Light" w:hAnsi="DIN Next LT Pro Light"/>
          <w:sz w:val="20"/>
          <w:szCs w:val="20"/>
        </w:rPr>
        <w:t>nych ze środków pozabudżetowych;</w:t>
      </w:r>
    </w:p>
    <w:p w14:paraId="18462F78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zagadnieniami ekonomicznymi występującymi w procesie planowania, projektowania, nadzoru, real</w:t>
      </w:r>
      <w:r w:rsidR="005125D4" w:rsidRPr="004D6EED">
        <w:rPr>
          <w:rFonts w:ascii="DIN Next LT Pro Light" w:hAnsi="DIN Next LT Pro Light"/>
          <w:sz w:val="20"/>
          <w:szCs w:val="20"/>
        </w:rPr>
        <w:t>izacji i rozliczania inwestycji;</w:t>
      </w:r>
    </w:p>
    <w:p w14:paraId="5797C97C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 nad windykacją należności;</w:t>
      </w:r>
    </w:p>
    <w:p w14:paraId="75199168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wypełnianiem przez podległe komórki organizacyjne obowiązków wynikających z ustawy o finansach publi</w:t>
      </w:r>
      <w:r w:rsidR="005125D4" w:rsidRPr="004D6EED">
        <w:rPr>
          <w:rFonts w:ascii="DIN Next LT Pro Light" w:hAnsi="DIN Next LT Pro Light"/>
          <w:sz w:val="20"/>
          <w:szCs w:val="20"/>
        </w:rPr>
        <w:t>cznych i ustawy o rachunkowości;</w:t>
      </w:r>
    </w:p>
    <w:p w14:paraId="70EC2A2E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opracowywaniem </w:t>
      </w:r>
      <w:r w:rsidRPr="004D6EED">
        <w:rPr>
          <w:rFonts w:ascii="DIN Next LT Pro Light" w:hAnsi="DIN Next LT Pro Light" w:cstheme="minorHAnsi"/>
          <w:sz w:val="20"/>
          <w:szCs w:val="20"/>
        </w:rPr>
        <w:t>rocznego planu finansowego CLO</w:t>
      </w:r>
      <w:r w:rsidR="005125D4" w:rsidRPr="004D6EED">
        <w:rPr>
          <w:rFonts w:ascii="DIN Next LT Pro Light" w:hAnsi="DIN Next LT Pro Light"/>
          <w:sz w:val="20"/>
          <w:szCs w:val="20"/>
        </w:rPr>
        <w:t>;</w:t>
      </w:r>
    </w:p>
    <w:p w14:paraId="2F1B1A07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prawidłowym obiegiem do</w:t>
      </w:r>
      <w:r w:rsidR="005125D4" w:rsidRPr="004D6EED">
        <w:rPr>
          <w:rFonts w:ascii="DIN Next LT Pro Light" w:hAnsi="DIN Next LT Pro Light"/>
          <w:sz w:val="20"/>
          <w:szCs w:val="20"/>
        </w:rPr>
        <w:t>kumentów finansowo – księgowych;</w:t>
      </w:r>
    </w:p>
    <w:p w14:paraId="3DC24700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realizacją ogólnej strategii finansowej i wypracowaniem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 xml:space="preserve"> założonych wyników finansowych;</w:t>
      </w:r>
    </w:p>
    <w:p w14:paraId="612A9746" w14:textId="77777777" w:rsidR="00B3778F" w:rsidRPr="004D6EED" w:rsidRDefault="005125D4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zarządzanie ryzykiem finansowym;</w:t>
      </w:r>
    </w:p>
    <w:p w14:paraId="39FA5530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cją systemu kontroli zarządczej;</w:t>
      </w:r>
    </w:p>
    <w:p w14:paraId="53A2D679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organizacja, prowadzenie i kontrola procesów zakupu materiałów usług i dostaw poprzez:</w:t>
      </w:r>
    </w:p>
    <w:p w14:paraId="290AB71A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opracowaniem rocznego planu zamówień publicznych dotyczącego zakupu materiałów, dost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aw i usług oraz jego realizacją;</w:t>
      </w:r>
    </w:p>
    <w:p w14:paraId="1B1F1D71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prawidłowością stosowanych w CLO zasad, form i trybu udzielani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 zamówień publicznych;</w:t>
      </w:r>
    </w:p>
    <w:p w14:paraId="13B925FC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przestrzeganiem przepisów ustawy prawo zamówień publicznych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przez poszczeg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ólne  komórki organizacyjne CLO;</w:t>
      </w:r>
    </w:p>
    <w:p w14:paraId="40F2F549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 rozliczeń  dotacji, sponsoringu i  innych form dofinansowania  zakupu materiałów, dostaw, usług i  in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westycji;</w:t>
      </w:r>
    </w:p>
    <w:p w14:paraId="43B8C8F6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szelkich zarządzeń wewnętrznych;</w:t>
      </w:r>
    </w:p>
    <w:p w14:paraId="23025E3C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wspieranie doskonalenia </w:t>
      </w:r>
      <w:r w:rsidR="00C63537" w:rsidRPr="004D6EED">
        <w:rPr>
          <w:rFonts w:ascii="DIN Next LT Pro Light" w:hAnsi="DIN Next LT Pro Light" w:cs="Palatino Linotype"/>
          <w:sz w:val="20"/>
          <w:szCs w:val="20"/>
        </w:rPr>
        <w:t>zawodowego podległego personelu;</w:t>
      </w:r>
    </w:p>
    <w:p w14:paraId="2CE5E79C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0AF30DE9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F44B4D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organizacyjne.</w:t>
      </w:r>
    </w:p>
    <w:p w14:paraId="29696D00" w14:textId="77777777" w:rsidR="001955AA" w:rsidRPr="00E31B44" w:rsidRDefault="001955AA" w:rsidP="005F63DD">
      <w:pPr>
        <w:widowControl/>
        <w:autoSpaceDE/>
        <w:autoSpaceDN/>
        <w:adjustRightInd/>
        <w:rPr>
          <w:rFonts w:ascii="DIN Next LT Pro Light" w:hAnsi="DIN Next LT Pro Light" w:cstheme="minorHAnsi"/>
          <w:b/>
          <w:lang w:val="pl-PL"/>
        </w:rPr>
      </w:pPr>
    </w:p>
    <w:p w14:paraId="4C876C2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C63537" w:rsidRPr="004D6EED">
        <w:rPr>
          <w:rFonts w:ascii="DIN Next LT Pro Light" w:hAnsi="DIN Next LT Pro Light" w:cstheme="minorHAnsi"/>
          <w:b/>
        </w:rPr>
        <w:t>3</w:t>
      </w:r>
    </w:p>
    <w:p w14:paraId="024D9F4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76E4A269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Zastępca Dyrektora ds. Technicznych organizuje, nadzoruje i koordynuje zadania i prace podległych komórek organizacyjnych oraz zarządza całością spraw związanych z problematyką techniczną CLO i przedkłada wnioski w tym zakresie Dyrektorowi. </w:t>
      </w:r>
    </w:p>
    <w:p w14:paraId="3C378FC2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Zastępca </w:t>
      </w:r>
      <w:r w:rsidRPr="004D6EED">
        <w:rPr>
          <w:rFonts w:ascii="DIN Next LT Pro Light" w:hAnsi="DIN Next LT Pro Light"/>
          <w:sz w:val="20"/>
          <w:szCs w:val="20"/>
        </w:rPr>
        <w:t>Dyrektora ds. Technicznych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podczas nieobecności Dyrektora odpowiada również 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za całą działalność podstawową, administracyjną i gospodarczą CLO na podstawie udzielonych pełnomocnictw przez Dyrektora.</w:t>
      </w:r>
    </w:p>
    <w:p w14:paraId="0B444DCF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</w:rPr>
        <w:br w:type="page"/>
      </w:r>
    </w:p>
    <w:p w14:paraId="3A92C863" w14:textId="7AB19F9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 xml:space="preserve">Do zadań Zastępcy </w:t>
      </w:r>
      <w:r w:rsidRPr="004D6EED">
        <w:rPr>
          <w:rFonts w:ascii="DIN Next LT Pro Light" w:hAnsi="DIN Next LT Pro Light"/>
          <w:sz w:val="20"/>
          <w:szCs w:val="20"/>
        </w:rPr>
        <w:t>Dyrektora ds. Technicznych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 </w:t>
      </w:r>
    </w:p>
    <w:p w14:paraId="2C1E5FAC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organizowanie i kierowanie pracą podległych komórek organizacyjnych w sposób zabezpieczający prawidłowe realizowanie działalnośc</w:t>
      </w:r>
      <w:r w:rsidR="00C63537" w:rsidRPr="004D6EED">
        <w:rPr>
          <w:rFonts w:ascii="DIN Next LT Pro Light" w:hAnsi="DIN Next LT Pro Light"/>
          <w:sz w:val="20"/>
          <w:szCs w:val="20"/>
        </w:rPr>
        <w:t>i podstawowej i pomocniczej CLO;</w:t>
      </w:r>
    </w:p>
    <w:p w14:paraId="24491DEE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właściwym stanem technicznym obiektów, instalacji i urządzeń należących </w:t>
      </w:r>
      <w:r w:rsidR="00C63537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do CLO,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>w tym także nad zabezpieczeniem ppoż. i ele</w:t>
      </w:r>
      <w:r w:rsidR="00C63537" w:rsidRPr="004D6EED">
        <w:rPr>
          <w:rFonts w:ascii="DIN Next LT Pro Light" w:hAnsi="DIN Next LT Pro Light"/>
          <w:sz w:val="20"/>
          <w:szCs w:val="20"/>
        </w:rPr>
        <w:t>ktronicznym systemem strzeżenia;</w:t>
      </w:r>
    </w:p>
    <w:p w14:paraId="240E0223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nadzorowanie racjonalnego gospodarowania wodą, energią i właściwej eksploatacji sieci </w:t>
      </w:r>
      <w:r w:rsidR="00C63537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urząd</w:t>
      </w:r>
      <w:r w:rsidR="00C63537" w:rsidRPr="004D6EED">
        <w:rPr>
          <w:rFonts w:ascii="DIN Next LT Pro Light" w:hAnsi="DIN Next LT Pro Light"/>
          <w:sz w:val="20"/>
          <w:szCs w:val="20"/>
        </w:rPr>
        <w:t>zeń wodociągowo-kanalizacyjnych;</w:t>
      </w:r>
    </w:p>
    <w:p w14:paraId="4874C7EA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opracowywaniem </w:t>
      </w:r>
      <w:r w:rsidRPr="004D6EED">
        <w:rPr>
          <w:rFonts w:ascii="DIN Next LT Pro Light" w:hAnsi="DIN Next LT Pro Light" w:cstheme="minorHAnsi"/>
          <w:sz w:val="20"/>
          <w:szCs w:val="20"/>
        </w:rPr>
        <w:t>rocznego planu inwestycyjnego CLO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i jego realizacją;</w:t>
      </w:r>
    </w:p>
    <w:p w14:paraId="4326359F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opracowywaniem i realizowaniem planu remontów, modernizacji, postępu technicznego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 organizacyjnego przy współudziale odpowiedzialnych </w:t>
      </w:r>
      <w:r w:rsidR="00C63537" w:rsidRPr="004D6EED">
        <w:rPr>
          <w:rFonts w:ascii="DIN Next LT Pro Light" w:hAnsi="DIN Next LT Pro Light"/>
          <w:sz w:val="20"/>
          <w:szCs w:val="20"/>
        </w:rPr>
        <w:t>pracowników Działu Technicznego;</w:t>
      </w:r>
    </w:p>
    <w:p w14:paraId="2BE3F7E5" w14:textId="22F4DF65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podejmowanie decyzji w zakresie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B33279">
        <w:rPr>
          <w:rFonts w:ascii="DIN Next LT Pro Light" w:hAnsi="DIN Next LT Pro Light"/>
          <w:sz w:val="20"/>
          <w:szCs w:val="20"/>
        </w:rPr>
        <w:t xml:space="preserve">wprowadzania i wdrażania </w:t>
      </w:r>
      <w:r w:rsidR="00C63537" w:rsidRPr="004D6EED">
        <w:rPr>
          <w:rFonts w:ascii="DIN Next LT Pro Light" w:hAnsi="DIN Next LT Pro Light"/>
          <w:sz w:val="20"/>
          <w:szCs w:val="20"/>
        </w:rPr>
        <w:t>rozwiązań technicznych;</w:t>
      </w:r>
    </w:p>
    <w:p w14:paraId="63A9CB94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i kontrolowanie rozliczeń zużycia materiałowego zgod</w:t>
      </w:r>
      <w:r w:rsidR="00C63537" w:rsidRPr="004D6EED">
        <w:rPr>
          <w:rFonts w:ascii="DIN Next LT Pro Light" w:hAnsi="DIN Next LT Pro Light"/>
          <w:sz w:val="20"/>
          <w:szCs w:val="20"/>
        </w:rPr>
        <w:t>nie z obowiązującymi przepisami;</w:t>
      </w:r>
    </w:p>
    <w:p w14:paraId="03F3E03C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sprawowanie nadzoru technicznego i kontroli w zakresie eksploatacji i konserwacji sprzętu</w:t>
      </w:r>
      <w:r w:rsidR="00C63537" w:rsidRPr="004D6EED">
        <w:rPr>
          <w:rFonts w:ascii="DIN Next LT Pro Light" w:hAnsi="DIN Next LT Pro Light"/>
          <w:sz w:val="20"/>
          <w:szCs w:val="20"/>
        </w:rPr>
        <w:t>;</w:t>
      </w:r>
    </w:p>
    <w:p w14:paraId="3DEE0DC0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właściwej gospoda</w:t>
      </w:r>
      <w:r w:rsidR="00C63537" w:rsidRPr="004D6EED">
        <w:rPr>
          <w:rFonts w:ascii="DIN Next LT Pro Light" w:hAnsi="DIN Next LT Pro Light"/>
          <w:sz w:val="20"/>
          <w:szCs w:val="20"/>
        </w:rPr>
        <w:t>rki materiałami i urządzeniami;</w:t>
      </w:r>
    </w:p>
    <w:p w14:paraId="7092622D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szelkich zarządzeń wewnętrznych;</w:t>
      </w:r>
    </w:p>
    <w:p w14:paraId="3ACD59F9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wspieranie doskonalenia zawodowego podległego perso</w:t>
      </w:r>
      <w:r w:rsidR="00C63537" w:rsidRPr="004D6EED">
        <w:rPr>
          <w:rFonts w:ascii="DIN Next LT Pro Light" w:hAnsi="DIN Next LT Pro Light" w:cs="Palatino Linotype"/>
          <w:sz w:val="20"/>
          <w:szCs w:val="20"/>
        </w:rPr>
        <w:t>nelu;</w:t>
      </w:r>
    </w:p>
    <w:p w14:paraId="73018896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1CE1C83F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organizacyjne.</w:t>
      </w:r>
    </w:p>
    <w:p w14:paraId="1CCBE624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548B0F8" w14:textId="48014DE4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>§ 2</w:t>
      </w:r>
      <w:r w:rsidR="00C63537" w:rsidRPr="004D6EED">
        <w:rPr>
          <w:rFonts w:ascii="DIN Next LT Pro Light" w:hAnsi="DIN Next LT Pro Light" w:cstheme="minorHAnsi"/>
          <w:b/>
          <w:lang w:val="pl-PL"/>
        </w:rPr>
        <w:t>4</w:t>
      </w:r>
    </w:p>
    <w:p w14:paraId="60B9F548" w14:textId="77777777" w:rsidR="00AD7A56" w:rsidRPr="004D6EED" w:rsidRDefault="00AD7A56" w:rsidP="005F63DD">
      <w:pPr>
        <w:ind w:left="3540"/>
        <w:rPr>
          <w:rFonts w:ascii="DIN Next LT Pro Light" w:hAnsi="DIN Next LT Pro Light" w:cs="Palatino Linotype"/>
          <w:b/>
          <w:bCs/>
          <w:lang w:val="pl-PL"/>
        </w:rPr>
      </w:pPr>
    </w:p>
    <w:p w14:paraId="5903A72B" w14:textId="77777777" w:rsidR="00AD7A56" w:rsidRPr="004D6EED" w:rsidRDefault="00AD7A56" w:rsidP="005F63DD">
      <w:pPr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Głównego Księgowego jest prowadzenie gospodarki finansowej CLO zgodnie z obowiązującymi przepisami prawa, w szczególności:</w:t>
      </w:r>
    </w:p>
    <w:p w14:paraId="7C30F88E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zasad polityki rachunkowości oraz</w:t>
      </w:r>
      <w:r w:rsidR="00C63537" w:rsidRPr="004D6EED">
        <w:rPr>
          <w:rFonts w:ascii="DIN Next LT Pro Light" w:hAnsi="DIN Next LT Pro Light" w:cs="Palatino Linotype"/>
          <w:lang w:val="pl-PL"/>
        </w:rPr>
        <w:t xml:space="preserve"> nadzór nad ich przestrzeganiem;</w:t>
      </w:r>
    </w:p>
    <w:p w14:paraId="7DBC5AEA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prowadzenie rachunkowości CLO zgodnie z obowi</w:t>
      </w:r>
      <w:r w:rsidR="00C63537" w:rsidRPr="004D6EED">
        <w:rPr>
          <w:rFonts w:ascii="DIN Next LT Pro Light" w:hAnsi="DIN Next LT Pro Light" w:cs="Palatino Linotype"/>
          <w:lang w:val="pl-PL"/>
        </w:rPr>
        <w:t>ązującymi przepisami i zasadami;</w:t>
      </w:r>
    </w:p>
    <w:p w14:paraId="3DF8C29C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zorganizowanie i doskonalenie systemu obiegu d</w:t>
      </w:r>
      <w:r w:rsidR="00C63537" w:rsidRPr="004D6EED">
        <w:rPr>
          <w:rFonts w:ascii="DIN Next LT Pro Light" w:hAnsi="DIN Next LT Pro Light" w:cs="Palatino Linotype"/>
          <w:lang w:val="pl-PL"/>
        </w:rPr>
        <w:t>okumentacji finansowo-księgowej;</w:t>
      </w:r>
    </w:p>
    <w:p w14:paraId="0B4EC167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analizę gospodarki finansowej tj. wykorzystania środków finans</w:t>
      </w:r>
      <w:r w:rsidR="00C63537" w:rsidRPr="004D6EED">
        <w:rPr>
          <w:rFonts w:ascii="DIN Next LT Pro Light" w:hAnsi="DIN Next LT Pro Light" w:cs="Palatino Linotype"/>
          <w:lang w:val="pl-PL"/>
        </w:rPr>
        <w:t>owych będących w dyspozycji CLO;</w:t>
      </w:r>
    </w:p>
    <w:p w14:paraId="675E4104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 ramach kontroli wewnętrznej dokonywanie wstępnej i bieżącej kontroli funkcjonalnej </w:t>
      </w:r>
      <w:r w:rsidR="00C63537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powierzonych obowiązków, wstępnej kontroli legalności dokumentów dotycząc</w:t>
      </w:r>
      <w:r w:rsidR="00284EF3" w:rsidRPr="004D6EED">
        <w:rPr>
          <w:rFonts w:ascii="DIN Next LT Pro Light" w:hAnsi="DIN Next LT Pro Light" w:cs="Palatino Linotype"/>
          <w:lang w:val="pl-PL"/>
        </w:rPr>
        <w:t>ych wykonywania planu finansowego</w:t>
      </w:r>
      <w:r w:rsidRPr="004D6EED">
        <w:rPr>
          <w:rFonts w:ascii="DIN Next LT Pro Light" w:hAnsi="DIN Next LT Pro Light" w:cs="Palatino Linotype"/>
          <w:lang w:val="pl-PL"/>
        </w:rPr>
        <w:t xml:space="preserve"> oraz jego zmian, kontroli operacji gospodarczych stanowiących przedmiot księg</w:t>
      </w:r>
      <w:r w:rsidR="00C63537" w:rsidRPr="004D6EED">
        <w:rPr>
          <w:rFonts w:ascii="DIN Next LT Pro Light" w:hAnsi="DIN Next LT Pro Light" w:cs="Palatino Linotype"/>
          <w:lang w:val="pl-PL"/>
        </w:rPr>
        <w:t>owań;</w:t>
      </w:r>
    </w:p>
    <w:p w14:paraId="25F123ED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rozliczanie pod względem</w:t>
      </w:r>
      <w:r w:rsidR="00C63537" w:rsidRPr="004D6EED">
        <w:rPr>
          <w:rFonts w:ascii="DIN Next LT Pro Light" w:hAnsi="DIN Next LT Pro Light" w:cs="Palatino Linotype"/>
          <w:lang w:val="pl-PL"/>
        </w:rPr>
        <w:t xml:space="preserve"> finansowym otrzymanych dotacji;</w:t>
      </w:r>
    </w:p>
    <w:p w14:paraId="2EFBFD09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analiz ekonomicznych i sprawozdań finansowyc</w:t>
      </w:r>
      <w:r w:rsidR="00C63537" w:rsidRPr="004D6EED">
        <w:rPr>
          <w:rFonts w:ascii="DIN Next LT Pro Light" w:hAnsi="DIN Next LT Pro Light" w:cs="Palatino Linotype"/>
          <w:lang w:val="pl-PL"/>
        </w:rPr>
        <w:t>h z wykonania planu finansowego;</w:t>
      </w:r>
    </w:p>
    <w:p w14:paraId="1427161E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opracowywanie projektów przepisów wewnętrznych dotycz</w:t>
      </w:r>
      <w:r w:rsidR="00C63537" w:rsidRPr="004D6EED">
        <w:rPr>
          <w:rFonts w:ascii="DIN Next LT Pro Light" w:hAnsi="DIN Next LT Pro Light" w:cs="Palatino Linotype"/>
          <w:lang w:val="pl-PL"/>
        </w:rPr>
        <w:t>ących prowadzenia rachunkowości;</w:t>
      </w:r>
    </w:p>
    <w:p w14:paraId="3A883A31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nadzorowanie pracy podległego personelu w zakresie dyscypliny pracy, przestrzegania regulaminów wewnętrznych, obowiązujących procedur oraz w</w:t>
      </w:r>
      <w:r w:rsidR="00BA52AB">
        <w:rPr>
          <w:rFonts w:ascii="DIN Next LT Pro Light" w:hAnsi="DIN Next LT Pro Light" w:cstheme="minorHAnsi"/>
          <w:lang w:val="pl-PL"/>
        </w:rPr>
        <w:t xml:space="preserve">szelkich zarządzeń </w:t>
      </w:r>
      <w:r w:rsidR="00C63537" w:rsidRPr="004D6EED">
        <w:rPr>
          <w:rFonts w:ascii="DIN Next LT Pro Light" w:hAnsi="DIN Next LT Pro Light" w:cstheme="minorHAnsi"/>
          <w:lang w:val="pl-PL"/>
        </w:rPr>
        <w:t>wewnętrznych;</w:t>
      </w:r>
    </w:p>
    <w:p w14:paraId="172D339C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wspieranie doskonalenia </w:t>
      </w:r>
      <w:r w:rsidR="00C63537" w:rsidRPr="004D6EED">
        <w:rPr>
          <w:rFonts w:ascii="DIN Next LT Pro Light" w:hAnsi="DIN Next LT Pro Light" w:cs="Palatino Linotype"/>
          <w:lang w:val="pl-PL"/>
        </w:rPr>
        <w:t>zawodowego podległego personelu;</w:t>
      </w:r>
    </w:p>
    <w:p w14:paraId="3C2197ED" w14:textId="5B449DA2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lang w:val="pl-PL"/>
        </w:rPr>
        <w:t>i komórkami organizacyjnymi CLO;</w:t>
      </w:r>
    </w:p>
    <w:p w14:paraId="6FCE3809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lang w:val="pl-PL"/>
        </w:rPr>
        <w:t xml:space="preserve">Procesowego </w:t>
      </w:r>
      <w:r w:rsidRPr="004D6EED">
        <w:rPr>
          <w:rFonts w:ascii="DIN Next LT Pro Light" w:hAnsi="DIN Next LT Pro Light" w:cstheme="minorHAnsi"/>
          <w:lang w:val="pl-PL"/>
        </w:rPr>
        <w:t>przez podległe komórki organizacyjne.</w:t>
      </w:r>
    </w:p>
    <w:p w14:paraId="5548A26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E8B7AC6" w14:textId="77777777" w:rsidR="00AD7A56" w:rsidRPr="00210394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210394">
        <w:rPr>
          <w:rFonts w:ascii="DIN Next LT Pro Light" w:hAnsi="DIN Next LT Pro Light" w:cstheme="minorHAnsi"/>
          <w:b/>
        </w:rPr>
        <w:t>§ 2</w:t>
      </w:r>
      <w:r w:rsidR="00C63537" w:rsidRPr="00210394">
        <w:rPr>
          <w:rFonts w:ascii="DIN Next LT Pro Light" w:hAnsi="DIN Next LT Pro Light" w:cstheme="minorHAnsi"/>
          <w:b/>
        </w:rPr>
        <w:t>5</w:t>
      </w:r>
    </w:p>
    <w:p w14:paraId="27F1D599" w14:textId="77777777" w:rsidR="00ED6D87" w:rsidRPr="00210394" w:rsidRDefault="00ED6D87" w:rsidP="005F63DD">
      <w:pPr>
        <w:jc w:val="center"/>
        <w:rPr>
          <w:rFonts w:ascii="DIN Next LT Pro Light" w:hAnsi="DIN Next LT Pro Light" w:cstheme="minorHAnsi"/>
          <w:b/>
        </w:rPr>
      </w:pPr>
    </w:p>
    <w:p w14:paraId="039C15FE" w14:textId="77777777" w:rsidR="00ED6D87" w:rsidRPr="00210394" w:rsidRDefault="00ED6D87" w:rsidP="005F63DD">
      <w:pPr>
        <w:pStyle w:val="Akapitzlist"/>
        <w:numPr>
          <w:ilvl w:val="6"/>
          <w:numId w:val="42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Koordynator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W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ykonania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K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ontraktu 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odpowiada za prawidłowe funkcjonowanie pod względem merytorycznym, administracyjnym i gospodarczym 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z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akładów leczniczych SZPITAL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lub/</w:t>
      </w:r>
      <w:r w:rsidRPr="00210394">
        <w:rPr>
          <w:rFonts w:ascii="DIN Next LT Pro Light" w:hAnsi="DIN Next LT Pro Light" w:cstheme="minorHAnsi"/>
          <w:sz w:val="20"/>
          <w:szCs w:val="20"/>
        </w:rPr>
        <w:t>i PRZYCHODNIA.</w:t>
      </w:r>
    </w:p>
    <w:p w14:paraId="160468B9" w14:textId="77777777" w:rsidR="00ED6D87" w:rsidRPr="00210394" w:rsidRDefault="00ED6D87" w:rsidP="005F63DD">
      <w:pPr>
        <w:pStyle w:val="Akapitzlist"/>
        <w:numPr>
          <w:ilvl w:val="6"/>
          <w:numId w:val="42"/>
        </w:numPr>
        <w:spacing w:after="0" w:line="240" w:lineRule="auto"/>
        <w:ind w:left="709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Do zadań Koordynatora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W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ykonania Kontraktu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 należy w szczególności:</w:t>
      </w:r>
    </w:p>
    <w:p w14:paraId="42324491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pracy 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z</w:t>
      </w:r>
      <w:r w:rsidR="00DC4559" w:rsidRPr="00210394">
        <w:rPr>
          <w:rFonts w:ascii="DIN Next LT Pro Light" w:hAnsi="DIN Next LT Pro Light" w:cstheme="minorHAnsi"/>
          <w:sz w:val="20"/>
          <w:szCs w:val="20"/>
        </w:rPr>
        <w:t xml:space="preserve">akładów leczniczych </w:t>
      </w:r>
      <w:r w:rsidRPr="00210394">
        <w:rPr>
          <w:rFonts w:ascii="DIN Next LT Pro Light" w:hAnsi="DIN Next LT Pro Light" w:cstheme="minorHAnsi"/>
          <w:sz w:val="20"/>
          <w:szCs w:val="20"/>
        </w:rPr>
        <w:t>SZPITALA lub/i PRZ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Y</w:t>
      </w:r>
      <w:r w:rsidRPr="00210394">
        <w:rPr>
          <w:rFonts w:ascii="DIN Next LT Pro Light" w:hAnsi="DIN Next LT Pro Light" w:cstheme="minorHAnsi"/>
          <w:sz w:val="20"/>
          <w:szCs w:val="20"/>
        </w:rPr>
        <w:t>CHODNI,</w:t>
      </w:r>
    </w:p>
    <w:p w14:paraId="1D7D53D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procesu diagnostycznego, leczniczego, terapeutycznego pacjentów SZPITALA lub/i PRZ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Y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CHODNI; </w:t>
      </w:r>
    </w:p>
    <w:p w14:paraId="6C05CE18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kontroli i audytu nad prawidłowością prowadzenia dokumentacji medycznej, dokonywanie bieżącej weryfikacji;</w:t>
      </w:r>
    </w:p>
    <w:p w14:paraId="35C06601" w14:textId="38BEEB1E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/>
          <w:sz w:val="20"/>
          <w:szCs w:val="20"/>
        </w:rPr>
        <w:t xml:space="preserve">organizowanie wykonania kontraktów z Narodowym Funduszem Zdrowia (NFZ), comiesięczne monitorowanie i nadzór nad wykonaniem zakontraktowanych świadczeń zdrowotnych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210394">
        <w:rPr>
          <w:rFonts w:ascii="DIN Next LT Pro Light" w:hAnsi="DIN Next LT Pro Light"/>
          <w:sz w:val="20"/>
          <w:szCs w:val="20"/>
        </w:rPr>
        <w:t>w zakresie ich rodzaju i ilości (organizacja pracy CLO w sposób zapewniający realizację zaplanowanych świadczeń zdrowotnych);</w:t>
      </w:r>
    </w:p>
    <w:p w14:paraId="311614CC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lastRenderedPageBreak/>
        <w:t>wykonywanie zadań związanych z racjonalnym wykorzystaniem łóżek szpitalnych, urządzeń i wyposażenia;</w:t>
      </w:r>
    </w:p>
    <w:p w14:paraId="3728A72F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wykonywanie zadań związanych z racjonalnym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i</w:t>
      </w:r>
      <w:r w:rsidR="00210394">
        <w:rPr>
          <w:rFonts w:ascii="DIN Next LT Pro Light" w:hAnsi="DIN Next LT Pro Light" w:cstheme="minorHAnsi"/>
          <w:sz w:val="20"/>
          <w:szCs w:val="20"/>
        </w:rPr>
        <w:t xml:space="preserve">, merytorycznie i ekonomicznie </w:t>
      </w:r>
      <w:r w:rsidRPr="00210394">
        <w:rPr>
          <w:rFonts w:ascii="DIN Next LT Pro Light" w:hAnsi="DIN Next LT Pro Light" w:cstheme="minorHAnsi"/>
          <w:sz w:val="20"/>
          <w:szCs w:val="20"/>
        </w:rPr>
        <w:t>uzasadnionymi efektywnymi metodami leczenia i gospodarką lekami;</w:t>
      </w:r>
    </w:p>
    <w:p w14:paraId="2DA27E1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zamawianie niezbędnego sprzętu medycznego, leków, itp. dla CLO zgodnie z obowiązującymi przepisami;</w:t>
      </w:r>
    </w:p>
    <w:p w14:paraId="4DCBB47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udział w postępowaniach związanych z udzielaniem zamówienia na świadczenia zdrowotne, zgodnie z obowiązującymi w tym zakresie przepisami;</w:t>
      </w:r>
    </w:p>
    <w:p w14:paraId="1AD6DBA0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przestrzeganie dyscypliny budżetowej w zakresie zatwierdzanego rocznego planu finansowego dla nadzorowanych komórek organizacyjnych;</w:t>
      </w:r>
    </w:p>
    <w:p w14:paraId="3FB44AEA" w14:textId="02FD337B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pracy podległego personelu w zakresie dyscypliny pracy, przestrzegania regulaminów wewnętrznych, obowiązujących procedur oraz wszelkich zarządzeń wewnętrznych, a także efektywnego wykorzystania normatywnego czasu pracy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210394">
        <w:rPr>
          <w:rFonts w:ascii="DIN Next LT Pro Light" w:hAnsi="DIN Next LT Pro Light" w:cstheme="minorHAnsi"/>
          <w:sz w:val="20"/>
          <w:szCs w:val="20"/>
        </w:rPr>
        <w:t>przez podległy personel i podmioty świadczące na rzecz CLO usługi medyczne;</w:t>
      </w:r>
    </w:p>
    <w:p w14:paraId="02AAB8EC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kontroli i audytu przestrzegania przez personel medyczny praw pacjenta;</w:t>
      </w:r>
    </w:p>
    <w:p w14:paraId="6A84D4E7" w14:textId="77777777" w:rsidR="00BC2B76" w:rsidRPr="00210394" w:rsidRDefault="00DC782C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kontroli i audytu udzielanych 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informacji o stanie zdrowia pacjentów zakładom i uprawnionym instytucjom zgodnie z obowiązującymi przepisami, wg ustalonego harmonogramu;</w:t>
      </w:r>
    </w:p>
    <w:p w14:paraId="04E89158" w14:textId="77777777" w:rsidR="00BC2B76" w:rsidRPr="004C7DE5" w:rsidRDefault="00B4034D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4C7DE5">
        <w:rPr>
          <w:rFonts w:ascii="DIN Next LT Pro Light" w:hAnsi="DIN Next LT Pro Light" w:cstheme="minorHAnsi"/>
          <w:sz w:val="20"/>
          <w:szCs w:val="20"/>
        </w:rPr>
        <w:t xml:space="preserve">nadzór, kontrola i audyt </w:t>
      </w:r>
      <w:r w:rsidR="00BC2B76" w:rsidRPr="004C7DE5">
        <w:rPr>
          <w:rFonts w:ascii="DIN Next LT Pro Light" w:hAnsi="DIN Next LT Pro Light" w:cstheme="minorHAnsi"/>
          <w:sz w:val="20"/>
          <w:szCs w:val="20"/>
        </w:rPr>
        <w:t>realizac</w:t>
      </w:r>
      <w:r w:rsidR="00DC782C" w:rsidRPr="004C7DE5">
        <w:rPr>
          <w:rFonts w:ascii="DIN Next LT Pro Light" w:hAnsi="DIN Next LT Pro Light" w:cstheme="minorHAnsi"/>
          <w:sz w:val="20"/>
          <w:szCs w:val="20"/>
        </w:rPr>
        <w:t>ji</w:t>
      </w:r>
      <w:r w:rsidR="00BC2B76" w:rsidRPr="004C7DE5">
        <w:rPr>
          <w:rFonts w:ascii="DIN Next LT Pro Light" w:hAnsi="DIN Next LT Pro Light" w:cstheme="minorHAnsi"/>
          <w:sz w:val="20"/>
          <w:szCs w:val="20"/>
        </w:rPr>
        <w:t xml:space="preserve"> celów i zadań wynikających ze Zintegrowanego Systemu Zarządzania Jakością oraz Systemu Zarządzania Procesowego przez podległe komórki organizacyjne.</w:t>
      </w:r>
    </w:p>
    <w:p w14:paraId="560DA7C6" w14:textId="77777777" w:rsidR="00601FE8" w:rsidRDefault="00601FE8" w:rsidP="005F63DD">
      <w:pPr>
        <w:jc w:val="center"/>
        <w:rPr>
          <w:rFonts w:ascii="DIN Next LT Pro Light" w:hAnsi="DIN Next LT Pro Light" w:cstheme="minorHAnsi"/>
          <w:b/>
        </w:rPr>
      </w:pPr>
    </w:p>
    <w:p w14:paraId="06238B02" w14:textId="0DA6E0E0" w:rsidR="00ED6D87" w:rsidRPr="004D6EED" w:rsidRDefault="00ED6D87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9631DA">
        <w:rPr>
          <w:rFonts w:ascii="DIN Next LT Pro Light" w:hAnsi="DIN Next LT Pro Light" w:cstheme="minorHAnsi"/>
          <w:b/>
        </w:rPr>
        <w:t>6</w:t>
      </w:r>
    </w:p>
    <w:p w14:paraId="1C986D3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1EA2DE9A" w14:textId="77777777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Pełnomocnik Zarządzający Kontraktem odpowiada za prawidłowe funkcjonowanie 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pod względem merytorycznym, administracyjnym i gospodarczym oddziałów szpitalnych, Izby </w:t>
      </w:r>
      <w:r w:rsidR="00E846BE" w:rsidRPr="004D6EED">
        <w:rPr>
          <w:rFonts w:ascii="DIN Next LT Pro Light" w:hAnsi="DIN Next LT Pro Light" w:cstheme="minorHAnsi"/>
          <w:sz w:val="20"/>
          <w:szCs w:val="20"/>
        </w:rPr>
        <w:t xml:space="preserve">Przyjęć z Ambulatorium, Pracowni </w:t>
      </w:r>
      <w:proofErr w:type="spellStart"/>
      <w:r w:rsidR="00E846BE" w:rsidRPr="004D6EED">
        <w:rPr>
          <w:rFonts w:ascii="DIN Next LT Pro Light" w:hAnsi="DIN Next LT Pro Light" w:cstheme="minorHAnsi"/>
          <w:sz w:val="20"/>
          <w:szCs w:val="20"/>
        </w:rPr>
        <w:t>Hiperbarii</w:t>
      </w:r>
      <w:proofErr w:type="spellEnd"/>
      <w:r w:rsidR="00E846BE" w:rsidRPr="004D6EED">
        <w:rPr>
          <w:rFonts w:ascii="DIN Next LT Pro Light" w:hAnsi="DIN Next LT Pro Light" w:cstheme="minorHAnsi"/>
          <w:sz w:val="20"/>
          <w:szCs w:val="20"/>
        </w:rPr>
        <w:t xml:space="preserve"> Tlenowej oraz </w:t>
      </w:r>
      <w:r w:rsidRPr="004D6EED">
        <w:rPr>
          <w:rFonts w:ascii="DIN Next LT Pro Light" w:hAnsi="DIN Next LT Pro Light" w:cstheme="minorHAnsi"/>
          <w:sz w:val="20"/>
          <w:szCs w:val="20"/>
        </w:rPr>
        <w:t>poradni.</w:t>
      </w:r>
    </w:p>
    <w:p w14:paraId="69428AF1" w14:textId="62E73370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Pełnomocnika Zarządzającego Kontraktem należy w szczególności:</w:t>
      </w:r>
    </w:p>
    <w:p w14:paraId="38D926F4" w14:textId="77777777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koordynowanie zadań kom</w:t>
      </w:r>
      <w:r w:rsidR="0007465D" w:rsidRPr="0007465D">
        <w:rPr>
          <w:rFonts w:ascii="DIN Next LT Pro Light" w:hAnsi="DIN Next LT Pro Light" w:cs="Arial"/>
          <w:sz w:val="20"/>
          <w:szCs w:val="20"/>
        </w:rPr>
        <w:t>órki organizacyjnej i nadzór nad powierzonym mieniem.</w:t>
      </w:r>
    </w:p>
    <w:p w14:paraId="7DB82B97" w14:textId="77777777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b</w:t>
      </w:r>
      <w:r w:rsidR="0007465D" w:rsidRPr="0007465D">
        <w:rPr>
          <w:rFonts w:ascii="DIN Next LT Pro Light" w:hAnsi="DIN Next LT Pro Light" w:cs="Arial"/>
          <w:sz w:val="20"/>
          <w:szCs w:val="20"/>
        </w:rPr>
        <w:t>ieżący monitoring i analiza zagrożeń na podstawie Arkusza identyfikacji ryzyka.</w:t>
      </w:r>
    </w:p>
    <w:p w14:paraId="1D6D2E9A" w14:textId="113A218A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zarządzanie pracami komórki organizacyjnej w zakresie wykonywanych zadań podległych pracowników i pracujących, w tym:</w:t>
      </w:r>
    </w:p>
    <w:p w14:paraId="00A18F68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ilości i terminowoś</w:t>
      </w:r>
      <w:r w:rsidR="00210394">
        <w:rPr>
          <w:rFonts w:ascii="DIN Next LT Pro Light" w:hAnsi="DIN Next LT Pro Light"/>
          <w:lang w:val="pl-PL"/>
        </w:rPr>
        <w:t>ci wykonanej wartości kontraktu;</w:t>
      </w:r>
    </w:p>
    <w:p w14:paraId="51074ADE" w14:textId="77777777" w:rsidR="007A2B30" w:rsidRPr="007A2B30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7A2B30">
        <w:rPr>
          <w:rFonts w:ascii="DIN Next LT Pro Light" w:hAnsi="DIN Next LT Pro Light"/>
        </w:rPr>
        <w:t>prawidłowości</w:t>
      </w:r>
      <w:proofErr w:type="spellEnd"/>
      <w:r w:rsidRPr="007A2B30">
        <w:rPr>
          <w:rFonts w:ascii="DIN Next LT Pro Light" w:hAnsi="DIN Next LT Pro Light"/>
        </w:rPr>
        <w:t xml:space="preserve"> </w:t>
      </w:r>
      <w:proofErr w:type="spellStart"/>
      <w:r w:rsidRPr="007A2B30">
        <w:rPr>
          <w:rFonts w:ascii="DIN Next LT Pro Light" w:hAnsi="DIN Next LT Pro Light"/>
        </w:rPr>
        <w:t>prowadzenia</w:t>
      </w:r>
      <w:proofErr w:type="spellEnd"/>
      <w:r w:rsidRPr="007A2B30">
        <w:rPr>
          <w:rFonts w:ascii="DIN Next LT Pro Light" w:hAnsi="DIN Next LT Pro Light"/>
        </w:rPr>
        <w:t xml:space="preserve"> </w:t>
      </w:r>
      <w:proofErr w:type="spellStart"/>
      <w:r w:rsidRPr="007A2B30">
        <w:rPr>
          <w:rFonts w:ascii="DIN Next LT Pro Light" w:hAnsi="DIN Next LT Pro Light"/>
        </w:rPr>
        <w:t>dokume</w:t>
      </w:r>
      <w:r w:rsidR="00210394">
        <w:rPr>
          <w:rFonts w:ascii="DIN Next LT Pro Light" w:hAnsi="DIN Next LT Pro Light"/>
        </w:rPr>
        <w:t>ntacji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medycznej</w:t>
      </w:r>
      <w:proofErr w:type="spellEnd"/>
      <w:r w:rsidR="00210394">
        <w:rPr>
          <w:rFonts w:ascii="DIN Next LT Pro Light" w:hAnsi="DIN Next LT Pro Light"/>
        </w:rPr>
        <w:t>;</w:t>
      </w:r>
    </w:p>
    <w:p w14:paraId="1FD0086F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4E658E">
        <w:rPr>
          <w:rFonts w:ascii="DIN Next LT Pro Light" w:hAnsi="DIN Next LT Pro Light"/>
        </w:rPr>
        <w:t>terminowoś</w:t>
      </w:r>
      <w:r>
        <w:rPr>
          <w:rFonts w:ascii="DIN Next LT Pro Light" w:hAnsi="DIN Next LT Pro Light"/>
        </w:rPr>
        <w:t>ci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przyjmowania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pacjentów</w:t>
      </w:r>
      <w:proofErr w:type="spellEnd"/>
      <w:r w:rsidR="00210394">
        <w:rPr>
          <w:rFonts w:ascii="DIN Next LT Pro Light" w:hAnsi="DIN Next LT Pro Light"/>
        </w:rPr>
        <w:t>;</w:t>
      </w:r>
    </w:p>
    <w:p w14:paraId="0AE04AD7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>
        <w:rPr>
          <w:rFonts w:ascii="DIN Next LT Pro Light" w:hAnsi="DIN Next LT Pro Light"/>
        </w:rPr>
        <w:t>ewidencjonowania</w:t>
      </w:r>
      <w:proofErr w:type="spellEnd"/>
      <w:r>
        <w:rPr>
          <w:rFonts w:ascii="DIN Next LT Pro Light" w:hAnsi="DIN Next LT Pro Light"/>
        </w:rPr>
        <w:t xml:space="preserve"> list</w:t>
      </w:r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oczekujących</w:t>
      </w:r>
      <w:proofErr w:type="spellEnd"/>
      <w:r w:rsidR="00210394">
        <w:rPr>
          <w:rFonts w:ascii="DIN Next LT Pro Light" w:hAnsi="DIN Next LT Pro Light"/>
        </w:rPr>
        <w:t>;</w:t>
      </w:r>
    </w:p>
    <w:p w14:paraId="59A3DCA4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>
        <w:rPr>
          <w:rFonts w:ascii="DIN Next LT Pro Light" w:hAnsi="DIN Next LT Pro Light"/>
        </w:rPr>
        <w:t>poprawności</w:t>
      </w:r>
      <w:proofErr w:type="spellEnd"/>
      <w:r w:rsidRPr="004E658E">
        <w:rPr>
          <w:rFonts w:ascii="DIN Next LT Pro Light" w:hAnsi="DIN Next LT Pro Light"/>
        </w:rPr>
        <w:t xml:space="preserve"> </w:t>
      </w:r>
      <w:proofErr w:type="spellStart"/>
      <w:r w:rsidRPr="004E658E">
        <w:rPr>
          <w:rFonts w:ascii="DIN Next LT Pro Light" w:hAnsi="DIN Next LT Pro Light"/>
        </w:rPr>
        <w:t>funkcjo</w:t>
      </w:r>
      <w:r w:rsidR="00210394">
        <w:rPr>
          <w:rFonts w:ascii="DIN Next LT Pro Light" w:hAnsi="DIN Next LT Pro Light"/>
        </w:rPr>
        <w:t>nowania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systemu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informatycznego</w:t>
      </w:r>
      <w:proofErr w:type="spellEnd"/>
      <w:r w:rsidR="00210394">
        <w:rPr>
          <w:rFonts w:ascii="DIN Next LT Pro Light" w:hAnsi="DIN Next LT Pro Light"/>
        </w:rPr>
        <w:t>;</w:t>
      </w:r>
    </w:p>
    <w:p w14:paraId="7E5464CE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zapewnienia sprawności działania</w:t>
      </w:r>
      <w:r w:rsidR="00210394">
        <w:rPr>
          <w:rFonts w:ascii="DIN Next LT Pro Light" w:hAnsi="DIN Next LT Pro Light"/>
          <w:lang w:val="pl-PL"/>
        </w:rPr>
        <w:t xml:space="preserve"> aparatury i sprzętu medycznego;</w:t>
      </w:r>
    </w:p>
    <w:p w14:paraId="06AC1BE4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zaangażowania w proces nieustannego doskonalenia</w:t>
      </w:r>
      <w:r w:rsidR="00210394">
        <w:rPr>
          <w:rFonts w:ascii="DIN Next LT Pro Light" w:hAnsi="DIN Next LT Pro Light"/>
          <w:lang w:val="pl-PL"/>
        </w:rPr>
        <w:t>;</w:t>
      </w:r>
    </w:p>
    <w:p w14:paraId="13B6A06B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 xml:space="preserve">trybu i </w:t>
      </w:r>
      <w:r w:rsidR="00210394">
        <w:rPr>
          <w:rFonts w:ascii="DIN Next LT Pro Light" w:hAnsi="DIN Next LT Pro Light"/>
          <w:lang w:val="pl-PL"/>
        </w:rPr>
        <w:t>terminu rozwiązywania problemów;</w:t>
      </w:r>
    </w:p>
    <w:p w14:paraId="6034F140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inicjowania</w:t>
      </w:r>
      <w:r w:rsidR="00210394">
        <w:rPr>
          <w:rFonts w:ascii="DIN Next LT Pro Light" w:hAnsi="DIN Next LT Pro Light"/>
          <w:lang w:val="pl-PL"/>
        </w:rPr>
        <w:t xml:space="preserve"> prac naukowych i innowacyjnych;</w:t>
      </w:r>
    </w:p>
    <w:p w14:paraId="6A180FEB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4E658E">
        <w:rPr>
          <w:rFonts w:ascii="DIN Next LT Pro Light" w:hAnsi="DIN Next LT Pro Light"/>
        </w:rPr>
        <w:t>udział</w:t>
      </w:r>
      <w:r>
        <w:rPr>
          <w:rFonts w:ascii="DIN Next LT Pro Light" w:hAnsi="DIN Next LT Pro Light"/>
        </w:rPr>
        <w:t>u</w:t>
      </w:r>
      <w:proofErr w:type="spellEnd"/>
      <w:r w:rsidR="00210394">
        <w:rPr>
          <w:rFonts w:ascii="DIN Next LT Pro Light" w:hAnsi="DIN Next LT Pro Light"/>
        </w:rPr>
        <w:t xml:space="preserve"> w </w:t>
      </w:r>
      <w:proofErr w:type="spellStart"/>
      <w:r w:rsidR="00210394">
        <w:rPr>
          <w:rFonts w:ascii="DIN Next LT Pro Light" w:hAnsi="DIN Next LT Pro Light"/>
        </w:rPr>
        <w:t>działalności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dydaktycznej</w:t>
      </w:r>
      <w:proofErr w:type="spellEnd"/>
      <w:r w:rsidR="00210394">
        <w:rPr>
          <w:rFonts w:ascii="DIN Next LT Pro Light" w:hAnsi="DIN Next LT Pro Light"/>
        </w:rPr>
        <w:t>;</w:t>
      </w:r>
    </w:p>
    <w:p w14:paraId="3827AB40" w14:textId="77777777" w:rsidR="00B3778F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 w:cstheme="minorHAnsi"/>
          <w:lang w:val="pl-PL"/>
        </w:rPr>
      </w:pPr>
      <w:r w:rsidRPr="0007465D">
        <w:rPr>
          <w:rFonts w:ascii="DIN Next LT Pro Light" w:hAnsi="DIN Next LT Pro Light"/>
          <w:lang w:val="pl-PL"/>
        </w:rPr>
        <w:t xml:space="preserve">wprowadzania nowych, </w:t>
      </w:r>
      <w:r w:rsidR="00210394">
        <w:rPr>
          <w:rFonts w:ascii="DIN Next LT Pro Light" w:hAnsi="DIN Next LT Pro Light"/>
          <w:lang w:val="pl-PL"/>
        </w:rPr>
        <w:t>niestandardowych metod leczenia;</w:t>
      </w:r>
    </w:p>
    <w:p w14:paraId="64E179E9" w14:textId="77777777" w:rsidR="00B3778F" w:rsidRPr="007A2B30" w:rsidRDefault="00AD7A56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7A2B30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8D697C" w:rsidRPr="007A2B30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7A2B30">
        <w:rPr>
          <w:rFonts w:ascii="DIN Next LT Pro Light" w:hAnsi="DIN Next LT Pro Light" w:cstheme="minorHAnsi"/>
          <w:sz w:val="20"/>
          <w:szCs w:val="20"/>
        </w:rPr>
        <w:t>przez podległe komórki organizacyjne</w:t>
      </w:r>
      <w:r w:rsidR="00021C17" w:rsidRPr="007A2B30">
        <w:rPr>
          <w:rFonts w:ascii="DIN Next LT Pro Light" w:hAnsi="DIN Next LT Pro Light" w:cstheme="minorHAnsi"/>
          <w:sz w:val="20"/>
          <w:szCs w:val="20"/>
        </w:rPr>
        <w:t>.</w:t>
      </w:r>
    </w:p>
    <w:p w14:paraId="390EBA4F" w14:textId="77777777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Pełnomocnik Zarządzający Kontraktem </w:t>
      </w:r>
      <w:r w:rsidR="00D91617">
        <w:rPr>
          <w:rFonts w:ascii="DIN Next LT Pro Light" w:hAnsi="DIN Next LT Pro Light" w:cstheme="minorHAnsi"/>
          <w:sz w:val="20"/>
          <w:szCs w:val="20"/>
        </w:rPr>
        <w:t xml:space="preserve">w porozumieniu z Głównym Wykonawcą Kontraktu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jest uprawniony do zasięgania opinii konsultantów </w:t>
      </w:r>
      <w:r w:rsidR="00021C17" w:rsidRPr="004D6EED">
        <w:rPr>
          <w:rFonts w:ascii="DIN Next LT Pro Light" w:hAnsi="DIN Next LT Pro Light" w:cstheme="minorHAnsi"/>
          <w:sz w:val="20"/>
          <w:szCs w:val="20"/>
        </w:rPr>
        <w:t xml:space="preserve">ds. leczenia oparzeń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chirurgii plastycznej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oraz Dyrektora CLO w zakresie współpracy interdyscyplinarnej w przypadkach związanych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podejmowaniem decyzji w sytuacjach szczególnych.</w:t>
      </w:r>
    </w:p>
    <w:p w14:paraId="050E3A4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0DDF4809" w14:textId="6612C101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2</w:t>
      </w:r>
      <w:r w:rsidR="009631DA">
        <w:rPr>
          <w:rFonts w:ascii="DIN Next LT Pro Light" w:hAnsi="DIN Next LT Pro Light" w:cs="Palatino Linotype"/>
          <w:b/>
          <w:bCs/>
        </w:rPr>
        <w:t>7</w:t>
      </w:r>
    </w:p>
    <w:p w14:paraId="49DB2D41" w14:textId="77777777" w:rsidR="00AD7A56" w:rsidRPr="004D6EED" w:rsidRDefault="00AD7A56" w:rsidP="005F63DD">
      <w:pPr>
        <w:jc w:val="both"/>
        <w:rPr>
          <w:rFonts w:ascii="DIN Next LT Pro Light" w:hAnsi="DIN Next LT Pro Light" w:cs="Palatino Linotype"/>
        </w:rPr>
      </w:pPr>
    </w:p>
    <w:p w14:paraId="7863E1FD" w14:textId="77777777" w:rsidR="00B3778F" w:rsidRPr="004D6EED" w:rsidRDefault="00021C17" w:rsidP="005F63DD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Naczelna Pielęgniarka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 odpowiada za prawidłowe funkcjonowanie personelu pielęgniarskiego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pod względem merytorycznym, administracyjnym i gospodarczym oraz nadzoruje pracę Sekcji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ds. Żywienia w zakresie prawidłowej gospodarki żywieniowej. Swoje zadanie wykonuje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przy pomocy Pielęgniarek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Oddziałowych 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i Pielęgniarek </w:t>
      </w:r>
      <w:r w:rsidR="0067618E" w:rsidRPr="004D6EED">
        <w:rPr>
          <w:rFonts w:ascii="DIN Next LT Pro Light" w:hAnsi="DIN Next LT Pro Light" w:cs="Palatino Linotype"/>
          <w:sz w:val="20"/>
          <w:szCs w:val="20"/>
        </w:rPr>
        <w:t>Koordynujących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>.</w:t>
      </w:r>
    </w:p>
    <w:p w14:paraId="2AE19CC6" w14:textId="77777777" w:rsidR="00B3778F" w:rsidRPr="004D6EED" w:rsidRDefault="00AD7A56" w:rsidP="005F63DD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zadań 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Naczelnej Pielęgniarki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należy w szczególności:</w:t>
      </w:r>
    </w:p>
    <w:p w14:paraId="2C482721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ustalanie standardów postępowania pielęgniarskiego zgod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nie z obowiązującymi przepisami;</w:t>
      </w:r>
    </w:p>
    <w:p w14:paraId="6711F69A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organizacja polityki kadrowej w zakr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esie personelu pielęgniarskiego;</w:t>
      </w:r>
    </w:p>
    <w:p w14:paraId="372E5514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organizacja pracy personelu pielęgniarskiego oraz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racjonalnego wykorzystywania sprzętu, leków i innych 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środków przez podległy personel;</w:t>
      </w:r>
    </w:p>
    <w:p w14:paraId="07829FA9" w14:textId="77777777" w:rsidR="00B3778F" w:rsidRPr="004D6EED" w:rsidRDefault="0067618E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koordynacja pracy opiekunów medycznych;</w:t>
      </w:r>
    </w:p>
    <w:p w14:paraId="3933BD22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koordynacja działań w zakres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ie ustalonej gospodarki łóżkami;</w:t>
      </w:r>
    </w:p>
    <w:p w14:paraId="10EB97AC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nadzorowanie pracy podległego personelu w zakresie dyscypliny pracy, przestrzegania regulaminów wewnętrznych, obowiązujących procedur oraz wszelkich zarządzeń wewnętrznych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39265E8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wspieranie doskonalenia zawodoweg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o podległego personelu;</w:t>
      </w:r>
    </w:p>
    <w:p w14:paraId="1006227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podległego personelu z innym</w:t>
      </w:r>
      <w:r w:rsidR="00021C1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5665D207" w14:textId="77777777" w:rsidR="00B3778F" w:rsidRPr="004D6EED" w:rsidRDefault="0067618E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współpraca z instytucjami zewnętrznymi w zakresie uzyskania praw do świadczeń osób </w:t>
      </w:r>
      <w:r w:rsidR="000B1A65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bez potwierdzonego ubezpieczenia zdrowotnego;</w:t>
      </w:r>
    </w:p>
    <w:p w14:paraId="1B372E5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podległy personel.</w:t>
      </w:r>
    </w:p>
    <w:p w14:paraId="2EFA54C4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lang w:val="pl-PL"/>
        </w:rPr>
      </w:pPr>
    </w:p>
    <w:p w14:paraId="5492B8C5" w14:textId="34930C48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9631DA">
        <w:rPr>
          <w:rFonts w:ascii="DIN Next LT Pro Light" w:hAnsi="DIN Next LT Pro Light" w:cstheme="minorHAnsi"/>
          <w:b/>
        </w:rPr>
        <w:t>8</w:t>
      </w:r>
    </w:p>
    <w:p w14:paraId="1BC7480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472385BE" w14:textId="7D40C47D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Pozostałymi komórkami organizacyjnymi o charakterze medycznym, niewymienionymi w § 2</w:t>
      </w:r>
      <w:r w:rsidR="009631DA">
        <w:rPr>
          <w:rFonts w:ascii="DIN Next LT Pro Light" w:hAnsi="DIN Next LT Pro Light" w:cstheme="minorHAnsi"/>
          <w:sz w:val="20"/>
          <w:szCs w:val="20"/>
        </w:rPr>
        <w:t>6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oraz komórkami organizacyjnymi o charakterze administracyjnym i technicznym kierują</w:t>
      </w:r>
      <w:r w:rsidR="00B87236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kierownicy lub koordynatorzy</w:t>
      </w:r>
      <w:r w:rsidR="009631DA">
        <w:rPr>
          <w:rFonts w:ascii="DIN Next LT Pro Light" w:hAnsi="DIN Next LT Pro Light" w:cstheme="minorHAnsi"/>
          <w:sz w:val="20"/>
          <w:szCs w:val="20"/>
        </w:rPr>
        <w:t xml:space="preserve"> danej komórki organizacyjnej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8CEA942" w14:textId="77777777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Kierownik lub Koordynator komórki organizacyjnej odpowiada za prawidłowe jej funkcjonowanie pod względem merytorycznym, administracyjnym i gospodarczym.</w:t>
      </w:r>
    </w:p>
    <w:p w14:paraId="6B401DA5" w14:textId="1E00F97B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Kierownika lub Koordynatora komórki organizacyjnej należy w szczególności:</w:t>
      </w:r>
    </w:p>
    <w:p w14:paraId="15BE2686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organizowanie pracy personelu zatrudnionego w komórce, w celu zapewnienia właściwej 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br/>
        <w:t>i terminowej realizacji zadań;</w:t>
      </w:r>
    </w:p>
    <w:p w14:paraId="3AD8A597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przestrzeganie dyscypliny ekonomicznej i f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inansowej przy realizacji zadań;</w:t>
      </w:r>
    </w:p>
    <w:p w14:paraId="24557390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inicjowanie działań służących skute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czniejszej realizacji zadań CLO;</w:t>
      </w:r>
    </w:p>
    <w:p w14:paraId="7D3F2FC1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działania na rzecz efektywnego i racjonalnego wykorzystania czasu p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racy i potencjału pracowniczego;</w:t>
      </w:r>
    </w:p>
    <w:p w14:paraId="7C17F426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dokumentacji i sprawozdawczości zgodnie z obowiązującymi przepi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 xml:space="preserve">sami 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br/>
        <w:t>i procedurami wewnętrznymi;</w:t>
      </w:r>
    </w:p>
    <w:p w14:paraId="3DFE4B8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wszelkich zarządzeń wewnętrznych</w:t>
      </w:r>
      <w:r w:rsidR="00980D38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5FA3EE9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wspieranie doskonalenia zawodowego podległego personelu, </w:t>
      </w:r>
      <w:r w:rsidRPr="004D6EED">
        <w:rPr>
          <w:rFonts w:ascii="DIN Next LT Pro Light" w:hAnsi="DIN Next LT Pro Light" w:cstheme="minorHAnsi"/>
          <w:sz w:val="20"/>
          <w:szCs w:val="20"/>
        </w:rPr>
        <w:t>organizowanie niezbędnych szko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leń wewnętrznych i zewnętrznych;</w:t>
      </w:r>
    </w:p>
    <w:p w14:paraId="2F0485A0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podległego personelu z innymi komórkami 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rganizacyjnymi CLO;</w:t>
      </w:r>
    </w:p>
    <w:p w14:paraId="5B87072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podległy personel.</w:t>
      </w:r>
    </w:p>
    <w:p w14:paraId="6629DCDF" w14:textId="77777777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Szczegółowy zakres odpowiedzialności Kierownika lub Koordynatora komórki organizacyjnej wynika ze specyfiki działalności poszczególnych kom</w:t>
      </w:r>
      <w:r w:rsidR="00B647F2">
        <w:rPr>
          <w:rFonts w:ascii="DIN Next LT Pro Light" w:hAnsi="DIN Next LT Pro Light" w:cstheme="minorHAnsi"/>
          <w:sz w:val="20"/>
          <w:szCs w:val="20"/>
        </w:rPr>
        <w:t xml:space="preserve">órek organizacyjnych i może być </w:t>
      </w:r>
      <w:r w:rsidRPr="004D6EED">
        <w:rPr>
          <w:rFonts w:ascii="DIN Next LT Pro Light" w:hAnsi="DIN Next LT Pro Light" w:cstheme="minorHAnsi"/>
          <w:sz w:val="20"/>
          <w:szCs w:val="20"/>
        </w:rPr>
        <w:t>rozszerzony decyzją Dyrektora.</w:t>
      </w:r>
    </w:p>
    <w:p w14:paraId="3CBBEC69" w14:textId="77777777" w:rsidR="00581414" w:rsidRDefault="00581414" w:rsidP="005F63DD">
      <w:pPr>
        <w:jc w:val="center"/>
        <w:rPr>
          <w:rFonts w:ascii="DIN Next LT Pro Light" w:hAnsi="DIN Next LT Pro Light" w:cstheme="minorHAnsi"/>
          <w:b/>
        </w:rPr>
      </w:pPr>
    </w:p>
    <w:p w14:paraId="1FA23BBA" w14:textId="42D6926B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 xml:space="preserve">§ </w:t>
      </w:r>
      <w:r w:rsidR="00980D38" w:rsidRPr="004D6EED">
        <w:rPr>
          <w:rFonts w:ascii="DIN Next LT Pro Light" w:hAnsi="DIN Next LT Pro Light" w:cstheme="minorHAnsi"/>
          <w:b/>
        </w:rPr>
        <w:t>2</w:t>
      </w:r>
      <w:r w:rsidR="009631DA">
        <w:rPr>
          <w:rFonts w:ascii="DIN Next LT Pro Light" w:hAnsi="DIN Next LT Pro Light" w:cstheme="minorHAnsi"/>
          <w:b/>
        </w:rPr>
        <w:t>9</w:t>
      </w:r>
    </w:p>
    <w:p w14:paraId="2DDA08A4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208A4CA7" w14:textId="77777777" w:rsidR="00B3778F" w:rsidRPr="004D6EED" w:rsidRDefault="00AD7A56" w:rsidP="005F63DD">
      <w:pPr>
        <w:pStyle w:val="Akapitzlist"/>
        <w:numPr>
          <w:ilvl w:val="0"/>
          <w:numId w:val="159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wszystkich pracowników CLO należy:</w:t>
      </w:r>
    </w:p>
    <w:p w14:paraId="74AB6AAC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terminowa realizacja celów i zadań, dla których CLO zostało utworzone, określonych </w:t>
      </w:r>
      <w:r w:rsidR="00980D3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w powszechnie obowiązujących przepisach prawa, w Statucie </w:t>
      </w:r>
      <w:r w:rsidR="00980D38" w:rsidRPr="004D6EED">
        <w:rPr>
          <w:rFonts w:ascii="DIN Next LT Pro Light" w:hAnsi="DIN Next LT Pro Light"/>
          <w:sz w:val="20"/>
          <w:szCs w:val="20"/>
        </w:rPr>
        <w:t>CLO oraz niniejszym Regulaminie;</w:t>
      </w:r>
    </w:p>
    <w:p w14:paraId="6F2837AD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przestrzeganie obowiązujących w CLO przepisów prawa, </w:t>
      </w:r>
      <w:r w:rsidRPr="004D6EED">
        <w:rPr>
          <w:rFonts w:ascii="DIN Next LT Pro Light" w:hAnsi="DIN Next LT Pro Light" w:cstheme="minorHAnsi"/>
          <w:sz w:val="20"/>
          <w:szCs w:val="20"/>
        </w:rPr>
        <w:t>regulaminów i instrukcji wewnętrznych, procedur oraz wszelkich zarządzeń wewnętrznych</w:t>
      </w:r>
      <w:r w:rsidRPr="004D6EED">
        <w:rPr>
          <w:rFonts w:ascii="DIN Next LT Pro Light" w:hAnsi="DIN Next LT Pro Light"/>
          <w:sz w:val="20"/>
          <w:szCs w:val="20"/>
        </w:rPr>
        <w:t>,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 tym również dyscypliny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 pracy, przepisów bhp i ppoż.;</w:t>
      </w:r>
    </w:p>
    <w:p w14:paraId="74ECD6F7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wykonywanie powierzonych zadań na najwyższym poziomie oraz dbałość o ciągłą poprawę jakości swojej pracy poprzez udział w procesie zarządzania jakością w Systemie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i szkoleniach;</w:t>
      </w:r>
    </w:p>
    <w:p w14:paraId="3CFFA9F5" w14:textId="7E256ABE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utrzymywanie kwalifikacji zawodowych na poziomie niezbędnym do wykonywania powierzonych zadań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na zajmowanym stanowisku;</w:t>
      </w:r>
    </w:p>
    <w:p w14:paraId="3727E8F5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informowanie bezpośredniego przełożonego o nie dających się samodzielnie usunąć przeszkodach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 w realizacji powierzonych zadań;</w:t>
      </w:r>
    </w:p>
    <w:p w14:paraId="1120C763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przestrzeganie dochowania tajemnicy służbowej i zawodowej, dbanie o do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bro oraz właściwy wizerunek CLO;</w:t>
      </w:r>
    </w:p>
    <w:p w14:paraId="318DE646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dbałość o powierzone mienie, będące włas</w:t>
      </w:r>
      <w:r w:rsidR="00980D38" w:rsidRPr="004D6EED">
        <w:rPr>
          <w:rFonts w:ascii="DIN Next LT Pro Light" w:hAnsi="DIN Next LT Pro Light"/>
          <w:sz w:val="20"/>
          <w:szCs w:val="20"/>
        </w:rPr>
        <w:t xml:space="preserve">nością CLO oraz racjonalne jego </w:t>
      </w:r>
      <w:r w:rsidRPr="004D6EED">
        <w:rPr>
          <w:rFonts w:ascii="DIN Next LT Pro Light" w:hAnsi="DIN Next LT Pro Light"/>
          <w:sz w:val="20"/>
          <w:szCs w:val="20"/>
        </w:rPr>
        <w:t>wykorzystywanie.</w:t>
      </w:r>
    </w:p>
    <w:p w14:paraId="2BC7E5F2" w14:textId="77777777" w:rsidR="00B3778F" w:rsidRPr="004D6EED" w:rsidRDefault="00AD7A56" w:rsidP="005F63DD">
      <w:pPr>
        <w:pStyle w:val="Akapitzlist"/>
        <w:numPr>
          <w:ilvl w:val="0"/>
          <w:numId w:val="159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Szczegółowe zakresy obowiązków, uprawnień i obowiązków każdego pracownika określa zakres czynności, który jest integralną częścią umowy o pracę i dołączany do akt osobowych. </w:t>
      </w:r>
    </w:p>
    <w:p w14:paraId="2ECD3893" w14:textId="77777777" w:rsidR="00E31B44" w:rsidRDefault="00E31B44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EEC15DE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theme="minorHAnsi"/>
          <w:b/>
          <w:lang w:val="pl-PL"/>
        </w:rPr>
      </w:pPr>
      <w:r>
        <w:rPr>
          <w:rFonts w:ascii="DIN Next LT Pro Light" w:hAnsi="DIN Next LT Pro Light" w:cstheme="minorHAnsi"/>
          <w:b/>
          <w:lang w:val="pl-PL"/>
        </w:rPr>
        <w:br w:type="page"/>
      </w:r>
    </w:p>
    <w:p w14:paraId="12003A12" w14:textId="5669ABA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lastRenderedPageBreak/>
        <w:t xml:space="preserve">§ </w:t>
      </w:r>
      <w:r w:rsidR="009631DA">
        <w:rPr>
          <w:rFonts w:ascii="DIN Next LT Pro Light" w:hAnsi="DIN Next LT Pro Light" w:cstheme="minorHAnsi"/>
          <w:b/>
          <w:lang w:val="pl-PL"/>
        </w:rPr>
        <w:t>30</w:t>
      </w:r>
    </w:p>
    <w:p w14:paraId="2DC06FC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4A8CD15A" w14:textId="56CA1D59" w:rsidR="00AD7A56" w:rsidRPr="00E31B44" w:rsidRDefault="00AD7A56" w:rsidP="00E31B44">
      <w:pPr>
        <w:pStyle w:val="Akapitzlist"/>
        <w:numPr>
          <w:ilvl w:val="0"/>
          <w:numId w:val="200"/>
        </w:numPr>
        <w:spacing w:after="0" w:line="240" w:lineRule="auto"/>
        <w:ind w:left="70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E31B44">
        <w:rPr>
          <w:rFonts w:ascii="DIN Next LT Pro Light" w:hAnsi="DIN Next LT Pro Light" w:cstheme="minorHAnsi"/>
          <w:sz w:val="20"/>
          <w:szCs w:val="20"/>
        </w:rPr>
        <w:t>Ewentualne spory kompet</w:t>
      </w:r>
      <w:r w:rsidR="00284EF3" w:rsidRPr="00E31B44">
        <w:rPr>
          <w:rFonts w:ascii="DIN Next LT Pro Light" w:hAnsi="DIN Next LT Pro Light" w:cstheme="minorHAnsi"/>
          <w:sz w:val="20"/>
          <w:szCs w:val="20"/>
        </w:rPr>
        <w:t>encyjne wynikające ze stosowania</w:t>
      </w:r>
      <w:r w:rsidRPr="00E31B44">
        <w:rPr>
          <w:rFonts w:ascii="DIN Next LT Pro Light" w:hAnsi="DIN Next LT Pro Light" w:cstheme="minorHAnsi"/>
          <w:sz w:val="20"/>
          <w:szCs w:val="20"/>
        </w:rPr>
        <w:t xml:space="preserve"> niniejszego </w:t>
      </w:r>
      <w:r w:rsidR="00855B7B">
        <w:rPr>
          <w:rFonts w:ascii="DIN Next LT Pro Light" w:hAnsi="DIN Next LT Pro Light" w:cstheme="minorHAnsi"/>
          <w:sz w:val="20"/>
          <w:szCs w:val="20"/>
        </w:rPr>
        <w:t>r</w:t>
      </w:r>
      <w:r w:rsidRPr="00E31B44">
        <w:rPr>
          <w:rFonts w:ascii="DIN Next LT Pro Light" w:hAnsi="DIN Next LT Pro Light" w:cstheme="minorHAnsi"/>
          <w:sz w:val="20"/>
          <w:szCs w:val="20"/>
        </w:rPr>
        <w:t>egulaminu rozstrzyga Dyrektor.</w:t>
      </w:r>
    </w:p>
    <w:p w14:paraId="17483C0B" w14:textId="77777777" w:rsidR="00BA52AB" w:rsidRPr="00E31B44" w:rsidRDefault="00BA52AB" w:rsidP="00E31B44">
      <w:pPr>
        <w:pStyle w:val="Akapitzlist"/>
        <w:numPr>
          <w:ilvl w:val="0"/>
          <w:numId w:val="200"/>
        </w:numPr>
        <w:spacing w:after="0" w:line="240" w:lineRule="auto"/>
        <w:ind w:left="70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E31B44">
        <w:rPr>
          <w:rFonts w:ascii="DIN Next LT Pro Light" w:hAnsi="DIN Next LT Pro Light" w:cstheme="minorHAnsi"/>
          <w:sz w:val="20"/>
          <w:szCs w:val="20"/>
        </w:rPr>
        <w:t>W sprawie skarg i wniosków Dyrek</w:t>
      </w:r>
      <w:r w:rsidR="008D697C" w:rsidRPr="00E31B44">
        <w:rPr>
          <w:rFonts w:ascii="DIN Next LT Pro Light" w:hAnsi="DIN Next LT Pro Light" w:cstheme="minorHAnsi"/>
          <w:sz w:val="20"/>
          <w:szCs w:val="20"/>
        </w:rPr>
        <w:t>t</w:t>
      </w:r>
      <w:r w:rsidRPr="00E31B44">
        <w:rPr>
          <w:rFonts w:ascii="DIN Next LT Pro Light" w:hAnsi="DIN Next LT Pro Light" w:cstheme="minorHAnsi"/>
          <w:sz w:val="20"/>
          <w:szCs w:val="20"/>
        </w:rPr>
        <w:t xml:space="preserve">or przyjmuje w każdą środę w godz. </w:t>
      </w:r>
      <w:r w:rsidR="008D697C" w:rsidRPr="00E31B44">
        <w:rPr>
          <w:rFonts w:ascii="DIN Next LT Pro Light" w:hAnsi="DIN Next LT Pro Light" w:cstheme="minorHAnsi"/>
          <w:sz w:val="20"/>
          <w:szCs w:val="20"/>
        </w:rPr>
        <w:t>12:00 – 13:00.</w:t>
      </w:r>
    </w:p>
    <w:p w14:paraId="243734FD" w14:textId="1ECACBC3" w:rsidR="0063207B" w:rsidRDefault="0063207B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4F7AA6A" w14:textId="77777777" w:rsidR="00845FE8" w:rsidRDefault="00845FE8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0B754101" w14:textId="571037BD" w:rsidR="00AD7A56" w:rsidRPr="00AD7A56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Rozdział 7</w:t>
      </w:r>
    </w:p>
    <w:p w14:paraId="2C4B6FA6" w14:textId="77777777" w:rsidR="00AD7A56" w:rsidRPr="00AD7A56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6506F431" w14:textId="77777777" w:rsidR="00AD7A56" w:rsidRPr="00AD7A56" w:rsidRDefault="00AD7A56" w:rsidP="005F63DD">
      <w:pPr>
        <w:pStyle w:val="Tytu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ORGANIZACJA I ZADANIA POSZCZEGÓLNYCH KOMÓREK ORGANIZACYJNYCH CLO,                                               W TYM ZAKŁADÓW LECZNICZYCH</w:t>
      </w:r>
      <w:r w:rsidRPr="00AD7A56">
        <w:rPr>
          <w:rFonts w:ascii="DIN Next LT Pro" w:hAnsi="DIN Next LT Pro" w:cstheme="minorHAnsi"/>
          <w:sz w:val="20"/>
          <w:szCs w:val="20"/>
        </w:rPr>
        <w:t xml:space="preserve"> </w:t>
      </w:r>
    </w:p>
    <w:p w14:paraId="56D2E12D" w14:textId="77777777" w:rsidR="00AD7A56" w:rsidRPr="00AD7A56" w:rsidRDefault="00AD7A56" w:rsidP="005F63DD">
      <w:pPr>
        <w:rPr>
          <w:rFonts w:ascii="DIN Next LT Pro" w:hAnsi="DIN Next LT Pro" w:cstheme="minorHAnsi"/>
          <w:b/>
          <w:lang w:val="pl-PL"/>
        </w:rPr>
      </w:pPr>
    </w:p>
    <w:p w14:paraId="73157255" w14:textId="77777777" w:rsidR="00AD7A56" w:rsidRPr="00AD7A56" w:rsidRDefault="00AD7A56" w:rsidP="005F63DD">
      <w:pPr>
        <w:rPr>
          <w:rFonts w:ascii="DIN Next LT Pro" w:hAnsi="DIN Next LT Pro" w:cstheme="minorHAnsi"/>
          <w:b/>
          <w:lang w:val="pl-PL"/>
        </w:rPr>
      </w:pPr>
    </w:p>
    <w:p w14:paraId="18D011CE" w14:textId="77777777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 xml:space="preserve">Komórki organizacyjne zakładu leczniczego </w:t>
      </w:r>
      <w:r w:rsidR="00401465"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SZPITAL</w:t>
      </w:r>
    </w:p>
    <w:p w14:paraId="0147C71C" w14:textId="77777777" w:rsidR="00AD7A56" w:rsidRPr="00AD7A56" w:rsidRDefault="00AD7A56" w:rsidP="005F63DD">
      <w:pPr>
        <w:rPr>
          <w:rFonts w:ascii="DIN Next LT Pro" w:hAnsi="DIN Next LT Pro" w:cstheme="minorHAnsi"/>
          <w:b/>
          <w:color w:val="005682"/>
          <w:lang w:val="pl-PL"/>
        </w:rPr>
      </w:pPr>
    </w:p>
    <w:p w14:paraId="39AE2449" w14:textId="77777777" w:rsidR="00AD7A56" w:rsidRPr="004D6EED" w:rsidRDefault="00980D38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>§</w:t>
      </w:r>
      <w:r w:rsidR="00AD7A56" w:rsidRPr="004D6EED">
        <w:rPr>
          <w:rFonts w:ascii="DIN Next LT Pro Light" w:hAnsi="DIN Next LT Pro Light" w:cstheme="minorHAnsi"/>
          <w:b/>
          <w:lang w:val="pl-PL"/>
        </w:rPr>
        <w:t xml:space="preserve"> 3</w:t>
      </w:r>
      <w:r w:rsidR="009631DA">
        <w:rPr>
          <w:rFonts w:ascii="DIN Next LT Pro Light" w:hAnsi="DIN Next LT Pro Light" w:cstheme="minorHAnsi"/>
          <w:b/>
          <w:lang w:val="pl-PL"/>
        </w:rPr>
        <w:t>1</w:t>
      </w:r>
    </w:p>
    <w:p w14:paraId="68B2D75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FFB18B7" w14:textId="7C7D0364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ramach zakładu leczniczego </w:t>
      </w:r>
      <w:r w:rsidR="00975C71" w:rsidRPr="004D6EED">
        <w:rPr>
          <w:rFonts w:ascii="DIN Next LT Pro Light" w:hAnsi="DIN Next LT Pro Light" w:cstheme="minorHAnsi"/>
          <w:sz w:val="20"/>
          <w:szCs w:val="20"/>
        </w:rPr>
        <w:t>SZPITAL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funkcjonują oddziały szpitalne, Izba Przyjęć </w:t>
      </w:r>
      <w:r w:rsidR="001E58C7" w:rsidRPr="004D6EED">
        <w:rPr>
          <w:rFonts w:ascii="DIN Next LT Pro Light" w:hAnsi="DIN Next LT Pro Light" w:cstheme="minorHAnsi"/>
          <w:sz w:val="20"/>
          <w:szCs w:val="20"/>
        </w:rPr>
        <w:br/>
        <w:t xml:space="preserve">z Ambulatorium, </w:t>
      </w:r>
      <w:r w:rsidRPr="004D6EED">
        <w:rPr>
          <w:rFonts w:ascii="DIN Next LT Pro Light" w:hAnsi="DIN Next LT Pro Light" w:cstheme="minorHAnsi"/>
          <w:sz w:val="20"/>
          <w:szCs w:val="20"/>
        </w:rPr>
        <w:t>Blok Operacyjny oraz Dział Farmacji Szpitalnej.</w:t>
      </w:r>
    </w:p>
    <w:p w14:paraId="4EEFF999" w14:textId="77777777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Oddział szpitalny jest podstawową komórką organi</w:t>
      </w:r>
      <w:r w:rsidR="00401465" w:rsidRPr="004D6EED">
        <w:rPr>
          <w:rFonts w:ascii="DIN Next LT Pro Light" w:hAnsi="DIN Next LT Pro Light" w:cstheme="minorHAnsi"/>
          <w:sz w:val="20"/>
          <w:szCs w:val="20"/>
        </w:rPr>
        <w:t>zacyjną działalności leczniczej.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ramach </w:t>
      </w:r>
      <w:r w:rsidR="00401465" w:rsidRPr="004D6EED">
        <w:rPr>
          <w:rFonts w:ascii="DIN Next LT Pro Light" w:hAnsi="DIN Next LT Pro Light" w:cstheme="minorHAnsi"/>
          <w:sz w:val="20"/>
          <w:szCs w:val="20"/>
        </w:rPr>
        <w:t>jego struktury organizacyjnej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mogą być wyodrębnione odcinki.</w:t>
      </w:r>
    </w:p>
    <w:p w14:paraId="6747499B" w14:textId="77777777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Oddziały szpitalne współpracują ze sobą oraz z innymi komórkami organizacyjnymi CLO uczestnicząc</w:t>
      </w:r>
      <w:r w:rsidR="00284EF3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>w czynnościach przygotowania pacjenta m.in. do zabiegu operacyjnego, wyrównania zaburzeń ogólnoustrojowych towarzyszących chorobie zasadniczej lub będących jej wynikiem.</w:t>
      </w:r>
    </w:p>
    <w:p w14:paraId="34DFB625" w14:textId="5CB34F7C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Oddziałem szpitalnym kieruje Pełnomocnik Zarządzający Kontraktem, który jest odpowiedzialny </w:t>
      </w:r>
      <w:r w:rsidR="00B87236">
        <w:rPr>
          <w:rFonts w:ascii="DIN Next LT Pro Light" w:hAnsi="DIN Next LT Pro Light" w:cs="Arial"/>
          <w:sz w:val="20"/>
          <w:szCs w:val="20"/>
        </w:rPr>
        <w:br/>
      </w:r>
      <w:r w:rsidRPr="004D6EED">
        <w:rPr>
          <w:rFonts w:ascii="DIN Next LT Pro Light" w:hAnsi="DIN Next LT Pro Light" w:cs="Arial"/>
          <w:sz w:val="20"/>
          <w:szCs w:val="20"/>
        </w:rPr>
        <w:t>za jego prawidłowe funkcjonowanie, w razie jego nieobecności - wyznaczony lekarz, a podczas dyżuru - lekarz dyżurny.</w:t>
      </w:r>
    </w:p>
    <w:p w14:paraId="055B866E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Za organizację pracy na oddziale szpitalnym personelu pielęgniarskiego odpowiada Pielęgniarka </w:t>
      </w:r>
      <w:r w:rsidR="00284EF3" w:rsidRPr="004D6EED">
        <w:rPr>
          <w:rFonts w:ascii="DIN Next LT Pro Light" w:hAnsi="DIN Next LT Pro Light" w:cs="Arial"/>
          <w:sz w:val="20"/>
          <w:szCs w:val="20"/>
        </w:rPr>
        <w:t>Oddziałowa</w:t>
      </w:r>
      <w:r w:rsidRPr="004D6EED">
        <w:rPr>
          <w:rFonts w:ascii="DIN Next LT Pro Light" w:hAnsi="DIN Next LT Pro Light" w:cs="Arial"/>
          <w:sz w:val="20"/>
          <w:szCs w:val="20"/>
        </w:rPr>
        <w:t xml:space="preserve">, w razie jej nieobecności Pielęgniarka </w:t>
      </w:r>
      <w:r w:rsidR="00E83B46" w:rsidRPr="004D6EED">
        <w:rPr>
          <w:rFonts w:ascii="DIN Next LT Pro Light" w:hAnsi="DIN Next LT Pro Light" w:cs="Arial"/>
          <w:sz w:val="20"/>
          <w:szCs w:val="20"/>
        </w:rPr>
        <w:t>Koordynująca</w:t>
      </w:r>
      <w:r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2340ED66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Rozkład pracy lekarzy zatrudnionych na oddziale szpitalnym ustala Główny Wykonawca Kontraktu.</w:t>
      </w:r>
    </w:p>
    <w:p w14:paraId="0CE027D1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Rozkład pracy personelu pielęgniarskiego oddziału szpitalnego ustala Pielęgniarka </w:t>
      </w:r>
      <w:r w:rsidR="00284EF3" w:rsidRPr="004D6EED">
        <w:rPr>
          <w:rFonts w:ascii="DIN Next LT Pro Light" w:hAnsi="DIN Next LT Pro Light" w:cs="Arial"/>
          <w:sz w:val="20"/>
          <w:szCs w:val="20"/>
        </w:rPr>
        <w:t>Oddziałow</w:t>
      </w:r>
      <w:r w:rsidR="001E58C7" w:rsidRPr="004D6EED">
        <w:rPr>
          <w:rFonts w:ascii="DIN Next LT Pro Light" w:hAnsi="DIN Next LT Pro Light" w:cs="Arial"/>
          <w:sz w:val="20"/>
          <w:szCs w:val="20"/>
        </w:rPr>
        <w:t>a</w:t>
      </w:r>
      <w:r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0E643487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Personel lekarski i pielęgniarski oraz inny personel niezbędny do utrzymania oddziału szpitalnego w stałej gotowości jest zatrudniony w systemie zmianowym, w ramach ostrego dyżuru.</w:t>
      </w:r>
    </w:p>
    <w:p w14:paraId="353FC9FA" w14:textId="5AC9CE40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CLO dopuszcza się róż</w:t>
      </w:r>
      <w:r w:rsidR="00244CD6">
        <w:rPr>
          <w:rFonts w:ascii="DIN Next LT Pro Light" w:hAnsi="DIN Next LT Pro Light" w:cs="Arial"/>
          <w:sz w:val="20"/>
          <w:szCs w:val="20"/>
        </w:rPr>
        <w:t>n</w:t>
      </w:r>
      <w:r w:rsidRPr="004D6EED">
        <w:rPr>
          <w:rFonts w:ascii="DIN Next LT Pro Light" w:hAnsi="DIN Next LT Pro Light" w:cs="Arial"/>
          <w:sz w:val="20"/>
          <w:szCs w:val="20"/>
        </w:rPr>
        <w:t xml:space="preserve">e formy zatrudnienia personelu medycznego, w tym kontrakty lekarskie </w:t>
      </w:r>
      <w:r w:rsidR="00210394">
        <w:rPr>
          <w:rFonts w:ascii="DIN Next LT Pro Light" w:hAnsi="DIN Next LT Pro Light" w:cs="Arial"/>
          <w:sz w:val="20"/>
          <w:szCs w:val="20"/>
        </w:rPr>
        <w:br/>
      </w:r>
      <w:r w:rsidRPr="004D6EED">
        <w:rPr>
          <w:rFonts w:ascii="DIN Next LT Pro Light" w:hAnsi="DIN Next LT Pro Light" w:cs="Arial"/>
          <w:sz w:val="20"/>
          <w:szCs w:val="20"/>
        </w:rPr>
        <w:t>i pielęgniarskie.</w:t>
      </w:r>
    </w:p>
    <w:p w14:paraId="6133554F" w14:textId="22D4B5F4" w:rsidR="009E4769" w:rsidRDefault="009E4769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</w:p>
    <w:p w14:paraId="04878929" w14:textId="5CDB3955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2</w:t>
      </w:r>
    </w:p>
    <w:p w14:paraId="5EA5A81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142E24B1" w14:textId="77777777" w:rsidR="00B3778F" w:rsidRPr="004D6EED" w:rsidRDefault="00AD7A56" w:rsidP="005F63DD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Oddziału Chirurgii Ogólnej jest:</w:t>
      </w:r>
    </w:p>
    <w:p w14:paraId="494265D4" w14:textId="77777777" w:rsidR="00B3778F" w:rsidRPr="004D6EED" w:rsidRDefault="00AD7A56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wykonywanie działalności leczniczej polegającej na udzielaniu świadczeń szpitalnych </w:t>
      </w:r>
      <w:r w:rsidR="000927BC" w:rsidRPr="004D6EED">
        <w:rPr>
          <w:rFonts w:ascii="DIN Next LT Pro Light" w:hAnsi="DIN Next LT Pro Light" w:cs="Palatino Linotype"/>
          <w:sz w:val="20"/>
          <w:szCs w:val="20"/>
        </w:rPr>
        <w:br/>
      </w:r>
      <w:r w:rsidR="008D6C8C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w zakresie:</w:t>
      </w:r>
    </w:p>
    <w:p w14:paraId="13495374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leczenia urazów oparzeniowych (także z urazem towarzyszącym, lecz po zaopatrzeniu 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w ośrodkach urazowych złamań kości długich, odbarczeniu ciasnoty śródczaszkowej, odbarczeniu odmy i krwiaka opłucnej, po wykonaniu laparotomii leczniczej </w:t>
      </w:r>
      <w:r w:rsidR="00561D29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w przypadku urazu narządów jamy brzusznej,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po zaopatrzeniu urazu gałki ocznej, rozwiązaniu lub ocenie braku zagr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ożenia ciąży, o ile schorzenia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te lub stany zostały wykryte przed przekazan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iem pacjenta do CLO) i odmrożeń;</w:t>
      </w:r>
    </w:p>
    <w:p w14:paraId="7F135005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ran p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rzewlekłych;</w:t>
      </w:r>
    </w:p>
    <w:p w14:paraId="22F1C994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piorunu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jących infekcji tkanek miękkich;</w:t>
      </w:r>
    </w:p>
    <w:p w14:paraId="30CEECB0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leczenie chorych z </w:t>
      </w:r>
      <w:proofErr w:type="spellStart"/>
      <w:r w:rsidRPr="004D6EED">
        <w:rPr>
          <w:rFonts w:ascii="DIN Next LT Pro Light" w:hAnsi="DIN Next LT Pro Light" w:cs="Palatino Linotype"/>
          <w:sz w:val="20"/>
          <w:szCs w:val="20"/>
        </w:rPr>
        <w:t>epidermonekrolizą</w:t>
      </w:r>
      <w:proofErr w:type="spellEnd"/>
      <w:r w:rsidR="00401465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0D5ADF14" w14:textId="77777777" w:rsidR="00B3778F" w:rsidRPr="004D6EED" w:rsidRDefault="00AD7A56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dokumentacji medycznej i statystycznej, zgod</w:t>
      </w:r>
      <w:r w:rsidR="001965DA" w:rsidRPr="004D6EED">
        <w:rPr>
          <w:rFonts w:ascii="DIN Next LT Pro Light" w:hAnsi="DIN Next LT Pro Light"/>
          <w:sz w:val="20"/>
          <w:szCs w:val="20"/>
        </w:rPr>
        <w:t>nie z obowiązującymi przepisami;</w:t>
      </w:r>
    </w:p>
    <w:p w14:paraId="722CAC26" w14:textId="77777777" w:rsidR="00B3778F" w:rsidRPr="004D6EED" w:rsidRDefault="001965DA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współpraca i nadzór nad prawidłowym zapotrzebowaniem materiału do przeszczepów.</w:t>
      </w:r>
    </w:p>
    <w:p w14:paraId="36D51C40" w14:textId="77777777" w:rsidR="00B3778F" w:rsidRPr="004D6EED" w:rsidRDefault="00561D29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W strukturze Oddziału Chirurgii Ogólnej funkcjonuje:</w:t>
      </w:r>
    </w:p>
    <w:p w14:paraId="28A99333" w14:textId="77777777" w:rsidR="00B3778F" w:rsidRPr="004D6EED" w:rsidRDefault="00561D29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Odcinek I – oparzenia </w:t>
      </w:r>
      <w:r w:rsidR="00E83B46" w:rsidRPr="004D6EED">
        <w:rPr>
          <w:rFonts w:ascii="DIN Next LT Pro Light" w:hAnsi="DIN Next LT Pro Light" w:cs="Palatino Linotype"/>
          <w:sz w:val="20"/>
          <w:szCs w:val="20"/>
        </w:rPr>
        <w:t>średnie i lekkie</w:t>
      </w:r>
      <w:r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0C80DE1A" w14:textId="77777777" w:rsidR="00187955" w:rsidRDefault="00561D29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Odcinek II – oparzenia</w:t>
      </w:r>
      <w:r w:rsidR="00E83B46" w:rsidRPr="004D6EED">
        <w:rPr>
          <w:rFonts w:ascii="DIN Next LT Pro Light" w:hAnsi="DIN Next LT Pro Light" w:cs="Palatino Linotype"/>
          <w:sz w:val="20"/>
          <w:szCs w:val="20"/>
        </w:rPr>
        <w:t xml:space="preserve"> ciężkie</w:t>
      </w:r>
      <w:r w:rsidR="00187955">
        <w:rPr>
          <w:rFonts w:ascii="DIN Next LT Pro Light" w:hAnsi="DIN Next LT Pro Light" w:cs="Palatino Linotype"/>
          <w:sz w:val="20"/>
          <w:szCs w:val="20"/>
        </w:rPr>
        <w:t>;</w:t>
      </w:r>
    </w:p>
    <w:p w14:paraId="46D5455D" w14:textId="77777777" w:rsidR="00B3778F" w:rsidRPr="004D6EED" w:rsidRDefault="00187955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>
        <w:rPr>
          <w:rFonts w:ascii="DIN Next LT Pro Light" w:hAnsi="DIN Next LT Pro Light" w:cs="Palatino Linotype"/>
          <w:sz w:val="20"/>
          <w:szCs w:val="20"/>
        </w:rPr>
        <w:t>Odcinek III - Wieloośrodkowy</w:t>
      </w:r>
      <w:r w:rsidRPr="00187955">
        <w:rPr>
          <w:rFonts w:ascii="DIN Next LT Pro Light" w:hAnsi="DIN Next LT Pro Light" w:cs="Palatino Linotype"/>
          <w:sz w:val="20"/>
          <w:szCs w:val="20"/>
        </w:rPr>
        <w:t xml:space="preserve"> Zintegrowan</w:t>
      </w:r>
      <w:r>
        <w:rPr>
          <w:rFonts w:ascii="DIN Next LT Pro Light" w:hAnsi="DIN Next LT Pro Light" w:cs="Palatino Linotype"/>
          <w:sz w:val="20"/>
          <w:szCs w:val="20"/>
        </w:rPr>
        <w:t>y</w:t>
      </w:r>
      <w:r w:rsidRPr="00187955">
        <w:rPr>
          <w:rFonts w:ascii="DIN Next LT Pro Light" w:hAnsi="DIN Next LT Pro Light" w:cs="Palatino Linotype"/>
          <w:sz w:val="20"/>
          <w:szCs w:val="20"/>
        </w:rPr>
        <w:t xml:space="preserve"> Instytut Diagnostyki i Leczenia Ran Przewlekłych Jednostek Opieki Zdrowotnej Województwa Śląskiego</w:t>
      </w:r>
      <w:r w:rsidR="00F40FE5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="00F40FE5" w:rsidRPr="00DD5BF1">
        <w:rPr>
          <w:rFonts w:ascii="DIN Next LT Pro Light" w:hAnsi="DIN Next LT Pro Light" w:cs="Palatino Linotype"/>
          <w:i/>
          <w:sz w:val="20"/>
          <w:szCs w:val="20"/>
        </w:rPr>
        <w:t>(nazwa skrócona – Instytut Ran Przewlekłych)</w:t>
      </w:r>
      <w:r>
        <w:rPr>
          <w:rFonts w:ascii="DIN Next LT Pro Light" w:hAnsi="DIN Next LT Pro Light" w:cs="Palatino Linotype"/>
          <w:sz w:val="20"/>
          <w:szCs w:val="20"/>
        </w:rPr>
        <w:t>.</w:t>
      </w:r>
    </w:p>
    <w:p w14:paraId="7ED2EA48" w14:textId="77777777" w:rsidR="00B3778F" w:rsidRPr="004D6EED" w:rsidRDefault="00AD7A56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Praca w oddziale trwa całą dobę i jest zabezpieczana dla pacjentów przez lekarzy specjalistów </w:t>
      </w:r>
      <w:r w:rsidR="00561D29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w dziedzinie chirurgii, anestezjologii i innych specjalności w zależności od stanu pacjentów </w:t>
      </w:r>
      <w:r w:rsidR="00561D29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przez personel pielęgniarski.</w:t>
      </w:r>
    </w:p>
    <w:p w14:paraId="250A19C0" w14:textId="77777777" w:rsidR="00845FE8" w:rsidRDefault="00845FE8">
      <w:pPr>
        <w:widowControl/>
        <w:autoSpaceDE/>
        <w:autoSpaceDN/>
        <w:adjustRightInd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</w:rPr>
        <w:br w:type="page"/>
      </w:r>
    </w:p>
    <w:p w14:paraId="7C72C2C4" w14:textId="30E6E5C9" w:rsidR="00B3778F" w:rsidRDefault="00AD7A56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 xml:space="preserve">Oddział Chirurgii Ogólnej zlokalizowany jest na </w:t>
      </w:r>
      <w:r w:rsidR="00187955">
        <w:rPr>
          <w:rFonts w:ascii="DIN Next LT Pro Light" w:hAnsi="DIN Next LT Pro Light" w:cs="Palatino Linotype"/>
          <w:sz w:val="20"/>
          <w:szCs w:val="20"/>
        </w:rPr>
        <w:t>trzech</w:t>
      </w:r>
      <w:r w:rsidR="00187955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kondygnacjach.</w:t>
      </w:r>
    </w:p>
    <w:p w14:paraId="59A6C7B9" w14:textId="77777777" w:rsidR="001D3909" w:rsidRPr="004D6EED" w:rsidRDefault="001D3909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>
        <w:rPr>
          <w:rFonts w:ascii="DIN Next LT Pro Light" w:hAnsi="DIN Next LT Pro Light" w:cs="Palatino Linotype"/>
          <w:sz w:val="20"/>
          <w:szCs w:val="20"/>
        </w:rPr>
        <w:t xml:space="preserve">Pracą poszczególnych odcinków, funkcjonujących w ramach oddziału, kierują </w:t>
      </w:r>
      <w:r w:rsidR="00CB17EA">
        <w:rPr>
          <w:rFonts w:ascii="DIN Next LT Pro Light" w:hAnsi="DIN Next LT Pro Light" w:cs="Palatino Linotype"/>
          <w:sz w:val="20"/>
          <w:szCs w:val="20"/>
        </w:rPr>
        <w:t>p</w:t>
      </w:r>
      <w:r>
        <w:rPr>
          <w:rFonts w:ascii="DIN Next LT Pro Light" w:hAnsi="DIN Next LT Pro Light" w:cs="Palatino Linotype"/>
          <w:sz w:val="20"/>
          <w:szCs w:val="20"/>
        </w:rPr>
        <w:t xml:space="preserve">ełnomocnicy </w:t>
      </w:r>
      <w:r w:rsidR="00CB17EA">
        <w:rPr>
          <w:rFonts w:ascii="DIN Next LT Pro Light" w:hAnsi="DIN Next LT Pro Light" w:cs="Palatino Linotype"/>
          <w:sz w:val="20"/>
          <w:szCs w:val="20"/>
        </w:rPr>
        <w:t>z</w:t>
      </w:r>
      <w:r>
        <w:rPr>
          <w:rFonts w:ascii="DIN Next LT Pro Light" w:hAnsi="DIN Next LT Pro Light" w:cs="Palatino Linotype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="Palatino Linotype"/>
          <w:sz w:val="20"/>
          <w:szCs w:val="20"/>
        </w:rPr>
        <w:t>k</w:t>
      </w:r>
      <w:r>
        <w:rPr>
          <w:rFonts w:ascii="DIN Next LT Pro Light" w:hAnsi="DIN Next LT Pro Light" w:cs="Palatino Linotype"/>
          <w:sz w:val="20"/>
          <w:szCs w:val="20"/>
        </w:rPr>
        <w:t>ontraktem.</w:t>
      </w:r>
    </w:p>
    <w:p w14:paraId="7F4E84B1" w14:textId="0C5195A7" w:rsidR="007431E0" w:rsidRDefault="007431E0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</w:p>
    <w:p w14:paraId="7C084933" w14:textId="74F893E4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3</w:t>
      </w:r>
    </w:p>
    <w:p w14:paraId="64ED34D1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B102989" w14:textId="77777777" w:rsidR="00B3778F" w:rsidRPr="004D6EED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Oddziału Chirurgii Plastycznej jest:</w:t>
      </w:r>
    </w:p>
    <w:p w14:paraId="36167763" w14:textId="77777777" w:rsidR="00B3778F" w:rsidRPr="004D6EED" w:rsidRDefault="00AD7A56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wykonywanie działalności leczniczej polegającej na udzielaniu świadczeń szpitalnych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chirurgii plastycznej i rekonstrukcyjnej dotyczących następstw urazów oparzeniowych, leczenia ran przewlekłych, a w szczególności:</w:t>
      </w:r>
    </w:p>
    <w:p w14:paraId="16EEEC4E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korekta blizn pooparzeniowych, pourazowych oraz przykurczów bliznowatych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zastosowaniem leczen</w:t>
      </w:r>
      <w:r w:rsidR="005A6722" w:rsidRPr="004D6EED">
        <w:rPr>
          <w:rFonts w:ascii="DIN Next LT Pro Light" w:hAnsi="DIN Next LT Pro Light" w:cs="Palatino Linotype"/>
          <w:lang w:val="pl-PL"/>
        </w:rPr>
        <w:t>ia operacyjnego i laseroterapii;</w:t>
      </w:r>
    </w:p>
    <w:p w14:paraId="66EC2FEB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leczenie n</w:t>
      </w:r>
      <w:r w:rsidR="005A6722" w:rsidRPr="004D6EED">
        <w:rPr>
          <w:rFonts w:ascii="DIN Next LT Pro Light" w:hAnsi="DIN Next LT Pro Light" w:cs="Palatino Linotype"/>
          <w:lang w:val="pl-PL"/>
        </w:rPr>
        <w:t>owotworów skóry twarzy i powłok;</w:t>
      </w:r>
    </w:p>
    <w:p w14:paraId="0DF7446F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leczenie owrzodzeń troficznych, ziarninujących ran pourazowych.</w:t>
      </w:r>
    </w:p>
    <w:p w14:paraId="620905AD" w14:textId="77777777" w:rsidR="00B3778F" w:rsidRPr="004D6EED" w:rsidRDefault="00AD7A56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dokumentacji medycznej i statystycznej, zgodnie z obowiązującymi przepisami</w:t>
      </w:r>
      <w:r w:rsidR="001965DA" w:rsidRPr="004D6EED">
        <w:rPr>
          <w:rFonts w:ascii="DIN Next LT Pro Light" w:hAnsi="DIN Next LT Pro Light"/>
          <w:lang w:val="pl-PL"/>
        </w:rPr>
        <w:t>;</w:t>
      </w:r>
    </w:p>
    <w:p w14:paraId="0F2BB643" w14:textId="77777777" w:rsidR="00B3778F" w:rsidRPr="004D6EED" w:rsidRDefault="00C208F5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współpraca i nadzór nad prawidłowym zapotrzebowaniem materiału do przeszczepów.</w:t>
      </w:r>
    </w:p>
    <w:p w14:paraId="1AFBD7D9" w14:textId="77777777" w:rsidR="00B3778F" w:rsidRPr="004D6EED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Przyjmowanie chorych do zabiegów chirurgii plastycznej odbywa się planowo, za wyjątkiem stanów zagrażających życiu.</w:t>
      </w:r>
    </w:p>
    <w:p w14:paraId="4A945974" w14:textId="33D41E36" w:rsidR="00B3778F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Praca w oddziale trwa całą dobę i jest zabezpieczana dla pacjentów przez lekarzy specjalistów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dziedzinie chirurgii plastycznej oraz personel pielęgniarski.</w:t>
      </w:r>
    </w:p>
    <w:p w14:paraId="383884C4" w14:textId="77777777" w:rsidR="001D3909" w:rsidRPr="004D6EED" w:rsidRDefault="001D3909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Calibri"/>
          <w:lang w:val="pl-PL"/>
        </w:rPr>
        <w:t>Pracą oddziału kieruje</w:t>
      </w:r>
      <w:r w:rsidRPr="001D3909">
        <w:rPr>
          <w:rFonts w:ascii="DIN Next LT Pro Light" w:hAnsi="DIN Next LT Pro Light"/>
          <w:lang w:val="pl-PL"/>
        </w:rPr>
        <w:t xml:space="preserve"> </w:t>
      </w:r>
      <w:r w:rsidR="00CB17EA">
        <w:rPr>
          <w:rFonts w:ascii="DIN Next LT Pro Light" w:hAnsi="DIN Next LT Pro Light"/>
          <w:lang w:val="pl-PL"/>
        </w:rPr>
        <w:t>p</w:t>
      </w:r>
      <w:r w:rsidRPr="001D3909">
        <w:rPr>
          <w:rFonts w:ascii="DIN Next LT Pro Light" w:hAnsi="DIN Next LT Pro Light"/>
          <w:lang w:val="pl-PL"/>
        </w:rPr>
        <w:t xml:space="preserve">ełnomocnik </w:t>
      </w:r>
      <w:r w:rsidR="00CB17EA">
        <w:rPr>
          <w:rFonts w:ascii="DIN Next LT Pro Light" w:hAnsi="DIN Next LT Pro Light"/>
          <w:lang w:val="pl-PL"/>
        </w:rPr>
        <w:t>z</w:t>
      </w:r>
      <w:r w:rsidRPr="001D3909">
        <w:rPr>
          <w:rFonts w:ascii="DIN Next LT Pro Light" w:hAnsi="DIN Next LT Pro Light"/>
          <w:lang w:val="pl-PL"/>
        </w:rPr>
        <w:t xml:space="preserve">arządzający </w:t>
      </w:r>
      <w:r w:rsidR="00CB17EA">
        <w:rPr>
          <w:rFonts w:ascii="DIN Next LT Pro Light" w:hAnsi="DIN Next LT Pro Light"/>
          <w:lang w:val="pl-PL"/>
        </w:rPr>
        <w:t>k</w:t>
      </w:r>
      <w:r w:rsidRPr="001D3909">
        <w:rPr>
          <w:rFonts w:ascii="DIN Next LT Pro Light" w:hAnsi="DIN Next LT Pro Light"/>
          <w:lang w:val="pl-PL"/>
        </w:rPr>
        <w:t>ontraktem.</w:t>
      </w:r>
    </w:p>
    <w:p w14:paraId="6B4A33EF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18B744C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4</w:t>
      </w:r>
    </w:p>
    <w:p w14:paraId="49D6179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35544736" w14:textId="77777777" w:rsidR="00B3778F" w:rsidRPr="004D6EED" w:rsidRDefault="00AD7A56" w:rsidP="005F63DD">
      <w:pPr>
        <w:pStyle w:val="Akapitzlist3"/>
        <w:numPr>
          <w:ilvl w:val="6"/>
          <w:numId w:val="40"/>
        </w:numPr>
        <w:ind w:left="709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Zadaniem Oddziału Anestezjologii i Intensywnej Terapii jest:</w:t>
      </w:r>
    </w:p>
    <w:p w14:paraId="7D3CBB67" w14:textId="77777777" w:rsidR="00B3778F" w:rsidRPr="004D6EED" w:rsidRDefault="00AD7A56" w:rsidP="005F63DD">
      <w:pPr>
        <w:pStyle w:val="Akapitzlist3"/>
        <w:numPr>
          <w:ilvl w:val="0"/>
          <w:numId w:val="45"/>
        </w:numPr>
        <w:ind w:left="1134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 w:cs="Palatino Linotype"/>
        </w:rPr>
        <w:t>wykonywanie działalności leczniczej polegającej na udzielaniu świadczeń szpitalnych</w:t>
      </w:r>
      <w:r w:rsidRPr="004D6EED">
        <w:rPr>
          <w:rFonts w:ascii="DIN Next LT Pro Light" w:hAnsi="DIN Next LT Pro Light"/>
        </w:rPr>
        <w:t xml:space="preserve"> </w:t>
      </w:r>
      <w:r w:rsidR="005A6722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w zakresie:</w:t>
      </w:r>
    </w:p>
    <w:p w14:paraId="1DEE67FD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anestezji tj. wykonywania znieczulenia ogólnego lub regionalnego do zabiegów operacyjnych oraz w celac</w:t>
      </w:r>
      <w:r w:rsidR="005A6722" w:rsidRPr="004D6EED">
        <w:rPr>
          <w:rFonts w:ascii="DIN Next LT Pro Light" w:hAnsi="DIN Next LT Pro Light"/>
        </w:rPr>
        <w:t>h diagnostycznych i leczniczych;</w:t>
      </w:r>
    </w:p>
    <w:p w14:paraId="5E181B44" w14:textId="6E0F516A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intensywnej terapii tj. postępowania mającego na celu podtrzymywanie funkcji życiowych oraz leczenie chorych w stanach zagrożenia życia, spowodowanych potencjalnie odwracalną niewydolnością jednego lub kilku podstawowych układów organizmu, </w:t>
      </w:r>
      <w:r w:rsidR="00B87236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w szczególności oddychania, krążeni</w:t>
      </w:r>
      <w:r w:rsidR="005A6722" w:rsidRPr="004D6EED">
        <w:rPr>
          <w:rFonts w:ascii="DIN Next LT Pro Light" w:hAnsi="DIN Next LT Pro Light"/>
        </w:rPr>
        <w:t>a, ośrodkowego układu nerwowego;</w:t>
      </w:r>
    </w:p>
    <w:p w14:paraId="5DDAEF0C" w14:textId="37D1EEB5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resuscytacji tj. działań mających na celu przerwanie potencjalnie odwraca</w:t>
      </w:r>
      <w:r w:rsidR="005A6722" w:rsidRPr="004D6EED">
        <w:rPr>
          <w:rFonts w:ascii="DIN Next LT Pro Light" w:hAnsi="DIN Next LT Pro Light"/>
        </w:rPr>
        <w:t>lnego procesu umierania;</w:t>
      </w:r>
    </w:p>
    <w:p w14:paraId="3311760D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leczenia bólu</w:t>
      </w:r>
      <w:r w:rsidR="005A6722" w:rsidRPr="004D6EED">
        <w:rPr>
          <w:rFonts w:ascii="DIN Next LT Pro Light" w:hAnsi="DIN Next LT Pro Light"/>
        </w:rPr>
        <w:t>, niezależnie od jego przyczyny;</w:t>
      </w:r>
    </w:p>
    <w:p w14:paraId="3FEAB0A2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wysokospecjalistycznej, kompleksowej pielęgnacji niemożliwej do osiągnięcia </w:t>
      </w:r>
      <w:r w:rsidR="005A6722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na innym oddziale.</w:t>
      </w:r>
    </w:p>
    <w:p w14:paraId="2986FD83" w14:textId="77777777" w:rsidR="00B3778F" w:rsidRPr="004D6EED" w:rsidRDefault="00AD7A56" w:rsidP="005F63DD">
      <w:pPr>
        <w:pStyle w:val="Akapitzlist3"/>
        <w:numPr>
          <w:ilvl w:val="0"/>
          <w:numId w:val="45"/>
        </w:numPr>
        <w:ind w:left="1134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dokumentacji medycznej i statystycznej, zgodnie z obowiązującymi przepisami.</w:t>
      </w:r>
    </w:p>
    <w:p w14:paraId="3AB84915" w14:textId="77777777" w:rsidR="00B3778F" w:rsidRPr="004D6EED" w:rsidRDefault="00AD7A56" w:rsidP="005F63DD">
      <w:pPr>
        <w:pStyle w:val="Akapitzlist3"/>
        <w:numPr>
          <w:ilvl w:val="6"/>
          <w:numId w:val="40"/>
        </w:numPr>
        <w:ind w:left="709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W ramach Oddziału Anestezjologii i Intensywnej Terapii znajdują się obszary:</w:t>
      </w:r>
    </w:p>
    <w:p w14:paraId="4AD870D6" w14:textId="77777777" w:rsidR="00B3778F" w:rsidRPr="004D6EED" w:rsidRDefault="00AD7A56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anestezjologii w obrębie Bloku Operacyjnego i sal zabiegowych ze stanowiskami znieczulenia z nowoczesną aparaturą medyczną i pełnym zakresem monitorowania podstawowych funkcji życiowych – zgodnie</w:t>
      </w:r>
      <w:r w:rsidR="005A6722" w:rsidRPr="004D6EED">
        <w:rPr>
          <w:rFonts w:ascii="DIN Next LT Pro Light" w:hAnsi="DIN Next LT Pro Light"/>
          <w:lang w:val="pl-PL"/>
        </w:rPr>
        <w:t xml:space="preserve"> z obowiązującymi przepisami;</w:t>
      </w:r>
    </w:p>
    <w:p w14:paraId="6C6DA326" w14:textId="77777777" w:rsidR="00B3778F" w:rsidRPr="004D6EED" w:rsidRDefault="00AD7A56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czterołóżkowego Oddziału Intensywnej Terapii z możliwością rozszerzenia do 7 stanowisk wyposażonym zgod</w:t>
      </w:r>
      <w:r w:rsidR="005A6722" w:rsidRPr="004D6EED">
        <w:rPr>
          <w:rFonts w:ascii="DIN Next LT Pro Light" w:hAnsi="DIN Next LT Pro Light"/>
          <w:lang w:val="pl-PL"/>
        </w:rPr>
        <w:t>nie z obowiązującymi przepisami;</w:t>
      </w:r>
    </w:p>
    <w:p w14:paraId="4518C7BD" w14:textId="77777777" w:rsidR="00B3778F" w:rsidRPr="004D6EED" w:rsidRDefault="00210394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s</w:t>
      </w:r>
      <w:r w:rsidR="00AD7A56" w:rsidRPr="004D6EED">
        <w:rPr>
          <w:rFonts w:ascii="DIN Next LT Pro Light" w:hAnsi="DIN Next LT Pro Light"/>
          <w:lang w:val="pl-PL"/>
        </w:rPr>
        <w:t xml:space="preserve">ali nadzoru </w:t>
      </w:r>
      <w:proofErr w:type="spellStart"/>
      <w:r w:rsidR="00AD7A56" w:rsidRPr="004D6EED">
        <w:rPr>
          <w:rFonts w:ascii="DIN Next LT Pro Light" w:hAnsi="DIN Next LT Pro Light"/>
          <w:lang w:val="pl-PL"/>
        </w:rPr>
        <w:t>poznieczuleniowego</w:t>
      </w:r>
      <w:proofErr w:type="spellEnd"/>
      <w:r w:rsidR="00AD7A56" w:rsidRPr="004D6EED">
        <w:rPr>
          <w:rFonts w:ascii="DIN Next LT Pro Light" w:hAnsi="DIN Next LT Pro Light"/>
          <w:lang w:val="pl-PL"/>
        </w:rPr>
        <w:t xml:space="preserve"> (sali </w:t>
      </w:r>
      <w:proofErr w:type="spellStart"/>
      <w:r w:rsidR="00AD7A56" w:rsidRPr="004D6EED">
        <w:rPr>
          <w:rFonts w:ascii="DIN Next LT Pro Light" w:hAnsi="DIN Next LT Pro Light"/>
          <w:lang w:val="pl-PL"/>
        </w:rPr>
        <w:t>wybudzeń</w:t>
      </w:r>
      <w:proofErr w:type="spellEnd"/>
      <w:r w:rsidR="00AD7A56" w:rsidRPr="004D6EED">
        <w:rPr>
          <w:rFonts w:ascii="DIN Next LT Pro Light" w:hAnsi="DIN Next LT Pro Light"/>
          <w:lang w:val="pl-PL"/>
        </w:rPr>
        <w:t xml:space="preserve">)  w obrębie Bloku Operacyjnego. </w:t>
      </w:r>
    </w:p>
    <w:p w14:paraId="62B37CE4" w14:textId="77777777" w:rsidR="00B3778F" w:rsidRDefault="00AD7A56" w:rsidP="005F63DD">
      <w:pPr>
        <w:pStyle w:val="Akapitzlist"/>
        <w:numPr>
          <w:ilvl w:val="6"/>
          <w:numId w:val="40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Praca w oddziale trwa całą dobę i jest zabezpieczana dla pacjentów przez lekarzy specjalistów anestezjologii</w:t>
      </w:r>
      <w:r w:rsidR="005A6722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 intensywnej terapii, lekarzy anestezjologów, lekarzy w trakcie specjalizacji </w:t>
      </w:r>
      <w:r w:rsidR="00210394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personel pielęgniarski.</w:t>
      </w:r>
    </w:p>
    <w:p w14:paraId="1ACB31DD" w14:textId="77777777" w:rsidR="001D3909" w:rsidRPr="001D3909" w:rsidRDefault="001D3909" w:rsidP="005F63DD">
      <w:pPr>
        <w:pStyle w:val="Akapitzlist"/>
        <w:numPr>
          <w:ilvl w:val="6"/>
          <w:numId w:val="40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1D3909">
        <w:rPr>
          <w:rFonts w:ascii="DIN Next LT Pro Light" w:hAnsi="DIN Next LT Pro Light" w:cs="Calibri"/>
          <w:sz w:val="20"/>
          <w:szCs w:val="20"/>
        </w:rPr>
        <w:t>Pracą oddziału kieruje</w:t>
      </w:r>
      <w:r w:rsidRPr="001D3909">
        <w:rPr>
          <w:rFonts w:ascii="DIN Next LT Pro Light" w:hAnsi="DIN Next LT Pro Light"/>
          <w:sz w:val="20"/>
          <w:szCs w:val="20"/>
        </w:rPr>
        <w:t xml:space="preserve"> </w:t>
      </w:r>
      <w:r w:rsidR="00CB17EA">
        <w:rPr>
          <w:rFonts w:ascii="DIN Next LT Pro Light" w:hAnsi="DIN Next LT Pro Light"/>
          <w:sz w:val="20"/>
          <w:szCs w:val="20"/>
        </w:rPr>
        <w:t>p</w:t>
      </w:r>
      <w:r w:rsidRPr="001D3909">
        <w:rPr>
          <w:rFonts w:ascii="DIN Next LT Pro Light" w:hAnsi="DIN Next LT Pro Light"/>
          <w:sz w:val="20"/>
          <w:szCs w:val="20"/>
        </w:rPr>
        <w:t xml:space="preserve">ełnomocnik </w:t>
      </w:r>
      <w:r w:rsidR="00CB17EA">
        <w:rPr>
          <w:rFonts w:ascii="DIN Next LT Pro Light" w:hAnsi="DIN Next LT Pro Light"/>
          <w:sz w:val="20"/>
          <w:szCs w:val="20"/>
        </w:rPr>
        <w:t>z</w:t>
      </w:r>
      <w:r w:rsidRPr="001D3909">
        <w:rPr>
          <w:rFonts w:ascii="DIN Next LT Pro Light" w:hAnsi="DIN Next LT Pro Light"/>
          <w:sz w:val="20"/>
          <w:szCs w:val="20"/>
        </w:rPr>
        <w:t xml:space="preserve">arządzający </w:t>
      </w:r>
      <w:r w:rsidR="00CB17EA">
        <w:rPr>
          <w:rFonts w:ascii="DIN Next LT Pro Light" w:hAnsi="DIN Next LT Pro Light"/>
          <w:sz w:val="20"/>
          <w:szCs w:val="20"/>
        </w:rPr>
        <w:t>k</w:t>
      </w:r>
      <w:r w:rsidRPr="001D3909">
        <w:rPr>
          <w:rFonts w:ascii="DIN Next LT Pro Light" w:hAnsi="DIN Next LT Pro Light"/>
          <w:sz w:val="20"/>
          <w:szCs w:val="20"/>
        </w:rPr>
        <w:t>ontraktem.</w:t>
      </w:r>
    </w:p>
    <w:p w14:paraId="0044A881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65011FB3" w14:textId="77777777" w:rsidR="00AD7A56" w:rsidRPr="004D6EED" w:rsidRDefault="00AD7A56" w:rsidP="005F63DD">
      <w:pPr>
        <w:pStyle w:val="Tekstpodstawowy"/>
        <w:spacing w:after="0"/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5</w:t>
      </w:r>
    </w:p>
    <w:p w14:paraId="7729F0C4" w14:textId="77777777" w:rsidR="00AD7A56" w:rsidRPr="004D6EED" w:rsidRDefault="00AD7A56" w:rsidP="005F63DD">
      <w:pPr>
        <w:pStyle w:val="Tekstpodstawowy"/>
        <w:spacing w:after="0"/>
        <w:jc w:val="center"/>
        <w:rPr>
          <w:rFonts w:ascii="DIN Next LT Pro Light" w:hAnsi="DIN Next LT Pro Light" w:cs="Calibri"/>
          <w:b/>
        </w:rPr>
      </w:pPr>
    </w:p>
    <w:p w14:paraId="1F067628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Zadaniem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Oddziału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Rehabilitacji</w:t>
      </w:r>
      <w:proofErr w:type="spellEnd"/>
      <w:r w:rsidRPr="004D6EED">
        <w:rPr>
          <w:rFonts w:ascii="DIN Next LT Pro Light" w:hAnsi="DIN Next LT Pro Light" w:cs="Calibri"/>
        </w:rPr>
        <w:t xml:space="preserve"> jest:</w:t>
      </w:r>
    </w:p>
    <w:p w14:paraId="55EFA62F" w14:textId="77777777" w:rsidR="00B3778F" w:rsidRPr="004D6EED" w:rsidRDefault="00AD7A56" w:rsidP="005F63DD">
      <w:pPr>
        <w:pStyle w:val="Tekstpodstawowy"/>
        <w:widowControl/>
        <w:numPr>
          <w:ilvl w:val="0"/>
          <w:numId w:val="44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wykonywanie działalności leczniczej polegającej na udzielaniu świadczeń szpitalnych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5A6722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zakresie:</w:t>
      </w:r>
    </w:p>
    <w:p w14:paraId="65C7481E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wczesnej rehabilitacji pacjentów szpitalnych</w:t>
      </w:r>
      <w:r w:rsidR="00401465" w:rsidRPr="004D6EED">
        <w:rPr>
          <w:rFonts w:ascii="DIN Next LT Pro Light" w:hAnsi="DIN Next LT Pro Light" w:cs="Tahoma"/>
          <w:color w:val="000000"/>
          <w:sz w:val="20"/>
          <w:szCs w:val="20"/>
        </w:rPr>
        <w:t xml:space="preserve"> oraz w przypadku zaostrzenia choroby przewlekłej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29268815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udzielania konsultacji lekarskich dla innych komórek organizacyjnych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463F57A8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kwalifikacji pacjentów i doboru odpowiednich zabiegów rehabilitacyjnych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0712B38F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sz w:val="20"/>
          <w:szCs w:val="20"/>
        </w:rPr>
        <w:t>wydawania zaleceń rehabilitacyjnych pacjentom przy wypisie leczenia szpitalnego,</w:t>
      </w:r>
    </w:p>
    <w:p w14:paraId="737F1B29" w14:textId="77777777" w:rsidR="00B3778F" w:rsidRPr="004D6EED" w:rsidRDefault="00AD7A56" w:rsidP="005F63DD">
      <w:pPr>
        <w:pStyle w:val="NormalnyWeb"/>
        <w:numPr>
          <w:ilvl w:val="0"/>
          <w:numId w:val="44"/>
        </w:numPr>
        <w:spacing w:before="0" w:beforeAutospacing="0" w:after="0" w:afterAutospacing="0"/>
        <w:ind w:left="1134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dokumentacji medycznej i statystycznej, zgodnie z obowiązującymi przepisami.</w:t>
      </w:r>
    </w:p>
    <w:p w14:paraId="092F0018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="Calibri"/>
        </w:rPr>
      </w:pPr>
      <w:r>
        <w:rPr>
          <w:rFonts w:ascii="DIN Next LT Pro Light" w:hAnsi="DIN Next LT Pro Light" w:cs="Calibri"/>
        </w:rPr>
        <w:br w:type="page"/>
      </w:r>
    </w:p>
    <w:p w14:paraId="6E41E628" w14:textId="43ED7F0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</w:rPr>
      </w:pPr>
      <w:r w:rsidRPr="004D6EED">
        <w:rPr>
          <w:rFonts w:ascii="DIN Next LT Pro Light" w:hAnsi="DIN Next LT Pro Light" w:cs="Calibri"/>
        </w:rPr>
        <w:lastRenderedPageBreak/>
        <w:t xml:space="preserve">W </w:t>
      </w:r>
      <w:proofErr w:type="spellStart"/>
      <w:r w:rsidR="002D553C" w:rsidRPr="004D6EED">
        <w:rPr>
          <w:rFonts w:ascii="DIN Next LT Pro Light" w:hAnsi="DIN Next LT Pro Light" w:cs="Calibri"/>
        </w:rPr>
        <w:t>skład</w:t>
      </w:r>
      <w:proofErr w:type="spellEnd"/>
      <w:r w:rsidR="005A6722" w:rsidRPr="004D6EED">
        <w:rPr>
          <w:rFonts w:ascii="DIN Next LT Pro Light" w:hAnsi="DIN Next LT Pro Light" w:cs="Calibri"/>
        </w:rPr>
        <w:t xml:space="preserve"> </w:t>
      </w:r>
      <w:proofErr w:type="spellStart"/>
      <w:r w:rsidR="00FF6DC9" w:rsidRPr="004D6EED">
        <w:rPr>
          <w:rFonts w:ascii="DIN Next LT Pro Light" w:hAnsi="DIN Next LT Pro Light" w:cs="Calibri"/>
        </w:rPr>
        <w:t>o</w:t>
      </w:r>
      <w:r w:rsidR="005A6722" w:rsidRPr="004D6EED">
        <w:rPr>
          <w:rFonts w:ascii="DIN Next LT Pro Light" w:hAnsi="DIN Next LT Pro Light" w:cs="Calibri"/>
        </w:rPr>
        <w:t>ddziału</w:t>
      </w:r>
      <w:proofErr w:type="spellEnd"/>
      <w:r w:rsidR="005A6722" w:rsidRPr="004D6EED">
        <w:rPr>
          <w:rFonts w:ascii="DIN Next LT Pro Light" w:hAnsi="DIN Next LT Pro Light" w:cs="Calibri"/>
        </w:rPr>
        <w:t xml:space="preserve"> </w:t>
      </w:r>
      <w:proofErr w:type="spellStart"/>
      <w:r w:rsidR="002D553C" w:rsidRPr="004D6EED">
        <w:rPr>
          <w:rFonts w:ascii="DIN Next LT Pro Light" w:hAnsi="DIN Next LT Pro Light" w:cs="Calibri"/>
        </w:rPr>
        <w:t>wchodzi</w:t>
      </w:r>
      <w:proofErr w:type="spellEnd"/>
      <w:r w:rsidRPr="004D6EED">
        <w:rPr>
          <w:rFonts w:ascii="DIN Next LT Pro Light" w:hAnsi="DIN Next LT Pro Light" w:cs="Calibri"/>
        </w:rPr>
        <w:t>:</w:t>
      </w:r>
    </w:p>
    <w:p w14:paraId="71278CE1" w14:textId="77777777" w:rsidR="00B3778F" w:rsidRPr="004D6EED" w:rsidRDefault="00AD7A56" w:rsidP="005F63DD">
      <w:pPr>
        <w:pStyle w:val="Tekstpodstawowy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sala rehabilitacyjna wyposażona w odp</w:t>
      </w:r>
      <w:r w:rsidR="00FF6DC9" w:rsidRPr="004D6EED">
        <w:rPr>
          <w:rFonts w:ascii="DIN Next LT Pro Light" w:hAnsi="DIN Next LT Pro Light" w:cs="Calibri"/>
          <w:lang w:val="pl-PL"/>
        </w:rPr>
        <w:t>owiedni sprzęt do kinezyterapii;</w:t>
      </w:r>
    </w:p>
    <w:p w14:paraId="155499CA" w14:textId="77777777" w:rsidR="00B3778F" w:rsidRPr="004D6EED" w:rsidRDefault="00AD7A56" w:rsidP="005F63DD">
      <w:pPr>
        <w:pStyle w:val="Tekstpodstawowy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pracownia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fizykoterapii</w:t>
      </w:r>
      <w:proofErr w:type="spellEnd"/>
      <w:r w:rsidRPr="004D6EED">
        <w:rPr>
          <w:rFonts w:ascii="DIN Next LT Pro Light" w:hAnsi="DIN Next LT Pro Light" w:cs="Calibri"/>
        </w:rPr>
        <w:t>.</w:t>
      </w:r>
    </w:p>
    <w:p w14:paraId="699C8C35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 xml:space="preserve">Przyjmowanie chorych do zabiegów rehabilitacyjnych odbywa się planowo, </w:t>
      </w:r>
      <w:r w:rsidRPr="004D6EED">
        <w:rPr>
          <w:rFonts w:ascii="DIN Next LT Pro Light" w:hAnsi="DIN Next LT Pro Light" w:cs="Palatino Linotype"/>
          <w:lang w:val="pl-PL"/>
        </w:rPr>
        <w:t>za wyjątkiem stanów zagrażających życiu.</w:t>
      </w:r>
    </w:p>
    <w:p w14:paraId="35BBC571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W przypadku badań lub zabiegów wymagających nadzoru medycznego, lekarz prowadzący uczestniczy w zabiegu rehabilitacyjnym.</w:t>
      </w:r>
    </w:p>
    <w:p w14:paraId="7F924103" w14:textId="77777777" w:rsidR="00B3778F" w:rsidRPr="001D3909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1D3909">
        <w:rPr>
          <w:rFonts w:ascii="DIN Next LT Pro Light" w:hAnsi="DIN Next LT Pro Light"/>
          <w:lang w:val="pl-PL"/>
        </w:rPr>
        <w:t xml:space="preserve">Praca w oddziale </w:t>
      </w:r>
      <w:r w:rsidR="001D3909" w:rsidRPr="001D3909">
        <w:rPr>
          <w:rFonts w:ascii="DIN Next LT Pro Light" w:hAnsi="DIN Next LT Pro Light"/>
          <w:lang w:val="pl-PL"/>
        </w:rPr>
        <w:t>odbywa się</w:t>
      </w:r>
      <w:r w:rsidRPr="001D3909">
        <w:rPr>
          <w:rFonts w:ascii="DIN Next LT Pro Light" w:hAnsi="DIN Next LT Pro Light"/>
          <w:lang w:val="pl-PL"/>
        </w:rPr>
        <w:t>:</w:t>
      </w:r>
    </w:p>
    <w:p w14:paraId="28D4FC70" w14:textId="77777777" w:rsidR="00B3778F" w:rsidRPr="004D6EED" w:rsidRDefault="00AD7A56" w:rsidP="005F63DD">
      <w:pPr>
        <w:pStyle w:val="Tekstpodstawowy"/>
        <w:widowControl/>
        <w:numPr>
          <w:ilvl w:val="0"/>
          <w:numId w:val="137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specjaliści fizjoterapii, magistrzy fizjoterapii, technicy fizjoterapii, masażyści </w:t>
      </w:r>
      <w:r w:rsidR="000B1A65" w:rsidRPr="004D6EED">
        <w:rPr>
          <w:rFonts w:ascii="DIN Next LT Pro Light" w:hAnsi="DIN Next LT Pro Light"/>
          <w:lang w:val="pl-PL"/>
        </w:rPr>
        <w:t>–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68780C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o</w:t>
      </w:r>
      <w:r w:rsidR="00865A69" w:rsidRPr="004D6EED">
        <w:rPr>
          <w:rFonts w:ascii="DIN Next LT Pro Light" w:hAnsi="DIN Next LT Pro Light"/>
          <w:lang w:val="pl-PL"/>
        </w:rPr>
        <w:t>d poniedziałku do piątku w godzinach</w:t>
      </w:r>
      <w:r w:rsidRPr="004D6EED">
        <w:rPr>
          <w:rFonts w:ascii="DIN Next LT Pro Light" w:hAnsi="DIN Next LT Pro Light"/>
          <w:lang w:val="pl-PL"/>
        </w:rPr>
        <w:t xml:space="preserve"> 7:</w:t>
      </w:r>
      <w:r w:rsidR="0068780C" w:rsidRPr="004D6EED">
        <w:rPr>
          <w:rFonts w:ascii="DIN Next LT Pro Light" w:hAnsi="DIN Next LT Pro Light"/>
          <w:lang w:val="pl-PL"/>
        </w:rPr>
        <w:t>2</w:t>
      </w:r>
      <w:r w:rsidRPr="004D6EED">
        <w:rPr>
          <w:rFonts w:ascii="DIN Next LT Pro Light" w:hAnsi="DIN Next LT Pro Light"/>
          <w:lang w:val="pl-PL"/>
        </w:rPr>
        <w:t xml:space="preserve">5 – </w:t>
      </w:r>
      <w:r w:rsidR="0068780C" w:rsidRPr="004D6EED">
        <w:rPr>
          <w:rFonts w:ascii="DIN Next LT Pro Light" w:hAnsi="DIN Next LT Pro Light"/>
          <w:lang w:val="pl-PL"/>
        </w:rPr>
        <w:t>15:00 lub 9:00 – 16:35</w:t>
      </w:r>
      <w:r w:rsidRPr="004D6EED">
        <w:rPr>
          <w:rFonts w:ascii="DIN Next LT Pro Light" w:hAnsi="DIN Next LT Pro Light"/>
          <w:lang w:val="pl-PL"/>
        </w:rPr>
        <w:t xml:space="preserve"> oraz w soboty dyżur </w:t>
      </w:r>
      <w:r w:rsidR="000B1A65" w:rsidRPr="004D6EED">
        <w:rPr>
          <w:rFonts w:ascii="DIN Next LT Pro Light" w:hAnsi="DIN Next LT Pro Light"/>
          <w:lang w:val="pl-PL"/>
        </w:rPr>
        <w:br/>
      </w:r>
      <w:r w:rsidR="00865A69" w:rsidRPr="004D6EED">
        <w:rPr>
          <w:rFonts w:ascii="DIN Next LT Pro Light" w:hAnsi="DIN Next LT Pro Light"/>
          <w:lang w:val="pl-PL"/>
        </w:rPr>
        <w:t>w godzinach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68780C" w:rsidRPr="004D6EED">
        <w:rPr>
          <w:rFonts w:ascii="DIN Next LT Pro Light" w:hAnsi="DIN Next LT Pro Light"/>
          <w:lang w:val="pl-PL"/>
        </w:rPr>
        <w:t>7:2</w:t>
      </w:r>
      <w:r w:rsidRPr="004D6EED">
        <w:rPr>
          <w:rFonts w:ascii="DIN Next LT Pro Light" w:hAnsi="DIN Next LT Pro Light"/>
          <w:lang w:val="pl-PL"/>
        </w:rPr>
        <w:t>5 – 15:00</w:t>
      </w:r>
      <w:r w:rsidR="00401465" w:rsidRPr="004D6EED">
        <w:rPr>
          <w:rFonts w:ascii="DIN Next LT Pro Light" w:hAnsi="DIN Next LT Pro Light"/>
          <w:lang w:val="pl-PL"/>
        </w:rPr>
        <w:t>;</w:t>
      </w:r>
    </w:p>
    <w:p w14:paraId="0DE52158" w14:textId="77777777" w:rsidR="00B3778F" w:rsidRPr="001D3909" w:rsidRDefault="00AD7A56" w:rsidP="005F63DD">
      <w:pPr>
        <w:pStyle w:val="Tekstpodstawowy"/>
        <w:widowControl/>
        <w:numPr>
          <w:ilvl w:val="0"/>
          <w:numId w:val="137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>całodobowo – lekarz dyżurny i personel pielęgniarski.</w:t>
      </w:r>
    </w:p>
    <w:p w14:paraId="2A3CD97A" w14:textId="77777777" w:rsidR="001D3909" w:rsidRPr="004D6EED" w:rsidRDefault="001D3909" w:rsidP="001D3909">
      <w:pPr>
        <w:pStyle w:val="Tekstpodstawowy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>
        <w:rPr>
          <w:rFonts w:ascii="DIN Next LT Pro Light" w:hAnsi="DIN Next LT Pro Light" w:cs="Calibri"/>
          <w:lang w:val="pl-PL"/>
        </w:rPr>
        <w:t>Pracą oddziału kieruje</w:t>
      </w:r>
      <w:r w:rsidR="004D09E3" w:rsidRPr="004D09E3">
        <w:rPr>
          <w:rFonts w:ascii="DIN Next LT Pro Light" w:hAnsi="DIN Next LT Pro Light"/>
          <w:lang w:val="pl-PL"/>
        </w:rPr>
        <w:t xml:space="preserve"> </w:t>
      </w:r>
      <w:r w:rsidR="00CB17EA">
        <w:rPr>
          <w:rFonts w:ascii="DIN Next LT Pro Light" w:hAnsi="DIN Next LT Pro Light"/>
          <w:lang w:val="pl-PL"/>
        </w:rPr>
        <w:t>p</w:t>
      </w:r>
      <w:r w:rsidR="004D09E3" w:rsidRPr="004D09E3">
        <w:rPr>
          <w:rFonts w:ascii="DIN Next LT Pro Light" w:hAnsi="DIN Next LT Pro Light"/>
          <w:lang w:val="pl-PL"/>
        </w:rPr>
        <w:t xml:space="preserve">ełnomocnik </w:t>
      </w:r>
      <w:r w:rsidR="00CB17EA">
        <w:rPr>
          <w:rFonts w:ascii="DIN Next LT Pro Light" w:hAnsi="DIN Next LT Pro Light"/>
          <w:lang w:val="pl-PL"/>
        </w:rPr>
        <w:t>z</w:t>
      </w:r>
      <w:r w:rsidR="004D09E3" w:rsidRPr="004D09E3">
        <w:rPr>
          <w:rFonts w:ascii="DIN Next LT Pro Light" w:hAnsi="DIN Next LT Pro Light"/>
          <w:lang w:val="pl-PL"/>
        </w:rPr>
        <w:t xml:space="preserve">arządzający </w:t>
      </w:r>
      <w:r w:rsidR="00CB17EA">
        <w:rPr>
          <w:rFonts w:ascii="DIN Next LT Pro Light" w:hAnsi="DIN Next LT Pro Light"/>
          <w:lang w:val="pl-PL"/>
        </w:rPr>
        <w:t>k</w:t>
      </w:r>
      <w:r w:rsidR="004D09E3" w:rsidRPr="004D09E3">
        <w:rPr>
          <w:rFonts w:ascii="DIN Next LT Pro Light" w:hAnsi="DIN Next LT Pro Light"/>
          <w:lang w:val="pl-PL"/>
        </w:rPr>
        <w:t>ontraktem.</w:t>
      </w:r>
    </w:p>
    <w:p w14:paraId="60BEE545" w14:textId="49132AD8" w:rsidR="00581414" w:rsidRDefault="0058141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10CE788E" w14:textId="1146B5F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6</w:t>
      </w:r>
    </w:p>
    <w:p w14:paraId="5BF38AF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29272C74" w14:textId="77777777" w:rsidR="00B3778F" w:rsidRPr="004D6EED" w:rsidRDefault="00AD7A56" w:rsidP="005F63DD">
      <w:pPr>
        <w:pStyle w:val="Akapitzlist"/>
        <w:numPr>
          <w:ilvl w:val="3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Izba Przyjęć z Ambulatorium prowadzi działalność leczniczą w zakresie:</w:t>
      </w:r>
    </w:p>
    <w:p w14:paraId="5EE1283E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rejestracji pacjenta zgłaszającego się z jednoczesną kontrolą uprawnień do korzystania </w:t>
      </w:r>
      <w:r w:rsidR="00FF6DC9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ze świadczeń zdrowotnych,</w:t>
      </w:r>
    </w:p>
    <w:p w14:paraId="7ED1C503" w14:textId="77777777" w:rsidR="00B3778F" w:rsidRPr="004D6EED" w:rsidRDefault="00FF6DC9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objęcia</w:t>
      </w:r>
      <w:r w:rsidR="00AD7A56" w:rsidRPr="004D6EED">
        <w:rPr>
          <w:rFonts w:ascii="DIN Next LT Pro Light" w:hAnsi="DIN Next LT Pro Light"/>
          <w:lang w:val="pl-PL"/>
        </w:rPr>
        <w:t xml:space="preserve"> pacjenta doraźną opieką lekarską i pielęgniarską stosownie do jego stanu zdrowia, </w:t>
      </w:r>
      <w:r w:rsidR="00AD7A56" w:rsidRPr="004D6EED">
        <w:rPr>
          <w:rFonts w:ascii="DIN Next LT Pro Light" w:hAnsi="DIN Next LT Pro Light"/>
          <w:lang w:val="pl-PL"/>
        </w:rPr>
        <w:br/>
        <w:t>w tym wykonanie ni</w:t>
      </w:r>
      <w:r w:rsidRPr="004D6EED">
        <w:rPr>
          <w:rFonts w:ascii="DIN Next LT Pro Light" w:hAnsi="DIN Next LT Pro Light"/>
          <w:lang w:val="pl-PL"/>
        </w:rPr>
        <w:t>ezbędnych badań i podanie leków;</w:t>
      </w:r>
    </w:p>
    <w:p w14:paraId="507FF2E8" w14:textId="77777777" w:rsidR="00B3778F" w:rsidRPr="004D6EED" w:rsidRDefault="00FF6DC9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zapewnienia</w:t>
      </w:r>
      <w:r w:rsidR="00AD7A56" w:rsidRPr="004D6EED">
        <w:rPr>
          <w:rFonts w:ascii="DIN Next LT Pro Light" w:hAnsi="DIN Next LT Pro Light"/>
          <w:lang w:val="pl-PL"/>
        </w:rPr>
        <w:t xml:space="preserve"> niezwłocznego zbadania pr</w:t>
      </w:r>
      <w:r w:rsidRPr="004D6EED">
        <w:rPr>
          <w:rFonts w:ascii="DIN Next LT Pro Light" w:hAnsi="DIN Next LT Pro Light"/>
          <w:lang w:val="pl-PL"/>
        </w:rPr>
        <w:t>zez lekarza dyżurnego;</w:t>
      </w:r>
    </w:p>
    <w:p w14:paraId="5796A0FF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przyjęcia pacjenta zakwalifikowanego do hospitali</w:t>
      </w:r>
      <w:r w:rsidR="00FF6DC9" w:rsidRPr="004D6EED">
        <w:rPr>
          <w:rFonts w:ascii="DIN Next LT Pro Light" w:hAnsi="DIN Next LT Pro Light"/>
          <w:lang w:val="pl-PL"/>
        </w:rPr>
        <w:t>zacji i przekazanie do oddziału;</w:t>
      </w:r>
    </w:p>
    <w:p w14:paraId="48AB33FF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udzielenia pomocy doraźnej i porady pacjentowi, który nie został zakwalifikowany </w:t>
      </w:r>
      <w:r w:rsidR="00FF6DC9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do leczenia szpitalnego lub został zakwalifikowany </w:t>
      </w:r>
      <w:r w:rsidRPr="004D6EED">
        <w:rPr>
          <w:rFonts w:ascii="DIN Next LT Pro Light" w:hAnsi="DIN Next LT Pro Light" w:cs="Tahoma"/>
          <w:color w:val="000000"/>
          <w:lang w:val="pl-PL"/>
        </w:rPr>
        <w:t xml:space="preserve">do przyjęcia w </w:t>
      </w:r>
      <w:r w:rsidRPr="004D6EED">
        <w:rPr>
          <w:rFonts w:ascii="DIN Next LT Pro Light" w:hAnsi="DIN Next LT Pro Light" w:cs="Tahoma"/>
          <w:color w:val="000000"/>
          <w:spacing w:val="-2"/>
          <w:lang w:val="pl-PL"/>
        </w:rPr>
        <w:t>późniejszym terminie</w:t>
      </w:r>
      <w:r w:rsidR="00FF6DC9" w:rsidRPr="004D6EED">
        <w:rPr>
          <w:rFonts w:ascii="DIN Next LT Pro Light" w:hAnsi="DIN Next LT Pro Light"/>
          <w:lang w:val="pl-PL"/>
        </w:rPr>
        <w:t>;</w:t>
      </w:r>
    </w:p>
    <w:p w14:paraId="6AF6A3E9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prowadzenia dokumentacji medycznej i statystycznej, zgodnie z obowiązującymi przepisami.</w:t>
      </w:r>
    </w:p>
    <w:p w14:paraId="12FB1F87" w14:textId="77777777" w:rsidR="00B3778F" w:rsidRDefault="00AD7A56" w:rsidP="005F63DD">
      <w:pPr>
        <w:pStyle w:val="Akapitzlist"/>
        <w:numPr>
          <w:ilvl w:val="0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Izba Przyjęć z Ambulatorium udziela świadczeń zdrowotnych całodobowo, przez wszystkie dni tygodnia. </w:t>
      </w:r>
      <w:r w:rsidRPr="004D6EED">
        <w:rPr>
          <w:rFonts w:ascii="DIN Next LT Pro Light" w:hAnsi="DIN Next LT Pro Light"/>
          <w:sz w:val="20"/>
          <w:szCs w:val="20"/>
        </w:rPr>
        <w:t>Pacjenci przyjmowani są niezwłocznie, według kolejności zgłoszeń (w uzasadnionych przypadkach o kolejności przyjęcia może decydować personel Izby). Natomiast pacjenci w stanie zagrożenia życia przyjmowani są poza kolejnością.</w:t>
      </w:r>
    </w:p>
    <w:p w14:paraId="46F53783" w14:textId="77777777" w:rsidR="001D3909" w:rsidRPr="004D6EED" w:rsidRDefault="001D3909" w:rsidP="005F63DD">
      <w:pPr>
        <w:pStyle w:val="Akapitzlist"/>
        <w:numPr>
          <w:ilvl w:val="0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 xml:space="preserve">Pracą Izby Przyjęć z Ambulatorium kieruje </w:t>
      </w:r>
      <w:r w:rsidR="00CB17EA">
        <w:rPr>
          <w:rFonts w:ascii="DIN Next LT Pro Light" w:hAnsi="DIN Next LT Pro Light"/>
          <w:sz w:val="20"/>
          <w:szCs w:val="20"/>
        </w:rPr>
        <w:t>p</w:t>
      </w:r>
      <w:r>
        <w:rPr>
          <w:rFonts w:ascii="DIN Next LT Pro Light" w:hAnsi="DIN Next LT Pro Light"/>
          <w:sz w:val="20"/>
          <w:szCs w:val="20"/>
        </w:rPr>
        <w:t xml:space="preserve">ełnomocnik </w:t>
      </w:r>
      <w:r w:rsidR="00CB17EA">
        <w:rPr>
          <w:rFonts w:ascii="DIN Next LT Pro Light" w:hAnsi="DIN Next LT Pro Light"/>
          <w:sz w:val="20"/>
          <w:szCs w:val="20"/>
        </w:rPr>
        <w:t>z</w:t>
      </w:r>
      <w:r>
        <w:rPr>
          <w:rFonts w:ascii="DIN Next LT Pro Light" w:hAnsi="DIN Next LT Pro Light"/>
          <w:sz w:val="20"/>
          <w:szCs w:val="20"/>
        </w:rPr>
        <w:t xml:space="preserve">arządzający </w:t>
      </w:r>
      <w:r w:rsidR="00CB17EA">
        <w:rPr>
          <w:rFonts w:ascii="DIN Next LT Pro Light" w:hAnsi="DIN Next LT Pro Light"/>
          <w:sz w:val="20"/>
          <w:szCs w:val="20"/>
        </w:rPr>
        <w:t>k</w:t>
      </w:r>
      <w:r>
        <w:rPr>
          <w:rFonts w:ascii="DIN Next LT Pro Light" w:hAnsi="DIN Next LT Pro Light"/>
          <w:sz w:val="20"/>
          <w:szCs w:val="20"/>
        </w:rPr>
        <w:t>ontraktem.</w:t>
      </w:r>
    </w:p>
    <w:p w14:paraId="485F82A4" w14:textId="77777777" w:rsidR="005478B0" w:rsidRDefault="005478B0" w:rsidP="005F63DD">
      <w:pPr>
        <w:jc w:val="center"/>
        <w:rPr>
          <w:rFonts w:ascii="DIN Next LT Pro Light" w:hAnsi="DIN Next LT Pro Light" w:cs="Calibri"/>
          <w:b/>
        </w:rPr>
      </w:pPr>
    </w:p>
    <w:p w14:paraId="1323B68E" w14:textId="095C92F7" w:rsidR="00AD7A56" w:rsidRPr="004D6EED" w:rsidRDefault="00AD7A56" w:rsidP="005F63DD">
      <w:pPr>
        <w:jc w:val="center"/>
        <w:rPr>
          <w:rFonts w:ascii="DIN Next LT Pro Light" w:hAnsi="DIN Next LT Pro Light" w:cs="Calibri"/>
          <w:b/>
        </w:rPr>
      </w:pPr>
      <w:r w:rsidRPr="004D6EED">
        <w:rPr>
          <w:rFonts w:ascii="DIN Next LT Pro Light" w:hAnsi="DIN Next LT Pro Light" w:cs="Calibri"/>
          <w:b/>
        </w:rPr>
        <w:t>§ 3</w:t>
      </w:r>
      <w:r w:rsidR="009631DA">
        <w:rPr>
          <w:rFonts w:ascii="DIN Next LT Pro Light" w:hAnsi="DIN Next LT Pro Light" w:cs="Calibri"/>
          <w:b/>
        </w:rPr>
        <w:t>7</w:t>
      </w:r>
    </w:p>
    <w:p w14:paraId="5C1F2B6B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</w:rPr>
      </w:pPr>
    </w:p>
    <w:p w14:paraId="32D18CCD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Blok Operacyjny składa się z następujących obszarów:</w:t>
      </w:r>
    </w:p>
    <w:p w14:paraId="2C1361A6" w14:textId="77777777" w:rsidR="00B3778F" w:rsidRPr="004D6EED" w:rsidRDefault="00086C72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dwie sale operacyjne w obrębie Bloku Operacyjnego;</w:t>
      </w:r>
    </w:p>
    <w:p w14:paraId="7E95FA96" w14:textId="77777777" w:rsidR="00B3778F" w:rsidRPr="004D6EED" w:rsidRDefault="00086C72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sala operacyjna w obrębie Oddziału Chirurgii Ogólnej – izolatka dla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piorunujących infekcji tkanek miękkich;</w:t>
      </w:r>
    </w:p>
    <w:p w14:paraId="5ABB522A" w14:textId="77777777" w:rsidR="00B3778F" w:rsidRPr="004D6EED" w:rsidRDefault="00AD7A56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sala nadzoru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poznieczuleniowego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 (sala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wybudzeń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), przeznaczona do obserwacji pacjenta </w:t>
      </w:r>
      <w:r w:rsidR="00FF6DC9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po zabiegu operacyjnym, jeśli jest taka konieczność.</w:t>
      </w:r>
    </w:p>
    <w:p w14:paraId="5F4BF0E5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podstawowych zadań Bloku Operacyjnego należy:</w:t>
      </w:r>
    </w:p>
    <w:p w14:paraId="7F6560A6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w</w:t>
      </w:r>
      <w:r w:rsidRPr="004D6EED">
        <w:rPr>
          <w:rFonts w:ascii="DIN Next LT Pro Light" w:hAnsi="DIN Next LT Pro Light"/>
          <w:sz w:val="20"/>
          <w:szCs w:val="20"/>
        </w:rPr>
        <w:t xml:space="preserve">ykonywanie zabiegów operacyjnych oraz wszystkich czynności poprzedzających zabieg, towarzyszących mu i niezbędnych zaraz </w:t>
      </w:r>
      <w:r w:rsidR="00FF6DC9" w:rsidRPr="004D6EED">
        <w:rPr>
          <w:rFonts w:ascii="DIN Next LT Pro Light" w:hAnsi="DIN Next LT Pro Light"/>
          <w:sz w:val="20"/>
          <w:szCs w:val="20"/>
        </w:rPr>
        <w:t>po jego zakończeniu;</w:t>
      </w:r>
    </w:p>
    <w:p w14:paraId="6F39A9E0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zorganizowanie go tak, aby w razie nagłej potrzeby personel, instrumentarium, bielizna </w:t>
      </w:r>
      <w:r w:rsidR="003C64BC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sprzęt były  przygotowane do bezzwłocznego wykonania zabi</w:t>
      </w:r>
      <w:r w:rsidR="003C64BC" w:rsidRPr="004D6EED">
        <w:rPr>
          <w:rFonts w:ascii="DIN Next LT Pro Light" w:hAnsi="DIN Next LT Pro Light"/>
          <w:sz w:val="20"/>
          <w:szCs w:val="20"/>
        </w:rPr>
        <w:t>egu operacyjnego o każdej porze;</w:t>
      </w:r>
    </w:p>
    <w:p w14:paraId="1236F408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utrzymywanie </w:t>
      </w:r>
      <w:r w:rsidR="00086C72" w:rsidRPr="004D6EED">
        <w:rPr>
          <w:rFonts w:ascii="DIN Next LT Pro Light" w:hAnsi="DIN Next LT Pro Light"/>
          <w:sz w:val="20"/>
          <w:szCs w:val="20"/>
        </w:rPr>
        <w:t xml:space="preserve">pomieszczeń </w:t>
      </w:r>
      <w:r w:rsidRPr="004D6EED">
        <w:rPr>
          <w:rFonts w:ascii="DIN Next LT Pro Light" w:hAnsi="DIN Next LT Pro Light"/>
          <w:sz w:val="20"/>
          <w:szCs w:val="20"/>
        </w:rPr>
        <w:t>w stani</w:t>
      </w:r>
      <w:r w:rsidR="003C64BC" w:rsidRPr="004D6EED">
        <w:rPr>
          <w:rFonts w:ascii="DIN Next LT Pro Light" w:hAnsi="DIN Next LT Pro Light"/>
          <w:sz w:val="20"/>
          <w:szCs w:val="20"/>
        </w:rPr>
        <w:t>e wzorowej czystości i porządku;</w:t>
      </w:r>
    </w:p>
    <w:p w14:paraId="613CA1E8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współpraca z Oddziałem Anestezjologii i Intensywnej Terapii oraz wszystkimi  oddziałami zabiegowymi wykonujący</w:t>
      </w:r>
      <w:r w:rsidR="003C64BC" w:rsidRPr="004D6EED">
        <w:rPr>
          <w:rFonts w:ascii="DIN Next LT Pro Light" w:hAnsi="DIN Next LT Pro Light"/>
          <w:sz w:val="20"/>
          <w:szCs w:val="20"/>
        </w:rPr>
        <w:t>mi zabiegi na Bloku Operacyjnym;</w:t>
      </w:r>
    </w:p>
    <w:p w14:paraId="6E1C3AAA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obserwacji pacjentów po zabiegach w sali nadzoru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poz</w:t>
      </w:r>
      <w:r w:rsidR="003C64BC" w:rsidRPr="004D6EED">
        <w:rPr>
          <w:rFonts w:ascii="DIN Next LT Pro Light" w:hAnsi="DIN Next LT Pro Light"/>
          <w:sz w:val="20"/>
          <w:szCs w:val="20"/>
        </w:rPr>
        <w:t>nieczuleniowego</w:t>
      </w:r>
      <w:proofErr w:type="spellEnd"/>
      <w:r w:rsidR="003C64BC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0B1A65" w:rsidRPr="004D6EED">
        <w:rPr>
          <w:rFonts w:ascii="DIN Next LT Pro Light" w:hAnsi="DIN Next LT Pro Light"/>
          <w:sz w:val="20"/>
          <w:szCs w:val="20"/>
        </w:rPr>
        <w:br/>
      </w:r>
      <w:r w:rsidR="003C64BC" w:rsidRPr="004D6EED">
        <w:rPr>
          <w:rFonts w:ascii="DIN Next LT Pro Light" w:hAnsi="DIN Next LT Pro Light"/>
          <w:sz w:val="20"/>
          <w:szCs w:val="20"/>
        </w:rPr>
        <w:t xml:space="preserve">(sali </w:t>
      </w:r>
      <w:proofErr w:type="spellStart"/>
      <w:r w:rsidR="003C64BC" w:rsidRPr="004D6EED">
        <w:rPr>
          <w:rFonts w:ascii="DIN Next LT Pro Light" w:hAnsi="DIN Next LT Pro Light"/>
          <w:sz w:val="20"/>
          <w:szCs w:val="20"/>
        </w:rPr>
        <w:t>wybudzeń</w:t>
      </w:r>
      <w:proofErr w:type="spellEnd"/>
      <w:r w:rsidR="003C64BC" w:rsidRPr="004D6EED">
        <w:rPr>
          <w:rFonts w:ascii="DIN Next LT Pro Light" w:hAnsi="DIN Next LT Pro Light"/>
          <w:sz w:val="20"/>
          <w:szCs w:val="20"/>
        </w:rPr>
        <w:t>);</w:t>
      </w:r>
    </w:p>
    <w:p w14:paraId="4C036F7D" w14:textId="77777777" w:rsidR="00B3778F" w:rsidRPr="004D6EED" w:rsidRDefault="00086C72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dokumentacji </w:t>
      </w:r>
      <w:r w:rsidR="0004708C" w:rsidRPr="004D6EED">
        <w:rPr>
          <w:rFonts w:ascii="DIN Next LT Pro Light" w:hAnsi="DIN Next LT Pro Light"/>
          <w:sz w:val="20"/>
          <w:szCs w:val="20"/>
        </w:rPr>
        <w:t>m</w:t>
      </w:r>
      <w:r w:rsidR="00AE3287" w:rsidRPr="004D6EED">
        <w:rPr>
          <w:rFonts w:ascii="DIN Next LT Pro Light" w:hAnsi="DIN Next LT Pro Light"/>
          <w:sz w:val="20"/>
          <w:szCs w:val="20"/>
        </w:rPr>
        <w:t>edycznej</w:t>
      </w:r>
      <w:r w:rsidRPr="004D6EED">
        <w:rPr>
          <w:rFonts w:ascii="DIN Next LT Pro Light" w:hAnsi="DIN Next LT Pro Light"/>
          <w:sz w:val="20"/>
          <w:szCs w:val="20"/>
        </w:rPr>
        <w:t xml:space="preserve">, w tym </w:t>
      </w:r>
      <w:r w:rsidR="00AD7A56" w:rsidRPr="004D6EED">
        <w:rPr>
          <w:rFonts w:ascii="DIN Next LT Pro Light" w:hAnsi="DIN Next LT Pro Light"/>
          <w:sz w:val="20"/>
          <w:szCs w:val="20"/>
        </w:rPr>
        <w:t>okołooperacyjnej kar</w:t>
      </w:r>
      <w:r w:rsidRPr="004D6EED">
        <w:rPr>
          <w:rFonts w:ascii="DIN Next LT Pro Light" w:hAnsi="DIN Next LT Pro Light"/>
          <w:sz w:val="20"/>
          <w:szCs w:val="20"/>
        </w:rPr>
        <w:t>ty</w:t>
      </w:r>
      <w:r w:rsidR="00AD7A56" w:rsidRPr="004D6EED">
        <w:rPr>
          <w:rFonts w:ascii="DIN Next LT Pro Light" w:hAnsi="DIN Next LT Pro Light"/>
          <w:sz w:val="20"/>
          <w:szCs w:val="20"/>
        </w:rPr>
        <w:t xml:space="preserve"> kontrolnej</w:t>
      </w:r>
      <w:r w:rsidR="00D347CE" w:rsidRPr="004D6EED">
        <w:rPr>
          <w:rFonts w:ascii="DIN Next LT Pro Light" w:hAnsi="DIN Next LT Pro Light"/>
          <w:sz w:val="20"/>
          <w:szCs w:val="20"/>
        </w:rPr>
        <w:t>.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  <w:r w:rsidR="00D347CE" w:rsidRPr="004D6EED">
        <w:rPr>
          <w:rFonts w:ascii="DIN Next LT Pro Light" w:hAnsi="DIN Next LT Pro Light"/>
          <w:sz w:val="20"/>
          <w:szCs w:val="20"/>
        </w:rPr>
        <w:t xml:space="preserve">Koordynatorem </w:t>
      </w:r>
      <w:r w:rsidR="00D347CE" w:rsidRPr="004D6EED">
        <w:rPr>
          <w:rFonts w:ascii="DIN Next LT Pro Light" w:hAnsi="DIN Next LT Pro Light" w:cs="Calibri"/>
          <w:sz w:val="20"/>
          <w:szCs w:val="20"/>
        </w:rPr>
        <w:t xml:space="preserve">okołooperacyjnej karty kontrolnej jest lekarz anestezjolog uczestniczący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="00D347CE" w:rsidRPr="004D6EED">
        <w:rPr>
          <w:rFonts w:ascii="DIN Next LT Pro Light" w:hAnsi="DIN Next LT Pro Light" w:cs="Calibri"/>
          <w:sz w:val="20"/>
          <w:szCs w:val="20"/>
        </w:rPr>
        <w:t xml:space="preserve">w zabiegu, a w przypadku znieczuleń miejscowych pielęgniarka operacyjna uczestnicząca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="00D347CE" w:rsidRPr="004D6EED">
        <w:rPr>
          <w:rFonts w:ascii="DIN Next LT Pro Light" w:hAnsi="DIN Next LT Pro Light" w:cs="Calibri"/>
          <w:sz w:val="20"/>
          <w:szCs w:val="20"/>
        </w:rPr>
        <w:t>w zabiegu</w:t>
      </w:r>
      <w:r w:rsidR="000B1A65" w:rsidRPr="004D6EED">
        <w:rPr>
          <w:rFonts w:ascii="DIN Next LT Pro Light" w:hAnsi="DIN Next LT Pro Light" w:cs="Calibri"/>
          <w:sz w:val="20"/>
          <w:szCs w:val="20"/>
        </w:rPr>
        <w:t>;</w:t>
      </w:r>
    </w:p>
    <w:p w14:paraId="3AD8DF42" w14:textId="77777777" w:rsidR="00B3778F" w:rsidRPr="004D6EED" w:rsidRDefault="00AE3287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</w:t>
      </w:r>
      <w:r w:rsidR="0027290C" w:rsidRPr="004D6EED">
        <w:rPr>
          <w:rFonts w:ascii="DIN Next LT Pro Light" w:hAnsi="DIN Next LT Pro Light"/>
          <w:sz w:val="20"/>
          <w:szCs w:val="20"/>
        </w:rPr>
        <w:t>sprawozdawczości</w:t>
      </w:r>
      <w:r w:rsidR="00824CF8" w:rsidRPr="004D6EED">
        <w:rPr>
          <w:rFonts w:ascii="DIN Next LT Pro Light" w:hAnsi="DIN Next LT Pro Light"/>
          <w:sz w:val="20"/>
          <w:szCs w:val="20"/>
        </w:rPr>
        <w:t xml:space="preserve"> zgod</w:t>
      </w:r>
      <w:r w:rsidR="00D347CE" w:rsidRPr="004D6EED">
        <w:rPr>
          <w:rFonts w:ascii="DIN Next LT Pro Light" w:hAnsi="DIN Next LT Pro Light"/>
          <w:sz w:val="20"/>
          <w:szCs w:val="20"/>
        </w:rPr>
        <w:t>nie z obowiązującymi przepisami.</w:t>
      </w:r>
    </w:p>
    <w:p w14:paraId="2CF9C071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Blok Operacyjny pracuje w systemie jednozmianowym</w:t>
      </w:r>
      <w:r w:rsidR="00B84761">
        <w:rPr>
          <w:rFonts w:ascii="DIN Next LT Pro Light" w:hAnsi="DIN Next LT Pro Light"/>
          <w:sz w:val="20"/>
          <w:szCs w:val="20"/>
        </w:rPr>
        <w:t>, zgodnie z ustalonym harmonogramem.</w:t>
      </w:r>
    </w:p>
    <w:p w14:paraId="04588440" w14:textId="7F5F6ACB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 razie konieczności bezzwłocznego uruchomienia Bloku Operacyjnego poza godzinami pracy stosowana jest procedura, która uruchamia Blok Operacyjny na hasło „Na ratunek”.</w:t>
      </w:r>
    </w:p>
    <w:p w14:paraId="52D62C84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 sprawne funkcjonowanie Bloku Operacyjn</w:t>
      </w:r>
      <w:r w:rsidR="00210394">
        <w:rPr>
          <w:rFonts w:ascii="DIN Next LT Pro Light" w:hAnsi="DIN Next LT Pro Light"/>
          <w:sz w:val="20"/>
          <w:szCs w:val="20"/>
        </w:rPr>
        <w:t xml:space="preserve">ego pod względem merytorycznym, </w:t>
      </w:r>
      <w:r w:rsidRPr="004D6EED">
        <w:rPr>
          <w:rFonts w:ascii="DIN Next LT Pro Light" w:hAnsi="DIN Next LT Pro Light"/>
          <w:sz w:val="20"/>
          <w:szCs w:val="20"/>
        </w:rPr>
        <w:t>administracyjnym i gospodarczym odpowiada lekarz wyznaczony przez Głównego Wykonawcę Kontraktu.</w:t>
      </w:r>
    </w:p>
    <w:p w14:paraId="7D76B6AA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45B2FA60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  <w:r>
        <w:rPr>
          <w:rFonts w:ascii="DIN Next LT Pro Light" w:hAnsi="DIN Next LT Pro Light" w:cs="Palatino Linotype"/>
          <w:b/>
          <w:bCs/>
        </w:rPr>
        <w:br w:type="page"/>
      </w:r>
    </w:p>
    <w:p w14:paraId="4E4A9B7B" w14:textId="6B23564F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lastRenderedPageBreak/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8</w:t>
      </w:r>
    </w:p>
    <w:p w14:paraId="1F3BA41D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 xml:space="preserve"> </w:t>
      </w:r>
    </w:p>
    <w:p w14:paraId="4E13ABA0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bCs/>
          <w:lang w:val="pl-PL"/>
        </w:rPr>
        <w:t>Dział Farmacji Szpitalnej jest urządzony i prowadzony zgodnie z obowiązującymi w tym zakresie przepisami.</w:t>
      </w:r>
    </w:p>
    <w:p w14:paraId="63ABF0B7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bCs/>
          <w:lang w:val="pl-PL"/>
        </w:rPr>
        <w:t>Dział Farmacji Szpitalnej czynny jest od poniedziałku do piątku w godz. 7:</w:t>
      </w:r>
      <w:r w:rsidR="003B0380" w:rsidRPr="004D6EED">
        <w:rPr>
          <w:rFonts w:ascii="DIN Next LT Pro Light" w:hAnsi="DIN Next LT Pro Light" w:cs="Palatino Linotype"/>
          <w:bCs/>
          <w:lang w:val="pl-PL"/>
        </w:rPr>
        <w:t>25 – 15:00</w:t>
      </w:r>
      <w:r w:rsidRPr="004D6EED">
        <w:rPr>
          <w:rFonts w:ascii="DIN Next LT Pro Light" w:hAnsi="DIN Next LT Pro Light" w:cs="Palatino Linotype"/>
          <w:bCs/>
          <w:lang w:val="pl-PL"/>
        </w:rPr>
        <w:t xml:space="preserve"> </w:t>
      </w:r>
      <w:r w:rsidR="00824CF8" w:rsidRPr="004D6EED">
        <w:rPr>
          <w:rFonts w:ascii="DIN Next LT Pro Light" w:hAnsi="DIN Next LT Pro Light" w:cs="Palatino Linotype"/>
          <w:bCs/>
          <w:lang w:val="pl-PL"/>
        </w:rPr>
        <w:br/>
      </w:r>
      <w:r w:rsidRPr="004D6EED">
        <w:rPr>
          <w:rFonts w:ascii="DIN Next LT Pro Light" w:hAnsi="DIN Next LT Pro Light" w:cs="Palatino Linotype"/>
          <w:bCs/>
          <w:lang w:val="pl-PL"/>
        </w:rPr>
        <w:t>(w wyjątkowych sytuacjach magistrzy zatrudnieni w dziale wzywani są telefonicznie).</w:t>
      </w:r>
    </w:p>
    <w:p w14:paraId="563E8348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Dział Farmacji Szpitalnej zamawia w hurtowniach produkty lecznicze oraz wyroby medyczne zgodnie </w:t>
      </w:r>
      <w:r w:rsidR="00824CF8" w:rsidRPr="004D6EED">
        <w:rPr>
          <w:rFonts w:ascii="DIN Next LT Pro Light" w:hAnsi="DIN Next LT Pro Light" w:cs="Palatino Linotype"/>
          <w:lang w:val="pl-PL"/>
        </w:rPr>
        <w:t>z</w:t>
      </w:r>
      <w:r w:rsidRPr="004D6EED">
        <w:rPr>
          <w:rFonts w:ascii="DIN Next LT Pro Light" w:hAnsi="DIN Next LT Pro Light" w:cs="Palatino Linotype"/>
          <w:lang w:val="pl-PL"/>
        </w:rPr>
        <w:t xml:space="preserve"> zapotrzebowaniem składanym z oddziałów szpitalnych lub innych komórek organizacyjnych wykonujących działalność leczniczą oraz na indywidualne wnioski lekarzy zgodnie z procedurą zamówienia publicznego.</w:t>
      </w:r>
    </w:p>
    <w:p w14:paraId="373F4317" w14:textId="166E7889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Dział Farmacji Szpitalnej jest miejscem świadczenia usług farmaceutycznych obejmujących:</w:t>
      </w:r>
    </w:p>
    <w:p w14:paraId="10FD8C58" w14:textId="0BBF591E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organizowanie zaopatrzenia wszystkich komórek organizacyjnych wykonujących działalność leczniczą w produkty lecznicze i wyroby medyczne w sposób zapewniający terminową </w:t>
      </w:r>
      <w:r w:rsidR="00210394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nieprzerwaną realiza</w:t>
      </w:r>
      <w:r w:rsidR="00824CF8" w:rsidRPr="004D6EED">
        <w:rPr>
          <w:rFonts w:ascii="DIN Next LT Pro Light" w:hAnsi="DIN Next LT Pro Light" w:cs="Palatino Linotype"/>
          <w:lang w:val="pl-PL"/>
        </w:rPr>
        <w:t>cję potrzeb leczonych pacjentów;</w:t>
      </w:r>
    </w:p>
    <w:p w14:paraId="69FDCE47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udzielanie informacji o produktach le</w:t>
      </w:r>
      <w:r w:rsidR="00824CF8" w:rsidRPr="004D6EED">
        <w:rPr>
          <w:rFonts w:ascii="DIN Next LT Pro Light" w:hAnsi="DIN Next LT Pro Light" w:cs="Palatino Linotype"/>
          <w:lang w:val="pl-PL"/>
        </w:rPr>
        <w:t>czniczych i wyrobach medycznych;</w:t>
      </w:r>
    </w:p>
    <w:p w14:paraId="48DF707B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współuczestniczenie w prowadzeniu gospodarki produktami leczniczymi i wyrobami medycznymi obejmujące:</w:t>
      </w:r>
    </w:p>
    <w:p w14:paraId="3EEAEDBC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współpracę z lekarzem i pielęgniarką (prawidł</w:t>
      </w:r>
      <w:r w:rsidR="00824CF8" w:rsidRPr="004D6EED">
        <w:rPr>
          <w:rFonts w:ascii="DIN Next LT Pro Light" w:hAnsi="DIN Next LT Pro Light" w:cs="Palatino Linotype"/>
          <w:lang w:val="pl-PL"/>
        </w:rPr>
        <w:t>owość procesów terapeutycznych);</w:t>
      </w:r>
    </w:p>
    <w:p w14:paraId="55AF10F9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współpracę z komisją przetargową i Działem Zamówień Publicznych (u</w:t>
      </w:r>
      <w:r w:rsidR="00824CF8" w:rsidRPr="004D6EED">
        <w:rPr>
          <w:rFonts w:ascii="DIN Next LT Pro Light" w:hAnsi="DIN Next LT Pro Light" w:cs="Palatino Linotype"/>
          <w:lang w:val="pl-PL"/>
        </w:rPr>
        <w:t>dzielanie zamówień publicznych);</w:t>
      </w:r>
    </w:p>
    <w:p w14:paraId="382B0BD4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współpracę z </w:t>
      </w:r>
      <w:r w:rsidR="003B0380" w:rsidRPr="004D6EED">
        <w:rPr>
          <w:rFonts w:ascii="DIN Next LT Pro Light" w:hAnsi="DIN Next LT Pro Light" w:cs="Palatino Linotype"/>
          <w:lang w:val="pl-PL"/>
        </w:rPr>
        <w:t>Głównym Księgowym</w:t>
      </w:r>
      <w:r w:rsidRPr="004D6EED">
        <w:rPr>
          <w:rFonts w:ascii="DIN Next LT Pro Light" w:hAnsi="DIN Next LT Pro Light" w:cs="Palatino Linotype"/>
          <w:lang w:val="pl-PL"/>
        </w:rPr>
        <w:t xml:space="preserve"> (pl</w:t>
      </w:r>
      <w:r w:rsidR="00824CF8" w:rsidRPr="004D6EED">
        <w:rPr>
          <w:rFonts w:ascii="DIN Next LT Pro Light" w:hAnsi="DIN Next LT Pro Light" w:cs="Palatino Linotype"/>
          <w:lang w:val="pl-PL"/>
        </w:rPr>
        <w:t>anowanie zakupów, finansowanie);</w:t>
      </w:r>
    </w:p>
    <w:p w14:paraId="6671A904" w14:textId="5814557F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współpracę z </w:t>
      </w:r>
      <w:r w:rsidR="00B33279">
        <w:rPr>
          <w:rFonts w:ascii="DIN Next LT Pro Light" w:hAnsi="DIN Next LT Pro Light" w:cs="Palatino Linotype"/>
          <w:lang w:val="pl-PL"/>
        </w:rPr>
        <w:t>podmiotami</w:t>
      </w:r>
      <w:r w:rsidR="00B33279" w:rsidRPr="004D6EED">
        <w:rPr>
          <w:rFonts w:ascii="DIN Next LT Pro Light" w:hAnsi="DIN Next LT Pro Light" w:cs="Palatino Linotype"/>
          <w:lang w:val="pl-PL"/>
        </w:rPr>
        <w:t xml:space="preserve"> </w:t>
      </w:r>
      <w:r w:rsidRPr="004D6EED">
        <w:rPr>
          <w:rFonts w:ascii="DIN Next LT Pro Light" w:hAnsi="DIN Next LT Pro Light" w:cs="Palatino Linotype"/>
          <w:lang w:val="pl-PL"/>
        </w:rPr>
        <w:t xml:space="preserve">dostarczającymi do </w:t>
      </w:r>
      <w:r w:rsidR="00824CF8" w:rsidRPr="004D6EED">
        <w:rPr>
          <w:rFonts w:ascii="DIN Next LT Pro Light" w:hAnsi="DIN Next LT Pro Light" w:cs="Palatino Linotype"/>
          <w:lang w:val="pl-PL"/>
        </w:rPr>
        <w:t>CLO</w:t>
      </w:r>
      <w:r w:rsidRPr="004D6EED">
        <w:rPr>
          <w:rFonts w:ascii="DIN Next LT Pro Light" w:hAnsi="DIN Next LT Pro Light" w:cs="Palatino Linotype"/>
          <w:lang w:val="pl-PL"/>
        </w:rPr>
        <w:t xml:space="preserve"> produkty lecznicze i wy</w:t>
      </w:r>
      <w:r w:rsidR="00824CF8" w:rsidRPr="004D6EED">
        <w:rPr>
          <w:rFonts w:ascii="DIN Next LT Pro Light" w:hAnsi="DIN Next LT Pro Light" w:cs="Palatino Linotype"/>
          <w:lang w:val="pl-PL"/>
        </w:rPr>
        <w:t>roby medyczne (realizacja umów);</w:t>
      </w:r>
    </w:p>
    <w:p w14:paraId="316DF8F6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udział w monitorowa</w:t>
      </w:r>
      <w:r w:rsidR="00824CF8" w:rsidRPr="004D6EED">
        <w:rPr>
          <w:rFonts w:ascii="DIN Next LT Pro Light" w:hAnsi="DIN Next LT Pro Light" w:cs="Palatino Linotype"/>
          <w:lang w:val="pl-PL"/>
        </w:rPr>
        <w:t>niu działań niepożądanych leków;</w:t>
      </w:r>
    </w:p>
    <w:p w14:paraId="62F4CE88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</w:rPr>
      </w:pPr>
      <w:proofErr w:type="spellStart"/>
      <w:r w:rsidRPr="004D6EED">
        <w:rPr>
          <w:rFonts w:ascii="DIN Next LT Pro Light" w:hAnsi="DIN Next LT Pro Light" w:cs="Palatino Linotype"/>
        </w:rPr>
        <w:t>udział</w:t>
      </w:r>
      <w:proofErr w:type="spellEnd"/>
      <w:r w:rsidRPr="004D6EED">
        <w:rPr>
          <w:rFonts w:ascii="DIN Next LT Pro Light" w:hAnsi="DIN Next LT Pro Light" w:cs="Palatino Linotype"/>
        </w:rPr>
        <w:t xml:space="preserve"> </w:t>
      </w:r>
      <w:r w:rsidR="00824CF8" w:rsidRPr="004D6EED">
        <w:rPr>
          <w:rFonts w:ascii="DIN Next LT Pro Light" w:hAnsi="DIN Next LT Pro Light" w:cs="Palatino Linotype"/>
        </w:rPr>
        <w:t xml:space="preserve">w </w:t>
      </w:r>
      <w:proofErr w:type="spellStart"/>
      <w:r w:rsidR="00824CF8" w:rsidRPr="004D6EED">
        <w:rPr>
          <w:rFonts w:ascii="DIN Next LT Pro Light" w:hAnsi="DIN Next LT Pro Light" w:cs="Palatino Linotype"/>
        </w:rPr>
        <w:t>racjonalizacji</w:t>
      </w:r>
      <w:proofErr w:type="spellEnd"/>
      <w:r w:rsidR="00824CF8" w:rsidRPr="004D6EED">
        <w:rPr>
          <w:rFonts w:ascii="DIN Next LT Pro Light" w:hAnsi="DIN Next LT Pro Light" w:cs="Palatino Linotype"/>
        </w:rPr>
        <w:t xml:space="preserve"> </w:t>
      </w:r>
      <w:proofErr w:type="spellStart"/>
      <w:r w:rsidR="00824CF8" w:rsidRPr="004D6EED">
        <w:rPr>
          <w:rFonts w:ascii="DIN Next LT Pro Light" w:hAnsi="DIN Next LT Pro Light" w:cs="Palatino Linotype"/>
        </w:rPr>
        <w:t>farmakoterapii</w:t>
      </w:r>
      <w:proofErr w:type="spellEnd"/>
      <w:r w:rsidR="00824CF8" w:rsidRPr="004D6EED">
        <w:rPr>
          <w:rFonts w:ascii="DIN Next LT Pro Light" w:hAnsi="DIN Next LT Pro Light" w:cs="Palatino Linotype"/>
        </w:rPr>
        <w:t>;</w:t>
      </w:r>
    </w:p>
    <w:p w14:paraId="64A41716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prowadzenie sprawozdawczości według obowiązujących przepisów.</w:t>
      </w:r>
    </w:p>
    <w:p w14:paraId="0616A57A" w14:textId="77777777" w:rsidR="00B3778F" w:rsidRPr="004D6EED" w:rsidRDefault="00AD7A56" w:rsidP="005F63DD">
      <w:pPr>
        <w:pStyle w:val="Akapitzlist"/>
        <w:numPr>
          <w:ilvl w:val="0"/>
          <w:numId w:val="69"/>
        </w:numPr>
        <w:spacing w:after="0" w:line="240" w:lineRule="auto"/>
        <w:contextualSpacing w:val="0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Ponadto Dział Farmacji Szpitalnej:</w:t>
      </w:r>
    </w:p>
    <w:p w14:paraId="2DD6DDD0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prowadzi kontrole apteczek oddziałowych pod względem warunków przechowywania leków oraz terminów ważności prepara</w:t>
      </w:r>
      <w:r w:rsidR="00824CF8" w:rsidRPr="004D6EED">
        <w:rPr>
          <w:rFonts w:ascii="DIN Next LT Pro Light" w:hAnsi="DIN Next LT Pro Light" w:cs="Palatino Linotype"/>
          <w:lang w:val="pl-PL"/>
        </w:rPr>
        <w:t>tów będących na stanie apteczek;</w:t>
      </w:r>
    </w:p>
    <w:p w14:paraId="270839A6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sprawuje nadzór nad prowadzoną dokumentacją dotyczącą obrotu i przechowywania środków odurzających i psychotropo</w:t>
      </w:r>
      <w:r w:rsidR="00824CF8" w:rsidRPr="004D6EED">
        <w:rPr>
          <w:rFonts w:ascii="DIN Next LT Pro Light" w:hAnsi="DIN Next LT Pro Light" w:cs="Palatino Linotype"/>
          <w:lang w:val="pl-PL"/>
        </w:rPr>
        <w:t>wych. na oddziałach szpitalnych;</w:t>
      </w:r>
    </w:p>
    <w:p w14:paraId="01985AEB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uczestniczy w spisach inwentaryzacyjnych apteczek oddziałowych.</w:t>
      </w:r>
    </w:p>
    <w:p w14:paraId="4CE49308" w14:textId="77777777" w:rsidR="00B3778F" w:rsidRPr="004D6EED" w:rsidRDefault="00AD7A56" w:rsidP="005F63DD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Działu Farmacji Szpitalnej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</w:t>
      </w:r>
      <w:r w:rsidRPr="004D6EED">
        <w:rPr>
          <w:rFonts w:ascii="DIN Next LT Pro Light" w:hAnsi="DIN Next LT Pro Light" w:cstheme="minorHAnsi"/>
          <w:b/>
          <w:sz w:val="20"/>
          <w:szCs w:val="20"/>
        </w:rPr>
        <w:t>.</w:t>
      </w:r>
    </w:p>
    <w:p w14:paraId="77E97372" w14:textId="77777777" w:rsidR="00AD7A56" w:rsidRPr="00AD7A56" w:rsidRDefault="00AD7A56" w:rsidP="005F63DD">
      <w:pPr>
        <w:jc w:val="center"/>
        <w:rPr>
          <w:rFonts w:ascii="DIN Next LT Pro" w:hAnsi="DIN Next LT Pro" w:cs="Calibri"/>
          <w:b/>
          <w:lang w:val="pl-PL"/>
        </w:rPr>
      </w:pPr>
    </w:p>
    <w:p w14:paraId="51FEC40A" w14:textId="77777777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Komórki organizacyjne zakładu leczniczego P</w:t>
      </w:r>
      <w:r w:rsidR="00824CF8"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RZYCHODNIA</w:t>
      </w:r>
    </w:p>
    <w:p w14:paraId="35B39591" w14:textId="77777777" w:rsidR="00AD7A56" w:rsidRPr="00AD7A56" w:rsidRDefault="00AD7A56" w:rsidP="005F63DD">
      <w:pPr>
        <w:rPr>
          <w:rFonts w:ascii="DIN Next LT Pro" w:hAnsi="DIN Next LT Pro" w:cs="Calibri"/>
          <w:b/>
          <w:lang w:val="pl-PL"/>
        </w:rPr>
      </w:pPr>
    </w:p>
    <w:p w14:paraId="457D9EA9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  <w:lang w:val="pl-PL"/>
        </w:rPr>
      </w:pPr>
      <w:r w:rsidRPr="004D6EED">
        <w:rPr>
          <w:rFonts w:ascii="DIN Next LT Pro Light" w:hAnsi="DIN Next LT Pro Light" w:cs="Calibri"/>
          <w:b/>
        </w:rPr>
        <w:sym w:font="Times New Roman" w:char="00A7"/>
      </w:r>
      <w:r w:rsidRPr="004D6EED">
        <w:rPr>
          <w:rFonts w:ascii="DIN Next LT Pro Light" w:hAnsi="DIN Next LT Pro Light" w:cs="Calibri"/>
          <w:b/>
          <w:lang w:val="pl-PL"/>
        </w:rPr>
        <w:t xml:space="preserve"> </w:t>
      </w:r>
      <w:r w:rsidR="00824CF8" w:rsidRPr="004D6EED">
        <w:rPr>
          <w:rFonts w:ascii="DIN Next LT Pro Light" w:hAnsi="DIN Next LT Pro Light" w:cs="Calibri"/>
          <w:b/>
          <w:lang w:val="pl-PL"/>
        </w:rPr>
        <w:t>3</w:t>
      </w:r>
      <w:r w:rsidR="009631DA">
        <w:rPr>
          <w:rFonts w:ascii="DIN Next LT Pro Light" w:hAnsi="DIN Next LT Pro Light" w:cs="Calibri"/>
          <w:b/>
          <w:lang w:val="pl-PL"/>
        </w:rPr>
        <w:t>9</w:t>
      </w:r>
    </w:p>
    <w:p w14:paraId="7F3CA211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  <w:lang w:val="pl-PL"/>
        </w:rPr>
      </w:pPr>
    </w:p>
    <w:p w14:paraId="54225CDC" w14:textId="77777777" w:rsidR="00B3778F" w:rsidRPr="004D6EED" w:rsidRDefault="00AD7A56" w:rsidP="005F63DD">
      <w:pPr>
        <w:pStyle w:val="Akapitzlist"/>
        <w:numPr>
          <w:ilvl w:val="2"/>
          <w:numId w:val="71"/>
        </w:numPr>
        <w:tabs>
          <w:tab w:val="clear" w:pos="23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Świadczenia zdrowotne z zakresu ambulatoryjnej opieki zdrowotnej realizowane są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przez następujące poradnie:</w:t>
      </w:r>
    </w:p>
    <w:p w14:paraId="45515956" w14:textId="77777777" w:rsidR="00B3778F" w:rsidRPr="004D6EED" w:rsidRDefault="00824CF8" w:rsidP="005F63DD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Poradnię Chirurgii Ogólnej;</w:t>
      </w:r>
    </w:p>
    <w:p w14:paraId="5CDD03EB" w14:textId="77777777" w:rsidR="00B3778F" w:rsidRPr="004D6EED" w:rsidRDefault="00AD7A56" w:rsidP="005F63DD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Poradnię Chirurgii Plastycznej.</w:t>
      </w:r>
    </w:p>
    <w:p w14:paraId="25EC39BF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Do zadań poradni należy:</w:t>
      </w:r>
    </w:p>
    <w:p w14:paraId="72701306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 xml:space="preserve">udzielanie porad lekarskich w zakresie chirurgii plastycznej i chirurgii ogólnej, </w:t>
      </w:r>
      <w:r w:rsidR="000B1A65" w:rsidRPr="004D6EED">
        <w:rPr>
          <w:rFonts w:ascii="DIN Next LT Pro Light" w:hAnsi="DIN Next LT Pro Light" w:cs="Calibri"/>
          <w:lang w:val="pl-PL"/>
        </w:rPr>
        <w:br/>
      </w:r>
      <w:r w:rsidRPr="004D6EED">
        <w:rPr>
          <w:rFonts w:ascii="DIN Next LT Pro Light" w:hAnsi="DIN Next LT Pro Light" w:cs="Calibri"/>
          <w:lang w:val="pl-PL"/>
        </w:rPr>
        <w:t>w tym m.in. diagnostyki</w:t>
      </w:r>
      <w:r w:rsidR="00824CF8" w:rsidRPr="004D6EED">
        <w:rPr>
          <w:rFonts w:ascii="DIN Next LT Pro Light" w:hAnsi="DIN Next LT Pro Light" w:cs="Calibri"/>
          <w:lang w:val="pl-PL"/>
        </w:rPr>
        <w:t xml:space="preserve"> </w:t>
      </w:r>
      <w:r w:rsidRPr="004D6EED">
        <w:rPr>
          <w:rFonts w:ascii="DIN Next LT Pro Light" w:hAnsi="DIN Next LT Pro Light" w:cs="Calibri"/>
          <w:lang w:val="pl-PL"/>
        </w:rPr>
        <w:t>i leczenia urazó</w:t>
      </w:r>
      <w:r w:rsidR="00824CF8" w:rsidRPr="004D6EED">
        <w:rPr>
          <w:rFonts w:ascii="DIN Next LT Pro Light" w:hAnsi="DIN Next LT Pro Light" w:cs="Calibri"/>
          <w:lang w:val="pl-PL"/>
        </w:rPr>
        <w:t>w oparzeniowych i ich następstw;</w:t>
      </w:r>
    </w:p>
    <w:p w14:paraId="5096C7B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wykonywanie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d</w:t>
      </w:r>
      <w:r w:rsidR="00824CF8" w:rsidRPr="004D6EED">
        <w:rPr>
          <w:rFonts w:ascii="DIN Next LT Pro Light" w:hAnsi="DIN Next LT Pro Light" w:cs="Calibri"/>
        </w:rPr>
        <w:t>robnych</w:t>
      </w:r>
      <w:proofErr w:type="spellEnd"/>
      <w:r w:rsidR="00824CF8" w:rsidRPr="004D6EED">
        <w:rPr>
          <w:rFonts w:ascii="DIN Next LT Pro Light" w:hAnsi="DIN Next LT Pro Light" w:cs="Calibri"/>
        </w:rPr>
        <w:t xml:space="preserve"> </w:t>
      </w:r>
      <w:proofErr w:type="spellStart"/>
      <w:r w:rsidR="00824CF8" w:rsidRPr="004D6EED">
        <w:rPr>
          <w:rFonts w:ascii="DIN Next LT Pro Light" w:hAnsi="DIN Next LT Pro Light" w:cs="Calibri"/>
        </w:rPr>
        <w:t>zabiegów</w:t>
      </w:r>
      <w:proofErr w:type="spellEnd"/>
      <w:r w:rsidR="00824CF8" w:rsidRPr="004D6EED">
        <w:rPr>
          <w:rFonts w:ascii="DIN Next LT Pro Light" w:hAnsi="DIN Next LT Pro Light" w:cs="Calibri"/>
        </w:rPr>
        <w:t xml:space="preserve"> </w:t>
      </w:r>
      <w:proofErr w:type="spellStart"/>
      <w:r w:rsidR="00824CF8" w:rsidRPr="004D6EED">
        <w:rPr>
          <w:rFonts w:ascii="DIN Next LT Pro Light" w:hAnsi="DIN Next LT Pro Light" w:cs="Calibri"/>
        </w:rPr>
        <w:t>chirurgicznych</w:t>
      </w:r>
      <w:proofErr w:type="spellEnd"/>
      <w:r w:rsidR="00824CF8" w:rsidRPr="004D6EED">
        <w:rPr>
          <w:rFonts w:ascii="DIN Next LT Pro Light" w:hAnsi="DIN Next LT Pro Light" w:cs="Calibri"/>
        </w:rPr>
        <w:t>;</w:t>
      </w:r>
    </w:p>
    <w:p w14:paraId="4377842D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>zlecanie badań diagnostycznych i innych świadczeń medycznych niezbędnych w procesie leczenia ambulatoryjnego</w:t>
      </w:r>
      <w:r w:rsidR="00824CF8" w:rsidRPr="004D6EED">
        <w:rPr>
          <w:rFonts w:ascii="DIN Next LT Pro Light" w:hAnsi="DIN Next LT Pro Light" w:cs="Calibri"/>
          <w:lang w:val="pl-PL"/>
        </w:rPr>
        <w:t>;</w:t>
      </w:r>
    </w:p>
    <w:p w14:paraId="5B16990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kwalifikowanie pa</w:t>
      </w:r>
      <w:r w:rsidR="00824CF8" w:rsidRPr="004D6EED">
        <w:rPr>
          <w:rFonts w:ascii="DIN Next LT Pro Light" w:hAnsi="DIN Next LT Pro Light" w:cs="Calibri"/>
          <w:lang w:val="pl-PL"/>
        </w:rPr>
        <w:t>cjentów do leczenia szpitalnego;</w:t>
      </w:r>
    </w:p>
    <w:p w14:paraId="0CF8690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Tahoma"/>
          <w:color w:val="000000"/>
          <w:lang w:val="pl-PL"/>
        </w:rPr>
        <w:t>orzekanie i opiniowanie o stanie zdrowia</w:t>
      </w:r>
      <w:r w:rsidR="00824CF8" w:rsidRPr="004D6EED">
        <w:rPr>
          <w:rFonts w:ascii="DIN Next LT Pro Light" w:hAnsi="DIN Next LT Pro Light" w:cs="Tahoma"/>
          <w:color w:val="000000"/>
          <w:lang w:val="pl-PL"/>
        </w:rPr>
        <w:t>;</w:t>
      </w:r>
    </w:p>
    <w:p w14:paraId="30E0C9DE" w14:textId="77777777" w:rsidR="00B3778F" w:rsidRPr="004D6EED" w:rsidRDefault="00824CF8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prowadzenie profilaktyki w zakresie powikłań u pacjentów z chorobami układu żylnego;</w:t>
      </w:r>
    </w:p>
    <w:p w14:paraId="3AAD0B36" w14:textId="77777777" w:rsidR="00B3778F" w:rsidRPr="004D6EED" w:rsidRDefault="00824CF8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dokumentacji medycznej i </w:t>
      </w:r>
      <w:r w:rsidR="00080D2D" w:rsidRPr="004D6EED">
        <w:rPr>
          <w:rFonts w:ascii="DIN Next LT Pro Light" w:hAnsi="DIN Next LT Pro Light"/>
          <w:lang w:val="pl-PL"/>
        </w:rPr>
        <w:t>sprawozdawczości</w:t>
      </w:r>
      <w:r w:rsidRPr="004D6EED">
        <w:rPr>
          <w:rFonts w:ascii="DIN Next LT Pro Light" w:hAnsi="DIN Next LT Pro Light"/>
          <w:lang w:val="pl-PL"/>
        </w:rPr>
        <w:t>, zgodnie z obowiązującymi przepisami</w:t>
      </w:r>
      <w:r w:rsidR="00AD7A56" w:rsidRPr="004D6EED">
        <w:rPr>
          <w:rFonts w:ascii="DIN Next LT Pro Light" w:hAnsi="DIN Next LT Pro Light" w:cs="Calibri"/>
          <w:lang w:val="pl-PL"/>
        </w:rPr>
        <w:t>.</w:t>
      </w:r>
    </w:p>
    <w:p w14:paraId="1B93EDFC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W poradniach przyjmują specjaliści z zakresu chirurgii ogólnej i chirurgii plastycznej.</w:t>
      </w:r>
    </w:p>
    <w:p w14:paraId="151DAE72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Poradnie przyszpitalne przyjmują pacjentów wg ustalonego harmonogramu pracy.</w:t>
      </w:r>
    </w:p>
    <w:p w14:paraId="2EBA1359" w14:textId="77777777" w:rsidR="001D3909" w:rsidRDefault="00AD7A56" w:rsidP="001D3909">
      <w:pPr>
        <w:pStyle w:val="Akapitzlist"/>
        <w:numPr>
          <w:ilvl w:val="2"/>
          <w:numId w:val="9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Rejestracja odbywa się </w:t>
      </w:r>
      <w:r w:rsidR="001E2625" w:rsidRPr="004D6EED">
        <w:rPr>
          <w:rFonts w:ascii="DIN Next LT Pro Light" w:hAnsi="DIN Next LT Pro Light" w:cs="Calibri"/>
          <w:sz w:val="20"/>
          <w:szCs w:val="20"/>
        </w:rPr>
        <w:t xml:space="preserve">w dni robocze 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codziennie 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– osobiście lub przez osoby trzecie </w:t>
      </w:r>
      <w:r w:rsidR="001E262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w godz</w:t>
      </w:r>
      <w:r w:rsidR="00DF1785" w:rsidRPr="004D6EED">
        <w:rPr>
          <w:rFonts w:ascii="DIN Next LT Pro Light" w:hAnsi="DIN Next LT Pro Light" w:cs="Calibri"/>
          <w:sz w:val="20"/>
          <w:szCs w:val="20"/>
        </w:rPr>
        <w:t>inach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 </w:t>
      </w:r>
      <w:r w:rsidR="00080D2D" w:rsidRPr="004D6EED">
        <w:rPr>
          <w:rFonts w:ascii="DIN Next LT Pro Light" w:hAnsi="DIN Next LT Pro Light" w:cs="Calibri"/>
          <w:sz w:val="20"/>
          <w:szCs w:val="20"/>
        </w:rPr>
        <w:t>8:00 – 14</w:t>
      </w:r>
      <w:r w:rsidRPr="004D6EED">
        <w:rPr>
          <w:rFonts w:ascii="DIN Next LT Pro Light" w:hAnsi="DIN Next LT Pro Light" w:cs="Calibri"/>
          <w:sz w:val="20"/>
          <w:szCs w:val="20"/>
        </w:rPr>
        <w:t>:00</w:t>
      </w:r>
      <w:r w:rsidR="001E2625" w:rsidRPr="004D6EED">
        <w:rPr>
          <w:rFonts w:ascii="DIN Next LT Pro Light" w:hAnsi="DIN Next LT Pro Light" w:cs="Calibri"/>
          <w:sz w:val="20"/>
          <w:szCs w:val="20"/>
        </w:rPr>
        <w:t xml:space="preserve"> 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lub telefonicznie </w:t>
      </w:r>
      <w:r w:rsidR="00DF1785" w:rsidRPr="004D6EED">
        <w:rPr>
          <w:rFonts w:ascii="DIN Next LT Pro Light" w:hAnsi="DIN Next LT Pro Light" w:cs="Calibri"/>
          <w:sz w:val="20"/>
          <w:szCs w:val="20"/>
        </w:rPr>
        <w:t>w godzinach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 12:00 – 14:00.</w:t>
      </w:r>
    </w:p>
    <w:p w14:paraId="3384FF32" w14:textId="77777777" w:rsidR="001D3909" w:rsidRPr="001D3909" w:rsidRDefault="00B84761" w:rsidP="001D3909">
      <w:pPr>
        <w:pStyle w:val="Akapitzlist"/>
        <w:numPr>
          <w:ilvl w:val="2"/>
          <w:numId w:val="9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>
        <w:rPr>
          <w:rFonts w:ascii="DIN Next LT Pro Light" w:hAnsi="DIN Next LT Pro Light" w:cs="Calibri"/>
          <w:sz w:val="20"/>
          <w:szCs w:val="20"/>
        </w:rPr>
        <w:t xml:space="preserve">Pracą poradni kieruje </w:t>
      </w:r>
      <w:r w:rsidR="00CB17EA">
        <w:rPr>
          <w:rFonts w:ascii="DIN Next LT Pro Light" w:hAnsi="DIN Next LT Pro Light" w:cs="Calibri"/>
          <w:sz w:val="20"/>
          <w:szCs w:val="20"/>
        </w:rPr>
        <w:t>p</w:t>
      </w:r>
      <w:r>
        <w:rPr>
          <w:rFonts w:ascii="DIN Next LT Pro Light" w:hAnsi="DIN Next LT Pro Light" w:cs="Calibri"/>
          <w:sz w:val="20"/>
          <w:szCs w:val="20"/>
        </w:rPr>
        <w:t xml:space="preserve">ełnomocnik </w:t>
      </w:r>
      <w:r w:rsidR="00CB17EA">
        <w:rPr>
          <w:rFonts w:ascii="DIN Next LT Pro Light" w:hAnsi="DIN Next LT Pro Light" w:cs="Calibri"/>
          <w:sz w:val="20"/>
          <w:szCs w:val="20"/>
        </w:rPr>
        <w:t>z</w:t>
      </w:r>
      <w:r>
        <w:rPr>
          <w:rFonts w:ascii="DIN Next LT Pro Light" w:hAnsi="DIN Next LT Pro Light" w:cs="Calibri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="Calibri"/>
          <w:sz w:val="20"/>
          <w:szCs w:val="20"/>
        </w:rPr>
        <w:t>k</w:t>
      </w:r>
      <w:r>
        <w:rPr>
          <w:rFonts w:ascii="DIN Next LT Pro Light" w:hAnsi="DIN Next LT Pro Light" w:cs="Calibri"/>
          <w:sz w:val="20"/>
          <w:szCs w:val="20"/>
        </w:rPr>
        <w:t>ontraktem.</w:t>
      </w:r>
    </w:p>
    <w:p w14:paraId="103EEE0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63DBF3D2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593EDD68" w14:textId="7E3C217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lastRenderedPageBreak/>
        <w:t xml:space="preserve">§ </w:t>
      </w:r>
      <w:r w:rsidR="009631DA">
        <w:rPr>
          <w:rFonts w:ascii="DIN Next LT Pro Light" w:hAnsi="DIN Next LT Pro Light" w:cstheme="minorHAnsi"/>
          <w:b/>
        </w:rPr>
        <w:t>40</w:t>
      </w:r>
    </w:p>
    <w:p w14:paraId="5BC0CE93" w14:textId="77777777" w:rsidR="00AD7A56" w:rsidRPr="004D6EED" w:rsidRDefault="00AD7A56" w:rsidP="005F63DD">
      <w:pPr>
        <w:rPr>
          <w:rFonts w:ascii="DIN Next LT Pro Light" w:hAnsi="DIN Next LT Pro Light" w:cstheme="minorHAnsi"/>
          <w:b/>
        </w:rPr>
      </w:pPr>
    </w:p>
    <w:p w14:paraId="0EC1B78B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Pracownia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składa się z następujących obszarów:</w:t>
      </w:r>
    </w:p>
    <w:p w14:paraId="38AB16AE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rejestracja;</w:t>
      </w:r>
    </w:p>
    <w:p w14:paraId="1691DA1E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gabinet zabiegowy;</w:t>
      </w:r>
    </w:p>
    <w:p w14:paraId="7469809F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sala główna komory ze sterownią.</w:t>
      </w:r>
    </w:p>
    <w:p w14:paraId="0E7837CB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Do podstawowych zadań Pracowni</w:t>
      </w: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należy:</w:t>
      </w:r>
    </w:p>
    <w:p w14:paraId="35012D1B" w14:textId="1F3107E7" w:rsidR="00B3778F" w:rsidRPr="004D6EED" w:rsidRDefault="00AD7A56" w:rsidP="005F63DD">
      <w:pPr>
        <w:pStyle w:val="Akapitzlist"/>
        <w:numPr>
          <w:ilvl w:val="0"/>
          <w:numId w:val="145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udzielanie świadczeń zdrowotnych z zakresu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dla pacjentów szpitalnych </w:t>
      </w:r>
      <w:r w:rsidR="00B87236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oraz pacjentów ambulatoryjnych zgłaszających się do pracowni na podstawie skierowania</w:t>
      </w:r>
      <w:r w:rsidR="00080D2D" w:rsidRPr="004D6EED">
        <w:rPr>
          <w:rFonts w:ascii="DIN Next LT Pro Light" w:hAnsi="DIN Next LT Pro Light" w:cs="Calibri"/>
          <w:sz w:val="20"/>
          <w:szCs w:val="20"/>
        </w:rPr>
        <w:t>;</w:t>
      </w:r>
    </w:p>
    <w:p w14:paraId="092C2DCB" w14:textId="7911025D" w:rsidR="00B3778F" w:rsidRPr="004D6EED" w:rsidRDefault="00AD7A56" w:rsidP="005F63DD">
      <w:pPr>
        <w:pStyle w:val="Akapitzlist"/>
        <w:numPr>
          <w:ilvl w:val="0"/>
          <w:numId w:val="145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prowadzenie dokumentacji i sprawozdawczości w powyższym zakresie zgodnie </w:t>
      </w:r>
      <w:r w:rsidR="00581414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z obowiązującymi przepisami.</w:t>
      </w:r>
    </w:p>
    <w:p w14:paraId="7EE57512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Przyjęcia planowe do terapii hiperbarycznej odbywają się wg ustalonego harmonogramu, </w:t>
      </w:r>
      <w:r w:rsidR="0027290C" w:rsidRPr="004D6EED">
        <w:rPr>
          <w:rFonts w:ascii="DIN Next LT Pro Light" w:hAnsi="DIN Next LT Pro Light" w:cs="Calibri"/>
          <w:bCs/>
          <w:sz w:val="20"/>
          <w:szCs w:val="20"/>
        </w:rPr>
        <w:br/>
      </w: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po wstępnych kwalifikacjach chorych. Kwalifikacji dokonuje lekarz z uprawnieniami </w:t>
      </w:r>
      <w:r w:rsidR="0027290C" w:rsidRPr="004D6EED">
        <w:rPr>
          <w:rFonts w:ascii="DIN Next LT Pro Light" w:hAnsi="DIN Next LT Pro Light" w:cs="Calibri"/>
          <w:bCs/>
          <w:sz w:val="20"/>
          <w:szCs w:val="20"/>
        </w:rPr>
        <w:br/>
      </w:r>
      <w:r w:rsidRPr="004D6EED">
        <w:rPr>
          <w:rFonts w:ascii="DIN Next LT Pro Light" w:hAnsi="DIN Next LT Pro Light" w:cs="Calibri"/>
          <w:bCs/>
          <w:sz w:val="20"/>
          <w:szCs w:val="20"/>
        </w:rPr>
        <w:t>do prowadzenia terapii hiperbarycznej oraz specjalista chirurg.</w:t>
      </w:r>
    </w:p>
    <w:p w14:paraId="43C939D0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Zabiegi w komorze wielomiejscowej odbywają się zawsze pod nadzorem </w:t>
      </w:r>
      <w:proofErr w:type="spellStart"/>
      <w:r w:rsidRPr="004D6EED">
        <w:rPr>
          <w:rFonts w:ascii="DIN Next LT Pro Light" w:hAnsi="DIN Next LT Pro Light" w:cs="Calibri"/>
          <w:bCs/>
          <w:sz w:val="20"/>
          <w:szCs w:val="20"/>
        </w:rPr>
        <w:t>atendenta</w:t>
      </w:r>
      <w:proofErr w:type="spellEnd"/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 medycznego (pielęgniarki anestezjologicznej) i pod nadzorem lekarza z uprawnieniami.</w:t>
      </w:r>
    </w:p>
    <w:p w14:paraId="19BBA739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Pracownia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pracuje w systemie ambulatoryjnym</w:t>
      </w:r>
      <w:r w:rsidR="008F39CF">
        <w:rPr>
          <w:rFonts w:ascii="DIN Next LT Pro Light" w:hAnsi="DIN Next LT Pro Light" w:cs="Calibri"/>
          <w:sz w:val="20"/>
          <w:szCs w:val="20"/>
        </w:rPr>
        <w:t>, zgodnie z ustalonym harmonogramem.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 </w:t>
      </w:r>
    </w:p>
    <w:p w14:paraId="4F0AF432" w14:textId="3708F798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Udzielanie świadczeń w wypadkach nagłych odbywa się całą dobę. Zabezpieczenie medyczne </w:t>
      </w:r>
      <w:r w:rsidR="00DF178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 xml:space="preserve">to lekarz dyżurny oraz lekarz „pozostający w gotowości”, a także personel pielęgniarski (pielęgniarki z oddziałów szpitalnych, a w razie potrzeby również </w:t>
      </w:r>
      <w:r w:rsidR="00DF1785" w:rsidRPr="004D6EED">
        <w:rPr>
          <w:rFonts w:ascii="DIN Next LT Pro Light" w:hAnsi="DIN Next LT Pro Light" w:cs="Calibri"/>
          <w:sz w:val="20"/>
          <w:szCs w:val="20"/>
        </w:rPr>
        <w:t xml:space="preserve">personel </w:t>
      </w:r>
      <w:r w:rsidRPr="004D6EED">
        <w:rPr>
          <w:rFonts w:ascii="DIN Next LT Pro Light" w:hAnsi="DIN Next LT Pro Light" w:cs="Calibri"/>
          <w:sz w:val="20"/>
          <w:szCs w:val="20"/>
        </w:rPr>
        <w:t>„pozostający w gotowości”).</w:t>
      </w:r>
    </w:p>
    <w:p w14:paraId="72470EBB" w14:textId="77777777" w:rsidR="00B3778F" w:rsidRPr="004D6EED" w:rsidRDefault="002F1020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p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racowni kieruje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>
        <w:rPr>
          <w:rFonts w:ascii="DIN Next LT Pro Light" w:hAnsi="DIN Next LT Pro Light" w:cstheme="minorHAnsi"/>
          <w:sz w:val="20"/>
          <w:szCs w:val="20"/>
        </w:rPr>
        <w:t xml:space="preserve">ełnomocnik </w:t>
      </w:r>
      <w:r w:rsidR="00CB17EA">
        <w:rPr>
          <w:rFonts w:ascii="DIN Next LT Pro Light" w:hAnsi="DIN Next LT Pro Light" w:cstheme="minorHAnsi"/>
          <w:sz w:val="20"/>
          <w:szCs w:val="20"/>
        </w:rPr>
        <w:t>z</w:t>
      </w:r>
      <w:r>
        <w:rPr>
          <w:rFonts w:ascii="DIN Next LT Pro Light" w:hAnsi="DIN Next LT Pro Light" w:cstheme="minorHAnsi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>
        <w:rPr>
          <w:rFonts w:ascii="DIN Next LT Pro Light" w:hAnsi="DIN Next LT Pro Light" w:cstheme="minorHAnsi"/>
          <w:sz w:val="20"/>
          <w:szCs w:val="20"/>
        </w:rPr>
        <w:t>ontraktem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6F670541" w14:textId="1C94A68B" w:rsidR="006460A8" w:rsidRDefault="006460A8">
      <w:pPr>
        <w:widowControl/>
        <w:autoSpaceDE/>
        <w:autoSpaceDN/>
        <w:adjustRightInd/>
        <w:rPr>
          <w:rFonts w:ascii="DIN Next LT Pro Light" w:hAnsi="DIN Next LT Pro Light" w:cs="Calibri"/>
          <w:b/>
        </w:rPr>
      </w:pPr>
    </w:p>
    <w:p w14:paraId="321F8F53" w14:textId="56C219DD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="Calibri"/>
          <w:b/>
        </w:rPr>
        <w:t>§ 4</w:t>
      </w:r>
      <w:r w:rsidR="009631DA">
        <w:rPr>
          <w:rFonts w:ascii="DIN Next LT Pro Light" w:hAnsi="DIN Next LT Pro Light" w:cs="Calibri"/>
          <w:b/>
        </w:rPr>
        <w:t>1</w:t>
      </w:r>
    </w:p>
    <w:p w14:paraId="7FCA424F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0D5EC4C4" w14:textId="5CD61F0F" w:rsidR="00B3778F" w:rsidRPr="004D6EED" w:rsidRDefault="00DF1785" w:rsidP="005F63DD">
      <w:pPr>
        <w:pStyle w:val="Akapitzlist"/>
        <w:numPr>
          <w:ilvl w:val="6"/>
          <w:numId w:val="71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eastAsia="Calibri" w:hAnsi="DIN Next LT Pro Light" w:cstheme="minorHAnsi"/>
          <w:sz w:val="20"/>
          <w:szCs w:val="20"/>
        </w:rPr>
        <w:t xml:space="preserve">W strukturze </w:t>
      </w:r>
      <w:r w:rsidR="00E02039">
        <w:rPr>
          <w:rFonts w:ascii="DIN Next LT Pro Light" w:eastAsia="Calibri" w:hAnsi="DIN Next LT Pro Light" w:cstheme="minorHAnsi"/>
          <w:sz w:val="20"/>
          <w:szCs w:val="20"/>
        </w:rPr>
        <w:t>Banku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Tkanek </w:t>
      </w:r>
      <w:r w:rsidR="00A11743">
        <w:rPr>
          <w:rFonts w:ascii="DIN Next LT Pro Light" w:hAnsi="DIN Next LT Pro Light" w:cstheme="minorHAnsi"/>
          <w:sz w:val="20"/>
          <w:szCs w:val="20"/>
        </w:rPr>
        <w:t xml:space="preserve">i Pracowni Hodowli Komórek i Tkanek </w:t>
      </w:r>
      <w:r w:rsidRPr="004D6EED">
        <w:rPr>
          <w:rFonts w:ascii="DIN Next LT Pro Light" w:hAnsi="DIN Next LT Pro Light" w:cstheme="minorHAnsi"/>
          <w:sz w:val="20"/>
          <w:szCs w:val="20"/>
        </w:rPr>
        <w:t>funkcjonują</w:t>
      </w:r>
      <w:r w:rsidR="00E02DF3" w:rsidRPr="004D6EED">
        <w:rPr>
          <w:rFonts w:ascii="DIN Next LT Pro Light" w:hAnsi="DIN Next LT Pro Light" w:cstheme="minorHAnsi"/>
          <w:sz w:val="20"/>
          <w:szCs w:val="20"/>
        </w:rPr>
        <w:t xml:space="preserve"> następujące komórki organizacyjne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:</w:t>
      </w:r>
    </w:p>
    <w:p w14:paraId="4B956327" w14:textId="2B662A83" w:rsidR="00A11743" w:rsidRDefault="00A11743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Bank Tkanek</w:t>
      </w:r>
    </w:p>
    <w:p w14:paraId="07AF549F" w14:textId="1D7278EA" w:rsidR="00B3778F" w:rsidRPr="004D6EED" w:rsidRDefault="00F20211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Hodowli Komórek i T</w:t>
      </w:r>
      <w:r w:rsidR="00C208F5" w:rsidRPr="004D6EED">
        <w:rPr>
          <w:rFonts w:ascii="DIN Next LT Pro Light" w:hAnsi="DIN Next LT Pro Light" w:cstheme="minorHAnsi"/>
          <w:sz w:val="20"/>
          <w:szCs w:val="20"/>
        </w:rPr>
        <w:t>kanek;</w:t>
      </w:r>
    </w:p>
    <w:p w14:paraId="572526BF" w14:textId="77777777" w:rsidR="00B3778F" w:rsidRPr="00A11743" w:rsidRDefault="00E02DF3" w:rsidP="00A11743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11743">
        <w:rPr>
          <w:rFonts w:ascii="DIN Next LT Pro Light" w:hAnsi="DIN Next LT Pro Light" w:cstheme="minorHAnsi"/>
          <w:sz w:val="20"/>
          <w:szCs w:val="20"/>
        </w:rPr>
        <w:t>Sekcja ds. Rozwoju i Marketingu.</w:t>
      </w:r>
    </w:p>
    <w:p w14:paraId="474C4128" w14:textId="77777777" w:rsidR="00B3778F" w:rsidRPr="004D6EED" w:rsidRDefault="00706BFC" w:rsidP="005F63DD">
      <w:pPr>
        <w:pStyle w:val="Akapitzlist"/>
        <w:numPr>
          <w:ilvl w:val="6"/>
          <w:numId w:val="71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podstawowych zadań Pracowni</w:t>
      </w:r>
      <w:r w:rsidRPr="004D6EED">
        <w:rPr>
          <w:rFonts w:ascii="DIN Next LT Pro Light" w:eastAsia="Calibri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Hodowli Komórek i Tkanek należy:</w:t>
      </w:r>
    </w:p>
    <w:p w14:paraId="3C96254D" w14:textId="33A9DDCE" w:rsidR="00A11743" w:rsidRPr="00B170A5" w:rsidRDefault="00A11743" w:rsidP="00B170A5">
      <w:pPr>
        <w:pStyle w:val="Akapitzlist"/>
        <w:numPr>
          <w:ilvl w:val="1"/>
          <w:numId w:val="213"/>
        </w:numPr>
        <w:ind w:left="993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 xml:space="preserve">wytwarzanie produktów leczniczych terapii zaawansowanej wyjątku szpitalnego (ATMP-HE) na potrzeby CLO i innych podmiotów leczniczych na podstawie odrębnych umów; </w:t>
      </w:r>
    </w:p>
    <w:p w14:paraId="6721CD04" w14:textId="77777777" w:rsidR="00A11743" w:rsidRPr="00B170A5" w:rsidRDefault="00A11743" w:rsidP="00B170A5">
      <w:pPr>
        <w:pStyle w:val="Akapitzlist"/>
        <w:numPr>
          <w:ilvl w:val="1"/>
          <w:numId w:val="213"/>
        </w:numPr>
        <w:spacing w:after="0" w:line="240" w:lineRule="auto"/>
        <w:ind w:left="993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 xml:space="preserve">uczestnictwo w zabiegach operacyjnych z produktami leczniczymi terapii zaawansowanej wyjątku szpitalnego (ATMP-HE). </w:t>
      </w:r>
    </w:p>
    <w:p w14:paraId="5AD9F374" w14:textId="77777777" w:rsidR="00B170A5" w:rsidRPr="00B170A5" w:rsidRDefault="00A11743" w:rsidP="00B170A5">
      <w:pPr>
        <w:pStyle w:val="Akapitzlist"/>
        <w:numPr>
          <w:ilvl w:val="1"/>
          <w:numId w:val="213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>prowadzenie dokumentacji i sprawozdawczości w powyższym zakresie zgodnie z obowiązującymi przepisami;</w:t>
      </w:r>
    </w:p>
    <w:p w14:paraId="034CCA46" w14:textId="28382C38" w:rsidR="00B3778F" w:rsidRPr="0042321E" w:rsidRDefault="00B170A5" w:rsidP="0042321E">
      <w:pPr>
        <w:pStyle w:val="Akapitzlist"/>
        <w:numPr>
          <w:ilvl w:val="1"/>
          <w:numId w:val="213"/>
        </w:numPr>
        <w:spacing w:after="0" w:line="240" w:lineRule="auto"/>
        <w:ind w:left="993"/>
        <w:rPr>
          <w:rFonts w:ascii="DIN Next LT Pro Light" w:hAnsi="DIN Next LT Pro Light"/>
          <w:sz w:val="20"/>
          <w:szCs w:val="20"/>
        </w:rPr>
      </w:pPr>
      <w:r w:rsidRPr="00B170A5">
        <w:rPr>
          <w:rFonts w:ascii="DIN Next LT Pro Light" w:hAnsi="DIN Next LT Pro Light"/>
          <w:sz w:val="20"/>
          <w:szCs w:val="20"/>
        </w:rPr>
        <w:t>u</w:t>
      </w:r>
      <w:r w:rsidR="00A11743" w:rsidRPr="00B170A5">
        <w:rPr>
          <w:rFonts w:ascii="DIN Next LT Pro Light" w:hAnsi="DIN Next LT Pro Light"/>
          <w:sz w:val="20"/>
          <w:szCs w:val="20"/>
        </w:rPr>
        <w:t>czestnictwo w prowadzonych w CLO medycznych eksperymentach leczniczych/badawczych oraz badaniach klinicznych.</w:t>
      </w:r>
    </w:p>
    <w:p w14:paraId="33F88F4F" w14:textId="25A76AE7" w:rsidR="00B3778F" w:rsidRPr="004D6EED" w:rsidRDefault="0034768D" w:rsidP="005F63DD">
      <w:pPr>
        <w:pStyle w:val="Akapitzlist"/>
        <w:numPr>
          <w:ilvl w:val="6"/>
          <w:numId w:val="71"/>
        </w:numPr>
        <w:tabs>
          <w:tab w:val="clear" w:pos="5040"/>
        </w:tabs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podstawowych zadań </w:t>
      </w:r>
      <w:r w:rsidR="00B170A5">
        <w:rPr>
          <w:rFonts w:ascii="DIN Next LT Pro Light" w:hAnsi="DIN Next LT Pro Light" w:cstheme="minorHAnsi"/>
          <w:sz w:val="20"/>
          <w:szCs w:val="20"/>
        </w:rPr>
        <w:t>Banku Tkanek</w:t>
      </w:r>
      <w:r w:rsidR="00F20211" w:rsidRPr="004D6EED">
        <w:rPr>
          <w:rFonts w:ascii="DIN Next LT Pro Light" w:hAnsi="DIN Next LT Pro Light" w:cstheme="minorHAnsi"/>
          <w:sz w:val="20"/>
          <w:szCs w:val="20"/>
        </w:rPr>
        <w:t xml:space="preserve"> należy: </w:t>
      </w:r>
    </w:p>
    <w:p w14:paraId="619EA629" w14:textId="42BB87B5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przygotowanie, gromadzenie i przechowywanie </w:t>
      </w:r>
      <w:r w:rsidR="00B170A5">
        <w:rPr>
          <w:rFonts w:ascii="DIN Next LT Pro Light" w:hAnsi="DIN Next LT Pro Light" w:cstheme="minorHAnsi"/>
          <w:sz w:val="20"/>
          <w:szCs w:val="20"/>
        </w:rPr>
        <w:t>preparatów</w:t>
      </w:r>
      <w:r w:rsidR="00B170A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t>tkankowych (biostatycznych</w:t>
      </w:r>
      <w:r w:rsidR="00B170A5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</w:t>
      </w: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biowitalnych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>) na potrzeby CLO i innych podmiotów leczniczych na podstawie odrębnych umów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1E596949" w14:textId="2F51F78F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uczestnictwo w zabiegach operacyjnych z zastosowaniem </w:t>
      </w:r>
      <w:r w:rsidR="00B170A5">
        <w:rPr>
          <w:rFonts w:ascii="DIN Next LT Pro Light" w:hAnsi="DIN Next LT Pro Light" w:cstheme="minorHAnsi"/>
          <w:sz w:val="20"/>
          <w:szCs w:val="20"/>
        </w:rPr>
        <w:t>preparatów</w:t>
      </w:r>
      <w:r w:rsidR="00B170A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tkankowych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6728C8B2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uczestnictwo w pobraniach wielonarządowych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22A830D4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dokumentacji i sprawozdawczości w powyższym zakresie zgodnie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obowiązującymi przepisami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2965F887" w14:textId="77777777" w:rsidR="00B3778F" w:rsidRPr="00682FDC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uczestnictwo w pobraniach tkankowych realizowanych w ramach pobrań wielonarządowych, </w:t>
      </w:r>
      <w:r w:rsidRPr="00682FDC">
        <w:rPr>
          <w:rFonts w:ascii="DIN Next LT Pro Light" w:hAnsi="DIN Next LT Pro Light" w:cstheme="minorHAnsi"/>
          <w:sz w:val="20"/>
          <w:szCs w:val="20"/>
        </w:rPr>
        <w:t>sądowych i prosektoryjnych</w:t>
      </w:r>
      <w:r w:rsidR="008A6F86" w:rsidRPr="00682FDC">
        <w:rPr>
          <w:rFonts w:ascii="DIN Next LT Pro Light" w:hAnsi="DIN Next LT Pro Light" w:cstheme="minorHAnsi"/>
          <w:sz w:val="20"/>
          <w:szCs w:val="20"/>
        </w:rPr>
        <w:t>;</w:t>
      </w:r>
    </w:p>
    <w:p w14:paraId="4FF7E118" w14:textId="77777777" w:rsidR="00B170A5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uczestnictwo w pozyskaniu materiału tkankowego od żywych dawców</w:t>
      </w:r>
      <w:r w:rsidR="00B170A5">
        <w:rPr>
          <w:rFonts w:ascii="DIN Next LT Pro Light" w:hAnsi="DIN Next LT Pro Light" w:cstheme="minorHAnsi"/>
          <w:sz w:val="20"/>
          <w:szCs w:val="20"/>
        </w:rPr>
        <w:t>;</w:t>
      </w:r>
    </w:p>
    <w:p w14:paraId="47FC1FC5" w14:textId="7692E364" w:rsidR="00B3778F" w:rsidRPr="00682FDC" w:rsidRDefault="00B170A5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 xml:space="preserve">uczestnictwo </w:t>
      </w:r>
      <w:r w:rsidR="00802D30" w:rsidRPr="00802D30">
        <w:rPr>
          <w:rFonts w:ascii="DIN Next LT Pro Light" w:hAnsi="DIN Next LT Pro Light"/>
          <w:sz w:val="20"/>
          <w:szCs w:val="20"/>
        </w:rPr>
        <w:t>w prowadzonych w CLO medycznych eksperymentach leczniczych/badawczych</w:t>
      </w:r>
    </w:p>
    <w:p w14:paraId="0F2875DD" w14:textId="77777777" w:rsidR="00B3778F" w:rsidRPr="00682FDC" w:rsidRDefault="00A33BFB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Do zadań Sekcji ds. Rozwoju</w:t>
      </w:r>
      <w:r w:rsidR="00233622" w:rsidRPr="00682FDC">
        <w:rPr>
          <w:rFonts w:ascii="DIN Next LT Pro Light" w:hAnsi="DIN Next LT Pro Light" w:cstheme="minorHAnsi"/>
          <w:sz w:val="20"/>
          <w:szCs w:val="20"/>
        </w:rPr>
        <w:t xml:space="preserve"> i Marketingu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należy:</w:t>
      </w:r>
    </w:p>
    <w:p w14:paraId="1E3E5430" w14:textId="77777777" w:rsidR="00B3778F" w:rsidRPr="00682FDC" w:rsidRDefault="00111E6F" w:rsidP="005F63DD">
      <w:pPr>
        <w:pStyle w:val="poTIRET"/>
        <w:numPr>
          <w:ilvl w:val="3"/>
          <w:numId w:val="160"/>
        </w:numPr>
        <w:tabs>
          <w:tab w:val="clear" w:pos="1560"/>
        </w:tabs>
        <w:ind w:left="1134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 w:cs="Verdana"/>
          <w:color w:val="000000"/>
          <w:spacing w:val="0"/>
          <w:sz w:val="20"/>
          <w:szCs w:val="20"/>
        </w:rPr>
        <w:t>w zakresie rozwoju:</w:t>
      </w:r>
    </w:p>
    <w:p w14:paraId="5830720E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pozyskiwanie i zarządzanie informacjami o zewnętrznych źródłach finansowania przedsięwzięć (badawczo-rozwojowych, inwestycyjn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ych, szkoleniowych oraz innych);</w:t>
      </w:r>
    </w:p>
    <w:p w14:paraId="55945AE7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koordynowanie działań służących pozyskiwaniu funduszy zewnętrznych oraz komp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leksowe przygotowanie projektów;</w:t>
      </w:r>
    </w:p>
    <w:p w14:paraId="37702543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prowadzenie spraw współpracy z partnerami projektów, w tym przygotowywanie umów, aneksów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 xml:space="preserve"> oraz nadzór nad ich realizacją;</w:t>
      </w:r>
    </w:p>
    <w:p w14:paraId="645250E8" w14:textId="77777777" w:rsidR="00E61C93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przygotowywanie wniosków o dofinansowanie projektó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w wraz z niezbędną dokumentacją;</w:t>
      </w:r>
    </w:p>
    <w:p w14:paraId="44F6BEC1" w14:textId="277FA89E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 xml:space="preserve">przygotowywanie dokumentów niezbędnych do zawierania umów o dofinansowanie 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br/>
        <w:t>oraz aneksów;</w:t>
      </w:r>
    </w:p>
    <w:p w14:paraId="4900D039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nadzór nad realizacją projektów zgodnie z zaw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artymi umowami o dofinansowanie;</w:t>
      </w:r>
    </w:p>
    <w:p w14:paraId="3F40F9F1" w14:textId="4589FBC4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lastRenderedPageBreak/>
        <w:t>stała współpraca z komórkami organizacyjnymi CLO oraz koordynacja ich dział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ań podczas realizacji projektów;</w:t>
      </w:r>
    </w:p>
    <w:p w14:paraId="3AC16738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koordynacja prac zespołów zadaniowych, powo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 xml:space="preserve">ływanych na potrzeby realizacji </w:t>
      </w:r>
      <w:r w:rsidR="00E61C93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projektów;</w:t>
      </w:r>
    </w:p>
    <w:p w14:paraId="28A1B2ED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bieżącego monitoringu realizacji projektów dofinanso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wanych ze  środków zewnętrznych;</w:t>
      </w:r>
    </w:p>
    <w:p w14:paraId="5E59F0EF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kompleksowej bazy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 xml:space="preserve"> danych realizowanych projektów;</w:t>
      </w:r>
    </w:p>
    <w:p w14:paraId="3B7CDB90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sporządzanie raportów i sprawozdań, prezentacji dotyczących stanu realizacji projektów współfinans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owanych ze środków zewnętrznych;</w:t>
      </w:r>
    </w:p>
    <w:p w14:paraId="3FFFFBE1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nadzór nad właściwym przechowywaniem i archi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wizacją dokumentacji projektów;</w:t>
      </w:r>
    </w:p>
    <w:p w14:paraId="5A6EB509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hAnsi="DIN Next LT Pro Light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koordynacja działań związanych z rozliczeniem finansowym projektów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;</w:t>
      </w:r>
    </w:p>
    <w:p w14:paraId="6424135A" w14:textId="77777777" w:rsidR="00B3778F" w:rsidRPr="00682FDC" w:rsidRDefault="00111E6F" w:rsidP="00E71FC1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działań promocyjnych projektów dofinans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owanych ze środków zewnętrznych;</w:t>
      </w:r>
    </w:p>
    <w:p w14:paraId="570751EA" w14:textId="0DC5E69C" w:rsidR="00B3778F" w:rsidRPr="00682FDC" w:rsidRDefault="00111E6F" w:rsidP="005F63DD">
      <w:pPr>
        <w:pStyle w:val="Standard"/>
        <w:numPr>
          <w:ilvl w:val="3"/>
          <w:numId w:val="160"/>
        </w:numPr>
        <w:ind w:left="1134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 zakresie marketingu:</w:t>
      </w:r>
    </w:p>
    <w:p w14:paraId="4EDE5F44" w14:textId="77777777" w:rsidR="00B3778F" w:rsidRPr="00682FDC" w:rsidRDefault="00111E6F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>współudział przy aktualizacji strategii rozwoju CLO</w:t>
      </w:r>
      <w:r w:rsidR="009641E1" w:rsidRPr="00682FDC">
        <w:rPr>
          <w:rFonts w:ascii="DIN Next LT Pro Light" w:hAnsi="DIN Next LT Pro Light"/>
          <w:sz w:val="20"/>
          <w:szCs w:val="20"/>
        </w:rPr>
        <w:t>;</w:t>
      </w:r>
    </w:p>
    <w:p w14:paraId="43F984B3" w14:textId="77777777" w:rsidR="00B3778F" w:rsidRPr="00682FDC" w:rsidRDefault="00111E6F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inicjowanie, projektowanie i prowadzenie działań marketingowych promujących działalność CLO oraz działań z zakresu public relations, w szczególności:</w:t>
      </w:r>
    </w:p>
    <w:p w14:paraId="5664AE6D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zarządzanie treścią serwisu WWW, szat</w:t>
      </w:r>
      <w:r w:rsidR="00233622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ą graficzną oraz dbałość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o rozwój serwisu;</w:t>
      </w:r>
    </w:p>
    <w:p w14:paraId="49059F63" w14:textId="3B013150" w:rsidR="00B3778F" w:rsidRPr="00682FDC" w:rsidRDefault="00802D30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katalogowanie</w:t>
      </w:r>
      <w:r w:rsidR="00111E6F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baz zdję</w:t>
      </w:r>
      <w:r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ć</w:t>
      </w:r>
      <w:r w:rsidR="00111E6F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, film</w:t>
      </w:r>
      <w:r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ów,</w:t>
      </w:r>
      <w:r w:rsidR="00111E6F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z możliwością udostępniania ich podmiotom współpracującym z CLO;</w:t>
      </w:r>
    </w:p>
    <w:p w14:paraId="77C084C9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>tworzenie i modyfikacja Księgi Znaku CLO</w:t>
      </w:r>
      <w:r w:rsidR="00F03C0B" w:rsidRPr="00682FDC">
        <w:rPr>
          <w:rFonts w:ascii="DIN Next LT Pro Light" w:hAnsi="DIN Next LT Pro Light"/>
          <w:sz w:val="20"/>
          <w:szCs w:val="20"/>
        </w:rPr>
        <w:t>;</w:t>
      </w:r>
    </w:p>
    <w:p w14:paraId="2FB2FB79" w14:textId="77777777" w:rsidR="00210394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opiniowanie ofert dotyczących udziału CLO w rankingach, konkursach, itp. oraz nadzór nad jego realizacją;</w:t>
      </w:r>
    </w:p>
    <w:p w14:paraId="00660C87" w14:textId="77777777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proofErr w:type="spellStart"/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współplanowanie</w:t>
      </w:r>
      <w:proofErr w:type="spellEnd"/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i współrealizacja prac nad przygotowaniem cyklicznych wydarzeń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i przedsięwzięć o charakterze promocyjnym – zjazdy, konferencje, szkolenia;</w:t>
      </w:r>
    </w:p>
    <w:p w14:paraId="65FB5A07" w14:textId="75F85863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współpraca i budowanie pozytywnych relacji z jednostkami administracji rządowej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i samorządowej, innymi podmiotami leczniczymi w kraju i za granicą oraz z organizacjami wspierającymi promocję ochrony zdrowia;</w:t>
      </w:r>
    </w:p>
    <w:p w14:paraId="4B50EE0E" w14:textId="347C354E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kontakt</w:t>
      </w:r>
      <w:r w:rsidR="00802D30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y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z lokalnymi i ogólnokrajowymi mediami (przygotowywanie materiałów dla prasy, TV, radia) oraz prowadzenie a</w:t>
      </w:r>
      <w:r w:rsidR="009641E1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rchiwum prasowego;</w:t>
      </w:r>
    </w:p>
    <w:p w14:paraId="2BDC56BB" w14:textId="77777777" w:rsidR="00B3778F" w:rsidRPr="00682FDC" w:rsidRDefault="005D29AB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eastAsia="Calibri" w:hAnsi="DIN Next LT Pro Light" w:cstheme="minorHAnsi"/>
          <w:sz w:val="20"/>
          <w:szCs w:val="20"/>
        </w:rPr>
        <w:t>Bank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Tkanek pracuje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od poniedziałku </w:t>
      </w:r>
      <w:r w:rsidR="00865A69" w:rsidRPr="00682FDC">
        <w:rPr>
          <w:rFonts w:ascii="DIN Next LT Pro Light" w:hAnsi="DIN Next LT Pro Light" w:cstheme="minorHAnsi"/>
          <w:sz w:val="20"/>
          <w:szCs w:val="20"/>
        </w:rPr>
        <w:t>do piątku w godzinach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od </w:t>
      </w:r>
      <w:r w:rsidR="003B0380" w:rsidRPr="00682FDC">
        <w:rPr>
          <w:rFonts w:ascii="DIN Next LT Pro Light" w:hAnsi="DIN Next LT Pro Light" w:cstheme="minorHAnsi"/>
          <w:sz w:val="20"/>
          <w:szCs w:val="20"/>
        </w:rPr>
        <w:t>7:25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do </w:t>
      </w:r>
      <w:r w:rsidR="003B0380" w:rsidRPr="00682FDC">
        <w:rPr>
          <w:rFonts w:ascii="DIN Next LT Pro Light" w:hAnsi="DIN Next LT Pro Light" w:cstheme="minorHAnsi"/>
          <w:sz w:val="20"/>
          <w:szCs w:val="20"/>
        </w:rPr>
        <w:t>15:00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. W szczególnych przypadkach jest możliwość pracy 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Banku Tkanek 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>w innych godzinach, po uprzednio wyrażonej zgodzie przez Głównego Wykonawcę Kontraktu i Dyrektora.</w:t>
      </w:r>
    </w:p>
    <w:p w14:paraId="3EF81F46" w14:textId="77777777" w:rsidR="00B3778F" w:rsidRPr="00682FDC" w:rsidRDefault="00AD7A56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Pobrań wielonarządowych dokonuje się na podstawie zgłoszenia całodobowo.</w:t>
      </w:r>
    </w:p>
    <w:p w14:paraId="4FD48404" w14:textId="289FCEC7" w:rsidR="00B3778F" w:rsidRPr="004D6EED" w:rsidRDefault="00233622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 xml:space="preserve">Bezpośredni </w:t>
      </w:r>
      <w:r w:rsidR="008A6F86" w:rsidRPr="00682FDC">
        <w:rPr>
          <w:rFonts w:ascii="DIN Next LT Pro Light" w:hAnsi="DIN Next LT Pro Light" w:cstheme="minorHAnsi"/>
          <w:sz w:val="20"/>
          <w:szCs w:val="20"/>
        </w:rPr>
        <w:t>n</w:t>
      </w:r>
      <w:r w:rsidR="009641E1" w:rsidRPr="00682FDC">
        <w:rPr>
          <w:rFonts w:ascii="DIN Next LT Pro Light" w:hAnsi="DIN Next LT Pro Light" w:cstheme="minorHAnsi"/>
          <w:sz w:val="20"/>
          <w:szCs w:val="20"/>
        </w:rPr>
        <w:t>adzór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nad działalnością wszystkich komórek organizacyjnych </w:t>
      </w:r>
      <w:r w:rsidR="005D29AB" w:rsidRPr="00682FDC">
        <w:rPr>
          <w:rFonts w:ascii="DIN Next LT Pro Light" w:hAnsi="DIN Next LT Pro Light" w:cstheme="minorHAnsi"/>
          <w:sz w:val="20"/>
          <w:szCs w:val="20"/>
        </w:rPr>
        <w:t>Banku Tkanek</w:t>
      </w:r>
      <w:r w:rsidR="005D29AB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sprawuje Dyrektor CLO przy pomocy Głównego Wykonawcy Kontraktu oraz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Kierownik</w:t>
      </w:r>
      <w:r w:rsidRPr="004D6EED">
        <w:rPr>
          <w:rFonts w:ascii="DIN Next LT Pro Light" w:hAnsi="DIN Next LT Pro Light" w:cstheme="minorHAnsi"/>
          <w:sz w:val="20"/>
          <w:szCs w:val="20"/>
        </w:rPr>
        <w:t>a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1E4">
        <w:rPr>
          <w:rFonts w:ascii="DIN Next LT Pro Light" w:hAnsi="DIN Next LT Pro Light" w:cstheme="minorHAnsi"/>
          <w:sz w:val="20"/>
          <w:szCs w:val="20"/>
        </w:rPr>
        <w:br/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ds. </w:t>
      </w:r>
      <w:r w:rsidR="006937D6">
        <w:rPr>
          <w:rFonts w:ascii="DIN Next LT Pro Light" w:hAnsi="DIN Next LT Pro Light" w:cstheme="minorHAnsi"/>
          <w:sz w:val="20"/>
          <w:szCs w:val="20"/>
        </w:rPr>
        <w:t>Administracji i R</w:t>
      </w:r>
      <w:r w:rsidRPr="004D6EED">
        <w:rPr>
          <w:rFonts w:ascii="DIN Next LT Pro Light" w:hAnsi="DIN Next LT Pro Light" w:cstheme="minorHAnsi"/>
          <w:sz w:val="20"/>
          <w:szCs w:val="20"/>
        </w:rPr>
        <w:t>ozwoju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oraz Kierownik</w:t>
      </w:r>
      <w:r w:rsidR="00802D30">
        <w:rPr>
          <w:rFonts w:ascii="DIN Next LT Pro Light" w:hAnsi="DIN Next LT Pro Light" w:cstheme="minorHAnsi"/>
          <w:sz w:val="20"/>
          <w:szCs w:val="20"/>
        </w:rPr>
        <w:t>a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ds. </w:t>
      </w:r>
      <w:r w:rsidR="006937D6">
        <w:rPr>
          <w:rFonts w:ascii="DIN Next LT Pro Light" w:hAnsi="DIN Next LT Pro Light" w:cstheme="minorHAnsi"/>
          <w:sz w:val="20"/>
          <w:szCs w:val="20"/>
        </w:rPr>
        <w:t>M</w:t>
      </w:r>
      <w:r w:rsidR="006B14DE" w:rsidRPr="004D6EED">
        <w:rPr>
          <w:rFonts w:ascii="DIN Next LT Pro Light" w:hAnsi="DIN Next LT Pro Light" w:cstheme="minorHAnsi"/>
          <w:sz w:val="20"/>
          <w:szCs w:val="20"/>
        </w:rPr>
        <w:t>erytoryc</w:t>
      </w:r>
      <w:r w:rsidR="009641E1" w:rsidRPr="004D6EED">
        <w:rPr>
          <w:rFonts w:ascii="DIN Next LT Pro Light" w:hAnsi="DIN Next LT Pro Light" w:cstheme="minorHAnsi"/>
          <w:sz w:val="20"/>
          <w:szCs w:val="20"/>
        </w:rPr>
        <w:t>z</w:t>
      </w:r>
      <w:r w:rsidR="006B14DE" w:rsidRPr="004D6EED">
        <w:rPr>
          <w:rFonts w:ascii="DIN Next LT Pro Light" w:hAnsi="DIN Next LT Pro Light" w:cstheme="minorHAnsi"/>
          <w:sz w:val="20"/>
          <w:szCs w:val="20"/>
        </w:rPr>
        <w:t>nych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, zgodnie 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>z kompetencjami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26D96126" w14:textId="77777777" w:rsidR="005117FB" w:rsidRPr="00217680" w:rsidRDefault="005117FB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C70C485" w14:textId="731536D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2</w:t>
      </w:r>
    </w:p>
    <w:p w14:paraId="0D301AB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097E2784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Działalność Pracowni Tomografii Komputerowej prowadzona jest w ramach outsourcingu.</w:t>
      </w:r>
    </w:p>
    <w:p w14:paraId="47BEB38B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Pracownia udziela świadczeń zdrowotnych z zakresu tomografii komputerowej na podstawie umowy z Narodowym Funduszem Zdrowia oraz odpłatnie.</w:t>
      </w:r>
    </w:p>
    <w:p w14:paraId="79FAA4FF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Pracownia Tomografii Komputerowej wykonuje również świadczenia zdrowotne dla pacjentów CLO szpitalnych jak i ambulatoryjnych na podstawie odrębnej umowy.</w:t>
      </w:r>
    </w:p>
    <w:p w14:paraId="1F98D21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44C13F3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3</w:t>
      </w:r>
    </w:p>
    <w:p w14:paraId="44A3AA14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smallCaps/>
        </w:rPr>
      </w:pPr>
    </w:p>
    <w:p w14:paraId="55C08D77" w14:textId="77777777" w:rsidR="00B3778F" w:rsidRPr="004D6EED" w:rsidRDefault="00AD7A56" w:rsidP="005F63DD">
      <w:pPr>
        <w:pStyle w:val="Akapitzlist"/>
        <w:numPr>
          <w:ilvl w:val="2"/>
          <w:numId w:val="70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Gabinet Diagnostyczno – Zabiegowy funkcjonuje w pomieszczeniach przy poradniach, </w:t>
      </w:r>
      <w:r w:rsidR="0070755C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godzinach pracy poradni.</w:t>
      </w:r>
    </w:p>
    <w:p w14:paraId="57000404" w14:textId="77777777" w:rsidR="00B3778F" w:rsidRPr="004D6EED" w:rsidRDefault="00AD7A56" w:rsidP="005F63DD">
      <w:pPr>
        <w:pStyle w:val="Akapitzlist"/>
        <w:numPr>
          <w:ilvl w:val="2"/>
          <w:numId w:val="70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Gabinet Diagnostyczno – Zabiegowy wykonuje świadczenia zabiegowe.</w:t>
      </w:r>
    </w:p>
    <w:p w14:paraId="4B0CD1C5" w14:textId="0BF7754B" w:rsidR="00581414" w:rsidRDefault="0058141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3F1D5639" w14:textId="0E9D7E8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4</w:t>
      </w:r>
    </w:p>
    <w:p w14:paraId="6381AF9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139D008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Endoskopii wykonuje diagnostykę i leczenie górnego i dolnego odcinka przewodu pokarmowego oraz układu oddechowego.</w:t>
      </w:r>
    </w:p>
    <w:p w14:paraId="21EE81C6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Pracownia udziela świadczeń zdrowotnych na podstawie skierowania dla pacjentów CLO, </w:t>
      </w:r>
      <w:r w:rsidR="0070755C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trybie ambulatoryjnym lub dla innych podmiotów lecznicz</w:t>
      </w:r>
      <w:r w:rsidR="005C6D49">
        <w:rPr>
          <w:rFonts w:ascii="DIN Next LT Pro Light" w:hAnsi="DIN Next LT Pro Light" w:cstheme="minorHAnsi"/>
          <w:sz w:val="20"/>
          <w:szCs w:val="20"/>
        </w:rPr>
        <w:t>ych na podstawie odrębnych umów, zgodnie z ustalonym harmonogramem.</w:t>
      </w:r>
    </w:p>
    <w:p w14:paraId="55F54B9E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udziela świadczeń zdrowotnych odpłatnie.</w:t>
      </w:r>
    </w:p>
    <w:p w14:paraId="3E62C4B4" w14:textId="77777777" w:rsidR="00B3778F" w:rsidRPr="004D6EED" w:rsidRDefault="002F1020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p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racowni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6E20F685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2633CFDE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019E30F3" w14:textId="08259E3A" w:rsidR="00AD7A56" w:rsidRPr="004D6EED" w:rsidRDefault="00AD7A56" w:rsidP="005F63DD">
      <w:pPr>
        <w:jc w:val="center"/>
        <w:rPr>
          <w:rFonts w:ascii="DIN Next LT Pro Light" w:hAnsi="DIN Next LT Pro Light"/>
        </w:rPr>
      </w:pPr>
      <w:r w:rsidRPr="004D6EED">
        <w:rPr>
          <w:rFonts w:ascii="DIN Next LT Pro Light" w:hAnsi="DIN Next LT Pro Light" w:cstheme="minorHAnsi"/>
          <w:b/>
        </w:rPr>
        <w:lastRenderedPageBreak/>
        <w:t>§ 4</w:t>
      </w:r>
      <w:r w:rsidR="009631DA">
        <w:rPr>
          <w:rFonts w:ascii="DIN Next LT Pro Light" w:hAnsi="DIN Next LT Pro Light" w:cstheme="minorHAnsi"/>
          <w:b/>
        </w:rPr>
        <w:t>5</w:t>
      </w:r>
    </w:p>
    <w:p w14:paraId="2CC88BA8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24A27A69" w14:textId="081E9593" w:rsidR="00B3778F" w:rsidRPr="004D6EED" w:rsidRDefault="00AD7A56" w:rsidP="005F63DD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Gabinet nocnej i świątecznej opieki zdrowotnej wykonuje świadczenia w zakresie podstawowej opieki zdrowotnej, które udzielane są od poniedziałku do piątku w godzinach od 18:00 do 8:00 </w:t>
      </w:r>
      <w:r w:rsidR="00641843">
        <w:rPr>
          <w:rFonts w:ascii="DIN Next LT Pro Light" w:hAnsi="DIN Next LT Pro Light"/>
          <w:sz w:val="20"/>
          <w:szCs w:val="20"/>
        </w:rPr>
        <w:br/>
      </w:r>
      <w:r w:rsidR="00E716B1" w:rsidRPr="004D6EED">
        <w:rPr>
          <w:rFonts w:ascii="DIN Next LT Pro Light" w:hAnsi="DIN Next LT Pro Light"/>
          <w:sz w:val="20"/>
          <w:szCs w:val="20"/>
        </w:rPr>
        <w:t xml:space="preserve">dnia następnego </w:t>
      </w:r>
      <w:r w:rsidRPr="004D6EED">
        <w:rPr>
          <w:rFonts w:ascii="DIN Next LT Pro Light" w:hAnsi="DIN Next LT Pro Light"/>
          <w:sz w:val="20"/>
          <w:szCs w:val="20"/>
        </w:rPr>
        <w:t>oraz całodobowo w dni ustawowo wolne od pracy.</w:t>
      </w:r>
    </w:p>
    <w:p w14:paraId="083ECCFA" w14:textId="77777777" w:rsidR="00B3778F" w:rsidRPr="004D6EED" w:rsidRDefault="00AD7A56" w:rsidP="005F63DD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Świadczenia zdrowotne nocnej i świątecznej opieki zdrowotnej udzielane są w ramach umowy </w:t>
      </w:r>
      <w:r w:rsidR="00E716B1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z Narodowym Funduszem Zdrowia w CLO oraz w Wojewódzkim Pogotowiu Ratunkowym </w:t>
      </w:r>
      <w:r w:rsidR="00E716B1" w:rsidRPr="004D6EED">
        <w:rPr>
          <w:rFonts w:ascii="DIN Next LT Pro Light" w:hAnsi="DIN Next LT Pro Light"/>
          <w:sz w:val="20"/>
          <w:szCs w:val="20"/>
        </w:rPr>
        <w:br/>
        <w:t xml:space="preserve">w Katowicach (oddział </w:t>
      </w:r>
      <w:r w:rsidRPr="004D6EED">
        <w:rPr>
          <w:rFonts w:ascii="DIN Next LT Pro Light" w:hAnsi="DIN Next LT Pro Light"/>
          <w:sz w:val="20"/>
          <w:szCs w:val="20"/>
        </w:rPr>
        <w:t>w Siemianowicach Śląskich przy ul. Dąbrowskiego 13) na podstawie odrębnej umowy, która reguluje zakres udz</w:t>
      </w:r>
      <w:r w:rsidR="00E716B1" w:rsidRPr="004D6EED">
        <w:rPr>
          <w:rFonts w:ascii="DIN Next LT Pro Light" w:hAnsi="DIN Next LT Pro Light"/>
          <w:sz w:val="20"/>
          <w:szCs w:val="20"/>
        </w:rPr>
        <w:t>ielanych świadczeń zdrowotnych.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</w:p>
    <w:p w14:paraId="6C9C5820" w14:textId="77777777" w:rsidR="00855B7B" w:rsidRDefault="00855B7B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594390EC" w14:textId="2DE83029" w:rsidR="006C4204" w:rsidRPr="007D7486" w:rsidRDefault="006C4204" w:rsidP="006C4204">
      <w:pPr>
        <w:jc w:val="center"/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  <w:r w:rsidRPr="007D7486">
        <w:rPr>
          <w:rFonts w:ascii="DIN Next LT Pro Light" w:hAnsi="DIN Next LT Pro Light" w:cstheme="minorHAnsi"/>
          <w:b/>
        </w:rPr>
        <w:t>§ 46</w:t>
      </w:r>
    </w:p>
    <w:p w14:paraId="0EC79A90" w14:textId="55490A1A" w:rsidR="006C4204" w:rsidRPr="007D7486" w:rsidRDefault="006C4204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4461C947" w14:textId="430D6EE7" w:rsidR="006C4204" w:rsidRPr="007D7486" w:rsidRDefault="006C4204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 xml:space="preserve">Zakład Medycyny Nuklearnej z Pracownią SPECT/CT wykonuje </w:t>
      </w:r>
      <w:r w:rsidR="00B672D9" w:rsidRPr="007D7486">
        <w:rPr>
          <w:rFonts w:ascii="DIN Next LT Pro Light" w:hAnsi="DIN Next LT Pro Light" w:cs="Arial"/>
          <w:sz w:val="20"/>
          <w:szCs w:val="20"/>
        </w:rPr>
        <w:t xml:space="preserve">specjalistyczne świadczenia zdrowotne w formie badań scyntygraficznych. Wykonywana w Zakładzie diagnostyka przy użyciu technik izotopowych oraz tomografii komputerowej pozwala zarówno na strukturalne </w:t>
      </w:r>
      <w:r w:rsidR="002146B1" w:rsidRPr="007D7486">
        <w:rPr>
          <w:rFonts w:ascii="DIN Next LT Pro Light" w:hAnsi="DIN Next LT Pro Light" w:cs="Arial"/>
          <w:sz w:val="20"/>
          <w:szCs w:val="20"/>
        </w:rPr>
        <w:br/>
      </w:r>
      <w:r w:rsidR="00B672D9" w:rsidRPr="007D7486">
        <w:rPr>
          <w:rFonts w:ascii="DIN Next LT Pro Light" w:hAnsi="DIN Next LT Pro Light" w:cs="Arial"/>
          <w:sz w:val="20"/>
          <w:szCs w:val="20"/>
        </w:rPr>
        <w:t>jak i czynnościowe obrazowanie pojedynczych narządów lub całego ciała w formie przestrzennej, tj. SPECT lub SPECT/CT.</w:t>
      </w:r>
    </w:p>
    <w:p w14:paraId="767390B7" w14:textId="02946F61" w:rsidR="006C4204" w:rsidRPr="007D7486" w:rsidRDefault="006C4204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 xml:space="preserve">Zakład Medycyny Nuklearnej z Pracownią SPECT/CT udziela świadczeń zdrowotnych </w:t>
      </w:r>
      <w:r w:rsidR="00615FA1" w:rsidRPr="007D7486">
        <w:rPr>
          <w:rFonts w:ascii="DIN Next LT Pro Light" w:hAnsi="DIN Next LT Pro Light" w:cstheme="minorHAnsi"/>
          <w:sz w:val="20"/>
          <w:szCs w:val="20"/>
        </w:rPr>
        <w:t xml:space="preserve">dla pacjentów </w:t>
      </w:r>
      <w:r w:rsidRPr="007D7486">
        <w:rPr>
          <w:rFonts w:ascii="DIN Next LT Pro Light" w:hAnsi="DIN Next LT Pro Light" w:cstheme="minorHAnsi"/>
          <w:sz w:val="20"/>
          <w:szCs w:val="20"/>
        </w:rPr>
        <w:t xml:space="preserve">na podstawie </w:t>
      </w:r>
      <w:r w:rsidR="00B672D9" w:rsidRPr="007D7486">
        <w:rPr>
          <w:rFonts w:ascii="DIN Next LT Pro Light" w:hAnsi="DIN Next LT Pro Light" w:cs="Arial"/>
          <w:sz w:val="20"/>
          <w:szCs w:val="20"/>
        </w:rPr>
        <w:t>skierowania od lekarza specjalisty</w:t>
      </w:r>
      <w:r w:rsidRPr="007D7486">
        <w:rPr>
          <w:rFonts w:ascii="DIN Next LT Pro Light" w:hAnsi="DIN Next LT Pro Light" w:cstheme="minorHAnsi"/>
          <w:sz w:val="20"/>
          <w:szCs w:val="20"/>
        </w:rPr>
        <w:t xml:space="preserve">, </w:t>
      </w:r>
      <w:r w:rsidR="00B672D9" w:rsidRPr="007D7486">
        <w:rPr>
          <w:rFonts w:ascii="DIN Next LT Pro Light" w:hAnsi="DIN Next LT Pro Light" w:cstheme="minorHAnsi"/>
          <w:sz w:val="20"/>
          <w:szCs w:val="20"/>
        </w:rPr>
        <w:t xml:space="preserve">w trybie ambulatoryjnym </w:t>
      </w:r>
      <w:r w:rsidRPr="007D7486">
        <w:rPr>
          <w:rFonts w:ascii="DIN Next LT Pro Light" w:hAnsi="DIN Next LT Pro Light" w:cstheme="minorHAnsi"/>
          <w:sz w:val="20"/>
          <w:szCs w:val="20"/>
        </w:rPr>
        <w:t>zgodnie z ustalonym harmonogramem.</w:t>
      </w:r>
    </w:p>
    <w:p w14:paraId="5B8C5ED8" w14:textId="14B59BF1" w:rsidR="00B672D9" w:rsidRPr="007D7486" w:rsidRDefault="00B672D9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>Zakład Medycyny Nuklearnej z Pracownią SPECT/CT pracuje od poniedziałku do piątku w godzinach od 7:25 do 15:00.</w:t>
      </w:r>
    </w:p>
    <w:p w14:paraId="2D56AC31" w14:textId="773E8E5D" w:rsidR="00615FA1" w:rsidRPr="007D7486" w:rsidRDefault="006C4204" w:rsidP="006C4204">
      <w:pPr>
        <w:pStyle w:val="Akapitzlist"/>
        <w:numPr>
          <w:ilvl w:val="0"/>
          <w:numId w:val="215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7D7486">
        <w:rPr>
          <w:rFonts w:ascii="DIN Next LT Pro Light" w:hAnsi="DIN Next LT Pro Light" w:cstheme="minorHAnsi"/>
          <w:sz w:val="20"/>
          <w:szCs w:val="20"/>
        </w:rPr>
        <w:t>Pracą Zakładu Medycyny Nuklearnej z Pracownią SPECT/CT kieruje</w:t>
      </w:r>
      <w:r w:rsidR="00B672D9" w:rsidRPr="007D7486">
        <w:rPr>
          <w:rFonts w:ascii="DIN Next LT Pro Light" w:hAnsi="DIN Next LT Pro Light" w:cstheme="minorHAnsi"/>
          <w:sz w:val="20"/>
          <w:szCs w:val="20"/>
        </w:rPr>
        <w:t xml:space="preserve"> Kierownik ds. medycznych oraz Kierownik ds. administracyjnych, zgodnie z kompetencjami.</w:t>
      </w:r>
    </w:p>
    <w:p w14:paraId="1B98F491" w14:textId="77777777" w:rsidR="006C4204" w:rsidRDefault="006C4204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7759A025" w14:textId="3B3C83CC" w:rsidR="00AD7A56" w:rsidRPr="004D6EED" w:rsidRDefault="00AD7A56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  <w:r w:rsidRPr="004D6EED"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  <w:t>Pozostałe komórki organizacyjne wspomagające działalność leczniczą</w:t>
      </w:r>
    </w:p>
    <w:p w14:paraId="4461B28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smallCaps/>
          <w:lang w:val="pl-PL"/>
        </w:rPr>
      </w:pPr>
    </w:p>
    <w:p w14:paraId="730B1ECA" w14:textId="35A2D9A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6C4204">
        <w:rPr>
          <w:rFonts w:ascii="DIN Next LT Pro Light" w:hAnsi="DIN Next LT Pro Light" w:cstheme="minorHAnsi"/>
          <w:b/>
        </w:rPr>
        <w:t>7</w:t>
      </w:r>
    </w:p>
    <w:p w14:paraId="0CA9103D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4CE0BA84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Epidemiologiczna obejmuje następujące zespoły i stanowiska:</w:t>
      </w:r>
    </w:p>
    <w:p w14:paraId="6460494B" w14:textId="77777777" w:rsidR="00B3778F" w:rsidRPr="004D6EED" w:rsidRDefault="00AD7A56" w:rsidP="005F63DD">
      <w:pPr>
        <w:pStyle w:val="Akapitzlist"/>
        <w:numPr>
          <w:ilvl w:val="1"/>
          <w:numId w:val="7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Główny Specjalista ds. Epi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demiologii i Higieny Szpitalnej;</w:t>
      </w:r>
    </w:p>
    <w:p w14:paraId="5CE8BF4D" w14:textId="77777777" w:rsidR="00B3778F" w:rsidRPr="004D6EED" w:rsidRDefault="00AD7A56" w:rsidP="005F63DD">
      <w:pPr>
        <w:pStyle w:val="Akapitzlist"/>
        <w:numPr>
          <w:ilvl w:val="1"/>
          <w:numId w:val="7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Zespół Utrzymania Czystości.</w:t>
      </w:r>
    </w:p>
    <w:p w14:paraId="67FFCCE1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Główny Specjalista ds. Epidemiologii i Higieny Szpitalnej odpowiedzialny jest za kontrolę zakażeń szpitalnych, a w szczególności za:</w:t>
      </w:r>
    </w:p>
    <w:p w14:paraId="5B63C0C2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podjęcie stosownych zadań profilaktycznych w tym za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kresie celem eliminacji zakażeń;</w:t>
      </w:r>
    </w:p>
    <w:p w14:paraId="1CE6B755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działań interwencyjnych w p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rzypadku stwierdzenia zakażenia;</w:t>
      </w:r>
    </w:p>
    <w:p w14:paraId="5A13FE16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dokumentacji związanej z profilaktyką i kontrolą zakażeń zgodnie 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br/>
        <w:t>z obowiązującymi przepisami;</w:t>
      </w:r>
    </w:p>
    <w:p w14:paraId="4C077366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współpracę z inspekcją sanitarną.</w:t>
      </w:r>
    </w:p>
    <w:p w14:paraId="54E2EEFD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Celem realizowania należytej profilaktyki Główny Specjalista ds. Epidemiologii i Higieny Szpitalnej zobowiązany jest stworzyć program zwalczania zakażeń szpitalnych. Do obowiązków Głównego 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 xml:space="preserve">Specjalisty ds. Epidemiologii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Higieny Szpitalnej w tym zakresie należy: </w:t>
      </w:r>
    </w:p>
    <w:p w14:paraId="20F73F12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realizowanie profilaktyki zwalczania zakażeń szpitalnych poprzez:</w:t>
      </w:r>
    </w:p>
    <w:p w14:paraId="483B633D" w14:textId="77777777" w:rsidR="00AD7A56" w:rsidRPr="004D6EED" w:rsidRDefault="00AD7A56" w:rsidP="005F63DD">
      <w:pPr>
        <w:widowControl/>
        <w:numPr>
          <w:ilvl w:val="0"/>
          <w:numId w:val="6"/>
        </w:numPr>
        <w:tabs>
          <w:tab w:val="clear" w:pos="1429"/>
          <w:tab w:val="left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określenie czynników ryzyka zakażeń wśród pacjentów i person</w:t>
      </w:r>
      <w:r w:rsidR="00E716B1" w:rsidRPr="004D6EED">
        <w:rPr>
          <w:rFonts w:ascii="DIN Next LT Pro Light" w:hAnsi="DIN Next LT Pro Light" w:cstheme="minorHAnsi"/>
          <w:lang w:val="pl-PL"/>
        </w:rPr>
        <w:t>elu;</w:t>
      </w:r>
    </w:p>
    <w:p w14:paraId="295B02DD" w14:textId="77777777" w:rsidR="00AD7A56" w:rsidRPr="004D6EED" w:rsidRDefault="00AD7A56" w:rsidP="005F63DD">
      <w:pPr>
        <w:widowControl/>
        <w:numPr>
          <w:ilvl w:val="0"/>
          <w:numId w:val="6"/>
        </w:numPr>
        <w:tabs>
          <w:tab w:val="clear" w:pos="1429"/>
          <w:tab w:val="left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opracowanie, wdrażanie (edukacja personelu) i monitorowanie (kontrola i nadzór </w:t>
      </w:r>
      <w:r w:rsidRPr="004D6EED">
        <w:rPr>
          <w:rFonts w:ascii="DIN Next LT Pro Light" w:hAnsi="DIN Next LT Pro Light" w:cstheme="minorHAnsi"/>
          <w:lang w:val="pl-PL"/>
        </w:rPr>
        <w:br/>
        <w:t>nad przestrzeganiem) standardów i procedur mających na celu zm</w:t>
      </w:r>
      <w:r w:rsidR="00E716B1" w:rsidRPr="004D6EED">
        <w:rPr>
          <w:rFonts w:ascii="DIN Next LT Pro Light" w:hAnsi="DIN Next LT Pro Light" w:cstheme="minorHAnsi"/>
          <w:lang w:val="pl-PL"/>
        </w:rPr>
        <w:t>niejszanie zakażeń szpitalnych;</w:t>
      </w:r>
    </w:p>
    <w:p w14:paraId="23899AC0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i monitorowanie stanu sanitarno- epidemiologicznego CLO, a w szczególności:</w:t>
      </w:r>
    </w:p>
    <w:p w14:paraId="71026FA5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kontrola skuteczności procesu sprzątania i dezynfekcji (pobieranie wymazów mikrobiologicznych</w:t>
      </w:r>
      <w:r w:rsidR="00E716B1" w:rsidRPr="004D6EED">
        <w:rPr>
          <w:rFonts w:ascii="DIN Next LT Pro Light" w:hAnsi="DIN Next LT Pro Light" w:cstheme="minorHAnsi"/>
          <w:lang w:val="pl-PL"/>
        </w:rPr>
        <w:t xml:space="preserve"> </w:t>
      </w:r>
      <w:r w:rsidRPr="004D6EED">
        <w:rPr>
          <w:rFonts w:ascii="DIN Next LT Pro Light" w:hAnsi="DIN Next LT Pro Light" w:cstheme="minorHAnsi"/>
          <w:lang w:val="pl-PL"/>
        </w:rPr>
        <w:t>i przestrzegania procedur zapobiegających sze</w:t>
      </w:r>
      <w:r w:rsidR="00E716B1" w:rsidRPr="004D6EED">
        <w:rPr>
          <w:rFonts w:ascii="DIN Next LT Pro Light" w:hAnsi="DIN Next LT Pro Light" w:cstheme="minorHAnsi"/>
          <w:lang w:val="pl-PL"/>
        </w:rPr>
        <w:t>rzeniu się zakażeń szpitalnych);</w:t>
      </w:r>
    </w:p>
    <w:p w14:paraId="0581FA1E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kontrola skuteczności usługi pralniczej (pobiera</w:t>
      </w:r>
      <w:r w:rsidR="006E6393" w:rsidRPr="004D6EED">
        <w:rPr>
          <w:rFonts w:ascii="DIN Next LT Pro Light" w:hAnsi="DIN Next LT Pro Light" w:cstheme="minorHAnsi"/>
          <w:lang w:val="pl-PL"/>
        </w:rPr>
        <w:t>nie wymazów mikrobiologicznych);</w:t>
      </w:r>
    </w:p>
    <w:p w14:paraId="6664F709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ścisła współpraca z Sekcją ds. Żywienia w zakresie kontroli skuteczności dezynsekcji </w:t>
      </w:r>
      <w:r w:rsidR="006E6393" w:rsidRPr="004D6EED">
        <w:rPr>
          <w:rFonts w:ascii="DIN Next LT Pro Light" w:hAnsi="DIN Next LT Pro Light" w:cstheme="minorHAnsi"/>
          <w:lang w:val="pl-PL"/>
        </w:rPr>
        <w:br/>
        <w:t>i deratyzacji;</w:t>
      </w:r>
    </w:p>
    <w:p w14:paraId="4A65FF91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kontrola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sku</w:t>
      </w:r>
      <w:r w:rsidR="006E6393" w:rsidRPr="004D6EED">
        <w:rPr>
          <w:rFonts w:ascii="DIN Next LT Pro Light" w:hAnsi="DIN Next LT Pro Light" w:cstheme="minorHAnsi"/>
        </w:rPr>
        <w:t>teczności</w:t>
      </w:r>
      <w:proofErr w:type="spellEnd"/>
      <w:r w:rsidR="006E6393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6E6393" w:rsidRPr="004D6EED">
        <w:rPr>
          <w:rFonts w:ascii="DIN Next LT Pro Light" w:hAnsi="DIN Next LT Pro Light" w:cstheme="minorHAnsi"/>
        </w:rPr>
        <w:t>procesów</w:t>
      </w:r>
      <w:proofErr w:type="spellEnd"/>
      <w:r w:rsidR="006E6393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6E6393" w:rsidRPr="004D6EED">
        <w:rPr>
          <w:rFonts w:ascii="DIN Next LT Pro Light" w:hAnsi="DIN Next LT Pro Light" w:cstheme="minorHAnsi"/>
        </w:rPr>
        <w:t>sterylizacji</w:t>
      </w:r>
      <w:proofErr w:type="spellEnd"/>
      <w:r w:rsidR="006E6393" w:rsidRPr="004D6EED">
        <w:rPr>
          <w:rFonts w:ascii="DIN Next LT Pro Light" w:hAnsi="DIN Next LT Pro Light" w:cstheme="minorHAnsi"/>
        </w:rPr>
        <w:t>;</w:t>
      </w:r>
    </w:p>
    <w:p w14:paraId="460A3BB6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nadzór nad poszczególnymi komórkami organizacyjnymi w zakresie sytuacji sanitarno- epidemiologicznej:</w:t>
      </w:r>
    </w:p>
    <w:p w14:paraId="11A18D63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dokonywanie lustracji komórek organizacyjnych wykonujących działalność leczniczą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o</w:t>
      </w:r>
      <w:r w:rsidRPr="004D6EED">
        <w:rPr>
          <w:rFonts w:ascii="DIN Next LT Pro Light" w:hAnsi="DIN Next LT Pro Light" w:cstheme="minorHAnsi"/>
          <w:sz w:val="20"/>
          <w:szCs w:val="20"/>
        </w:rPr>
        <w:t>raz sporządzanie okresowych sprawozdań dla terenowej stac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ji sanitarno- epidemiologicznej;</w:t>
      </w:r>
    </w:p>
    <w:p w14:paraId="7DB9C163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czuwanie nad czystością w CLO, należytym stanem sani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tarno- higienicznym pomieszczeń;</w:t>
      </w:r>
    </w:p>
    <w:p w14:paraId="5A3CFC88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uczestniczenie w kontrolach organizowanych przez przedstawicieli inspekcji sanitarnych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 xml:space="preserve"> w CLO;</w:t>
      </w:r>
    </w:p>
    <w:p w14:paraId="70B0DA20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sprawowanie nadzoru nad realizacją postanowień decyzji pokontrolnych inspekcji sanitarnych oraz informowanie Dyrektora o bież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ących potrzebach w tym zakresie;</w:t>
      </w:r>
    </w:p>
    <w:p w14:paraId="4BACECF8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czynne uczestnictwo w pracach Zespołu ds. zapobiegania i</w:t>
      </w:r>
      <w:r w:rsidR="006E6393" w:rsidRPr="004D6EED">
        <w:rPr>
          <w:rFonts w:ascii="DIN Next LT Pro Light" w:hAnsi="DIN Next LT Pro Light" w:cstheme="minorHAnsi"/>
          <w:lang w:val="pl-PL"/>
        </w:rPr>
        <w:t xml:space="preserve"> zwalczania zakażeń szpitalnych;</w:t>
      </w:r>
    </w:p>
    <w:p w14:paraId="440BBCF0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ograniczenie endemicznych zakażeń szpitalnych u pacjentów i personelu:</w:t>
      </w:r>
    </w:p>
    <w:p w14:paraId="115C0AAC" w14:textId="7673727F" w:rsidR="00B3778F" w:rsidRPr="004D6EED" w:rsidRDefault="00AD7A56" w:rsidP="005F63DD">
      <w:pPr>
        <w:pStyle w:val="Akapitzlist"/>
        <w:numPr>
          <w:ilvl w:val="0"/>
          <w:numId w:val="164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ochrona personelu CLO przed zakażeniami szpitalnymi, a w tym:</w:t>
      </w:r>
    </w:p>
    <w:p w14:paraId="131226E7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zorowanie szczepień przeciw WZW;</w:t>
      </w:r>
    </w:p>
    <w:p w14:paraId="3A6B2B28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przestrzeganiem zasad stosowania środków ochrony osobistej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br/>
        <w:t>i procedur postępowania;</w:t>
      </w:r>
    </w:p>
    <w:p w14:paraId="3C63830F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wykrywanie wypadków i zdarzeń mogących być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przyczyną zakażenia szpitalnego;</w:t>
      </w:r>
    </w:p>
    <w:p w14:paraId="50A7B502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badaniami wstępnymi i ok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resowymi pracowników;</w:t>
      </w:r>
    </w:p>
    <w:p w14:paraId="4CD7F068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udział w procesie adaptacji zawodowej nowoprzyjętego pracownika w zakresie zaznajomienia z problematyką zapobiegania sz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erzeniu się zakażeń szpitalnych;</w:t>
      </w:r>
    </w:p>
    <w:p w14:paraId="132EA817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wykryw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anie nosicielstwa u pracowników;</w:t>
      </w:r>
    </w:p>
    <w:p w14:paraId="7FF339D1" w14:textId="77777777" w:rsidR="00B3778F" w:rsidRPr="004D6EED" w:rsidRDefault="006E6393" w:rsidP="005F63DD">
      <w:pPr>
        <w:pStyle w:val="Akapitzlist"/>
        <w:numPr>
          <w:ilvl w:val="0"/>
          <w:numId w:val="164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ochrona pacjentów –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opracowanie i ciągła aktualizacja mapy epidemiologicznej CLO poprzez zdiagnozowanie najczęstszych miejsc występowania patogenów w wyniku pobierania wymazów mikrobiologicznych oraz pode</w:t>
      </w:r>
      <w:r w:rsidRPr="004D6EED">
        <w:rPr>
          <w:rFonts w:ascii="DIN Next LT Pro Light" w:hAnsi="DIN Next LT Pro Light" w:cstheme="minorHAnsi"/>
          <w:sz w:val="20"/>
          <w:szCs w:val="20"/>
        </w:rPr>
        <w:t>jmowanie działań korygujących;</w:t>
      </w:r>
    </w:p>
    <w:p w14:paraId="30FE015C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przeprowadzanie systematycznych szkoleń personelu w tematyce zapobiegania szer</w:t>
      </w:r>
      <w:r w:rsidR="00555394" w:rsidRPr="004D6EED">
        <w:rPr>
          <w:rFonts w:ascii="DIN Next LT Pro Light" w:hAnsi="DIN Next LT Pro Light" w:cstheme="minorHAnsi"/>
          <w:sz w:val="20"/>
          <w:szCs w:val="20"/>
        </w:rPr>
        <w:t>zeniu się zakażeniom szpitalnym;</w:t>
      </w:r>
    </w:p>
    <w:p w14:paraId="1B86F8C5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pracą personelu we wszystkich działach i pomieszczeniach szpitalnych, </w:t>
      </w:r>
      <w:r w:rsidR="0055539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gdzie istnieje szczególne ryzyko wystąpienia zakażeń szpitalnych, jak pomieszczenia związane z pobytem pacjenta (oddziały, ambulatorium, gabinety diagnostyczne, pracownie) </w:t>
      </w:r>
      <w:r w:rsidR="005F63D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zakresie:</w:t>
      </w:r>
    </w:p>
    <w:p w14:paraId="240268F2" w14:textId="77777777" w:rsidR="00B3778F" w:rsidRPr="004D6EED" w:rsidRDefault="00555394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metod i technik pracy personelu;</w:t>
      </w:r>
    </w:p>
    <w:p w14:paraId="0B80DB6B" w14:textId="77777777" w:rsidR="00B3778F" w:rsidRPr="004D6EED" w:rsidRDefault="00555394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systemu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transportu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wewnętrznego</w:t>
      </w:r>
      <w:proofErr w:type="spellEnd"/>
      <w:r w:rsidRPr="004D6EED">
        <w:rPr>
          <w:rFonts w:ascii="DIN Next LT Pro Light" w:hAnsi="DIN Next LT Pro Light" w:cstheme="minorHAnsi"/>
        </w:rPr>
        <w:t>;</w:t>
      </w:r>
    </w:p>
    <w:p w14:paraId="696E40A1" w14:textId="77777777" w:rsidR="00B3778F" w:rsidRPr="004D6EED" w:rsidRDefault="00AD7A56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sposobu zbierania, gromadzenia i utylizacji odpadów.</w:t>
      </w:r>
    </w:p>
    <w:p w14:paraId="45B2597F" w14:textId="77777777" w:rsidR="00AD7A56" w:rsidRPr="004D6EED" w:rsidRDefault="00AD7A56" w:rsidP="005F63DD">
      <w:pPr>
        <w:tabs>
          <w:tab w:val="left" w:pos="709"/>
        </w:tabs>
        <w:ind w:left="709" w:hanging="426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5. </w:t>
      </w:r>
      <w:r w:rsidRPr="004D6EED">
        <w:rPr>
          <w:rFonts w:ascii="DIN Next LT Pro Light" w:hAnsi="DIN Next LT Pro Light" w:cs="Palatino Linotype"/>
          <w:lang w:val="pl-PL"/>
        </w:rPr>
        <w:tab/>
        <w:t>Do zadań Zespołu Utrzymania Czystości należy całokształt prac związany z prawidłowym utrzymaniem czystości sanitarno-epidemiologicznej w CLO, a w szczególności:</w:t>
      </w:r>
    </w:p>
    <w:p w14:paraId="66204463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utrzymanie czystości fizycznej i bakteriologicznej, zgodnie z podziałem CLO na strefy higieniczne (dezynfekcja powierzchni, wyposażenia i sprzętu medycznego wykluczonego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z działań centralnej sterylizacji);</w:t>
      </w:r>
    </w:p>
    <w:p w14:paraId="7EEC6F57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dystrybucja bielizny szpitalnej pomiędzy pralnią, a CLO w elektronicznym systemie wykorzystującym fale radiowe (RFID);</w:t>
      </w:r>
    </w:p>
    <w:p w14:paraId="4F785397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prawidłowy transport odpadów medycznych, komunalnych, bielizny szpitalnej brudnej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i czystej, zgodnie</w:t>
      </w:r>
      <w:r w:rsidR="00304093" w:rsidRPr="004D6EED">
        <w:rPr>
          <w:rFonts w:ascii="DIN Next LT Pro Light" w:hAnsi="DIN Next LT Pro Light" w:cs="Palatino Linotype"/>
          <w:sz w:val="20"/>
          <w:szCs w:val="20"/>
        </w:rPr>
        <w:t xml:space="preserve"> z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harmonogramem transportu (windy czystej i windy brudnej)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transport materiałów biologicznych do laboratorium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562BB2C7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zapewnienie transportu sanitarnego (Izba Przyjęć, oddziały szpitalne, Blok Operacyjny, Pracownia </w:t>
      </w:r>
      <w:proofErr w:type="spellStart"/>
      <w:r w:rsidRPr="004D6EED">
        <w:rPr>
          <w:rFonts w:ascii="DIN Next LT Pro Light" w:hAnsi="DIN Next LT Pro Light" w:cs="Palatino Linotype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Palatino Linotype"/>
          <w:sz w:val="20"/>
          <w:szCs w:val="20"/>
        </w:rPr>
        <w:t xml:space="preserve"> Tlenowej, Pracownia Tomografii Komputerowej);</w:t>
      </w:r>
    </w:p>
    <w:p w14:paraId="65765DD9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obsługa szatni/punktu informacyjnego;</w:t>
      </w:r>
    </w:p>
    <w:p w14:paraId="08FB3AB5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prowadzenie dokumentacji systemowej zgodnie z zatwierdzonymi procedurami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zasadami i zaleceniami dotyczącymi utrzymania czystości.</w:t>
      </w:r>
    </w:p>
    <w:p w14:paraId="2907E24F" w14:textId="2F5B66DC" w:rsidR="00B3778F" w:rsidRPr="004D6EED" w:rsidRDefault="007C42B4" w:rsidP="005F63D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Epidemiologiczna pracuje:</w:t>
      </w:r>
    </w:p>
    <w:p w14:paraId="2E81BF27" w14:textId="77777777" w:rsidR="00B3778F" w:rsidRPr="004D6EED" w:rsidRDefault="007C42B4" w:rsidP="005F63DD">
      <w:pPr>
        <w:pStyle w:val="Akapitzlist"/>
        <w:numPr>
          <w:ilvl w:val="0"/>
          <w:numId w:val="7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Główny Specjalista ds. Epidemiologii i Higieny Szpitalnej od poniedziałku do piątku </w:t>
      </w:r>
      <w:r w:rsidRPr="004D6EED">
        <w:rPr>
          <w:rFonts w:ascii="DIN Next LT Pro Light" w:hAnsi="DIN Next LT Pro Light" w:cstheme="minorHAnsi"/>
          <w:sz w:val="20"/>
          <w:szCs w:val="20"/>
        </w:rPr>
        <w:br/>
        <w:t>w godzinach 7:25 – 15:00;</w:t>
      </w:r>
    </w:p>
    <w:p w14:paraId="428EF576" w14:textId="77777777" w:rsidR="004D09E3" w:rsidRDefault="007C42B4" w:rsidP="004D09E3">
      <w:pPr>
        <w:pStyle w:val="Akapitzlist"/>
        <w:numPr>
          <w:ilvl w:val="0"/>
          <w:numId w:val="7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Zespół Utrzymania Czystości w systemie zmianowym </w:t>
      </w:r>
      <w:r w:rsidR="00187955">
        <w:rPr>
          <w:rFonts w:ascii="DIN Next LT Pro Light" w:hAnsi="DIN Next LT Pro Light" w:cstheme="minorHAnsi"/>
          <w:sz w:val="20"/>
          <w:szCs w:val="20"/>
        </w:rPr>
        <w:t>zgodnie z ustalonym harmonogramem</w:t>
      </w:r>
    </w:p>
    <w:p w14:paraId="016B95D9" w14:textId="05F54D21" w:rsidR="007C42B4" w:rsidRPr="004D6EED" w:rsidRDefault="007C42B4" w:rsidP="005F63DD">
      <w:pPr>
        <w:pStyle w:val="Akapitzlist"/>
        <w:spacing w:after="0" w:line="240" w:lineRule="auto"/>
        <w:ind w:firstLine="41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Transport i dystrybucja bielizny w godzinach 6:30 – 14:05.</w:t>
      </w:r>
    </w:p>
    <w:p w14:paraId="1760617A" w14:textId="77777777" w:rsidR="00B3778F" w:rsidRPr="004D6EED" w:rsidRDefault="00555394" w:rsidP="005F63D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Pracą Zespołu Utrzymania Czystości kieruje </w:t>
      </w:r>
      <w:r w:rsidR="00CB17EA">
        <w:rPr>
          <w:rFonts w:ascii="DIN Next LT Pro Light" w:hAnsi="DIN Next LT Pro Light" w:cs="Palatino Linotype"/>
          <w:sz w:val="20"/>
          <w:szCs w:val="20"/>
        </w:rPr>
        <w:t>k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oordynator. Bezpośredni </w:t>
      </w:r>
      <w:r w:rsidR="00304093" w:rsidRPr="004D6EED">
        <w:rPr>
          <w:rFonts w:ascii="DIN Next LT Pro Light" w:hAnsi="DIN Next LT Pro Light" w:cs="Palatino Linotype"/>
          <w:sz w:val="20"/>
          <w:szCs w:val="20"/>
        </w:rPr>
        <w:t>n</w:t>
      </w:r>
      <w:r w:rsidRPr="004D6EED">
        <w:rPr>
          <w:rFonts w:ascii="DIN Next LT Pro Light" w:hAnsi="DIN Next LT Pro Light" w:cs="Palatino Linotype"/>
          <w:sz w:val="20"/>
          <w:szCs w:val="20"/>
        </w:rPr>
        <w:t>adzó</w:t>
      </w:r>
      <w:r w:rsidR="002C3AC0" w:rsidRPr="004D6EED">
        <w:rPr>
          <w:rFonts w:ascii="DIN Next LT Pro Light" w:hAnsi="DIN Next LT Pro Light" w:cs="Palatino Linotype"/>
          <w:sz w:val="20"/>
          <w:szCs w:val="20"/>
        </w:rPr>
        <w:t>r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sprawuje </w:t>
      </w:r>
      <w:r w:rsidRPr="004D6EED">
        <w:rPr>
          <w:rFonts w:ascii="DIN Next LT Pro Light" w:hAnsi="DIN Next LT Pro Light" w:cstheme="minorHAnsi"/>
          <w:sz w:val="20"/>
          <w:szCs w:val="20"/>
        </w:rPr>
        <w:t>Główny Specjalista ds. Epidemiologii i Higieny Szpitalnej.</w:t>
      </w:r>
    </w:p>
    <w:p w14:paraId="67884F46" w14:textId="77777777" w:rsidR="005F63DD" w:rsidRDefault="005F63DD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356207B" w14:textId="5FADF53C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4</w:t>
      </w:r>
      <w:r w:rsidR="006C4204">
        <w:rPr>
          <w:rFonts w:ascii="DIN Next LT Pro Light" w:hAnsi="DIN Next LT Pro Light" w:cs="Palatino Linotype"/>
          <w:b/>
          <w:bCs/>
        </w:rPr>
        <w:t>8</w:t>
      </w:r>
    </w:p>
    <w:p w14:paraId="4A29145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24FEC2B3" w14:textId="77777777" w:rsidR="00865A69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Centralna Sterylizacja jest komórką organizacyjną, która świadczy usługi z zakresu sterylizacji gazowej i parowej sprzętu medycznego dla komórek organizacyjnych zakładów leczniczych </w:t>
      </w:r>
      <w:r w:rsidR="00F03C0B" w:rsidRPr="004D6EED">
        <w:rPr>
          <w:rFonts w:ascii="DIN Next LT Pro Light" w:hAnsi="DIN Next LT Pro Light" w:cs="Palatino Linotype"/>
          <w:sz w:val="20"/>
          <w:szCs w:val="20"/>
        </w:rPr>
        <w:t>SZPITAL i PRZYCHODNIA</w:t>
      </w:r>
      <w:r w:rsidRPr="004D6EED">
        <w:rPr>
          <w:rFonts w:ascii="DIN Next LT Pro Light" w:hAnsi="DIN Next LT Pro Light" w:cs="Palatino Linotype"/>
          <w:sz w:val="20"/>
          <w:szCs w:val="20"/>
        </w:rPr>
        <w:t>, a także dla innych podmiotów zewnętrznych, na podstawie odrębnych umów.</w:t>
      </w:r>
    </w:p>
    <w:p w14:paraId="5C80061F" w14:textId="77777777" w:rsidR="004D09E3" w:rsidRDefault="00AD7A56" w:rsidP="004D09E3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Centralna Steryliza</w:t>
      </w:r>
      <w:r w:rsidR="00632FB8" w:rsidRPr="004D6EED">
        <w:rPr>
          <w:rFonts w:ascii="DIN Next LT Pro Light" w:hAnsi="DIN Next LT Pro Light" w:cs="Palatino Linotype"/>
          <w:sz w:val="20"/>
          <w:szCs w:val="20"/>
        </w:rPr>
        <w:t>cja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t xml:space="preserve"> pracuje w systemie zmianowym </w:t>
      </w:r>
      <w:r w:rsidR="00187955">
        <w:rPr>
          <w:rFonts w:ascii="DIN Next LT Pro Light" w:hAnsi="DIN Next LT Pro Light" w:cs="Palatino Linotype"/>
          <w:sz w:val="20"/>
          <w:szCs w:val="20"/>
        </w:rPr>
        <w:t>zgodnie z ustalonym harmonogramem</w:t>
      </w:r>
      <w:r w:rsidR="00555394" w:rsidRPr="004D6EED">
        <w:rPr>
          <w:rFonts w:ascii="DIN Next LT Pro Light" w:hAnsi="DIN Next LT Pro Light"/>
        </w:rPr>
        <w:t>.</w:t>
      </w:r>
    </w:p>
    <w:p w14:paraId="3677BCD6" w14:textId="77777777" w:rsidR="00AD7A56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 zadań Centralnej Sterylizacji należy w szczególności:</w:t>
      </w:r>
    </w:p>
    <w:p w14:paraId="2A9434F6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przeprowadzenie skutecznej, udokumentowanej sterylizacji sprzętu medycznego dostarczonego z oddziałów szpitalnych oraz od innych podmiotów zewnętrznych na podst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awie odrębnych umów;</w:t>
      </w:r>
    </w:p>
    <w:p w14:paraId="12C08555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kontrola jakości procesów sterylizacyjnych i prowadze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nia dokumentacji w tym zakresie;</w:t>
      </w:r>
    </w:p>
    <w:p w14:paraId="7EC7B7AF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>dbałość o sprawność i konse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rwacje aparatury sterylizującej;</w:t>
      </w:r>
    </w:p>
    <w:p w14:paraId="4EDEC26A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przestrzeganie reżimu sanitarno-epidemiologicznego.</w:t>
      </w:r>
    </w:p>
    <w:p w14:paraId="52D53080" w14:textId="77777777" w:rsidR="00AD7A56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Centralnej Sterylizacji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784EAA47" w14:textId="5855E0DB" w:rsidR="005478B0" w:rsidRDefault="005478B0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7CE76385" w14:textId="0CD8A45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4</w:t>
      </w:r>
      <w:r w:rsidR="006C4204">
        <w:rPr>
          <w:rFonts w:ascii="DIN Next LT Pro Light" w:hAnsi="DIN Next LT Pro Light" w:cstheme="minorHAnsi"/>
          <w:b/>
        </w:rPr>
        <w:t>9</w:t>
      </w:r>
    </w:p>
    <w:p w14:paraId="53E1DDB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1B03FE84" w14:textId="77777777" w:rsidR="00B3778F" w:rsidRPr="004D6EED" w:rsidRDefault="00AD7A56" w:rsidP="005F63DD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ds. Żywienia w zakresie współpracy z firmą świadczącą usługę cateringową należy:</w:t>
      </w:r>
    </w:p>
    <w:p w14:paraId="0347CE8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bieżący monitoring usługi, pod kątem spełn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iania wyspecyfikowanych wymagań;</w:t>
      </w:r>
    </w:p>
    <w:p w14:paraId="74CB73FF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zamawianie posiłków na podstawie zgłoszonych przez perso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nel pielęgniarski zapotrzebowań;</w:t>
      </w:r>
    </w:p>
    <w:p w14:paraId="3C2E051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ewidencji ilości dostarczonych posiłków będącej podstawą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rozliczania z firmą cateringową;</w:t>
      </w:r>
    </w:p>
    <w:p w14:paraId="4C86DD4F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przyjmowanie dostawy posiłków i kontrola dostawy przed wydaniem na oddziały szpitalne polegająca na:</w:t>
      </w:r>
    </w:p>
    <w:p w14:paraId="6CE50D3E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sprawdzeniu zgodności dos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tawy z zaplanowanym jadłospisem;</w:t>
      </w:r>
    </w:p>
    <w:p w14:paraId="2A39F2CB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sprawdze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nie ilości i gramatury posiłków;</w:t>
      </w:r>
    </w:p>
    <w:p w14:paraId="0C24258C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prawdzeniu temperatury posiłków;</w:t>
      </w:r>
    </w:p>
    <w:p w14:paraId="61C1307E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ocenie higieny kierowcy oraz środka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 xml:space="preserve"> transportu, opakowań, termosów;</w:t>
      </w:r>
    </w:p>
    <w:p w14:paraId="4B6E3A4C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cenie organoleptycznej posiłków;</w:t>
      </w:r>
    </w:p>
    <w:p w14:paraId="5EBF5E5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zap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isów z kontroli dostaw posiłków;</w:t>
      </w:r>
    </w:p>
    <w:p w14:paraId="363B2569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ocena ilościowa i jakośc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iowa zrealizowanych jadłospisów;</w:t>
      </w:r>
    </w:p>
    <w:p w14:paraId="1616F933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podjęcie działań zmierzających do zapewnienia ciągłości żywienia pacjentów w przypadku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niezrealizowania zamówienia przez firmę cateringową, bądź dostawy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 xml:space="preserve">posiłków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br/>
        <w:t>o niewłaściwej jakości;</w:t>
      </w:r>
    </w:p>
    <w:p w14:paraId="0A62DB05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zgłaszanie reklamacji u dostawcy posiłków w przypadku dostawy niezgodne</w:t>
      </w:r>
      <w:r w:rsidR="00A74923" w:rsidRPr="004D6EED">
        <w:rPr>
          <w:rFonts w:ascii="DIN Next LT Pro Light" w:hAnsi="DIN Next LT Pro Light" w:cstheme="minorHAnsi"/>
          <w:lang w:val="pl-PL"/>
        </w:rPr>
        <w:t>j pod względem ilości i jakości;</w:t>
      </w:r>
    </w:p>
    <w:p w14:paraId="0D78F8DB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przesyłanie do stacji sanitarno-epidemiologicznej próbek potraw, co do których w chwili przyjęcia istniało podejrzenie, że są niewłaściwej jakości zdrowotnej i ich spożycie stwarza z</w:t>
      </w:r>
      <w:r w:rsidR="00A74923" w:rsidRPr="004D6EED">
        <w:rPr>
          <w:rFonts w:ascii="DIN Next LT Pro Light" w:hAnsi="DIN Next LT Pro Light" w:cstheme="minorHAnsi"/>
          <w:lang w:val="pl-PL"/>
        </w:rPr>
        <w:t>agrożenie dla zdrowia pacjentów;</w:t>
      </w:r>
    </w:p>
    <w:p w14:paraId="74EF9936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nadzorowanie stanu sanitarnego kuchenek oddziałowych.</w:t>
      </w:r>
    </w:p>
    <w:p w14:paraId="26D59A8A" w14:textId="77777777" w:rsidR="00B3778F" w:rsidRPr="004D6EED" w:rsidRDefault="00AD7A56" w:rsidP="005F63DD">
      <w:pPr>
        <w:pStyle w:val="Tytu"/>
        <w:numPr>
          <w:ilvl w:val="3"/>
          <w:numId w:val="107"/>
        </w:numPr>
        <w:tabs>
          <w:tab w:val="clear" w:pos="2880"/>
          <w:tab w:val="num" w:pos="567"/>
        </w:tabs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obowiązków Sekcji ds. Żywienia należy ponadto:</w:t>
      </w:r>
    </w:p>
    <w:p w14:paraId="6B966597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uzgadnianie rodzajów diet z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ełnomocnikami </w:t>
      </w:r>
      <w:r w:rsidR="00CB17EA">
        <w:rPr>
          <w:rFonts w:ascii="DIN Next LT Pro Light" w:hAnsi="DIN Next LT Pro Light" w:cstheme="minorHAnsi"/>
          <w:sz w:val="20"/>
          <w:szCs w:val="20"/>
        </w:rPr>
        <w:t>z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arządzającymi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ontraktem i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ielęgniarką </w:t>
      </w:r>
      <w:r w:rsidR="00CB17EA">
        <w:rPr>
          <w:rFonts w:ascii="DIN Next LT Pro Light" w:hAnsi="DIN Next LT Pro Light" w:cstheme="minorHAnsi"/>
          <w:sz w:val="20"/>
          <w:szCs w:val="20"/>
        </w:rPr>
        <w:t>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ddziałową;</w:t>
      </w:r>
    </w:p>
    <w:p w14:paraId="03C43A4F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zasięganie opinii chorych na temat satysfakcji z jakości wyżywienia w CLO;</w:t>
      </w:r>
    </w:p>
    <w:p w14:paraId="19FDA445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uczestniczenie w kontrolach działalności sekcji organizowanych przez stację sanitarno- epidemiologiczną oraz czuwanie nad realizacją postanowień pokontrolnych, </w:t>
      </w:r>
      <w:r w:rsidR="00865A69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a także informowanie Dyrektora CLO o bież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ących potrzebach w tym zakresie;</w:t>
      </w:r>
    </w:p>
    <w:p w14:paraId="3293AE0E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karmienie pacjentów.</w:t>
      </w:r>
    </w:p>
    <w:p w14:paraId="66891165" w14:textId="77777777" w:rsidR="00B3778F" w:rsidRDefault="00AD7A56" w:rsidP="005F63DD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Sekcja ds. Żywienia pracuje od poniedziałku do piątku w godzinach 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6:3</w:t>
      </w:r>
      <w:r w:rsidRPr="004D6EED">
        <w:rPr>
          <w:rFonts w:ascii="DIN Next LT Pro Light" w:hAnsi="DIN Next LT Pro Light" w:cstheme="minorHAnsi"/>
          <w:sz w:val="20"/>
          <w:szCs w:val="20"/>
        </w:rPr>
        <w:t>0 – 14:</w:t>
      </w:r>
      <w:r w:rsidR="0068780C" w:rsidRPr="004D6EED">
        <w:rPr>
          <w:rFonts w:ascii="DIN Next LT Pro Light" w:hAnsi="DIN Next LT Pro Light" w:cstheme="minorHAnsi"/>
          <w:sz w:val="20"/>
          <w:szCs w:val="20"/>
        </w:rPr>
        <w:t>0</w:t>
      </w:r>
      <w:r w:rsidRPr="004D6EED">
        <w:rPr>
          <w:rFonts w:ascii="DIN Next LT Pro Light" w:hAnsi="DIN Next LT Pro Light" w:cstheme="minorHAnsi"/>
          <w:sz w:val="20"/>
          <w:szCs w:val="20"/>
        </w:rPr>
        <w:t>5.</w:t>
      </w:r>
    </w:p>
    <w:p w14:paraId="336D4661" w14:textId="77777777" w:rsidR="00CB17EA" w:rsidRPr="004D6EED" w:rsidRDefault="00CB17EA" w:rsidP="00CB17EA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N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adzór nad działalnością </w:t>
      </w:r>
      <w:r>
        <w:rPr>
          <w:rFonts w:ascii="DIN Next LT Pro Light" w:hAnsi="DIN Next LT Pro Light" w:cstheme="minorHAnsi"/>
          <w:sz w:val="20"/>
          <w:szCs w:val="20"/>
        </w:rPr>
        <w:t>Sekcji ds. Żywienia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sprawuje</w:t>
      </w:r>
      <w:r>
        <w:rPr>
          <w:rFonts w:ascii="DIN Next LT Pro Light" w:hAnsi="DIN Next LT Pro Light" w:cstheme="minorHAnsi"/>
          <w:sz w:val="20"/>
          <w:szCs w:val="20"/>
        </w:rPr>
        <w:t xml:space="preserve"> Naczelna Pielęgniarka.</w:t>
      </w:r>
    </w:p>
    <w:p w14:paraId="75E862C2" w14:textId="4C8993BB" w:rsidR="00C03B24" w:rsidRDefault="00C03B2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4A90D08F" w14:textId="46284A57" w:rsidR="00AD7A56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6C4204">
        <w:rPr>
          <w:rFonts w:ascii="DIN Next LT Pro Light" w:hAnsi="DIN Next LT Pro Light" w:cstheme="minorHAnsi"/>
          <w:b/>
        </w:rPr>
        <w:t>50</w:t>
      </w:r>
    </w:p>
    <w:p w14:paraId="309DE95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350CEACC" w14:textId="77777777" w:rsidR="003C07C4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Celem działalności Zakładu Organizacji Leczenia Ran Przewlekłych jest koordynacja działań związanych z opieką nad chorymi z ranami przewlekłymi, rozpowszechnianie wiedzy z zakresu tematyki ran przew</w:t>
      </w:r>
      <w:r w:rsidR="00A74923" w:rsidRPr="004D6EED">
        <w:rPr>
          <w:rFonts w:ascii="DIN Next LT Pro Light" w:hAnsi="DIN Next LT Pro Light"/>
          <w:sz w:val="20"/>
          <w:szCs w:val="20"/>
        </w:rPr>
        <w:t xml:space="preserve">lekłych </w:t>
      </w:r>
      <w:r w:rsidRPr="004D6EED">
        <w:rPr>
          <w:rFonts w:ascii="DIN Next LT Pro Light" w:hAnsi="DIN Next LT Pro Light"/>
          <w:sz w:val="20"/>
          <w:szCs w:val="20"/>
        </w:rPr>
        <w:t xml:space="preserve">w środowiskach medycznych, edukacja chorych i ich rodzin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opiekunów.</w:t>
      </w:r>
    </w:p>
    <w:p w14:paraId="4B985F30" w14:textId="77777777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Zakładu Organizacji Leczenia Ran Przewlekłych należy:</w:t>
      </w:r>
    </w:p>
    <w:p w14:paraId="2F888E6D" w14:textId="77777777" w:rsidR="00B3778F" w:rsidRPr="004D6EED" w:rsidRDefault="00AD7A56" w:rsidP="005F63DD">
      <w:pPr>
        <w:widowControl/>
        <w:numPr>
          <w:ilvl w:val="0"/>
          <w:numId w:val="131"/>
        </w:numPr>
        <w:autoSpaceDE/>
        <w:autoSpaceDN/>
        <w:adjustRightInd/>
        <w:ind w:left="993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działalność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naukowo</w:t>
      </w:r>
      <w:proofErr w:type="spellEnd"/>
      <w:r w:rsidRPr="004D6EED">
        <w:rPr>
          <w:rFonts w:ascii="DIN Next LT Pro Light" w:hAnsi="DIN Next LT Pro Light"/>
        </w:rPr>
        <w:t xml:space="preserve">- </w:t>
      </w:r>
      <w:proofErr w:type="spellStart"/>
      <w:r w:rsidRPr="004D6EED">
        <w:rPr>
          <w:rFonts w:ascii="DIN Next LT Pro Light" w:hAnsi="DIN Next LT Pro Light"/>
        </w:rPr>
        <w:t>dydaktyczna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obejmująca</w:t>
      </w:r>
      <w:proofErr w:type="spellEnd"/>
      <w:r w:rsidRPr="004D6EED">
        <w:rPr>
          <w:rFonts w:ascii="DIN Next LT Pro Light" w:hAnsi="DIN Next LT Pro Light"/>
        </w:rPr>
        <w:t>:</w:t>
      </w:r>
    </w:p>
    <w:p w14:paraId="24CCCB35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popularyzowanie wiedzy wśród lekarzy, pielęgniarek, studentów kierunków medycznych na temat etiologii powstania różnego rodzaju ran, diagnostyki i </w:t>
      </w:r>
      <w:r w:rsidR="009D0CBA" w:rsidRPr="004D6EED">
        <w:rPr>
          <w:rFonts w:ascii="DIN Next LT Pro Light" w:hAnsi="DIN Next LT Pro Light"/>
          <w:lang w:val="pl-PL"/>
        </w:rPr>
        <w:t>metod ich nowoczesnego l</w:t>
      </w:r>
      <w:r w:rsidR="00A74923" w:rsidRPr="004D6EED">
        <w:rPr>
          <w:rFonts w:ascii="DIN Next LT Pro Light" w:hAnsi="DIN Next LT Pro Light"/>
          <w:lang w:val="pl-PL"/>
        </w:rPr>
        <w:t>eczenia;</w:t>
      </w:r>
    </w:p>
    <w:p w14:paraId="5F9C8166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wdrażanie nowoczesnych standardów leczenia</w:t>
      </w:r>
      <w:r w:rsidR="00A74923" w:rsidRPr="004D6EED">
        <w:rPr>
          <w:rFonts w:ascii="DIN Next LT Pro Light" w:hAnsi="DIN Next LT Pro Light"/>
          <w:lang w:val="pl-PL"/>
        </w:rPr>
        <w:t xml:space="preserve"> ran w praktyce pielęgniarskiej;</w:t>
      </w:r>
    </w:p>
    <w:p w14:paraId="121D1B65" w14:textId="45FC781C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edukacja pacjentów oraz osób sprawujących opiekę n</w:t>
      </w:r>
      <w:r w:rsidR="00A74923" w:rsidRPr="004D6EED">
        <w:rPr>
          <w:rFonts w:ascii="DIN Next LT Pro Light" w:hAnsi="DIN Next LT Pro Light"/>
          <w:lang w:val="pl-PL"/>
        </w:rPr>
        <w:t>ad  chorym z raną przewlekłą;</w:t>
      </w:r>
    </w:p>
    <w:p w14:paraId="01B0B668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aktywny udział w spotkaniach, konferencjach oraz zjazdach dotyczących tem</w:t>
      </w:r>
      <w:r w:rsidR="00A74923" w:rsidRPr="004D6EED">
        <w:rPr>
          <w:rFonts w:ascii="DIN Next LT Pro Light" w:hAnsi="DIN Next LT Pro Light"/>
          <w:lang w:val="pl-PL"/>
        </w:rPr>
        <w:t>atyki leczenia ran przewlekłych;</w:t>
      </w:r>
    </w:p>
    <w:p w14:paraId="7352568C" w14:textId="21524554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opracowywanie i wdrażanie nowych programów naukowo-badawc</w:t>
      </w:r>
      <w:r w:rsidR="00A74923" w:rsidRPr="004D6EED">
        <w:rPr>
          <w:rFonts w:ascii="DIN Next LT Pro Light" w:hAnsi="DIN Next LT Pro Light"/>
          <w:lang w:val="pl-PL"/>
        </w:rPr>
        <w:t>zych z zakresu ran przewlekłych;</w:t>
      </w:r>
    </w:p>
    <w:p w14:paraId="38CF1D7E" w14:textId="77777777" w:rsidR="005F63D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badania procesu gojenia ran pr</w:t>
      </w:r>
      <w:r w:rsidR="00A74923" w:rsidRPr="004D6EED">
        <w:rPr>
          <w:rFonts w:ascii="DIN Next LT Pro Light" w:hAnsi="DIN Next LT Pro Light"/>
          <w:lang w:val="pl-PL"/>
        </w:rPr>
        <w:t>zewlekłych o różnej etiologii;</w:t>
      </w:r>
    </w:p>
    <w:p w14:paraId="7CAB3313" w14:textId="77777777" w:rsidR="00B3778F" w:rsidRPr="004D6EED" w:rsidRDefault="00AD7A56" w:rsidP="005F63DD">
      <w:pPr>
        <w:widowControl/>
        <w:numPr>
          <w:ilvl w:val="0"/>
          <w:numId w:val="131"/>
        </w:numPr>
        <w:autoSpaceDE/>
        <w:autoSpaceDN/>
        <w:adjustRightInd/>
        <w:ind w:left="993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działalność</w:t>
      </w:r>
      <w:proofErr w:type="spellEnd"/>
      <w:r w:rsidRPr="004D6EED">
        <w:rPr>
          <w:rFonts w:ascii="DIN Next LT Pro Light" w:hAnsi="DIN Next LT Pro Light"/>
        </w:rPr>
        <w:t xml:space="preserve"> medyczna </w:t>
      </w:r>
      <w:proofErr w:type="spellStart"/>
      <w:r w:rsidRPr="004D6EED">
        <w:rPr>
          <w:rFonts w:ascii="DIN Next LT Pro Light" w:hAnsi="DIN Next LT Pro Light"/>
        </w:rPr>
        <w:t>obejmująca</w:t>
      </w:r>
      <w:proofErr w:type="spellEnd"/>
      <w:r w:rsidRPr="004D6EED">
        <w:rPr>
          <w:rFonts w:ascii="DIN Next LT Pro Light" w:hAnsi="DIN Next LT Pro Light"/>
        </w:rPr>
        <w:t>:</w:t>
      </w:r>
    </w:p>
    <w:p w14:paraId="4ED36AF8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ocenę i diagnostykę rany (wstępna i okresowa kontrolna w czasie terapii, końcowa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po wygojeniu rany lub przed przekazaniem pacjenta do oddziału szpitalnego celem wykonania zabiegu operacyjnego)</w:t>
      </w:r>
      <w:r w:rsidR="00A74923" w:rsidRPr="004D6EED">
        <w:rPr>
          <w:rFonts w:ascii="DIN Next LT Pro Light" w:hAnsi="DIN Next LT Pro Light"/>
          <w:lang w:val="pl-PL"/>
        </w:rPr>
        <w:t>;</w:t>
      </w:r>
    </w:p>
    <w:p w14:paraId="1FBB8ABB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terapii przyczynowej o charakterze zachowawczym (np. drenaż </w:t>
      </w:r>
      <w:proofErr w:type="spellStart"/>
      <w:r w:rsidRPr="004D6EED">
        <w:rPr>
          <w:rFonts w:ascii="DIN Next LT Pro Light" w:hAnsi="DIN Next LT Pro Light"/>
          <w:lang w:val="pl-PL"/>
        </w:rPr>
        <w:t>ułożeniowy</w:t>
      </w:r>
      <w:proofErr w:type="spellEnd"/>
      <w:r w:rsidRPr="004D6EED">
        <w:rPr>
          <w:rFonts w:ascii="DIN Next LT Pro Light" w:hAnsi="DIN Next LT Pro Light"/>
          <w:lang w:val="pl-PL"/>
        </w:rPr>
        <w:t xml:space="preserve">, </w:t>
      </w:r>
      <w:proofErr w:type="spellStart"/>
      <w:r w:rsidRPr="004D6EED">
        <w:rPr>
          <w:rFonts w:ascii="DIN Next LT Pro Light" w:hAnsi="DIN Next LT Pro Light"/>
          <w:lang w:val="pl-PL"/>
        </w:rPr>
        <w:t>kompresjoterapia</w:t>
      </w:r>
      <w:proofErr w:type="spellEnd"/>
      <w:r w:rsidRPr="004D6EED">
        <w:rPr>
          <w:rFonts w:ascii="DIN Next LT Pro Light" w:hAnsi="DIN Next LT Pro Light"/>
          <w:lang w:val="pl-PL"/>
        </w:rPr>
        <w:t>, zabieg</w:t>
      </w:r>
      <w:r w:rsidR="00A74923" w:rsidRPr="004D6EED">
        <w:rPr>
          <w:rFonts w:ascii="DIN Next LT Pro Light" w:hAnsi="DIN Next LT Pro Light"/>
          <w:lang w:val="pl-PL"/>
        </w:rPr>
        <w:t>i fizykalne, udogodnienia itd.);</w:t>
      </w:r>
    </w:p>
    <w:p w14:paraId="78C5EB37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lastRenderedPageBreak/>
        <w:t xml:space="preserve">prowadzenie terapii miejscowej ran (oczyszczanie dna rany, kontrola czystości mikrobiologicznej, stosowanie antyseptyków oraz opatrunków specjalistycznych)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na</w:t>
      </w:r>
      <w:r w:rsidR="00A74923" w:rsidRPr="004D6EED">
        <w:rPr>
          <w:rFonts w:ascii="DIN Next LT Pro Light" w:hAnsi="DIN Next LT Pro Light"/>
          <w:lang w:val="pl-PL"/>
        </w:rPr>
        <w:t xml:space="preserve"> zlecenie lekarza nadzorującego;</w:t>
      </w:r>
    </w:p>
    <w:p w14:paraId="5BDDA187" w14:textId="0655D7C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organizacja działań związanych z przyjęciem oraz izolacją chorych z piorunującymi infek</w:t>
      </w:r>
      <w:r w:rsidR="00A74923" w:rsidRPr="004D6EED">
        <w:rPr>
          <w:rFonts w:ascii="DIN Next LT Pro Light" w:hAnsi="DIN Next LT Pro Light"/>
          <w:lang w:val="pl-PL"/>
        </w:rPr>
        <w:t>cjami skóry   i tkanek miękkich;</w:t>
      </w:r>
    </w:p>
    <w:p w14:paraId="608A9E52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działania na rzecz usprawniania logistyki leczenia chory</w:t>
      </w:r>
      <w:r w:rsidR="00A74923" w:rsidRPr="004D6EED">
        <w:rPr>
          <w:rFonts w:ascii="DIN Next LT Pro Light" w:hAnsi="DIN Next LT Pro Light"/>
          <w:lang w:val="pl-PL"/>
        </w:rPr>
        <w:t>ch z ranami przewlekłymi;</w:t>
      </w:r>
    </w:p>
    <w:p w14:paraId="40E8874E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przygotowanie pacjentów po zakończonej hospitalizacji do samoopieki lub rodzin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do sprawowania nieprofesjonal</w:t>
      </w:r>
      <w:r w:rsidR="00865A69" w:rsidRPr="004D6EED">
        <w:rPr>
          <w:rFonts w:ascii="DIN Next LT Pro Light" w:hAnsi="DIN Next LT Pro Light"/>
          <w:lang w:val="pl-PL"/>
        </w:rPr>
        <w:t>nej opieki w warunkach domowych;</w:t>
      </w:r>
    </w:p>
    <w:p w14:paraId="339B9B2C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opracowywanie i wdrażanie schematów diagnostyki i leczenia chorych z ranami przewlekłymi.</w:t>
      </w:r>
    </w:p>
    <w:p w14:paraId="739CA6AC" w14:textId="71A0228C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W skład zespołu Zakładu Organizacji Leczenia Ran Przewlekłych wchodzą wytypowane pielęgniarki ze wszystkich oddziałów szpitalnych, Izby Przyjęć, poradni, Pracowni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 Tlenowej oraz inne osoby posiadające uprawnienia i doświadczenie w leczeniu ran przewlekłych na podstawie odrębnych umów.</w:t>
      </w:r>
    </w:p>
    <w:p w14:paraId="5BB2FD75" w14:textId="77777777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Zakład Organizacji Leczenia Ran Przewlekłych pracuje od poniedział</w:t>
      </w:r>
      <w:r w:rsidR="00632FB8" w:rsidRPr="004D6EED">
        <w:rPr>
          <w:rFonts w:ascii="DIN Next LT Pro Light" w:hAnsi="DIN Next LT Pro Light"/>
          <w:sz w:val="20"/>
          <w:szCs w:val="20"/>
        </w:rPr>
        <w:t xml:space="preserve">ku do piątku w godzinach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="00632FB8" w:rsidRPr="004D6EED">
        <w:rPr>
          <w:rFonts w:ascii="DIN Next LT Pro Light" w:hAnsi="DIN Next LT Pro Light"/>
          <w:sz w:val="20"/>
          <w:szCs w:val="20"/>
        </w:rPr>
        <w:t>od 7:25</w:t>
      </w:r>
      <w:r w:rsidRPr="004D6EED">
        <w:rPr>
          <w:rFonts w:ascii="DIN Next LT Pro Light" w:hAnsi="DIN Next LT Pro Light"/>
          <w:sz w:val="20"/>
          <w:szCs w:val="20"/>
        </w:rPr>
        <w:t xml:space="preserve"> – 15:00 oraz zgodnie z harmonogramem zajęć dla studentów uczelni wyższych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uczestników kursów specjalistycznych.</w:t>
      </w:r>
    </w:p>
    <w:p w14:paraId="7CB25DC6" w14:textId="5FE63FF8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Zakład ściśle współpracuje z </w:t>
      </w:r>
      <w:r w:rsidR="00187955">
        <w:rPr>
          <w:rFonts w:ascii="DIN Next LT Pro Light" w:hAnsi="DIN Next LT Pro Light"/>
          <w:sz w:val="20"/>
          <w:szCs w:val="20"/>
        </w:rPr>
        <w:t>Działem</w:t>
      </w:r>
      <w:r w:rsidR="00187955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Informatyki, Sekcją Oparzeń Towarzystwa Chirurgów Polskich, </w:t>
      </w:r>
      <w:r w:rsidR="00A74923" w:rsidRPr="004D6EED">
        <w:rPr>
          <w:rFonts w:ascii="DIN Next LT Pro Light" w:hAnsi="DIN Next LT Pro Light"/>
          <w:sz w:val="20"/>
          <w:szCs w:val="20"/>
        </w:rPr>
        <w:t>Sekcją ds. Rozwoju</w:t>
      </w:r>
      <w:r w:rsidR="00233622" w:rsidRPr="004D6EED">
        <w:rPr>
          <w:rFonts w:ascii="DIN Next LT Pro Light" w:hAnsi="DIN Next LT Pro Light"/>
          <w:sz w:val="20"/>
          <w:szCs w:val="20"/>
        </w:rPr>
        <w:t xml:space="preserve"> i Marketingu</w:t>
      </w:r>
      <w:r w:rsidRPr="004D6EED">
        <w:rPr>
          <w:rFonts w:ascii="DIN Next LT Pro Light" w:hAnsi="DIN Next LT Pro Light"/>
          <w:sz w:val="20"/>
          <w:szCs w:val="20"/>
        </w:rPr>
        <w:t xml:space="preserve"> oraz wszystkimi komórkami prowadzącymi działalność leczniczą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na terenie CLO.</w:t>
      </w:r>
    </w:p>
    <w:p w14:paraId="61C460D3" w14:textId="6E22B895" w:rsidR="00B3778F" w:rsidRPr="004D6EED" w:rsidRDefault="002F1020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z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akładu kieruje </w:t>
      </w:r>
      <w:r w:rsidR="00C444C8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</w:t>
      </w:r>
      <w:r w:rsidR="00C444C8">
        <w:rPr>
          <w:rFonts w:ascii="DIN Next LT Pro Light" w:hAnsi="DIN Next LT Pro Light" w:cstheme="minorHAnsi"/>
          <w:sz w:val="20"/>
          <w:szCs w:val="20"/>
        </w:rPr>
        <w:t>.</w:t>
      </w:r>
    </w:p>
    <w:p w14:paraId="45C36E1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5628632" w14:textId="0F0B0CF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631DA">
        <w:rPr>
          <w:rFonts w:ascii="DIN Next LT Pro Light" w:hAnsi="DIN Next LT Pro Light" w:cstheme="minorHAnsi"/>
          <w:b/>
        </w:rPr>
        <w:t>5</w:t>
      </w:r>
      <w:r w:rsidR="00537A5E">
        <w:rPr>
          <w:rFonts w:ascii="DIN Next LT Pro Light" w:hAnsi="DIN Next LT Pro Light" w:cstheme="minorHAnsi"/>
          <w:b/>
        </w:rPr>
        <w:t>1</w:t>
      </w:r>
    </w:p>
    <w:p w14:paraId="5FC32E50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5DD4A088" w14:textId="77777777" w:rsidR="00E61C93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Dział Koordynujący ds. Medycznych jest komórką wspomagającą i koordynującą działania Głównego Wykonawcy Kontraktu</w:t>
      </w:r>
      <w:r w:rsidR="00865A69" w:rsidRPr="004D6EED">
        <w:rPr>
          <w:rFonts w:ascii="DIN Next LT Pro Light" w:hAnsi="DIN Next LT Pro Light"/>
          <w:sz w:val="20"/>
          <w:szCs w:val="20"/>
        </w:rPr>
        <w:t xml:space="preserve"> oraz </w:t>
      </w:r>
      <w:r w:rsidR="002F47FC">
        <w:rPr>
          <w:rFonts w:ascii="DIN Next LT Pro Light" w:hAnsi="DIN Next LT Pro Light"/>
          <w:sz w:val="20"/>
          <w:szCs w:val="20"/>
        </w:rPr>
        <w:t>Koordynatora Wykonania Kontraktu</w:t>
      </w:r>
      <w:r w:rsidR="007C0A0D">
        <w:rPr>
          <w:rFonts w:ascii="DIN Next LT Pro Light" w:hAnsi="DIN Next LT Pro Light"/>
          <w:sz w:val="20"/>
          <w:szCs w:val="20"/>
        </w:rPr>
        <w:t xml:space="preserve">. 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</w:p>
    <w:p w14:paraId="411F69B5" w14:textId="77777777" w:rsidR="00B3778F" w:rsidRPr="004D6EED" w:rsidRDefault="00B84761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Do zadań d</w:t>
      </w:r>
      <w:r w:rsidR="006C2B73" w:rsidRPr="004D6EED">
        <w:rPr>
          <w:rFonts w:ascii="DIN Next LT Pro Light" w:hAnsi="DIN Next LT Pro Light"/>
          <w:sz w:val="20"/>
          <w:szCs w:val="20"/>
        </w:rPr>
        <w:t xml:space="preserve">ziału należy </w:t>
      </w:r>
      <w:r w:rsidR="007C0A0D">
        <w:rPr>
          <w:rFonts w:ascii="DIN Next LT Pro Light" w:hAnsi="DIN Next LT Pro Light"/>
          <w:sz w:val="20"/>
          <w:szCs w:val="20"/>
        </w:rPr>
        <w:t>wykonywanie prac organizacyjnych i administracyjnych</w:t>
      </w:r>
      <w:r w:rsidR="007C0A0D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557049">
        <w:rPr>
          <w:rFonts w:ascii="DIN Next LT Pro Light" w:hAnsi="DIN Next LT Pro Light"/>
          <w:sz w:val="20"/>
          <w:szCs w:val="20"/>
        </w:rPr>
        <w:t>o charakterze medycznym</w:t>
      </w:r>
      <w:r w:rsidR="000264B5">
        <w:rPr>
          <w:rFonts w:ascii="DIN Next LT Pro Light" w:hAnsi="DIN Next LT Pro Light"/>
          <w:sz w:val="20"/>
          <w:szCs w:val="20"/>
        </w:rPr>
        <w:t xml:space="preserve"> w zakresie</w:t>
      </w:r>
      <w:r w:rsidR="006C2B73" w:rsidRPr="004D6EED">
        <w:rPr>
          <w:rFonts w:ascii="DIN Next LT Pro Light" w:hAnsi="DIN Next LT Pro Light"/>
          <w:sz w:val="20"/>
          <w:szCs w:val="20"/>
        </w:rPr>
        <w:t>:</w:t>
      </w:r>
    </w:p>
    <w:p w14:paraId="5ACA1408" w14:textId="2E5CEBEA" w:rsidR="00A35597" w:rsidRDefault="00C53A2B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</w:t>
      </w:r>
      <w:r w:rsidR="00A35597">
        <w:rPr>
          <w:rFonts w:ascii="DIN Next LT Pro Light" w:hAnsi="DIN Next LT Pro Light"/>
          <w:sz w:val="20"/>
          <w:szCs w:val="20"/>
        </w:rPr>
        <w:t xml:space="preserve">tałej współpracy i wymiany informacji pomiędzy Działem Koordynującym ds. Medycznych </w:t>
      </w:r>
      <w:r w:rsidR="00A35597">
        <w:rPr>
          <w:rFonts w:ascii="DIN Next LT Pro Light" w:hAnsi="DIN Next LT Pro Light"/>
          <w:sz w:val="20"/>
          <w:szCs w:val="20"/>
        </w:rPr>
        <w:br/>
        <w:t>a oddziałami szpitalnymi za pośrednictwem sekretarek medycznych</w:t>
      </w:r>
      <w:r>
        <w:rPr>
          <w:rFonts w:ascii="DIN Next LT Pro Light" w:hAnsi="DIN Next LT Pro Light"/>
          <w:sz w:val="20"/>
          <w:szCs w:val="20"/>
        </w:rPr>
        <w:t>;</w:t>
      </w:r>
    </w:p>
    <w:p w14:paraId="6D271899" w14:textId="4E101A34" w:rsidR="00B3778F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sporządzania rozkładów operacji</w:t>
      </w:r>
      <w:r w:rsidR="006C2B73" w:rsidRPr="004D6EED">
        <w:rPr>
          <w:rFonts w:ascii="DIN Next LT Pro Light" w:hAnsi="DIN Next LT Pro Light"/>
          <w:sz w:val="20"/>
          <w:szCs w:val="20"/>
        </w:rPr>
        <w:t>;</w:t>
      </w:r>
    </w:p>
    <w:p w14:paraId="0FE7893D" w14:textId="20C2B66C" w:rsidR="00210B18" w:rsidRDefault="000E3E9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ustalani</w:t>
      </w:r>
      <w:r w:rsidR="00CA3ED2">
        <w:rPr>
          <w:rFonts w:ascii="DIN Next LT Pro Light" w:hAnsi="DIN Next LT Pro Light"/>
          <w:sz w:val="20"/>
          <w:szCs w:val="20"/>
        </w:rPr>
        <w:t>a</w:t>
      </w:r>
      <w:r>
        <w:rPr>
          <w:rFonts w:ascii="DIN Next LT Pro Light" w:hAnsi="DIN Next LT Pro Light"/>
          <w:sz w:val="20"/>
          <w:szCs w:val="20"/>
        </w:rPr>
        <w:t xml:space="preserve"> terminów </w:t>
      </w:r>
      <w:r w:rsidR="00210B18">
        <w:rPr>
          <w:rFonts w:ascii="DIN Next LT Pro Light" w:hAnsi="DIN Next LT Pro Light"/>
          <w:sz w:val="20"/>
          <w:szCs w:val="20"/>
        </w:rPr>
        <w:t>planowych przyjęć do CLO</w:t>
      </w:r>
      <w:r>
        <w:rPr>
          <w:rFonts w:ascii="DIN Next LT Pro Light" w:hAnsi="DIN Next LT Pro Light"/>
          <w:sz w:val="20"/>
          <w:szCs w:val="20"/>
        </w:rPr>
        <w:t xml:space="preserve"> pacjentów kierowanych z poradni przyszpitalnej oraz</w:t>
      </w:r>
      <w:r w:rsidR="00210B18">
        <w:rPr>
          <w:rFonts w:ascii="DIN Next LT Pro Light" w:hAnsi="DIN Next LT Pro Light"/>
          <w:sz w:val="20"/>
          <w:szCs w:val="20"/>
        </w:rPr>
        <w:t xml:space="preserve"> po od</w:t>
      </w:r>
      <w:r w:rsidR="00581414">
        <w:rPr>
          <w:rFonts w:ascii="DIN Next LT Pro Light" w:hAnsi="DIN Next LT Pro Light"/>
          <w:sz w:val="20"/>
          <w:szCs w:val="20"/>
        </w:rPr>
        <w:t>b</w:t>
      </w:r>
      <w:r w:rsidR="00210B18">
        <w:rPr>
          <w:rFonts w:ascii="DIN Next LT Pro Light" w:hAnsi="DIN Next LT Pro Light"/>
          <w:sz w:val="20"/>
          <w:szCs w:val="20"/>
        </w:rPr>
        <w:t>ytych konsyliach</w:t>
      </w:r>
      <w:r w:rsidR="00C7098F">
        <w:rPr>
          <w:rFonts w:ascii="DIN Next LT Pro Light" w:hAnsi="DIN Next LT Pro Light"/>
          <w:sz w:val="20"/>
          <w:szCs w:val="20"/>
        </w:rPr>
        <w:t xml:space="preserve"> lekarskich</w:t>
      </w:r>
      <w:r w:rsidR="00210B18">
        <w:rPr>
          <w:rFonts w:ascii="DIN Next LT Pro Light" w:hAnsi="DIN Next LT Pro Light"/>
          <w:sz w:val="20"/>
          <w:szCs w:val="20"/>
        </w:rPr>
        <w:t>;</w:t>
      </w:r>
    </w:p>
    <w:p w14:paraId="4088B31D" w14:textId="77777777" w:rsidR="00210B18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sporządzania harmonogramu pracy lekarzy</w:t>
      </w:r>
      <w:r w:rsidR="00557049">
        <w:rPr>
          <w:rFonts w:ascii="DIN Next LT Pro Light" w:hAnsi="DIN Next LT Pro Light"/>
          <w:sz w:val="20"/>
          <w:szCs w:val="20"/>
        </w:rPr>
        <w:t xml:space="preserve"> i dyżurów medycznych</w:t>
      </w:r>
      <w:r>
        <w:rPr>
          <w:rFonts w:ascii="DIN Next LT Pro Light" w:hAnsi="DIN Next LT Pro Light"/>
          <w:sz w:val="20"/>
          <w:szCs w:val="20"/>
        </w:rPr>
        <w:t>;</w:t>
      </w:r>
    </w:p>
    <w:p w14:paraId="574C4416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dystrybucji kompletnych historii chorób do Działu Kontraktowania i Statystyki Medycznej;</w:t>
      </w:r>
    </w:p>
    <w:p w14:paraId="23DCF70E" w14:textId="22D07EF8" w:rsidR="00210B18" w:rsidRPr="00FB4F95" w:rsidRDefault="00210B18" w:rsidP="00FB4F95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 xml:space="preserve">aktualizacji raportów dotyczących wypisów pacjentów, historii chorób przekazywanych </w:t>
      </w:r>
      <w:r w:rsidR="00FB4F95">
        <w:rPr>
          <w:rFonts w:ascii="DIN Next LT Pro Light" w:hAnsi="DIN Next LT Pro Light"/>
          <w:sz w:val="20"/>
          <w:szCs w:val="20"/>
        </w:rPr>
        <w:br/>
      </w:r>
      <w:r w:rsidRPr="00FB4F95">
        <w:rPr>
          <w:rFonts w:ascii="DIN Next LT Pro Light" w:hAnsi="DIN Next LT Pro Light"/>
          <w:sz w:val="20"/>
          <w:szCs w:val="20"/>
        </w:rPr>
        <w:t>do Działu Kontraktowania i Statystyki Medycznej;</w:t>
      </w:r>
      <w:r w:rsidR="000E3E9F">
        <w:rPr>
          <w:rFonts w:ascii="DIN Next LT Pro Light" w:hAnsi="DIN Next LT Pro Light"/>
          <w:sz w:val="20"/>
          <w:szCs w:val="20"/>
        </w:rPr>
        <w:t xml:space="preserve"> </w:t>
      </w:r>
      <w:r w:rsidR="00575DD3">
        <w:rPr>
          <w:rFonts w:ascii="DIN Next LT Pro Light" w:hAnsi="DIN Next LT Pro Light"/>
          <w:sz w:val="20"/>
          <w:szCs w:val="20"/>
        </w:rPr>
        <w:t>sporządzani</w:t>
      </w:r>
      <w:r w:rsidR="00C53A2B">
        <w:rPr>
          <w:rFonts w:ascii="DIN Next LT Pro Light" w:hAnsi="DIN Next LT Pro Light"/>
          <w:sz w:val="20"/>
          <w:szCs w:val="20"/>
        </w:rPr>
        <w:t>a</w:t>
      </w:r>
      <w:r w:rsidR="000E3E9F">
        <w:rPr>
          <w:rFonts w:ascii="DIN Next LT Pro Light" w:hAnsi="DIN Next LT Pro Light"/>
          <w:sz w:val="20"/>
          <w:szCs w:val="20"/>
        </w:rPr>
        <w:t xml:space="preserve"> raportów dotyczących raportowania kolejek oraz raportów do podmiotów zew</w:t>
      </w:r>
      <w:r w:rsidR="00CA3ED2">
        <w:rPr>
          <w:rFonts w:ascii="DIN Next LT Pro Light" w:hAnsi="DIN Next LT Pro Light"/>
          <w:sz w:val="20"/>
          <w:szCs w:val="20"/>
        </w:rPr>
        <w:t>nętrznych</w:t>
      </w:r>
      <w:r w:rsidR="00C53A2B">
        <w:rPr>
          <w:rFonts w:ascii="DIN Next LT Pro Light" w:hAnsi="DIN Next LT Pro Light"/>
          <w:sz w:val="20"/>
          <w:szCs w:val="20"/>
        </w:rPr>
        <w:t>;</w:t>
      </w:r>
    </w:p>
    <w:p w14:paraId="6EFE9F9C" w14:textId="77777777" w:rsidR="00210B18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udostępniania</w:t>
      </w:r>
      <w:r w:rsidR="00210B18">
        <w:rPr>
          <w:rFonts w:ascii="DIN Next LT Pro Light" w:hAnsi="DIN Next LT Pro Light"/>
          <w:sz w:val="20"/>
          <w:szCs w:val="20"/>
        </w:rPr>
        <w:t xml:space="preserve"> dokumentacji </w:t>
      </w:r>
      <w:r>
        <w:rPr>
          <w:rFonts w:ascii="DIN Next LT Pro Light" w:hAnsi="DIN Next LT Pro Light"/>
          <w:sz w:val="20"/>
          <w:szCs w:val="20"/>
        </w:rPr>
        <w:t>m</w:t>
      </w:r>
      <w:r w:rsidR="00210B18">
        <w:rPr>
          <w:rFonts w:ascii="DIN Next LT Pro Light" w:hAnsi="DIN Next LT Pro Light"/>
          <w:sz w:val="20"/>
          <w:szCs w:val="20"/>
        </w:rPr>
        <w:t>edycznej pacjentom i innym uprawnionym podmiotom;</w:t>
      </w:r>
    </w:p>
    <w:p w14:paraId="393E2779" w14:textId="4C3A886B" w:rsidR="00210B18" w:rsidRDefault="002B4421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prowadzeni</w:t>
      </w:r>
      <w:r w:rsidR="00C53A2B">
        <w:rPr>
          <w:rFonts w:ascii="DIN Next LT Pro Light" w:hAnsi="DIN Next LT Pro Light"/>
          <w:sz w:val="20"/>
          <w:szCs w:val="20"/>
        </w:rPr>
        <w:t>a</w:t>
      </w:r>
      <w:r>
        <w:rPr>
          <w:rFonts w:ascii="DIN Next LT Pro Light" w:hAnsi="DIN Next LT Pro Light"/>
          <w:sz w:val="20"/>
          <w:szCs w:val="20"/>
        </w:rPr>
        <w:t xml:space="preserve"> i nadzorowani</w:t>
      </w:r>
      <w:r w:rsidR="00C53A2B">
        <w:rPr>
          <w:rFonts w:ascii="DIN Next LT Pro Light" w:hAnsi="DIN Next LT Pro Light"/>
          <w:sz w:val="20"/>
          <w:szCs w:val="20"/>
        </w:rPr>
        <w:t>a</w:t>
      </w:r>
      <w:r>
        <w:rPr>
          <w:rFonts w:ascii="DIN Next LT Pro Light" w:hAnsi="DIN Next LT Pro Light"/>
          <w:sz w:val="20"/>
          <w:szCs w:val="20"/>
        </w:rPr>
        <w:t xml:space="preserve"> ruchu chorych w dedykowanym systemie</w:t>
      </w:r>
      <w:r w:rsidR="00C7098F">
        <w:rPr>
          <w:rFonts w:ascii="DIN Next LT Pro Light" w:hAnsi="DIN Next LT Pro Light"/>
          <w:sz w:val="20"/>
          <w:szCs w:val="20"/>
        </w:rPr>
        <w:t>;</w:t>
      </w:r>
    </w:p>
    <w:p w14:paraId="207D13EB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organizacji konsultacji specjalistycznych na potrzeby oddziałów szpitalnych;</w:t>
      </w:r>
    </w:p>
    <w:p w14:paraId="7971D25E" w14:textId="2E9CA535" w:rsidR="00557049" w:rsidRDefault="00557049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koordynacji</w:t>
      </w:r>
      <w:r w:rsidRPr="004D6EED">
        <w:rPr>
          <w:rFonts w:ascii="DIN Next LT Pro Light" w:hAnsi="DIN Next LT Pro Light"/>
          <w:sz w:val="20"/>
          <w:szCs w:val="20"/>
        </w:rPr>
        <w:t xml:space="preserve"> działań i informacji związanych ze zgonem pacjenta (kontakt z prokuraturą, rodzinami pacjentów, prosektorium, zakładem pogrzebowym)</w:t>
      </w:r>
      <w:r>
        <w:rPr>
          <w:rFonts w:ascii="DIN Next LT Pro Light" w:hAnsi="DIN Next LT Pro Light"/>
          <w:sz w:val="20"/>
          <w:szCs w:val="20"/>
        </w:rPr>
        <w:t>;</w:t>
      </w:r>
    </w:p>
    <w:p w14:paraId="1EA0629A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koordynacji zajęć dydaktycznych i praktycznych dla studentów medycznych uczelni wyższych;</w:t>
      </w:r>
    </w:p>
    <w:p w14:paraId="09F36A91" w14:textId="77777777" w:rsidR="00B3778F" w:rsidRPr="00CB17EA" w:rsidRDefault="00C7098F" w:rsidP="00CB17EA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terminowego obiegu przychodzącej, wychodzącej i wewnętrznej korespondencji o charakterze medycznym.</w:t>
      </w:r>
    </w:p>
    <w:p w14:paraId="5A4BEE21" w14:textId="77777777" w:rsidR="00B3778F" w:rsidRPr="004D6EED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Dział Koordynujący ds. Medycznych </w:t>
      </w:r>
      <w:r w:rsidRPr="004D6EED">
        <w:rPr>
          <w:rFonts w:ascii="DIN Next LT Pro Light" w:hAnsi="DIN Next LT Pro Light" w:cstheme="minorHAnsi"/>
          <w:sz w:val="20"/>
          <w:szCs w:val="20"/>
        </w:rPr>
        <w:t>pracuje od poniedziałku do piątku w godzinach 7:25 – 15:00.</w:t>
      </w:r>
    </w:p>
    <w:p w14:paraId="2DFB3D55" w14:textId="455B67A0" w:rsidR="00B3778F" w:rsidRPr="004D6EED" w:rsidRDefault="00CA3ED2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działu kieruje</w:t>
      </w:r>
      <w:r w:rsidR="006C2B73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575DD3">
        <w:rPr>
          <w:rFonts w:ascii="DIN Next LT Pro Light" w:hAnsi="DIN Next LT Pro Light" w:cstheme="minorHAnsi"/>
          <w:sz w:val="20"/>
          <w:szCs w:val="20"/>
        </w:rPr>
        <w:t>kierownik.</w:t>
      </w:r>
    </w:p>
    <w:p w14:paraId="1A6CBB73" w14:textId="77777777" w:rsidR="00AD7A56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585FEEE3" w14:textId="33FF99F5" w:rsidR="00A73A19" w:rsidRDefault="00A73A19" w:rsidP="00A73A19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537A5E">
        <w:rPr>
          <w:rFonts w:ascii="DIN Next LT Pro Light" w:hAnsi="DIN Next LT Pro Light" w:cstheme="minorHAnsi"/>
          <w:b/>
        </w:rPr>
        <w:t>2</w:t>
      </w:r>
    </w:p>
    <w:p w14:paraId="735C5892" w14:textId="77777777" w:rsidR="00A73A19" w:rsidRDefault="00A73A19" w:rsidP="005F63DD">
      <w:pPr>
        <w:rPr>
          <w:rFonts w:ascii="DIN Next LT Pro Light" w:hAnsi="DIN Next LT Pro Light" w:cstheme="minorHAnsi"/>
          <w:b/>
          <w:lang w:val="pl-PL"/>
        </w:rPr>
      </w:pPr>
    </w:p>
    <w:p w14:paraId="38BEDEA3" w14:textId="712D5BE7" w:rsidR="00A73A19" w:rsidRPr="00FB2F99" w:rsidRDefault="00A73A19" w:rsidP="00A73A19">
      <w:pPr>
        <w:pStyle w:val="Akapitzlist"/>
        <w:numPr>
          <w:ilvl w:val="0"/>
          <w:numId w:val="207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Laboratoria naukowe są komórkami organizacyjnymi, których celem jest prowadzenie badań naukowych własnych i projektowych</w:t>
      </w:r>
      <w:r w:rsidR="00B42BB3">
        <w:rPr>
          <w:rFonts w:ascii="DIN Next LT Pro Light" w:hAnsi="DIN Next LT Pro Light" w:cstheme="minorHAnsi"/>
          <w:sz w:val="20"/>
          <w:szCs w:val="20"/>
        </w:rPr>
        <w:t>,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prac rozwojowych oraz planowanie kierunków rozwoju CLO opartego na bazie EBM (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Evidence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Based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Medicine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). </w:t>
      </w:r>
    </w:p>
    <w:p w14:paraId="0D6FE7F6" w14:textId="17A7300F" w:rsidR="00A73A19" w:rsidRPr="00FB2F99" w:rsidRDefault="00A73A19" w:rsidP="00A73A19">
      <w:pPr>
        <w:pStyle w:val="Akapitzlist"/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Do zadań laboratoriów należy:</w:t>
      </w:r>
    </w:p>
    <w:p w14:paraId="19228C8E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Laboratorium Genomiki,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Transkryptomiki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i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Proteomiki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>:</w:t>
      </w:r>
    </w:p>
    <w:p w14:paraId="5D76E24D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prowadzenie działalności naukowej poprzez realizację m.in. projektów naukowych;</w:t>
      </w:r>
    </w:p>
    <w:p w14:paraId="34D47F16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realizacja badań własnych;</w:t>
      </w:r>
    </w:p>
    <w:p w14:paraId="571C4409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wykonywanie badań podstawowych, przedklinicznych i klinicznych;</w:t>
      </w:r>
    </w:p>
    <w:p w14:paraId="726AED53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badanie produktów kosmetycznych;</w:t>
      </w:r>
    </w:p>
    <w:p w14:paraId="0B1F841D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prowadzenie badań molekularnych na hodowlach komórek somatycznych </w:t>
      </w:r>
      <w:r w:rsidRPr="00A73A19">
        <w:rPr>
          <w:rFonts w:ascii="DIN Next LT Pro Light" w:hAnsi="DIN Next LT Pro Light" w:cstheme="minorHAnsi"/>
          <w:sz w:val="20"/>
          <w:szCs w:val="20"/>
        </w:rPr>
        <w:br/>
        <w:t>i macierzystych;</w:t>
      </w:r>
    </w:p>
    <w:p w14:paraId="531C02DB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>prowadzenie badań immunoenzymatycznych wydzielin, wysięków, tkanek i preparatów komórkowych;</w:t>
      </w:r>
    </w:p>
    <w:p w14:paraId="74A67FD8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lastRenderedPageBreak/>
        <w:t xml:space="preserve">prowadzenie badań farmakologicznych, toksykologicznych, cytotoksyczności </w:t>
      </w:r>
      <w:r w:rsidRPr="00A73A19">
        <w:rPr>
          <w:rFonts w:ascii="DIN Next LT Pro Light" w:hAnsi="DIN Next LT Pro Light" w:cstheme="minorHAnsi"/>
          <w:sz w:val="20"/>
          <w:szCs w:val="20"/>
        </w:rPr>
        <w:br/>
        <w:t>i biozgodności – substytutów tkankowych, wyrobów medycznych i produktów leczniczych;</w:t>
      </w:r>
    </w:p>
    <w:p w14:paraId="32837E13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przygotowanie i badanie substytutów tkankowych oraz modeli </w:t>
      </w:r>
      <w:r w:rsidRPr="00A73A19">
        <w:rPr>
          <w:rFonts w:ascii="DIN Next LT Pro Light" w:hAnsi="DIN Next LT Pro Light" w:cstheme="minorHAnsi"/>
          <w:i/>
          <w:sz w:val="20"/>
          <w:szCs w:val="20"/>
        </w:rPr>
        <w:t xml:space="preserve">in vitro </w:t>
      </w:r>
      <w:r w:rsidRPr="00A73A19">
        <w:rPr>
          <w:rFonts w:ascii="DIN Next LT Pro Light" w:hAnsi="DIN Next LT Pro Light" w:cstheme="minorHAnsi"/>
          <w:sz w:val="20"/>
          <w:szCs w:val="20"/>
        </w:rPr>
        <w:t>tkankowo-komórkowych i biosyntetycznych.</w:t>
      </w:r>
    </w:p>
    <w:p w14:paraId="79887B70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Laboratorium Medycyny Doświadczalnej i Kontroli Zakażeń:</w:t>
      </w:r>
    </w:p>
    <w:p w14:paraId="03F45E0B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izolacja szpitalnych szczepów drobnoustrojów;</w:t>
      </w:r>
    </w:p>
    <w:p w14:paraId="50C88444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selekcja bakteryjnych szczepów wysoce opornych;</w:t>
      </w:r>
    </w:p>
    <w:p w14:paraId="37870E5A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rutynowa charakterystyka drobnoustrojów z wykorzystaniem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mikromacierzy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>;</w:t>
      </w:r>
    </w:p>
    <w:p w14:paraId="533E70E1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fenotypowanie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i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genotypowanie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drobnoustrojów;</w:t>
      </w:r>
    </w:p>
    <w:p w14:paraId="1D7D4DF1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badanie bakteriobójczych właściwości nanomateriałów;</w:t>
      </w:r>
    </w:p>
    <w:p w14:paraId="6B23E719" w14:textId="6FE3140B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poszukiwanie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nanocząstek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metali o najlepszych właściwościach bakteriobójczych wobec szczepów wysoce opornych wyizolowanych z ran przewlekłych i oparzeniowych;</w:t>
      </w:r>
    </w:p>
    <w:p w14:paraId="5B658E09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prowadzenie badań naukowych i prac rozwojowych z zakresu mikrobiologii.</w:t>
      </w:r>
    </w:p>
    <w:p w14:paraId="6206D518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Laboratoria naukowe mogą prowadzić działalność w zakresie:</w:t>
      </w:r>
    </w:p>
    <w:p w14:paraId="3B29F427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udostępniania infrastruktury badawczej na zasadach komercyjnych innym podmiotom zewnętrznym do celów badawczych;</w:t>
      </w:r>
    </w:p>
    <w:p w14:paraId="53884E5D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wdrażania patentów, licencji i nowych technologii;</w:t>
      </w:r>
    </w:p>
    <w:p w14:paraId="2F332997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realizowania szkoleń w zakresie obsługi sprzętu i interpretacji wyników badań przeprowadzonych na aparaturze;</w:t>
      </w:r>
    </w:p>
    <w:p w14:paraId="58CF5D98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obrotu produktami leczniczymi i wyrobami medycznymi wytwarzanymi w CLO, zgodnie </w:t>
      </w:r>
      <w:r w:rsidRPr="00FB2F99">
        <w:rPr>
          <w:rFonts w:ascii="DIN Next LT Pro Light" w:hAnsi="DIN Next LT Pro Light" w:cstheme="minorHAnsi"/>
          <w:sz w:val="20"/>
          <w:szCs w:val="20"/>
        </w:rPr>
        <w:br/>
        <w:t>z obowiązującymi przepisami.</w:t>
      </w:r>
    </w:p>
    <w:p w14:paraId="264684F5" w14:textId="2F2094F9" w:rsidR="00A73A19" w:rsidRPr="00FB2F99" w:rsidRDefault="00A73A19" w:rsidP="00A73A19">
      <w:pPr>
        <w:pStyle w:val="Standard"/>
        <w:numPr>
          <w:ilvl w:val="0"/>
          <w:numId w:val="208"/>
        </w:numPr>
        <w:jc w:val="both"/>
        <w:rPr>
          <w:rFonts w:ascii="DIN Next LT Pro Light" w:hAnsi="DIN Next LT Pro Light"/>
          <w:sz w:val="20"/>
          <w:szCs w:val="20"/>
        </w:rPr>
      </w:pPr>
      <w:r w:rsidRPr="00FB2F99">
        <w:rPr>
          <w:rFonts w:ascii="DIN Next LT Pro Light" w:hAnsi="DIN Next LT Pro Light"/>
          <w:sz w:val="20"/>
          <w:szCs w:val="20"/>
        </w:rPr>
        <w:t>Laboratoria naukowe prowadzą działania w zakresie rozwoju i promocji działalności naukowej CLO:</w:t>
      </w:r>
    </w:p>
    <w:p w14:paraId="7A6784B1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 w:cstheme="minorHAnsi"/>
          <w:sz w:val="20"/>
          <w:szCs w:val="20"/>
        </w:rPr>
        <w:t xml:space="preserve">podejmowanie działań mających na celu pozyskanie dla CLO funduszy unijnych </w:t>
      </w:r>
      <w:r w:rsidRPr="0042321E">
        <w:rPr>
          <w:rFonts w:ascii="DIN Next LT Pro Light" w:hAnsi="DIN Next LT Pro Light" w:cstheme="minorHAnsi"/>
          <w:sz w:val="20"/>
          <w:szCs w:val="20"/>
        </w:rPr>
        <w:br/>
        <w:t>na rozwój i działalność naukowo-badawczą;</w:t>
      </w:r>
    </w:p>
    <w:p w14:paraId="705A6466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 xml:space="preserve">organizacja udziału personelu medycznego w zjazdach i konferencjach naukowych </w:t>
      </w:r>
      <w:r w:rsidRPr="0042321E">
        <w:rPr>
          <w:rFonts w:ascii="DIN Next LT Pro Light" w:hAnsi="DIN Next LT Pro Light"/>
          <w:sz w:val="20"/>
          <w:szCs w:val="20"/>
        </w:rPr>
        <w:br/>
        <w:t>w zakresie merytorycznym i logistycznym;</w:t>
      </w:r>
    </w:p>
    <w:p w14:paraId="56CA7EAF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organizowanie oraz kontrola prac dotyczących publikowania wyników badań naukowych w polskich i zagranicznych czasopismach fachowych;</w:t>
      </w:r>
    </w:p>
    <w:p w14:paraId="316AF37D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organizowanie i utrzymanie kontaktów z towarzystwami naukowymi;</w:t>
      </w:r>
    </w:p>
    <w:p w14:paraId="6F0BDC2C" w14:textId="4143C311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 xml:space="preserve">organizowanie i utrzymywanie ścisłego kontaktu naukowego z ośrodkami leczenia oparzeń oraz </w:t>
      </w:r>
      <w:proofErr w:type="spellStart"/>
      <w:r w:rsidRPr="0042321E">
        <w:rPr>
          <w:rFonts w:ascii="DIN Next LT Pro Light" w:hAnsi="DIN Next LT Pro Light"/>
          <w:sz w:val="20"/>
          <w:szCs w:val="20"/>
        </w:rPr>
        <w:t>hiperbarii</w:t>
      </w:r>
      <w:proofErr w:type="spellEnd"/>
      <w:r w:rsidRPr="0042321E">
        <w:rPr>
          <w:rFonts w:ascii="DIN Next LT Pro Light" w:hAnsi="DIN Next LT Pro Light"/>
          <w:sz w:val="20"/>
          <w:szCs w:val="20"/>
        </w:rPr>
        <w:t xml:space="preserve"> w Polsce i za granicą;</w:t>
      </w:r>
    </w:p>
    <w:p w14:paraId="350A750D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opracowanie i wdrażanie nowych programów naukowo-badawczych oraz nadzór organizacyjny  nad programami już podjętymi;</w:t>
      </w:r>
    </w:p>
    <w:p w14:paraId="6D39514E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>opracowanie i wdrożenie programu działań organizacyjnych i przedsięwzięć naukowych dotyczących konferencji naukowych organizowanych przez CLO;</w:t>
      </w:r>
    </w:p>
    <w:p w14:paraId="4AF11885" w14:textId="77777777" w:rsidR="00A73A19" w:rsidRPr="0042321E" w:rsidRDefault="00A73A19" w:rsidP="00601FE8">
      <w:pPr>
        <w:pStyle w:val="Akapitzlist"/>
        <w:numPr>
          <w:ilvl w:val="0"/>
          <w:numId w:val="214"/>
        </w:numPr>
        <w:spacing w:after="0" w:line="240" w:lineRule="auto"/>
        <w:ind w:left="155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2321E">
        <w:rPr>
          <w:rFonts w:ascii="DIN Next LT Pro Light" w:hAnsi="DIN Next LT Pro Light"/>
          <w:sz w:val="20"/>
          <w:szCs w:val="20"/>
        </w:rPr>
        <w:t xml:space="preserve">udział w spotkaniach, konferencjach w charakterze tłumacza języka angielskiego </w:t>
      </w:r>
      <w:r w:rsidRPr="0042321E">
        <w:rPr>
          <w:rFonts w:ascii="DIN Next LT Pro Light" w:hAnsi="DIN Next LT Pro Light"/>
          <w:sz w:val="20"/>
          <w:szCs w:val="20"/>
        </w:rPr>
        <w:br/>
        <w:t>oraz pomoc w prowadzeniu korespondencji szpitala w języku angielskim.</w:t>
      </w:r>
    </w:p>
    <w:p w14:paraId="1E467179" w14:textId="5EBD5921" w:rsidR="00A73A19" w:rsidRPr="00FB2F99" w:rsidRDefault="00A73A19" w:rsidP="00601FE8">
      <w:pPr>
        <w:pStyle w:val="Akapitzlist"/>
        <w:numPr>
          <w:ilvl w:val="0"/>
          <w:numId w:val="207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eastAsia="Calibri" w:hAnsi="DIN Next LT Pro Light" w:cstheme="minorHAnsi"/>
          <w:sz w:val="20"/>
          <w:szCs w:val="20"/>
        </w:rPr>
        <w:t xml:space="preserve">Laboratoria naukowe 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pracują od poniedziałku do piątku w godzinach od 7:25 do 15:00. </w:t>
      </w:r>
      <w:r w:rsidR="00C444C8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W szczególnych przypadkach jest możliwość pracy </w:t>
      </w:r>
      <w:r w:rsidR="00C444C8">
        <w:rPr>
          <w:rFonts w:ascii="DIN Next LT Pro Light" w:hAnsi="DIN Next LT Pro Light" w:cstheme="minorHAnsi"/>
          <w:sz w:val="20"/>
          <w:szCs w:val="20"/>
        </w:rPr>
        <w:t>l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aboratoriów </w:t>
      </w:r>
      <w:r w:rsidR="00C444C8">
        <w:rPr>
          <w:rFonts w:ascii="DIN Next LT Pro Light" w:hAnsi="DIN Next LT Pro Light" w:cstheme="minorHAnsi"/>
          <w:sz w:val="20"/>
          <w:szCs w:val="20"/>
        </w:rPr>
        <w:t>n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aukowych w innych godzinach, </w:t>
      </w:r>
      <w:r w:rsidR="00C444C8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>po uprzednio wyrażonej zgodzie przez Głównego Wykonawc</w:t>
      </w:r>
      <w:r w:rsidR="00C444C8">
        <w:rPr>
          <w:rFonts w:ascii="DIN Next LT Pro Light" w:hAnsi="DIN Next LT Pro Light" w:cstheme="minorHAnsi"/>
          <w:sz w:val="20"/>
          <w:szCs w:val="20"/>
        </w:rPr>
        <w:t>y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Kontraktu i Dyrektora.</w:t>
      </w:r>
    </w:p>
    <w:p w14:paraId="0F7BE98E" w14:textId="610CFE86" w:rsidR="00A73A19" w:rsidRPr="00FB2F99" w:rsidRDefault="00A73A19" w:rsidP="00601FE8">
      <w:pPr>
        <w:pStyle w:val="Akapitzlist"/>
        <w:numPr>
          <w:ilvl w:val="0"/>
          <w:numId w:val="207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Bezpośredni nadzór nad działalnością </w:t>
      </w:r>
      <w:r w:rsidR="00C444C8">
        <w:rPr>
          <w:rFonts w:ascii="DIN Next LT Pro Light" w:hAnsi="DIN Next LT Pro Light" w:cstheme="minorHAnsi"/>
          <w:sz w:val="20"/>
          <w:szCs w:val="20"/>
        </w:rPr>
        <w:t>l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aboratoriów </w:t>
      </w:r>
      <w:r w:rsidR="00C444C8">
        <w:rPr>
          <w:rFonts w:ascii="DIN Next LT Pro Light" w:hAnsi="DIN Next LT Pro Light" w:cstheme="minorHAnsi"/>
          <w:sz w:val="20"/>
          <w:szCs w:val="20"/>
        </w:rPr>
        <w:t>n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aukowych sprawuje Dyrektor CLO </w:t>
      </w:r>
      <w:r w:rsidR="00FB4F95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przy pomocy Głównego Wykonawcy Kontraktu oraz </w:t>
      </w:r>
      <w:r w:rsidR="00C444C8">
        <w:rPr>
          <w:rFonts w:ascii="DIN Next LT Pro Light" w:hAnsi="DIN Next LT Pro Light" w:cstheme="minorHAnsi"/>
          <w:sz w:val="20"/>
          <w:szCs w:val="20"/>
        </w:rPr>
        <w:t>k</w:t>
      </w:r>
      <w:r w:rsidRPr="00FB2F99">
        <w:rPr>
          <w:rFonts w:ascii="DIN Next LT Pro Light" w:hAnsi="DIN Next LT Pro Light" w:cstheme="minorHAnsi"/>
          <w:sz w:val="20"/>
          <w:szCs w:val="20"/>
        </w:rPr>
        <w:t>ierownika</w:t>
      </w:r>
      <w:r w:rsidR="00C444C8">
        <w:rPr>
          <w:rFonts w:ascii="DIN Next LT Pro Light" w:hAnsi="DIN Next LT Pro Light" w:cstheme="minorHAnsi"/>
          <w:sz w:val="20"/>
          <w:szCs w:val="20"/>
        </w:rPr>
        <w:t>,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zgodnie z kompetencjami.</w:t>
      </w:r>
    </w:p>
    <w:p w14:paraId="3B5A5C90" w14:textId="77777777" w:rsidR="007431E0" w:rsidRDefault="007431E0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</w:p>
    <w:p w14:paraId="7C3794A3" w14:textId="024565AD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Komórki organizacyjne wykonujące działalność administracyjną i techniczną</w:t>
      </w:r>
    </w:p>
    <w:p w14:paraId="7B4E2307" w14:textId="77777777" w:rsidR="00AD7A56" w:rsidRPr="00865A69" w:rsidRDefault="00AD7A56" w:rsidP="005F63DD">
      <w:pPr>
        <w:pStyle w:val="Nagwek7"/>
        <w:rPr>
          <w:rFonts w:ascii="DIN Next LT Pro" w:hAnsi="DIN Next LT Pro" w:cstheme="minorHAnsi"/>
          <w:sz w:val="20"/>
        </w:rPr>
      </w:pPr>
    </w:p>
    <w:p w14:paraId="7FA2C072" w14:textId="71B1E31C" w:rsidR="00AD7A56" w:rsidRPr="004D6EED" w:rsidRDefault="00AD7A56" w:rsidP="005F63DD">
      <w:pPr>
        <w:pStyle w:val="Tytu"/>
        <w:rPr>
          <w:rFonts w:ascii="DIN Next LT Pro Light" w:hAnsi="DIN Next LT Pro Light" w:cstheme="minorHAnsi"/>
          <w:b/>
          <w:sz w:val="20"/>
          <w:szCs w:val="20"/>
        </w:rPr>
      </w:pPr>
      <w:r w:rsidRPr="004D6EED">
        <w:rPr>
          <w:rFonts w:ascii="DIN Next LT Pro Light" w:hAnsi="DIN Next LT Pro Light" w:cstheme="minorHAnsi"/>
          <w:b/>
          <w:sz w:val="20"/>
          <w:szCs w:val="20"/>
        </w:rPr>
        <w:sym w:font="Times New Roman" w:char="00A7"/>
      </w:r>
      <w:r w:rsidRPr="004D6EED">
        <w:rPr>
          <w:rFonts w:ascii="DIN Next LT Pro Light" w:hAnsi="DIN Next LT Pro Light" w:cstheme="minorHAnsi"/>
          <w:b/>
          <w:sz w:val="20"/>
          <w:szCs w:val="20"/>
        </w:rPr>
        <w:t xml:space="preserve"> 5</w:t>
      </w:r>
      <w:r w:rsidR="00537A5E">
        <w:rPr>
          <w:rFonts w:ascii="DIN Next LT Pro Light" w:hAnsi="DIN Next LT Pro Light" w:cstheme="minorHAnsi"/>
          <w:b/>
          <w:sz w:val="20"/>
          <w:szCs w:val="20"/>
        </w:rPr>
        <w:t>3</w:t>
      </w:r>
    </w:p>
    <w:p w14:paraId="21BDCDD3" w14:textId="77777777" w:rsidR="00AD7A56" w:rsidRPr="004D6EED" w:rsidRDefault="00AD7A56" w:rsidP="005F63DD">
      <w:pPr>
        <w:pStyle w:val="Tytu"/>
        <w:rPr>
          <w:rFonts w:ascii="DIN Next LT Pro Light" w:hAnsi="DIN Next LT Pro Light" w:cstheme="minorHAnsi"/>
          <w:b/>
          <w:sz w:val="20"/>
          <w:szCs w:val="20"/>
        </w:rPr>
      </w:pPr>
    </w:p>
    <w:p w14:paraId="098DED99" w14:textId="77777777" w:rsidR="00B3778F" w:rsidRPr="004D6EED" w:rsidRDefault="00AD7A56" w:rsidP="005F63DD">
      <w:pPr>
        <w:pStyle w:val="Tytu"/>
        <w:numPr>
          <w:ilvl w:val="3"/>
          <w:numId w:val="111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Działu ds. Pracowniczych należy:</w:t>
      </w:r>
    </w:p>
    <w:p w14:paraId="24E0C72C" w14:textId="1B621790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stałe bilansowanie i planowanie potrzeb kadrowych</w:t>
      </w:r>
      <w:r w:rsidR="00736C14">
        <w:rPr>
          <w:rFonts w:ascii="DIN Next LT Pro Light" w:hAnsi="DIN Next LT Pro Light" w:cstheme="minorHAnsi"/>
          <w:sz w:val="20"/>
          <w:szCs w:val="20"/>
        </w:rPr>
        <w:t>;</w:t>
      </w:r>
    </w:p>
    <w:p w14:paraId="5E45AC7D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 związanych z zatrudnieniem pracowników w CLO poprzez:</w:t>
      </w:r>
    </w:p>
    <w:p w14:paraId="31F71885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przygotowanie materiałów związanych z zawieraniem i rozwiązywaniem umów o pracę, umów cywilnoprawnych, upos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ażenia, zmianę stanowiska pracy;</w:t>
      </w:r>
    </w:p>
    <w:p w14:paraId="6F746960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ewidencji pracowników, akt osobowych, spraw urlopowych oraz spraw związanych z czasową niezdolnością do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pracy, wyjść w godzinach pracy;</w:t>
      </w:r>
    </w:p>
    <w:p w14:paraId="5FFB7784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 dotyczący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ch rent inwalidzkich i emerytur;</w:t>
      </w:r>
    </w:p>
    <w:p w14:paraId="4D24F5AB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sporządzenie dla pracowników dokumentów związanych z zatrudnieniem oraz innych dokumentów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wynikających ze stosunku pracy;</w:t>
      </w:r>
    </w:p>
    <w:p w14:paraId="1DF17E7C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zenie kontroli dyscypliny pracy;</w:t>
      </w:r>
    </w:p>
    <w:p w14:paraId="548E1AF6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organizowanie działalności i usług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socjalnych;</w:t>
      </w:r>
    </w:p>
    <w:p w14:paraId="6AAD26E2" w14:textId="185CD669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sporządzanie i aktualizacja regulaminów normujących zasady pracy i płacy w CLO, w tym:</w:t>
      </w:r>
    </w:p>
    <w:p w14:paraId="0FB98BF0" w14:textId="77777777" w:rsidR="00B3778F" w:rsidRPr="004D6EED" w:rsidRDefault="009C4668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regulaminu pracy;</w:t>
      </w:r>
    </w:p>
    <w:p w14:paraId="5C3A35E0" w14:textId="77777777" w:rsidR="00B3778F" w:rsidRPr="004D6EED" w:rsidRDefault="009C4668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regulaminu wynagradzania;</w:t>
      </w:r>
    </w:p>
    <w:p w14:paraId="4031BB5A" w14:textId="77777777" w:rsidR="00B3778F" w:rsidRPr="004D6EED" w:rsidRDefault="00AD7A56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regulamin zakładoweg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o funduszu świadczeń socjalnych;</w:t>
      </w:r>
    </w:p>
    <w:p w14:paraId="4EED3187" w14:textId="3EAF44A1" w:rsidR="00AD7A56" w:rsidRPr="004D6EED" w:rsidRDefault="00AD7A56" w:rsidP="005F63DD">
      <w:pPr>
        <w:pStyle w:val="Tytu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oraz inicjowanie obrad i spotkań z zakładową organizacją związkową w celu </w:t>
      </w:r>
      <w:r w:rsidR="00FB4F95">
        <w:rPr>
          <w:rFonts w:ascii="DIN Next LT Pro Light" w:hAnsi="DIN Next LT Pro Light" w:cstheme="minorHAnsi"/>
          <w:sz w:val="20"/>
          <w:szCs w:val="20"/>
        </w:rPr>
        <w:t>opiniowania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br/>
        <w:t>w/w regulaminów;</w:t>
      </w:r>
    </w:p>
    <w:p w14:paraId="7C91ECF8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planowanie i współpraca w zakresie przygotowania procedur konkursowych na niektóre stanowiska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w drodze:</w:t>
      </w:r>
    </w:p>
    <w:p w14:paraId="053CD9A3" w14:textId="77777777" w:rsidR="00B3778F" w:rsidRPr="004D6EED" w:rsidRDefault="00AD7A56" w:rsidP="005F63DD">
      <w:pPr>
        <w:pStyle w:val="Tytu"/>
        <w:numPr>
          <w:ilvl w:val="0"/>
          <w:numId w:val="28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konkursu ofert na wykonywanie świadczeń zdrowotnych w trybie art. 49 ustawy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br/>
        <w:t>o działalności leczniczej;</w:t>
      </w:r>
    </w:p>
    <w:p w14:paraId="0A75F94A" w14:textId="77777777" w:rsidR="00B3778F" w:rsidRPr="004D6EED" w:rsidRDefault="009C4668" w:rsidP="005F63DD">
      <w:pPr>
        <w:pStyle w:val="Tytu"/>
        <w:numPr>
          <w:ilvl w:val="0"/>
          <w:numId w:val="28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konkursu ofert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na stanowiska medyczn</w:t>
      </w:r>
      <w:r w:rsidRPr="004D6EED">
        <w:rPr>
          <w:rFonts w:ascii="DIN Next LT Pro Light" w:hAnsi="DIN Next LT Pro Light" w:cstheme="minorHAnsi"/>
          <w:sz w:val="20"/>
          <w:szCs w:val="20"/>
        </w:rPr>
        <w:t>e, wymagającej takiej procedury;</w:t>
      </w:r>
    </w:p>
    <w:p w14:paraId="6AE952C3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przeprowadzanie czynności związanych z wypłatą wynagrodzeń poprzez:</w:t>
      </w:r>
    </w:p>
    <w:p w14:paraId="1418FC9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sporządzanie listy płac z osobowego i bezosobowego fund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uszu płac;</w:t>
      </w:r>
    </w:p>
    <w:p w14:paraId="1D9F59DE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wykonywanie potrąceń z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listy płac zgodnie z przepisami;</w:t>
      </w:r>
    </w:p>
    <w:p w14:paraId="05475CC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rozliczeń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z ZUS potrąceń wypłat zasiłków;</w:t>
      </w:r>
    </w:p>
    <w:p w14:paraId="1DBF5B45" w14:textId="77777777" w:rsidR="00B3778F" w:rsidRPr="004D6EED" w:rsidRDefault="009C4668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naliczanie wysokości podatków;</w:t>
      </w:r>
    </w:p>
    <w:p w14:paraId="511D2E26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kar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totek wynagrodzeń pracowniczych;</w:t>
      </w:r>
    </w:p>
    <w:p w14:paraId="6780379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wyst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awianie zaświadczeń o zarobkach;</w:t>
      </w:r>
    </w:p>
    <w:p w14:paraId="3CE1F9F2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sprawozdawczości zgodnie z obowiązującymi przepisami.</w:t>
      </w:r>
    </w:p>
    <w:p w14:paraId="443E7B13" w14:textId="77777777" w:rsidR="00B3778F" w:rsidRPr="004D6EED" w:rsidRDefault="00AD7A56" w:rsidP="005F63DD">
      <w:pPr>
        <w:pStyle w:val="Tytu"/>
        <w:numPr>
          <w:ilvl w:val="3"/>
          <w:numId w:val="111"/>
        </w:numPr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 ds. Pracowniczych pracuje od poniedziałku do piątku w godzinach 7:00 – 15:00.</w:t>
      </w:r>
    </w:p>
    <w:p w14:paraId="2C0470A7" w14:textId="77777777" w:rsidR="00B3778F" w:rsidRPr="004D6EED" w:rsidRDefault="002F1020" w:rsidP="005F63DD">
      <w:pPr>
        <w:pStyle w:val="Tytu"/>
        <w:numPr>
          <w:ilvl w:val="3"/>
          <w:numId w:val="111"/>
        </w:numPr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07FA8040" w14:textId="506296B8" w:rsidR="007004A4" w:rsidRDefault="007004A4">
      <w:pPr>
        <w:widowControl/>
        <w:autoSpaceDE/>
        <w:autoSpaceDN/>
        <w:adjustRightInd/>
        <w:rPr>
          <w:rFonts w:ascii="DIN Next LT Pro Light" w:hAnsi="DIN Next LT Pro Light"/>
          <w:b/>
          <w:rtl/>
        </w:rPr>
      </w:pPr>
    </w:p>
    <w:p w14:paraId="7CECE14B" w14:textId="546539A5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  <w:r w:rsidRPr="004D6EED">
        <w:rPr>
          <w:rFonts w:ascii="DIN Next LT Pro Light" w:hAnsi="DIN Next LT Pro Light"/>
          <w:b/>
          <w:rtl/>
        </w:rPr>
        <w:sym w:font="Times New Roman" w:char="00A7"/>
      </w:r>
      <w:r w:rsidRPr="004D6EED">
        <w:rPr>
          <w:rFonts w:ascii="DIN Next LT Pro Light" w:hAnsi="DIN Next LT Pro Light"/>
          <w:b/>
        </w:rPr>
        <w:t xml:space="preserve"> 5</w:t>
      </w:r>
      <w:r w:rsidR="00537A5E">
        <w:rPr>
          <w:rFonts w:ascii="DIN Next LT Pro Light" w:hAnsi="DIN Next LT Pro Light"/>
          <w:b/>
        </w:rPr>
        <w:t>4</w:t>
      </w:r>
    </w:p>
    <w:p w14:paraId="268BECAA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</w:p>
    <w:p w14:paraId="6102F752" w14:textId="77777777" w:rsidR="00B3778F" w:rsidRPr="004D6EED" w:rsidRDefault="00AD7A56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Działu Zamówień Publicznych należy:</w:t>
      </w:r>
    </w:p>
    <w:p w14:paraId="49D6DC28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współpraca przy opracowywaniu planów zakupów tow</w:t>
      </w:r>
      <w:r w:rsidR="009C4668" w:rsidRPr="004D6EED">
        <w:rPr>
          <w:rFonts w:ascii="DIN Next LT Pro Light" w:hAnsi="DIN Next LT Pro Light"/>
          <w:lang w:val="pl-PL"/>
        </w:rPr>
        <w:t>arów, usług i robót budowlanych;</w:t>
      </w:r>
    </w:p>
    <w:p w14:paraId="52C8BC6D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wnioskowanie do Dyrektora o uruchomienie procedury przetargowej - propozycja wyboru trybu postępowania o</w:t>
      </w:r>
      <w:r w:rsidR="009C4668" w:rsidRPr="004D6EED">
        <w:rPr>
          <w:rFonts w:ascii="DIN Next LT Pro Light" w:hAnsi="DIN Next LT Pro Light"/>
          <w:lang w:val="pl-PL"/>
        </w:rPr>
        <w:t>raz składu komisji przetargowej;</w:t>
      </w:r>
    </w:p>
    <w:p w14:paraId="79F18FE4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wyznaczanie terminów postępowań przetargowyc</w:t>
      </w:r>
      <w:r w:rsidR="009C4668" w:rsidRPr="004A61B1">
        <w:rPr>
          <w:rFonts w:ascii="DIN Next LT Pro Light" w:hAnsi="DIN Next LT Pro Light"/>
          <w:lang w:val="pl-PL"/>
        </w:rPr>
        <w:t>h;</w:t>
      </w:r>
    </w:p>
    <w:p w14:paraId="432A060E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publikacja ogłoszeń zgodnie z wymogami us</w:t>
      </w:r>
      <w:r w:rsidR="009C4668" w:rsidRPr="004D6EED">
        <w:rPr>
          <w:rFonts w:ascii="DIN Next LT Pro Light" w:hAnsi="DIN Next LT Pro Light"/>
          <w:lang w:val="pl-PL"/>
        </w:rPr>
        <w:t>tawy prawo zamówień publicznych;</w:t>
      </w:r>
    </w:p>
    <w:p w14:paraId="3E37140A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pracach komisji przetargo</w:t>
      </w:r>
      <w:r w:rsidR="009C4668" w:rsidRPr="004D6EED">
        <w:rPr>
          <w:rFonts w:ascii="DIN Next LT Pro Light" w:hAnsi="DIN Next LT Pro Light"/>
          <w:lang w:val="pl-PL"/>
        </w:rPr>
        <w:t>wej w randze sekretarza komisji;</w:t>
      </w:r>
    </w:p>
    <w:p w14:paraId="62088C03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sporządzanie dokumentacji przetargowej zgodnie z wymogami us</w:t>
      </w:r>
      <w:r w:rsidR="009C4668" w:rsidRPr="004D6EED">
        <w:rPr>
          <w:rFonts w:ascii="DIN Next LT Pro Light" w:hAnsi="DIN Next LT Pro Light"/>
          <w:lang w:val="pl-PL"/>
        </w:rPr>
        <w:t>tawy prawo zamówień publicznych;</w:t>
      </w:r>
    </w:p>
    <w:p w14:paraId="7CF03AC2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udostępnianie zainteresowanym wglą</w:t>
      </w:r>
      <w:r w:rsidR="009C4668" w:rsidRPr="004D6EED">
        <w:rPr>
          <w:rFonts w:ascii="DIN Next LT Pro Light" w:hAnsi="DIN Next LT Pro Light"/>
          <w:lang w:val="pl-PL"/>
        </w:rPr>
        <w:t>du do dokumentacji przetargowej;</w:t>
      </w:r>
    </w:p>
    <w:p w14:paraId="270B255B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przyg</w:t>
      </w:r>
      <w:r w:rsidR="009C4668" w:rsidRPr="004A61B1">
        <w:rPr>
          <w:rFonts w:ascii="DIN Next LT Pro Light" w:hAnsi="DIN Next LT Pro Light"/>
          <w:lang w:val="pl-PL"/>
        </w:rPr>
        <w:t>otowywanie umów po</w:t>
      </w:r>
      <w:r w:rsidR="004A61B1">
        <w:rPr>
          <w:rFonts w:ascii="DIN Next LT Pro Light" w:hAnsi="DIN Next LT Pro Light"/>
          <w:lang w:val="pl-PL"/>
        </w:rPr>
        <w:t xml:space="preserve"> </w:t>
      </w:r>
      <w:r w:rsidR="009C4668" w:rsidRPr="004A61B1">
        <w:rPr>
          <w:rFonts w:ascii="DIN Next LT Pro Light" w:hAnsi="DIN Next LT Pro Light"/>
          <w:lang w:val="pl-PL"/>
        </w:rPr>
        <w:t>przetargowych;</w:t>
      </w:r>
    </w:p>
    <w:p w14:paraId="71A4D7B7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prowadzenie re</w:t>
      </w:r>
      <w:r w:rsidR="009C4668" w:rsidRPr="004A61B1">
        <w:rPr>
          <w:rFonts w:ascii="DIN Next LT Pro Light" w:hAnsi="DIN Next LT Pro Light"/>
          <w:lang w:val="pl-PL"/>
        </w:rPr>
        <w:t>jestru postępowań przetargowych;</w:t>
      </w:r>
      <w:r w:rsidRPr="004A61B1">
        <w:rPr>
          <w:rFonts w:ascii="DIN Next LT Pro Light" w:hAnsi="DIN Next LT Pro Light"/>
          <w:lang w:val="pl-PL"/>
        </w:rPr>
        <w:t xml:space="preserve"> </w:t>
      </w:r>
    </w:p>
    <w:p w14:paraId="5BF48881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sporządzanie rocznych spraw</w:t>
      </w:r>
      <w:r w:rsidR="00EA2D37" w:rsidRPr="004D6EED">
        <w:rPr>
          <w:rFonts w:ascii="DIN Next LT Pro Light" w:hAnsi="DIN Next LT Pro Light"/>
          <w:lang w:val="pl-PL"/>
        </w:rPr>
        <w:t>ozdań z udzielonych zamówień</w:t>
      </w:r>
      <w:r w:rsidR="009C4668" w:rsidRPr="004D6EED">
        <w:rPr>
          <w:rFonts w:ascii="DIN Next LT Pro Light" w:hAnsi="DIN Next LT Pro Light"/>
          <w:lang w:val="pl-PL"/>
        </w:rPr>
        <w:t xml:space="preserve"> publicznych.</w:t>
      </w:r>
    </w:p>
    <w:p w14:paraId="4F25B4F9" w14:textId="77777777" w:rsidR="00B3778F" w:rsidRPr="004D6EED" w:rsidRDefault="00AD7A56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 Zamówień Publicznych pracuje od poniedziałku do piątku w godzinach</w:t>
      </w:r>
      <w:r w:rsidRPr="004D6EED">
        <w:rPr>
          <w:rFonts w:ascii="DIN Next LT Pro Light" w:hAnsi="DIN Next LT Pro Light"/>
          <w:sz w:val="20"/>
          <w:szCs w:val="20"/>
        </w:rPr>
        <w:t xml:space="preserve"> 7:25 – 15:00.</w:t>
      </w:r>
    </w:p>
    <w:p w14:paraId="749C94D0" w14:textId="77777777" w:rsidR="00B3778F" w:rsidRPr="004D6EED" w:rsidRDefault="002F1020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3605E008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lang w:val="pl-PL"/>
        </w:rPr>
      </w:pPr>
    </w:p>
    <w:p w14:paraId="1A705F1C" w14:textId="11CD2B5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537A5E">
        <w:rPr>
          <w:rFonts w:ascii="DIN Next LT Pro Light" w:hAnsi="DIN Next LT Pro Light" w:cstheme="minorHAnsi"/>
          <w:b/>
        </w:rPr>
        <w:t>5</w:t>
      </w:r>
    </w:p>
    <w:p w14:paraId="63FD849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FD4A9BE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Finansowo-Księgowej należy:</w:t>
      </w:r>
    </w:p>
    <w:p w14:paraId="6C808E6D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prowadzenie obsługi finansowo – księgowej CLO zgodnie z ustawą o rachunkowości </w:t>
      </w:r>
      <w:r w:rsidR="002A264F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oraz o finansach publicznych</w:t>
      </w:r>
      <w:r w:rsidR="002A264F" w:rsidRPr="004D6EED">
        <w:rPr>
          <w:rFonts w:ascii="DIN Next LT Pro Light" w:hAnsi="DIN Next LT Pro Light"/>
        </w:rPr>
        <w:t>;</w:t>
      </w:r>
    </w:p>
    <w:p w14:paraId="1AE4D27A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analitycznej i syntetycznej księgowości w zakresie:</w:t>
      </w:r>
    </w:p>
    <w:p w14:paraId="576B54EE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gospodarki magazynowej;</w:t>
      </w:r>
    </w:p>
    <w:p w14:paraId="4BA61AA8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rozrachunków z dostawcami;</w:t>
      </w:r>
    </w:p>
    <w:p w14:paraId="3E5983F6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pozostał</w:t>
      </w:r>
      <w:r w:rsidR="002A264F" w:rsidRPr="004D6EED">
        <w:rPr>
          <w:rFonts w:ascii="DIN Next LT Pro Light" w:hAnsi="DIN Next LT Pro Light"/>
        </w:rPr>
        <w:t>ych rozrachunków z pracownikami;</w:t>
      </w:r>
    </w:p>
    <w:p w14:paraId="0B28418C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rozrachunków z tytułu należnośc</w:t>
      </w:r>
      <w:r w:rsidR="002A264F" w:rsidRPr="004D6EED">
        <w:rPr>
          <w:rFonts w:ascii="DIN Next LT Pro Light" w:hAnsi="DIN Next LT Pro Light"/>
        </w:rPr>
        <w:t>i w zakresie świadczonych usług;</w:t>
      </w:r>
    </w:p>
    <w:p w14:paraId="22674EC9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rejestru sprzedaży;</w:t>
      </w:r>
    </w:p>
    <w:p w14:paraId="70462DF6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zakładowego</w:t>
      </w:r>
      <w:r w:rsidR="002A264F" w:rsidRPr="004D6EED">
        <w:rPr>
          <w:rFonts w:ascii="DIN Next LT Pro Light" w:hAnsi="DIN Next LT Pro Light"/>
        </w:rPr>
        <w:t xml:space="preserve"> funduszu świadczeń socjalnych;</w:t>
      </w:r>
    </w:p>
    <w:p w14:paraId="4F5E385E" w14:textId="77777777" w:rsidR="00B3778F" w:rsidRPr="004D6EED" w:rsidRDefault="002A264F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obsługa kasowo-bankowa CLO;</w:t>
      </w:r>
    </w:p>
    <w:p w14:paraId="6CA54DAE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księgowanie list płac i innych rozliczeń, doty</w:t>
      </w:r>
      <w:r w:rsidR="002A264F" w:rsidRPr="004D6EED">
        <w:rPr>
          <w:rFonts w:ascii="DIN Next LT Pro Light" w:hAnsi="DIN Next LT Pro Light"/>
        </w:rPr>
        <w:t>czących wynagrodzeń pracowników;</w:t>
      </w:r>
    </w:p>
    <w:p w14:paraId="1CA1FCC1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ewidencji ilościowo-wartościowej środków trwałych, pozostałych środków trwałych i wartości niematerialnyc</w:t>
      </w:r>
      <w:r w:rsidR="002A264F" w:rsidRPr="004D6EED">
        <w:rPr>
          <w:rFonts w:ascii="DIN Next LT Pro Light" w:hAnsi="DIN Next LT Pro Light"/>
        </w:rPr>
        <w:t>h i prawnych;</w:t>
      </w:r>
    </w:p>
    <w:p w14:paraId="0D6A4B5D" w14:textId="77777777" w:rsidR="00B3778F" w:rsidRPr="004D6EED" w:rsidRDefault="002A264F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rozliczanie inwentaryzacji;</w:t>
      </w:r>
    </w:p>
    <w:p w14:paraId="41D9DAB1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kontrola dokumentów pod wz</w:t>
      </w:r>
      <w:r w:rsidR="002A264F" w:rsidRPr="004D6EED">
        <w:rPr>
          <w:rFonts w:ascii="DIN Next LT Pro Light" w:hAnsi="DIN Next LT Pro Light"/>
        </w:rPr>
        <w:t>ględem formalnym i rachunkowym;</w:t>
      </w:r>
    </w:p>
    <w:p w14:paraId="5DA7A312" w14:textId="62550D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współdziałanie z Śląskim Urzędem Wojewódzkim, Urzędem Marszałkowski</w:t>
      </w:r>
      <w:r w:rsidR="00EA2D37" w:rsidRPr="004D6EED">
        <w:rPr>
          <w:rFonts w:ascii="DIN Next LT Pro Light" w:hAnsi="DIN Next LT Pro Light"/>
        </w:rPr>
        <w:t>m</w:t>
      </w:r>
      <w:r w:rsidRPr="004D6EED">
        <w:rPr>
          <w:rFonts w:ascii="DIN Next LT Pro Light" w:hAnsi="DIN Next LT Pro Light"/>
        </w:rPr>
        <w:t xml:space="preserve"> Województwa Śląskiego, Urzędem Miasta Siemianowice Śląskie, Urzędem Skarbowym, bankiem oraz innymi instytucjami w</w:t>
      </w:r>
      <w:r w:rsidR="002A264F" w:rsidRPr="004D6EED">
        <w:rPr>
          <w:rFonts w:ascii="DIN Next LT Pro Light" w:hAnsi="DIN Next LT Pro Light"/>
        </w:rPr>
        <w:t xml:space="preserve"> zakresie gospodarki finansowej.</w:t>
      </w:r>
    </w:p>
    <w:p w14:paraId="0327E387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Finansowo-Księgowa pracuje od ponied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ziałku do piątku w godzinach 7:2</w:t>
      </w:r>
      <w:r w:rsidRPr="004D6EED">
        <w:rPr>
          <w:rFonts w:ascii="DIN Next LT Pro Light" w:hAnsi="DIN Next LT Pro Light" w:cstheme="minorHAnsi"/>
          <w:sz w:val="20"/>
          <w:szCs w:val="20"/>
        </w:rPr>
        <w:t>5 – 15:00.</w:t>
      </w:r>
    </w:p>
    <w:p w14:paraId="2C505A6E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Sekcji </w:t>
      </w:r>
      <w:r w:rsidR="002A264F" w:rsidRPr="004D6EED">
        <w:rPr>
          <w:rFonts w:ascii="DIN Next LT Pro Light" w:hAnsi="DIN Next LT Pro Light" w:cstheme="minorHAnsi"/>
          <w:sz w:val="20"/>
          <w:szCs w:val="20"/>
        </w:rPr>
        <w:t xml:space="preserve">Finansowo-Księgowej </w:t>
      </w:r>
      <w:r w:rsidRPr="004D6EED">
        <w:rPr>
          <w:rFonts w:ascii="DIN Next LT Pro Light" w:hAnsi="DIN Next LT Pro Light" w:cstheme="minorHAnsi"/>
          <w:sz w:val="20"/>
          <w:szCs w:val="20"/>
        </w:rPr>
        <w:t>kieruje Główn</w:t>
      </w:r>
      <w:r w:rsidR="005F63DD">
        <w:rPr>
          <w:rFonts w:ascii="DIN Next LT Pro Light" w:hAnsi="DIN Next LT Pro Light" w:cstheme="minorHAnsi"/>
          <w:sz w:val="20"/>
          <w:szCs w:val="20"/>
        </w:rPr>
        <w:t>y Księgowy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21AA0422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76FBCEBA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126D527D" w14:textId="01034F0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lastRenderedPageBreak/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537A5E">
        <w:rPr>
          <w:rFonts w:ascii="DIN Next LT Pro Light" w:hAnsi="DIN Next LT Pro Light" w:cstheme="minorHAnsi"/>
          <w:b/>
        </w:rPr>
        <w:t>6</w:t>
      </w:r>
    </w:p>
    <w:p w14:paraId="0702397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</w:rPr>
      </w:pPr>
    </w:p>
    <w:p w14:paraId="7B642D19" w14:textId="77777777" w:rsidR="00B3778F" w:rsidRPr="004D6EED" w:rsidRDefault="00AD7A56" w:rsidP="005F63DD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skład Działu Technicznego wchodzą:</w:t>
      </w:r>
    </w:p>
    <w:p w14:paraId="4D231D3B" w14:textId="77777777" w:rsidR="00B3778F" w:rsidRPr="004D6EED" w:rsidRDefault="00AD7A56" w:rsidP="005F63DD">
      <w:pPr>
        <w:pStyle w:val="Akapitzlist"/>
        <w:numPr>
          <w:ilvl w:val="0"/>
          <w:numId w:val="113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Sekcja ds. 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Logistyki</w:t>
      </w:r>
      <w:r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572531BB" w14:textId="77777777" w:rsidR="00B3778F" w:rsidRPr="000A2694" w:rsidRDefault="00AD7A56" w:rsidP="000A2694">
      <w:pPr>
        <w:pStyle w:val="Akapitzlist"/>
        <w:numPr>
          <w:ilvl w:val="0"/>
          <w:numId w:val="113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Konserwatorska.</w:t>
      </w:r>
    </w:p>
    <w:p w14:paraId="48F1AFD8" w14:textId="77777777" w:rsidR="00B3778F" w:rsidRPr="004D6EED" w:rsidRDefault="00AD7A56" w:rsidP="005F63DD">
      <w:pPr>
        <w:pStyle w:val="Akapitzlist"/>
        <w:numPr>
          <w:ilvl w:val="0"/>
          <w:numId w:val="123"/>
        </w:numPr>
        <w:spacing w:after="0" w:line="240" w:lineRule="auto"/>
        <w:ind w:left="567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zadań Sekcji ds. </w:t>
      </w:r>
      <w:r w:rsidR="00C323CA" w:rsidRPr="004D6EED">
        <w:rPr>
          <w:rFonts w:ascii="DIN Next LT Pro Light" w:hAnsi="DIN Next LT Pro Light" w:cstheme="minorHAnsi"/>
          <w:sz w:val="20"/>
          <w:szCs w:val="20"/>
        </w:rPr>
        <w:t>Logistyki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</w:t>
      </w:r>
    </w:p>
    <w:p w14:paraId="7AF3D44C" w14:textId="77777777" w:rsidR="00B3778F" w:rsidRPr="004D6EED" w:rsidRDefault="00AD7A56" w:rsidP="005F63DD">
      <w:pPr>
        <w:pStyle w:val="Tekstpodstawowy"/>
        <w:widowControl/>
        <w:numPr>
          <w:ilvl w:val="0"/>
          <w:numId w:val="115"/>
        </w:numPr>
        <w:autoSpaceDE/>
        <w:autoSpaceDN/>
        <w:adjustRightInd/>
        <w:spacing w:after="0"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 zakresie zakupów aparatury, środków trwałych i materiałów:</w:t>
      </w:r>
    </w:p>
    <w:p w14:paraId="772457D9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ciągłej analizy rynkowej w celu dokona</w:t>
      </w:r>
      <w:r w:rsidR="00C323CA" w:rsidRPr="004D6EED">
        <w:rPr>
          <w:rFonts w:ascii="DIN Next LT Pro Light" w:hAnsi="DIN Next LT Pro Light"/>
          <w:lang w:val="pl-PL"/>
        </w:rPr>
        <w:t>nia najkorzystniejszych zakupów;</w:t>
      </w:r>
    </w:p>
    <w:p w14:paraId="484B23EE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realizacja wniosków</w:t>
      </w:r>
      <w:r w:rsidR="00C323CA" w:rsidRPr="004D6EED">
        <w:rPr>
          <w:rFonts w:ascii="DIN Next LT Pro Light" w:hAnsi="DIN Next LT Pro Light"/>
          <w:lang w:val="pl-PL"/>
        </w:rPr>
        <w:t xml:space="preserve"> o zakup, naprawę, modernizację;</w:t>
      </w:r>
    </w:p>
    <w:p w14:paraId="05AE444C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wystawianie zamówień i zleceń, kontrola ich realizacji, prowadzeni</w:t>
      </w:r>
      <w:r w:rsidR="00C323CA" w:rsidRPr="004D6EED">
        <w:rPr>
          <w:rFonts w:ascii="DIN Next LT Pro Light" w:hAnsi="DIN Next LT Pro Light"/>
          <w:lang w:val="pl-PL"/>
        </w:rPr>
        <w:t xml:space="preserve">e ewidencji zakupów </w:t>
      </w:r>
      <w:r w:rsidR="007B21E1" w:rsidRPr="004D6EED">
        <w:rPr>
          <w:rFonts w:ascii="DIN Next LT Pro Light" w:hAnsi="DIN Next LT Pro Light"/>
          <w:lang w:val="pl-PL"/>
        </w:rPr>
        <w:br/>
      </w:r>
      <w:r w:rsidR="00C323CA" w:rsidRPr="004D6EED">
        <w:rPr>
          <w:rFonts w:ascii="DIN Next LT Pro Light" w:hAnsi="DIN Next LT Pro Light"/>
          <w:lang w:val="pl-PL"/>
        </w:rPr>
        <w:t>i rozliczeń;</w:t>
      </w:r>
    </w:p>
    <w:p w14:paraId="097EBB21" w14:textId="77777777" w:rsidR="00B3778F" w:rsidRPr="004D6EED" w:rsidRDefault="00C323CA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rozliczanie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faktur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zakupów</w:t>
      </w:r>
      <w:proofErr w:type="spellEnd"/>
      <w:r w:rsidRPr="004D6EED">
        <w:rPr>
          <w:rFonts w:ascii="DIN Next LT Pro Light" w:hAnsi="DIN Next LT Pro Light"/>
        </w:rPr>
        <w:t>;</w:t>
      </w:r>
    </w:p>
    <w:p w14:paraId="5DDD9835" w14:textId="77777777" w:rsidR="00B3778F" w:rsidRPr="004D6EED" w:rsidRDefault="00C323CA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gospodarka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pieczątkami</w:t>
      </w:r>
      <w:proofErr w:type="spellEnd"/>
      <w:r w:rsidRPr="004D6EED">
        <w:rPr>
          <w:rFonts w:ascii="DIN Next LT Pro Light" w:hAnsi="DIN Next LT Pro Light"/>
        </w:rPr>
        <w:t>;</w:t>
      </w:r>
    </w:p>
    <w:p w14:paraId="19252470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opracowanie planów rocznych zaopatrzenia materiałowo-technicznego zgodnie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z obowiązującymi przepisami,</w:t>
      </w:r>
    </w:p>
    <w:p w14:paraId="40F3A7D7" w14:textId="77777777" w:rsidR="00B3778F" w:rsidRPr="004D6EED" w:rsidRDefault="00AD7A56" w:rsidP="005F63DD">
      <w:pPr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systematycznych rozliczeń z pobranych zaliczek na zakup towarów zgodnie  </w:t>
      </w:r>
      <w:r w:rsidR="00C323CA" w:rsidRPr="004D6EED">
        <w:rPr>
          <w:rFonts w:ascii="DIN Next LT Pro Light" w:hAnsi="DIN Next LT Pro Light"/>
          <w:lang w:val="pl-PL"/>
        </w:rPr>
        <w:t>z obowiązującymi przepisami;</w:t>
      </w:r>
    </w:p>
    <w:p w14:paraId="5E7AC410" w14:textId="77777777" w:rsidR="00B3778F" w:rsidRPr="004D6EED" w:rsidRDefault="00AD7A56" w:rsidP="005F63DD">
      <w:pPr>
        <w:pStyle w:val="Tekstpodstawowy"/>
        <w:widowControl/>
        <w:numPr>
          <w:ilvl w:val="0"/>
          <w:numId w:val="115"/>
        </w:numPr>
        <w:autoSpaceDE/>
        <w:autoSpaceDN/>
        <w:adjustRightInd/>
        <w:spacing w:after="0"/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w </w:t>
      </w:r>
      <w:proofErr w:type="spellStart"/>
      <w:r w:rsidRPr="004D6EED">
        <w:rPr>
          <w:rFonts w:ascii="DIN Next LT Pro Light" w:hAnsi="DIN Next LT Pro Light"/>
        </w:rPr>
        <w:t>zakresie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gospodarki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magazynowej</w:t>
      </w:r>
      <w:proofErr w:type="spellEnd"/>
      <w:r w:rsidRPr="004D6EED">
        <w:rPr>
          <w:rFonts w:ascii="DIN Next LT Pro Light" w:hAnsi="DIN Next LT Pro Light"/>
        </w:rPr>
        <w:t>:</w:t>
      </w:r>
    </w:p>
    <w:p w14:paraId="26C0754D" w14:textId="61768440" w:rsidR="00B3778F" w:rsidRPr="004D6EED" w:rsidRDefault="0025344E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p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lanowanie, realizowanie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oraz 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monitorowanie sprawnego i efektywnego ekonomicznie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,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opartego o </w:t>
      </w:r>
      <w:r w:rsidR="007D1E91">
        <w:rPr>
          <w:rFonts w:ascii="DIN Next LT Pro Light" w:hAnsi="DIN Next LT Pro Light"/>
          <w:color w:val="222222"/>
          <w:shd w:val="clear" w:color="auto" w:fill="FFFFFF"/>
          <w:lang w:val="pl-PL"/>
        </w:rPr>
        <w:t>System Zarządzania Procesowego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,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przepływu materiałów i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wyrobów gotowych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;</w:t>
      </w:r>
    </w:p>
    <w:p w14:paraId="4060DC7F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przyjmowanie dostaw materiałów do magazynu pod względem ilościowym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i jakościowym, wydawanie materiałów z magazynu zgodnie z obowiązującymi zarządzeniami wewnętrznymi oraz sporządzanie dokumentów obrotu materiałowego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i terminowe ich przekazywanie do </w:t>
      </w:r>
      <w:r w:rsidR="00C323CA" w:rsidRPr="004D6EED">
        <w:rPr>
          <w:rFonts w:ascii="DIN Next LT Pro Light" w:hAnsi="DIN Next LT Pro Light"/>
          <w:lang w:val="pl-PL"/>
        </w:rPr>
        <w:t>Sekcji Finansowo-Księgowej;</w:t>
      </w:r>
    </w:p>
    <w:p w14:paraId="5EF7BF97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właściwe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prze</w:t>
      </w:r>
      <w:r w:rsidR="00C323CA" w:rsidRPr="004D6EED">
        <w:rPr>
          <w:rFonts w:ascii="DIN Next LT Pro Light" w:hAnsi="DIN Next LT Pro Light"/>
        </w:rPr>
        <w:t>chowywanie</w:t>
      </w:r>
      <w:proofErr w:type="spellEnd"/>
      <w:r w:rsidR="00C323CA" w:rsidRPr="004D6EED">
        <w:rPr>
          <w:rFonts w:ascii="DIN Next LT Pro Light" w:hAnsi="DIN Next LT Pro Light"/>
        </w:rPr>
        <w:t xml:space="preserve"> </w:t>
      </w:r>
      <w:proofErr w:type="spellStart"/>
      <w:r w:rsidR="00C323CA" w:rsidRPr="004D6EED">
        <w:rPr>
          <w:rFonts w:ascii="DIN Next LT Pro Light" w:hAnsi="DIN Next LT Pro Light"/>
        </w:rPr>
        <w:t>zapasów</w:t>
      </w:r>
      <w:proofErr w:type="spellEnd"/>
      <w:r w:rsidR="00C323CA" w:rsidRPr="004D6EED">
        <w:rPr>
          <w:rFonts w:ascii="DIN Next LT Pro Light" w:hAnsi="DIN Next LT Pro Light"/>
        </w:rPr>
        <w:t xml:space="preserve"> </w:t>
      </w:r>
      <w:proofErr w:type="spellStart"/>
      <w:r w:rsidR="00C323CA" w:rsidRPr="004D6EED">
        <w:rPr>
          <w:rFonts w:ascii="DIN Next LT Pro Light" w:hAnsi="DIN Next LT Pro Light"/>
        </w:rPr>
        <w:t>magazynowych</w:t>
      </w:r>
      <w:proofErr w:type="spellEnd"/>
      <w:r w:rsidR="00C323CA" w:rsidRPr="004D6EED">
        <w:rPr>
          <w:rFonts w:ascii="DIN Next LT Pro Light" w:hAnsi="DIN Next LT Pro Light"/>
        </w:rPr>
        <w:t>;</w:t>
      </w:r>
    </w:p>
    <w:p w14:paraId="617DDA52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kartotek magazynowych, inwentaryzacja składników zgodn</w:t>
      </w:r>
      <w:r w:rsidR="00C323CA" w:rsidRPr="004D6EED">
        <w:rPr>
          <w:rFonts w:ascii="DIN Next LT Pro Light" w:hAnsi="DIN Next LT Pro Light"/>
          <w:lang w:val="pl-PL"/>
        </w:rPr>
        <w:t>ie z przepisami;</w:t>
      </w:r>
    </w:p>
    <w:p w14:paraId="342D6D28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dokonywanie zakupów odzieży ochronnej dla pracowników oraz prowadzenie ewidencji </w:t>
      </w:r>
      <w:r w:rsidR="005F63D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tym zakresie, zgodnie w obowiązującymi przepisami i zarządzeniami.</w:t>
      </w:r>
    </w:p>
    <w:p w14:paraId="4DC16A8D" w14:textId="1F5A33D8" w:rsidR="00B3778F" w:rsidRPr="004D6EED" w:rsidRDefault="00AD7A56" w:rsidP="005F63DD">
      <w:pPr>
        <w:pStyle w:val="Akapitzlist"/>
        <w:numPr>
          <w:ilvl w:val="0"/>
          <w:numId w:val="123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Konserwatorskiej należy:</w:t>
      </w:r>
    </w:p>
    <w:p w14:paraId="102186F5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prawidłowego funkcjonowania infrastruktury technicznej CLO, w tym instalacji elektrycznej, sieci wodno-kanalizacyjnej, centralnego ogrzewania, gazów medycznych,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 xml:space="preserve"> łączności, aparatury medycznej;</w:t>
      </w:r>
    </w:p>
    <w:p w14:paraId="71430F69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racjonalnej go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spodarki paliwowo-energetycznej;</w:t>
      </w:r>
    </w:p>
    <w:p w14:paraId="34B32801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zapewnienie prawidłowej eksploatacji wyposażenia techniczno-gospodarczego oraz ciągłości dostaw energii elektrycznej z własnego źródła prądu (agregat prądotwórczy) i wody pitnej </w:t>
      </w:r>
      <w:r w:rsidR="005F63D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e zbiornika stacji hydroforowej;</w:t>
      </w:r>
    </w:p>
    <w:p w14:paraId="581287C0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gospodarki konserwacyjno-remonto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wej systemem własnym i zleconym;</w:t>
      </w:r>
    </w:p>
    <w:p w14:paraId="59EEC556" w14:textId="4A7AC143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utrzymywanie właściwego stanu sanitarno-porządkowego w podl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egłych obiektach oraz wokół CLO;</w:t>
      </w:r>
    </w:p>
    <w:p w14:paraId="3815665C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dostaw gazów medycznych i pa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liwa do agregatu prądotwórczego;</w:t>
      </w:r>
    </w:p>
    <w:p w14:paraId="2804A367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całodobowe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j obsługi komory hiperbarycznej;</w:t>
      </w:r>
    </w:p>
    <w:p w14:paraId="54FD60F0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całodobowej obsługi lądowiska.</w:t>
      </w:r>
    </w:p>
    <w:p w14:paraId="177CABB6" w14:textId="77777777" w:rsidR="004D09E3" w:rsidRDefault="004331F1" w:rsidP="004D09E3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Dział pracuje </w:t>
      </w:r>
      <w:r w:rsidR="005C6D49">
        <w:rPr>
          <w:rFonts w:ascii="DIN Next LT Pro Light" w:hAnsi="DIN Next LT Pro Light" w:cstheme="minorHAnsi"/>
          <w:sz w:val="20"/>
          <w:szCs w:val="20"/>
        </w:rPr>
        <w:t>w systemie jedno i/lub dwuzmianowym, zgodnie z ustalonym harmonogramem.</w:t>
      </w:r>
    </w:p>
    <w:p w14:paraId="24D41466" w14:textId="77777777" w:rsidR="00B3778F" w:rsidRPr="004D6EED" w:rsidRDefault="00AD7A56" w:rsidP="005F63DD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</w:t>
      </w:r>
      <w:r w:rsidR="002F1020">
        <w:rPr>
          <w:rFonts w:ascii="DIN Next LT Pro Light" w:hAnsi="DIN Next LT Pro Light" w:cstheme="minorHAnsi"/>
          <w:sz w:val="20"/>
          <w:szCs w:val="20"/>
        </w:rPr>
        <w:t>d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771F582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0884EA58" w14:textId="3061531C" w:rsidR="00187955" w:rsidRPr="005C6D49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="004D09E3" w:rsidRPr="004D09E3">
        <w:rPr>
          <w:rFonts w:ascii="DIN Next LT Pro Light" w:hAnsi="DIN Next LT Pro Light" w:cstheme="minorHAnsi"/>
          <w:b/>
          <w:lang w:val="pl-PL"/>
        </w:rPr>
        <w:t xml:space="preserve"> 5</w:t>
      </w:r>
      <w:r w:rsidR="00537A5E">
        <w:rPr>
          <w:rFonts w:ascii="DIN Next LT Pro Light" w:hAnsi="DIN Next LT Pro Light" w:cstheme="minorHAnsi"/>
          <w:b/>
          <w:lang w:val="pl-PL"/>
        </w:rPr>
        <w:t>7</w:t>
      </w:r>
    </w:p>
    <w:p w14:paraId="6E1EEB49" w14:textId="77777777" w:rsidR="00187955" w:rsidRPr="005C6D49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33354E00" w14:textId="77777777" w:rsidR="004D09E3" w:rsidRPr="004D09E3" w:rsidRDefault="004D09E3" w:rsidP="000A2694">
      <w:pPr>
        <w:pStyle w:val="Akapitzlist"/>
        <w:numPr>
          <w:ilvl w:val="3"/>
          <w:numId w:val="114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09E3">
        <w:rPr>
          <w:rFonts w:ascii="DIN Next LT Pro Light" w:hAnsi="DIN Next LT Pro Light" w:cstheme="minorHAnsi"/>
          <w:sz w:val="20"/>
          <w:szCs w:val="20"/>
        </w:rPr>
        <w:t xml:space="preserve">Do zadań Działu Informatyki należy całokształt prac związanych z eksploatacją sprzętu komputerowego oraz prawidłowym funkcjonowaniem sieci komputerowej i jej urządzeń, zgodnie </w:t>
      </w:r>
      <w:r w:rsidRPr="004D09E3">
        <w:rPr>
          <w:rFonts w:ascii="DIN Next LT Pro Light" w:hAnsi="DIN Next LT Pro Light" w:cstheme="minorHAnsi"/>
          <w:sz w:val="20"/>
          <w:szCs w:val="20"/>
        </w:rPr>
        <w:br/>
        <w:t>z obowiązującymi przepisami, w szczególności:</w:t>
      </w:r>
    </w:p>
    <w:p w14:paraId="1EFE20DB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prowadzenie regularnej archiwizacji danych wprowadzonych do systemu informatycznego CLO oraz dbałość o należyte zabezpieczenie i opracowanie dokumentacji medycznej utrwalanej cyfrowo (fotografie, skanowane dokumenty itp.);</w:t>
      </w:r>
    </w:p>
    <w:p w14:paraId="163F36A5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zabezpieczenie baz danych zgodnie z ustawą o ochronie danych osobowych;</w:t>
      </w:r>
    </w:p>
    <w:p w14:paraId="12201D8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prowadzenie dokumentacji stwierdzającej legalność posiadanego i funkcjonującego oprogramowania;</w:t>
      </w:r>
    </w:p>
    <w:p w14:paraId="751A7A3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nadzór nad prawidłowym funkcjonowaniem centrali telefonicznej oraz połączeń wewnątrzszpitalnych;</w:t>
      </w:r>
    </w:p>
    <w:p w14:paraId="13D09C6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sprawowanie nadzoru nad prawidłową eksploatacją sprzętu komputerowego;</w:t>
      </w:r>
    </w:p>
    <w:p w14:paraId="450DDDD6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służenie wszelką pomocą użytkownikom sprzętu komputerowego w pracach z programami komputerowymi zainstalowanymi na stacjach roboczych;</w:t>
      </w:r>
    </w:p>
    <w:p w14:paraId="40042539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dbałość o należyte przechowywanie nośników z oprogramowaniem;</w:t>
      </w:r>
    </w:p>
    <w:p w14:paraId="7A14C44F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lastRenderedPageBreak/>
        <w:t>odbiór i wysyłka danych sporządzanych w formie elektronicznej w celu należytego funkcjonowania CLO;</w:t>
      </w:r>
    </w:p>
    <w:p w14:paraId="09BC0B48" w14:textId="3F888B3D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 xml:space="preserve">przygotowywanie materiałów przetwarzanych elektronicznie na potrzeby wykładów, szkoleń </w:t>
      </w:r>
      <w:r w:rsidRPr="00217680">
        <w:rPr>
          <w:rFonts w:ascii="DIN Next LT Pro Light" w:hAnsi="DIN Next LT Pro Light"/>
          <w:sz w:val="20"/>
          <w:szCs w:val="20"/>
        </w:rPr>
        <w:br/>
        <w:t>i prezentacji w porozumieniu z wykładowcą oraz w razie potrzeby zabezpieczanie w sprzęt audiowizualny spotkań w sali konferencyjnej;</w:t>
      </w:r>
    </w:p>
    <w:p w14:paraId="0E0970F2" w14:textId="180C0108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dbałość o sprawność sprzętu audiowizualnego;</w:t>
      </w:r>
    </w:p>
    <w:p w14:paraId="1B3EB8B3" w14:textId="77777777" w:rsidR="004D09E3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217680">
        <w:rPr>
          <w:rFonts w:ascii="DIN Next LT Pro Light" w:hAnsi="DIN Next LT Pro Light"/>
          <w:sz w:val="20"/>
          <w:szCs w:val="20"/>
        </w:rPr>
        <w:t>prowadzenie ewidencji napraw sprzętu komputerowego;</w:t>
      </w:r>
    </w:p>
    <w:p w14:paraId="50407B20" w14:textId="7BC66AAE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doradztwo techniczne i aktywny udział we wdrożeniu centralistycznych platform zarządzaj</w:t>
      </w:r>
      <w:r w:rsidR="00581414">
        <w:rPr>
          <w:rFonts w:ascii="DIN Next LT Pro Light" w:hAnsi="DIN Next LT Pro Light"/>
          <w:sz w:val="20"/>
          <w:szCs w:val="20"/>
        </w:rPr>
        <w:t>ą</w:t>
      </w:r>
      <w:r w:rsidRPr="004D09E3">
        <w:rPr>
          <w:rFonts w:ascii="DIN Next LT Pro Light" w:hAnsi="DIN Next LT Pro Light"/>
          <w:sz w:val="20"/>
          <w:szCs w:val="20"/>
        </w:rPr>
        <w:t>cych wymianą danych medycznych EDM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54C05B22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 xml:space="preserve">wsparcie procesów e-usług w </w:t>
      </w:r>
      <w:r w:rsidR="00217680">
        <w:rPr>
          <w:rFonts w:ascii="DIN Next LT Pro Light" w:hAnsi="DIN Next LT Pro Light"/>
          <w:sz w:val="20"/>
          <w:szCs w:val="20"/>
        </w:rPr>
        <w:t>CLO;</w:t>
      </w:r>
    </w:p>
    <w:p w14:paraId="7274FF64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kontrola umów z NFZ w portalu świadczeniodawcy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0D768994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 xml:space="preserve">administracja systemami wspierającymi procesy medyczne, funkcjonującymi na terenie </w:t>
      </w:r>
      <w:r w:rsidR="00217680">
        <w:rPr>
          <w:rFonts w:ascii="DIN Next LT Pro Light" w:hAnsi="DIN Next LT Pro Light"/>
          <w:sz w:val="20"/>
          <w:szCs w:val="20"/>
        </w:rPr>
        <w:t>CLO;</w:t>
      </w:r>
    </w:p>
    <w:p w14:paraId="1788BC20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zarządzanie serwerami oraz zasobami poczty elektronicznej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73A5C46E" w14:textId="38DF460F" w:rsidR="004D09E3" w:rsidRPr="004D09E3" w:rsidRDefault="00217680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217680">
        <w:rPr>
          <w:rFonts w:ascii="DIN Next LT Pro Light" w:hAnsi="DIN Next LT Pro Light"/>
          <w:sz w:val="20"/>
          <w:szCs w:val="20"/>
        </w:rPr>
        <w:t xml:space="preserve">dokonywanie niezbędnych zakupów materiałów eksploatacyjnych i modernizacyjnych niezbędnych do prawidłowego funkcjonowania sprzętu komputerowego, zgodnie </w:t>
      </w:r>
      <w:r w:rsidR="00665F10">
        <w:rPr>
          <w:rFonts w:ascii="DIN Next LT Pro Light" w:hAnsi="DIN Next LT Pro Light"/>
          <w:sz w:val="20"/>
          <w:szCs w:val="20"/>
        </w:rPr>
        <w:br/>
      </w:r>
      <w:r w:rsidRPr="00217680">
        <w:rPr>
          <w:rFonts w:ascii="DIN Next LT Pro Light" w:hAnsi="DIN Next LT Pro Light"/>
          <w:sz w:val="20"/>
          <w:szCs w:val="20"/>
        </w:rPr>
        <w:t>z obowiązującymi procedurami</w:t>
      </w:r>
      <w:r>
        <w:rPr>
          <w:rFonts w:ascii="DIN Next LT Pro Light" w:hAnsi="DIN Next LT Pro Light"/>
          <w:sz w:val="20"/>
          <w:szCs w:val="20"/>
        </w:rPr>
        <w:t>.</w:t>
      </w:r>
    </w:p>
    <w:p w14:paraId="396DA1A1" w14:textId="77777777" w:rsidR="005C6D49" w:rsidRPr="005C6D49" w:rsidRDefault="005C6D49" w:rsidP="000A2694">
      <w:pPr>
        <w:pStyle w:val="Akapitzlist"/>
        <w:numPr>
          <w:ilvl w:val="0"/>
          <w:numId w:val="10"/>
        </w:numPr>
        <w:tabs>
          <w:tab w:val="clear" w:pos="1068"/>
        </w:tabs>
        <w:spacing w:after="0" w:line="240" w:lineRule="auto"/>
        <w:ind w:left="567"/>
        <w:rPr>
          <w:rFonts w:ascii="DIN Next LT Pro Light" w:hAnsi="DIN Next LT Pro Light"/>
          <w:sz w:val="20"/>
          <w:szCs w:val="20"/>
        </w:rPr>
      </w:pPr>
      <w:r w:rsidRPr="005C6D49">
        <w:rPr>
          <w:rFonts w:ascii="DIN Next LT Pro Light" w:hAnsi="DIN Next LT Pro Light" w:cstheme="minorHAnsi"/>
          <w:sz w:val="20"/>
          <w:szCs w:val="20"/>
        </w:rPr>
        <w:t xml:space="preserve">Dział pracuje </w:t>
      </w:r>
      <w:r w:rsidR="00B84761">
        <w:rPr>
          <w:rFonts w:ascii="DIN Next LT Pro Light" w:hAnsi="DIN Next LT Pro Light" w:cstheme="minorHAnsi"/>
          <w:sz w:val="20"/>
          <w:szCs w:val="20"/>
        </w:rPr>
        <w:t xml:space="preserve">od poniedziałku do piątku </w:t>
      </w:r>
      <w:r w:rsidR="00B84761" w:rsidRPr="004D6EED">
        <w:rPr>
          <w:rFonts w:ascii="DIN Next LT Pro Light" w:hAnsi="DIN Next LT Pro Light" w:cstheme="minorHAnsi"/>
          <w:sz w:val="20"/>
          <w:szCs w:val="20"/>
        </w:rPr>
        <w:t>w godzinach 7:25 – 15:00</w:t>
      </w:r>
      <w:r w:rsidRPr="005C6D49">
        <w:rPr>
          <w:rFonts w:ascii="DIN Next LT Pro Light" w:hAnsi="DIN Next LT Pro Light" w:cstheme="minorHAnsi"/>
          <w:sz w:val="20"/>
          <w:szCs w:val="20"/>
        </w:rPr>
        <w:t>.</w:t>
      </w:r>
    </w:p>
    <w:p w14:paraId="3DDE6618" w14:textId="77777777" w:rsidR="005C6D49" w:rsidRPr="005C6D49" w:rsidRDefault="005C6D49" w:rsidP="000A2694">
      <w:pPr>
        <w:pStyle w:val="Akapitzlist"/>
        <w:numPr>
          <w:ilvl w:val="0"/>
          <w:numId w:val="10"/>
        </w:numPr>
        <w:tabs>
          <w:tab w:val="clear" w:pos="1068"/>
        </w:tabs>
        <w:spacing w:after="0" w:line="240" w:lineRule="auto"/>
        <w:ind w:left="567"/>
        <w:rPr>
          <w:rFonts w:ascii="DIN Next LT Pro Light" w:hAnsi="DIN Next LT Pro Light"/>
          <w:sz w:val="20"/>
          <w:szCs w:val="20"/>
        </w:rPr>
      </w:pPr>
      <w:r w:rsidRPr="005C6D49">
        <w:rPr>
          <w:rFonts w:ascii="DIN Next LT Pro Light" w:hAnsi="DIN Next LT Pro Light" w:cstheme="minorHAnsi"/>
          <w:sz w:val="20"/>
          <w:szCs w:val="20"/>
        </w:rPr>
        <w:t xml:space="preserve">Pracą działu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5C6D49">
        <w:rPr>
          <w:rFonts w:ascii="DIN Next LT Pro Light" w:hAnsi="DIN Next LT Pro Light" w:cstheme="minorHAnsi"/>
          <w:sz w:val="20"/>
          <w:szCs w:val="20"/>
        </w:rPr>
        <w:t>ierownik.</w:t>
      </w:r>
    </w:p>
    <w:p w14:paraId="17FF80EF" w14:textId="77777777" w:rsidR="00187955" w:rsidRPr="00187955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40021EFA" w14:textId="73C2C349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5</w:t>
      </w:r>
      <w:r w:rsidR="00537A5E">
        <w:rPr>
          <w:rFonts w:ascii="DIN Next LT Pro Light" w:hAnsi="DIN Next LT Pro Light" w:cs="Palatino Linotype"/>
          <w:b/>
          <w:bCs/>
        </w:rPr>
        <w:t>8</w:t>
      </w:r>
    </w:p>
    <w:p w14:paraId="2C6B219B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</w:p>
    <w:p w14:paraId="24F50769" w14:textId="77777777" w:rsidR="00B3778F" w:rsidRPr="004D6EED" w:rsidRDefault="00AD7A56" w:rsidP="005F63DD">
      <w:pPr>
        <w:pStyle w:val="Tekstpodstawowy"/>
        <w:widowControl/>
        <w:numPr>
          <w:ilvl w:val="0"/>
          <w:numId w:val="118"/>
        </w:numPr>
        <w:autoSpaceDE/>
        <w:autoSpaceDN/>
        <w:adjustRightInd/>
        <w:spacing w:after="0"/>
        <w:ind w:left="56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Do zadań Działu Kontraktowania i Statystyki Medycznej należy: </w:t>
      </w:r>
    </w:p>
    <w:p w14:paraId="672A0149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kompletowanie, sprawdzanie i archiwizacja dokumentacji medycznej, a w szczególności:     </w:t>
      </w:r>
    </w:p>
    <w:p w14:paraId="51804BEC" w14:textId="2F878D84" w:rsidR="00B3778F" w:rsidRPr="004D6EED" w:rsidRDefault="00AD7A56" w:rsidP="005F63DD">
      <w:pPr>
        <w:pStyle w:val="Akapitzlist"/>
        <w:numPr>
          <w:ilvl w:val="0"/>
          <w:numId w:val="58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kontrola prawidłowego prowadzenia zbiorczej dokumentacji medycznej </w:t>
      </w:r>
      <w:r w:rsidR="0032309A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wg obowiązujących przepisów:</w:t>
      </w:r>
    </w:p>
    <w:p w14:paraId="41ED86FC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4962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zbiorczej w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ewnętrznej, tj. historii chorób;</w:t>
      </w:r>
    </w:p>
    <w:p w14:paraId="50603AC0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4962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sporządzanie dokumentacji zbiorczej zewnętrznej dl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a potrzeb statystyki publicznej;</w:t>
      </w:r>
    </w:p>
    <w:p w14:paraId="16BAC35A" w14:textId="77777777" w:rsidR="00B3778F" w:rsidRPr="004D6EED" w:rsidRDefault="00AD7A56" w:rsidP="005F63DD">
      <w:pPr>
        <w:pStyle w:val="Akapitzlist"/>
        <w:numPr>
          <w:ilvl w:val="0"/>
          <w:numId w:val="58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nadzór nad prawidłowym prowadzeniem indywidualnej dokumentacji medycznej </w:t>
      </w:r>
      <w:r w:rsidRPr="004D6EED">
        <w:rPr>
          <w:rFonts w:ascii="DIN Next LT Pro Light" w:hAnsi="DIN Next LT Pro Light" w:cs="Palatino Linotype"/>
          <w:sz w:val="20"/>
          <w:szCs w:val="20"/>
        </w:rPr>
        <w:br/>
        <w:t>wg obowiązujących przepisów:</w:t>
      </w:r>
    </w:p>
    <w:p w14:paraId="15E500E1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1134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indywidualnej wewnętrznej w zakresie:</w:t>
      </w:r>
    </w:p>
    <w:p w14:paraId="0D5F7F86" w14:textId="7584CB06" w:rsidR="00B3778F" w:rsidRPr="004D6EED" w:rsidRDefault="00AD7A56" w:rsidP="005F63DD">
      <w:pPr>
        <w:pStyle w:val="Akapitzlist"/>
        <w:numPr>
          <w:ilvl w:val="0"/>
          <w:numId w:val="20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gromadzenia i kompletowania historii chorób przekazywanych prze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z oddziały </w:t>
      </w:r>
      <w:r w:rsidR="00724D8D">
        <w:rPr>
          <w:rFonts w:ascii="DIN Next LT Pro Light" w:hAnsi="DIN Next LT Pro Light" w:cs="Palatino Linotype"/>
          <w:sz w:val="20"/>
          <w:szCs w:val="20"/>
        </w:rPr>
        <w:br/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po wypisaniu chorych;</w:t>
      </w:r>
    </w:p>
    <w:p w14:paraId="23ABEB9B" w14:textId="77777777" w:rsidR="00B3778F" w:rsidRPr="004D6EED" w:rsidRDefault="007B21E1" w:rsidP="005F63DD">
      <w:pPr>
        <w:pStyle w:val="Akapitzlist"/>
        <w:numPr>
          <w:ilvl w:val="0"/>
          <w:numId w:val="20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rejestracji zgonów;</w:t>
      </w:r>
    </w:p>
    <w:p w14:paraId="157A6E6E" w14:textId="77777777" w:rsidR="00B3778F" w:rsidRPr="004D6EED" w:rsidRDefault="00AD7A56" w:rsidP="005F63DD">
      <w:pPr>
        <w:pStyle w:val="Akapitzlist"/>
        <w:numPr>
          <w:ilvl w:val="0"/>
          <w:numId w:val="193"/>
        </w:numPr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indywidualnej zewnętrznej w zakresie:</w:t>
      </w:r>
    </w:p>
    <w:p w14:paraId="14EB32A1" w14:textId="77777777" w:rsidR="00B3778F" w:rsidRPr="004D6EED" w:rsidRDefault="00AD7A56" w:rsidP="005F63DD">
      <w:pPr>
        <w:pStyle w:val="Akapitzlist"/>
        <w:numPr>
          <w:ilvl w:val="0"/>
          <w:numId w:val="21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sporządzania kart zgłoszenia nowotworowego i prze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kazywanie ich właściwym organom;</w:t>
      </w:r>
    </w:p>
    <w:p w14:paraId="1E01F49A" w14:textId="77777777" w:rsidR="00B3778F" w:rsidRPr="004D6EED" w:rsidRDefault="00AD7A56" w:rsidP="005F63DD">
      <w:pPr>
        <w:pStyle w:val="Akapitzlist"/>
        <w:numPr>
          <w:ilvl w:val="0"/>
          <w:numId w:val="21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nadzoru nad prawidłowym wype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łnianiem kart statystycznych;</w:t>
      </w:r>
    </w:p>
    <w:p w14:paraId="4C116E91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przygotowanie i przekazanie Głównemu Księgowemu niezbędnych danych dla celów pro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wadzenia rachunku kosztów;</w:t>
      </w:r>
    </w:p>
    <w:p w14:paraId="53CB9A79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przekazywanie kart statystycznych w formie elektronicznej właściwym urzędom </w:t>
      </w:r>
      <w:r w:rsidR="009D0CBA" w:rsidRPr="004D6EED">
        <w:rPr>
          <w:rFonts w:ascii="DIN Next LT Pro Light" w:hAnsi="DIN Next LT Pro Light" w:cs="Palatino Linotype"/>
          <w:sz w:val="20"/>
          <w:szCs w:val="20"/>
        </w:rPr>
        <w:br/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w wyznaczonym terminie;</w:t>
      </w:r>
    </w:p>
    <w:p w14:paraId="44F20014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prowadzenie sprawozdawczości statystycznej z zakresu:</w:t>
      </w:r>
    </w:p>
    <w:p w14:paraId="12F9DD3B" w14:textId="77777777" w:rsidR="00B3778F" w:rsidRPr="004D6EED" w:rsidRDefault="007B21E1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sprawozdań z ruchu chorych;</w:t>
      </w:r>
    </w:p>
    <w:p w14:paraId="16A8CB5F" w14:textId="77777777" w:rsidR="00B3778F" w:rsidRPr="004D6EED" w:rsidRDefault="00AD7A56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sprawozdań z działalności CLO dla celów zarząd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czych;</w:t>
      </w:r>
    </w:p>
    <w:p w14:paraId="648EB20F" w14:textId="77777777" w:rsidR="00B3778F" w:rsidRPr="004D6EED" w:rsidRDefault="00AD7A56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sprawozdań z działalności CLO 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dla celów statystyki publicznej;</w:t>
      </w:r>
    </w:p>
    <w:p w14:paraId="5151CC47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zarządzanie dokumentacją medyczną w CLO w zakresie archiwizacji dokumentacji medycznej.</w:t>
      </w:r>
    </w:p>
    <w:p w14:paraId="4A16B009" w14:textId="77777777" w:rsidR="00B3778F" w:rsidRPr="004D6EED" w:rsidRDefault="00AD7A56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Dział Kontraktowania i Statystyki Medycznej prowadzi rozliczenia CLO z NFZ, w tym zakresie jest zobowiązany do:</w:t>
      </w:r>
    </w:p>
    <w:p w14:paraId="636C26DA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weryfikacji  formy ubezpieczenia zdrowotnego pacjentów 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CLO;</w:t>
      </w:r>
    </w:p>
    <w:p w14:paraId="471B7461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prowadzenia sprawozdawczości z realizacji umowy na wykonywanie świadczeń zdrowotnych między CLO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a płatnikiem w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 wyznaczonych umowami terminach;</w:t>
      </w:r>
    </w:p>
    <w:p w14:paraId="034C7865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przygotowania ofert CLO na wyk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onywanie świadczeń zdrowotnych;</w:t>
      </w:r>
    </w:p>
    <w:p w14:paraId="27B3754A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obsługi portalu Potencjału i Świadczeniodawcy zgodnie z wytycznymi NFZ. </w:t>
      </w:r>
    </w:p>
    <w:p w14:paraId="2AA74D03" w14:textId="77777777" w:rsidR="00B3778F" w:rsidRPr="004D6EED" w:rsidRDefault="00AD7A56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Dział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Kontraktowania i Statystyki Medycznej </w:t>
      </w:r>
      <w:r w:rsidRPr="004D6EED">
        <w:rPr>
          <w:rFonts w:ascii="DIN Next LT Pro Light" w:hAnsi="DIN Next LT Pro Light" w:cstheme="minorHAnsi"/>
          <w:sz w:val="20"/>
          <w:szCs w:val="20"/>
        </w:rPr>
        <w:t>pracuje od poniedziałku do piątku w godzinach</w:t>
      </w:r>
      <w:r w:rsidR="00C01153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7B21E1" w:rsidRPr="004D6EED">
        <w:rPr>
          <w:rFonts w:ascii="DIN Next LT Pro Light" w:hAnsi="DIN Next LT Pro Light"/>
          <w:sz w:val="20"/>
          <w:szCs w:val="20"/>
        </w:rPr>
        <w:br/>
      </w:r>
      <w:r w:rsidR="00C01153" w:rsidRPr="004D6EED">
        <w:rPr>
          <w:rFonts w:ascii="DIN Next LT Pro Light" w:hAnsi="DIN Next LT Pro Light"/>
          <w:sz w:val="20"/>
          <w:szCs w:val="20"/>
        </w:rPr>
        <w:t>7:00</w:t>
      </w:r>
      <w:r w:rsidRPr="004D6EED">
        <w:rPr>
          <w:rFonts w:ascii="DIN Next LT Pro Light" w:hAnsi="DIN Next LT Pro Light"/>
          <w:sz w:val="20"/>
          <w:szCs w:val="20"/>
        </w:rPr>
        <w:t xml:space="preserve"> – 15:00.</w:t>
      </w:r>
    </w:p>
    <w:p w14:paraId="6F422E40" w14:textId="77777777" w:rsidR="00B3778F" w:rsidRPr="004D6EED" w:rsidRDefault="002F1020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45315764" w14:textId="10F26555" w:rsidR="00537A5E" w:rsidRDefault="00537A5E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52257571" w14:textId="585BCBE9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5</w:t>
      </w:r>
      <w:r w:rsidR="00537A5E">
        <w:rPr>
          <w:rFonts w:ascii="DIN Next LT Pro Light" w:hAnsi="DIN Next LT Pro Light" w:cs="Palatino Linotype"/>
          <w:b/>
          <w:bCs/>
        </w:rPr>
        <w:t>9</w:t>
      </w:r>
    </w:p>
    <w:p w14:paraId="021748EB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</w:p>
    <w:p w14:paraId="5255232E" w14:textId="77777777" w:rsidR="00B3778F" w:rsidRPr="004D6EED" w:rsidRDefault="00AD7A56" w:rsidP="005F63DD">
      <w:pPr>
        <w:pStyle w:val="Akapitzlist"/>
        <w:numPr>
          <w:ilvl w:val="6"/>
          <w:numId w:val="123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Działu Analiz i Controllingu należy:</w:t>
      </w:r>
    </w:p>
    <w:p w14:paraId="27338451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realizacja kontroli zleconych przez Dyrektora; </w:t>
      </w:r>
    </w:p>
    <w:p w14:paraId="7E67D16B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lastRenderedPageBreak/>
        <w:t xml:space="preserve">wykonywanie zadań w zakresie weryfikacji funkcjonowania systemu kontroli wewnętrznej </w:t>
      </w:r>
      <w:r w:rsidRPr="004D6EED">
        <w:rPr>
          <w:rFonts w:ascii="DIN Next LT Pro Light" w:hAnsi="DIN Next LT Pro Light"/>
          <w:lang w:val="pl-PL"/>
        </w:rPr>
        <w:br/>
      </w:r>
      <w:r w:rsidR="001E40B4" w:rsidRPr="004D6EED">
        <w:rPr>
          <w:rFonts w:ascii="DIN Next LT Pro Light" w:hAnsi="DIN Next LT Pro Light"/>
          <w:lang w:val="pl-PL"/>
        </w:rPr>
        <w:t>oraz kontroli zarządczej;</w:t>
      </w:r>
    </w:p>
    <w:p w14:paraId="6FD9E656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Style w:val="Pogrubienie"/>
          <w:rFonts w:ascii="DIN Next LT Pro Light" w:hAnsi="DIN Next LT Pro Light"/>
          <w:b w:val="0"/>
          <w:lang w:val="pl-PL"/>
        </w:rPr>
        <w:t>wspieranie wdrażania spójnego i jednolitego modelu kontroli zarządczej z uwzględnieniem specyficznych zadań CLO i warunków, w których działa</w:t>
      </w:r>
      <w:r w:rsidR="001E40B4" w:rsidRPr="004D6EED">
        <w:rPr>
          <w:rStyle w:val="Pogrubienie"/>
          <w:rFonts w:ascii="DIN Next LT Pro Light" w:hAnsi="DIN Next LT Pro Light"/>
          <w:b w:val="0"/>
          <w:lang w:val="pl-PL"/>
        </w:rPr>
        <w:t>;</w:t>
      </w:r>
    </w:p>
    <w:p w14:paraId="156663CF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="Tahoma"/>
          <w:lang w:val="pl-PL"/>
        </w:rPr>
        <w:t>uczestniczenie na zlecenie dyrekcji w kontrolach zewnętrznych, prowadzo</w:t>
      </w:r>
      <w:r w:rsidR="001E40B4" w:rsidRPr="004D6EED">
        <w:rPr>
          <w:rFonts w:ascii="DIN Next LT Pro Light" w:hAnsi="DIN Next LT Pro Light" w:cs="Tahoma"/>
          <w:lang w:val="pl-PL"/>
        </w:rPr>
        <w:t xml:space="preserve">nych </w:t>
      </w:r>
      <w:r w:rsidR="007B21E1" w:rsidRPr="004D6EED">
        <w:rPr>
          <w:rFonts w:ascii="DIN Next LT Pro Light" w:hAnsi="DIN Next LT Pro Light" w:cs="Tahoma"/>
          <w:lang w:val="pl-PL"/>
        </w:rPr>
        <w:br/>
      </w:r>
      <w:r w:rsidR="001E40B4" w:rsidRPr="004D6EED">
        <w:rPr>
          <w:rFonts w:ascii="DIN Next LT Pro Light" w:hAnsi="DIN Next LT Pro Light" w:cs="Tahoma"/>
          <w:lang w:val="pl-PL"/>
        </w:rPr>
        <w:t>przez jednostki uprawnione;</w:t>
      </w:r>
    </w:p>
    <w:p w14:paraId="140FCBB3" w14:textId="77777777" w:rsidR="003C07C4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tworzeniu planów działalności CLO</w:t>
      </w:r>
      <w:r w:rsidR="001E40B4" w:rsidRPr="004D6EED">
        <w:rPr>
          <w:rFonts w:ascii="DIN Next LT Pro Light" w:hAnsi="DIN Next LT Pro Light"/>
          <w:lang w:val="pl-PL"/>
        </w:rPr>
        <w:t>;</w:t>
      </w:r>
    </w:p>
    <w:p w14:paraId="3D066127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przygotowywanie raportów oraz analiz na potrzeby dy</w:t>
      </w:r>
      <w:r w:rsidR="001E40B4" w:rsidRPr="004D6EED">
        <w:rPr>
          <w:rFonts w:ascii="DIN Next LT Pro Light" w:hAnsi="DIN Next LT Pro Light"/>
          <w:lang w:val="pl-PL"/>
        </w:rPr>
        <w:t>rekcji oraz podmiotu tworzącego;</w:t>
      </w:r>
    </w:p>
    <w:p w14:paraId="38C9E7D1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dostarczanie informacji zarządczej na podstawie różnorodnych analiz.  </w:t>
      </w:r>
    </w:p>
    <w:p w14:paraId="34CEFDD1" w14:textId="77777777" w:rsidR="00B3778F" w:rsidRPr="004D6EED" w:rsidRDefault="00AD7A56" w:rsidP="005F63DD">
      <w:pPr>
        <w:pStyle w:val="Bezodstpw"/>
        <w:widowControl/>
        <w:numPr>
          <w:ilvl w:val="6"/>
          <w:numId w:val="123"/>
        </w:numPr>
        <w:autoSpaceDE/>
        <w:autoSpaceDN/>
        <w:adjustRightInd/>
        <w:ind w:left="567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Dział </w:t>
      </w:r>
      <w:r w:rsidRPr="004D6EED">
        <w:rPr>
          <w:rFonts w:ascii="DIN Next LT Pro Light" w:hAnsi="DIN Next LT Pro Light"/>
          <w:lang w:val="pl-PL"/>
        </w:rPr>
        <w:t xml:space="preserve">Analiz i Controllingu </w:t>
      </w:r>
      <w:r w:rsidRPr="004D6EED">
        <w:rPr>
          <w:rFonts w:ascii="DIN Next LT Pro Light" w:hAnsi="DIN Next LT Pro Light" w:cstheme="minorHAnsi"/>
          <w:lang w:val="pl-PL"/>
        </w:rPr>
        <w:t>pracuje od poniedziałku do piątku w godzinach</w:t>
      </w:r>
      <w:r w:rsidRPr="004D6EED">
        <w:rPr>
          <w:rFonts w:ascii="DIN Next LT Pro Light" w:hAnsi="DIN Next LT Pro Light"/>
          <w:lang w:val="pl-PL"/>
        </w:rPr>
        <w:t xml:space="preserve"> 7:25 – 15:00.</w:t>
      </w:r>
    </w:p>
    <w:p w14:paraId="03EBF9F2" w14:textId="77777777" w:rsidR="00B3778F" w:rsidRPr="004D6EED" w:rsidRDefault="002F1020" w:rsidP="005F63DD">
      <w:pPr>
        <w:pStyle w:val="Bezodstpw"/>
        <w:widowControl/>
        <w:numPr>
          <w:ilvl w:val="6"/>
          <w:numId w:val="123"/>
        </w:numPr>
        <w:autoSpaceDE/>
        <w:autoSpaceDN/>
        <w:adjustRightInd/>
        <w:ind w:left="567"/>
        <w:jc w:val="both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 w:cstheme="minorHAnsi"/>
          <w:lang w:val="pl-PL"/>
        </w:rPr>
        <w:t>Pracą d</w:t>
      </w:r>
      <w:r w:rsidR="00AD7A56" w:rsidRPr="004D6EED">
        <w:rPr>
          <w:rFonts w:ascii="DIN Next LT Pro Light" w:hAnsi="DIN Next LT Pro Light" w:cstheme="minorHAnsi"/>
          <w:lang w:val="pl-PL"/>
        </w:rPr>
        <w:t xml:space="preserve">ziału kieruje </w:t>
      </w:r>
      <w:r w:rsidR="00CB17EA">
        <w:rPr>
          <w:rFonts w:ascii="DIN Next LT Pro Light" w:hAnsi="DIN Next LT Pro Light" w:cstheme="minorHAnsi"/>
          <w:lang w:val="pl-PL"/>
        </w:rPr>
        <w:t>k</w:t>
      </w:r>
      <w:r w:rsidR="00AD7A56" w:rsidRPr="004D6EED">
        <w:rPr>
          <w:rFonts w:ascii="DIN Next LT Pro Light" w:hAnsi="DIN Next LT Pro Light" w:cstheme="minorHAnsi"/>
          <w:lang w:val="pl-PL"/>
        </w:rPr>
        <w:t>ierownik.</w:t>
      </w:r>
    </w:p>
    <w:p w14:paraId="0EE0632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514979E8" w14:textId="67FB6D0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 xml:space="preserve">§ </w:t>
      </w:r>
      <w:r w:rsidR="00537A5E">
        <w:rPr>
          <w:rFonts w:ascii="DIN Next LT Pro Light" w:hAnsi="DIN Next LT Pro Light" w:cstheme="minorHAnsi"/>
          <w:b/>
          <w:lang w:val="pl-PL"/>
        </w:rPr>
        <w:t>60</w:t>
      </w:r>
    </w:p>
    <w:p w14:paraId="0AD69AD7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65FEF09C" w14:textId="2F671C73" w:rsidR="00B3778F" w:rsidRPr="004D6EED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Działu Organizacyjnego</w:t>
      </w:r>
      <w:r w:rsidR="004C6D5F">
        <w:rPr>
          <w:rFonts w:ascii="DIN Next LT Pro Light" w:hAnsi="DIN Next LT Pro Light" w:cstheme="minorHAnsi"/>
          <w:sz w:val="20"/>
          <w:szCs w:val="20"/>
        </w:rPr>
        <w:t>-Prawnego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zabezpieczenie organizacyjn</w:t>
      </w:r>
      <w:r w:rsidR="00E6461F">
        <w:rPr>
          <w:rFonts w:ascii="DIN Next LT Pro Light" w:hAnsi="DIN Next LT Pro Light" w:cstheme="minorHAnsi"/>
          <w:sz w:val="20"/>
          <w:szCs w:val="20"/>
        </w:rPr>
        <w:t>o-prawne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CLO, niezbędne do prawidłowego jego funkcjonowania, w szczególności</w:t>
      </w:r>
      <w:r w:rsidR="00DE5EB6">
        <w:rPr>
          <w:rFonts w:ascii="DIN Next LT Pro Light" w:hAnsi="DIN Next LT Pro Light" w:cstheme="minorHAnsi"/>
          <w:sz w:val="20"/>
          <w:szCs w:val="20"/>
        </w:rPr>
        <w:t xml:space="preserve"> dbałość o </w:t>
      </w:r>
      <w:r w:rsidR="00E6461F">
        <w:rPr>
          <w:rFonts w:ascii="DIN Next LT Pro Light" w:hAnsi="DIN Next LT Pro Light" w:cstheme="minorHAnsi"/>
          <w:sz w:val="20"/>
          <w:szCs w:val="20"/>
        </w:rPr>
        <w:t>aktualność dokumentów rejestrowych, wpisów w rejestrach, dokumentów o charakterze wewnętrznym (zarządzenia, regulamin</w:t>
      </w:r>
      <w:r w:rsidR="00B75B3B">
        <w:rPr>
          <w:rFonts w:ascii="DIN Next LT Pro Light" w:hAnsi="DIN Next LT Pro Light" w:cstheme="minorHAnsi"/>
          <w:sz w:val="20"/>
          <w:szCs w:val="20"/>
        </w:rPr>
        <w:t>y</w:t>
      </w:r>
      <w:r w:rsidR="00E6461F">
        <w:rPr>
          <w:rFonts w:ascii="DIN Next LT Pro Light" w:hAnsi="DIN Next LT Pro Light" w:cstheme="minorHAnsi"/>
          <w:sz w:val="20"/>
          <w:szCs w:val="20"/>
        </w:rPr>
        <w:t xml:space="preserve"> i instrukcje)</w:t>
      </w:r>
      <w:r w:rsidR="00DC08BF">
        <w:rPr>
          <w:rFonts w:ascii="DIN Next LT Pro Light" w:hAnsi="DIN Next LT Pro Light" w:cstheme="minorHAnsi"/>
          <w:sz w:val="20"/>
          <w:szCs w:val="20"/>
        </w:rPr>
        <w:t>, nadzór nad umowami, w których stroną jest CLO</w:t>
      </w:r>
      <w:r w:rsidR="00B75B3B">
        <w:rPr>
          <w:rFonts w:ascii="DIN Next LT Pro Light" w:hAnsi="DIN Next LT Pro Light" w:cstheme="minorHAnsi"/>
          <w:sz w:val="20"/>
          <w:szCs w:val="20"/>
        </w:rPr>
        <w:t>.</w:t>
      </w:r>
    </w:p>
    <w:p w14:paraId="00618DF5" w14:textId="77777777" w:rsidR="00B3778F" w:rsidRPr="004D6EED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skład Działu Organizacyjn</w:t>
      </w:r>
      <w:r w:rsidR="002F1020">
        <w:rPr>
          <w:rFonts w:ascii="DIN Next LT Pro Light" w:hAnsi="DIN Next LT Pro Light" w:cstheme="minorHAnsi"/>
          <w:sz w:val="20"/>
          <w:szCs w:val="20"/>
        </w:rPr>
        <w:t>o-Prawnego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wchodzą także:</w:t>
      </w:r>
    </w:p>
    <w:p w14:paraId="398F9817" w14:textId="77777777" w:rsidR="00B3778F" w:rsidRPr="004D6EED" w:rsidRDefault="00AD7A56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Biuro Dyrektora;</w:t>
      </w:r>
    </w:p>
    <w:p w14:paraId="54CA8B03" w14:textId="77777777" w:rsidR="003D0088" w:rsidRDefault="00AD7A56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Kancelaria</w:t>
      </w:r>
      <w:r w:rsidR="003D0088">
        <w:rPr>
          <w:rFonts w:ascii="DIN Next LT Pro Light" w:hAnsi="DIN Next LT Pro Light" w:cstheme="minorHAnsi"/>
          <w:sz w:val="20"/>
          <w:szCs w:val="20"/>
        </w:rPr>
        <w:t>,</w:t>
      </w:r>
    </w:p>
    <w:p w14:paraId="7943E673" w14:textId="77777777" w:rsidR="00B3778F" w:rsidRPr="004D6EED" w:rsidRDefault="003D0088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radca prawny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CECCD5A" w14:textId="77777777" w:rsidR="00B3778F" w:rsidRPr="00E61C93" w:rsidRDefault="00AD7A56" w:rsidP="00E61C93">
      <w:pPr>
        <w:pStyle w:val="Akapitzlist"/>
        <w:numPr>
          <w:ilvl w:val="0"/>
          <w:numId w:val="172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 xml:space="preserve">Zadaniem Biura Dyrektora jest wykonywanie prac organizacyjnych i administracyjnych w celu ułatwienia wykonywania obowiązków przez Dyrektora, Zastępcę Dyrektora ds. Ekonomicznych </w:t>
      </w:r>
      <w:r w:rsidR="005F63DD" w:rsidRPr="00E61C93">
        <w:rPr>
          <w:rFonts w:ascii="DIN Next LT Pro Light" w:hAnsi="DIN Next LT Pro Light" w:cstheme="minorHAnsi"/>
          <w:sz w:val="20"/>
          <w:szCs w:val="20"/>
        </w:rPr>
        <w:br/>
      </w:r>
      <w:r w:rsidRPr="00E61C93">
        <w:rPr>
          <w:rFonts w:ascii="DIN Next LT Pro Light" w:hAnsi="DIN Next LT Pro Light" w:cstheme="minorHAnsi"/>
          <w:sz w:val="20"/>
          <w:szCs w:val="20"/>
        </w:rPr>
        <w:t>i Zastępcę Dyrektora ds. Technicznych</w:t>
      </w:r>
      <w:r w:rsidR="00B75B3B" w:rsidRPr="00E61C93">
        <w:rPr>
          <w:rFonts w:ascii="DIN Next LT Pro Light" w:hAnsi="DIN Next LT Pro Light" w:cstheme="minorHAnsi"/>
          <w:sz w:val="20"/>
          <w:szCs w:val="20"/>
        </w:rPr>
        <w:t>.</w:t>
      </w:r>
    </w:p>
    <w:p w14:paraId="638ECE09" w14:textId="77777777" w:rsidR="00B3778F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Do zadań Kancelarii należy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obsługa kancelaryjno-biurowa CLO, w tym działania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związane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E61C93">
        <w:rPr>
          <w:rFonts w:ascii="DIN Next LT Pro Light" w:hAnsi="DIN Next LT Pro Light" w:cstheme="minorHAnsi"/>
          <w:sz w:val="20"/>
          <w:szCs w:val="20"/>
        </w:rPr>
        <w:br/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z terminowym obiegiem korespondencji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przychodzącej, wychodzącej i wewnętrznej CLO.</w:t>
      </w:r>
    </w:p>
    <w:p w14:paraId="78830F06" w14:textId="179FE2E1" w:rsidR="003D0088" w:rsidRPr="0006056E" w:rsidRDefault="003D0088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06056E">
        <w:rPr>
          <w:rFonts w:ascii="DIN Next LT Pro Light" w:hAnsi="DIN Next LT Pro Light" w:cstheme="minorHAnsi"/>
          <w:sz w:val="20"/>
          <w:szCs w:val="20"/>
        </w:rPr>
        <w:t xml:space="preserve">Do zadań radcy prawnego należy </w:t>
      </w:r>
      <w:r w:rsidR="0006056E" w:rsidRPr="0006056E">
        <w:rPr>
          <w:rFonts w:ascii="DIN Next LT Pro Light" w:hAnsi="DIN Next LT Pro Light" w:cstheme="minorHAnsi"/>
          <w:sz w:val="20"/>
          <w:szCs w:val="20"/>
        </w:rPr>
        <w:t xml:space="preserve">świadczenie </w:t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pomocy prawnej w oparciu o przepisy ustawy </w:t>
      </w:r>
      <w:r w:rsidR="00B36AA8">
        <w:rPr>
          <w:rFonts w:ascii="DIN Next LT Pro Light" w:hAnsi="DIN Next LT Pro Light"/>
          <w:sz w:val="20"/>
          <w:szCs w:val="20"/>
        </w:rPr>
        <w:br/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z dnia 6 lipca 1982 r. o radcach prawnych, polegającej w szczególności w szczególności </w:t>
      </w:r>
      <w:r w:rsidR="00B36AA8">
        <w:rPr>
          <w:rFonts w:ascii="DIN Next LT Pro Light" w:hAnsi="DIN Next LT Pro Light"/>
          <w:sz w:val="20"/>
          <w:szCs w:val="20"/>
        </w:rPr>
        <w:br/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na udzielaniu porad i konsultacji prawnych, sporządzaniu opinii prawnych, opracowywaniu projektów aktów prawnych oraz występowaniu przed urzędami i sądami w charakterze pełnomocnika lub obrońcy, włączając w to występowanie przed Sądem Najwyższym, Trybunałem Konstytucyjnym, Naczelnym Sądem Administracyjnym, Trybunałem Sprawiedliwości Unii Europejskiej i Europejskim Trybunałem Praw Człowieka. </w:t>
      </w:r>
    </w:p>
    <w:p w14:paraId="56E45EA0" w14:textId="77777777" w:rsidR="00B3778F" w:rsidRPr="00E61C93" w:rsidRDefault="002F1020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Dział Organizacyjno-Prawny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 xml:space="preserve"> pracuje od poniedziałku do piątku w godzinach 7:25 – 15:00.</w:t>
      </w:r>
    </w:p>
    <w:p w14:paraId="120F0D4C" w14:textId="77777777" w:rsidR="00B3778F" w:rsidRPr="00E61C93" w:rsidRDefault="002F1020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>ierownik.</w:t>
      </w:r>
    </w:p>
    <w:p w14:paraId="667DE909" w14:textId="77777777" w:rsidR="005F63DD" w:rsidRPr="00E31B44" w:rsidRDefault="005F63DD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761E29A" w14:textId="299D646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E4769">
        <w:rPr>
          <w:rFonts w:ascii="DIN Next LT Pro Light" w:hAnsi="DIN Next LT Pro Light" w:cstheme="minorHAnsi"/>
          <w:b/>
        </w:rPr>
        <w:t>6</w:t>
      </w:r>
      <w:r w:rsidR="00537A5E">
        <w:rPr>
          <w:rFonts w:ascii="DIN Next LT Pro Light" w:hAnsi="DIN Next LT Pro Light" w:cstheme="minorHAnsi"/>
          <w:b/>
        </w:rPr>
        <w:t>1</w:t>
      </w:r>
    </w:p>
    <w:p w14:paraId="513EE9BD" w14:textId="77777777" w:rsidR="00AD7A56" w:rsidRPr="004D6EED" w:rsidRDefault="00AD7A56" w:rsidP="005F63DD">
      <w:pPr>
        <w:rPr>
          <w:rFonts w:ascii="DIN Next LT Pro Light" w:hAnsi="DIN Next LT Pro Light"/>
          <w:b/>
          <w:smallCaps/>
        </w:rPr>
      </w:pPr>
    </w:p>
    <w:p w14:paraId="7599CF8C" w14:textId="688AB6BC" w:rsidR="00B3778F" w:rsidRPr="004D6EED" w:rsidRDefault="00846E7E" w:rsidP="005F63DD">
      <w:pPr>
        <w:pStyle w:val="Akapitzlist"/>
        <w:numPr>
          <w:ilvl w:val="3"/>
          <w:numId w:val="67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Koordynator ds. Zarządzania Procesowego</w:t>
      </w:r>
      <w:r w:rsidR="00EA5EAA" w:rsidRPr="004D6EED">
        <w:rPr>
          <w:rFonts w:ascii="DIN Next LT Pro Light" w:hAnsi="DIN Next LT Pro Light" w:cs="Palatino Linotype"/>
          <w:sz w:val="20"/>
          <w:szCs w:val="20"/>
        </w:rPr>
        <w:t xml:space="preserve"> odpowiada za całokształt działań na rzecz ciągłego doskonalenia zarządzania procesowego w CLO w oparciu o metody Lean, </w:t>
      </w:r>
      <w:proofErr w:type="spellStart"/>
      <w:r w:rsidR="00EA5EAA" w:rsidRPr="004D6EED">
        <w:rPr>
          <w:rFonts w:ascii="DIN Next LT Pro Light" w:hAnsi="DIN Next LT Pro Light" w:cs="Palatino Linotype"/>
          <w:sz w:val="20"/>
          <w:szCs w:val="20"/>
        </w:rPr>
        <w:t>Six</w:t>
      </w:r>
      <w:proofErr w:type="spellEnd"/>
      <w:r w:rsidR="00EA5EAA" w:rsidRPr="004D6EED">
        <w:rPr>
          <w:rFonts w:ascii="DIN Next LT Pro Light" w:hAnsi="DIN Next LT Pro Light" w:cs="Palatino Linotype"/>
          <w:sz w:val="20"/>
          <w:szCs w:val="20"/>
        </w:rPr>
        <w:t xml:space="preserve"> Sigma oraz Teorię Ograniczeń, w ścisłej współpracy ze wszystkimi komórkami organizacyjnymi, a w szczególności z:</w:t>
      </w:r>
    </w:p>
    <w:p w14:paraId="28BC3089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Dyrektorem CLO;</w:t>
      </w:r>
    </w:p>
    <w:p w14:paraId="569EC937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Działem </w:t>
      </w:r>
      <w:r w:rsidR="00B35685">
        <w:rPr>
          <w:rFonts w:ascii="DIN Next LT Pro Light" w:hAnsi="DIN Next LT Pro Light" w:cs="Palatino Linotype"/>
          <w:sz w:val="20"/>
          <w:szCs w:val="20"/>
        </w:rPr>
        <w:t>Organizacyjno-Prawnym</w:t>
      </w:r>
      <w:r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249A2DD5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Działem Analiz i Controllingu;</w:t>
      </w:r>
    </w:p>
    <w:p w14:paraId="49DCF89B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Pełnomocnikiem ds. Zarządzania Jakością.</w:t>
      </w:r>
    </w:p>
    <w:p w14:paraId="3D3A1CF0" w14:textId="742B9045" w:rsidR="00B3778F" w:rsidRPr="004D6EED" w:rsidRDefault="00EA5EAA" w:rsidP="005F63DD">
      <w:pPr>
        <w:pStyle w:val="Akapitzlist"/>
        <w:numPr>
          <w:ilvl w:val="3"/>
          <w:numId w:val="67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</w:t>
      </w:r>
      <w:r w:rsidR="00DF0510">
        <w:rPr>
          <w:rFonts w:ascii="DIN Next LT Pro Light" w:hAnsi="DIN Next LT Pro Light" w:cs="Palatino Linotype"/>
          <w:sz w:val="20"/>
          <w:szCs w:val="20"/>
        </w:rPr>
        <w:t>zadań</w:t>
      </w:r>
      <w:r w:rsidR="00DF0510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="00846E7E" w:rsidRPr="004D6EED">
        <w:rPr>
          <w:rFonts w:ascii="DIN Next LT Pro Light" w:hAnsi="DIN Next LT Pro Light" w:cs="Palatino Linotype"/>
          <w:sz w:val="20"/>
          <w:szCs w:val="20"/>
        </w:rPr>
        <w:t>Koordynatora ds. Zarządzania Procesowego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w ramach wykonywanych czynności należy:</w:t>
      </w:r>
    </w:p>
    <w:p w14:paraId="7974F9BA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analiza procesów przebiegających w CLO pod kątem ich wzajemnej spójności, sprawności </w:t>
      </w:r>
      <w:r w:rsidR="00EA5EAA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wydajności;</w:t>
      </w:r>
    </w:p>
    <w:p w14:paraId="179D4CE8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eliminacja szeroko pojętego marnotrawstwa i wąskich gardeł w obszarze działania CLO;</w:t>
      </w:r>
    </w:p>
    <w:p w14:paraId="089C2F56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zbieranie propozycji dotyczących ciągłego doskonalenia składanych przez komórki organizacyjne CLO, ich opiniowanie i rekomendacje rozwiązań;</w:t>
      </w:r>
    </w:p>
    <w:p w14:paraId="6AD09B8E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powoływanie grup roboczych celem realizacji zadań związanych z usprawnianiem procesów;</w:t>
      </w:r>
    </w:p>
    <w:p w14:paraId="5FEC81F5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nadzór i koordynacja prac grup roboczych związanych z wdrażaniem ciągłego usprawniania procesów;</w:t>
      </w:r>
    </w:p>
    <w:p w14:paraId="0F427916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wdrażanie narzędzi zarządzania procesowego np. 5S, mapowanie procesów</w:t>
      </w:r>
      <w:r w:rsidR="00EA5EAA" w:rsidRPr="004D6EED">
        <w:rPr>
          <w:rFonts w:ascii="DIN Next LT Pro Light" w:hAnsi="DIN Next LT Pro Light" w:cs="Palatino Linotype"/>
          <w:lang w:val="pl-PL"/>
        </w:rPr>
        <w:t>,</w:t>
      </w:r>
      <w:r w:rsidRPr="004D6EED">
        <w:rPr>
          <w:rFonts w:ascii="DIN Next LT Pro Light" w:hAnsi="DIN Next LT Pro Light" w:cs="Palatino Linotype"/>
          <w:lang w:val="pl-PL"/>
        </w:rPr>
        <w:t xml:space="preserve"> </w:t>
      </w:r>
      <w:proofErr w:type="spellStart"/>
      <w:r w:rsidR="005F63DD">
        <w:rPr>
          <w:rFonts w:ascii="DIN Next LT Pro Light" w:hAnsi="DIN Next LT Pro Light" w:cs="Palatino Linotype"/>
          <w:lang w:val="pl-PL"/>
        </w:rPr>
        <w:t>k</w:t>
      </w:r>
      <w:r w:rsidR="00EA5EAA" w:rsidRPr="004D6EED">
        <w:rPr>
          <w:rFonts w:ascii="DIN Next LT Pro Light" w:hAnsi="DIN Next LT Pro Light" w:cs="Palatino Linotype"/>
          <w:lang w:val="pl-PL"/>
        </w:rPr>
        <w:t>aizen</w:t>
      </w:r>
      <w:proofErr w:type="spellEnd"/>
      <w:r w:rsidR="00EA5EAA" w:rsidRPr="004D6EED">
        <w:rPr>
          <w:rFonts w:ascii="DIN Next LT Pro Light" w:hAnsi="DIN Next LT Pro Light" w:cs="Palatino Linotype"/>
          <w:lang w:val="pl-PL"/>
        </w:rPr>
        <w:t>, system ssący, itp.;</w:t>
      </w:r>
    </w:p>
    <w:p w14:paraId="042BF5BF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rekomendowanie, organizowanie i przeprowadzanie szkoleń dla pracowników w zakresie stosowania narzędzi zarządzania procesowego oraz narzędzi ciągłego doskonalenia wynikających ze stosowanych metod;</w:t>
      </w:r>
    </w:p>
    <w:p w14:paraId="257F4F12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bieżące wsparcie dla osób prowadzących działania usprawniające;</w:t>
      </w:r>
    </w:p>
    <w:p w14:paraId="20091F3C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="Palatino Linotype"/>
          <w:lang w:val="pl-PL"/>
        </w:rPr>
        <w:lastRenderedPageBreak/>
        <w:t>udział w rutynowych audytach wewnętrznych dotyczących zarządzania procesowego (</w:t>
      </w:r>
      <w:proofErr w:type="spellStart"/>
      <w:r w:rsidRPr="004D6EED">
        <w:rPr>
          <w:rFonts w:ascii="DIN Next LT Pro Light" w:hAnsi="DIN Next LT Pro Light" w:cs="Palatino Linotype"/>
          <w:i/>
          <w:lang w:val="pl-PL"/>
        </w:rPr>
        <w:t>Gemba</w:t>
      </w:r>
      <w:proofErr w:type="spellEnd"/>
      <w:r w:rsidRPr="004D6EED">
        <w:rPr>
          <w:rFonts w:ascii="DIN Next LT Pro Light" w:hAnsi="DIN Next LT Pro Light" w:cs="Palatino Linotype"/>
          <w:i/>
          <w:lang w:val="pl-PL"/>
        </w:rPr>
        <w:t xml:space="preserve"> Walk</w:t>
      </w:r>
      <w:r w:rsidRPr="004D6EED">
        <w:rPr>
          <w:rFonts w:ascii="DIN Next LT Pro Light" w:hAnsi="DIN Next LT Pro Light" w:cs="Palatino Linotype"/>
          <w:lang w:val="pl-PL"/>
        </w:rPr>
        <w:t xml:space="preserve">) wraz z formułowaniem wynikających z nich zaleceń oraz w audytach organizowanych przez Dział Analiz i Controllingu i Pełnomocnika ds. </w:t>
      </w:r>
      <w:proofErr w:type="spellStart"/>
      <w:r w:rsidR="00EA5EAA" w:rsidRPr="004D6EED">
        <w:rPr>
          <w:rFonts w:ascii="DIN Next LT Pro Light" w:hAnsi="DIN Next LT Pro Light" w:cs="Palatino Linotype"/>
        </w:rPr>
        <w:t>Zarządzania</w:t>
      </w:r>
      <w:proofErr w:type="spellEnd"/>
      <w:r w:rsidR="00EA5EAA" w:rsidRPr="004D6EED">
        <w:rPr>
          <w:rFonts w:ascii="DIN Next LT Pro Light" w:hAnsi="DIN Next LT Pro Light" w:cs="Palatino Linotype"/>
        </w:rPr>
        <w:t xml:space="preserve"> </w:t>
      </w:r>
      <w:proofErr w:type="spellStart"/>
      <w:r w:rsidR="00EA5EAA" w:rsidRPr="004D6EED">
        <w:rPr>
          <w:rFonts w:ascii="DIN Next LT Pro Light" w:hAnsi="DIN Next LT Pro Light" w:cs="Palatino Linotype"/>
        </w:rPr>
        <w:t>Jakością</w:t>
      </w:r>
      <w:proofErr w:type="spellEnd"/>
      <w:r w:rsidR="00EA5EAA" w:rsidRPr="004D6EED">
        <w:rPr>
          <w:rFonts w:ascii="DIN Next LT Pro Light" w:hAnsi="DIN Next LT Pro Light" w:cs="Palatino Linotype"/>
        </w:rPr>
        <w:t>;</w:t>
      </w:r>
    </w:p>
    <w:p w14:paraId="19001565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współpraca z Działem Analiz i Controllingu oraz Pełnomocnikiem ds. Zarządzania Jakością </w:t>
      </w:r>
      <w:r w:rsidR="005F63D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zarządzania ryzykiem i zapewnienia jakości procesów.</w:t>
      </w:r>
    </w:p>
    <w:p w14:paraId="334179F1" w14:textId="77777777" w:rsidR="00B3778F" w:rsidRPr="004D6EED" w:rsidRDefault="00EA5EAA" w:rsidP="005F63DD">
      <w:pPr>
        <w:pStyle w:val="Akapitzlist"/>
        <w:numPr>
          <w:ilvl w:val="3"/>
          <w:numId w:val="67"/>
        </w:numPr>
        <w:spacing w:after="0" w:line="240" w:lineRule="auto"/>
        <w:ind w:left="851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 zakresie utrzymania Systemu Zarządzania </w:t>
      </w:r>
      <w:r w:rsidR="008D697C">
        <w:rPr>
          <w:rFonts w:ascii="DIN Next LT Pro Light" w:hAnsi="DIN Next LT Pro Light" w:cs="Palatino Linotype"/>
          <w:sz w:val="20"/>
          <w:szCs w:val="20"/>
        </w:rPr>
        <w:t xml:space="preserve">Procesowego </w:t>
      </w:r>
      <w:r w:rsidR="00846E7E" w:rsidRPr="004D6EED">
        <w:rPr>
          <w:rFonts w:ascii="DIN Next LT Pro Light" w:hAnsi="DIN Next LT Pro Light" w:cs="Palatino Linotype"/>
          <w:sz w:val="20"/>
          <w:szCs w:val="20"/>
        </w:rPr>
        <w:t>Koordynator ds. Zarządzania Procesowego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odpowiada za:</w:t>
      </w:r>
    </w:p>
    <w:p w14:paraId="71EFD981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ocenę, aktualizację, publikację i archiwizacj</w:t>
      </w:r>
      <w:r w:rsidR="005F63DD">
        <w:rPr>
          <w:rFonts w:ascii="DIN Next LT Pro Light" w:hAnsi="DIN Next LT Pro Light" w:cs="Palatino Linotype"/>
          <w:sz w:val="20"/>
          <w:szCs w:val="20"/>
        </w:rPr>
        <w:t xml:space="preserve">ę dokumentacji składającej się </w:t>
      </w:r>
      <w:r w:rsidRPr="004D6EED">
        <w:rPr>
          <w:rFonts w:ascii="DIN Next LT Pro Light" w:hAnsi="DIN Next LT Pro Light" w:cs="Palatino Linotype"/>
          <w:sz w:val="20"/>
          <w:szCs w:val="20"/>
        </w:rPr>
        <w:t>na system zarządzania wizualnego;</w:t>
      </w:r>
    </w:p>
    <w:p w14:paraId="19782A98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opiniowanie obowiązujących procedur, standardów i instrukcji pod kątem zarządzania procesowego i ciągłego doskonalenia;</w:t>
      </w:r>
    </w:p>
    <w:p w14:paraId="3206BF18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przygotowywanie raportów oraz analiz na potrzeby Dyrekcji;</w:t>
      </w:r>
    </w:p>
    <w:p w14:paraId="47DDC633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bieżącą analizę rozwiązań stosowanych na świecie w zakresie ciągłego doskonalenia funkcjonowania podmiotów leczniczych i w razie potrzeby – wprowadzanie nowych rozwiązań w tym zakresie.</w:t>
      </w:r>
    </w:p>
    <w:p w14:paraId="22095B23" w14:textId="77777777" w:rsidR="00333C73" w:rsidRPr="004D6EED" w:rsidRDefault="00333C73" w:rsidP="005F63DD">
      <w:pPr>
        <w:rPr>
          <w:rFonts w:ascii="DIN Next LT Pro Light" w:hAnsi="DIN Next LT Pro Light"/>
          <w:b/>
          <w:smallCaps/>
          <w:lang w:val="pl-PL"/>
        </w:rPr>
      </w:pPr>
    </w:p>
    <w:p w14:paraId="5BFA0190" w14:textId="4AFEFF70" w:rsidR="00333C73" w:rsidRPr="004D6EED" w:rsidRDefault="00333C73" w:rsidP="005F63DD">
      <w:pPr>
        <w:jc w:val="center"/>
        <w:rPr>
          <w:rFonts w:ascii="DIN Next LT Pro Light" w:hAnsi="DIN Next LT Pro Light"/>
          <w:b/>
          <w:smallCaps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1339B6">
        <w:rPr>
          <w:rFonts w:ascii="DIN Next LT Pro Light" w:hAnsi="DIN Next LT Pro Light" w:cstheme="minorHAnsi"/>
          <w:b/>
        </w:rPr>
        <w:t>6</w:t>
      </w:r>
      <w:r w:rsidR="00537A5E">
        <w:rPr>
          <w:rFonts w:ascii="DIN Next LT Pro Light" w:hAnsi="DIN Next LT Pro Light" w:cstheme="minorHAnsi"/>
          <w:b/>
        </w:rPr>
        <w:t>2</w:t>
      </w:r>
    </w:p>
    <w:p w14:paraId="211AE5D4" w14:textId="77777777" w:rsidR="00333C73" w:rsidRPr="004D6EED" w:rsidRDefault="00333C73" w:rsidP="005F63DD">
      <w:pPr>
        <w:rPr>
          <w:rFonts w:ascii="DIN Next LT Pro Light" w:hAnsi="DIN Next LT Pro Light"/>
          <w:b/>
          <w:smallCaps/>
          <w:lang w:val="pl-PL"/>
        </w:rPr>
      </w:pPr>
    </w:p>
    <w:p w14:paraId="1FEFBACD" w14:textId="026DAE14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Pełnomocnik ds. Zarządzania Jakością odpowiada za całokształt działań na rzecz poprawy jakości </w:t>
      </w:r>
      <w:r w:rsidR="00724D8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 CLO, a w szczególności za:</w:t>
      </w:r>
    </w:p>
    <w:p w14:paraId="4ADE1A92" w14:textId="05F79B09" w:rsidR="00B3778F" w:rsidRPr="004D6EED" w:rsidRDefault="00AD7A56" w:rsidP="005F63DD">
      <w:pPr>
        <w:pStyle w:val="Akapitzlist"/>
        <w:numPr>
          <w:ilvl w:val="0"/>
          <w:numId w:val="12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wdrożenie i utrzymanie Zintegrowanego Systemu Zarządzania Jakością i Środowiskiem </w:t>
      </w:r>
      <w:r w:rsidR="000C7F3F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wg norm ISO;</w:t>
      </w:r>
    </w:p>
    <w:p w14:paraId="45AE338C" w14:textId="77777777" w:rsidR="00B3778F" w:rsidRPr="004D6EED" w:rsidRDefault="00AD7A56" w:rsidP="005F63DD">
      <w:pPr>
        <w:pStyle w:val="Akapitzlist"/>
        <w:numPr>
          <w:ilvl w:val="0"/>
          <w:numId w:val="12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wdrożenie  i utrzymanie  standardów akredytacji.</w:t>
      </w:r>
    </w:p>
    <w:p w14:paraId="46FC59E6" w14:textId="21356A61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</w:t>
      </w:r>
      <w:r w:rsidR="00DF0510">
        <w:rPr>
          <w:rFonts w:ascii="DIN Next LT Pro Light" w:hAnsi="DIN Next LT Pro Light" w:cs="Palatino Linotype"/>
          <w:sz w:val="20"/>
          <w:szCs w:val="20"/>
        </w:rPr>
        <w:t>zadań</w:t>
      </w:r>
      <w:r w:rsidR="00DF0510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Pełnomocnika ds. Zarządzania Jakością w ramach wykonywanych czynności należy:</w:t>
      </w:r>
    </w:p>
    <w:p w14:paraId="5A11B6CD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nadzorowanie i koordynacja działań dla pop</w:t>
      </w:r>
      <w:r w:rsidR="000C7F3F" w:rsidRPr="004D6EED">
        <w:rPr>
          <w:rFonts w:ascii="DIN Next LT Pro Light" w:hAnsi="DIN Next LT Pro Light" w:cs="Palatino Linotype"/>
          <w:lang w:val="pl-PL"/>
        </w:rPr>
        <w:t>rawy jakości świadczonych usług;</w:t>
      </w:r>
    </w:p>
    <w:p w14:paraId="749EC60A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organizowanie i na</w:t>
      </w:r>
      <w:r w:rsidR="000C7F3F" w:rsidRPr="004D6EED">
        <w:rPr>
          <w:rFonts w:ascii="DIN Next LT Pro Light" w:hAnsi="DIN Next LT Pro Light" w:cs="Palatino Linotype"/>
          <w:lang w:val="pl-PL"/>
        </w:rPr>
        <w:t>dzorowanie audytów wewnętrznych;</w:t>
      </w:r>
    </w:p>
    <w:p w14:paraId="0A20593C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standardów w zak</w:t>
      </w:r>
      <w:r w:rsidR="000C7F3F" w:rsidRPr="004D6EED">
        <w:rPr>
          <w:rFonts w:ascii="DIN Next LT Pro Light" w:hAnsi="DIN Next LT Pro Light" w:cs="Palatino Linotype"/>
          <w:lang w:val="pl-PL"/>
        </w:rPr>
        <w:t>resie postępowania praktycznego;</w:t>
      </w:r>
    </w:p>
    <w:p w14:paraId="160BFFFB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organizowanie i prze</w:t>
      </w:r>
      <w:r w:rsidR="000C7F3F" w:rsidRPr="004D6EED">
        <w:rPr>
          <w:rFonts w:ascii="DIN Next LT Pro Light" w:hAnsi="DIN Next LT Pro Light" w:cs="Palatino Linotype"/>
          <w:lang w:val="pl-PL"/>
        </w:rPr>
        <w:t>prowadzanie szkoleń pracowników;</w:t>
      </w:r>
    </w:p>
    <w:p w14:paraId="656807F7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uczestnictwo w pracach zespołu ds. gospodarki lekiem w zakresie racjonalizacji gospodarki lekiem na oddziałach szpitalnych i w Izbie P</w:t>
      </w:r>
      <w:r w:rsidR="000C7F3F" w:rsidRPr="004D6EED">
        <w:rPr>
          <w:rFonts w:ascii="DIN Next LT Pro Light" w:hAnsi="DIN Next LT Pro Light" w:cs="Palatino Linotype"/>
          <w:lang w:val="pl-PL"/>
        </w:rPr>
        <w:t>rzyjęć oraz minimalizacji strat;</w:t>
      </w:r>
    </w:p>
    <w:p w14:paraId="63066904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strategii promocji zdrowia w CLO i pode</w:t>
      </w:r>
      <w:r w:rsidR="00905FEE" w:rsidRPr="004D6EED">
        <w:rPr>
          <w:rFonts w:ascii="DIN Next LT Pro Light" w:hAnsi="DIN Next LT Pro Light" w:cs="Palatino Linotype"/>
          <w:lang w:val="pl-PL"/>
        </w:rPr>
        <w:t>jmowanie działań w tym zakresie;</w:t>
      </w:r>
    </w:p>
    <w:p w14:paraId="07F7B9F0" w14:textId="44BBE359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nadzorowanie jakości usług medycznych świadczonych w każdej komórce organizacyjnej </w:t>
      </w:r>
      <w:r w:rsidR="00724D8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 xml:space="preserve">oraz formułowanie wytycznych dla kierowników poszczególnych komórek organizacyjnych </w:t>
      </w:r>
      <w:r w:rsidR="00905FEE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do podjęcia działań na rzecz poprawy jakości tych usług.</w:t>
      </w:r>
    </w:p>
    <w:p w14:paraId="45A4ECDA" w14:textId="77777777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 zakresie utrzymania Zintegrowanego Systemu Zarządzania Jakością i Środowiskiem Pełnomocnik odpowiada za:</w:t>
      </w:r>
    </w:p>
    <w:p w14:paraId="631F37AB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prawidłowe sporządzanie, obieg, gromadzenie i archi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wizację dokumentacji systemowej;</w:t>
      </w:r>
    </w:p>
    <w:p w14:paraId="3FA7781C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nadzór nad aktualizacją obowiązujących pr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ocedur, standardów i instrukcji;</w:t>
      </w:r>
    </w:p>
    <w:p w14:paraId="16B78D9C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upowszechnianie świadomości i znaczenia wymagań pacjenta - klienta w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śród pracowników CLO;</w:t>
      </w:r>
    </w:p>
    <w:p w14:paraId="1AC05F6F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mobilizację i aktywizację pro-jakościową i pro-środowiskową pracowników CLO.</w:t>
      </w:r>
    </w:p>
    <w:p w14:paraId="0AB39E92" w14:textId="2B89BFF0" w:rsidR="00FB4F95" w:rsidRDefault="00FB4F95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383D1B08" w14:textId="5BDF651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C92AA6">
        <w:rPr>
          <w:rFonts w:ascii="DIN Next LT Pro Light" w:hAnsi="DIN Next LT Pro Light" w:cstheme="minorHAnsi"/>
          <w:b/>
        </w:rPr>
        <w:t>6</w:t>
      </w:r>
      <w:r w:rsidR="00537A5E">
        <w:rPr>
          <w:rFonts w:ascii="DIN Next LT Pro Light" w:hAnsi="DIN Next LT Pro Light" w:cstheme="minorHAnsi"/>
          <w:b/>
        </w:rPr>
        <w:t>3</w:t>
      </w:r>
    </w:p>
    <w:p w14:paraId="1B42DED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6F6ADAC1" w14:textId="777777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Inspektora ds. BHP należy:</w:t>
      </w:r>
    </w:p>
    <w:p w14:paraId="71570E5A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przeprowadzanie kontroli warunków pracy oraz przestrzeganie przez pracowników zasad </w:t>
      </w:r>
      <w:r w:rsidRPr="004D6EED">
        <w:rPr>
          <w:rFonts w:ascii="DIN Next LT Pro Light" w:hAnsi="DIN Next LT Pro Light" w:cstheme="minorHAnsi"/>
          <w:lang w:val="pl-PL"/>
        </w:rPr>
        <w:br/>
        <w:t xml:space="preserve">i przepisów bhp ze szczególnym uwzględnieniem stanowisk pracy, na których zatrudnione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są kobiety</w:t>
      </w:r>
      <w:r w:rsidR="00905FEE" w:rsidRPr="004D6EED">
        <w:rPr>
          <w:rFonts w:ascii="DIN Next LT Pro Light" w:hAnsi="DIN Next LT Pro Light" w:cstheme="minorHAnsi"/>
          <w:lang w:val="pl-PL"/>
        </w:rPr>
        <w:t xml:space="preserve"> </w:t>
      </w:r>
      <w:r w:rsidRPr="004D6EED">
        <w:rPr>
          <w:rFonts w:ascii="DIN Next LT Pro Light" w:hAnsi="DIN Next LT Pro Light" w:cstheme="minorHAnsi"/>
          <w:lang w:val="pl-PL"/>
        </w:rPr>
        <w:t>w ciąży i karmiące dziecko piersią oraz osoby fizyczne wykonujące pracę na innej podstawie niż stosunek pracy w CLO lub innym mie</w:t>
      </w:r>
      <w:r w:rsidR="00905FEE" w:rsidRPr="004D6EED">
        <w:rPr>
          <w:rFonts w:ascii="DIN Next LT Pro Light" w:hAnsi="DIN Next LT Pro Light" w:cstheme="minorHAnsi"/>
          <w:lang w:val="pl-PL"/>
        </w:rPr>
        <w:t>jscu wskazanym przez pracodawcę;</w:t>
      </w:r>
    </w:p>
    <w:p w14:paraId="33CE96CC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wnioskowanie do pracodawcy o niezwłoczne wstrzymanie pracy w CLO, w jego części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lub w innym miejscu wyznaczonym przez pracodawcę do wykonywania pracy, w wypadku stwierdzenia bezpośredniego zagrożenia życia lub zdrow</w:t>
      </w:r>
      <w:r w:rsidR="00905FEE" w:rsidRPr="004D6EED">
        <w:rPr>
          <w:rFonts w:ascii="DIN Next LT Pro Light" w:hAnsi="DIN Next LT Pro Light" w:cstheme="minorHAnsi"/>
          <w:lang w:val="pl-PL"/>
        </w:rPr>
        <w:t>ia pracowników albo innych osób;</w:t>
      </w:r>
    </w:p>
    <w:p w14:paraId="177BCC94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doradztwo w zakresie przepisów oraz zasad bezpieczeństwa i higieny pracy:</w:t>
      </w:r>
    </w:p>
    <w:p w14:paraId="036413A6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udział w opracowaniu planów modernizacji oraz w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przekazywaniu poprawy stanu bhp;</w:t>
      </w:r>
    </w:p>
    <w:p w14:paraId="31527E87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udział w ocenie dokumentacji dotyczącej modernizacji oraz w przekazywaniu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użytkowania przebudowanych obiektów lub ich części, a także stanowisk pracy mających wpływ na warunki pracy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 xml:space="preserve"> i bezpieczeństwo pracowników;</w:t>
      </w:r>
    </w:p>
    <w:p w14:paraId="44CCD5DD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przedstawienie wniosków dotyczących zachowania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ergonomii na stanowiskach pracy;</w:t>
      </w:r>
    </w:p>
    <w:p w14:paraId="01354A71" w14:textId="77777777" w:rsidR="00B3778F" w:rsidRPr="004D6EED" w:rsidRDefault="00AD7A56" w:rsidP="005F63DD">
      <w:pPr>
        <w:widowControl/>
        <w:numPr>
          <w:ilvl w:val="0"/>
          <w:numId w:val="12"/>
        </w:numPr>
        <w:autoSpaceDE/>
        <w:autoSpaceDN/>
        <w:adjustRightInd/>
        <w:ind w:left="1418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udział w dokonywaniu oceny ryzyka zawodowego, któ</w:t>
      </w:r>
      <w:r w:rsidR="00905FEE" w:rsidRPr="004D6EED">
        <w:rPr>
          <w:rFonts w:ascii="DIN Next LT Pro Light" w:hAnsi="DIN Next LT Pro Light" w:cstheme="minorHAnsi"/>
          <w:lang w:val="pl-PL"/>
        </w:rPr>
        <w:t>re wiąże się z wykonywaną pracą;</w:t>
      </w:r>
    </w:p>
    <w:p w14:paraId="74758BA4" w14:textId="77777777" w:rsidR="00B3778F" w:rsidRPr="004D6EED" w:rsidRDefault="00AD7A56" w:rsidP="005F63DD">
      <w:pPr>
        <w:widowControl/>
        <w:numPr>
          <w:ilvl w:val="0"/>
          <w:numId w:val="12"/>
        </w:numPr>
        <w:autoSpaceDE/>
        <w:autoSpaceDN/>
        <w:adjustRightInd/>
        <w:ind w:left="1418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udział w opracowaniu zakładowych układów zbiorowych pracy, regulaminów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i zarządzeń wewnętrznych, zakładowej tabeli odzieży ochronnej oraz ustaleniu zadań osób kierując</w:t>
      </w:r>
      <w:r w:rsidR="00905FEE" w:rsidRPr="004D6EED">
        <w:rPr>
          <w:rFonts w:ascii="DIN Next LT Pro Light" w:hAnsi="DIN Next LT Pro Light" w:cstheme="minorHAnsi"/>
          <w:lang w:val="pl-PL"/>
        </w:rPr>
        <w:t>ych pracownikami w zakresie bhp;</w:t>
      </w:r>
    </w:p>
    <w:p w14:paraId="5C7B146E" w14:textId="77777777" w:rsidR="00B3778F" w:rsidRPr="004D6EED" w:rsidRDefault="00AD7A56" w:rsidP="005F63DD">
      <w:pPr>
        <w:pStyle w:val="Akapitzlist"/>
        <w:numPr>
          <w:ilvl w:val="0"/>
          <w:numId w:val="6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przedstawianie Dyrektorowi okresowych analiz stanu bhp.</w:t>
      </w:r>
    </w:p>
    <w:p w14:paraId="6AAB86F7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</w:rPr>
        <w:br w:type="page"/>
      </w:r>
    </w:p>
    <w:p w14:paraId="78CB9D18" w14:textId="0F91E283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 xml:space="preserve">Inspektor ds. BHP: </w:t>
      </w:r>
    </w:p>
    <w:p w14:paraId="36569975" w14:textId="77777777" w:rsidR="00B3778F" w:rsidRPr="004D6EED" w:rsidRDefault="00AD7A56" w:rsidP="005F63DD">
      <w:pPr>
        <w:pStyle w:val="Akapitzlist"/>
        <w:numPr>
          <w:ilvl w:val="0"/>
          <w:numId w:val="3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uczestniczy w ustalaniu okoliczności i przyczyn wypadków przy pracy oraz zachorowań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  <w:t>na choroby zawodowe;</w:t>
      </w:r>
    </w:p>
    <w:p w14:paraId="3349DB2C" w14:textId="77777777" w:rsidR="00B3778F" w:rsidRPr="004D6EED" w:rsidRDefault="00AD7A56" w:rsidP="005F63DD">
      <w:pPr>
        <w:pStyle w:val="Akapitzlist"/>
        <w:numPr>
          <w:ilvl w:val="0"/>
          <w:numId w:val="3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prowadzi rejestry i kompletuje dokumenty dotyczące wypadków przy pracy i chorób zawodowych.</w:t>
      </w:r>
    </w:p>
    <w:p w14:paraId="3369ED45" w14:textId="4167998F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ramach działań profilaktycznych Inspektor ds. BHP podejmuje następujące czynności:</w:t>
      </w:r>
    </w:p>
    <w:p w14:paraId="01C03215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współpracę z laboratoriami w zakresie organizowania badań i pomiarów czynników szkodliwych dla zdrowia oraz sposób ochrony pr</w:t>
      </w:r>
      <w:r w:rsidR="00905FEE" w:rsidRPr="004D6EED">
        <w:rPr>
          <w:rFonts w:ascii="DIN Next LT Pro Light" w:hAnsi="DIN Next LT Pro Light" w:cstheme="minorHAnsi"/>
          <w:lang w:val="pl-PL"/>
        </w:rPr>
        <w:t>acowników przed tymi czynnikami;</w:t>
      </w:r>
    </w:p>
    <w:p w14:paraId="454E0414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współdziałanie z lekarzem sprawującym profilaktyczną op</w:t>
      </w:r>
      <w:r w:rsidR="00905FEE" w:rsidRPr="004D6EED">
        <w:rPr>
          <w:rFonts w:ascii="DIN Next LT Pro Light" w:hAnsi="DIN Next LT Pro Light" w:cstheme="minorHAnsi"/>
          <w:lang w:val="pl-PL"/>
        </w:rPr>
        <w:t>iekę zdrowotną nad pracownikami,</w:t>
      </w:r>
      <w:r w:rsidRPr="004D6EED">
        <w:rPr>
          <w:rFonts w:ascii="DIN Next LT Pro Light" w:hAnsi="DIN Next LT Pro Light" w:cstheme="minorHAnsi"/>
          <w:lang w:val="pl-PL"/>
        </w:rPr>
        <w:t xml:space="preserve"> </w:t>
      </w:r>
      <w:r w:rsidR="009C41E4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a w szczególności przy organizowaniu okresowy</w:t>
      </w:r>
      <w:r w:rsidR="00905FEE" w:rsidRPr="004D6EED">
        <w:rPr>
          <w:rFonts w:ascii="DIN Next LT Pro Light" w:hAnsi="DIN Next LT Pro Light" w:cstheme="minorHAnsi"/>
          <w:lang w:val="pl-PL"/>
        </w:rPr>
        <w:t>ch badań lekarskich pracowników;</w:t>
      </w:r>
    </w:p>
    <w:p w14:paraId="5CFF52CD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uczestniczy w konsultacjach w zakresie bhp i higieny pracy oraz innych zakładowych komisjach zajmujących się problematyką bhp, w tym zapobieganiem chorobom zawodowym </w:t>
      </w:r>
      <w:r w:rsidR="00905FEE" w:rsidRPr="004D6EED">
        <w:rPr>
          <w:rFonts w:ascii="DIN Next LT Pro Light" w:hAnsi="DIN Next LT Pro Light" w:cstheme="minorHAnsi"/>
          <w:lang w:val="pl-PL"/>
        </w:rPr>
        <w:br/>
        <w:t>i wypadkom przy pracy;</w:t>
      </w:r>
    </w:p>
    <w:p w14:paraId="4A1863A8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opiniowani</w:t>
      </w:r>
      <w:r w:rsidR="00905FEE" w:rsidRPr="004D6EED">
        <w:rPr>
          <w:rFonts w:ascii="DIN Next LT Pro Light" w:hAnsi="DIN Next LT Pro Light" w:cstheme="minorHAnsi"/>
        </w:rPr>
        <w:t>e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905FEE" w:rsidRPr="004D6EED">
        <w:rPr>
          <w:rFonts w:ascii="DIN Next LT Pro Light" w:hAnsi="DIN Next LT Pro Light" w:cstheme="minorHAnsi"/>
        </w:rPr>
        <w:t>stanowiskowych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905FEE" w:rsidRPr="004D6EED">
        <w:rPr>
          <w:rFonts w:ascii="DIN Next LT Pro Light" w:hAnsi="DIN Next LT Pro Light" w:cstheme="minorHAnsi"/>
        </w:rPr>
        <w:t>instrukcji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bhp;</w:t>
      </w:r>
    </w:p>
    <w:p w14:paraId="24B3EE10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przeprowadzenie szkoleń wstępnych ogólnych nowozatrudnionych pracowników.</w:t>
      </w:r>
    </w:p>
    <w:p w14:paraId="25C0A0F9" w14:textId="243652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Inspektor ds. BHP współpracuje z:</w:t>
      </w:r>
    </w:p>
    <w:p w14:paraId="69EC3D08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 poszczególnymi komórkami organizacyjnymi CLO w zakresie organizowania szkoleń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  <w:t>w dziedzinie bhp;</w:t>
      </w:r>
    </w:p>
    <w:p w14:paraId="26EE4E2C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ze związkami zawodowymi w zakresie przedsięwzięć mających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 xml:space="preserve"> na celu poprawę warunków pracy;</w:t>
      </w:r>
    </w:p>
    <w:p w14:paraId="1F39C7E7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instytucjami zewnętrznymi w zakresie kontroli n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ad warunkami pracy oraz czuwania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nad realizacją wydanych postanowi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eń pokontrolnych w tym zakresie;</w:t>
      </w:r>
    </w:p>
    <w:p w14:paraId="06B69B33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pracownikami firm obcych współpracujących z CLO w zakresie informowania o zagrożeniach dla zdrowia i bezpieczeństwa przy pracach wykonywanych na terenie CLO.</w:t>
      </w:r>
    </w:p>
    <w:p w14:paraId="266CA26F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30A04AED" w14:textId="6A7CC45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</w:t>
      </w:r>
      <w:r w:rsidR="00333C73" w:rsidRPr="004D6EED">
        <w:rPr>
          <w:rFonts w:ascii="DIN Next LT Pro Light" w:hAnsi="DIN Next LT Pro Light" w:cstheme="minorHAnsi"/>
          <w:b/>
          <w:lang w:val="pl-PL"/>
        </w:rPr>
        <w:t>6</w:t>
      </w:r>
      <w:r w:rsidR="00537A5E">
        <w:rPr>
          <w:rFonts w:ascii="DIN Next LT Pro Light" w:hAnsi="DIN Next LT Pro Light" w:cstheme="minorHAnsi"/>
          <w:b/>
          <w:lang w:val="pl-PL"/>
        </w:rPr>
        <w:t>4</w:t>
      </w:r>
    </w:p>
    <w:p w14:paraId="10672E5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61692A40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zadań Inspektora ds. Obronnych i Obrony Cywilnej należy:</w:t>
      </w:r>
    </w:p>
    <w:p w14:paraId="1A86BC02" w14:textId="77777777" w:rsidR="00B3778F" w:rsidRPr="004D6EED" w:rsidRDefault="00AD7A56" w:rsidP="005F63DD">
      <w:pPr>
        <w:widowControl/>
        <w:numPr>
          <w:ilvl w:val="0"/>
          <w:numId w:val="61"/>
        </w:num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realizacja zadań obronnych i obrony cywilnej zgod</w:t>
      </w:r>
      <w:r w:rsidR="00EB6A7A" w:rsidRPr="004D6EED">
        <w:rPr>
          <w:rFonts w:ascii="DIN Next LT Pro Light" w:hAnsi="DIN Next LT Pro Light"/>
          <w:lang w:val="pl-PL"/>
        </w:rPr>
        <w:t>nie z obowiązującymi przepisami;</w:t>
      </w:r>
    </w:p>
    <w:p w14:paraId="3DE75BA3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wykonywanie zada</w:t>
      </w:r>
      <w:r w:rsidR="00EB6A7A" w:rsidRPr="004D6EED">
        <w:rPr>
          <w:rFonts w:ascii="DIN Next LT Pro Light" w:hAnsi="DIN Next LT Pro Light"/>
          <w:lang w:val="pl-PL"/>
        </w:rPr>
        <w:t>ń dla potrzeb obronnych państwa;</w:t>
      </w:r>
    </w:p>
    <w:p w14:paraId="6FB35DEB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organizowanie szko</w:t>
      </w:r>
      <w:r w:rsidR="00EB6A7A" w:rsidRPr="004D6EED">
        <w:rPr>
          <w:rFonts w:ascii="DIN Next LT Pro Light" w:hAnsi="DIN Next LT Pro Light"/>
          <w:lang w:val="pl-PL"/>
        </w:rPr>
        <w:t>lenia z zakresu obrony cywilnej;</w:t>
      </w:r>
    </w:p>
    <w:p w14:paraId="4F26FB2E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poddawanie sprzętu</w:t>
      </w:r>
      <w:r w:rsidR="00EB6A7A" w:rsidRPr="004D6EED">
        <w:rPr>
          <w:rFonts w:ascii="DIN Next LT Pro Light" w:hAnsi="DIN Next LT Pro Light"/>
          <w:lang w:val="pl-PL"/>
        </w:rPr>
        <w:t xml:space="preserve"> okresowej kontroli technicznej;</w:t>
      </w:r>
    </w:p>
    <w:p w14:paraId="257EE276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szkoleniach i naradach okresowych z zakresu sp</w:t>
      </w:r>
      <w:r w:rsidR="00EB6A7A" w:rsidRPr="004D6EED">
        <w:rPr>
          <w:rFonts w:ascii="DIN Next LT Pro Light" w:hAnsi="DIN Next LT Pro Light"/>
          <w:lang w:val="pl-PL"/>
        </w:rPr>
        <w:t>raw obronnych i obrony cywilnej;</w:t>
      </w:r>
    </w:p>
    <w:p w14:paraId="0FC29F0A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dokumentacji oraz s</w:t>
      </w:r>
      <w:r w:rsidR="00EB6A7A" w:rsidRPr="004D6EED">
        <w:rPr>
          <w:rFonts w:ascii="DIN Next LT Pro Light" w:hAnsi="DIN Next LT Pro Light"/>
          <w:lang w:val="pl-PL"/>
        </w:rPr>
        <w:t>prawozdań okresowych i rocznych;</w:t>
      </w:r>
    </w:p>
    <w:p w14:paraId="385BF1C3" w14:textId="77777777" w:rsidR="00B3778F" w:rsidRPr="004D6EED" w:rsidRDefault="00AD7A56" w:rsidP="005F63DD">
      <w:pPr>
        <w:pStyle w:val="Akapitzlist"/>
        <w:numPr>
          <w:ilvl w:val="0"/>
          <w:numId w:val="6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współpraca z Wojskową Komendą Uzupełnień w Chorzowie, Wydziałem Zarządzania Kryzysowego i Ochrony Ludności Urzędu Wojewódzkiego w Katowicach, Wydziałem Zarządzania Kryzysowego </w:t>
      </w:r>
      <w:r w:rsidR="009C41E4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Ochrony Ludności Urzędu Miasta Siemianowice Śląskie.</w:t>
      </w:r>
    </w:p>
    <w:p w14:paraId="3A56A95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9AB7734" w14:textId="29D97FD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5</w:t>
      </w:r>
    </w:p>
    <w:p w14:paraId="3208BE6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47CB429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zadań Inspektora ds. Ochrony Przeciwpożarowej i Ewakuacji Pracowników należy:</w:t>
      </w:r>
    </w:p>
    <w:p w14:paraId="0F18345B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realizowanie obowiązujących aktów prawnych dotyczących ochrony ppoż. i kontrola ich realizacji na terenie CLO;</w:t>
      </w:r>
    </w:p>
    <w:p w14:paraId="2E9D4806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prowadzenie dokumentacji związanej z ochroną ppoż. oraz sprawozdawczości zgodnie </w:t>
      </w:r>
      <w:r w:rsidR="00EB6A7A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z obowiązuj</w:t>
      </w:r>
      <w:r w:rsidR="00EB6A7A" w:rsidRPr="004D6EED">
        <w:rPr>
          <w:rFonts w:ascii="DIN Next LT Pro Light" w:hAnsi="DIN Next LT Pro Light" w:cstheme="minorHAnsi"/>
          <w:lang w:val="pl-PL"/>
        </w:rPr>
        <w:t>ącymi przepisami w tym zakresie;</w:t>
      </w:r>
    </w:p>
    <w:p w14:paraId="62E0D429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koordynowanie działalności w zakresie zapobiegania powstania pożarowego z terenową jednostką straży pożarnej oraz innym</w:t>
      </w:r>
      <w:r w:rsidR="00EB6A7A" w:rsidRPr="004D6EED">
        <w:rPr>
          <w:rFonts w:ascii="DIN Next LT Pro Light" w:hAnsi="DIN Next LT Pro Light" w:cstheme="minorHAnsi"/>
          <w:lang w:val="pl-PL"/>
        </w:rPr>
        <w:t>i instytucjami współpracującymi;</w:t>
      </w:r>
    </w:p>
    <w:p w14:paraId="66381BC2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współpraca ze służbami państwowego nadzoru budowlanego, kominiarskimi, itp., w zakresie zabezpieczenia ppoż. obiektów CLO, w tym również właściwego stanu technicznego przewodów dymowych i wentylacyjnych, oraz ppoż. instalac</w:t>
      </w:r>
      <w:r w:rsidR="00EB6A7A" w:rsidRPr="004D6EED">
        <w:rPr>
          <w:rFonts w:ascii="DIN Next LT Pro Light" w:hAnsi="DIN Next LT Pro Light" w:cstheme="minorHAnsi"/>
          <w:lang w:val="pl-PL"/>
        </w:rPr>
        <w:t>ji sygnalizacyjnej i odgromowej;</w:t>
      </w:r>
    </w:p>
    <w:p w14:paraId="118DCCC7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współpraca z kierownikami komórek organizacyjnych CLO w zakresie za</w:t>
      </w:r>
      <w:r w:rsidR="00EB6A7A" w:rsidRPr="004D6EED">
        <w:rPr>
          <w:rFonts w:ascii="DIN Next LT Pro Light" w:hAnsi="DIN Next LT Pro Light" w:cstheme="minorHAnsi"/>
          <w:lang w:val="pl-PL"/>
        </w:rPr>
        <w:t>pobiegania powstania pożarowego;</w:t>
      </w:r>
    </w:p>
    <w:p w14:paraId="07F5A5F8" w14:textId="702BEB14" w:rsidR="00AD7A56" w:rsidRPr="004D6EED" w:rsidRDefault="00EB6A7A" w:rsidP="005F63DD">
      <w:pPr>
        <w:pStyle w:val="Tytu"/>
        <w:numPr>
          <w:ilvl w:val="0"/>
          <w:numId w:val="2"/>
        </w:numPr>
        <w:tabs>
          <w:tab w:val="clear" w:pos="360"/>
          <w:tab w:val="num" w:pos="709"/>
        </w:tabs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szkoleń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okresow</w:t>
      </w:r>
      <w:r w:rsidRPr="004D6EED">
        <w:rPr>
          <w:rFonts w:ascii="DIN Next LT Pro Light" w:hAnsi="DIN Next LT Pro Light" w:cstheme="minorHAnsi"/>
          <w:sz w:val="20"/>
          <w:szCs w:val="20"/>
        </w:rPr>
        <w:t>ych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pracowników CLO w zakresie znajomości podstawowych wymagań bezpieczeństwa ppoż., umiejętności posługiwania się podręcznym sprzętem gaśniczym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i ppoż. oraz ewakuacji pacjentów i pracowników w warunkach zagrożenia pożarowego – zgodnie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 obowiązującymi wymaganiami </w:t>
      </w:r>
      <w:r w:rsidRPr="004D6EED">
        <w:rPr>
          <w:rFonts w:ascii="DIN Next LT Pro Light" w:hAnsi="DIN Next LT Pro Light" w:cstheme="minorHAnsi"/>
          <w:sz w:val="20"/>
          <w:szCs w:val="20"/>
        </w:rPr>
        <w:t>w tym zakresie;</w:t>
      </w:r>
    </w:p>
    <w:p w14:paraId="75ECCCFE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przeprowadzanie okresowej kontroli stanu technicznego podręcznego </w:t>
      </w:r>
      <w:r w:rsidR="00EB6A7A" w:rsidRPr="004D6EED">
        <w:rPr>
          <w:rFonts w:ascii="DIN Next LT Pro Light" w:hAnsi="DIN Next LT Pro Light" w:cstheme="minorHAnsi"/>
          <w:lang w:val="pl-PL"/>
        </w:rPr>
        <w:t xml:space="preserve">sprzętu </w:t>
      </w:r>
      <w:r w:rsidRPr="004D6EED">
        <w:rPr>
          <w:rFonts w:ascii="DIN Next LT Pro Light" w:hAnsi="DIN Next LT Pro Light" w:cstheme="minorHAnsi"/>
          <w:lang w:val="pl-PL"/>
        </w:rPr>
        <w:t xml:space="preserve">gaśniczego </w:t>
      </w:r>
      <w:r w:rsidR="00CA6B78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i ppoż., sprawnośc</w:t>
      </w:r>
      <w:r w:rsidR="00EB6A7A" w:rsidRPr="004D6EED">
        <w:rPr>
          <w:rFonts w:ascii="DIN Next LT Pro Light" w:hAnsi="DIN Next LT Pro Light" w:cstheme="minorHAnsi"/>
          <w:lang w:val="pl-PL"/>
        </w:rPr>
        <w:t>i hydrantów oraz ich wyposażenia</w:t>
      </w:r>
      <w:r w:rsidRPr="004D6EED">
        <w:rPr>
          <w:rFonts w:ascii="DIN Next LT Pro Light" w:hAnsi="DIN Next LT Pro Light" w:cstheme="minorHAnsi"/>
          <w:lang w:val="pl-PL"/>
        </w:rPr>
        <w:t xml:space="preserve"> w węże, prądnice.</w:t>
      </w:r>
    </w:p>
    <w:p w14:paraId="18812B6E" w14:textId="77777777" w:rsidR="00AD7A56" w:rsidRPr="004D6EED" w:rsidRDefault="00AD7A56" w:rsidP="005F63DD">
      <w:pPr>
        <w:pStyle w:val="Tytu"/>
        <w:jc w:val="left"/>
        <w:rPr>
          <w:rFonts w:ascii="DIN Next LT Pro Light" w:hAnsi="DIN Next LT Pro Light" w:cstheme="minorHAnsi"/>
          <w:sz w:val="20"/>
          <w:szCs w:val="20"/>
        </w:rPr>
      </w:pPr>
    </w:p>
    <w:p w14:paraId="4D669F9D" w14:textId="77777777" w:rsidR="00093D52" w:rsidRDefault="00093D52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2E6BD7E1" w14:textId="43DB4158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lastRenderedPageBreak/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6</w:t>
      </w:r>
    </w:p>
    <w:p w14:paraId="7A45A01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C1A7109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Do zadań </w:t>
      </w:r>
      <w:r w:rsidR="004016F7" w:rsidRPr="004D6EED">
        <w:rPr>
          <w:rFonts w:ascii="DIN Next LT Pro Light" w:hAnsi="DIN Next LT Pro Light" w:cstheme="minorHAnsi"/>
          <w:lang w:val="pl-PL"/>
        </w:rPr>
        <w:t>Inspektora Ochrony Danych Osobowych</w:t>
      </w:r>
      <w:r w:rsidRPr="004D6EED">
        <w:rPr>
          <w:rFonts w:ascii="DIN Next LT Pro Light" w:hAnsi="DIN Next LT Pro Light" w:cstheme="minorHAnsi"/>
          <w:lang w:val="pl-PL"/>
        </w:rPr>
        <w:t xml:space="preserve"> należy:</w:t>
      </w:r>
    </w:p>
    <w:p w14:paraId="7D6F3D68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informowanie administratora podmiotu przetwarzającego oraz pracowników, którzy przetwarzają dane osobowe, o obowiązkach spoczywających na nich na mocy rozporządzenia Parlamentu Europejskiego i Rady (UE) 2016/679 z dnia 27 kwietnia 2016 r. w sprawie ochrony osób fizycznych w związku z przetwarzaniem danych osobowych i w sprawie swobodnego przepływu takich danych oraz uchylenia dyrektywy 95/46/WE (ogólne roz</w:t>
      </w:r>
      <w:r w:rsidR="00CA6B78" w:rsidRPr="004D6EED">
        <w:rPr>
          <w:rFonts w:ascii="DIN Next LT Pro Light" w:hAnsi="DIN Next LT Pro Light"/>
          <w:sz w:val="20"/>
          <w:szCs w:val="20"/>
        </w:rPr>
        <w:t xml:space="preserve">porządzenie o ochronie danych </w:t>
      </w:r>
      <w:r w:rsidR="00F9483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Dz. Urz. UE. L. 2016  Nr 119/1), zwanego „RODO” oraz innych przepisów Unii lub państw członkowskich o ochronie danych oraz doradzanie;</w:t>
      </w:r>
    </w:p>
    <w:p w14:paraId="2F93C880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monitorowanie przestrzegania w/w rozporządzenia i innych przepisów Unii lub państw członkowskich o ochronie danych oraz polityk administratora lub podmiotu przetwarzającego </w:t>
      </w:r>
      <w:r w:rsidRPr="004D6EED">
        <w:rPr>
          <w:rFonts w:ascii="DIN Next LT Pro Light" w:hAnsi="DIN Next LT Pro Light"/>
          <w:sz w:val="20"/>
          <w:szCs w:val="20"/>
        </w:rPr>
        <w:br/>
        <w:t>w dziedzinie ochrony danych osobowych, a także podział obowiązków i działań zwiększających świadomość pracowników w tym zakresie. W ramach monitorowania IODO może między innymi:</w:t>
      </w:r>
    </w:p>
    <w:p w14:paraId="537FAAF1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zbierać informacje w celu identyfikacji procesów przetwarzania;</w:t>
      </w:r>
    </w:p>
    <w:p w14:paraId="63CDD496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analizować i sprawdzać zgodność tego przetwarzania;</w:t>
      </w:r>
    </w:p>
    <w:p w14:paraId="6A61740D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informować, doradzać i rekomendować określ</w:t>
      </w:r>
      <w:r w:rsidR="001339B6">
        <w:rPr>
          <w:rFonts w:ascii="DIN Next LT Pro Light" w:hAnsi="DIN Next LT Pro Light"/>
          <w:sz w:val="20"/>
          <w:szCs w:val="20"/>
        </w:rPr>
        <w:t xml:space="preserve">one działania administratorowi </w:t>
      </w:r>
      <w:r w:rsidR="001339B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albo podmiotowi przetwarzającemu;</w:t>
      </w:r>
    </w:p>
    <w:p w14:paraId="37AE16B3" w14:textId="1B499027" w:rsidR="003C07C4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szkolenia personelu uczestniczącego w operacjach </w:t>
      </w:r>
      <w:r w:rsidR="00B647F2">
        <w:rPr>
          <w:rFonts w:ascii="DIN Next LT Pro Light" w:hAnsi="DIN Next LT Pro Light"/>
          <w:sz w:val="20"/>
          <w:szCs w:val="20"/>
        </w:rPr>
        <w:t xml:space="preserve">przetwarzania danych osobowych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oraz powiązane z tym audyty; </w:t>
      </w:r>
    </w:p>
    <w:p w14:paraId="2CA9B429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informowanie administratora oraz pracowników, którzy przetwarzają dane osobowe </w:t>
      </w:r>
      <w:r w:rsidRPr="004D6EED">
        <w:rPr>
          <w:rFonts w:ascii="DIN Next LT Pro Light" w:hAnsi="DIN Next LT Pro Light"/>
          <w:sz w:val="20"/>
          <w:szCs w:val="20"/>
        </w:rPr>
        <w:br/>
        <w:t>o obowiązkach/szkoleniach personelu:</w:t>
      </w:r>
    </w:p>
    <w:p w14:paraId="0571484A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informowanie o kwestiach bieżących – reagowanie na problemy i dokumentowanie tych faktów;</w:t>
      </w:r>
    </w:p>
    <w:p w14:paraId="65EEE59E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szkolenie personelu – dokumentowanie szkole</w:t>
      </w:r>
      <w:r w:rsidR="001339B6">
        <w:rPr>
          <w:rFonts w:ascii="DIN Next LT Pro Light" w:hAnsi="DIN Next LT Pro Light"/>
          <w:sz w:val="20"/>
          <w:szCs w:val="20"/>
        </w:rPr>
        <w:t xml:space="preserve">ń/indywidualnego zaznajamiania </w:t>
      </w:r>
      <w:r w:rsidRPr="004D6EED">
        <w:rPr>
          <w:rFonts w:ascii="DIN Next LT Pro Light" w:hAnsi="DIN Next LT Pro Light"/>
          <w:sz w:val="20"/>
          <w:szCs w:val="20"/>
        </w:rPr>
        <w:t>z zasadami ochrony danych osobowych;</w:t>
      </w:r>
    </w:p>
    <w:p w14:paraId="18EBDB15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opracowanie materiałów informacyjnych;</w:t>
      </w:r>
    </w:p>
    <w:p w14:paraId="2B4071B2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udzielanie na żądanie zaleceń, co do oceny skutków dla ochrony danych oraz monitorowanie </w:t>
      </w:r>
      <w:r w:rsidR="00CA6B7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jej wykonania zgodnie z art. 35 rozporządzania;</w:t>
      </w:r>
    </w:p>
    <w:p w14:paraId="625694ED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pełnienie funkcji punktu kontaktowego dla organu nadzorczego w kwestiach związanych z przetwarzaniem, w tym z uprzednimi konsultacjami, o których mowa w art. 36 rozporządzenia oraz w stosownych przypadkach prowadzenie konsultacji we wszelkich innych sprawach;</w:t>
      </w:r>
    </w:p>
    <w:p w14:paraId="2E9C2B14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pełnienie roli punktu kontaktowego dla osób, których dane dotyczą, we wszystkich sprawach związanych z przetwarzaniem ich danych osobowych oraz z wykonywaniem praw przysługujących im na mocy niniejszego rozporządzenia;</w:t>
      </w:r>
    </w:p>
    <w:p w14:paraId="382D7615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rejestru czynności lub rejestru kategorii czynności.</w:t>
      </w:r>
    </w:p>
    <w:p w14:paraId="4317D8F9" w14:textId="77777777" w:rsidR="00AD7A56" w:rsidRPr="004D6EED" w:rsidRDefault="00AD7A56" w:rsidP="005F63DD">
      <w:pPr>
        <w:ind w:left="360"/>
        <w:jc w:val="center"/>
        <w:rPr>
          <w:rFonts w:ascii="DIN Next LT Pro Light" w:hAnsi="DIN Next LT Pro Light"/>
          <w:b/>
          <w:lang w:val="pl-PL"/>
        </w:rPr>
      </w:pPr>
    </w:p>
    <w:p w14:paraId="04EB9E07" w14:textId="3A899B1C" w:rsidR="00333C73" w:rsidRPr="004D6EED" w:rsidRDefault="00333C73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="00C208F5"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7</w:t>
      </w:r>
    </w:p>
    <w:p w14:paraId="5E1A36A7" w14:textId="77777777" w:rsidR="00333C73" w:rsidRPr="004D6EED" w:rsidRDefault="00333C73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EAF82C7" w14:textId="77777777" w:rsidR="00F17B80" w:rsidRPr="004D6EED" w:rsidRDefault="00C208F5" w:rsidP="005F63DD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Administrator Systemów Informatycznych </w:t>
      </w:r>
      <w:r w:rsidRPr="004D6EED">
        <w:rPr>
          <w:rFonts w:ascii="DIN Next LT Pro Light" w:hAnsi="DIN Next LT Pro Light"/>
          <w:lang w:val="pl-PL"/>
        </w:rPr>
        <w:t xml:space="preserve">uzupełnia działania Inspektora Ochrony Danych Osobowych </w:t>
      </w:r>
      <w:r w:rsidR="00767B47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zakresie techniczno-informatycznym, które polegają na :</w:t>
      </w:r>
    </w:p>
    <w:p w14:paraId="1E38EB8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tworzeniu i kontroli uprawnień w systemach informatycznych oraz prowadzeniu rejestru </w:t>
      </w:r>
      <w:r w:rsidR="00CA6B7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tych czynności;</w:t>
      </w:r>
    </w:p>
    <w:p w14:paraId="08B06EB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prowadzeniu rejestru urządzeń, na których przetwarzane są dane osobowe oraz osób </w:t>
      </w:r>
      <w:r w:rsidRPr="004D6EED">
        <w:rPr>
          <w:rFonts w:ascii="DIN Next LT Pro Light" w:hAnsi="DIN Next LT Pro Light"/>
          <w:sz w:val="20"/>
          <w:szCs w:val="20"/>
        </w:rPr>
        <w:br/>
        <w:t>za nie odpowiedzialnych;</w:t>
      </w:r>
    </w:p>
    <w:p w14:paraId="73941FB2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nadzorze nad bezpieczeństwem systemu i zgromadzonych w nich danych;</w:t>
      </w:r>
    </w:p>
    <w:p w14:paraId="1490D8DE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nadzorze i kontroli nad elektronicznym systemem dostępu do pomieszczeń w CLO;</w:t>
      </w:r>
    </w:p>
    <w:p w14:paraId="13DC710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tworzeniu i nadzorze nad </w:t>
      </w:r>
      <w:r w:rsidRPr="004D6EED">
        <w:rPr>
          <w:rFonts w:ascii="DIN Next LT Pro Light" w:hAnsi="DIN Next LT Pro Light"/>
          <w:color w:val="1B1C20"/>
          <w:sz w:val="20"/>
          <w:szCs w:val="20"/>
        </w:rPr>
        <w:t>procedurami wykonywania przeglądów i konserwacji sprzętu, systemów oraz nośników informacji służących do przetwarzania danych oraz w</w:t>
      </w:r>
      <w:r w:rsidRPr="004D6EED">
        <w:rPr>
          <w:rFonts w:ascii="DIN Next LT Pro Light" w:hAnsi="DIN Next LT Pro Light"/>
          <w:sz w:val="20"/>
          <w:szCs w:val="20"/>
        </w:rPr>
        <w:t>spółpracy</w:t>
      </w:r>
      <w:r w:rsidRPr="004D6EED">
        <w:rPr>
          <w:rFonts w:ascii="DIN Next LT Pro Light" w:hAnsi="DIN Next LT Pro Light"/>
          <w:sz w:val="20"/>
          <w:szCs w:val="20"/>
        </w:rPr>
        <w:br/>
        <w:t xml:space="preserve"> z zewnętrznymi specjalistami przy pracach instalacyjnych, konfiguracyjnych i naprawczych;</w:t>
      </w:r>
    </w:p>
    <w:p w14:paraId="0AE8CBC0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</w:t>
      </w:r>
      <w:r w:rsidRPr="004D6EED">
        <w:rPr>
          <w:rFonts w:ascii="DIN Next LT Pro Light" w:hAnsi="DIN Next LT Pro Light"/>
          <w:color w:val="1B1C20"/>
          <w:sz w:val="20"/>
          <w:szCs w:val="20"/>
        </w:rPr>
        <w:t>worzeniu kopii zapasowych zbiorów danych oraz programów i narzędzi programowych służących do ich przetwarzania;</w:t>
      </w:r>
    </w:p>
    <w:p w14:paraId="1FDD2CB0" w14:textId="77777777" w:rsidR="00F94835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dbaniu o zgodność tworzonego systemu informatycznego pod względem obowiązujących aktów prawnych określających zasady ochrony danych osobowych;</w:t>
      </w:r>
    </w:p>
    <w:p w14:paraId="03082EAA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tworzeniu oceny ryzyka i monitorowaniu zagrożeń w celu ich stałej minimalizacji;</w:t>
      </w:r>
    </w:p>
    <w:p w14:paraId="6BF2D140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okresowych audytach bezpieczeństwa infrastruktury i oprogramowania informatycznego.</w:t>
      </w:r>
    </w:p>
    <w:p w14:paraId="5D526582" w14:textId="77777777" w:rsidR="00F94835" w:rsidRPr="00E31B44" w:rsidRDefault="00F94835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3D0D144D" w14:textId="26F3FCA1" w:rsidR="006B495C" w:rsidRPr="006B495C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8</w:t>
      </w:r>
    </w:p>
    <w:p w14:paraId="39D0B347" w14:textId="77777777" w:rsidR="006B495C" w:rsidRPr="00BD61F0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67A7473" w14:textId="77777777" w:rsidR="00E35051" w:rsidRDefault="007356BF" w:rsidP="00E35051">
      <w:pPr>
        <w:rPr>
          <w:rFonts w:ascii="DIN Next LT Pro Light" w:hAnsi="DIN Next LT Pro Light" w:cstheme="minorHAnsi"/>
          <w:lang w:val="pl-PL"/>
        </w:rPr>
      </w:pPr>
      <w:r w:rsidRPr="007356BF">
        <w:rPr>
          <w:rFonts w:ascii="DIN Next LT Pro Light" w:hAnsi="DIN Next LT Pro Light" w:cstheme="minorHAnsi"/>
          <w:lang w:val="pl-PL"/>
        </w:rPr>
        <w:t>Do zadań Inspektora Ochrony R</w:t>
      </w:r>
      <w:r w:rsidR="00E35051">
        <w:rPr>
          <w:rFonts w:ascii="DIN Next LT Pro Light" w:hAnsi="DIN Next LT Pro Light" w:cstheme="minorHAnsi"/>
          <w:lang w:val="pl-PL"/>
        </w:rPr>
        <w:t>adiologicznej (IOR-3) należy:</w:t>
      </w:r>
    </w:p>
    <w:p w14:paraId="72D22874" w14:textId="56D18FD1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przestrzeganiem prowadzenia działalności według instrukcji pracy oraz nad prowadzeniem dokumentacji dotyczącej bezpieczeństwa jądrowego i ochrony radiologicznej,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w tym dotyczącej pracowników i innych osób, przebywających w jednostce w warunkach narażenia, </w:t>
      </w:r>
      <w:r w:rsidRPr="007356BF">
        <w:rPr>
          <w:rFonts w:ascii="DIN Next LT Pro Light" w:hAnsi="DIN Next LT Pro Light" w:cs="Tahoma"/>
          <w:lang w:val="pl-PL"/>
        </w:rPr>
        <w:lastRenderedPageBreak/>
        <w:t xml:space="preserve">z wyjątkiem ochrony radiologicznej pacjentów poddanych terapii i diagnostyce z wykorzystaniem promieniowania jonizującego;  </w:t>
      </w:r>
    </w:p>
    <w:p w14:paraId="0366F1B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spełnianiem warunków dopuszczających pracowników do zatrudnienia na danym stanowisku pracy, w tym dotyczących szkolenia pracowników na stanowisku pracy w zakresie bezpieczeństwa jądrowego i ochrony radiologicznej; </w:t>
      </w:r>
    </w:p>
    <w:p w14:paraId="1F52B70B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opracowanie programu pomiarów dozymetrycznych w środowisku pracy i pomiarów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oraz ewidencji dawek indywidualnych i przedstawienie ich do zatwierdzenia kierownikowi jednostki organizacyjnej; </w:t>
      </w:r>
    </w:p>
    <w:p w14:paraId="4344ED20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dokonywanie wstępnej oceny narażenia pracowników na podstawie wyników pomiarów dawek indywidualnych lub pomiarów dozymetrycznych w środowisku pracy i przedstawianie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jej kierownikowi jednostki organizacyjnej; </w:t>
      </w:r>
    </w:p>
    <w:p w14:paraId="4649AD15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ustalanie wyposażenia jednostki organizacyjnej w środki ochrony indywidualnej, aparaturę dozymetryczną i pomiarową oraz inne wyposażenie służące do ochrony pracowników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przed promieniowaniem jonizującym, a także nadzór nad działaniem aparatury dozymetrycznej, sygnalizacji ostrzegawczej i prawidłowym oznakowaniem miejsc pracy ze źródłami promieniowania jonizującego; </w:t>
      </w:r>
    </w:p>
    <w:p w14:paraId="1381CAE9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współpraca z zakładowymi służbami bezpieczeństwa i higieny pracy, osobami wdrażającymi program zapewnienia jakości, służbami przeciwpożarowymi i ochrony środowiska w zakresie ochrony przed promieniowaniem jonizującym; </w:t>
      </w:r>
    </w:p>
    <w:p w14:paraId="7551FCAC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wydawanie opinii w zakresie ochrony przed promieniowaniem jonizującym, stosownie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>do charakteru działalności i typu posiadanych uprawnień;</w:t>
      </w:r>
    </w:p>
    <w:p w14:paraId="65573CE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przygotowanie dokumentacji związanej z Programem Zapewnienia Jakości z zakresu ochrony radiologicznej;</w:t>
      </w:r>
    </w:p>
    <w:p w14:paraId="5EC7813E" w14:textId="6C59F118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nadzór nad przygotowaniem i kompletacją dokumentacji koniecznej do uzyskania odpowiednich zezwoleń (PAA</w:t>
      </w:r>
      <w:r w:rsidR="00A3093C">
        <w:rPr>
          <w:rFonts w:ascii="DIN Next LT Pro Light" w:hAnsi="DIN Next LT Pro Light" w:cs="Tahoma"/>
          <w:lang w:val="pl-PL"/>
        </w:rPr>
        <w:t xml:space="preserve"> </w:t>
      </w:r>
      <w:r w:rsidRPr="007356BF">
        <w:rPr>
          <w:rFonts w:ascii="DIN Next LT Pro Light" w:hAnsi="DIN Next LT Pro Light" w:cs="Tahoma"/>
          <w:lang w:val="pl-PL"/>
        </w:rPr>
        <w:t>i PWIS)</w:t>
      </w:r>
      <w:r w:rsidR="00BD61F0">
        <w:rPr>
          <w:rFonts w:ascii="DIN Next LT Pro Light" w:hAnsi="DIN Next LT Pro Light" w:cs="Tahoma"/>
          <w:lang w:val="pl-PL"/>
        </w:rPr>
        <w:t xml:space="preserve"> oraz</w:t>
      </w:r>
      <w:r w:rsidRPr="007356BF">
        <w:rPr>
          <w:rFonts w:ascii="DIN Next LT Pro Light" w:hAnsi="DIN Next LT Pro Light" w:cs="Tahoma"/>
          <w:lang w:val="pl-PL"/>
        </w:rPr>
        <w:t xml:space="preserve"> przygotowanie wniosków w tym zakresie;</w:t>
      </w:r>
    </w:p>
    <w:p w14:paraId="26B60AE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udział w kontrolach PAA i PWIS.</w:t>
      </w:r>
    </w:p>
    <w:p w14:paraId="30CC2E09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informowanie organu, który wydał zezwolenie, o naruszeniu wymagań bezpieczeństwa jądrowego i ochrony radiologicznej w tym zakresie</w:t>
      </w:r>
    </w:p>
    <w:p w14:paraId="240ED002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występowanie do Dyrektora z wnioskiem o wstrzymywanie prac w warunkach narażenia,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gdy są naruszone warunki zezwolenia lub wymagania bezpieczeństwa jądrowego i ochrony radiologicznej, oraz informowanie o tym organu, który wydał zezwolenie; </w:t>
      </w:r>
    </w:p>
    <w:p w14:paraId="674EB42A" w14:textId="7D668F2D" w:rsid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postępowaniem wynikającym z zakładowego planu postępowania awaryjnego, jeżeli </w:t>
      </w:r>
      <w:r w:rsidR="00420056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na terenie jednostki organizacyjnej zaistnieje zdarzenie radiacyjne; </w:t>
      </w:r>
    </w:p>
    <w:p w14:paraId="5162AE7C" w14:textId="77777777" w:rsidR="000E1CEA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postępowaniem ze źródłami promieniotwórczymi, materiałami jądrowymi </w:t>
      </w:r>
      <w:r w:rsidR="0017326A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oraz odpadami promieniotwórczymi w sytuacji przekształcenia jednostki organizacyjnej </w:t>
      </w:r>
      <w:r w:rsidR="0017326A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>lub zakończenia przez nią działalności.</w:t>
      </w:r>
    </w:p>
    <w:p w14:paraId="51CCB538" w14:textId="77777777" w:rsidR="006B495C" w:rsidRPr="006B495C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35510DF2" w14:textId="49A2F88B" w:rsidR="00AD7A56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537A5E">
        <w:rPr>
          <w:rFonts w:ascii="DIN Next LT Pro Light" w:hAnsi="DIN Next LT Pro Light" w:cstheme="minorHAnsi"/>
          <w:b/>
          <w:lang w:val="pl-PL"/>
        </w:rPr>
        <w:t>9</w:t>
      </w:r>
    </w:p>
    <w:p w14:paraId="0C25D45A" w14:textId="77777777" w:rsidR="00537A5E" w:rsidRDefault="00537A5E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190C646" w14:textId="77777777" w:rsidR="00F7619A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</w:t>
      </w:r>
      <w:r w:rsidR="00910EBE" w:rsidRPr="004D6EED">
        <w:rPr>
          <w:rFonts w:ascii="DIN Next LT Pro Light" w:hAnsi="DIN Next LT Pro Light" w:cstheme="minorHAnsi"/>
          <w:lang w:val="pl-PL"/>
        </w:rPr>
        <w:t>dań Kapelana Szpitalnego należy</w:t>
      </w:r>
      <w:r w:rsidR="00F7619A" w:rsidRPr="004D6EED">
        <w:rPr>
          <w:rFonts w:ascii="DIN Next LT Pro Light" w:hAnsi="DIN Next LT Pro Light" w:cstheme="minorHAnsi"/>
          <w:lang w:val="pl-PL"/>
        </w:rPr>
        <w:t>:</w:t>
      </w:r>
    </w:p>
    <w:p w14:paraId="2A13183D" w14:textId="77777777" w:rsidR="00B3778F" w:rsidRPr="004D6EED" w:rsidRDefault="00910EBE" w:rsidP="005F63DD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AD7A56" w:rsidRPr="004D6EED">
        <w:rPr>
          <w:rFonts w:ascii="DIN Next LT Pro Light" w:hAnsi="DIN Next LT Pro Light"/>
          <w:sz w:val="20"/>
          <w:szCs w:val="20"/>
        </w:rPr>
        <w:t>sprawowanie posługi duszpasterskiej poprzez:</w:t>
      </w:r>
    </w:p>
    <w:p w14:paraId="3995A777" w14:textId="77777777" w:rsidR="00B3778F" w:rsidRPr="004D6EED" w:rsidRDefault="00910EBE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sakramentów świętych;</w:t>
      </w:r>
    </w:p>
    <w:p w14:paraId="3D465443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sprawowanie mszy ś</w:t>
      </w:r>
      <w:r w:rsidR="00910EBE" w:rsidRPr="004D6EED">
        <w:rPr>
          <w:rFonts w:ascii="DIN Next LT Pro Light" w:hAnsi="DIN Next LT Pro Light"/>
          <w:sz w:val="20"/>
          <w:szCs w:val="20"/>
        </w:rPr>
        <w:t>więtych, prowadzenie nabożeństw;</w:t>
      </w:r>
    </w:p>
    <w:p w14:paraId="4E1B7032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wizyty i rozmowy indywidualne z pacjentami;</w:t>
      </w:r>
    </w:p>
    <w:p w14:paraId="0DAC108C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organizowanie rekolekcji w kaplicy szpitalnej dla pracowników i pacjentów;</w:t>
      </w:r>
    </w:p>
    <w:p w14:paraId="1D03914B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troskę o wizerunek kaplicy szpitalnej, naczyń liturgicznych i bielizny kościelnej</w:t>
      </w:r>
      <w:r w:rsidR="00F7619A" w:rsidRPr="004D6EED">
        <w:rPr>
          <w:rFonts w:ascii="DIN Next LT Pro Light" w:hAnsi="DIN Next LT Pro Light"/>
          <w:sz w:val="20"/>
          <w:szCs w:val="20"/>
        </w:rPr>
        <w:t>;</w:t>
      </w:r>
    </w:p>
    <w:p w14:paraId="2CE9BA32" w14:textId="77777777" w:rsidR="00B3778F" w:rsidRPr="004D6EED" w:rsidRDefault="00AD7A56" w:rsidP="005F63DD">
      <w:pPr>
        <w:pStyle w:val="Akapitzlist"/>
        <w:numPr>
          <w:ilvl w:val="0"/>
          <w:numId w:val="175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uczestnictwo w uroczystościach</w:t>
      </w:r>
      <w:r w:rsidR="00F7619A" w:rsidRPr="004D6EED">
        <w:rPr>
          <w:rFonts w:ascii="DIN Next LT Pro Light" w:hAnsi="DIN Next LT Pro Light"/>
          <w:sz w:val="20"/>
          <w:szCs w:val="20"/>
        </w:rPr>
        <w:t xml:space="preserve"> związanych z działalnością CLO;</w:t>
      </w:r>
    </w:p>
    <w:p w14:paraId="1D98E2BD" w14:textId="77777777" w:rsidR="00B3778F" w:rsidRPr="004D6EED" w:rsidRDefault="00AD7A56" w:rsidP="005F63DD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dbałość o informacje odnośnie działania kaplicy i posługi duszpasterskiej.</w:t>
      </w:r>
    </w:p>
    <w:p w14:paraId="0D3F2695" w14:textId="77777777" w:rsidR="00AD7A56" w:rsidRDefault="00AD7A56" w:rsidP="005F63DD">
      <w:pPr>
        <w:pStyle w:val="Tekstpodstawowy"/>
        <w:spacing w:after="0"/>
        <w:rPr>
          <w:rFonts w:ascii="DIN Next LT Pro Light" w:hAnsi="DIN Next LT Pro Light"/>
          <w:lang w:val="pl-PL"/>
        </w:rPr>
      </w:pPr>
    </w:p>
    <w:p w14:paraId="5CF4682E" w14:textId="16B67873" w:rsidR="0063207B" w:rsidRDefault="0063207B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0BE331F4" w14:textId="6B05EA24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Rozdział 8</w:t>
      </w:r>
    </w:p>
    <w:p w14:paraId="260025B9" w14:textId="77777777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6EB3FA01" w14:textId="530449A9" w:rsidR="00CA6B78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 xml:space="preserve">WARUNKI WSPÓŁDZIAŁANIA Z INNYMI PODMIOTAMI </w:t>
      </w:r>
    </w:p>
    <w:p w14:paraId="098AE35D" w14:textId="77777777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WYKONUJĄCYMI DZIAŁALNOŚĆ LECZNICZĄ</w:t>
      </w:r>
    </w:p>
    <w:p w14:paraId="304128F3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ECCB4AA" w14:textId="1B3526FD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537A5E">
        <w:rPr>
          <w:rFonts w:ascii="DIN Next LT Pro Light" w:hAnsi="DIN Next LT Pro Light" w:cstheme="minorHAnsi"/>
          <w:b/>
        </w:rPr>
        <w:t>70</w:t>
      </w:r>
    </w:p>
    <w:p w14:paraId="1E3BB50D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739D7EA6" w14:textId="628F9F1E" w:rsidR="00B3778F" w:rsidRPr="004D6EED" w:rsidRDefault="00AD7A56" w:rsidP="005F63DD">
      <w:pPr>
        <w:pStyle w:val="Akapitzlist"/>
        <w:numPr>
          <w:ilvl w:val="3"/>
          <w:numId w:val="68"/>
        </w:numPr>
        <w:tabs>
          <w:tab w:val="clear" w:pos="288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w procesie udzielania świadczeń zdrowotnych współdziała z innymi podmiotami wykonującymi działalność leczniczą w rozumieniu ustawy z dnia 15 kwietnia 2011 r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t>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 działalności leczniczej.</w:t>
      </w:r>
    </w:p>
    <w:p w14:paraId="7C1098B8" w14:textId="77777777" w:rsidR="00B3778F" w:rsidRPr="004D6EED" w:rsidRDefault="00AD7A56" w:rsidP="005F63DD">
      <w:pPr>
        <w:pStyle w:val="Akapitzlist"/>
        <w:numPr>
          <w:ilvl w:val="3"/>
          <w:numId w:val="68"/>
        </w:numPr>
        <w:tabs>
          <w:tab w:val="clear" w:pos="288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Współdziałanie, o którym mowa w ust. 1, polega w szczególności na:</w:t>
      </w:r>
    </w:p>
    <w:p w14:paraId="23BFB2C5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udzielaniu konsultacji specjalistycznych przez specjalistów zakładów leczni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 xml:space="preserve">czych 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t>–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 xml:space="preserve"> SZPITALA i PRZYCHODNI, </w:t>
      </w:r>
      <w:r w:rsidRPr="004D6EED">
        <w:rPr>
          <w:rFonts w:ascii="DIN Next LT Pro Light" w:hAnsi="DIN Next LT Pro Light" w:cstheme="minorHAnsi"/>
          <w:sz w:val="20"/>
          <w:szCs w:val="20"/>
        </w:rPr>
        <w:t>na zlecen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ie innych podmiotów leczniczych;</w:t>
      </w:r>
    </w:p>
    <w:p w14:paraId="0C3A0703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kierowaniu pacjentów na:</w:t>
      </w:r>
    </w:p>
    <w:p w14:paraId="292BB098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konsultacje specjalisty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czne;</w:t>
      </w:r>
    </w:p>
    <w:p w14:paraId="0C227B08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czenie stacjonarne i całodobowe;</w:t>
      </w:r>
    </w:p>
    <w:p w14:paraId="21D6A425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leczenie ambulatoryj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ne, w tym badania diagnostyczne;</w:t>
      </w:r>
    </w:p>
    <w:p w14:paraId="4263E8CC" w14:textId="77777777" w:rsidR="00B3778F" w:rsidRPr="004D6EED" w:rsidRDefault="00F7619A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leczenie uzdrowiskowe;</w:t>
      </w:r>
    </w:p>
    <w:p w14:paraId="0DE6AD48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zawieraniu umów w sprawie udzielania świadczeń zdrowotnych, których nie wykonuje się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w komórkach organizacyjnych zakładów leczniczych CLO, a które są konieczne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zapewnienia prawidłowego procesu leczniczego.</w:t>
      </w:r>
    </w:p>
    <w:p w14:paraId="65926E75" w14:textId="77777777" w:rsidR="00B3778F" w:rsidRPr="004D6EED" w:rsidRDefault="00AD7A56" w:rsidP="005F63DD">
      <w:pPr>
        <w:pStyle w:val="Akapitzlist"/>
        <w:numPr>
          <w:ilvl w:val="1"/>
          <w:numId w:val="65"/>
        </w:numPr>
        <w:tabs>
          <w:tab w:val="clear" w:pos="397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Warunki współpracy z innymi podmiotami wykonującymi działalność leczniczą uregulowane są </w:t>
      </w:r>
      <w:r w:rsidR="007A2B30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na podstawie odrębnych umów.</w:t>
      </w:r>
    </w:p>
    <w:p w14:paraId="5118CFB8" w14:textId="77777777" w:rsidR="007004A4" w:rsidRDefault="007004A4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5C8ED49" w14:textId="75063149" w:rsidR="00537A5E" w:rsidRDefault="00537A5E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E091D3F" w14:textId="61257A12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9</w:t>
      </w:r>
    </w:p>
    <w:p w14:paraId="7EB3BE4B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0983D3B" w14:textId="194E7E22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ORGANIZACJA PROCESU UDZIELANIA </w:t>
      </w:r>
      <w:r w:rsidR="00581414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Ś</w:t>
      </w: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WIADCZEŃ ZDROWOTNYCH  </w:t>
      </w:r>
    </w:p>
    <w:p w14:paraId="7B71CF2E" w14:textId="163C6FDC" w:rsidR="00AD7A56" w:rsidRPr="00AD7A56" w:rsidRDefault="00AD7A56" w:rsidP="005F63DD">
      <w:pPr>
        <w:jc w:val="center"/>
        <w:rPr>
          <w:rFonts w:ascii="DIN Next LT Pro" w:hAnsi="DIN Next LT Pro" w:cstheme="minorHAnsi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W PRZYPADKU POBIERANIA OPŁAT</w:t>
      </w:r>
    </w:p>
    <w:p w14:paraId="5826143E" w14:textId="77777777" w:rsidR="00AD7A56" w:rsidRPr="00AD7A56" w:rsidRDefault="00AD7A56" w:rsidP="005F63DD">
      <w:pPr>
        <w:jc w:val="both"/>
        <w:rPr>
          <w:rFonts w:ascii="DIN Next LT Pro" w:hAnsi="DIN Next LT Pro" w:cstheme="minorHAnsi"/>
          <w:b/>
        </w:rPr>
      </w:pPr>
      <w:r w:rsidRPr="00AD7A56">
        <w:rPr>
          <w:rFonts w:ascii="DIN Next LT Pro" w:hAnsi="DIN Next LT Pro" w:cstheme="minorHAnsi"/>
          <w:b/>
        </w:rPr>
        <w:t xml:space="preserve">                                                                        </w:t>
      </w:r>
    </w:p>
    <w:p w14:paraId="47E3642B" w14:textId="24D4145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E4769">
        <w:rPr>
          <w:rFonts w:ascii="DIN Next LT Pro Light" w:hAnsi="DIN Next LT Pro Light" w:cstheme="minorHAnsi"/>
          <w:b/>
        </w:rPr>
        <w:t>7</w:t>
      </w:r>
      <w:r w:rsidR="00537A5E">
        <w:rPr>
          <w:rFonts w:ascii="DIN Next LT Pro Light" w:hAnsi="DIN Next LT Pro Light" w:cstheme="minorHAnsi"/>
          <w:b/>
        </w:rPr>
        <w:t>1</w:t>
      </w:r>
    </w:p>
    <w:p w14:paraId="798690B2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/>
        </w:rPr>
      </w:pPr>
    </w:p>
    <w:p w14:paraId="3A69FD04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przypadku świadczenia zdrowotnego odpłatnego, pacjent przed rozpoczęciem udzielania 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tego świadczenia jest informowany o jego cenie.</w:t>
      </w:r>
    </w:p>
    <w:p w14:paraId="0F1C6224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Świadczenia zdrowotne odpłatne realizowane są na podstawie:</w:t>
      </w:r>
    </w:p>
    <w:p w14:paraId="4EEDB0D4" w14:textId="2075808E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851"/>
        </w:tabs>
        <w:spacing w:after="0" w:line="240" w:lineRule="auto"/>
        <w:ind w:left="851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umowy z innym podmiotem – w tym przypadku następuje rozliczenie w okresach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na warunkach przewidzianych w umowie, a osoba korzystająca ze świadczenia zdrowotnego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nie jest obciążana kosztami usługi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0FA5A63C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851"/>
        </w:tabs>
        <w:spacing w:after="0" w:line="240" w:lineRule="auto"/>
        <w:ind w:left="851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indywidualnego rozliczenia z pacjentem.</w:t>
      </w:r>
    </w:p>
    <w:p w14:paraId="60E710E1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przypadku świadczeń zdrowotnych odpłatnych finansowanych indywidua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lnie, pacjent zobowiązany jest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do uregulowania należności za usługę przed jej rozpoczęciem, a w szczególnych przypadkach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po jej zakończeniu.</w:t>
      </w:r>
    </w:p>
    <w:p w14:paraId="1B7F73B6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Pacjent jest zobowiązany do uregulowania należności za odpłatne świadczenie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 zdrowotne gotówką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w Kasie CLO </w:t>
      </w:r>
      <w:r w:rsidRPr="004D6EED">
        <w:rPr>
          <w:rFonts w:ascii="DIN Next LT Pro Light" w:hAnsi="DIN Next LT Pro Light" w:cstheme="minorHAnsi"/>
          <w:sz w:val="20"/>
          <w:szCs w:val="20"/>
        </w:rPr>
        <w:t>lub przelewem bankowym w terminie i na konto wskazane w fakturze.</w:t>
      </w:r>
    </w:p>
    <w:p w14:paraId="0386DD25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Organizacja procesu udzielania odpłatnego świadczenia zdrowotnego jest tożsama z przebiegiem udzielania świadczeń zdrowotnych opisanych w Rozdziale 4 niniejszego </w:t>
      </w:r>
      <w:r w:rsidR="00CB17EA">
        <w:rPr>
          <w:rFonts w:ascii="DIN Next LT Pro Light" w:hAnsi="DIN Next LT Pro Light" w:cstheme="minorHAnsi"/>
          <w:sz w:val="20"/>
          <w:szCs w:val="20"/>
        </w:rPr>
        <w:t>r</w:t>
      </w:r>
      <w:r w:rsidRPr="004D6EED">
        <w:rPr>
          <w:rFonts w:ascii="DIN Next LT Pro Light" w:hAnsi="DIN Next LT Pro Light" w:cstheme="minorHAnsi"/>
          <w:sz w:val="20"/>
          <w:szCs w:val="20"/>
        </w:rPr>
        <w:t>egulaminu.</w:t>
      </w:r>
    </w:p>
    <w:p w14:paraId="0930470F" w14:textId="1F086B31" w:rsidR="008D7680" w:rsidRDefault="008D7680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407E42B3" w14:textId="3AEE1FBF" w:rsidR="0042321E" w:rsidRDefault="0042321E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5353A61" w14:textId="3786913A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10</w:t>
      </w:r>
    </w:p>
    <w:p w14:paraId="560D7514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D5151F0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WYSOKOŚĆ OPŁAT ZA UDOSTĘPNIANIE DOKUMENTACJI MEDYCZNEJ</w:t>
      </w:r>
    </w:p>
    <w:p w14:paraId="13C13D94" w14:textId="77777777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b/>
          <w:sz w:val="20"/>
          <w:szCs w:val="20"/>
        </w:rPr>
      </w:pPr>
    </w:p>
    <w:p w14:paraId="776424FD" w14:textId="44B8B736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b/>
          <w:sz w:val="20"/>
          <w:szCs w:val="20"/>
        </w:rPr>
      </w:pPr>
      <w:r w:rsidRPr="004D6EED">
        <w:rPr>
          <w:rFonts w:ascii="DIN Next LT Pro Light" w:hAnsi="DIN Next LT Pro Light" w:cstheme="minorHAnsi"/>
          <w:b/>
          <w:sz w:val="20"/>
          <w:szCs w:val="20"/>
        </w:rPr>
        <w:sym w:font="Times New Roman" w:char="00A7"/>
      </w:r>
      <w:r w:rsidRPr="004D6EED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="00E21731">
        <w:rPr>
          <w:rFonts w:ascii="DIN Next LT Pro Light" w:hAnsi="DIN Next LT Pro Light" w:cstheme="minorHAnsi"/>
          <w:b/>
          <w:sz w:val="20"/>
          <w:szCs w:val="20"/>
        </w:rPr>
        <w:t>7</w:t>
      </w:r>
      <w:r w:rsidR="00537A5E">
        <w:rPr>
          <w:rFonts w:ascii="DIN Next LT Pro Light" w:hAnsi="DIN Next LT Pro Light" w:cstheme="minorHAnsi"/>
          <w:b/>
          <w:sz w:val="20"/>
          <w:szCs w:val="20"/>
        </w:rPr>
        <w:t>2</w:t>
      </w:r>
    </w:p>
    <w:p w14:paraId="57EBF006" w14:textId="77777777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sz w:val="20"/>
          <w:szCs w:val="20"/>
        </w:rPr>
      </w:pPr>
    </w:p>
    <w:p w14:paraId="11640899" w14:textId="77777777" w:rsidR="00B3778F" w:rsidRPr="004D6EED" w:rsidRDefault="00AD7A56" w:rsidP="005F63DD">
      <w:pPr>
        <w:pStyle w:val="Tekstpodstawowy"/>
        <w:widowControl/>
        <w:numPr>
          <w:ilvl w:val="0"/>
          <w:numId w:val="104"/>
        </w:numPr>
        <w:tabs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CLO prowadzi dokumentację dotyczącą osób korzystających ze świadczeń zdrowotnych </w:t>
      </w:r>
      <w:r w:rsidR="00AF4CBA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udostępnia ją zgodnie z obowiązującymi w tym zakresie przepisami.</w:t>
      </w:r>
    </w:p>
    <w:p w14:paraId="45AA9712" w14:textId="72A92784" w:rsidR="00B3778F" w:rsidRPr="004D6EED" w:rsidRDefault="00AD7A56" w:rsidP="005F63DD">
      <w:pPr>
        <w:pStyle w:val="Tekstpodstawowy"/>
        <w:widowControl/>
        <w:numPr>
          <w:ilvl w:val="0"/>
          <w:numId w:val="104"/>
        </w:numPr>
        <w:tabs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CLO, prowadząc swoją statutową działalność jest administratorem danych w rozumieniu ustawy </w:t>
      </w:r>
      <w:r w:rsidR="00F94835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dnia</w:t>
      </w:r>
      <w:r w:rsidR="00AF4CBA" w:rsidRPr="004D6EED">
        <w:rPr>
          <w:rFonts w:ascii="DIN Next LT Pro Light" w:hAnsi="DIN Next LT Pro Light" w:cs="Palatino Linotype"/>
          <w:lang w:val="pl-PL"/>
        </w:rPr>
        <w:t xml:space="preserve"> 10 maja 2018</w:t>
      </w:r>
      <w:r w:rsidRPr="004D6EED">
        <w:rPr>
          <w:rFonts w:ascii="DIN Next LT Pro Light" w:hAnsi="DIN Next LT Pro Light" w:cs="Palatino Linotype"/>
          <w:lang w:val="pl-PL"/>
        </w:rPr>
        <w:t xml:space="preserve"> r. o ochronie danych osobowych, zapewniając ochronę danych osobowych </w:t>
      </w:r>
      <w:r w:rsidR="006B300E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zachowaniem wszelkich zasad określonych w</w:t>
      </w:r>
      <w:r w:rsidR="00420056">
        <w:rPr>
          <w:rFonts w:ascii="DIN Next LT Pro Light" w:hAnsi="DIN Next LT Pro Light" w:cs="Palatino Linotype"/>
          <w:lang w:val="pl-PL"/>
        </w:rPr>
        <w:t>w.</w:t>
      </w:r>
      <w:r w:rsidRPr="004D6EED">
        <w:rPr>
          <w:rFonts w:ascii="DIN Next LT Pro Light" w:hAnsi="DIN Next LT Pro Light" w:cs="Palatino Linotype"/>
          <w:lang w:val="pl-PL"/>
        </w:rPr>
        <w:t xml:space="preserve"> ustawie. </w:t>
      </w:r>
    </w:p>
    <w:p w14:paraId="3C725DF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A8A9635" w14:textId="6949A5B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E35051">
        <w:rPr>
          <w:rFonts w:ascii="DIN Next LT Pro Light" w:hAnsi="DIN Next LT Pro Light" w:cstheme="minorHAnsi"/>
          <w:b/>
        </w:rPr>
        <w:t>7</w:t>
      </w:r>
      <w:r w:rsidR="00537A5E">
        <w:rPr>
          <w:rFonts w:ascii="DIN Next LT Pro Light" w:hAnsi="DIN Next LT Pro Light" w:cstheme="minorHAnsi"/>
          <w:b/>
        </w:rPr>
        <w:t>3</w:t>
      </w:r>
    </w:p>
    <w:p w14:paraId="01B136D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Cs/>
        </w:rPr>
      </w:pPr>
    </w:p>
    <w:p w14:paraId="06908EF3" w14:textId="77777777" w:rsidR="00B3778F" w:rsidRPr="004D6EED" w:rsidRDefault="00AD7A56" w:rsidP="005F63DD">
      <w:pPr>
        <w:pStyle w:val="Akapitzlist"/>
        <w:numPr>
          <w:ilvl w:val="0"/>
          <w:numId w:val="177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udostępnia dokumentację medyczną:</w:t>
      </w:r>
    </w:p>
    <w:p w14:paraId="72C8BB65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pacjentowi lub jego przedstawicielowi ustawowemu, bądź osobie upoważnionej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przez pacjenta. </w:t>
      </w:r>
      <w:r w:rsidR="00C94BF1" w:rsidRPr="003D7F3C">
        <w:rPr>
          <w:rFonts w:ascii="DIN Next LT Pro Light" w:hAnsi="DIN Next LT Pro Light"/>
          <w:sz w:val="20"/>
          <w:szCs w:val="20"/>
        </w:rPr>
        <w:t>Po śmierci pacjenta dokumentacja medyczna udostępniana jest osobie upoważnionej przez pacjenta za życia lub osobie, która w chwili zgonu pacjenta była jego przedstawicielem ustawowym lub osobie bliskiej, chyba że udostępnieniu sprzeciwi się inna osoba bliska lub sprzeciwił się temu pacjent za życia. W razie sporu sprawę rozstrzyga sąd</w:t>
      </w:r>
      <w:r w:rsidR="00AF4CBA" w:rsidRPr="004D6EED">
        <w:rPr>
          <w:rFonts w:ascii="DIN Next LT Pro Light" w:hAnsi="DIN Next LT Pro Light"/>
          <w:sz w:val="20"/>
          <w:szCs w:val="20"/>
        </w:rPr>
        <w:t>;</w:t>
      </w:r>
    </w:p>
    <w:p w14:paraId="19CA0E97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podmiotom udzielającym świadczeń zdrowotnych, jeżeli dokumentacja ta jest niezbędna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do zapewnienia </w:t>
      </w:r>
      <w:r w:rsidR="00AF4CBA" w:rsidRPr="004D6EED">
        <w:rPr>
          <w:rFonts w:ascii="DIN Next LT Pro Light" w:hAnsi="DIN Next LT Pro Light"/>
          <w:sz w:val="20"/>
          <w:szCs w:val="20"/>
        </w:rPr>
        <w:t>ciągłości świadczeń zdrowotnych;</w:t>
      </w:r>
    </w:p>
    <w:p w14:paraId="779E799D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organom władzy publicznej, w tym Rzecznikowi Praw Pacjenta, Narodowemu Funduszowi Zdrowia, organom samorządu zawodów medycznych oraz konsultantom krajowym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i wojewódzkim, w zakresie niezbędnym do wykonywania przez te podmioty ich zadań,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w szczególności nadzoru i kontro</w:t>
      </w:r>
      <w:r w:rsidR="00AF4CBA" w:rsidRPr="004D6EED">
        <w:rPr>
          <w:rFonts w:ascii="DIN Next LT Pro Light" w:hAnsi="DIN Next LT Pro Light"/>
          <w:sz w:val="20"/>
          <w:szCs w:val="20"/>
        </w:rPr>
        <w:t>li;</w:t>
      </w:r>
    </w:p>
    <w:p w14:paraId="15AC762C" w14:textId="77777777" w:rsidR="00B3778F" w:rsidRPr="003D7F3C" w:rsidRDefault="00C94BF1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lastRenderedPageBreak/>
        <w:t>wojewodom i konsultantom krajowym, o których mowa w ustawie z dnia 6 listopada 2008 r</w:t>
      </w:r>
      <w:r w:rsidR="001951BB">
        <w:rPr>
          <w:rFonts w:ascii="DIN Next LT Pro Light" w:hAnsi="DIN Next LT Pro Light"/>
          <w:sz w:val="20"/>
          <w:szCs w:val="20"/>
        </w:rPr>
        <w:t>.</w:t>
      </w:r>
      <w:r w:rsidRPr="003D7F3C">
        <w:rPr>
          <w:rFonts w:ascii="DIN Next LT Pro Light" w:hAnsi="DIN Next LT Pro Light"/>
          <w:sz w:val="20"/>
          <w:szCs w:val="20"/>
        </w:rPr>
        <w:t xml:space="preserve"> </w:t>
      </w:r>
      <w:r w:rsidR="001951BB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o konsultantach krajowych w ochronie zdrowia w zakresie niezbędnym do przeprowadzenia kontroli na zlecenie ministra właściwego ds. zdrowia;</w:t>
      </w:r>
    </w:p>
    <w:p w14:paraId="143E2C76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upoważnionym przez podmiot tworzący osobom wykonującym zawód medyczny, w zakresie niezbędnym do sprawowania nadzoru nad podmiotem leczni</w:t>
      </w:r>
      <w:r w:rsidR="00AF4CBA" w:rsidRPr="003D7F3C">
        <w:rPr>
          <w:rFonts w:ascii="DIN Next LT Pro Light" w:hAnsi="DIN Next LT Pro Light"/>
          <w:sz w:val="20"/>
          <w:szCs w:val="20"/>
        </w:rPr>
        <w:t>czym nie będącym przedsiębiorcą;</w:t>
      </w:r>
    </w:p>
    <w:p w14:paraId="303C605E" w14:textId="77777777" w:rsidR="0093212E" w:rsidRPr="003D7F3C" w:rsidRDefault="0093212E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Agencji Oceny Technologii Medycznych i Taryfikacji w zakresie niezbędnym do wykonywania przez nią zadań określonych w art. 31n ustawy z dnia 27 sierpnia 2004 r. o świadczeniach opieki zdrowotnej finansowanych ze środków publicznych;</w:t>
      </w:r>
    </w:p>
    <w:p w14:paraId="1749C427" w14:textId="77777777" w:rsidR="006E7B0E" w:rsidRPr="006E7B0E" w:rsidRDefault="006E7B0E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6E7B0E">
        <w:rPr>
          <w:rFonts w:ascii="DIN Next LT Pro Light" w:hAnsi="DIN Next LT Pro Light"/>
          <w:sz w:val="20"/>
          <w:szCs w:val="20"/>
        </w:rPr>
        <w:t>Agencji Badań Medycznych w zakresie określonym ustawą z dnia 21 lutego 2019 r. o Agencji Badań Medycznych;</w:t>
      </w:r>
    </w:p>
    <w:p w14:paraId="03F6C305" w14:textId="7672CFD1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ministrowi właściwemu do spraw zdrowia, sądom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tym sądom dyscyplinarnym, prokuratorom, lekarzom sądowym i rzecznikom odpowiedzialności zawodowej, w związku </w:t>
      </w:r>
      <w:r w:rsidR="00AF4CBA" w:rsidRPr="003D7F3C">
        <w:rPr>
          <w:rFonts w:ascii="DIN Next LT Pro Light" w:hAnsi="DIN Next LT Pro Light"/>
          <w:sz w:val="20"/>
          <w:szCs w:val="20"/>
        </w:rPr>
        <w:br/>
        <w:t>z prowadzonym postępowaniem;</w:t>
      </w:r>
    </w:p>
    <w:p w14:paraId="2CA448CC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uprawnionym na mocy odrębnych ustaw organom i instytucjom, jeżeli badanie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zostało przeprowadzone  na ich wniosek;</w:t>
      </w:r>
    </w:p>
    <w:p w14:paraId="35897381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organom rentowym oraz zespołom ds. orzekania o stopniu niepełnosprawności, w związku </w:t>
      </w:r>
      <w:r w:rsidRPr="003D7F3C">
        <w:rPr>
          <w:rFonts w:ascii="DIN Next LT Pro Light" w:hAnsi="DIN Next LT Pro Light"/>
          <w:sz w:val="20"/>
          <w:szCs w:val="20"/>
        </w:rPr>
        <w:br/>
        <w:t>z prow</w:t>
      </w:r>
      <w:r w:rsidR="00AF4CBA" w:rsidRPr="003D7F3C">
        <w:rPr>
          <w:rFonts w:ascii="DIN Next LT Pro Light" w:hAnsi="DIN Next LT Pro Light"/>
          <w:sz w:val="20"/>
          <w:szCs w:val="20"/>
        </w:rPr>
        <w:t>adzonym przez nie postępowaniem;</w:t>
      </w:r>
    </w:p>
    <w:p w14:paraId="7520FAF2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podmiotom prowadzącym rejestry usług medycznych, w zakresie niezbędnym </w:t>
      </w:r>
      <w:r w:rsidR="00AF4CBA" w:rsidRPr="003D7F3C">
        <w:rPr>
          <w:rFonts w:ascii="DIN Next LT Pro Light" w:hAnsi="DIN Next LT Pro Light"/>
          <w:sz w:val="20"/>
          <w:szCs w:val="20"/>
        </w:rPr>
        <w:br/>
        <w:t>do prowadzenia rejestrów;</w:t>
      </w:r>
    </w:p>
    <w:p w14:paraId="0D480303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zakładom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ubezpieczeń, za zgodą pacjenta;</w:t>
      </w:r>
    </w:p>
    <w:p w14:paraId="1EA84F8D" w14:textId="1245F285" w:rsidR="00B3778F" w:rsidRPr="00F40FB7" w:rsidRDefault="00AD7A56" w:rsidP="00B87236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komisjom lekarskim podległym ministrowi właściwemu do spraw wewnętrznych, wojskowym komisjom lekarskim oraz komisjom lekarskim Agencji Bezpieczeństwa Wewnętrznego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F40FB7">
        <w:rPr>
          <w:rFonts w:ascii="DIN Next LT Pro Light" w:hAnsi="DIN Next LT Pro Light"/>
          <w:sz w:val="20"/>
          <w:szCs w:val="20"/>
        </w:rPr>
        <w:t>lub Agencji Wywiadu, podl</w:t>
      </w:r>
      <w:r w:rsidR="00AF4CBA" w:rsidRPr="00F40FB7">
        <w:rPr>
          <w:rFonts w:ascii="DIN Next LT Pro Light" w:hAnsi="DIN Next LT Pro Light"/>
          <w:sz w:val="20"/>
          <w:szCs w:val="20"/>
        </w:rPr>
        <w:t>egłym Szefom właściwych Agencji;</w:t>
      </w:r>
    </w:p>
    <w:p w14:paraId="3A00964F" w14:textId="279C134E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osobom wykonującym zawód medyczny, w związku z prowadzeniem procedury oceniającej podmiot udzielający świadczeń zdrowotnych na podstawie przepisów o akredytacji </w:t>
      </w:r>
      <w:r w:rsidR="001951BB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w ochronie zdrowia albo procedury uzyskiwania innych certyfikatów jakości</w:t>
      </w:r>
      <w:r w:rsidR="0093212E" w:rsidRPr="003D7F3C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ni</w:t>
      </w:r>
      <w:r w:rsidR="00AF4CBA" w:rsidRPr="003D7F3C">
        <w:rPr>
          <w:rFonts w:ascii="DIN Next LT Pro Light" w:hAnsi="DIN Next LT Pro Light"/>
          <w:sz w:val="20"/>
          <w:szCs w:val="20"/>
        </w:rPr>
        <w:t>ezbędnym do ich przeprowadzenia;</w:t>
      </w:r>
    </w:p>
    <w:p w14:paraId="4393367B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wojewódzkiej komisji do spraw orzekania o zdarzeniach medycznych, w zak</w:t>
      </w:r>
      <w:r w:rsidR="00AF4CBA" w:rsidRPr="003D7F3C">
        <w:rPr>
          <w:rFonts w:ascii="DIN Next LT Pro Light" w:hAnsi="DIN Next LT Pro Light"/>
          <w:sz w:val="20"/>
          <w:szCs w:val="20"/>
        </w:rPr>
        <w:t>resie prowadzonego postępowania;</w:t>
      </w:r>
    </w:p>
    <w:p w14:paraId="019DE81A" w14:textId="2D9B77A4" w:rsidR="00AF4CBA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spadkobiercom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prowadzonego postępowania przez wojewódzką komisją </w:t>
      </w:r>
      <w:r w:rsidR="00AF4CBA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 xml:space="preserve">do spraw orzekania </w:t>
      </w:r>
      <w:r w:rsidR="00AF4CBA" w:rsidRPr="003D7F3C">
        <w:rPr>
          <w:rFonts w:ascii="DIN Next LT Pro Light" w:hAnsi="DIN Next LT Pro Light"/>
          <w:sz w:val="20"/>
          <w:szCs w:val="20"/>
        </w:rPr>
        <w:t>o zdarzeniach medycznych;</w:t>
      </w:r>
    </w:p>
    <w:p w14:paraId="21DDD1A3" w14:textId="1D09A2A4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osobom wykonującym na zlecenie ministra właściwego do spraw zdrowia czynności kontrolne (</w:t>
      </w:r>
      <w:r w:rsidR="00C36848" w:rsidRPr="003D7F3C">
        <w:rPr>
          <w:rFonts w:ascii="DIN Next LT Pro Light" w:hAnsi="DIN Next LT Pro Light"/>
          <w:sz w:val="20"/>
          <w:szCs w:val="20"/>
        </w:rPr>
        <w:t xml:space="preserve">instytutom </w:t>
      </w:r>
      <w:r w:rsidRPr="003D7F3C">
        <w:rPr>
          <w:rFonts w:ascii="DIN Next LT Pro Light" w:hAnsi="DIN Next LT Pro Light"/>
          <w:sz w:val="20"/>
          <w:szCs w:val="20"/>
        </w:rPr>
        <w:t>badawczym, innym jednostkom organizacyjnym podległym lub nadzorowanym przez ministra właściwego do spraw zdrowia, a także specjalistom z poszczególnych dziedzin medycyny, farmacji oraz dziedzin mających zastosowanie w ochronie zdrowia, za ich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zgodą), w zakresie niezbędnym </w:t>
      </w:r>
      <w:r w:rsidR="00090205" w:rsidRPr="003D7F3C">
        <w:rPr>
          <w:rFonts w:ascii="DIN Next LT Pro Light" w:hAnsi="DIN Next LT Pro Light"/>
          <w:sz w:val="20"/>
          <w:szCs w:val="20"/>
        </w:rPr>
        <w:t>do ich przeprowadzenia;</w:t>
      </w:r>
    </w:p>
    <w:p w14:paraId="55C029CA" w14:textId="15B1276D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członkom zespołów kontroli zakażeń szpitalnych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niezbędnym do wykonywania ich zadań</w:t>
      </w:r>
      <w:r w:rsidR="00090205" w:rsidRPr="003D7F3C">
        <w:rPr>
          <w:rFonts w:ascii="DIN Next LT Pro Light" w:hAnsi="DIN Next LT Pro Light"/>
          <w:sz w:val="20"/>
          <w:szCs w:val="20"/>
        </w:rPr>
        <w:t>;</w:t>
      </w:r>
    </w:p>
    <w:p w14:paraId="48100BFA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szkole wyższej lub instytutowi badawczemu do wykorzystania w celach naukowych, </w:t>
      </w:r>
      <w:r w:rsidR="00AF4CBA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bez ujawnienia nazwiska i innych danych umożliwiających identyfikację oso</w:t>
      </w:r>
      <w:r w:rsidR="00090205" w:rsidRPr="003D7F3C">
        <w:rPr>
          <w:rFonts w:ascii="DIN Next LT Pro Light" w:hAnsi="DIN Next LT Pro Light"/>
          <w:sz w:val="20"/>
          <w:szCs w:val="20"/>
        </w:rPr>
        <w:t xml:space="preserve">by, </w:t>
      </w:r>
      <w:r w:rsidR="006B300E" w:rsidRPr="003D7F3C">
        <w:rPr>
          <w:rFonts w:ascii="DIN Next LT Pro Light" w:hAnsi="DIN Next LT Pro Light"/>
          <w:sz w:val="20"/>
          <w:szCs w:val="20"/>
        </w:rPr>
        <w:br/>
      </w:r>
      <w:r w:rsidR="00090205" w:rsidRPr="003D7F3C">
        <w:rPr>
          <w:rFonts w:ascii="DIN Next LT Pro Light" w:hAnsi="DIN Next LT Pro Light"/>
          <w:sz w:val="20"/>
          <w:szCs w:val="20"/>
        </w:rPr>
        <w:t>której dokumentacja dotyczy.</w:t>
      </w:r>
    </w:p>
    <w:p w14:paraId="2AA85308" w14:textId="77777777" w:rsidR="00B3778F" w:rsidRPr="003D7F3C" w:rsidRDefault="00AD7A56" w:rsidP="005F63DD">
      <w:pPr>
        <w:pStyle w:val="Akapitzlist"/>
        <w:numPr>
          <w:ilvl w:val="0"/>
          <w:numId w:val="177"/>
        </w:numPr>
        <w:spacing w:after="0" w:line="240" w:lineRule="auto"/>
        <w:ind w:left="709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Dokumentacja medyczna podmiotów leczniczych, instytutów badawczych i innych podmiotów udzielających świadczeń zdrowotnych uczestniczących w przygotowaniu osób do</w:t>
      </w:r>
      <w:r w:rsidR="00090205" w:rsidRPr="003D7F3C">
        <w:rPr>
          <w:rFonts w:ascii="DIN Next LT Pro Light" w:hAnsi="DIN Next LT Pro Light"/>
          <w:sz w:val="20"/>
          <w:szCs w:val="20"/>
        </w:rPr>
        <w:t xml:space="preserve"> wykonywania zawodu medycznego </w:t>
      </w:r>
      <w:r w:rsidRPr="003D7F3C">
        <w:rPr>
          <w:rFonts w:ascii="DIN Next LT Pro Light" w:hAnsi="DIN Next LT Pro Light"/>
          <w:sz w:val="20"/>
          <w:szCs w:val="20"/>
        </w:rPr>
        <w:t xml:space="preserve">i kształceniu osób wykonujących zawód medyczny jest udostępniana </w:t>
      </w:r>
      <w:r w:rsidR="00090205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tym osobom wyłącznie w zakresie niezbędnym do realizacji celów dydaktycznych</w:t>
      </w:r>
      <w:r w:rsidR="00090205" w:rsidRPr="003D7F3C">
        <w:rPr>
          <w:rFonts w:ascii="DIN Next LT Pro Light" w:hAnsi="DIN Next LT Pro Light"/>
          <w:sz w:val="20"/>
          <w:szCs w:val="20"/>
        </w:rPr>
        <w:t>.</w:t>
      </w:r>
      <w:r w:rsidRPr="003D7F3C">
        <w:rPr>
          <w:rFonts w:ascii="DIN Next LT Pro Light" w:hAnsi="DIN Next LT Pro Light"/>
          <w:sz w:val="20"/>
          <w:szCs w:val="20"/>
        </w:rPr>
        <w:t xml:space="preserve"> </w:t>
      </w:r>
    </w:p>
    <w:p w14:paraId="16863240" w14:textId="77777777" w:rsidR="00AD7A56" w:rsidRPr="003D7F3C" w:rsidRDefault="00AD7A56" w:rsidP="005F63DD">
      <w:pPr>
        <w:pStyle w:val="Akapitzlist"/>
        <w:spacing w:after="0" w:line="240" w:lineRule="auto"/>
        <w:contextualSpacing w:val="0"/>
        <w:rPr>
          <w:rFonts w:ascii="DIN Next LT Pro Light" w:hAnsi="DIN Next LT Pro Light" w:cstheme="minorHAnsi"/>
          <w:sz w:val="20"/>
          <w:szCs w:val="20"/>
        </w:rPr>
      </w:pPr>
    </w:p>
    <w:p w14:paraId="35427AA5" w14:textId="7A56E94B" w:rsidR="00AD7A56" w:rsidRPr="003D7F3C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3D7F3C">
        <w:rPr>
          <w:rFonts w:ascii="DIN Next LT Pro Light" w:hAnsi="DIN Next LT Pro Light" w:cstheme="minorHAnsi"/>
          <w:b/>
        </w:rPr>
        <w:sym w:font="Times New Roman" w:char="00A7"/>
      </w:r>
      <w:r w:rsidRPr="003D7F3C">
        <w:rPr>
          <w:rFonts w:ascii="DIN Next LT Pro Light" w:hAnsi="DIN Next LT Pro Light" w:cstheme="minorHAnsi"/>
          <w:b/>
        </w:rPr>
        <w:t xml:space="preserve"> </w:t>
      </w:r>
      <w:r w:rsidR="00C92AA6" w:rsidRPr="003D7F3C">
        <w:rPr>
          <w:rFonts w:ascii="DIN Next LT Pro Light" w:hAnsi="DIN Next LT Pro Light" w:cstheme="minorHAnsi"/>
          <w:b/>
        </w:rPr>
        <w:t>7</w:t>
      </w:r>
      <w:r w:rsidR="00537A5E">
        <w:rPr>
          <w:rFonts w:ascii="DIN Next LT Pro Light" w:hAnsi="DIN Next LT Pro Light" w:cstheme="minorHAnsi"/>
          <w:b/>
        </w:rPr>
        <w:t>4</w:t>
      </w:r>
    </w:p>
    <w:p w14:paraId="5267EB06" w14:textId="77777777" w:rsidR="00AD7A56" w:rsidRPr="003D7F3C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77B03246" w14:textId="77777777" w:rsidR="00B3778F" w:rsidRPr="003D7F3C" w:rsidRDefault="00AD7A56" w:rsidP="005F63DD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Dokumentacja medyczna jest udostępniana:</w:t>
      </w:r>
    </w:p>
    <w:p w14:paraId="3D859341" w14:textId="3021FF93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do wglądu, w tym także do baz danych w zakresie ochrony zdrowa, w miejscu udzielania świadczeń zdrowotnych, z wyłączeniem medycznych czynności ratunkowych albo w siedzibie CLO, z zapewnieniem pacjentowi lub innym uprawnionym organom lub podmiotom możliwości sporządzenia 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notatek lub zdjęć;</w:t>
      </w:r>
    </w:p>
    <w:p w14:paraId="486EE6C6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poprzez sporządzenie jej wyc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iągu, odpisu, kopii lub wydruku;</w:t>
      </w:r>
    </w:p>
    <w:p w14:paraId="619822AD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>poprzez wydanie oryginału za potwierdzeniem odbioru i z zastrzeżeniem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zwrotu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  <w:t xml:space="preserve">po wykorzystaniu, 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na żądanie organów władzy publicznej lub sądów powszechnych, </w:t>
      </w:r>
      <w:r w:rsidR="006B300E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a także w przypadku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, gdy zwłoka </w:t>
      </w:r>
      <w:r w:rsidRPr="003D7F3C">
        <w:rPr>
          <w:rFonts w:ascii="DIN Next LT Pro Light" w:hAnsi="DIN Next LT Pro Light" w:cstheme="minorHAnsi"/>
          <w:sz w:val="20"/>
          <w:szCs w:val="20"/>
        </w:rPr>
        <w:t>w wydaniu dokumentacji mogłaby spowodować zagroż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>enie życia lub zdrowia pacjenta;</w:t>
      </w:r>
    </w:p>
    <w:p w14:paraId="24774481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za pośrednictwem śro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dków komunikacji elektronicznej;</w:t>
      </w:r>
    </w:p>
    <w:p w14:paraId="0E8BD3CB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na informatycznym nośniku danych. </w:t>
      </w:r>
    </w:p>
    <w:p w14:paraId="2548DECD" w14:textId="7C314B88" w:rsidR="001E48EF" w:rsidRPr="003D7F3C" w:rsidRDefault="00AD7A56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W przypadku wydania oryginałów dokumentacji należy pozostawić </w:t>
      </w:r>
      <w:r w:rsidR="005F4FE6" w:rsidRPr="003D7F3C">
        <w:rPr>
          <w:rFonts w:ascii="DIN Next LT Pro Light" w:hAnsi="DIN Next LT Pro Light" w:cstheme="minorHAnsi"/>
          <w:bCs/>
          <w:sz w:val="20"/>
          <w:szCs w:val="20"/>
        </w:rPr>
        <w:t xml:space="preserve">w CLO 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kopię lub pełny odpis wydanej dokumentacji. Przepis nie ma zastosowania w sytuacji, gdy zwłoka w wydaniu dokumentacji mogłaby </w:t>
      </w:r>
      <w:r w:rsidRPr="003D7F3C">
        <w:rPr>
          <w:rFonts w:ascii="DIN Next LT Pro Light" w:hAnsi="DIN Next LT Pro Light" w:cstheme="minorHAnsi"/>
          <w:sz w:val="20"/>
          <w:szCs w:val="20"/>
        </w:rPr>
        <w:t>spowodować zagrożenie życia lub zdrowia pacjenta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.</w:t>
      </w:r>
    </w:p>
    <w:p w14:paraId="77981FF5" w14:textId="77777777" w:rsidR="001E48EF" w:rsidRPr="003D7F3C" w:rsidRDefault="001E48EF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lastRenderedPageBreak/>
        <w:t xml:space="preserve">Zdjęcia rentgenowskie wykonane na kliszy, przechowywane przez CLO, są udostępniane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za potwierdzeniem odbioru i z zastrzeżeniem zwrotu po wykorzystaniu.</w:t>
      </w:r>
    </w:p>
    <w:p w14:paraId="220EF0C4" w14:textId="170197E9" w:rsidR="001E48EF" w:rsidRPr="003D7F3C" w:rsidRDefault="001E48EF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Dokumentacja medyczna prowadzona w postaci papierowej może być udostępniona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przez sporządzenie kopii w formie odwzorowania cyfrowego (skanu) i przekazana w sposó</w:t>
      </w:r>
      <w:r w:rsidR="00C75A70">
        <w:rPr>
          <w:rFonts w:ascii="DIN Next LT Pro Light" w:hAnsi="DIN Next LT Pro Light" w:cstheme="minorHAnsi"/>
          <w:bCs/>
          <w:sz w:val="20"/>
          <w:szCs w:val="20"/>
        </w:rPr>
        <w:t>b określony w ust. 1 pkt 4 i 5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 na żądanie pacjenta lub innych uprawnionych organów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lub podmiotów</w:t>
      </w:r>
      <w:r w:rsidR="00E04FB7">
        <w:rPr>
          <w:rFonts w:ascii="DIN Next LT Pro Light" w:hAnsi="DIN Next LT Pro Light" w:cstheme="minorHAnsi"/>
          <w:bCs/>
          <w:sz w:val="20"/>
          <w:szCs w:val="20"/>
        </w:rPr>
        <w:t>.</w:t>
      </w:r>
    </w:p>
    <w:p w14:paraId="3237654C" w14:textId="77777777" w:rsidR="00AD7A56" w:rsidRPr="003D7F3C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1235E323" w14:textId="01FAEECF" w:rsidR="00AD7A56" w:rsidRPr="003D7F3C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3D7F3C">
        <w:rPr>
          <w:rFonts w:ascii="DIN Next LT Pro Light" w:hAnsi="DIN Next LT Pro Light" w:cstheme="minorHAnsi"/>
          <w:b/>
        </w:rPr>
        <w:sym w:font="Times New Roman" w:char="00A7"/>
      </w:r>
      <w:r w:rsidRPr="003D7F3C">
        <w:rPr>
          <w:rFonts w:ascii="DIN Next LT Pro Light" w:hAnsi="DIN Next LT Pro Light" w:cstheme="minorHAnsi"/>
          <w:b/>
        </w:rPr>
        <w:t xml:space="preserve"> 7</w:t>
      </w:r>
      <w:r w:rsidR="00537A5E">
        <w:rPr>
          <w:rFonts w:ascii="DIN Next LT Pro Light" w:hAnsi="DIN Next LT Pro Light" w:cstheme="minorHAnsi"/>
          <w:b/>
        </w:rPr>
        <w:t>5</w:t>
      </w:r>
    </w:p>
    <w:p w14:paraId="385776FA" w14:textId="77777777" w:rsidR="00AD7A56" w:rsidRPr="003D7F3C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0E7C36AE" w14:textId="59F9812C" w:rsidR="00B3778F" w:rsidRPr="003D7F3C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Za udostępnianie dokumentacji medycznej w sposób określony w </w:t>
      </w:r>
      <w:r w:rsidRPr="003D7F3C">
        <w:rPr>
          <w:rFonts w:ascii="DIN Next LT Pro Light" w:hAnsi="DIN Next LT Pro Light"/>
          <w:sz w:val="20"/>
          <w:szCs w:val="20"/>
        </w:rPr>
        <w:sym w:font="Times New Roman" w:char="00A7"/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C92AA6" w:rsidRPr="003D7F3C">
        <w:rPr>
          <w:rFonts w:ascii="DIN Next LT Pro Light" w:hAnsi="DIN Next LT Pro Light" w:cstheme="minorHAnsi"/>
          <w:sz w:val="20"/>
          <w:szCs w:val="20"/>
        </w:rPr>
        <w:t>7</w:t>
      </w:r>
      <w:r w:rsidR="00537A5E">
        <w:rPr>
          <w:rFonts w:ascii="DIN Next LT Pro Light" w:hAnsi="DIN Next LT Pro Light" w:cstheme="minorHAnsi"/>
          <w:sz w:val="20"/>
          <w:szCs w:val="20"/>
        </w:rPr>
        <w:t>4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 ust. 1</w:t>
      </w:r>
      <w:r w:rsidRPr="003D7F3C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>pkt 2 i 5</w:t>
      </w:r>
      <w:r w:rsidR="000D79CD">
        <w:rPr>
          <w:rFonts w:ascii="DIN Next LT Pro Light" w:hAnsi="DIN Next LT Pro Light" w:cstheme="minorHAnsi"/>
          <w:sz w:val="20"/>
          <w:szCs w:val="20"/>
        </w:rPr>
        <w:t xml:space="preserve"> oraz 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w </w:t>
      </w:r>
      <w:r w:rsidR="000D79CD">
        <w:rPr>
          <w:rFonts w:ascii="DIN Next LT Pro Light" w:hAnsi="DIN Next LT Pro Light" w:cstheme="minorHAnsi"/>
          <w:sz w:val="20"/>
          <w:szCs w:val="20"/>
        </w:rPr>
        <w:t>ust. 4</w:t>
      </w:r>
      <w:r w:rsidR="000D79CD" w:rsidRPr="003D7F3C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>CLO może pobierać opłatę</w:t>
      </w:r>
      <w:r w:rsidR="000D79CD">
        <w:rPr>
          <w:rFonts w:ascii="DIN Next LT Pro Light" w:hAnsi="DIN Next LT Pro Light" w:cstheme="minorHAnsi"/>
          <w:sz w:val="20"/>
          <w:szCs w:val="20"/>
        </w:rPr>
        <w:t>.</w:t>
      </w:r>
      <w:r w:rsidR="001951BB">
        <w:rPr>
          <w:rFonts w:ascii="DIN Next LT Pro Light" w:hAnsi="DIN Next LT Pro Light" w:cstheme="minorHAnsi"/>
          <w:sz w:val="20"/>
          <w:szCs w:val="20"/>
        </w:rPr>
        <w:t xml:space="preserve"> </w:t>
      </w:r>
    </w:p>
    <w:p w14:paraId="4E4A6D3A" w14:textId="77777777" w:rsidR="00B3778F" w:rsidRPr="003D7F3C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Przepis ust. 1 nie narusza uprawnień organów rentowych określonych w art. 77 ust. 5 ustawy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z dnia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 1</w:t>
      </w:r>
      <w:r w:rsidRPr="003D7F3C">
        <w:rPr>
          <w:rFonts w:ascii="DIN Next LT Pro Light" w:hAnsi="DIN Next LT Pro Light" w:cstheme="minorHAnsi"/>
          <w:sz w:val="20"/>
          <w:szCs w:val="20"/>
        </w:rPr>
        <w:t>3 października 1998 r. o systemie ubezpieczeń społecznych i art. 121 ust. 2 us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tawy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  <w:t xml:space="preserve">z dnia 17 grudnia 1998 r. </w:t>
      </w:r>
      <w:r w:rsidRPr="003D7F3C">
        <w:rPr>
          <w:rFonts w:ascii="DIN Next LT Pro Light" w:hAnsi="DIN Next LT Pro Light" w:cstheme="minorHAnsi"/>
          <w:sz w:val="20"/>
          <w:szCs w:val="20"/>
        </w:rPr>
        <w:t>o emeryturach i rentach z Funduszu Ubezpieczeń Społecznych.</w:t>
      </w:r>
    </w:p>
    <w:p w14:paraId="184D36DE" w14:textId="77777777" w:rsidR="000D79CD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>Opłaty, o której mowa w ust. 1, nie pobiera się w przypadku udostępnienia dokumentacji medycznej</w:t>
      </w:r>
      <w:r w:rsidR="000D79CD">
        <w:rPr>
          <w:rFonts w:ascii="DIN Next LT Pro Light" w:hAnsi="DIN Next LT Pro Light" w:cstheme="minorHAnsi"/>
          <w:sz w:val="20"/>
          <w:szCs w:val="20"/>
        </w:rPr>
        <w:t>:</w:t>
      </w:r>
    </w:p>
    <w:p w14:paraId="653EB298" w14:textId="0D8DE431" w:rsidR="00FD2F54" w:rsidRDefault="000D79CD">
      <w:pPr>
        <w:pStyle w:val="Akapitzlist"/>
        <w:numPr>
          <w:ilvl w:val="1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pacjentowi albo jego przedstawicielowi ustawowemu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po raz pierwszy w żądanym zakresie i w sposób, o którym mowa w </w:t>
      </w:r>
      <w:r w:rsidR="00C75A70" w:rsidRPr="003D7F3C">
        <w:rPr>
          <w:rFonts w:ascii="DIN Next LT Pro Light" w:hAnsi="DIN Next LT Pro Light"/>
          <w:sz w:val="20"/>
          <w:szCs w:val="20"/>
        </w:rPr>
        <w:sym w:font="Times New Roman" w:char="00A7"/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 xml:space="preserve"> 7</w:t>
      </w:r>
      <w:r w:rsidR="009E4769">
        <w:rPr>
          <w:rFonts w:ascii="DIN Next LT Pro Light" w:hAnsi="DIN Next LT Pro Light" w:cstheme="minorHAnsi"/>
          <w:sz w:val="20"/>
          <w:szCs w:val="20"/>
        </w:rPr>
        <w:t>3</w:t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 xml:space="preserve"> ust. 1</w:t>
      </w:r>
      <w:r w:rsidR="00C75A70" w:rsidRPr="003D7F3C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>pkt 2 i 5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oraz w ust. 4;</w:t>
      </w:r>
    </w:p>
    <w:p w14:paraId="31566A27" w14:textId="77777777" w:rsidR="00FD2F54" w:rsidRDefault="00AD7A56">
      <w:pPr>
        <w:pStyle w:val="Akapitzlist"/>
        <w:numPr>
          <w:ilvl w:val="1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w związku z postępowaniem przed wojewódzką komisją do spraw orzekania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o zdarzeniach medycznych.</w:t>
      </w:r>
    </w:p>
    <w:p w14:paraId="5B333A73" w14:textId="77777777" w:rsidR="001E48EF" w:rsidRPr="00C75A70" w:rsidRDefault="001E48EF" w:rsidP="00C75A70">
      <w:pPr>
        <w:pStyle w:val="Akapitzlist"/>
        <w:numPr>
          <w:ilvl w:val="0"/>
          <w:numId w:val="194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C75A70">
        <w:rPr>
          <w:rFonts w:ascii="DIN Next LT Pro Light" w:hAnsi="DIN Next LT Pro Light" w:cstheme="minorHAnsi"/>
          <w:sz w:val="20"/>
          <w:szCs w:val="20"/>
        </w:rPr>
        <w:t>Opłaty, o której mowa w ust. 1, nie pobiera się w przypa</w:t>
      </w:r>
      <w:r w:rsidR="00C41500" w:rsidRPr="00C75A70">
        <w:rPr>
          <w:rFonts w:ascii="DIN Next LT Pro Light" w:hAnsi="DIN Next LT Pro Light" w:cstheme="minorHAnsi"/>
          <w:sz w:val="20"/>
          <w:szCs w:val="20"/>
        </w:rPr>
        <w:t>dku udostępnienia dokumentacji m</w:t>
      </w:r>
      <w:r w:rsidRPr="00C75A70">
        <w:rPr>
          <w:rFonts w:ascii="DIN Next LT Pro Light" w:hAnsi="DIN Next LT Pro Light" w:cstheme="minorHAnsi"/>
          <w:sz w:val="20"/>
          <w:szCs w:val="20"/>
        </w:rPr>
        <w:t>edycznej Agencji Oceny Technologii Medycznych</w:t>
      </w:r>
      <w:r w:rsidR="00C75A70" w:rsidRPr="00C75A70">
        <w:rPr>
          <w:rFonts w:ascii="DIN Next LT Pro Light" w:hAnsi="DIN Next LT Pro Light" w:cstheme="minorHAnsi"/>
          <w:sz w:val="20"/>
          <w:szCs w:val="20"/>
        </w:rPr>
        <w:t xml:space="preserve"> i Taryfikacji Badań Medycznych</w:t>
      </w:r>
      <w:r w:rsidRPr="00C75A70">
        <w:rPr>
          <w:rFonts w:ascii="DIN Next LT Pro Light" w:hAnsi="DIN Next LT Pro Light" w:cstheme="minorHAnsi"/>
          <w:sz w:val="20"/>
          <w:szCs w:val="20"/>
        </w:rPr>
        <w:t>.</w:t>
      </w:r>
    </w:p>
    <w:p w14:paraId="57563746" w14:textId="77777777" w:rsidR="00B3778F" w:rsidRPr="00C75A70" w:rsidRDefault="00AD7A56" w:rsidP="00C75A70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C75A70">
        <w:rPr>
          <w:rFonts w:ascii="DIN Next LT Pro Light" w:hAnsi="DIN Next LT Pro Light" w:cstheme="minorHAnsi"/>
          <w:sz w:val="20"/>
          <w:szCs w:val="20"/>
        </w:rPr>
        <w:t xml:space="preserve">Wysokość opłat za udostępnienie dokumentacji medycznej określona została w cenniku, </w:t>
      </w:r>
      <w:r w:rsidR="006B300E" w:rsidRPr="00C75A70">
        <w:rPr>
          <w:rFonts w:ascii="DIN Next LT Pro Light" w:hAnsi="DIN Next LT Pro Light" w:cstheme="minorHAnsi"/>
          <w:sz w:val="20"/>
          <w:szCs w:val="20"/>
        </w:rPr>
        <w:br/>
      </w:r>
      <w:r w:rsidRPr="00C75A70">
        <w:rPr>
          <w:rFonts w:ascii="DIN Next LT Pro Light" w:hAnsi="DIN Next LT Pro Light" w:cstheme="minorHAnsi"/>
          <w:sz w:val="20"/>
          <w:szCs w:val="20"/>
        </w:rPr>
        <w:t>który stanowi</w:t>
      </w:r>
      <w:r w:rsidR="00C75A70" w:rsidRPr="00C75A70">
        <w:rPr>
          <w:rFonts w:ascii="DIN Next LT Pro Light" w:hAnsi="DIN Next LT Pro Light" w:cstheme="minorHAnsi"/>
          <w:sz w:val="20"/>
          <w:szCs w:val="20"/>
        </w:rPr>
        <w:t xml:space="preserve"> załącznik nr 2 do niniejszego r</w:t>
      </w:r>
      <w:r w:rsidRPr="00C75A70">
        <w:rPr>
          <w:rFonts w:ascii="DIN Next LT Pro Light" w:hAnsi="DIN Next LT Pro Light" w:cstheme="minorHAnsi"/>
          <w:sz w:val="20"/>
          <w:szCs w:val="20"/>
        </w:rPr>
        <w:t>egulaminu.</w:t>
      </w:r>
    </w:p>
    <w:p w14:paraId="21936F0B" w14:textId="77777777" w:rsidR="00AD7A56" w:rsidRPr="003D7F3C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695C5506" w14:textId="53DD4D45" w:rsidR="007004A4" w:rsidRDefault="007004A4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41749BA" w14:textId="3FE5AE4B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11</w:t>
      </w:r>
    </w:p>
    <w:p w14:paraId="2C7426F5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F075C4B" w14:textId="299D5CA5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WYSOKOŚĆ OPŁAT ZA PRZECHOWYWANIE ZWŁOK PACJENTA </w:t>
      </w:r>
    </w:p>
    <w:p w14:paraId="586C9A89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PRZEZ OKRES DŁUŻSZY NIŻ 72 GODZINY</w:t>
      </w:r>
    </w:p>
    <w:p w14:paraId="59716C2F" w14:textId="77777777" w:rsidR="00AD7A56" w:rsidRPr="00AD7A56" w:rsidRDefault="00AD7A56" w:rsidP="005F63DD">
      <w:pPr>
        <w:pStyle w:val="Akapitzlist"/>
        <w:spacing w:after="0" w:line="240" w:lineRule="auto"/>
        <w:contextualSpacing w:val="0"/>
        <w:rPr>
          <w:rFonts w:ascii="DIN Next LT Pro" w:hAnsi="DIN Next LT Pro" w:cstheme="minorHAnsi"/>
          <w:sz w:val="20"/>
          <w:szCs w:val="20"/>
        </w:rPr>
      </w:pPr>
    </w:p>
    <w:p w14:paraId="6F502EEC" w14:textId="10006A5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7</w:t>
      </w:r>
      <w:r w:rsidR="00537A5E">
        <w:rPr>
          <w:rFonts w:ascii="DIN Next LT Pro Light" w:hAnsi="DIN Next LT Pro Light" w:cstheme="minorHAnsi"/>
          <w:b/>
          <w:lang w:val="pl-PL"/>
        </w:rPr>
        <w:t>6</w:t>
      </w:r>
    </w:p>
    <w:p w14:paraId="72250A7E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/>
          <w:lang w:val="pl-PL"/>
        </w:rPr>
      </w:pPr>
    </w:p>
    <w:p w14:paraId="1210803C" w14:textId="5B83C84D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CLO zwłoki pacjenta przechowywane są w </w:t>
      </w:r>
      <w:r w:rsidR="007D1E91">
        <w:rPr>
          <w:rFonts w:ascii="DIN Next LT Pro Light" w:hAnsi="DIN Next LT Pro Light" w:cstheme="minorHAnsi"/>
          <w:sz w:val="20"/>
          <w:szCs w:val="20"/>
        </w:rPr>
        <w:t xml:space="preserve">pomieszczeniu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„Pro </w:t>
      </w: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Morte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 xml:space="preserve">”, a następnie przekazywane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prosektorium, zgodnie z obowiązującą umową.</w:t>
      </w:r>
    </w:p>
    <w:p w14:paraId="1E142609" w14:textId="77777777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ramach umowy określonej w ust. 1 wykonywane są również sekcje zwłok.</w:t>
      </w:r>
    </w:p>
    <w:p w14:paraId="0603EF81" w14:textId="0975C3A8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Opłaty za przechowywanie zwłok pacjenta przez okres dłuższy niż 72 godziny, pobieran</w:t>
      </w:r>
      <w:r w:rsidR="005F4FE6">
        <w:rPr>
          <w:rFonts w:ascii="DIN Next LT Pro Light" w:hAnsi="DIN Next LT Pro Light" w:cstheme="minorHAnsi"/>
          <w:sz w:val="20"/>
          <w:szCs w:val="20"/>
        </w:rPr>
        <w:t>e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  <w:t xml:space="preserve">od osób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lub instytucji uprawnionych do pochowania zwłok na podstawie ustawy dnia </w:t>
      </w:r>
      <w:r w:rsidR="005F4FE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31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t xml:space="preserve"> stycznia 1959</w:t>
      </w:r>
      <w:r w:rsidR="009C41E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t xml:space="preserve">r. o cmentarzach </w:t>
      </w:r>
      <w:r w:rsidRPr="004D6EED">
        <w:rPr>
          <w:rFonts w:ascii="DIN Next LT Pro Light" w:hAnsi="DIN Next LT Pro Light" w:cstheme="minorHAnsi"/>
          <w:sz w:val="20"/>
          <w:szCs w:val="20"/>
        </w:rPr>
        <w:t>i chowaniu zmarłych oraz od podmiotów, na zlecenie których przechowuje się zwłoki w związku z toczącym się postępowaniem karnym</w:t>
      </w:r>
      <w:r w:rsidR="005F4FE6">
        <w:rPr>
          <w:rFonts w:ascii="DIN Next LT Pro Light" w:hAnsi="DIN Next LT Pro Light" w:cstheme="minorHAnsi"/>
          <w:sz w:val="20"/>
          <w:szCs w:val="20"/>
        </w:rPr>
        <w:t>,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są określone </w:t>
      </w:r>
      <w:r w:rsidR="005F4FE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i uzależnione od warunków umowy.</w:t>
      </w:r>
    </w:p>
    <w:p w14:paraId="6007DF3C" w14:textId="79C40236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Aktualna cena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za przechowywanie zwłok </w:t>
      </w:r>
      <w:r w:rsidRPr="004D6EED">
        <w:rPr>
          <w:rFonts w:ascii="DIN Next LT Pro Light" w:hAnsi="DIN Next LT Pro Light" w:cstheme="minorHAnsi"/>
          <w:sz w:val="20"/>
          <w:szCs w:val="20"/>
        </w:rPr>
        <w:t>wynika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z umowy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i </w:t>
      </w:r>
      <w:r w:rsidRPr="004D6EED">
        <w:rPr>
          <w:rFonts w:ascii="DIN Next LT Pro Light" w:hAnsi="DIN Next LT Pro Light" w:cstheme="minorHAnsi"/>
          <w:sz w:val="20"/>
          <w:szCs w:val="20"/>
        </w:rPr>
        <w:t>podana jest w cenniku.</w:t>
      </w:r>
    </w:p>
    <w:p w14:paraId="27EFAE0D" w14:textId="77777777" w:rsidR="008156E7" w:rsidRDefault="008156E7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E00B312" w14:textId="77777777" w:rsidR="008156E7" w:rsidRDefault="008156E7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1E5C6D7" w14:textId="30F4E4F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12</w:t>
      </w:r>
    </w:p>
    <w:p w14:paraId="470A20EA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A9D7FAE" w14:textId="0314C1ED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WYSOKOŚĆ OPŁAT ZA ŚWIADCZENIA ZDROWOTNE, </w:t>
      </w:r>
    </w:p>
    <w:p w14:paraId="37382BC6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KTÓRE MOGĄ BYĆ UDZIELANE ZA CZĘŚCIOWĄ ALBO CAŁKOWITĄ ODPŁATNOŚCIĄ</w:t>
      </w:r>
    </w:p>
    <w:p w14:paraId="00F4248C" w14:textId="77777777" w:rsidR="00AD7A56" w:rsidRPr="00AD7A56" w:rsidRDefault="00AD7A56" w:rsidP="005F63DD">
      <w:pPr>
        <w:pStyle w:val="Akapitzlist"/>
        <w:spacing w:after="0" w:line="240" w:lineRule="auto"/>
        <w:contextualSpacing w:val="0"/>
        <w:rPr>
          <w:rFonts w:ascii="DIN Next LT Pro" w:hAnsi="DIN Next LT Pro" w:cstheme="minorHAnsi"/>
          <w:sz w:val="20"/>
          <w:szCs w:val="20"/>
        </w:rPr>
      </w:pPr>
    </w:p>
    <w:p w14:paraId="312ACBA1" w14:textId="443EE4DF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7</w:t>
      </w:r>
      <w:r w:rsidR="00537A5E">
        <w:rPr>
          <w:rFonts w:ascii="DIN Next LT Pro Light" w:hAnsi="DIN Next LT Pro Light" w:cstheme="minorHAnsi"/>
          <w:b/>
          <w:lang w:val="pl-PL"/>
        </w:rPr>
        <w:t>7</w:t>
      </w:r>
    </w:p>
    <w:p w14:paraId="51D29EE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1825F658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Wysokość opłat za świadczenia zdrowotne, które mogą być zgodnie z zapisami ustawy o działalności leczniczej lub odrębnymi przepisami udzielane za częściową lub całkowitą odpłatnością określone </w:t>
      </w:r>
      <w:r w:rsidR="00090205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są w cenniku.</w:t>
      </w:r>
    </w:p>
    <w:p w14:paraId="03684C9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B51E324" w14:textId="77777777" w:rsidR="00093D52" w:rsidRDefault="00093D52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</w:rPr>
        <w:br w:type="page"/>
      </w:r>
    </w:p>
    <w:p w14:paraId="380ABB17" w14:textId="7F7F2240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</w:rPr>
      </w:pPr>
      <w:proofErr w:type="spellStart"/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</w:t>
      </w:r>
      <w:proofErr w:type="spellEnd"/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 xml:space="preserve"> 13</w:t>
      </w:r>
    </w:p>
    <w:p w14:paraId="0EB8410B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4DA3F4BF" w14:textId="77777777" w:rsidR="00AD7A56" w:rsidRPr="00AD7A56" w:rsidRDefault="00AD7A56" w:rsidP="005F63DD">
      <w:pPr>
        <w:pStyle w:val="Default"/>
        <w:jc w:val="center"/>
        <w:rPr>
          <w:rFonts w:ascii="DIN Next LT Pro" w:hAnsi="DIN Next LT Pro" w:cstheme="minorHAnsi"/>
          <w:b/>
          <w:color w:val="211D1E"/>
          <w:sz w:val="20"/>
          <w:szCs w:val="20"/>
        </w:rPr>
      </w:pPr>
      <w:r w:rsidRPr="00900F65">
        <w:rPr>
          <w:rFonts w:ascii="DIN Next LT Pro" w:hAnsi="DIN Next LT Pro" w:cstheme="minorHAnsi"/>
          <w:b/>
          <w:color w:val="F58220"/>
        </w:rPr>
        <w:t>POSTANOWIENIA KOŃCOWE</w:t>
      </w:r>
    </w:p>
    <w:p w14:paraId="25F1349B" w14:textId="77777777" w:rsidR="00AD7A56" w:rsidRPr="00AD7A56" w:rsidRDefault="00AD7A56" w:rsidP="005F63DD">
      <w:pPr>
        <w:pStyle w:val="Default"/>
        <w:rPr>
          <w:rFonts w:ascii="DIN Next LT Pro" w:hAnsi="DIN Next LT Pro" w:cstheme="minorHAnsi"/>
          <w:color w:val="211D1E"/>
          <w:sz w:val="20"/>
          <w:szCs w:val="20"/>
        </w:rPr>
      </w:pPr>
    </w:p>
    <w:p w14:paraId="317BE365" w14:textId="7B6416DC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7</w:t>
      </w:r>
      <w:r w:rsidR="00537A5E">
        <w:rPr>
          <w:rFonts w:ascii="DIN Next LT Pro Light" w:hAnsi="DIN Next LT Pro Light" w:cstheme="minorHAnsi"/>
          <w:b/>
        </w:rPr>
        <w:t>8</w:t>
      </w:r>
    </w:p>
    <w:p w14:paraId="78CF5F4C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4687DCFF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proofErr w:type="spellStart"/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Postanowienia</w:t>
      </w:r>
      <w:proofErr w:type="spellEnd"/>
      <w:r w:rsidR="00C75A70">
        <w:rPr>
          <w:rFonts w:ascii="DIN Next LT Pro Light" w:hAnsi="DIN Next LT Pro Light" w:cstheme="minorHAnsi"/>
          <w:sz w:val="20"/>
          <w:szCs w:val="20"/>
        </w:rPr>
        <w:t xml:space="preserve"> niniejszego r</w:t>
      </w:r>
      <w:r w:rsidRPr="004D6EED">
        <w:rPr>
          <w:rFonts w:ascii="DIN Next LT Pro Light" w:hAnsi="DIN Next LT Pro Light" w:cstheme="minorHAnsi"/>
          <w:sz w:val="20"/>
          <w:szCs w:val="20"/>
        </w:rPr>
        <w:t>egulaminu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dotyczą wszystkich pracowników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CLO,</w:t>
      </w:r>
      <w:r w:rsidR="00517AE5" w:rsidRPr="004D6EED">
        <w:rPr>
          <w:rFonts w:ascii="DIN Next LT Pro Light" w:hAnsi="DIN Next LT Pro Light" w:cstheme="minorHAnsi"/>
          <w:sz w:val="20"/>
          <w:szCs w:val="20"/>
        </w:rPr>
        <w:t xml:space="preserve"> osób wykonujących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świadczenia zdrowotne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na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rzecz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 na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podstawie umów cywilnoprawnych</w:t>
      </w:r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,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pacjentów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oraz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osób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odwiedzających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.</w:t>
      </w:r>
    </w:p>
    <w:p w14:paraId="6535FC2D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Każdy pacjent korzystający ze świadczeń zdrowotnych udzielanych przez komórki organizacyjne CLO ma </w:t>
      </w:r>
      <w:r w:rsidR="00C75A70">
        <w:rPr>
          <w:rFonts w:ascii="DIN Next LT Pro Light" w:hAnsi="DIN Next LT Pro Light" w:cstheme="minorHAnsi"/>
          <w:sz w:val="20"/>
          <w:szCs w:val="20"/>
        </w:rPr>
        <w:t>prawo zaznajomić się z treścią r</w:t>
      </w:r>
      <w:r w:rsidRPr="004D6EED">
        <w:rPr>
          <w:rFonts w:ascii="DIN Next LT Pro Light" w:hAnsi="DIN Next LT Pro Light" w:cstheme="minorHAnsi"/>
          <w:sz w:val="20"/>
          <w:szCs w:val="20"/>
        </w:rPr>
        <w:t>egulaminu i jest zobowiązany do jego przestrzegania.</w:t>
      </w:r>
    </w:p>
    <w:p w14:paraId="63182682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Każdy pracownik CLO ma obow</w:t>
      </w:r>
      <w:r w:rsidR="00C75A70">
        <w:rPr>
          <w:rFonts w:ascii="DIN Next LT Pro Light" w:hAnsi="DIN Next LT Pro Light" w:cstheme="minorHAnsi"/>
          <w:sz w:val="20"/>
          <w:szCs w:val="20"/>
        </w:rPr>
        <w:t>iązek zapoznania się z treścią r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egulaminu i jest zobowiązany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jego przestrzegania.</w:t>
      </w:r>
    </w:p>
    <w:p w14:paraId="308A331A" w14:textId="77777777" w:rsidR="00B3778F" w:rsidRPr="004D6EED" w:rsidRDefault="00C75A70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>
        <w:rPr>
          <w:rFonts w:ascii="DIN Next LT Pro Light" w:hAnsi="DIN Next LT Pro Light" w:cstheme="minorHAnsi"/>
          <w:color w:val="211D1E"/>
          <w:sz w:val="20"/>
          <w:szCs w:val="20"/>
        </w:rPr>
        <w:t>Podanie r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egulaminu do wiadomości pacjentów następuje poprzez udostępnienie go do wglądu </w:t>
      </w:r>
      <w:r w:rsidR="00090205" w:rsidRPr="004D6EED">
        <w:rPr>
          <w:rFonts w:ascii="DIN Next LT Pro Light" w:hAnsi="DIN Next LT Pro Light" w:cstheme="minorHAnsi"/>
          <w:color w:val="211D1E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>we wszystkich komórkach organizacyjnych udzielających świadczeń zdrowotnych.</w:t>
      </w:r>
    </w:p>
    <w:p w14:paraId="40D7392C" w14:textId="4AF9762E" w:rsidR="00B3778F" w:rsidRPr="004D6EED" w:rsidRDefault="00C75A70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>
        <w:rPr>
          <w:rFonts w:ascii="DIN Next LT Pro Light" w:hAnsi="DIN Next LT Pro Light" w:cstheme="minorHAnsi"/>
          <w:color w:val="211D1E"/>
          <w:sz w:val="20"/>
          <w:szCs w:val="20"/>
        </w:rPr>
        <w:t>Treść r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egulaminu dostępna jest na stronie internetowej CLO pod adresem </w:t>
      </w:r>
      <w:hyperlink r:id="rId14" w:history="1">
        <w:r w:rsidR="00AD7A56" w:rsidRPr="004D6EED">
          <w:rPr>
            <w:rStyle w:val="Hipercze"/>
            <w:rFonts w:ascii="DIN Next LT Pro Light" w:hAnsi="DIN Next LT Pro Light" w:cstheme="minorHAnsi"/>
            <w:sz w:val="20"/>
            <w:szCs w:val="20"/>
          </w:rPr>
          <w:t>www.clo.com.pl</w:t>
        </w:r>
      </w:hyperlink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t>,</w:t>
      </w:r>
      <w:r w:rsidR="00831AE3" w:rsidRPr="00831AE3">
        <w:rPr>
          <w:rStyle w:val="Hipercze"/>
          <w:rFonts w:ascii="DIN Next LT Pro Light" w:hAnsi="DIN Next LT Pro Light" w:cstheme="minorHAnsi"/>
          <w:color w:val="auto"/>
          <w:sz w:val="20"/>
          <w:szCs w:val="20"/>
          <w:u w:val="none"/>
        </w:rPr>
        <w:t xml:space="preserve"> w BIP,</w:t>
      </w:r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t xml:space="preserve"> </w:t>
      </w:r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br/>
      </w:r>
      <w:r w:rsidR="00FA3AF8" w:rsidRPr="00FA3AF8">
        <w:rPr>
          <w:rFonts w:ascii="DIN Next LT Pro Light" w:hAnsi="DIN Next LT Pro Light" w:cs="Arial"/>
          <w:sz w:val="20"/>
          <w:szCs w:val="20"/>
        </w:rPr>
        <w:t>na platform</w:t>
      </w:r>
      <w:r w:rsidR="00FA3AF8">
        <w:rPr>
          <w:rFonts w:ascii="DIN Next LT Pro Light" w:hAnsi="DIN Next LT Pro Light" w:cs="Arial"/>
          <w:sz w:val="20"/>
          <w:szCs w:val="20"/>
        </w:rPr>
        <w:t>ie</w:t>
      </w:r>
      <w:r w:rsidR="00FA3AF8" w:rsidRPr="00FA3AF8">
        <w:rPr>
          <w:rFonts w:ascii="DIN Next LT Pro Light" w:hAnsi="DIN Next LT Pro Light" w:cs="Arial"/>
          <w:sz w:val="20"/>
          <w:szCs w:val="20"/>
        </w:rPr>
        <w:t xml:space="preserve"> LEX BAZA DOKUMENTÓW</w:t>
      </w:r>
      <w:r w:rsidR="005F4FE6">
        <w:rPr>
          <w:rFonts w:ascii="DIN Next LT Pro Light" w:hAnsi="DIN Next LT Pro Light" w:cstheme="minorHAnsi"/>
          <w:color w:val="211D1E"/>
          <w:sz w:val="20"/>
          <w:szCs w:val="20"/>
        </w:rPr>
        <w:t xml:space="preserve"> 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oraz do wglądu w Biurze Dyrektora. </w:t>
      </w:r>
    </w:p>
    <w:p w14:paraId="1BB926D3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29133E53" w14:textId="7DC9B6F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7</w:t>
      </w:r>
      <w:r w:rsidR="00537A5E">
        <w:rPr>
          <w:rFonts w:ascii="DIN Next LT Pro Light" w:hAnsi="DIN Next LT Pro Light" w:cstheme="minorHAnsi"/>
          <w:b/>
        </w:rPr>
        <w:t>9</w:t>
      </w:r>
    </w:p>
    <w:p w14:paraId="624ACF8A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6B08D5B8" w14:textId="77777777" w:rsidR="00B3778F" w:rsidRPr="004D6EED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color w:val="211D1E"/>
          <w:sz w:val="20"/>
          <w:szCs w:val="20"/>
        </w:rPr>
        <w:t>Regulamin organizacyjny jest ustalany przez Dyrektora i podlega zaopiniowaniu przez Radę Społeczną CLO.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</w:p>
    <w:p w14:paraId="4CFBE5F6" w14:textId="77777777" w:rsidR="00B3778F" w:rsidRPr="004D6EED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Zmiany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do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niniejszego r</w:t>
      </w:r>
      <w:r w:rsidRPr="004D6EED">
        <w:rPr>
          <w:rFonts w:ascii="DIN Next LT Pro Light" w:hAnsi="DIN Next LT Pro Light" w:cstheme="minorHAnsi"/>
          <w:sz w:val="20"/>
          <w:szCs w:val="20"/>
        </w:rPr>
        <w:t>egulaminu wymagają formy pisemnej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i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mogą zostać wprowadzone wyłącznie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try</w:t>
      </w:r>
      <w:r w:rsidR="00C75A70">
        <w:rPr>
          <w:rFonts w:ascii="DIN Next LT Pro Light" w:hAnsi="DIN Next LT Pro Light" w:cstheme="minorHAnsi"/>
          <w:sz w:val="20"/>
          <w:szCs w:val="20"/>
        </w:rPr>
        <w:t>bie właściwym dla wprowadzenia r</w:t>
      </w:r>
      <w:r w:rsidRPr="004D6EED">
        <w:rPr>
          <w:rFonts w:ascii="DIN Next LT Pro Light" w:hAnsi="DIN Next LT Pro Light" w:cstheme="minorHAnsi"/>
          <w:sz w:val="20"/>
          <w:szCs w:val="20"/>
        </w:rPr>
        <w:t>egulaminu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.</w:t>
      </w:r>
    </w:p>
    <w:p w14:paraId="76B1DA6B" w14:textId="77777777" w:rsidR="0065295E" w:rsidRDefault="00C75A70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  <w:lang w:val="de-DE"/>
        </w:rPr>
      </w:pPr>
      <w:r>
        <w:rPr>
          <w:rFonts w:ascii="DIN Next LT Pro Light" w:hAnsi="DIN Next LT Pro Light" w:cstheme="minorHAnsi"/>
          <w:sz w:val="20"/>
          <w:szCs w:val="20"/>
        </w:rPr>
        <w:t>Niniejszy r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egulamin wchodzi</w:t>
      </w:r>
      <w:r w:rsidR="00AD7A56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życie po wyrażeniu opinii przez Radę Społeczną</w:t>
      </w:r>
      <w:r w:rsidR="00AD7A56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CLO.</w:t>
      </w:r>
    </w:p>
    <w:p w14:paraId="201522B9" w14:textId="5FB6CDA2" w:rsidR="00AD7A56" w:rsidRPr="0065295E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  <w:lang w:val="de-DE"/>
        </w:rPr>
      </w:pPr>
      <w:r w:rsidRPr="0065295E">
        <w:rPr>
          <w:rFonts w:ascii="DIN Next LT Pro Light" w:hAnsi="DIN Next LT Pro Light" w:cstheme="minorHAnsi"/>
          <w:sz w:val="20"/>
          <w:szCs w:val="20"/>
          <w:lang w:val="de-DE"/>
        </w:rPr>
        <w:t>Z</w:t>
      </w:r>
      <w:r w:rsidRPr="0065295E">
        <w:rPr>
          <w:rFonts w:ascii="DIN Next LT Pro Light" w:hAnsi="DIN Next LT Pro Light" w:cstheme="minorHAnsi"/>
          <w:sz w:val="20"/>
          <w:szCs w:val="20"/>
        </w:rPr>
        <w:t xml:space="preserve"> dniem wejścia</w:t>
      </w:r>
      <w:r w:rsidRPr="0065295E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Pr="0065295E">
        <w:rPr>
          <w:rFonts w:ascii="DIN Next LT Pro Light" w:hAnsi="DIN Next LT Pro Light" w:cstheme="minorHAnsi"/>
          <w:sz w:val="20"/>
          <w:szCs w:val="20"/>
        </w:rPr>
        <w:t xml:space="preserve"> ży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>cie ni</w:t>
      </w:r>
      <w:r w:rsidR="00C75A70" w:rsidRPr="0065295E">
        <w:rPr>
          <w:rFonts w:ascii="DIN Next LT Pro Light" w:hAnsi="DIN Next LT Pro Light" w:cstheme="minorHAnsi"/>
          <w:sz w:val="20"/>
          <w:szCs w:val="20"/>
        </w:rPr>
        <w:t>niejszego r</w:t>
      </w:r>
      <w:r w:rsidR="00E73837" w:rsidRPr="0065295E">
        <w:rPr>
          <w:rFonts w:ascii="DIN Next LT Pro Light" w:hAnsi="DIN Next LT Pro Light" w:cstheme="minorHAnsi"/>
          <w:sz w:val="20"/>
          <w:szCs w:val="20"/>
        </w:rPr>
        <w:t>egulaminu traci moc r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 xml:space="preserve">egulamin organizacyjny zaopiniowany Uchwałą Rady Społecznej nr </w:t>
      </w:r>
      <w:r w:rsidR="00E3002E">
        <w:rPr>
          <w:rFonts w:ascii="DIN Next LT Pro Light" w:hAnsi="DIN Next LT Pro Light" w:cstheme="minorHAnsi"/>
          <w:sz w:val="20"/>
          <w:szCs w:val="20"/>
        </w:rPr>
        <w:t>6/2022</w:t>
      </w:r>
      <w:r w:rsidR="0000458A" w:rsidRPr="0065295E">
        <w:rPr>
          <w:rFonts w:ascii="DIN Next LT Pro Light" w:hAnsi="DIN Next LT Pro Light" w:cstheme="minorHAnsi"/>
          <w:sz w:val="20"/>
          <w:szCs w:val="20"/>
        </w:rPr>
        <w:t xml:space="preserve"> z dnia </w:t>
      </w:r>
      <w:r w:rsidR="00E3002E">
        <w:rPr>
          <w:rFonts w:ascii="DIN Next LT Pro Light" w:hAnsi="DIN Next LT Pro Light" w:cstheme="minorHAnsi"/>
          <w:sz w:val="20"/>
          <w:szCs w:val="20"/>
        </w:rPr>
        <w:t>4</w:t>
      </w:r>
      <w:r w:rsidR="00601FE8">
        <w:rPr>
          <w:rFonts w:ascii="DIN Next LT Pro Light" w:hAnsi="DIN Next LT Pro Light" w:cstheme="minorHAnsi"/>
          <w:sz w:val="20"/>
          <w:szCs w:val="20"/>
        </w:rPr>
        <w:t>.</w:t>
      </w:r>
      <w:r w:rsidR="00E3002E">
        <w:rPr>
          <w:rFonts w:ascii="DIN Next LT Pro Light" w:hAnsi="DIN Next LT Pro Light" w:cstheme="minorHAnsi"/>
          <w:sz w:val="20"/>
          <w:szCs w:val="20"/>
        </w:rPr>
        <w:t>02</w:t>
      </w:r>
      <w:r w:rsidR="00DF0510">
        <w:rPr>
          <w:rFonts w:ascii="DIN Next LT Pro Light" w:hAnsi="DIN Next LT Pro Light" w:cstheme="minorHAnsi"/>
          <w:sz w:val="20"/>
          <w:szCs w:val="20"/>
        </w:rPr>
        <w:t>.202</w:t>
      </w:r>
      <w:r w:rsidR="00E3002E">
        <w:rPr>
          <w:rFonts w:ascii="DIN Next LT Pro Light" w:hAnsi="DIN Next LT Pro Light" w:cstheme="minorHAnsi"/>
          <w:sz w:val="20"/>
          <w:szCs w:val="20"/>
        </w:rPr>
        <w:t>2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 xml:space="preserve"> r.</w:t>
      </w:r>
    </w:p>
    <w:sectPr w:rsidR="00AD7A56" w:rsidRPr="0065295E" w:rsidSect="00601FE8">
      <w:headerReference w:type="default" r:id="rId15"/>
      <w:footerReference w:type="default" r:id="rId16"/>
      <w:pgSz w:w="11906" w:h="16838"/>
      <w:pgMar w:top="709" w:right="1417" w:bottom="709" w:left="1417" w:header="430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E813" w14:textId="77777777" w:rsidR="00235EB0" w:rsidRDefault="00235EB0" w:rsidP="00A23F7A">
      <w:r>
        <w:separator/>
      </w:r>
    </w:p>
  </w:endnote>
  <w:endnote w:type="continuationSeparator" w:id="0">
    <w:p w14:paraId="5A01A9A0" w14:textId="77777777" w:rsidR="00235EB0" w:rsidRDefault="00235EB0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TT31f16d5a04o204081S00, 'Ar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DD1B" w14:textId="77777777" w:rsidR="00845FE8" w:rsidRDefault="00845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B2044" w14:textId="77777777" w:rsidR="00845FE8" w:rsidRDefault="00845F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5033" w14:textId="77777777" w:rsidR="00845FE8" w:rsidRDefault="00845FE8">
    <w:pPr>
      <w:pStyle w:val="Stopka"/>
      <w:framePr w:wrap="auto" w:hAnchor="text" w:y="-56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2D2B" w14:textId="77777777" w:rsidR="00577A72" w:rsidRDefault="00577A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1154"/>
      <w:docPartObj>
        <w:docPartGallery w:val="Page Numbers (Bottom of Page)"/>
        <w:docPartUnique/>
      </w:docPartObj>
    </w:sdtPr>
    <w:sdtEndPr>
      <w:rPr>
        <w:rFonts w:ascii="DIN Next LT Pro Light" w:hAnsi="DIN Next LT Pro Light"/>
        <w:sz w:val="16"/>
        <w:szCs w:val="16"/>
      </w:rPr>
    </w:sdtEndPr>
    <w:sdtContent>
      <w:p w14:paraId="209F58CE" w14:textId="77777777" w:rsidR="00845FE8" w:rsidRPr="00C64300" w:rsidRDefault="00845FE8">
        <w:pPr>
          <w:pStyle w:val="Stopka"/>
          <w:jc w:val="right"/>
          <w:rPr>
            <w:rFonts w:ascii="DIN Next LT Pro Light" w:hAnsi="DIN Next LT Pro Light"/>
            <w:sz w:val="16"/>
            <w:szCs w:val="16"/>
          </w:rPr>
        </w:pPr>
        <w:r w:rsidRPr="00C64300">
          <w:rPr>
            <w:rFonts w:ascii="DIN Next LT Pro Light" w:hAnsi="DIN Next LT Pro Light"/>
            <w:sz w:val="16"/>
            <w:szCs w:val="16"/>
          </w:rPr>
          <w:fldChar w:fldCharType="begin"/>
        </w:r>
        <w:r w:rsidRPr="00C64300">
          <w:rPr>
            <w:rFonts w:ascii="DIN Next LT Pro Light" w:hAnsi="DIN Next LT Pro Light"/>
            <w:sz w:val="16"/>
            <w:szCs w:val="16"/>
          </w:rPr>
          <w:instrText xml:space="preserve"> PAGE   \* MERGEFORMAT </w:instrText>
        </w:r>
        <w:r w:rsidRPr="00C64300">
          <w:rPr>
            <w:rFonts w:ascii="DIN Next LT Pro Light" w:hAnsi="DIN Next LT Pro Light"/>
            <w:sz w:val="16"/>
            <w:szCs w:val="16"/>
          </w:rPr>
          <w:fldChar w:fldCharType="separate"/>
        </w:r>
        <w:r w:rsidRPr="00C64300">
          <w:rPr>
            <w:rFonts w:ascii="DIN Next LT Pro Light" w:hAnsi="DIN Next LT Pro Light"/>
            <w:noProof/>
            <w:sz w:val="16"/>
            <w:szCs w:val="16"/>
          </w:rPr>
          <w:t>35</w:t>
        </w:r>
        <w:r w:rsidRPr="00C64300">
          <w:rPr>
            <w:rFonts w:ascii="DIN Next LT Pro Light" w:hAnsi="DIN Next LT Pro Light"/>
            <w:sz w:val="16"/>
            <w:szCs w:val="16"/>
          </w:rPr>
          <w:fldChar w:fldCharType="end"/>
        </w:r>
      </w:p>
    </w:sdtContent>
  </w:sdt>
  <w:p w14:paraId="1C1E89CA" w14:textId="77777777" w:rsidR="00845FE8" w:rsidRDefault="00845FE8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C509" w14:textId="77777777" w:rsidR="00235EB0" w:rsidRDefault="00235EB0" w:rsidP="00A23F7A">
      <w:r>
        <w:separator/>
      </w:r>
    </w:p>
  </w:footnote>
  <w:footnote w:type="continuationSeparator" w:id="0">
    <w:p w14:paraId="1D8E6896" w14:textId="77777777" w:rsidR="00235EB0" w:rsidRDefault="00235EB0" w:rsidP="00A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D3A2" w14:textId="77777777" w:rsidR="00577A72" w:rsidRDefault="00577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5056" w14:textId="528B78B7" w:rsidR="00845FE8" w:rsidRDefault="00845FE8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E3DBE" wp14:editId="75CCF2CC">
              <wp:simplePos x="0" y="0"/>
              <wp:positionH relativeFrom="column">
                <wp:posOffset>3381375</wp:posOffset>
              </wp:positionH>
              <wp:positionV relativeFrom="paragraph">
                <wp:posOffset>208915</wp:posOffset>
              </wp:positionV>
              <wp:extent cx="2512695" cy="69469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C80C" w14:textId="77777777" w:rsidR="00577A72" w:rsidRPr="00F771DD" w:rsidRDefault="00577A72" w:rsidP="00577A72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Załącznik 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n</w:t>
                          </w: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r 1</w:t>
                          </w:r>
                        </w:p>
                        <w:p w14:paraId="4C81771C" w14:textId="77777777" w:rsidR="00577A72" w:rsidRPr="00F771DD" w:rsidRDefault="00577A72" w:rsidP="00577A72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do 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Uchwały Rady Społecznej nr 14/2022 </w:t>
                          </w:r>
                        </w:p>
                        <w:p w14:paraId="1DC345AA" w14:textId="77777777" w:rsidR="00577A72" w:rsidRPr="00F771DD" w:rsidRDefault="00577A72" w:rsidP="00577A72">
                          <w:pPr>
                            <w:jc w:val="right"/>
                            <w:rPr>
                              <w:rFonts w:ascii="DIN Next LT Pro Light" w:hAnsi="DIN Next LT Pro Light"/>
                              <w:lang w:val="pl-PL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>z dnia</w:t>
                          </w:r>
                          <w:r>
                            <w:rPr>
                              <w:rFonts w:ascii="DIN Next LT Pro Light" w:hAnsi="DIN Next LT Pro Light"/>
                              <w:lang w:val="pl-PL"/>
                            </w:rPr>
                            <w:t>22.04.2022</w:t>
                          </w: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 r.</w:t>
                          </w:r>
                        </w:p>
                        <w:p w14:paraId="0D97A65C" w14:textId="77777777" w:rsidR="00845FE8" w:rsidRPr="00D928C5" w:rsidRDefault="00845FE8" w:rsidP="00124DD8">
                          <w:pPr>
                            <w:rPr>
                              <w:lang w:val="pl-PL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E3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25pt;margin-top:16.45pt;width:197.85pt;height:5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EVgw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" stroked="f">
              <v:textbox style="mso-fit-shape-to-text:t">
                <w:txbxContent>
                  <w:p w14:paraId="75C2C80C" w14:textId="77777777" w:rsidR="00577A72" w:rsidRPr="00F771DD" w:rsidRDefault="00577A72" w:rsidP="00577A72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Załącznik 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n</w:t>
                    </w: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>r 1</w:t>
                    </w:r>
                  </w:p>
                  <w:p w14:paraId="4C81771C" w14:textId="77777777" w:rsidR="00577A72" w:rsidRPr="00F771DD" w:rsidRDefault="00577A72" w:rsidP="00577A72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do 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Uchwały Rady Społecznej nr 14/2022 </w:t>
                    </w:r>
                  </w:p>
                  <w:p w14:paraId="1DC345AA" w14:textId="77777777" w:rsidR="00577A72" w:rsidRPr="00F771DD" w:rsidRDefault="00577A72" w:rsidP="00577A72">
                    <w:pPr>
                      <w:jc w:val="right"/>
                      <w:rPr>
                        <w:rFonts w:ascii="DIN Next LT Pro Light" w:hAnsi="DIN Next LT Pro Light"/>
                        <w:lang w:val="pl-PL"/>
                      </w:rPr>
                    </w:pP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>z dnia</w:t>
                    </w:r>
                    <w:r>
                      <w:rPr>
                        <w:rFonts w:ascii="DIN Next LT Pro Light" w:hAnsi="DIN Next LT Pro Light"/>
                        <w:lang w:val="pl-PL"/>
                      </w:rPr>
                      <w:t>22.04.2022</w:t>
                    </w: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 xml:space="preserve"> r.</w:t>
                    </w:r>
                  </w:p>
                  <w:p w14:paraId="0D97A65C" w14:textId="77777777" w:rsidR="00845FE8" w:rsidRPr="00D928C5" w:rsidRDefault="00845FE8" w:rsidP="00124DD8">
                    <w:pPr>
                      <w:rPr>
                        <w:lang w:val="pl-PL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inline distT="0" distB="0" distL="0" distR="0" wp14:anchorId="2283866E" wp14:editId="2AC8ECB9">
          <wp:extent cx="2190750" cy="1085850"/>
          <wp:effectExtent l="19050" t="0" r="0" b="0"/>
          <wp:docPr id="1" name="Obraz 4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086B" w14:textId="77777777" w:rsidR="00577A72" w:rsidRDefault="00577A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A75F" w14:textId="77777777" w:rsidR="00845FE8" w:rsidRPr="007F59AF" w:rsidRDefault="00845FE8" w:rsidP="007F59A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E68E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A280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6372"/>
    <w:multiLevelType w:val="hybridMultilevel"/>
    <w:tmpl w:val="CECC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77351"/>
    <w:multiLevelType w:val="hybridMultilevel"/>
    <w:tmpl w:val="313E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B31B7"/>
    <w:multiLevelType w:val="hybridMultilevel"/>
    <w:tmpl w:val="B736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16C41"/>
    <w:multiLevelType w:val="hybridMultilevel"/>
    <w:tmpl w:val="AD4E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06D0C"/>
    <w:multiLevelType w:val="hybridMultilevel"/>
    <w:tmpl w:val="9F46CD74"/>
    <w:lvl w:ilvl="0" w:tplc="7588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N Next LT Pro Light" w:eastAsia="Times New Roman" w:hAnsi="DIN Next LT Pro Light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308FE"/>
    <w:multiLevelType w:val="hybridMultilevel"/>
    <w:tmpl w:val="6994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B5612"/>
    <w:multiLevelType w:val="hybridMultilevel"/>
    <w:tmpl w:val="4AD40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A335B"/>
    <w:multiLevelType w:val="hybridMultilevel"/>
    <w:tmpl w:val="AB2089D4"/>
    <w:lvl w:ilvl="0" w:tplc="F36E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A7CFD"/>
    <w:multiLevelType w:val="hybridMultilevel"/>
    <w:tmpl w:val="C168327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C952AB"/>
    <w:multiLevelType w:val="hybridMultilevel"/>
    <w:tmpl w:val="668C7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7B67A8"/>
    <w:multiLevelType w:val="hybridMultilevel"/>
    <w:tmpl w:val="EBBE82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54739"/>
    <w:multiLevelType w:val="hybridMultilevel"/>
    <w:tmpl w:val="16EC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70D11"/>
    <w:multiLevelType w:val="hybridMultilevel"/>
    <w:tmpl w:val="057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301AE"/>
    <w:multiLevelType w:val="multilevel"/>
    <w:tmpl w:val="4F4EFAB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-19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04"/>
        </w:tabs>
        <w:ind w:left="604" w:hanging="180"/>
      </w:pPr>
    </w:lvl>
    <w:lvl w:ilvl="3">
      <w:start w:val="1"/>
      <w:numFmt w:val="decimal"/>
      <w:lvlText w:val="%4."/>
      <w:lvlJc w:val="left"/>
      <w:pPr>
        <w:tabs>
          <w:tab w:val="num" w:pos="1324"/>
        </w:tabs>
        <w:ind w:left="1324" w:hanging="360"/>
      </w:pPr>
    </w:lvl>
    <w:lvl w:ilvl="4">
      <w:start w:val="1"/>
      <w:numFmt w:val="lowerLetter"/>
      <w:lvlText w:val="%5."/>
      <w:lvlJc w:val="left"/>
      <w:pPr>
        <w:tabs>
          <w:tab w:val="num" w:pos="2044"/>
        </w:tabs>
        <w:ind w:left="2044" w:hanging="360"/>
      </w:pPr>
    </w:lvl>
    <w:lvl w:ilvl="5">
      <w:start w:val="1"/>
      <w:numFmt w:val="lowerRoman"/>
      <w:lvlText w:val="%6."/>
      <w:lvlJc w:val="right"/>
      <w:pPr>
        <w:tabs>
          <w:tab w:val="num" w:pos="2764"/>
        </w:tabs>
        <w:ind w:left="2764" w:hanging="1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</w:lvl>
    <w:lvl w:ilvl="7">
      <w:start w:val="1"/>
      <w:numFmt w:val="lowerLetter"/>
      <w:lvlText w:val="%8."/>
      <w:lvlJc w:val="left"/>
      <w:pPr>
        <w:tabs>
          <w:tab w:val="num" w:pos="4204"/>
        </w:tabs>
        <w:ind w:left="4204" w:hanging="360"/>
      </w:pPr>
    </w:lvl>
    <w:lvl w:ilvl="8">
      <w:start w:val="1"/>
      <w:numFmt w:val="lowerRoman"/>
      <w:lvlText w:val="%9."/>
      <w:lvlJc w:val="right"/>
      <w:pPr>
        <w:tabs>
          <w:tab w:val="num" w:pos="4924"/>
        </w:tabs>
        <w:ind w:left="4924" w:hanging="180"/>
      </w:pPr>
    </w:lvl>
  </w:abstractNum>
  <w:abstractNum w:abstractNumId="17" w15:restartNumberingAfterBreak="0">
    <w:nsid w:val="073C4B3E"/>
    <w:multiLevelType w:val="hybridMultilevel"/>
    <w:tmpl w:val="C5669786"/>
    <w:lvl w:ilvl="0" w:tplc="7A62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62D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EF8A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69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C06D8DE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69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53990"/>
    <w:multiLevelType w:val="hybridMultilevel"/>
    <w:tmpl w:val="250E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1395B"/>
    <w:multiLevelType w:val="hybridMultilevel"/>
    <w:tmpl w:val="2300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23AC3"/>
    <w:multiLevelType w:val="hybridMultilevel"/>
    <w:tmpl w:val="164E3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A0DCA"/>
    <w:multiLevelType w:val="hybridMultilevel"/>
    <w:tmpl w:val="DA40439C"/>
    <w:lvl w:ilvl="0" w:tplc="267A6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09223C"/>
    <w:multiLevelType w:val="hybridMultilevel"/>
    <w:tmpl w:val="6970445C"/>
    <w:lvl w:ilvl="0" w:tplc="E990D6CC">
      <w:start w:val="1"/>
      <w:numFmt w:val="decimal"/>
      <w:lvlText w:val="%1)"/>
      <w:lvlJc w:val="left"/>
      <w:pPr>
        <w:ind w:left="1713" w:hanging="360"/>
      </w:pPr>
      <w:rPr>
        <w:rFonts w:ascii="Palatino Linotype" w:eastAsia="Times New Roman" w:hAnsi="Palatino Linotype" w:cstheme="minorHAnsi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B4D3353"/>
    <w:multiLevelType w:val="hybridMultilevel"/>
    <w:tmpl w:val="327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3D27BB"/>
    <w:multiLevelType w:val="multilevel"/>
    <w:tmpl w:val="6854D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C249AF"/>
    <w:multiLevelType w:val="hybridMultilevel"/>
    <w:tmpl w:val="297852E6"/>
    <w:lvl w:ilvl="0" w:tplc="B1A0B79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0EEA67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F2238EF"/>
    <w:multiLevelType w:val="hybridMultilevel"/>
    <w:tmpl w:val="B044C3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FAF61B1"/>
    <w:multiLevelType w:val="hybridMultilevel"/>
    <w:tmpl w:val="A13E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46036A"/>
    <w:multiLevelType w:val="hybridMultilevel"/>
    <w:tmpl w:val="6E1A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5243B1"/>
    <w:multiLevelType w:val="hybridMultilevel"/>
    <w:tmpl w:val="DC64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42108"/>
    <w:multiLevelType w:val="multilevel"/>
    <w:tmpl w:val="D54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0E63D2"/>
    <w:multiLevelType w:val="multilevel"/>
    <w:tmpl w:val="8BB06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Palatino Linotype" w:eastAsia="Times New Roman" w:hAnsi="Palatino Linotype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184678"/>
    <w:multiLevelType w:val="hybridMultilevel"/>
    <w:tmpl w:val="7414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97D09"/>
    <w:multiLevelType w:val="hybridMultilevel"/>
    <w:tmpl w:val="514645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39914C4"/>
    <w:multiLevelType w:val="hybridMultilevel"/>
    <w:tmpl w:val="A4D4D3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4314784"/>
    <w:multiLevelType w:val="hybridMultilevel"/>
    <w:tmpl w:val="CEE6F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650AED"/>
    <w:multiLevelType w:val="hybridMultilevel"/>
    <w:tmpl w:val="B03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917892"/>
    <w:multiLevelType w:val="hybridMultilevel"/>
    <w:tmpl w:val="985A1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6F3EE3"/>
    <w:multiLevelType w:val="hybridMultilevel"/>
    <w:tmpl w:val="AE64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220941"/>
    <w:multiLevelType w:val="hybridMultilevel"/>
    <w:tmpl w:val="7FF8B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86F1827"/>
    <w:multiLevelType w:val="hybridMultilevel"/>
    <w:tmpl w:val="9E9AF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715C15"/>
    <w:multiLevelType w:val="hybridMultilevel"/>
    <w:tmpl w:val="38B62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1628D3"/>
    <w:multiLevelType w:val="hybridMultilevel"/>
    <w:tmpl w:val="E572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B5898"/>
    <w:multiLevelType w:val="hybridMultilevel"/>
    <w:tmpl w:val="6164B29A"/>
    <w:lvl w:ilvl="0" w:tplc="E0CE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A48007F"/>
    <w:multiLevelType w:val="hybridMultilevel"/>
    <w:tmpl w:val="1C2E5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4D3B6A"/>
    <w:multiLevelType w:val="hybridMultilevel"/>
    <w:tmpl w:val="1A98970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1A78231A"/>
    <w:multiLevelType w:val="hybridMultilevel"/>
    <w:tmpl w:val="9D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C2209B"/>
    <w:multiLevelType w:val="hybridMultilevel"/>
    <w:tmpl w:val="489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9E0AB3"/>
    <w:multiLevelType w:val="hybridMultilevel"/>
    <w:tmpl w:val="A2F2C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C31338"/>
    <w:multiLevelType w:val="hybridMultilevel"/>
    <w:tmpl w:val="00AA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DB2D0F"/>
    <w:multiLevelType w:val="hybridMultilevel"/>
    <w:tmpl w:val="9016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340E1A"/>
    <w:multiLevelType w:val="hybridMultilevel"/>
    <w:tmpl w:val="6F46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4B6BF7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1F762B59"/>
    <w:multiLevelType w:val="hybridMultilevel"/>
    <w:tmpl w:val="775A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7B6E13"/>
    <w:multiLevelType w:val="hybridMultilevel"/>
    <w:tmpl w:val="3DD22C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10579CC"/>
    <w:multiLevelType w:val="hybridMultilevel"/>
    <w:tmpl w:val="A8344BC8"/>
    <w:lvl w:ilvl="0" w:tplc="04150011">
      <w:start w:val="1"/>
      <w:numFmt w:val="decimal"/>
      <w:lvlText w:val="%1)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57" w15:restartNumberingAfterBreak="0">
    <w:nsid w:val="21EC23EE"/>
    <w:multiLevelType w:val="hybridMultilevel"/>
    <w:tmpl w:val="2CEE33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226655C5"/>
    <w:multiLevelType w:val="hybridMultilevel"/>
    <w:tmpl w:val="D8FCC870"/>
    <w:lvl w:ilvl="0" w:tplc="FEC69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AD7726"/>
    <w:multiLevelType w:val="hybridMultilevel"/>
    <w:tmpl w:val="63D20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2EC01DC"/>
    <w:multiLevelType w:val="hybridMultilevel"/>
    <w:tmpl w:val="E72A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3D0246"/>
    <w:multiLevelType w:val="hybridMultilevel"/>
    <w:tmpl w:val="EF7023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23647461"/>
    <w:multiLevelType w:val="hybridMultilevel"/>
    <w:tmpl w:val="21F2C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7E3E9D"/>
    <w:multiLevelType w:val="hybridMultilevel"/>
    <w:tmpl w:val="39CA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E300B5"/>
    <w:multiLevelType w:val="hybridMultilevel"/>
    <w:tmpl w:val="DF021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41E586A"/>
    <w:multiLevelType w:val="hybridMultilevel"/>
    <w:tmpl w:val="5E3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74024F"/>
    <w:multiLevelType w:val="hybridMultilevel"/>
    <w:tmpl w:val="8878D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25887A3B"/>
    <w:multiLevelType w:val="hybridMultilevel"/>
    <w:tmpl w:val="E3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7D0F1D"/>
    <w:multiLevelType w:val="hybridMultilevel"/>
    <w:tmpl w:val="52A0311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27996242"/>
    <w:multiLevelType w:val="hybridMultilevel"/>
    <w:tmpl w:val="B82E486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2856376B"/>
    <w:multiLevelType w:val="hybridMultilevel"/>
    <w:tmpl w:val="631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9C16DD"/>
    <w:multiLevelType w:val="hybridMultilevel"/>
    <w:tmpl w:val="2356F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8A57E08"/>
    <w:multiLevelType w:val="hybridMultilevel"/>
    <w:tmpl w:val="F4B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EC3066"/>
    <w:multiLevelType w:val="hybridMultilevel"/>
    <w:tmpl w:val="01F80064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9BB1AEC"/>
    <w:multiLevelType w:val="hybridMultilevel"/>
    <w:tmpl w:val="2732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C47478"/>
    <w:multiLevelType w:val="hybridMultilevel"/>
    <w:tmpl w:val="F6C48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8F35A7"/>
    <w:multiLevelType w:val="hybridMultilevel"/>
    <w:tmpl w:val="19F8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719B7"/>
    <w:multiLevelType w:val="hybridMultilevel"/>
    <w:tmpl w:val="8E781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A360D2"/>
    <w:multiLevelType w:val="hybridMultilevel"/>
    <w:tmpl w:val="6ADAC732"/>
    <w:lvl w:ilvl="0" w:tplc="ADE6D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EEA1654"/>
    <w:multiLevelType w:val="hybridMultilevel"/>
    <w:tmpl w:val="9860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033F75"/>
    <w:multiLevelType w:val="hybridMultilevel"/>
    <w:tmpl w:val="BFEA0A6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0137BB8"/>
    <w:multiLevelType w:val="multilevel"/>
    <w:tmpl w:val="FF3EA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DIN Next LT Pro" w:eastAsia="Times New Roman" w:hAnsi="DIN Next LT Pro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03465FE"/>
    <w:multiLevelType w:val="hybridMultilevel"/>
    <w:tmpl w:val="F68C0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0DC34A3"/>
    <w:multiLevelType w:val="hybridMultilevel"/>
    <w:tmpl w:val="81B8E394"/>
    <w:lvl w:ilvl="0" w:tplc="230043C0">
      <w:start w:val="1"/>
      <w:numFmt w:val="decimal"/>
      <w:lvlText w:val="%1)"/>
      <w:lvlJc w:val="left"/>
      <w:pPr>
        <w:ind w:left="2149" w:hanging="360"/>
      </w:pPr>
      <w:rPr>
        <w:rFonts w:ascii="Palatino Linotype" w:eastAsia="Times New Roman" w:hAnsi="Palatino Linotype" w:cstheme="minorHAnsi"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540CE718">
      <w:start w:val="1"/>
      <w:numFmt w:val="decimal"/>
      <w:lvlText w:val="%3."/>
      <w:lvlJc w:val="left"/>
      <w:pPr>
        <w:ind w:left="376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 w15:restartNumberingAfterBreak="0">
    <w:nsid w:val="316C2869"/>
    <w:multiLevelType w:val="hybridMultilevel"/>
    <w:tmpl w:val="2022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1985124"/>
    <w:multiLevelType w:val="hybridMultilevel"/>
    <w:tmpl w:val="1568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11954"/>
    <w:multiLevelType w:val="hybridMultilevel"/>
    <w:tmpl w:val="B4E6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157D81"/>
    <w:multiLevelType w:val="hybridMultilevel"/>
    <w:tmpl w:val="08E8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884FD1"/>
    <w:multiLevelType w:val="hybridMultilevel"/>
    <w:tmpl w:val="91669134"/>
    <w:lvl w:ilvl="0" w:tplc="FBF0D5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339D3A44"/>
    <w:multiLevelType w:val="multilevel"/>
    <w:tmpl w:val="20E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3A56C89"/>
    <w:multiLevelType w:val="hybridMultilevel"/>
    <w:tmpl w:val="EB8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1B2BEB"/>
    <w:multiLevelType w:val="hybridMultilevel"/>
    <w:tmpl w:val="067A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3D2B38"/>
    <w:multiLevelType w:val="hybridMultilevel"/>
    <w:tmpl w:val="5CBC163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3" w15:restartNumberingAfterBreak="0">
    <w:nsid w:val="35942313"/>
    <w:multiLevelType w:val="hybridMultilevel"/>
    <w:tmpl w:val="A4724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96081D"/>
    <w:multiLevelType w:val="hybridMultilevel"/>
    <w:tmpl w:val="32FEAB78"/>
    <w:lvl w:ilvl="0" w:tplc="81FC2DB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35EB357F"/>
    <w:multiLevelType w:val="singleLevel"/>
    <w:tmpl w:val="4E9C49D0"/>
    <w:lvl w:ilvl="0">
      <w:start w:val="1"/>
      <w:numFmt w:val="upperLetter"/>
      <w:pStyle w:val="Nagwek6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6" w15:restartNumberingAfterBreak="0">
    <w:nsid w:val="362450BA"/>
    <w:multiLevelType w:val="hybridMultilevel"/>
    <w:tmpl w:val="35E86F14"/>
    <w:lvl w:ilvl="0" w:tplc="8EE09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65227B9"/>
    <w:multiLevelType w:val="multilevel"/>
    <w:tmpl w:val="C38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Nyala" w:eastAsia="Times New Roman" w:hAnsi="Nyala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7102D8D"/>
    <w:multiLevelType w:val="hybridMultilevel"/>
    <w:tmpl w:val="9814D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DD50CF"/>
    <w:multiLevelType w:val="hybridMultilevel"/>
    <w:tmpl w:val="BB1E06EC"/>
    <w:lvl w:ilvl="0" w:tplc="E0EC3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96179C"/>
    <w:multiLevelType w:val="hybridMultilevel"/>
    <w:tmpl w:val="C296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B54621"/>
    <w:multiLevelType w:val="hybridMultilevel"/>
    <w:tmpl w:val="56E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E26EAE"/>
    <w:multiLevelType w:val="multilevel"/>
    <w:tmpl w:val="2DCC409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3" w15:restartNumberingAfterBreak="0">
    <w:nsid w:val="39576E3E"/>
    <w:multiLevelType w:val="hybridMultilevel"/>
    <w:tmpl w:val="2D5C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E6DCAC">
      <w:start w:val="1"/>
      <w:numFmt w:val="decimal"/>
      <w:lvlText w:val="%2)"/>
      <w:lvlJc w:val="left"/>
      <w:pPr>
        <w:ind w:left="1440" w:hanging="360"/>
      </w:pPr>
      <w:rPr>
        <w:rFonts w:ascii="DIN Next LT Pro Light" w:eastAsia="Times New Roman" w:hAnsi="DIN Next LT Pro Ligh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516493"/>
    <w:multiLevelType w:val="hybridMultilevel"/>
    <w:tmpl w:val="3A66B768"/>
    <w:lvl w:ilvl="0" w:tplc="B1A0B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40F0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E89C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28EF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E487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3CBA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CC6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3664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CC29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3AAA3C22"/>
    <w:multiLevelType w:val="hybridMultilevel"/>
    <w:tmpl w:val="6CF6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C43609"/>
    <w:multiLevelType w:val="hybridMultilevel"/>
    <w:tmpl w:val="ACA83806"/>
    <w:lvl w:ilvl="0" w:tplc="EE3A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AE75F58"/>
    <w:multiLevelType w:val="hybridMultilevel"/>
    <w:tmpl w:val="B24EEC78"/>
    <w:lvl w:ilvl="0" w:tplc="39FA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C39F1"/>
    <w:multiLevelType w:val="hybridMultilevel"/>
    <w:tmpl w:val="271C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AA7C9D"/>
    <w:multiLevelType w:val="hybridMultilevel"/>
    <w:tmpl w:val="B4E0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224CC5"/>
    <w:multiLevelType w:val="hybridMultilevel"/>
    <w:tmpl w:val="D0168F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3F490B42"/>
    <w:multiLevelType w:val="hybridMultilevel"/>
    <w:tmpl w:val="15328258"/>
    <w:lvl w:ilvl="0" w:tplc="0415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FDB73E8"/>
    <w:multiLevelType w:val="hybridMultilevel"/>
    <w:tmpl w:val="CABE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DD34AE"/>
    <w:multiLevelType w:val="hybridMultilevel"/>
    <w:tmpl w:val="61F8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117612C"/>
    <w:multiLevelType w:val="hybridMultilevel"/>
    <w:tmpl w:val="CB96B27A"/>
    <w:lvl w:ilvl="0" w:tplc="70B07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AA729D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6" w15:restartNumberingAfterBreak="0">
    <w:nsid w:val="457A2771"/>
    <w:multiLevelType w:val="hybridMultilevel"/>
    <w:tmpl w:val="9C948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43470B"/>
    <w:multiLevelType w:val="hybridMultilevel"/>
    <w:tmpl w:val="4740F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7595C85"/>
    <w:multiLevelType w:val="hybridMultilevel"/>
    <w:tmpl w:val="67EA0AF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47833199"/>
    <w:multiLevelType w:val="hybridMultilevel"/>
    <w:tmpl w:val="E70A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B94D12"/>
    <w:multiLevelType w:val="hybridMultilevel"/>
    <w:tmpl w:val="D318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75921"/>
    <w:multiLevelType w:val="hybridMultilevel"/>
    <w:tmpl w:val="1AA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BA4A5D"/>
    <w:multiLevelType w:val="hybridMultilevel"/>
    <w:tmpl w:val="0746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C7293"/>
    <w:multiLevelType w:val="hybridMultilevel"/>
    <w:tmpl w:val="A8A8C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5D4A5F"/>
    <w:multiLevelType w:val="hybridMultilevel"/>
    <w:tmpl w:val="A984C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F92396"/>
    <w:multiLevelType w:val="hybridMultilevel"/>
    <w:tmpl w:val="E93674CC"/>
    <w:lvl w:ilvl="0" w:tplc="FBF0D5A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A8B7FCE"/>
    <w:multiLevelType w:val="hybridMultilevel"/>
    <w:tmpl w:val="AEC09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7F34FC"/>
    <w:multiLevelType w:val="hybridMultilevel"/>
    <w:tmpl w:val="D4F8B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E80435"/>
    <w:multiLevelType w:val="hybridMultilevel"/>
    <w:tmpl w:val="1EA4EDA6"/>
    <w:lvl w:ilvl="0" w:tplc="B1A0B7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4ED21A6A"/>
    <w:multiLevelType w:val="hybridMultilevel"/>
    <w:tmpl w:val="FF46D9BA"/>
    <w:lvl w:ilvl="0" w:tplc="B1A0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0" w15:restartNumberingAfterBreak="0">
    <w:nsid w:val="4FAE7E3F"/>
    <w:multiLevelType w:val="hybridMultilevel"/>
    <w:tmpl w:val="1C66DC5A"/>
    <w:lvl w:ilvl="0" w:tplc="DB5C0E34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318F"/>
    <w:multiLevelType w:val="multilevel"/>
    <w:tmpl w:val="0D8E73F8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2" w15:restartNumberingAfterBreak="0">
    <w:nsid w:val="515C00C0"/>
    <w:multiLevelType w:val="hybridMultilevel"/>
    <w:tmpl w:val="6CAEC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521233E3"/>
    <w:multiLevelType w:val="hybridMultilevel"/>
    <w:tmpl w:val="926E211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4" w15:restartNumberingAfterBreak="0">
    <w:nsid w:val="528910B7"/>
    <w:multiLevelType w:val="multilevel"/>
    <w:tmpl w:val="F17CA0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339724C"/>
    <w:multiLevelType w:val="hybridMultilevel"/>
    <w:tmpl w:val="495A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814A3D"/>
    <w:multiLevelType w:val="hybridMultilevel"/>
    <w:tmpl w:val="9654A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8F55C8"/>
    <w:multiLevelType w:val="hybridMultilevel"/>
    <w:tmpl w:val="EFA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A7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53A4C8D"/>
    <w:multiLevelType w:val="hybridMultilevel"/>
    <w:tmpl w:val="F4B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572D82"/>
    <w:multiLevelType w:val="hybridMultilevel"/>
    <w:tmpl w:val="FAFE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5D07E4"/>
    <w:multiLevelType w:val="hybridMultilevel"/>
    <w:tmpl w:val="21C613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2" w15:restartNumberingAfterBreak="0">
    <w:nsid w:val="57D24CFC"/>
    <w:multiLevelType w:val="hybridMultilevel"/>
    <w:tmpl w:val="7D301820"/>
    <w:lvl w:ilvl="0" w:tplc="D2E2A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7F64440"/>
    <w:multiLevelType w:val="hybridMultilevel"/>
    <w:tmpl w:val="9A1A40D4"/>
    <w:lvl w:ilvl="0" w:tplc="06B25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58D770D6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083D00"/>
    <w:multiLevelType w:val="hybridMultilevel"/>
    <w:tmpl w:val="B84E3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5AE26BCA"/>
    <w:multiLevelType w:val="multilevel"/>
    <w:tmpl w:val="E36AEA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BA10978"/>
    <w:multiLevelType w:val="hybridMultilevel"/>
    <w:tmpl w:val="5DBE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AA1D8B"/>
    <w:multiLevelType w:val="hybridMultilevel"/>
    <w:tmpl w:val="2FF05596"/>
    <w:lvl w:ilvl="0" w:tplc="6FB03F84">
      <w:start w:val="1"/>
      <w:numFmt w:val="lowerLetter"/>
      <w:lvlText w:val="%1)"/>
      <w:lvlJc w:val="left"/>
      <w:pPr>
        <w:ind w:left="1080" w:hanging="360"/>
      </w:pPr>
    </w:lvl>
    <w:lvl w:ilvl="1" w:tplc="114CF588" w:tentative="1">
      <w:start w:val="1"/>
      <w:numFmt w:val="lowerLetter"/>
      <w:lvlText w:val="%2."/>
      <w:lvlJc w:val="left"/>
      <w:pPr>
        <w:ind w:left="1800" w:hanging="360"/>
      </w:pPr>
    </w:lvl>
    <w:lvl w:ilvl="2" w:tplc="21B6A074" w:tentative="1">
      <w:start w:val="1"/>
      <w:numFmt w:val="lowerRoman"/>
      <w:lvlText w:val="%3."/>
      <w:lvlJc w:val="right"/>
      <w:pPr>
        <w:ind w:left="2520" w:hanging="180"/>
      </w:pPr>
    </w:lvl>
    <w:lvl w:ilvl="3" w:tplc="F5AA399C">
      <w:start w:val="1"/>
      <w:numFmt w:val="decimal"/>
      <w:lvlText w:val="%4."/>
      <w:lvlJc w:val="left"/>
      <w:pPr>
        <w:ind w:left="3240" w:hanging="360"/>
      </w:pPr>
    </w:lvl>
    <w:lvl w:ilvl="4" w:tplc="8FC4FC42" w:tentative="1">
      <w:start w:val="1"/>
      <w:numFmt w:val="lowerLetter"/>
      <w:lvlText w:val="%5."/>
      <w:lvlJc w:val="left"/>
      <w:pPr>
        <w:ind w:left="3960" w:hanging="360"/>
      </w:pPr>
    </w:lvl>
    <w:lvl w:ilvl="5" w:tplc="12CC6ABC" w:tentative="1">
      <w:start w:val="1"/>
      <w:numFmt w:val="lowerRoman"/>
      <w:lvlText w:val="%6."/>
      <w:lvlJc w:val="right"/>
      <w:pPr>
        <w:ind w:left="4680" w:hanging="180"/>
      </w:pPr>
    </w:lvl>
    <w:lvl w:ilvl="6" w:tplc="133E9A3C" w:tentative="1">
      <w:start w:val="1"/>
      <w:numFmt w:val="decimal"/>
      <w:lvlText w:val="%7."/>
      <w:lvlJc w:val="left"/>
      <w:pPr>
        <w:ind w:left="5400" w:hanging="360"/>
      </w:pPr>
    </w:lvl>
    <w:lvl w:ilvl="7" w:tplc="7506CA2C" w:tentative="1">
      <w:start w:val="1"/>
      <w:numFmt w:val="lowerLetter"/>
      <w:lvlText w:val="%8."/>
      <w:lvlJc w:val="left"/>
      <w:pPr>
        <w:ind w:left="6120" w:hanging="360"/>
      </w:pPr>
    </w:lvl>
    <w:lvl w:ilvl="8" w:tplc="8446D9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CBA19B6"/>
    <w:multiLevelType w:val="hybridMultilevel"/>
    <w:tmpl w:val="44FCE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5CF44B68"/>
    <w:multiLevelType w:val="hybridMultilevel"/>
    <w:tmpl w:val="00F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14E9D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FA20B0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 w15:restartNumberingAfterBreak="0">
    <w:nsid w:val="5E077619"/>
    <w:multiLevelType w:val="hybridMultilevel"/>
    <w:tmpl w:val="005C4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FE729D"/>
    <w:multiLevelType w:val="hybridMultilevel"/>
    <w:tmpl w:val="744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F0E740F"/>
    <w:multiLevelType w:val="hybridMultilevel"/>
    <w:tmpl w:val="446C5380"/>
    <w:lvl w:ilvl="0" w:tplc="B1A0B79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5" w15:restartNumberingAfterBreak="0">
    <w:nsid w:val="5F132699"/>
    <w:multiLevelType w:val="hybridMultilevel"/>
    <w:tmpl w:val="3E2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F9139D"/>
    <w:multiLevelType w:val="singleLevel"/>
    <w:tmpl w:val="13F88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606A14A5"/>
    <w:multiLevelType w:val="hybridMultilevel"/>
    <w:tmpl w:val="7C92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00054D"/>
    <w:multiLevelType w:val="hybridMultilevel"/>
    <w:tmpl w:val="605626D2"/>
    <w:lvl w:ilvl="0" w:tplc="DF7650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1781233"/>
    <w:multiLevelType w:val="hybridMultilevel"/>
    <w:tmpl w:val="1FF8F9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30325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1AE1E3C"/>
    <w:multiLevelType w:val="hybridMultilevel"/>
    <w:tmpl w:val="F3E2AB80"/>
    <w:lvl w:ilvl="0" w:tplc="AC82A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2023620"/>
    <w:multiLevelType w:val="hybridMultilevel"/>
    <w:tmpl w:val="9BA6BEAC"/>
    <w:lvl w:ilvl="0" w:tplc="55E4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22E470E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5A5CBA"/>
    <w:multiLevelType w:val="hybridMultilevel"/>
    <w:tmpl w:val="15B64E9A"/>
    <w:lvl w:ilvl="0" w:tplc="A16E7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2E36C43"/>
    <w:multiLevelType w:val="hybridMultilevel"/>
    <w:tmpl w:val="656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6F5F90"/>
    <w:multiLevelType w:val="hybridMultilevel"/>
    <w:tmpl w:val="BF108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3946E9B"/>
    <w:multiLevelType w:val="hybridMultilevel"/>
    <w:tmpl w:val="21340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498781F"/>
    <w:multiLevelType w:val="hybridMultilevel"/>
    <w:tmpl w:val="FC7A5D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8" w15:restartNumberingAfterBreak="0">
    <w:nsid w:val="65A40017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E67B91"/>
    <w:multiLevelType w:val="hybridMultilevel"/>
    <w:tmpl w:val="876E16D2"/>
    <w:lvl w:ilvl="0" w:tplc="A3B4B28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662F5F52"/>
    <w:multiLevelType w:val="hybridMultilevel"/>
    <w:tmpl w:val="2884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8667DC"/>
    <w:multiLevelType w:val="hybridMultilevel"/>
    <w:tmpl w:val="3804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834915"/>
    <w:multiLevelType w:val="hybridMultilevel"/>
    <w:tmpl w:val="C06A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E03AFE"/>
    <w:multiLevelType w:val="hybridMultilevel"/>
    <w:tmpl w:val="CA3C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845AA6"/>
    <w:multiLevelType w:val="hybridMultilevel"/>
    <w:tmpl w:val="95CC2292"/>
    <w:lvl w:ilvl="0" w:tplc="38E897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9202B94"/>
    <w:multiLevelType w:val="hybridMultilevel"/>
    <w:tmpl w:val="2C24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9A065F7"/>
    <w:multiLevelType w:val="hybridMultilevel"/>
    <w:tmpl w:val="24BE1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7" w15:restartNumberingAfterBreak="0">
    <w:nsid w:val="6A0E61F8"/>
    <w:multiLevelType w:val="hybridMultilevel"/>
    <w:tmpl w:val="55D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2A136D"/>
    <w:multiLevelType w:val="multilevel"/>
    <w:tmpl w:val="35988F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A3D7606"/>
    <w:multiLevelType w:val="hybridMultilevel"/>
    <w:tmpl w:val="2856F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B4D2FF1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D92205"/>
    <w:multiLevelType w:val="hybridMultilevel"/>
    <w:tmpl w:val="7A1A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E84C01"/>
    <w:multiLevelType w:val="hybridMultilevel"/>
    <w:tmpl w:val="2F2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1A3D92"/>
    <w:multiLevelType w:val="hybridMultilevel"/>
    <w:tmpl w:val="B2CE3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D663EEB"/>
    <w:multiLevelType w:val="hybridMultilevel"/>
    <w:tmpl w:val="54CA1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493788"/>
    <w:multiLevelType w:val="hybridMultilevel"/>
    <w:tmpl w:val="2CA29B8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6" w15:restartNumberingAfterBreak="0">
    <w:nsid w:val="6E7D12F4"/>
    <w:multiLevelType w:val="hybridMultilevel"/>
    <w:tmpl w:val="50FE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2A50E7"/>
    <w:multiLevelType w:val="hybridMultilevel"/>
    <w:tmpl w:val="D7EAC0CE"/>
    <w:lvl w:ilvl="0" w:tplc="77B867BA">
      <w:start w:val="1"/>
      <w:numFmt w:val="decimal"/>
      <w:lvlText w:val="%1)"/>
      <w:lvlJc w:val="left"/>
      <w:pPr>
        <w:ind w:left="720" w:hanging="360"/>
      </w:pPr>
    </w:lvl>
    <w:lvl w:ilvl="1" w:tplc="D0A26552">
      <w:start w:val="1"/>
      <w:numFmt w:val="lowerLetter"/>
      <w:lvlText w:val="%2."/>
      <w:lvlJc w:val="left"/>
      <w:pPr>
        <w:ind w:left="1440" w:hanging="360"/>
      </w:pPr>
    </w:lvl>
    <w:lvl w:ilvl="2" w:tplc="527CC506" w:tentative="1">
      <w:start w:val="1"/>
      <w:numFmt w:val="lowerRoman"/>
      <w:lvlText w:val="%3."/>
      <w:lvlJc w:val="right"/>
      <w:pPr>
        <w:ind w:left="2160" w:hanging="180"/>
      </w:pPr>
    </w:lvl>
    <w:lvl w:ilvl="3" w:tplc="F0DCCCBE" w:tentative="1">
      <w:start w:val="1"/>
      <w:numFmt w:val="decimal"/>
      <w:lvlText w:val="%4."/>
      <w:lvlJc w:val="left"/>
      <w:pPr>
        <w:ind w:left="2880" w:hanging="360"/>
      </w:pPr>
    </w:lvl>
    <w:lvl w:ilvl="4" w:tplc="226619EC" w:tentative="1">
      <w:start w:val="1"/>
      <w:numFmt w:val="lowerLetter"/>
      <w:lvlText w:val="%5."/>
      <w:lvlJc w:val="left"/>
      <w:pPr>
        <w:ind w:left="3600" w:hanging="360"/>
      </w:pPr>
    </w:lvl>
    <w:lvl w:ilvl="5" w:tplc="D3F61BA2" w:tentative="1">
      <w:start w:val="1"/>
      <w:numFmt w:val="lowerRoman"/>
      <w:lvlText w:val="%6."/>
      <w:lvlJc w:val="right"/>
      <w:pPr>
        <w:ind w:left="4320" w:hanging="180"/>
      </w:pPr>
    </w:lvl>
    <w:lvl w:ilvl="6" w:tplc="59FC98F0" w:tentative="1">
      <w:start w:val="1"/>
      <w:numFmt w:val="decimal"/>
      <w:lvlText w:val="%7."/>
      <w:lvlJc w:val="left"/>
      <w:pPr>
        <w:ind w:left="5040" w:hanging="360"/>
      </w:pPr>
    </w:lvl>
    <w:lvl w:ilvl="7" w:tplc="B6264D34" w:tentative="1">
      <w:start w:val="1"/>
      <w:numFmt w:val="lowerLetter"/>
      <w:lvlText w:val="%8."/>
      <w:lvlJc w:val="left"/>
      <w:pPr>
        <w:ind w:left="5760" w:hanging="360"/>
      </w:pPr>
    </w:lvl>
    <w:lvl w:ilvl="8" w:tplc="3044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332D65"/>
    <w:multiLevelType w:val="hybridMultilevel"/>
    <w:tmpl w:val="8E8AC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0634674"/>
    <w:multiLevelType w:val="hybridMultilevel"/>
    <w:tmpl w:val="0BD4019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0" w15:restartNumberingAfterBreak="0">
    <w:nsid w:val="70C2060F"/>
    <w:multiLevelType w:val="hybridMultilevel"/>
    <w:tmpl w:val="926CE6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1" w15:restartNumberingAfterBreak="0">
    <w:nsid w:val="720F7FB1"/>
    <w:multiLevelType w:val="hybridMultilevel"/>
    <w:tmpl w:val="1FB022A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2" w15:restartNumberingAfterBreak="0">
    <w:nsid w:val="72365CC8"/>
    <w:multiLevelType w:val="hybridMultilevel"/>
    <w:tmpl w:val="59F6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76179B"/>
    <w:multiLevelType w:val="hybridMultilevel"/>
    <w:tmpl w:val="A6F44B4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CA3E01"/>
    <w:multiLevelType w:val="hybridMultilevel"/>
    <w:tmpl w:val="F0C0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166D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6" w15:restartNumberingAfterBreak="0">
    <w:nsid w:val="76E27E5F"/>
    <w:multiLevelType w:val="hybridMultilevel"/>
    <w:tmpl w:val="A66CF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077DE6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 w15:restartNumberingAfterBreak="0">
    <w:nsid w:val="7A97507C"/>
    <w:multiLevelType w:val="hybridMultilevel"/>
    <w:tmpl w:val="CCF4312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9" w15:restartNumberingAfterBreak="0">
    <w:nsid w:val="7AE15C97"/>
    <w:multiLevelType w:val="hybridMultilevel"/>
    <w:tmpl w:val="5F62A862"/>
    <w:lvl w:ilvl="0" w:tplc="1E04F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B0B15FF"/>
    <w:multiLevelType w:val="hybridMultilevel"/>
    <w:tmpl w:val="0F044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F253F8"/>
    <w:multiLevelType w:val="hybridMultilevel"/>
    <w:tmpl w:val="2326DBD0"/>
    <w:lvl w:ilvl="0" w:tplc="04150017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2" w15:restartNumberingAfterBreak="0">
    <w:nsid w:val="7C0361DA"/>
    <w:multiLevelType w:val="hybridMultilevel"/>
    <w:tmpl w:val="8544F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C580ED8"/>
    <w:multiLevelType w:val="hybridMultilevel"/>
    <w:tmpl w:val="50B0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C582247"/>
    <w:multiLevelType w:val="hybridMultilevel"/>
    <w:tmpl w:val="4C805F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C7E3163"/>
    <w:multiLevelType w:val="hybridMultilevel"/>
    <w:tmpl w:val="E09E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A34F82"/>
    <w:multiLevelType w:val="hybridMultilevel"/>
    <w:tmpl w:val="FD508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CBC0A34"/>
    <w:multiLevelType w:val="hybridMultilevel"/>
    <w:tmpl w:val="58089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D7B19E3"/>
    <w:multiLevelType w:val="multilevel"/>
    <w:tmpl w:val="7D6C24EC"/>
    <w:lvl w:ilvl="0">
      <w:start w:val="2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4">
      <w:start w:val="2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EA542FE"/>
    <w:multiLevelType w:val="hybridMultilevel"/>
    <w:tmpl w:val="11C6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A416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F0B16AF"/>
    <w:multiLevelType w:val="hybridMultilevel"/>
    <w:tmpl w:val="EF94B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7F1528F5"/>
    <w:multiLevelType w:val="hybridMultilevel"/>
    <w:tmpl w:val="DC6C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7869DE"/>
    <w:multiLevelType w:val="hybridMultilevel"/>
    <w:tmpl w:val="7B642F04"/>
    <w:lvl w:ilvl="0" w:tplc="A8487A0A">
      <w:start w:val="1"/>
      <w:numFmt w:val="lowerLetter"/>
      <w:lvlText w:val="%1)"/>
      <w:lvlJc w:val="left"/>
      <w:pPr>
        <w:ind w:left="1440" w:hanging="360"/>
      </w:pPr>
    </w:lvl>
    <w:lvl w:ilvl="1" w:tplc="6C18413E" w:tentative="1">
      <w:start w:val="1"/>
      <w:numFmt w:val="lowerLetter"/>
      <w:lvlText w:val="%2."/>
      <w:lvlJc w:val="left"/>
      <w:pPr>
        <w:ind w:left="2160" w:hanging="360"/>
      </w:pPr>
    </w:lvl>
    <w:lvl w:ilvl="2" w:tplc="4DC86100" w:tentative="1">
      <w:start w:val="1"/>
      <w:numFmt w:val="lowerRoman"/>
      <w:lvlText w:val="%3."/>
      <w:lvlJc w:val="right"/>
      <w:pPr>
        <w:ind w:left="2880" w:hanging="180"/>
      </w:pPr>
    </w:lvl>
    <w:lvl w:ilvl="3" w:tplc="92F0730C" w:tentative="1">
      <w:start w:val="1"/>
      <w:numFmt w:val="decimal"/>
      <w:lvlText w:val="%4."/>
      <w:lvlJc w:val="left"/>
      <w:pPr>
        <w:ind w:left="3600" w:hanging="360"/>
      </w:pPr>
    </w:lvl>
    <w:lvl w:ilvl="4" w:tplc="0022613A" w:tentative="1">
      <w:start w:val="1"/>
      <w:numFmt w:val="lowerLetter"/>
      <w:lvlText w:val="%5."/>
      <w:lvlJc w:val="left"/>
      <w:pPr>
        <w:ind w:left="4320" w:hanging="360"/>
      </w:pPr>
    </w:lvl>
    <w:lvl w:ilvl="5" w:tplc="87ECC930" w:tentative="1">
      <w:start w:val="1"/>
      <w:numFmt w:val="lowerRoman"/>
      <w:lvlText w:val="%6."/>
      <w:lvlJc w:val="right"/>
      <w:pPr>
        <w:ind w:left="5040" w:hanging="180"/>
      </w:pPr>
    </w:lvl>
    <w:lvl w:ilvl="6" w:tplc="E5C2C776" w:tentative="1">
      <w:start w:val="1"/>
      <w:numFmt w:val="decimal"/>
      <w:lvlText w:val="%7."/>
      <w:lvlJc w:val="left"/>
      <w:pPr>
        <w:ind w:left="5760" w:hanging="360"/>
      </w:pPr>
    </w:lvl>
    <w:lvl w:ilvl="7" w:tplc="B1CE9B18" w:tentative="1">
      <w:start w:val="1"/>
      <w:numFmt w:val="lowerLetter"/>
      <w:lvlText w:val="%8."/>
      <w:lvlJc w:val="left"/>
      <w:pPr>
        <w:ind w:left="6480" w:hanging="360"/>
      </w:pPr>
    </w:lvl>
    <w:lvl w:ilvl="8" w:tplc="6B5E8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7F886561"/>
    <w:multiLevelType w:val="hybridMultilevel"/>
    <w:tmpl w:val="73DA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FC741B0"/>
    <w:multiLevelType w:val="hybridMultilevel"/>
    <w:tmpl w:val="F69095E4"/>
    <w:lvl w:ilvl="0" w:tplc="98CE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95"/>
  </w:num>
  <w:num w:numId="3">
    <w:abstractNumId w:val="26"/>
  </w:num>
  <w:num w:numId="4">
    <w:abstractNumId w:val="156"/>
  </w:num>
  <w:num w:numId="5">
    <w:abstractNumId w:val="178"/>
  </w:num>
  <w:num w:numId="6">
    <w:abstractNumId w:val="102"/>
  </w:num>
  <w:num w:numId="7">
    <w:abstractNumId w:val="212"/>
  </w:num>
  <w:num w:numId="8">
    <w:abstractNumId w:val="149"/>
  </w:num>
  <w:num w:numId="9">
    <w:abstractNumId w:val="97"/>
  </w:num>
  <w:num w:numId="10">
    <w:abstractNumId w:val="53"/>
  </w:num>
  <w:num w:numId="11">
    <w:abstractNumId w:val="187"/>
  </w:num>
  <w:num w:numId="12">
    <w:abstractNumId w:val="148"/>
  </w:num>
  <w:num w:numId="13">
    <w:abstractNumId w:val="201"/>
  </w:num>
  <w:num w:numId="14">
    <w:abstractNumId w:val="63"/>
  </w:num>
  <w:num w:numId="15">
    <w:abstractNumId w:val="17"/>
  </w:num>
  <w:num w:numId="16">
    <w:abstractNumId w:val="125"/>
  </w:num>
  <w:num w:numId="17">
    <w:abstractNumId w:val="21"/>
  </w:num>
  <w:num w:numId="18">
    <w:abstractNumId w:val="184"/>
  </w:num>
  <w:num w:numId="19">
    <w:abstractNumId w:val="142"/>
  </w:num>
  <w:num w:numId="20">
    <w:abstractNumId w:val="15"/>
  </w:num>
  <w:num w:numId="21">
    <w:abstractNumId w:val="189"/>
  </w:num>
  <w:num w:numId="22">
    <w:abstractNumId w:val="2"/>
  </w:num>
  <w:num w:numId="23">
    <w:abstractNumId w:val="1"/>
  </w:num>
  <w:num w:numId="24">
    <w:abstractNumId w:val="0"/>
  </w:num>
  <w:num w:numId="25">
    <w:abstractNumId w:val="58"/>
  </w:num>
  <w:num w:numId="26">
    <w:abstractNumId w:val="93"/>
  </w:num>
  <w:num w:numId="27">
    <w:abstractNumId w:val="121"/>
  </w:num>
  <w:num w:numId="28">
    <w:abstractNumId w:val="6"/>
  </w:num>
  <w:num w:numId="29">
    <w:abstractNumId w:val="120"/>
  </w:num>
  <w:num w:numId="30">
    <w:abstractNumId w:val="132"/>
  </w:num>
  <w:num w:numId="31">
    <w:abstractNumId w:val="51"/>
  </w:num>
  <w:num w:numId="32">
    <w:abstractNumId w:val="77"/>
  </w:num>
  <w:num w:numId="33">
    <w:abstractNumId w:val="99"/>
  </w:num>
  <w:num w:numId="34">
    <w:abstractNumId w:val="163"/>
  </w:num>
  <w:num w:numId="35">
    <w:abstractNumId w:val="98"/>
  </w:num>
  <w:num w:numId="36">
    <w:abstractNumId w:val="114"/>
  </w:num>
  <w:num w:numId="37">
    <w:abstractNumId w:val="32"/>
  </w:num>
  <w:num w:numId="38">
    <w:abstractNumId w:val="44"/>
  </w:num>
  <w:num w:numId="39">
    <w:abstractNumId w:val="89"/>
  </w:num>
  <w:num w:numId="40">
    <w:abstractNumId w:val="138"/>
  </w:num>
  <w:num w:numId="41">
    <w:abstractNumId w:val="31"/>
  </w:num>
  <w:num w:numId="42">
    <w:abstractNumId w:val="96"/>
  </w:num>
  <w:num w:numId="43">
    <w:abstractNumId w:val="81"/>
  </w:num>
  <w:num w:numId="44">
    <w:abstractNumId w:val="86"/>
  </w:num>
  <w:num w:numId="45">
    <w:abstractNumId w:val="45"/>
  </w:num>
  <w:num w:numId="46">
    <w:abstractNumId w:val="10"/>
  </w:num>
  <w:num w:numId="47">
    <w:abstractNumId w:val="18"/>
  </w:num>
  <w:num w:numId="48">
    <w:abstractNumId w:val="22"/>
  </w:num>
  <w:num w:numId="49">
    <w:abstractNumId w:val="65"/>
  </w:num>
  <w:num w:numId="50">
    <w:abstractNumId w:val="116"/>
  </w:num>
  <w:num w:numId="51">
    <w:abstractNumId w:val="62"/>
  </w:num>
  <w:num w:numId="52">
    <w:abstractNumId w:val="4"/>
  </w:num>
  <w:num w:numId="53">
    <w:abstractNumId w:val="46"/>
  </w:num>
  <w:num w:numId="54">
    <w:abstractNumId w:val="24"/>
  </w:num>
  <w:num w:numId="55">
    <w:abstractNumId w:val="179"/>
  </w:num>
  <w:num w:numId="56">
    <w:abstractNumId w:val="23"/>
  </w:num>
  <w:num w:numId="57">
    <w:abstractNumId w:val="181"/>
  </w:num>
  <w:num w:numId="58">
    <w:abstractNumId w:val="199"/>
  </w:num>
  <w:num w:numId="59">
    <w:abstractNumId w:val="109"/>
  </w:num>
  <w:num w:numId="60">
    <w:abstractNumId w:val="135"/>
  </w:num>
  <w:num w:numId="61">
    <w:abstractNumId w:val="173"/>
  </w:num>
  <w:num w:numId="62">
    <w:abstractNumId w:val="111"/>
  </w:num>
  <w:num w:numId="63">
    <w:abstractNumId w:val="150"/>
  </w:num>
  <w:num w:numId="64">
    <w:abstractNumId w:val="143"/>
  </w:num>
  <w:num w:numId="65">
    <w:abstractNumId w:val="208"/>
  </w:num>
  <w:num w:numId="66">
    <w:abstractNumId w:val="196"/>
  </w:num>
  <w:num w:numId="67">
    <w:abstractNumId w:val="64"/>
  </w:num>
  <w:num w:numId="68">
    <w:abstractNumId w:val="134"/>
  </w:num>
  <w:num w:numId="69">
    <w:abstractNumId w:val="119"/>
  </w:num>
  <w:num w:numId="70">
    <w:abstractNumId w:val="209"/>
  </w:num>
  <w:num w:numId="71">
    <w:abstractNumId w:val="159"/>
  </w:num>
  <w:num w:numId="72">
    <w:abstractNumId w:val="188"/>
  </w:num>
  <w:num w:numId="73">
    <w:abstractNumId w:val="28"/>
  </w:num>
  <w:num w:numId="74">
    <w:abstractNumId w:val="190"/>
  </w:num>
  <w:num w:numId="75">
    <w:abstractNumId w:val="193"/>
  </w:num>
  <w:num w:numId="76">
    <w:abstractNumId w:val="169"/>
  </w:num>
  <w:num w:numId="77">
    <w:abstractNumId w:val="176"/>
  </w:num>
  <w:num w:numId="78">
    <w:abstractNumId w:val="141"/>
  </w:num>
  <w:num w:numId="79">
    <w:abstractNumId w:val="54"/>
  </w:num>
  <w:num w:numId="80">
    <w:abstractNumId w:val="29"/>
  </w:num>
  <w:num w:numId="81">
    <w:abstractNumId w:val="204"/>
  </w:num>
  <w:num w:numId="82">
    <w:abstractNumId w:val="76"/>
  </w:num>
  <w:num w:numId="83">
    <w:abstractNumId w:val="8"/>
  </w:num>
  <w:num w:numId="84">
    <w:abstractNumId w:val="83"/>
  </w:num>
  <w:num w:numId="85">
    <w:abstractNumId w:val="60"/>
  </w:num>
  <w:num w:numId="86">
    <w:abstractNumId w:val="79"/>
  </w:num>
  <w:num w:numId="87">
    <w:abstractNumId w:val="164"/>
  </w:num>
  <w:num w:numId="88">
    <w:abstractNumId w:val="206"/>
  </w:num>
  <w:num w:numId="89">
    <w:abstractNumId w:val="214"/>
  </w:num>
  <w:num w:numId="90">
    <w:abstractNumId w:val="66"/>
  </w:num>
  <w:num w:numId="91">
    <w:abstractNumId w:val="175"/>
  </w:num>
  <w:num w:numId="92">
    <w:abstractNumId w:val="171"/>
  </w:num>
  <w:num w:numId="93">
    <w:abstractNumId w:val="161"/>
  </w:num>
  <w:num w:numId="94">
    <w:abstractNumId w:val="90"/>
  </w:num>
  <w:num w:numId="95">
    <w:abstractNumId w:val="160"/>
  </w:num>
  <w:num w:numId="96">
    <w:abstractNumId w:val="158"/>
  </w:num>
  <w:num w:numId="97">
    <w:abstractNumId w:val="122"/>
  </w:num>
  <w:num w:numId="98">
    <w:abstractNumId w:val="112"/>
  </w:num>
  <w:num w:numId="99">
    <w:abstractNumId w:val="180"/>
  </w:num>
  <w:num w:numId="100">
    <w:abstractNumId w:val="144"/>
  </w:num>
  <w:num w:numId="101">
    <w:abstractNumId w:val="73"/>
  </w:num>
  <w:num w:numId="102">
    <w:abstractNumId w:val="213"/>
  </w:num>
  <w:num w:numId="103">
    <w:abstractNumId w:val="13"/>
  </w:num>
  <w:num w:numId="104">
    <w:abstractNumId w:val="88"/>
  </w:num>
  <w:num w:numId="105">
    <w:abstractNumId w:val="85"/>
  </w:num>
  <w:num w:numId="106">
    <w:abstractNumId w:val="118"/>
  </w:num>
  <w:num w:numId="107">
    <w:abstractNumId w:val="146"/>
  </w:num>
  <w:num w:numId="108">
    <w:abstractNumId w:val="124"/>
  </w:num>
  <w:num w:numId="109">
    <w:abstractNumId w:val="210"/>
  </w:num>
  <w:num w:numId="110">
    <w:abstractNumId w:val="75"/>
  </w:num>
  <w:num w:numId="111">
    <w:abstractNumId w:val="147"/>
  </w:num>
  <w:num w:numId="112">
    <w:abstractNumId w:val="211"/>
  </w:num>
  <w:num w:numId="113">
    <w:abstractNumId w:val="133"/>
  </w:num>
  <w:num w:numId="114">
    <w:abstractNumId w:val="5"/>
  </w:num>
  <w:num w:numId="115">
    <w:abstractNumId w:val="68"/>
  </w:num>
  <w:num w:numId="116">
    <w:abstractNumId w:val="198"/>
  </w:num>
  <w:num w:numId="117">
    <w:abstractNumId w:val="71"/>
  </w:num>
  <w:num w:numId="118">
    <w:abstractNumId w:val="100"/>
  </w:num>
  <w:num w:numId="119">
    <w:abstractNumId w:val="49"/>
  </w:num>
  <w:num w:numId="120">
    <w:abstractNumId w:val="117"/>
  </w:num>
  <w:num w:numId="121">
    <w:abstractNumId w:val="165"/>
  </w:num>
  <w:num w:numId="122">
    <w:abstractNumId w:val="153"/>
  </w:num>
  <w:num w:numId="123">
    <w:abstractNumId w:val="115"/>
  </w:num>
  <w:num w:numId="124">
    <w:abstractNumId w:val="162"/>
  </w:num>
  <w:num w:numId="125">
    <w:abstractNumId w:val="168"/>
  </w:num>
  <w:num w:numId="126">
    <w:abstractNumId w:val="191"/>
  </w:num>
  <w:num w:numId="127">
    <w:abstractNumId w:val="123"/>
  </w:num>
  <w:num w:numId="128">
    <w:abstractNumId w:val="40"/>
  </w:num>
  <w:num w:numId="129">
    <w:abstractNumId w:val="127"/>
  </w:num>
  <w:num w:numId="130">
    <w:abstractNumId w:val="52"/>
  </w:num>
  <w:num w:numId="131">
    <w:abstractNumId w:val="137"/>
  </w:num>
  <w:num w:numId="132">
    <w:abstractNumId w:val="186"/>
  </w:num>
  <w:num w:numId="133">
    <w:abstractNumId w:val="177"/>
  </w:num>
  <w:num w:numId="134">
    <w:abstractNumId w:val="182"/>
  </w:num>
  <w:num w:numId="135">
    <w:abstractNumId w:val="19"/>
  </w:num>
  <w:num w:numId="136">
    <w:abstractNumId w:val="172"/>
  </w:num>
  <w:num w:numId="137">
    <w:abstractNumId w:val="185"/>
  </w:num>
  <w:num w:numId="138">
    <w:abstractNumId w:val="140"/>
  </w:num>
  <w:num w:numId="139">
    <w:abstractNumId w:val="70"/>
  </w:num>
  <w:num w:numId="140">
    <w:abstractNumId w:val="192"/>
  </w:num>
  <w:num w:numId="141">
    <w:abstractNumId w:val="30"/>
  </w:num>
  <w:num w:numId="142">
    <w:abstractNumId w:val="155"/>
  </w:num>
  <w:num w:numId="143">
    <w:abstractNumId w:val="42"/>
  </w:num>
  <w:num w:numId="144">
    <w:abstractNumId w:val="94"/>
  </w:num>
  <w:num w:numId="145">
    <w:abstractNumId w:val="55"/>
  </w:num>
  <w:num w:numId="146">
    <w:abstractNumId w:val="91"/>
  </w:num>
  <w:num w:numId="147">
    <w:abstractNumId w:val="78"/>
  </w:num>
  <w:num w:numId="148">
    <w:abstractNumId w:val="113"/>
  </w:num>
  <w:num w:numId="149">
    <w:abstractNumId w:val="157"/>
  </w:num>
  <w:num w:numId="150">
    <w:abstractNumId w:val="170"/>
  </w:num>
  <w:num w:numId="151">
    <w:abstractNumId w:val="145"/>
  </w:num>
  <w:num w:numId="152">
    <w:abstractNumId w:val="101"/>
  </w:num>
  <w:num w:numId="153">
    <w:abstractNumId w:val="108"/>
  </w:num>
  <w:num w:numId="154">
    <w:abstractNumId w:val="152"/>
  </w:num>
  <w:num w:numId="155">
    <w:abstractNumId w:val="105"/>
  </w:num>
  <w:num w:numId="156">
    <w:abstractNumId w:val="87"/>
  </w:num>
  <w:num w:numId="157">
    <w:abstractNumId w:val="131"/>
  </w:num>
  <w:num w:numId="158">
    <w:abstractNumId w:val="128"/>
  </w:num>
  <w:num w:numId="159">
    <w:abstractNumId w:val="183"/>
  </w:num>
  <w:num w:numId="160">
    <w:abstractNumId w:val="37"/>
  </w:num>
  <w:num w:numId="161">
    <w:abstractNumId w:val="56"/>
  </w:num>
  <w:num w:numId="162">
    <w:abstractNumId w:val="129"/>
  </w:num>
  <w:num w:numId="163">
    <w:abstractNumId w:val="200"/>
  </w:num>
  <w:num w:numId="164">
    <w:abstractNumId w:val="126"/>
  </w:num>
  <w:num w:numId="165">
    <w:abstractNumId w:val="80"/>
  </w:num>
  <w:num w:numId="166">
    <w:abstractNumId w:val="57"/>
  </w:num>
  <w:num w:numId="167">
    <w:abstractNumId w:val="33"/>
  </w:num>
  <w:num w:numId="168">
    <w:abstractNumId w:val="34"/>
  </w:num>
  <w:num w:numId="169">
    <w:abstractNumId w:val="61"/>
  </w:num>
  <w:num w:numId="170">
    <w:abstractNumId w:val="36"/>
  </w:num>
  <w:num w:numId="171">
    <w:abstractNumId w:val="82"/>
  </w:num>
  <w:num w:numId="172">
    <w:abstractNumId w:val="203"/>
  </w:num>
  <w:num w:numId="173">
    <w:abstractNumId w:val="14"/>
  </w:num>
  <w:num w:numId="174">
    <w:abstractNumId w:val="3"/>
  </w:num>
  <w:num w:numId="175">
    <w:abstractNumId w:val="166"/>
  </w:num>
  <w:num w:numId="176">
    <w:abstractNumId w:val="194"/>
  </w:num>
  <w:num w:numId="177">
    <w:abstractNumId w:val="136"/>
  </w:num>
  <w:num w:numId="178">
    <w:abstractNumId w:val="16"/>
  </w:num>
  <w:num w:numId="179">
    <w:abstractNumId w:val="11"/>
  </w:num>
  <w:num w:numId="180">
    <w:abstractNumId w:val="43"/>
  </w:num>
  <w:num w:numId="181">
    <w:abstractNumId w:val="59"/>
  </w:num>
  <w:num w:numId="182">
    <w:abstractNumId w:val="205"/>
  </w:num>
  <w:num w:numId="183">
    <w:abstractNumId w:val="207"/>
  </w:num>
  <w:num w:numId="184">
    <w:abstractNumId w:val="41"/>
  </w:num>
  <w:num w:numId="185">
    <w:abstractNumId w:val="20"/>
  </w:num>
  <w:num w:numId="186">
    <w:abstractNumId w:val="39"/>
  </w:num>
  <w:num w:numId="187">
    <w:abstractNumId w:val="74"/>
  </w:num>
  <w:num w:numId="188">
    <w:abstractNumId w:val="25"/>
  </w:num>
  <w:num w:numId="189">
    <w:abstractNumId w:val="104"/>
  </w:num>
  <w:num w:numId="190">
    <w:abstractNumId w:val="151"/>
  </w:num>
  <w:num w:numId="191">
    <w:abstractNumId w:val="27"/>
  </w:num>
  <w:num w:numId="192">
    <w:abstractNumId w:val="167"/>
  </w:num>
  <w:num w:numId="193">
    <w:abstractNumId w:val="154"/>
  </w:num>
  <w:num w:numId="194">
    <w:abstractNumId w:val="48"/>
  </w:num>
  <w:num w:numId="195">
    <w:abstractNumId w:val="7"/>
  </w:num>
  <w:num w:numId="196">
    <w:abstractNumId w:val="12"/>
  </w:num>
  <w:num w:numId="197">
    <w:abstractNumId w:val="9"/>
  </w:num>
  <w:num w:numId="198">
    <w:abstractNumId w:val="50"/>
  </w:num>
  <w:num w:numId="199">
    <w:abstractNumId w:val="69"/>
  </w:num>
  <w:num w:numId="200">
    <w:abstractNumId w:val="110"/>
  </w:num>
  <w:num w:numId="201">
    <w:abstractNumId w:val="107"/>
  </w:num>
  <w:num w:numId="202">
    <w:abstractNumId w:val="130"/>
  </w:num>
  <w:num w:numId="2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06"/>
  </w:num>
  <w:num w:numId="205">
    <w:abstractNumId w:val="139"/>
  </w:num>
  <w:num w:numId="206">
    <w:abstractNumId w:val="72"/>
  </w:num>
  <w:num w:numId="207">
    <w:abstractNumId w:val="174"/>
  </w:num>
  <w:num w:numId="208">
    <w:abstractNumId w:val="35"/>
  </w:num>
  <w:num w:numId="209">
    <w:abstractNumId w:val="67"/>
  </w:num>
  <w:num w:numId="210">
    <w:abstractNumId w:val="202"/>
  </w:num>
  <w:num w:numId="211">
    <w:abstractNumId w:val="38"/>
  </w:num>
  <w:num w:numId="212">
    <w:abstractNumId w:val="47"/>
  </w:num>
  <w:num w:numId="213">
    <w:abstractNumId w:val="103"/>
  </w:num>
  <w:num w:numId="214">
    <w:abstractNumId w:val="92"/>
  </w:num>
  <w:num w:numId="215">
    <w:abstractNumId w:val="197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06BA"/>
    <w:rsid w:val="0000333C"/>
    <w:rsid w:val="0000458A"/>
    <w:rsid w:val="00005F96"/>
    <w:rsid w:val="00007F84"/>
    <w:rsid w:val="000123C2"/>
    <w:rsid w:val="00014060"/>
    <w:rsid w:val="00016C67"/>
    <w:rsid w:val="00016FD6"/>
    <w:rsid w:val="0002093D"/>
    <w:rsid w:val="00021C17"/>
    <w:rsid w:val="00021DCF"/>
    <w:rsid w:val="00023C4C"/>
    <w:rsid w:val="00023D7F"/>
    <w:rsid w:val="0002492D"/>
    <w:rsid w:val="000264B5"/>
    <w:rsid w:val="000315B9"/>
    <w:rsid w:val="000346C0"/>
    <w:rsid w:val="00037A4D"/>
    <w:rsid w:val="00037DA8"/>
    <w:rsid w:val="00037F97"/>
    <w:rsid w:val="0004169E"/>
    <w:rsid w:val="00042388"/>
    <w:rsid w:val="00045617"/>
    <w:rsid w:val="0004708C"/>
    <w:rsid w:val="00047DB8"/>
    <w:rsid w:val="000520CF"/>
    <w:rsid w:val="00053495"/>
    <w:rsid w:val="00053C01"/>
    <w:rsid w:val="000557C0"/>
    <w:rsid w:val="00055C72"/>
    <w:rsid w:val="00055ED4"/>
    <w:rsid w:val="000569A6"/>
    <w:rsid w:val="0006056E"/>
    <w:rsid w:val="00061C8E"/>
    <w:rsid w:val="000636A2"/>
    <w:rsid w:val="00072882"/>
    <w:rsid w:val="000737A5"/>
    <w:rsid w:val="0007465D"/>
    <w:rsid w:val="00077628"/>
    <w:rsid w:val="0008095C"/>
    <w:rsid w:val="00080D2D"/>
    <w:rsid w:val="00086858"/>
    <w:rsid w:val="00086947"/>
    <w:rsid w:val="00086C72"/>
    <w:rsid w:val="00090205"/>
    <w:rsid w:val="00090691"/>
    <w:rsid w:val="000927BC"/>
    <w:rsid w:val="0009331E"/>
    <w:rsid w:val="00093D52"/>
    <w:rsid w:val="0009476A"/>
    <w:rsid w:val="00094D3D"/>
    <w:rsid w:val="00095950"/>
    <w:rsid w:val="00096825"/>
    <w:rsid w:val="000A1E5D"/>
    <w:rsid w:val="000A2694"/>
    <w:rsid w:val="000A52E2"/>
    <w:rsid w:val="000A75A5"/>
    <w:rsid w:val="000B1A65"/>
    <w:rsid w:val="000B47B4"/>
    <w:rsid w:val="000C37A9"/>
    <w:rsid w:val="000C7F3F"/>
    <w:rsid w:val="000D1851"/>
    <w:rsid w:val="000D230F"/>
    <w:rsid w:val="000D2959"/>
    <w:rsid w:val="000D5AD1"/>
    <w:rsid w:val="000D79CD"/>
    <w:rsid w:val="000E06A6"/>
    <w:rsid w:val="000E1CEA"/>
    <w:rsid w:val="000E271A"/>
    <w:rsid w:val="000E3E9F"/>
    <w:rsid w:val="000E5165"/>
    <w:rsid w:val="000E5770"/>
    <w:rsid w:val="000E5868"/>
    <w:rsid w:val="000F09E1"/>
    <w:rsid w:val="000F6942"/>
    <w:rsid w:val="000F69E1"/>
    <w:rsid w:val="000F6ABE"/>
    <w:rsid w:val="00104139"/>
    <w:rsid w:val="00104732"/>
    <w:rsid w:val="00105D0F"/>
    <w:rsid w:val="00110582"/>
    <w:rsid w:val="00111E6F"/>
    <w:rsid w:val="00112293"/>
    <w:rsid w:val="001158A6"/>
    <w:rsid w:val="00115DD1"/>
    <w:rsid w:val="0012170E"/>
    <w:rsid w:val="00124DD8"/>
    <w:rsid w:val="00124DE2"/>
    <w:rsid w:val="001261DB"/>
    <w:rsid w:val="00126A06"/>
    <w:rsid w:val="00130D19"/>
    <w:rsid w:val="001316D4"/>
    <w:rsid w:val="001339B6"/>
    <w:rsid w:val="00136FC1"/>
    <w:rsid w:val="0013731F"/>
    <w:rsid w:val="001432AC"/>
    <w:rsid w:val="00145D00"/>
    <w:rsid w:val="001527CA"/>
    <w:rsid w:val="001529F0"/>
    <w:rsid w:val="00152A95"/>
    <w:rsid w:val="001531EF"/>
    <w:rsid w:val="00153723"/>
    <w:rsid w:val="001555DD"/>
    <w:rsid w:val="001573A7"/>
    <w:rsid w:val="00160E84"/>
    <w:rsid w:val="00163C01"/>
    <w:rsid w:val="001640DC"/>
    <w:rsid w:val="00165CC9"/>
    <w:rsid w:val="00166012"/>
    <w:rsid w:val="00170420"/>
    <w:rsid w:val="00170B95"/>
    <w:rsid w:val="001714F0"/>
    <w:rsid w:val="0017326A"/>
    <w:rsid w:val="0017584C"/>
    <w:rsid w:val="00180308"/>
    <w:rsid w:val="00180732"/>
    <w:rsid w:val="00180973"/>
    <w:rsid w:val="00181AFC"/>
    <w:rsid w:val="00182627"/>
    <w:rsid w:val="00182DED"/>
    <w:rsid w:val="00187955"/>
    <w:rsid w:val="001900BC"/>
    <w:rsid w:val="001950DF"/>
    <w:rsid w:val="001951BB"/>
    <w:rsid w:val="001955AA"/>
    <w:rsid w:val="00195632"/>
    <w:rsid w:val="001965DA"/>
    <w:rsid w:val="00197D9C"/>
    <w:rsid w:val="001A0991"/>
    <w:rsid w:val="001A13AA"/>
    <w:rsid w:val="001A2703"/>
    <w:rsid w:val="001A7EA2"/>
    <w:rsid w:val="001B035E"/>
    <w:rsid w:val="001B0C25"/>
    <w:rsid w:val="001B116F"/>
    <w:rsid w:val="001B3C20"/>
    <w:rsid w:val="001C0CB8"/>
    <w:rsid w:val="001C3B48"/>
    <w:rsid w:val="001C4405"/>
    <w:rsid w:val="001D3909"/>
    <w:rsid w:val="001D5641"/>
    <w:rsid w:val="001E0352"/>
    <w:rsid w:val="001E0D98"/>
    <w:rsid w:val="001E1185"/>
    <w:rsid w:val="001E2490"/>
    <w:rsid w:val="001E2625"/>
    <w:rsid w:val="001E40B4"/>
    <w:rsid w:val="001E48EF"/>
    <w:rsid w:val="001E51F5"/>
    <w:rsid w:val="001E58C7"/>
    <w:rsid w:val="001E5FF7"/>
    <w:rsid w:val="001F2233"/>
    <w:rsid w:val="001F69D7"/>
    <w:rsid w:val="001F75CB"/>
    <w:rsid w:val="00200601"/>
    <w:rsid w:val="00200FFE"/>
    <w:rsid w:val="00201AF2"/>
    <w:rsid w:val="00201CFA"/>
    <w:rsid w:val="00203E98"/>
    <w:rsid w:val="00204A4C"/>
    <w:rsid w:val="002061AC"/>
    <w:rsid w:val="00207446"/>
    <w:rsid w:val="00207C3A"/>
    <w:rsid w:val="00207D45"/>
    <w:rsid w:val="00210394"/>
    <w:rsid w:val="00210B18"/>
    <w:rsid w:val="002146B1"/>
    <w:rsid w:val="00216CF6"/>
    <w:rsid w:val="00217680"/>
    <w:rsid w:val="0022076B"/>
    <w:rsid w:val="00223D18"/>
    <w:rsid w:val="002256D5"/>
    <w:rsid w:val="00227EA1"/>
    <w:rsid w:val="00230060"/>
    <w:rsid w:val="00230AC0"/>
    <w:rsid w:val="00231497"/>
    <w:rsid w:val="00231C53"/>
    <w:rsid w:val="00233124"/>
    <w:rsid w:val="002333E7"/>
    <w:rsid w:val="00233622"/>
    <w:rsid w:val="00235EB0"/>
    <w:rsid w:val="002403B8"/>
    <w:rsid w:val="002423CD"/>
    <w:rsid w:val="002429FE"/>
    <w:rsid w:val="00244CD6"/>
    <w:rsid w:val="0025344E"/>
    <w:rsid w:val="002549C9"/>
    <w:rsid w:val="00255E02"/>
    <w:rsid w:val="00255E25"/>
    <w:rsid w:val="00256E57"/>
    <w:rsid w:val="0026279E"/>
    <w:rsid w:val="002643FC"/>
    <w:rsid w:val="00272596"/>
    <w:rsid w:val="0027290C"/>
    <w:rsid w:val="00274DE9"/>
    <w:rsid w:val="00274F4F"/>
    <w:rsid w:val="00284EF3"/>
    <w:rsid w:val="00284F6D"/>
    <w:rsid w:val="002858C5"/>
    <w:rsid w:val="00290E27"/>
    <w:rsid w:val="00291E1B"/>
    <w:rsid w:val="002920E5"/>
    <w:rsid w:val="002942CD"/>
    <w:rsid w:val="00294446"/>
    <w:rsid w:val="0029469E"/>
    <w:rsid w:val="002949B2"/>
    <w:rsid w:val="00295007"/>
    <w:rsid w:val="0029546D"/>
    <w:rsid w:val="002A264F"/>
    <w:rsid w:val="002A3166"/>
    <w:rsid w:val="002A38B9"/>
    <w:rsid w:val="002A67BA"/>
    <w:rsid w:val="002B1A58"/>
    <w:rsid w:val="002B24D1"/>
    <w:rsid w:val="002B4421"/>
    <w:rsid w:val="002B5E0E"/>
    <w:rsid w:val="002C3AC0"/>
    <w:rsid w:val="002C4B35"/>
    <w:rsid w:val="002C5B33"/>
    <w:rsid w:val="002C6763"/>
    <w:rsid w:val="002D12F1"/>
    <w:rsid w:val="002D26A6"/>
    <w:rsid w:val="002D3A00"/>
    <w:rsid w:val="002D422E"/>
    <w:rsid w:val="002D553C"/>
    <w:rsid w:val="002D570B"/>
    <w:rsid w:val="002D5AAA"/>
    <w:rsid w:val="002D5B55"/>
    <w:rsid w:val="002D703F"/>
    <w:rsid w:val="002E4268"/>
    <w:rsid w:val="002E47D5"/>
    <w:rsid w:val="002E5871"/>
    <w:rsid w:val="002E6368"/>
    <w:rsid w:val="002E6E58"/>
    <w:rsid w:val="002F1020"/>
    <w:rsid w:val="002F3D02"/>
    <w:rsid w:val="002F47FC"/>
    <w:rsid w:val="002F5F85"/>
    <w:rsid w:val="002F6F49"/>
    <w:rsid w:val="002F7280"/>
    <w:rsid w:val="002F7F83"/>
    <w:rsid w:val="0030248B"/>
    <w:rsid w:val="00302A4D"/>
    <w:rsid w:val="00304093"/>
    <w:rsid w:val="00305420"/>
    <w:rsid w:val="00306C68"/>
    <w:rsid w:val="0032115A"/>
    <w:rsid w:val="00322541"/>
    <w:rsid w:val="00322743"/>
    <w:rsid w:val="0032309A"/>
    <w:rsid w:val="00324720"/>
    <w:rsid w:val="00324D8A"/>
    <w:rsid w:val="00325ABF"/>
    <w:rsid w:val="0032617B"/>
    <w:rsid w:val="00326A3E"/>
    <w:rsid w:val="00326DC5"/>
    <w:rsid w:val="00332195"/>
    <w:rsid w:val="00333C73"/>
    <w:rsid w:val="003347BA"/>
    <w:rsid w:val="00334882"/>
    <w:rsid w:val="00336B46"/>
    <w:rsid w:val="0033778C"/>
    <w:rsid w:val="00343C15"/>
    <w:rsid w:val="003462D2"/>
    <w:rsid w:val="00346A38"/>
    <w:rsid w:val="003470B1"/>
    <w:rsid w:val="0034768D"/>
    <w:rsid w:val="00350E66"/>
    <w:rsid w:val="00353DF5"/>
    <w:rsid w:val="00356F80"/>
    <w:rsid w:val="003604F8"/>
    <w:rsid w:val="00361396"/>
    <w:rsid w:val="00362E4B"/>
    <w:rsid w:val="003644F1"/>
    <w:rsid w:val="0036531F"/>
    <w:rsid w:val="003658C5"/>
    <w:rsid w:val="00370071"/>
    <w:rsid w:val="00370D08"/>
    <w:rsid w:val="00372205"/>
    <w:rsid w:val="00374CF2"/>
    <w:rsid w:val="00376398"/>
    <w:rsid w:val="00376671"/>
    <w:rsid w:val="00380AB8"/>
    <w:rsid w:val="00381AEC"/>
    <w:rsid w:val="00383789"/>
    <w:rsid w:val="0038559D"/>
    <w:rsid w:val="00392F36"/>
    <w:rsid w:val="00395894"/>
    <w:rsid w:val="003A08C4"/>
    <w:rsid w:val="003A2EE5"/>
    <w:rsid w:val="003A459E"/>
    <w:rsid w:val="003A63E2"/>
    <w:rsid w:val="003A6E44"/>
    <w:rsid w:val="003A75BE"/>
    <w:rsid w:val="003B0380"/>
    <w:rsid w:val="003B260C"/>
    <w:rsid w:val="003B2FA5"/>
    <w:rsid w:val="003B3E56"/>
    <w:rsid w:val="003B70A1"/>
    <w:rsid w:val="003C07C4"/>
    <w:rsid w:val="003C32C5"/>
    <w:rsid w:val="003C34E9"/>
    <w:rsid w:val="003C59EE"/>
    <w:rsid w:val="003C64BC"/>
    <w:rsid w:val="003D0088"/>
    <w:rsid w:val="003D119B"/>
    <w:rsid w:val="003D26B1"/>
    <w:rsid w:val="003D31E9"/>
    <w:rsid w:val="003D585A"/>
    <w:rsid w:val="003D6064"/>
    <w:rsid w:val="003D75E7"/>
    <w:rsid w:val="003D7674"/>
    <w:rsid w:val="003D7F3C"/>
    <w:rsid w:val="003E0AA0"/>
    <w:rsid w:val="003E56D4"/>
    <w:rsid w:val="003E68CF"/>
    <w:rsid w:val="003F14F3"/>
    <w:rsid w:val="003F27A5"/>
    <w:rsid w:val="003F28F8"/>
    <w:rsid w:val="003F53D1"/>
    <w:rsid w:val="0040013D"/>
    <w:rsid w:val="004005C9"/>
    <w:rsid w:val="00400EE4"/>
    <w:rsid w:val="00401465"/>
    <w:rsid w:val="004016F7"/>
    <w:rsid w:val="0040297C"/>
    <w:rsid w:val="00403A65"/>
    <w:rsid w:val="00406164"/>
    <w:rsid w:val="004069A2"/>
    <w:rsid w:val="00406A1F"/>
    <w:rsid w:val="00412D78"/>
    <w:rsid w:val="00414844"/>
    <w:rsid w:val="0041726D"/>
    <w:rsid w:val="00417D43"/>
    <w:rsid w:val="00420056"/>
    <w:rsid w:val="00421FAA"/>
    <w:rsid w:val="0042321E"/>
    <w:rsid w:val="00424885"/>
    <w:rsid w:val="004263FC"/>
    <w:rsid w:val="00426C1A"/>
    <w:rsid w:val="0043029F"/>
    <w:rsid w:val="004331F1"/>
    <w:rsid w:val="004367B2"/>
    <w:rsid w:val="00437FC4"/>
    <w:rsid w:val="00441599"/>
    <w:rsid w:val="00442AF3"/>
    <w:rsid w:val="00443CE5"/>
    <w:rsid w:val="00447836"/>
    <w:rsid w:val="0045389F"/>
    <w:rsid w:val="00455E6A"/>
    <w:rsid w:val="004571CD"/>
    <w:rsid w:val="00462467"/>
    <w:rsid w:val="00466375"/>
    <w:rsid w:val="004677D7"/>
    <w:rsid w:val="004677E6"/>
    <w:rsid w:val="0047024D"/>
    <w:rsid w:val="00473399"/>
    <w:rsid w:val="00473455"/>
    <w:rsid w:val="00474191"/>
    <w:rsid w:val="00475E4C"/>
    <w:rsid w:val="00476C3A"/>
    <w:rsid w:val="00477748"/>
    <w:rsid w:val="0048041C"/>
    <w:rsid w:val="0048201F"/>
    <w:rsid w:val="004828A1"/>
    <w:rsid w:val="00483D35"/>
    <w:rsid w:val="004843C9"/>
    <w:rsid w:val="00490FBB"/>
    <w:rsid w:val="0049155E"/>
    <w:rsid w:val="0049248D"/>
    <w:rsid w:val="0049746D"/>
    <w:rsid w:val="004A02A6"/>
    <w:rsid w:val="004A0F44"/>
    <w:rsid w:val="004A33EF"/>
    <w:rsid w:val="004A385C"/>
    <w:rsid w:val="004A3FCE"/>
    <w:rsid w:val="004A4C72"/>
    <w:rsid w:val="004A61B1"/>
    <w:rsid w:val="004A78EA"/>
    <w:rsid w:val="004B15DC"/>
    <w:rsid w:val="004B2FCA"/>
    <w:rsid w:val="004B3B25"/>
    <w:rsid w:val="004C1C7C"/>
    <w:rsid w:val="004C4CB8"/>
    <w:rsid w:val="004C50F8"/>
    <w:rsid w:val="004C6373"/>
    <w:rsid w:val="004C6D5F"/>
    <w:rsid w:val="004C7DE5"/>
    <w:rsid w:val="004C7EA6"/>
    <w:rsid w:val="004C7F8E"/>
    <w:rsid w:val="004D09E3"/>
    <w:rsid w:val="004D1631"/>
    <w:rsid w:val="004D3379"/>
    <w:rsid w:val="004D4708"/>
    <w:rsid w:val="004D6EED"/>
    <w:rsid w:val="004E1E9A"/>
    <w:rsid w:val="004E27AE"/>
    <w:rsid w:val="004E2965"/>
    <w:rsid w:val="004E2C82"/>
    <w:rsid w:val="004E7BA8"/>
    <w:rsid w:val="004F1FBE"/>
    <w:rsid w:val="00500624"/>
    <w:rsid w:val="00501416"/>
    <w:rsid w:val="005040AF"/>
    <w:rsid w:val="00506246"/>
    <w:rsid w:val="005064DD"/>
    <w:rsid w:val="00506A03"/>
    <w:rsid w:val="00506B2F"/>
    <w:rsid w:val="00506BE8"/>
    <w:rsid w:val="00507E81"/>
    <w:rsid w:val="00511235"/>
    <w:rsid w:val="005117FB"/>
    <w:rsid w:val="0051197D"/>
    <w:rsid w:val="005125D4"/>
    <w:rsid w:val="00512F5E"/>
    <w:rsid w:val="00513BD2"/>
    <w:rsid w:val="00514FCC"/>
    <w:rsid w:val="00517AE5"/>
    <w:rsid w:val="00522920"/>
    <w:rsid w:val="00524D6A"/>
    <w:rsid w:val="00525A21"/>
    <w:rsid w:val="00526BDC"/>
    <w:rsid w:val="00533BEE"/>
    <w:rsid w:val="005347DC"/>
    <w:rsid w:val="005371DC"/>
    <w:rsid w:val="00537A5E"/>
    <w:rsid w:val="00540D38"/>
    <w:rsid w:val="00542001"/>
    <w:rsid w:val="00546F6B"/>
    <w:rsid w:val="00547655"/>
    <w:rsid w:val="005478B0"/>
    <w:rsid w:val="005512DE"/>
    <w:rsid w:val="005513B1"/>
    <w:rsid w:val="00551C0C"/>
    <w:rsid w:val="005535D2"/>
    <w:rsid w:val="00554F3D"/>
    <w:rsid w:val="00555394"/>
    <w:rsid w:val="0055542D"/>
    <w:rsid w:val="005566B8"/>
    <w:rsid w:val="00557049"/>
    <w:rsid w:val="00557ECF"/>
    <w:rsid w:val="00560D08"/>
    <w:rsid w:val="00561432"/>
    <w:rsid w:val="00561D29"/>
    <w:rsid w:val="00562F50"/>
    <w:rsid w:val="00564FEE"/>
    <w:rsid w:val="0056520F"/>
    <w:rsid w:val="005661F8"/>
    <w:rsid w:val="00566884"/>
    <w:rsid w:val="0056696D"/>
    <w:rsid w:val="0056763A"/>
    <w:rsid w:val="00575604"/>
    <w:rsid w:val="00575DD3"/>
    <w:rsid w:val="00576517"/>
    <w:rsid w:val="00577A72"/>
    <w:rsid w:val="00581287"/>
    <w:rsid w:val="00581414"/>
    <w:rsid w:val="00581D04"/>
    <w:rsid w:val="00583FCB"/>
    <w:rsid w:val="00586932"/>
    <w:rsid w:val="0058736C"/>
    <w:rsid w:val="005877A5"/>
    <w:rsid w:val="005930EB"/>
    <w:rsid w:val="005968D6"/>
    <w:rsid w:val="00596B60"/>
    <w:rsid w:val="005A1232"/>
    <w:rsid w:val="005A1326"/>
    <w:rsid w:val="005A1BFF"/>
    <w:rsid w:val="005A23B4"/>
    <w:rsid w:val="005A3E85"/>
    <w:rsid w:val="005A4DF4"/>
    <w:rsid w:val="005A6722"/>
    <w:rsid w:val="005B22A7"/>
    <w:rsid w:val="005B3627"/>
    <w:rsid w:val="005B55C6"/>
    <w:rsid w:val="005B6E55"/>
    <w:rsid w:val="005B7795"/>
    <w:rsid w:val="005B7906"/>
    <w:rsid w:val="005C0336"/>
    <w:rsid w:val="005C1686"/>
    <w:rsid w:val="005C1F4E"/>
    <w:rsid w:val="005C5B67"/>
    <w:rsid w:val="005C6605"/>
    <w:rsid w:val="005C6D49"/>
    <w:rsid w:val="005D0B91"/>
    <w:rsid w:val="005D29AB"/>
    <w:rsid w:val="005D3ECD"/>
    <w:rsid w:val="005D70B1"/>
    <w:rsid w:val="005D7B7C"/>
    <w:rsid w:val="005E10A7"/>
    <w:rsid w:val="005E198E"/>
    <w:rsid w:val="005E34D5"/>
    <w:rsid w:val="005E4192"/>
    <w:rsid w:val="005E7889"/>
    <w:rsid w:val="005F27A5"/>
    <w:rsid w:val="005F3F07"/>
    <w:rsid w:val="005F4FE6"/>
    <w:rsid w:val="005F63DD"/>
    <w:rsid w:val="006017F0"/>
    <w:rsid w:val="00601FE8"/>
    <w:rsid w:val="00611D75"/>
    <w:rsid w:val="00611F95"/>
    <w:rsid w:val="00615FA1"/>
    <w:rsid w:val="00616826"/>
    <w:rsid w:val="00617D63"/>
    <w:rsid w:val="006224FB"/>
    <w:rsid w:val="0062398D"/>
    <w:rsid w:val="00623FB8"/>
    <w:rsid w:val="0062435E"/>
    <w:rsid w:val="00626AC8"/>
    <w:rsid w:val="00630674"/>
    <w:rsid w:val="00631CD5"/>
    <w:rsid w:val="0063207B"/>
    <w:rsid w:val="00632FB8"/>
    <w:rsid w:val="00634376"/>
    <w:rsid w:val="0063519E"/>
    <w:rsid w:val="0063534C"/>
    <w:rsid w:val="00636948"/>
    <w:rsid w:val="00637DBF"/>
    <w:rsid w:val="00641843"/>
    <w:rsid w:val="006460A8"/>
    <w:rsid w:val="00646591"/>
    <w:rsid w:val="0064662A"/>
    <w:rsid w:val="00646716"/>
    <w:rsid w:val="0064684D"/>
    <w:rsid w:val="006507C0"/>
    <w:rsid w:val="006520B9"/>
    <w:rsid w:val="0065295E"/>
    <w:rsid w:val="0065315F"/>
    <w:rsid w:val="00655637"/>
    <w:rsid w:val="00657A01"/>
    <w:rsid w:val="00661BA2"/>
    <w:rsid w:val="00665F10"/>
    <w:rsid w:val="006675C5"/>
    <w:rsid w:val="00672F4F"/>
    <w:rsid w:val="006757B6"/>
    <w:rsid w:val="0067618E"/>
    <w:rsid w:val="00680339"/>
    <w:rsid w:val="00681499"/>
    <w:rsid w:val="006821BC"/>
    <w:rsid w:val="00682FDC"/>
    <w:rsid w:val="00686036"/>
    <w:rsid w:val="006873FB"/>
    <w:rsid w:val="0068780C"/>
    <w:rsid w:val="0069013B"/>
    <w:rsid w:val="00692D45"/>
    <w:rsid w:val="006937D6"/>
    <w:rsid w:val="00694BAE"/>
    <w:rsid w:val="00695184"/>
    <w:rsid w:val="006A5301"/>
    <w:rsid w:val="006A5D09"/>
    <w:rsid w:val="006A759F"/>
    <w:rsid w:val="006A7798"/>
    <w:rsid w:val="006B10BF"/>
    <w:rsid w:val="006B1342"/>
    <w:rsid w:val="006B14DE"/>
    <w:rsid w:val="006B300E"/>
    <w:rsid w:val="006B3FB4"/>
    <w:rsid w:val="006B489A"/>
    <w:rsid w:val="006B495C"/>
    <w:rsid w:val="006C0614"/>
    <w:rsid w:val="006C128C"/>
    <w:rsid w:val="006C205E"/>
    <w:rsid w:val="006C2B73"/>
    <w:rsid w:val="006C340A"/>
    <w:rsid w:val="006C4204"/>
    <w:rsid w:val="006C5295"/>
    <w:rsid w:val="006C53D0"/>
    <w:rsid w:val="006D1C27"/>
    <w:rsid w:val="006D3D53"/>
    <w:rsid w:val="006D46CE"/>
    <w:rsid w:val="006D74A2"/>
    <w:rsid w:val="006E02ED"/>
    <w:rsid w:val="006E2418"/>
    <w:rsid w:val="006E35A1"/>
    <w:rsid w:val="006E6393"/>
    <w:rsid w:val="006E6415"/>
    <w:rsid w:val="006E7B0E"/>
    <w:rsid w:val="006F10CC"/>
    <w:rsid w:val="006F14B7"/>
    <w:rsid w:val="006F1D4E"/>
    <w:rsid w:val="006F48D6"/>
    <w:rsid w:val="006F7724"/>
    <w:rsid w:val="007004A4"/>
    <w:rsid w:val="00701ABC"/>
    <w:rsid w:val="00702609"/>
    <w:rsid w:val="00703354"/>
    <w:rsid w:val="00706BFC"/>
    <w:rsid w:val="0070755C"/>
    <w:rsid w:val="007116F3"/>
    <w:rsid w:val="007133DB"/>
    <w:rsid w:val="00713C45"/>
    <w:rsid w:val="00715E05"/>
    <w:rsid w:val="0071787C"/>
    <w:rsid w:val="00723A89"/>
    <w:rsid w:val="00723ACB"/>
    <w:rsid w:val="00723ECA"/>
    <w:rsid w:val="00724D8D"/>
    <w:rsid w:val="007259E3"/>
    <w:rsid w:val="00726E2D"/>
    <w:rsid w:val="00731D2A"/>
    <w:rsid w:val="00732973"/>
    <w:rsid w:val="00732F57"/>
    <w:rsid w:val="007356BF"/>
    <w:rsid w:val="007357C4"/>
    <w:rsid w:val="00736C14"/>
    <w:rsid w:val="00736C68"/>
    <w:rsid w:val="00736DBF"/>
    <w:rsid w:val="00736F5D"/>
    <w:rsid w:val="00737F02"/>
    <w:rsid w:val="00740977"/>
    <w:rsid w:val="00741305"/>
    <w:rsid w:val="007429CE"/>
    <w:rsid w:val="007431E0"/>
    <w:rsid w:val="00744BA0"/>
    <w:rsid w:val="00744BAD"/>
    <w:rsid w:val="00746182"/>
    <w:rsid w:val="00753123"/>
    <w:rsid w:val="007543A0"/>
    <w:rsid w:val="00754E1B"/>
    <w:rsid w:val="00756141"/>
    <w:rsid w:val="007569DE"/>
    <w:rsid w:val="00756DBA"/>
    <w:rsid w:val="00767B47"/>
    <w:rsid w:val="007716C2"/>
    <w:rsid w:val="00772652"/>
    <w:rsid w:val="00774E6A"/>
    <w:rsid w:val="00776589"/>
    <w:rsid w:val="0078095E"/>
    <w:rsid w:val="00782CC8"/>
    <w:rsid w:val="00785825"/>
    <w:rsid w:val="00787083"/>
    <w:rsid w:val="007903AC"/>
    <w:rsid w:val="0079790C"/>
    <w:rsid w:val="007A2B30"/>
    <w:rsid w:val="007A4FE4"/>
    <w:rsid w:val="007A71A0"/>
    <w:rsid w:val="007B14EB"/>
    <w:rsid w:val="007B21E1"/>
    <w:rsid w:val="007B3C62"/>
    <w:rsid w:val="007C0A0D"/>
    <w:rsid w:val="007C42B4"/>
    <w:rsid w:val="007D0132"/>
    <w:rsid w:val="007D1E91"/>
    <w:rsid w:val="007D3317"/>
    <w:rsid w:val="007D45B9"/>
    <w:rsid w:val="007D55D2"/>
    <w:rsid w:val="007D7486"/>
    <w:rsid w:val="007D7A80"/>
    <w:rsid w:val="007E3416"/>
    <w:rsid w:val="007E5AAB"/>
    <w:rsid w:val="007E7137"/>
    <w:rsid w:val="007E7ACB"/>
    <w:rsid w:val="007E7DC3"/>
    <w:rsid w:val="007F0A11"/>
    <w:rsid w:val="007F32E6"/>
    <w:rsid w:val="007F59AF"/>
    <w:rsid w:val="008026D0"/>
    <w:rsid w:val="00802D30"/>
    <w:rsid w:val="0080786E"/>
    <w:rsid w:val="008104EB"/>
    <w:rsid w:val="0081279E"/>
    <w:rsid w:val="00813F2D"/>
    <w:rsid w:val="008156E7"/>
    <w:rsid w:val="00815E19"/>
    <w:rsid w:val="00815EF7"/>
    <w:rsid w:val="00816DAA"/>
    <w:rsid w:val="00821F10"/>
    <w:rsid w:val="008221EA"/>
    <w:rsid w:val="00823E89"/>
    <w:rsid w:val="00824CF8"/>
    <w:rsid w:val="0082590B"/>
    <w:rsid w:val="00827ADD"/>
    <w:rsid w:val="00831AE3"/>
    <w:rsid w:val="0083283B"/>
    <w:rsid w:val="00840526"/>
    <w:rsid w:val="00840FEC"/>
    <w:rsid w:val="0084470E"/>
    <w:rsid w:val="00844E4C"/>
    <w:rsid w:val="00845FE8"/>
    <w:rsid w:val="00846E7E"/>
    <w:rsid w:val="00847836"/>
    <w:rsid w:val="00852587"/>
    <w:rsid w:val="00852DB8"/>
    <w:rsid w:val="00853201"/>
    <w:rsid w:val="0085347A"/>
    <w:rsid w:val="00855B7B"/>
    <w:rsid w:val="008605E7"/>
    <w:rsid w:val="008612A5"/>
    <w:rsid w:val="00865A69"/>
    <w:rsid w:val="008670B3"/>
    <w:rsid w:val="008707EC"/>
    <w:rsid w:val="00870881"/>
    <w:rsid w:val="008720A0"/>
    <w:rsid w:val="00872386"/>
    <w:rsid w:val="00872EA4"/>
    <w:rsid w:val="00882B83"/>
    <w:rsid w:val="008840F5"/>
    <w:rsid w:val="00886081"/>
    <w:rsid w:val="00886E2E"/>
    <w:rsid w:val="00886F35"/>
    <w:rsid w:val="00887C7E"/>
    <w:rsid w:val="00891DA2"/>
    <w:rsid w:val="00892408"/>
    <w:rsid w:val="008932DF"/>
    <w:rsid w:val="00893786"/>
    <w:rsid w:val="008A253A"/>
    <w:rsid w:val="008A305C"/>
    <w:rsid w:val="008A646C"/>
    <w:rsid w:val="008A6F86"/>
    <w:rsid w:val="008B1883"/>
    <w:rsid w:val="008B2366"/>
    <w:rsid w:val="008B351C"/>
    <w:rsid w:val="008B42DE"/>
    <w:rsid w:val="008B5251"/>
    <w:rsid w:val="008B7C69"/>
    <w:rsid w:val="008C0CBA"/>
    <w:rsid w:val="008C20EB"/>
    <w:rsid w:val="008C2B62"/>
    <w:rsid w:val="008C59A2"/>
    <w:rsid w:val="008C6D50"/>
    <w:rsid w:val="008D117A"/>
    <w:rsid w:val="008D2C72"/>
    <w:rsid w:val="008D419E"/>
    <w:rsid w:val="008D4404"/>
    <w:rsid w:val="008D4D0D"/>
    <w:rsid w:val="008D697C"/>
    <w:rsid w:val="008D6C8C"/>
    <w:rsid w:val="008D7680"/>
    <w:rsid w:val="008E0CC3"/>
    <w:rsid w:val="008E2434"/>
    <w:rsid w:val="008E5815"/>
    <w:rsid w:val="008E6D55"/>
    <w:rsid w:val="008F0313"/>
    <w:rsid w:val="008F1FA7"/>
    <w:rsid w:val="008F39CF"/>
    <w:rsid w:val="008F63A4"/>
    <w:rsid w:val="008F6899"/>
    <w:rsid w:val="008F7088"/>
    <w:rsid w:val="00900F65"/>
    <w:rsid w:val="00905614"/>
    <w:rsid w:val="00905D45"/>
    <w:rsid w:val="00905FEE"/>
    <w:rsid w:val="009065DC"/>
    <w:rsid w:val="00906E08"/>
    <w:rsid w:val="009103FA"/>
    <w:rsid w:val="00910EBE"/>
    <w:rsid w:val="00920755"/>
    <w:rsid w:val="00921384"/>
    <w:rsid w:val="00924DEE"/>
    <w:rsid w:val="00925D72"/>
    <w:rsid w:val="00926011"/>
    <w:rsid w:val="00927181"/>
    <w:rsid w:val="0093212E"/>
    <w:rsid w:val="00932752"/>
    <w:rsid w:val="00933036"/>
    <w:rsid w:val="00933D3A"/>
    <w:rsid w:val="00933D3D"/>
    <w:rsid w:val="00936D54"/>
    <w:rsid w:val="009373FD"/>
    <w:rsid w:val="009453CC"/>
    <w:rsid w:val="00945C9F"/>
    <w:rsid w:val="00945CB2"/>
    <w:rsid w:val="00946475"/>
    <w:rsid w:val="00946E87"/>
    <w:rsid w:val="0094701B"/>
    <w:rsid w:val="009508F6"/>
    <w:rsid w:val="0095288A"/>
    <w:rsid w:val="00960A41"/>
    <w:rsid w:val="009631DA"/>
    <w:rsid w:val="009641E1"/>
    <w:rsid w:val="00964DB8"/>
    <w:rsid w:val="0096551D"/>
    <w:rsid w:val="0097369E"/>
    <w:rsid w:val="00973D74"/>
    <w:rsid w:val="0097435A"/>
    <w:rsid w:val="00975C71"/>
    <w:rsid w:val="00977031"/>
    <w:rsid w:val="00977C8F"/>
    <w:rsid w:val="00980A01"/>
    <w:rsid w:val="00980D38"/>
    <w:rsid w:val="00983DDB"/>
    <w:rsid w:val="0098427C"/>
    <w:rsid w:val="00990E39"/>
    <w:rsid w:val="00993DC4"/>
    <w:rsid w:val="009954F1"/>
    <w:rsid w:val="00996627"/>
    <w:rsid w:val="009A0A3A"/>
    <w:rsid w:val="009A3D95"/>
    <w:rsid w:val="009A4794"/>
    <w:rsid w:val="009A54D5"/>
    <w:rsid w:val="009A55C4"/>
    <w:rsid w:val="009A60A2"/>
    <w:rsid w:val="009A6931"/>
    <w:rsid w:val="009B1FBB"/>
    <w:rsid w:val="009B213A"/>
    <w:rsid w:val="009B24F5"/>
    <w:rsid w:val="009B3942"/>
    <w:rsid w:val="009B4891"/>
    <w:rsid w:val="009B7968"/>
    <w:rsid w:val="009B7D8B"/>
    <w:rsid w:val="009C06D9"/>
    <w:rsid w:val="009C18BC"/>
    <w:rsid w:val="009C3BF2"/>
    <w:rsid w:val="009C41E4"/>
    <w:rsid w:val="009C455F"/>
    <w:rsid w:val="009C4619"/>
    <w:rsid w:val="009C4668"/>
    <w:rsid w:val="009C4849"/>
    <w:rsid w:val="009C49E6"/>
    <w:rsid w:val="009C6968"/>
    <w:rsid w:val="009C6A84"/>
    <w:rsid w:val="009D019F"/>
    <w:rsid w:val="009D0CBA"/>
    <w:rsid w:val="009D1198"/>
    <w:rsid w:val="009D3468"/>
    <w:rsid w:val="009D538A"/>
    <w:rsid w:val="009D5F40"/>
    <w:rsid w:val="009D6651"/>
    <w:rsid w:val="009E3117"/>
    <w:rsid w:val="009E4769"/>
    <w:rsid w:val="009E4AF2"/>
    <w:rsid w:val="009E5D30"/>
    <w:rsid w:val="009E730A"/>
    <w:rsid w:val="009F0286"/>
    <w:rsid w:val="009F2913"/>
    <w:rsid w:val="009F29C5"/>
    <w:rsid w:val="009F2A7F"/>
    <w:rsid w:val="009F2F67"/>
    <w:rsid w:val="009F47B6"/>
    <w:rsid w:val="009F4D11"/>
    <w:rsid w:val="009F7472"/>
    <w:rsid w:val="00A000A4"/>
    <w:rsid w:val="00A11743"/>
    <w:rsid w:val="00A11C08"/>
    <w:rsid w:val="00A14A60"/>
    <w:rsid w:val="00A173F5"/>
    <w:rsid w:val="00A205CC"/>
    <w:rsid w:val="00A23C94"/>
    <w:rsid w:val="00A23F7A"/>
    <w:rsid w:val="00A2440D"/>
    <w:rsid w:val="00A26B47"/>
    <w:rsid w:val="00A3074A"/>
    <w:rsid w:val="00A3093C"/>
    <w:rsid w:val="00A30B52"/>
    <w:rsid w:val="00A33BFB"/>
    <w:rsid w:val="00A35597"/>
    <w:rsid w:val="00A460E7"/>
    <w:rsid w:val="00A53C39"/>
    <w:rsid w:val="00A6055C"/>
    <w:rsid w:val="00A60E38"/>
    <w:rsid w:val="00A617D8"/>
    <w:rsid w:val="00A6532D"/>
    <w:rsid w:val="00A66363"/>
    <w:rsid w:val="00A73A19"/>
    <w:rsid w:val="00A74923"/>
    <w:rsid w:val="00A75A53"/>
    <w:rsid w:val="00A77FA4"/>
    <w:rsid w:val="00A85A68"/>
    <w:rsid w:val="00A9149C"/>
    <w:rsid w:val="00A91FF5"/>
    <w:rsid w:val="00A92A16"/>
    <w:rsid w:val="00A93150"/>
    <w:rsid w:val="00A96FC6"/>
    <w:rsid w:val="00A9792E"/>
    <w:rsid w:val="00AA2474"/>
    <w:rsid w:val="00AA3D98"/>
    <w:rsid w:val="00AA6F17"/>
    <w:rsid w:val="00AB634D"/>
    <w:rsid w:val="00AB644D"/>
    <w:rsid w:val="00AC4060"/>
    <w:rsid w:val="00AC64C9"/>
    <w:rsid w:val="00AD0071"/>
    <w:rsid w:val="00AD386A"/>
    <w:rsid w:val="00AD7A56"/>
    <w:rsid w:val="00AD7D0D"/>
    <w:rsid w:val="00AE2FFC"/>
    <w:rsid w:val="00AE3287"/>
    <w:rsid w:val="00AF02C7"/>
    <w:rsid w:val="00AF3748"/>
    <w:rsid w:val="00AF4CBA"/>
    <w:rsid w:val="00AF5E63"/>
    <w:rsid w:val="00AF6306"/>
    <w:rsid w:val="00AF6A7D"/>
    <w:rsid w:val="00AF7D1A"/>
    <w:rsid w:val="00B003A0"/>
    <w:rsid w:val="00B036F5"/>
    <w:rsid w:val="00B0678D"/>
    <w:rsid w:val="00B06BE9"/>
    <w:rsid w:val="00B11EEB"/>
    <w:rsid w:val="00B158D8"/>
    <w:rsid w:val="00B170A5"/>
    <w:rsid w:val="00B17172"/>
    <w:rsid w:val="00B220D9"/>
    <w:rsid w:val="00B2322E"/>
    <w:rsid w:val="00B24A1E"/>
    <w:rsid w:val="00B259FA"/>
    <w:rsid w:val="00B26045"/>
    <w:rsid w:val="00B26147"/>
    <w:rsid w:val="00B267B2"/>
    <w:rsid w:val="00B317B4"/>
    <w:rsid w:val="00B33279"/>
    <w:rsid w:val="00B35685"/>
    <w:rsid w:val="00B36AA8"/>
    <w:rsid w:val="00B3778F"/>
    <w:rsid w:val="00B4034D"/>
    <w:rsid w:val="00B4036D"/>
    <w:rsid w:val="00B42BB3"/>
    <w:rsid w:val="00B43A94"/>
    <w:rsid w:val="00B43CAA"/>
    <w:rsid w:val="00B479ED"/>
    <w:rsid w:val="00B50F3A"/>
    <w:rsid w:val="00B549B0"/>
    <w:rsid w:val="00B60C90"/>
    <w:rsid w:val="00B615BD"/>
    <w:rsid w:val="00B61BB0"/>
    <w:rsid w:val="00B626C2"/>
    <w:rsid w:val="00B6325D"/>
    <w:rsid w:val="00B647F2"/>
    <w:rsid w:val="00B660F9"/>
    <w:rsid w:val="00B672D9"/>
    <w:rsid w:val="00B67F7F"/>
    <w:rsid w:val="00B75B3B"/>
    <w:rsid w:val="00B80C64"/>
    <w:rsid w:val="00B82C78"/>
    <w:rsid w:val="00B84761"/>
    <w:rsid w:val="00B85388"/>
    <w:rsid w:val="00B85BD9"/>
    <w:rsid w:val="00B869DA"/>
    <w:rsid w:val="00B87236"/>
    <w:rsid w:val="00B90309"/>
    <w:rsid w:val="00B918B6"/>
    <w:rsid w:val="00B91903"/>
    <w:rsid w:val="00B930FF"/>
    <w:rsid w:val="00B93AC8"/>
    <w:rsid w:val="00B956EC"/>
    <w:rsid w:val="00B97771"/>
    <w:rsid w:val="00BA0380"/>
    <w:rsid w:val="00BA1E92"/>
    <w:rsid w:val="00BA2B43"/>
    <w:rsid w:val="00BA3CC4"/>
    <w:rsid w:val="00BA52AB"/>
    <w:rsid w:val="00BA5B32"/>
    <w:rsid w:val="00BB4973"/>
    <w:rsid w:val="00BB5494"/>
    <w:rsid w:val="00BB56DA"/>
    <w:rsid w:val="00BC0C9D"/>
    <w:rsid w:val="00BC2772"/>
    <w:rsid w:val="00BC2B76"/>
    <w:rsid w:val="00BC3817"/>
    <w:rsid w:val="00BC3C9F"/>
    <w:rsid w:val="00BC5E10"/>
    <w:rsid w:val="00BD0294"/>
    <w:rsid w:val="00BD05EF"/>
    <w:rsid w:val="00BD1795"/>
    <w:rsid w:val="00BD24D9"/>
    <w:rsid w:val="00BD61F0"/>
    <w:rsid w:val="00BD63E4"/>
    <w:rsid w:val="00BD711F"/>
    <w:rsid w:val="00BD780E"/>
    <w:rsid w:val="00BE01AC"/>
    <w:rsid w:val="00BE0F25"/>
    <w:rsid w:val="00BE1E37"/>
    <w:rsid w:val="00BE7641"/>
    <w:rsid w:val="00BF3D06"/>
    <w:rsid w:val="00BF484D"/>
    <w:rsid w:val="00BF6E7F"/>
    <w:rsid w:val="00C01153"/>
    <w:rsid w:val="00C03B24"/>
    <w:rsid w:val="00C04154"/>
    <w:rsid w:val="00C04DD5"/>
    <w:rsid w:val="00C05FE4"/>
    <w:rsid w:val="00C11F3C"/>
    <w:rsid w:val="00C16723"/>
    <w:rsid w:val="00C208F5"/>
    <w:rsid w:val="00C22876"/>
    <w:rsid w:val="00C25A09"/>
    <w:rsid w:val="00C26538"/>
    <w:rsid w:val="00C275D7"/>
    <w:rsid w:val="00C31FE3"/>
    <w:rsid w:val="00C323CA"/>
    <w:rsid w:val="00C359E2"/>
    <w:rsid w:val="00C36848"/>
    <w:rsid w:val="00C37A83"/>
    <w:rsid w:val="00C40215"/>
    <w:rsid w:val="00C41500"/>
    <w:rsid w:val="00C42A7B"/>
    <w:rsid w:val="00C42E9A"/>
    <w:rsid w:val="00C444C8"/>
    <w:rsid w:val="00C46F7A"/>
    <w:rsid w:val="00C52791"/>
    <w:rsid w:val="00C53A2B"/>
    <w:rsid w:val="00C55F26"/>
    <w:rsid w:val="00C56E91"/>
    <w:rsid w:val="00C57FB0"/>
    <w:rsid w:val="00C63537"/>
    <w:rsid w:val="00C64300"/>
    <w:rsid w:val="00C65CED"/>
    <w:rsid w:val="00C67377"/>
    <w:rsid w:val="00C67D41"/>
    <w:rsid w:val="00C67EDB"/>
    <w:rsid w:val="00C70591"/>
    <w:rsid w:val="00C7098F"/>
    <w:rsid w:val="00C73F7A"/>
    <w:rsid w:val="00C74801"/>
    <w:rsid w:val="00C7494E"/>
    <w:rsid w:val="00C75A70"/>
    <w:rsid w:val="00C76CCC"/>
    <w:rsid w:val="00C82A18"/>
    <w:rsid w:val="00C836E8"/>
    <w:rsid w:val="00C8427A"/>
    <w:rsid w:val="00C84306"/>
    <w:rsid w:val="00C8504D"/>
    <w:rsid w:val="00C86B16"/>
    <w:rsid w:val="00C92504"/>
    <w:rsid w:val="00C92AA6"/>
    <w:rsid w:val="00C92E81"/>
    <w:rsid w:val="00C94831"/>
    <w:rsid w:val="00C94BF1"/>
    <w:rsid w:val="00C9570C"/>
    <w:rsid w:val="00CA24B8"/>
    <w:rsid w:val="00CA27F7"/>
    <w:rsid w:val="00CA38F8"/>
    <w:rsid w:val="00CA3ED2"/>
    <w:rsid w:val="00CA5B33"/>
    <w:rsid w:val="00CA6B78"/>
    <w:rsid w:val="00CA6BA7"/>
    <w:rsid w:val="00CB17EA"/>
    <w:rsid w:val="00CB6A69"/>
    <w:rsid w:val="00CC05C1"/>
    <w:rsid w:val="00CC0E67"/>
    <w:rsid w:val="00CD2B64"/>
    <w:rsid w:val="00CD3785"/>
    <w:rsid w:val="00CD4737"/>
    <w:rsid w:val="00CD7098"/>
    <w:rsid w:val="00CE404A"/>
    <w:rsid w:val="00CE6613"/>
    <w:rsid w:val="00CE7521"/>
    <w:rsid w:val="00CE7E54"/>
    <w:rsid w:val="00CF1A72"/>
    <w:rsid w:val="00CF495D"/>
    <w:rsid w:val="00CF552A"/>
    <w:rsid w:val="00CF645E"/>
    <w:rsid w:val="00D03A68"/>
    <w:rsid w:val="00D101CB"/>
    <w:rsid w:val="00D1037A"/>
    <w:rsid w:val="00D11155"/>
    <w:rsid w:val="00D11475"/>
    <w:rsid w:val="00D149CD"/>
    <w:rsid w:val="00D150FA"/>
    <w:rsid w:val="00D224B7"/>
    <w:rsid w:val="00D325C1"/>
    <w:rsid w:val="00D33F47"/>
    <w:rsid w:val="00D34104"/>
    <w:rsid w:val="00D347CE"/>
    <w:rsid w:val="00D36397"/>
    <w:rsid w:val="00D4229F"/>
    <w:rsid w:val="00D42667"/>
    <w:rsid w:val="00D451B8"/>
    <w:rsid w:val="00D4582D"/>
    <w:rsid w:val="00D5144E"/>
    <w:rsid w:val="00D51478"/>
    <w:rsid w:val="00D54D15"/>
    <w:rsid w:val="00D560C2"/>
    <w:rsid w:val="00D57893"/>
    <w:rsid w:val="00D60F58"/>
    <w:rsid w:val="00D633CD"/>
    <w:rsid w:val="00D6343E"/>
    <w:rsid w:val="00D6734C"/>
    <w:rsid w:val="00D70525"/>
    <w:rsid w:val="00D745A1"/>
    <w:rsid w:val="00D765AF"/>
    <w:rsid w:val="00D812FB"/>
    <w:rsid w:val="00D82B82"/>
    <w:rsid w:val="00D83E16"/>
    <w:rsid w:val="00D91617"/>
    <w:rsid w:val="00D918AE"/>
    <w:rsid w:val="00D928C5"/>
    <w:rsid w:val="00D92ABA"/>
    <w:rsid w:val="00D92C3C"/>
    <w:rsid w:val="00D94656"/>
    <w:rsid w:val="00D9588F"/>
    <w:rsid w:val="00DA049C"/>
    <w:rsid w:val="00DA1552"/>
    <w:rsid w:val="00DA2E97"/>
    <w:rsid w:val="00DA6075"/>
    <w:rsid w:val="00DA7530"/>
    <w:rsid w:val="00DB273F"/>
    <w:rsid w:val="00DB3AB7"/>
    <w:rsid w:val="00DB5AD4"/>
    <w:rsid w:val="00DB7490"/>
    <w:rsid w:val="00DB7DDA"/>
    <w:rsid w:val="00DC0816"/>
    <w:rsid w:val="00DC08BF"/>
    <w:rsid w:val="00DC1D48"/>
    <w:rsid w:val="00DC3BF6"/>
    <w:rsid w:val="00DC4559"/>
    <w:rsid w:val="00DC4FA2"/>
    <w:rsid w:val="00DC67F8"/>
    <w:rsid w:val="00DC782C"/>
    <w:rsid w:val="00DD0C3F"/>
    <w:rsid w:val="00DD14BE"/>
    <w:rsid w:val="00DD5884"/>
    <w:rsid w:val="00DD715A"/>
    <w:rsid w:val="00DE0BCF"/>
    <w:rsid w:val="00DE0C37"/>
    <w:rsid w:val="00DE13B9"/>
    <w:rsid w:val="00DE38B4"/>
    <w:rsid w:val="00DE5EB6"/>
    <w:rsid w:val="00DF0510"/>
    <w:rsid w:val="00DF170F"/>
    <w:rsid w:val="00DF1785"/>
    <w:rsid w:val="00DF770E"/>
    <w:rsid w:val="00DF7B11"/>
    <w:rsid w:val="00E02039"/>
    <w:rsid w:val="00E02275"/>
    <w:rsid w:val="00E02DF3"/>
    <w:rsid w:val="00E04624"/>
    <w:rsid w:val="00E04FB7"/>
    <w:rsid w:val="00E10E93"/>
    <w:rsid w:val="00E1344A"/>
    <w:rsid w:val="00E13DD3"/>
    <w:rsid w:val="00E144C2"/>
    <w:rsid w:val="00E159C2"/>
    <w:rsid w:val="00E169BA"/>
    <w:rsid w:val="00E17B4F"/>
    <w:rsid w:val="00E21731"/>
    <w:rsid w:val="00E22459"/>
    <w:rsid w:val="00E3002E"/>
    <w:rsid w:val="00E31B44"/>
    <w:rsid w:val="00E31F42"/>
    <w:rsid w:val="00E32C30"/>
    <w:rsid w:val="00E34EA3"/>
    <w:rsid w:val="00E35045"/>
    <w:rsid w:val="00E35051"/>
    <w:rsid w:val="00E40E8A"/>
    <w:rsid w:val="00E43FA9"/>
    <w:rsid w:val="00E44CB2"/>
    <w:rsid w:val="00E5091B"/>
    <w:rsid w:val="00E529AF"/>
    <w:rsid w:val="00E5443B"/>
    <w:rsid w:val="00E56F91"/>
    <w:rsid w:val="00E618F3"/>
    <w:rsid w:val="00E61A3D"/>
    <w:rsid w:val="00E61C93"/>
    <w:rsid w:val="00E62208"/>
    <w:rsid w:val="00E639C8"/>
    <w:rsid w:val="00E63A3E"/>
    <w:rsid w:val="00E64531"/>
    <w:rsid w:val="00E6461F"/>
    <w:rsid w:val="00E716B1"/>
    <w:rsid w:val="00E71FC1"/>
    <w:rsid w:val="00E7262A"/>
    <w:rsid w:val="00E726F2"/>
    <w:rsid w:val="00E730B6"/>
    <w:rsid w:val="00E73837"/>
    <w:rsid w:val="00E7673A"/>
    <w:rsid w:val="00E77FF4"/>
    <w:rsid w:val="00E8123D"/>
    <w:rsid w:val="00E83B46"/>
    <w:rsid w:val="00E846BE"/>
    <w:rsid w:val="00E86A71"/>
    <w:rsid w:val="00E87534"/>
    <w:rsid w:val="00E90A75"/>
    <w:rsid w:val="00E91DA0"/>
    <w:rsid w:val="00E9398C"/>
    <w:rsid w:val="00E95C5F"/>
    <w:rsid w:val="00E967CA"/>
    <w:rsid w:val="00E969BF"/>
    <w:rsid w:val="00E97280"/>
    <w:rsid w:val="00EA1870"/>
    <w:rsid w:val="00EA2D37"/>
    <w:rsid w:val="00EA302B"/>
    <w:rsid w:val="00EA5EAA"/>
    <w:rsid w:val="00EA6273"/>
    <w:rsid w:val="00EA698C"/>
    <w:rsid w:val="00EA7D17"/>
    <w:rsid w:val="00EB425C"/>
    <w:rsid w:val="00EB578A"/>
    <w:rsid w:val="00EB640F"/>
    <w:rsid w:val="00EB6A7A"/>
    <w:rsid w:val="00EB7277"/>
    <w:rsid w:val="00EC1896"/>
    <w:rsid w:val="00EC318F"/>
    <w:rsid w:val="00EC4342"/>
    <w:rsid w:val="00EC5166"/>
    <w:rsid w:val="00EC6A87"/>
    <w:rsid w:val="00ED0739"/>
    <w:rsid w:val="00ED2156"/>
    <w:rsid w:val="00ED230C"/>
    <w:rsid w:val="00ED2A47"/>
    <w:rsid w:val="00ED2F63"/>
    <w:rsid w:val="00ED2FBF"/>
    <w:rsid w:val="00ED6D87"/>
    <w:rsid w:val="00ED7C29"/>
    <w:rsid w:val="00EE17F7"/>
    <w:rsid w:val="00EE27D6"/>
    <w:rsid w:val="00EE464F"/>
    <w:rsid w:val="00EE74E3"/>
    <w:rsid w:val="00EF6024"/>
    <w:rsid w:val="00EF7122"/>
    <w:rsid w:val="00EF78D6"/>
    <w:rsid w:val="00EF7DDC"/>
    <w:rsid w:val="00F007E9"/>
    <w:rsid w:val="00F01935"/>
    <w:rsid w:val="00F03C0B"/>
    <w:rsid w:val="00F049F0"/>
    <w:rsid w:val="00F0632D"/>
    <w:rsid w:val="00F06CD6"/>
    <w:rsid w:val="00F15709"/>
    <w:rsid w:val="00F15D66"/>
    <w:rsid w:val="00F16E7D"/>
    <w:rsid w:val="00F17A3E"/>
    <w:rsid w:val="00F17B80"/>
    <w:rsid w:val="00F20211"/>
    <w:rsid w:val="00F22075"/>
    <w:rsid w:val="00F254BA"/>
    <w:rsid w:val="00F25E8F"/>
    <w:rsid w:val="00F31A9A"/>
    <w:rsid w:val="00F33394"/>
    <w:rsid w:val="00F34945"/>
    <w:rsid w:val="00F3621F"/>
    <w:rsid w:val="00F40FB7"/>
    <w:rsid w:val="00F40FE5"/>
    <w:rsid w:val="00F42C9A"/>
    <w:rsid w:val="00F42E4B"/>
    <w:rsid w:val="00F44B4D"/>
    <w:rsid w:val="00F50623"/>
    <w:rsid w:val="00F55473"/>
    <w:rsid w:val="00F567A4"/>
    <w:rsid w:val="00F60279"/>
    <w:rsid w:val="00F6567E"/>
    <w:rsid w:val="00F715FA"/>
    <w:rsid w:val="00F71842"/>
    <w:rsid w:val="00F72B21"/>
    <w:rsid w:val="00F73CD8"/>
    <w:rsid w:val="00F74679"/>
    <w:rsid w:val="00F7619A"/>
    <w:rsid w:val="00F76C60"/>
    <w:rsid w:val="00F771DD"/>
    <w:rsid w:val="00F776EC"/>
    <w:rsid w:val="00F80C90"/>
    <w:rsid w:val="00F824A6"/>
    <w:rsid w:val="00F8281E"/>
    <w:rsid w:val="00F85F5F"/>
    <w:rsid w:val="00F921F5"/>
    <w:rsid w:val="00F93CB9"/>
    <w:rsid w:val="00F94835"/>
    <w:rsid w:val="00F950C0"/>
    <w:rsid w:val="00FA1C51"/>
    <w:rsid w:val="00FA1C60"/>
    <w:rsid w:val="00FA2A50"/>
    <w:rsid w:val="00FA3AF8"/>
    <w:rsid w:val="00FB4F95"/>
    <w:rsid w:val="00FB6806"/>
    <w:rsid w:val="00FB7817"/>
    <w:rsid w:val="00FC4E38"/>
    <w:rsid w:val="00FC625D"/>
    <w:rsid w:val="00FC635A"/>
    <w:rsid w:val="00FD059B"/>
    <w:rsid w:val="00FD2191"/>
    <w:rsid w:val="00FD2F54"/>
    <w:rsid w:val="00FD4655"/>
    <w:rsid w:val="00FD5282"/>
    <w:rsid w:val="00FD63C6"/>
    <w:rsid w:val="00FD7B30"/>
    <w:rsid w:val="00FE0D29"/>
    <w:rsid w:val="00FE0D4C"/>
    <w:rsid w:val="00FE11FA"/>
    <w:rsid w:val="00FE206E"/>
    <w:rsid w:val="00FF28F7"/>
    <w:rsid w:val="00FF3D28"/>
    <w:rsid w:val="00FF4FBE"/>
    <w:rsid w:val="00FF567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0B02"/>
  <w15:docId w15:val="{50745BF9-1AA2-4213-925D-F45AE87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D7A56"/>
    <w:pPr>
      <w:keepNext/>
      <w:widowControl/>
      <w:numPr>
        <w:numId w:val="1"/>
      </w:numPr>
      <w:suppressLineNumbers/>
      <w:autoSpaceDE/>
      <w:autoSpaceDN/>
      <w:adjustRightInd/>
      <w:jc w:val="both"/>
      <w:outlineLvl w:val="5"/>
    </w:pPr>
    <w:rPr>
      <w:rFonts w:ascii="Times New Roman" w:hAnsi="Times New Roman" w:cs="Times New Roman"/>
      <w:b/>
      <w:i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D7A56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D7A56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 w:cs="Times New Roman"/>
      <w:b/>
      <w:i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D7A56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nhideWhenUsed/>
    <w:rsid w:val="005873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basedOn w:val="Domylnaczcionkaakapitu"/>
    <w:unhideWhenUsed/>
    <w:rsid w:val="00FD21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basedOn w:val="Domylnaczcionkaakapitu"/>
    <w:link w:val="Tytu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99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rsid w:val="00D928C5"/>
  </w:style>
  <w:style w:type="character" w:styleId="Odwoaniedokomentarza">
    <w:name w:val="annotation reference"/>
    <w:basedOn w:val="Domylnaczcionkaakapitu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AD7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A56"/>
    <w:rPr>
      <w:rFonts w:ascii="Arial" w:eastAsia="Times New Roman" w:hAnsi="Arial" w:cs="Arial"/>
      <w:sz w:val="16"/>
      <w:szCs w:val="16"/>
      <w:lang w:val="en-GB"/>
    </w:rPr>
  </w:style>
  <w:style w:type="character" w:customStyle="1" w:styleId="Nagwek6Znak">
    <w:name w:val="Nagłówek 6 Znak"/>
    <w:basedOn w:val="Domylnaczcionkaakapitu"/>
    <w:link w:val="Nagwek6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AD7A5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9Znak">
    <w:name w:val="Nagłówek 9 Znak"/>
    <w:basedOn w:val="Domylnaczcionkaakapitu"/>
    <w:link w:val="Nagwek9"/>
    <w:rsid w:val="00AD7A56"/>
    <w:rPr>
      <w:rFonts w:ascii="Times New Roman" w:eastAsia="Times New Roman" w:hAnsi="Times New Roman"/>
      <w:b/>
      <w:i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AD7A56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56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qFormat/>
    <w:rsid w:val="00AD7A56"/>
    <w:rPr>
      <w:rFonts w:cs="Times New Roman"/>
      <w:i/>
      <w:iCs/>
    </w:rPr>
  </w:style>
  <w:style w:type="paragraph" w:customStyle="1" w:styleId="Akapitzlist2">
    <w:name w:val="Akapit z listą2"/>
    <w:basedOn w:val="Normalny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56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5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7A56"/>
    <w:rPr>
      <w:b/>
      <w:bCs/>
    </w:rPr>
  </w:style>
  <w:style w:type="paragraph" w:styleId="Lista">
    <w:name w:val="List"/>
    <w:basedOn w:val="Normalny"/>
    <w:uiPriority w:val="99"/>
    <w:unhideWhenUsed/>
    <w:rsid w:val="00AD7A56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lang w:val="pl-PL"/>
    </w:rPr>
  </w:style>
  <w:style w:type="paragraph" w:styleId="Lista2">
    <w:name w:val="List 2"/>
    <w:basedOn w:val="Normalny"/>
    <w:uiPriority w:val="99"/>
    <w:unhideWhenUsed/>
    <w:rsid w:val="00AD7A5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lang w:val="pl-PL"/>
    </w:rPr>
  </w:style>
  <w:style w:type="paragraph" w:styleId="Lista3">
    <w:name w:val="List 3"/>
    <w:basedOn w:val="Normalny"/>
    <w:uiPriority w:val="99"/>
    <w:unhideWhenUsed/>
    <w:rsid w:val="00AD7A56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  <w:lang w:val="pl-PL"/>
    </w:rPr>
  </w:style>
  <w:style w:type="paragraph" w:styleId="Lista4">
    <w:name w:val="List 4"/>
    <w:basedOn w:val="Normalny"/>
    <w:uiPriority w:val="99"/>
    <w:unhideWhenUsed/>
    <w:rsid w:val="00AD7A56"/>
    <w:pPr>
      <w:widowControl/>
      <w:autoSpaceDE/>
      <w:autoSpaceDN/>
      <w:adjustRightInd/>
      <w:ind w:left="1132" w:hanging="283"/>
      <w:contextualSpacing/>
    </w:pPr>
    <w:rPr>
      <w:rFonts w:ascii="Times New Roman" w:hAnsi="Times New Roman" w:cs="Times New Roman"/>
      <w:lang w:val="pl-PL"/>
    </w:rPr>
  </w:style>
  <w:style w:type="paragraph" w:styleId="Lista5">
    <w:name w:val="List 5"/>
    <w:basedOn w:val="Normalny"/>
    <w:uiPriority w:val="99"/>
    <w:unhideWhenUsed/>
    <w:rsid w:val="00AD7A56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AD7A56"/>
    <w:pPr>
      <w:widowControl/>
      <w:numPr>
        <w:numId w:val="22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2">
    <w:name w:val="List Bullet 2"/>
    <w:basedOn w:val="Normalny"/>
    <w:uiPriority w:val="99"/>
    <w:unhideWhenUsed/>
    <w:rsid w:val="00AD7A56"/>
    <w:pPr>
      <w:widowControl/>
      <w:numPr>
        <w:numId w:val="23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3">
    <w:name w:val="List Bullet 3"/>
    <w:basedOn w:val="Normalny"/>
    <w:uiPriority w:val="99"/>
    <w:unhideWhenUsed/>
    <w:rsid w:val="00AD7A56"/>
    <w:pPr>
      <w:widowControl/>
      <w:numPr>
        <w:numId w:val="24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-kontynuacja2">
    <w:name w:val="List Continue 2"/>
    <w:basedOn w:val="Normalny"/>
    <w:uiPriority w:val="99"/>
    <w:unhideWhenUsed/>
    <w:rsid w:val="00AD7A56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7A56"/>
    <w:pPr>
      <w:widowControl/>
      <w:autoSpaceDE/>
      <w:autoSpaceDN/>
      <w:adjustRightInd/>
      <w:spacing w:after="0"/>
      <w:ind w:firstLine="360"/>
    </w:pPr>
    <w:rPr>
      <w:rFonts w:ascii="Times New Roman" w:hAnsi="Times New Roman" w:cs="Times New Roman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D7A56"/>
    <w:pPr>
      <w:widowControl/>
      <w:autoSpaceDE/>
      <w:autoSpaceDN/>
      <w:adjustRightInd/>
      <w:spacing w:after="0"/>
      <w:ind w:left="360" w:firstLine="360"/>
    </w:pPr>
    <w:rPr>
      <w:rFonts w:ascii="Times New Roman" w:hAnsi="Times New Roman" w:cs="Times New Roman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NormalnyWeb">
    <w:name w:val="Normal (Web)"/>
    <w:basedOn w:val="Normalny"/>
    <w:uiPriority w:val="99"/>
    <w:unhideWhenUsed/>
    <w:rsid w:val="00AD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f2">
    <w:name w:val="ff2"/>
    <w:basedOn w:val="Domylnaczcionkaakapitu"/>
    <w:rsid w:val="00AD7A56"/>
  </w:style>
  <w:style w:type="character" w:styleId="UyteHipercze">
    <w:name w:val="FollowedHyperlink"/>
    <w:basedOn w:val="Domylnaczcionkaakapitu"/>
    <w:uiPriority w:val="99"/>
    <w:semiHidden/>
    <w:unhideWhenUsed/>
    <w:rsid w:val="00AD7A56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AD7A56"/>
  </w:style>
  <w:style w:type="paragraph" w:customStyle="1" w:styleId="Standard">
    <w:name w:val="Standard"/>
    <w:rsid w:val="00AD7A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oTIRET">
    <w:name w:val="po_TIRET"/>
    <w:basedOn w:val="Normalny"/>
    <w:rsid w:val="00AD7A56"/>
    <w:pPr>
      <w:tabs>
        <w:tab w:val="right" w:pos="1560"/>
      </w:tabs>
      <w:suppressAutoHyphens/>
      <w:autoSpaceDE/>
      <w:adjustRightInd/>
      <w:ind w:left="851" w:hanging="426"/>
      <w:jc w:val="both"/>
      <w:textAlignment w:val="baseline"/>
    </w:pPr>
    <w:rPr>
      <w:rFonts w:eastAsia="Lucida Sans Unicode"/>
      <w:spacing w:val="-8"/>
      <w:kern w:val="3"/>
      <w:sz w:val="22"/>
      <w:szCs w:val="24"/>
      <w:lang w:val="pl-PL" w:eastAsia="zh-CN" w:bidi="hi-IN"/>
    </w:rPr>
  </w:style>
  <w:style w:type="character" w:customStyle="1" w:styleId="WW8Num79z1">
    <w:name w:val="WW8Num79z1"/>
    <w:rsid w:val="00AD7A5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A56"/>
    <w:rPr>
      <w:rFonts w:ascii="Courier New" w:eastAsia="Times New Roman" w:hAnsi="Courier New" w:cs="Courier New"/>
    </w:rPr>
  </w:style>
  <w:style w:type="paragraph" w:customStyle="1" w:styleId="Akapitzlist3">
    <w:name w:val="Akapit z listą3"/>
    <w:basedOn w:val="Normalny"/>
    <w:rsid w:val="00AD7A5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lo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A65A-D4BA-441E-90E3-3B8A3F8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17055</Words>
  <Characters>102331</Characters>
  <Application>Microsoft Office Word</Application>
  <DocSecurity>0</DocSecurity>
  <Lines>852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119148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CLO_1</dc:creator>
  <cp:keywords/>
  <dc:description/>
  <cp:lastModifiedBy>Joanna Przewoźniak</cp:lastModifiedBy>
  <cp:revision>2</cp:revision>
  <cp:lastPrinted>2022-04-27T08:14:00Z</cp:lastPrinted>
  <dcterms:created xsi:type="dcterms:W3CDTF">2022-04-28T12:57:00Z</dcterms:created>
  <dcterms:modified xsi:type="dcterms:W3CDTF">2022-04-28T12:57:00Z</dcterms:modified>
</cp:coreProperties>
</file>