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226" w:rsidRPr="001F7226" w:rsidRDefault="001C2205" w:rsidP="003A021A">
      <w:pPr>
        <w:jc w:val="center"/>
        <w:rPr>
          <w:rFonts w:ascii="DIN Next LT Pro" w:hAnsi="DIN Next LT Pro"/>
          <w:b/>
          <w:sz w:val="24"/>
          <w:szCs w:val="24"/>
        </w:rPr>
      </w:pPr>
      <w:r w:rsidRPr="001F7226">
        <w:rPr>
          <w:rFonts w:ascii="DIN Next LT Pro" w:hAnsi="DIN Next LT Pro"/>
          <w:b/>
          <w:sz w:val="24"/>
          <w:szCs w:val="24"/>
        </w:rPr>
        <w:t xml:space="preserve">KONTROLE ZEWNĘTRZNE </w:t>
      </w:r>
    </w:p>
    <w:p w:rsidR="007F434D" w:rsidRPr="001F7226" w:rsidRDefault="001C2205" w:rsidP="003A021A">
      <w:pPr>
        <w:jc w:val="center"/>
        <w:rPr>
          <w:rFonts w:ascii="DIN Next LT Pro" w:hAnsi="DIN Next LT Pro"/>
          <w:b/>
          <w:sz w:val="24"/>
          <w:szCs w:val="24"/>
        </w:rPr>
      </w:pPr>
      <w:r w:rsidRPr="001F7226">
        <w:rPr>
          <w:rFonts w:ascii="DIN Next LT Pro" w:hAnsi="DIN Next LT Pro"/>
          <w:b/>
          <w:sz w:val="24"/>
          <w:szCs w:val="24"/>
        </w:rPr>
        <w:t>PRZEPROWADZONE W CENTRUM LECZENIA OPARZEŃ</w:t>
      </w:r>
      <w:r w:rsidR="007F434D" w:rsidRPr="001F7226">
        <w:rPr>
          <w:rFonts w:ascii="DIN Next LT Pro" w:hAnsi="DIN Next LT Pro"/>
          <w:b/>
          <w:sz w:val="24"/>
          <w:szCs w:val="24"/>
        </w:rPr>
        <w:t xml:space="preserve"> IM. DR. STANISŁAWA SAKIELA </w:t>
      </w:r>
    </w:p>
    <w:p w:rsidR="001C2205" w:rsidRPr="001F7226" w:rsidRDefault="007F434D" w:rsidP="003A021A">
      <w:pPr>
        <w:jc w:val="center"/>
        <w:rPr>
          <w:rFonts w:ascii="DIN Next LT Pro" w:hAnsi="DIN Next LT Pro"/>
          <w:b/>
          <w:sz w:val="24"/>
          <w:szCs w:val="24"/>
        </w:rPr>
      </w:pPr>
      <w:r w:rsidRPr="001F7226">
        <w:rPr>
          <w:rFonts w:ascii="DIN Next LT Pro" w:hAnsi="DIN Next LT Pro"/>
          <w:b/>
          <w:sz w:val="24"/>
          <w:szCs w:val="24"/>
        </w:rPr>
        <w:t>W SIEMIANOWICACH ŚLĄSKICH</w:t>
      </w:r>
    </w:p>
    <w:p w:rsidR="00F14C9D" w:rsidRPr="001F7226" w:rsidRDefault="00F14C9D" w:rsidP="003A021A">
      <w:pPr>
        <w:jc w:val="center"/>
        <w:rPr>
          <w:rFonts w:ascii="DIN Next LT Pro" w:hAnsi="DIN Next LT Pro"/>
          <w:b/>
          <w:sz w:val="24"/>
          <w:szCs w:val="24"/>
        </w:rPr>
      </w:pPr>
    </w:p>
    <w:p w:rsidR="00A7472E" w:rsidRPr="001F7226" w:rsidRDefault="00E2441A" w:rsidP="003A021A">
      <w:pPr>
        <w:jc w:val="center"/>
        <w:rPr>
          <w:rFonts w:ascii="DIN Next LT Pro" w:hAnsi="DIN Next LT Pro"/>
          <w:b/>
          <w:sz w:val="24"/>
          <w:szCs w:val="24"/>
        </w:rPr>
      </w:pPr>
      <w:r w:rsidRPr="001F7226">
        <w:rPr>
          <w:rFonts w:ascii="DIN Next LT Pro" w:hAnsi="DIN Next LT Pro"/>
          <w:b/>
          <w:sz w:val="24"/>
          <w:szCs w:val="24"/>
        </w:rPr>
        <w:t>ROK 201</w:t>
      </w:r>
      <w:r w:rsidR="001F7226" w:rsidRPr="001F7226">
        <w:rPr>
          <w:rFonts w:ascii="DIN Next LT Pro" w:hAnsi="DIN Next LT Pro"/>
          <w:b/>
          <w:sz w:val="24"/>
          <w:szCs w:val="24"/>
        </w:rPr>
        <w:t>8</w:t>
      </w:r>
      <w:r w:rsidR="00BE6BE1" w:rsidRPr="001F7226">
        <w:rPr>
          <w:rFonts w:ascii="DIN Next LT Pro" w:hAnsi="DIN Next LT Pro"/>
          <w:b/>
          <w:sz w:val="24"/>
          <w:szCs w:val="24"/>
        </w:rPr>
        <w:t>*</w:t>
      </w:r>
    </w:p>
    <w:p w:rsidR="001C2205" w:rsidRPr="001F7226" w:rsidRDefault="001C2205">
      <w:pPr>
        <w:rPr>
          <w:rFonts w:ascii="DIN Next LT Pro Light" w:hAnsi="DIN Next LT Pro Light"/>
        </w:rPr>
      </w:pPr>
    </w:p>
    <w:tbl>
      <w:tblPr>
        <w:tblStyle w:val="Tabela-Siatka"/>
        <w:tblW w:w="0" w:type="auto"/>
        <w:tblLook w:val="04A0"/>
      </w:tblPr>
      <w:tblGrid>
        <w:gridCol w:w="675"/>
        <w:gridCol w:w="3119"/>
        <w:gridCol w:w="4692"/>
        <w:gridCol w:w="2829"/>
        <w:gridCol w:w="2829"/>
      </w:tblGrid>
      <w:tr w:rsidR="001C2205" w:rsidRPr="001F7226" w:rsidTr="001C2205">
        <w:trPr>
          <w:trHeight w:val="606"/>
        </w:trPr>
        <w:tc>
          <w:tcPr>
            <w:tcW w:w="675" w:type="dxa"/>
            <w:vAlign w:val="center"/>
          </w:tcPr>
          <w:p w:rsidR="001C2205" w:rsidRPr="001F7226" w:rsidRDefault="001C2205" w:rsidP="001C2205">
            <w:pPr>
              <w:jc w:val="center"/>
              <w:rPr>
                <w:rFonts w:ascii="DIN Next LT Pro Light" w:hAnsi="DIN Next LT Pro Light"/>
                <w:b/>
              </w:rPr>
            </w:pPr>
            <w:r w:rsidRPr="001F7226">
              <w:rPr>
                <w:rFonts w:ascii="DIN Next LT Pro Light" w:hAnsi="DIN Next LT Pro Light"/>
                <w:b/>
              </w:rPr>
              <w:t>Lp.</w:t>
            </w:r>
          </w:p>
        </w:tc>
        <w:tc>
          <w:tcPr>
            <w:tcW w:w="3119" w:type="dxa"/>
            <w:vAlign w:val="center"/>
          </w:tcPr>
          <w:p w:rsidR="001C2205" w:rsidRPr="001F7226" w:rsidRDefault="001C2205" w:rsidP="00024C6D">
            <w:pPr>
              <w:jc w:val="center"/>
              <w:rPr>
                <w:rFonts w:ascii="DIN Next LT Pro Light" w:hAnsi="DIN Next LT Pro Light"/>
                <w:b/>
              </w:rPr>
            </w:pPr>
            <w:r w:rsidRPr="001F7226">
              <w:rPr>
                <w:rFonts w:ascii="DIN Next LT Pro Light" w:hAnsi="DIN Next LT Pro Light"/>
                <w:b/>
              </w:rPr>
              <w:t>Organ kontrolujący</w:t>
            </w:r>
          </w:p>
        </w:tc>
        <w:tc>
          <w:tcPr>
            <w:tcW w:w="4692" w:type="dxa"/>
            <w:vAlign w:val="center"/>
          </w:tcPr>
          <w:p w:rsidR="001C2205" w:rsidRPr="001F7226" w:rsidRDefault="001C2205" w:rsidP="001C2205">
            <w:pPr>
              <w:jc w:val="center"/>
              <w:rPr>
                <w:rFonts w:ascii="DIN Next LT Pro Light" w:hAnsi="DIN Next LT Pro Light"/>
                <w:b/>
              </w:rPr>
            </w:pPr>
            <w:r w:rsidRPr="001F7226">
              <w:rPr>
                <w:rFonts w:ascii="DIN Next LT Pro Light" w:hAnsi="DIN Next LT Pro Light"/>
                <w:b/>
              </w:rPr>
              <w:t>Zakres przedmiotowy kontroli</w:t>
            </w:r>
          </w:p>
        </w:tc>
        <w:tc>
          <w:tcPr>
            <w:tcW w:w="2829" w:type="dxa"/>
            <w:vAlign w:val="center"/>
          </w:tcPr>
          <w:p w:rsidR="001C2205" w:rsidRPr="001F7226" w:rsidRDefault="00EC0123" w:rsidP="00024C6D">
            <w:pPr>
              <w:jc w:val="center"/>
              <w:rPr>
                <w:rFonts w:ascii="DIN Next LT Pro Light" w:hAnsi="DIN Next LT Pro Light"/>
                <w:b/>
              </w:rPr>
            </w:pPr>
            <w:r w:rsidRPr="001F7226">
              <w:rPr>
                <w:rFonts w:ascii="DIN Next LT Pro Light" w:hAnsi="DIN Next LT Pro Light"/>
                <w:b/>
              </w:rPr>
              <w:t>T</w:t>
            </w:r>
            <w:r w:rsidR="001C2205" w:rsidRPr="001F7226">
              <w:rPr>
                <w:rFonts w:ascii="DIN Next LT Pro Light" w:hAnsi="DIN Next LT Pro Light"/>
                <w:b/>
              </w:rPr>
              <w:t>ermin kontroli</w:t>
            </w:r>
          </w:p>
        </w:tc>
        <w:tc>
          <w:tcPr>
            <w:tcW w:w="2829" w:type="dxa"/>
            <w:vAlign w:val="center"/>
          </w:tcPr>
          <w:p w:rsidR="001C2205" w:rsidRPr="001F7226" w:rsidRDefault="001C2205" w:rsidP="00024C6D">
            <w:pPr>
              <w:jc w:val="center"/>
              <w:rPr>
                <w:rFonts w:ascii="DIN Next LT Pro Light" w:hAnsi="DIN Next LT Pro Light"/>
                <w:b/>
              </w:rPr>
            </w:pPr>
            <w:r w:rsidRPr="001F7226">
              <w:rPr>
                <w:rFonts w:ascii="DIN Next LT Pro Light" w:hAnsi="DIN Next LT Pro Light"/>
                <w:b/>
              </w:rPr>
              <w:t>Wynik kontroli</w:t>
            </w:r>
          </w:p>
        </w:tc>
      </w:tr>
      <w:tr w:rsidR="001C2205" w:rsidRPr="001F7226" w:rsidTr="00904B39">
        <w:trPr>
          <w:trHeight w:val="556"/>
        </w:trPr>
        <w:tc>
          <w:tcPr>
            <w:tcW w:w="675" w:type="dxa"/>
            <w:vAlign w:val="center"/>
          </w:tcPr>
          <w:p w:rsidR="001C2205" w:rsidRPr="001F7226" w:rsidRDefault="001C2205" w:rsidP="001C2205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 w:rsidRPr="001F7226">
              <w:rPr>
                <w:rFonts w:ascii="DIN Next LT Pro Light" w:hAnsi="DIN Next LT Pro Light"/>
                <w:sz w:val="20"/>
                <w:szCs w:val="20"/>
              </w:rPr>
              <w:t>1</w:t>
            </w:r>
          </w:p>
        </w:tc>
        <w:tc>
          <w:tcPr>
            <w:tcW w:w="3119" w:type="dxa"/>
            <w:vAlign w:val="center"/>
          </w:tcPr>
          <w:p w:rsidR="001C2205" w:rsidRPr="001F7226" w:rsidRDefault="00EC0123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 w:rsidRPr="001F7226">
              <w:rPr>
                <w:rFonts w:ascii="DIN Next LT Pro Light" w:hAnsi="DIN Next LT Pro Light"/>
                <w:sz w:val="20"/>
                <w:szCs w:val="20"/>
              </w:rPr>
              <w:t>Minister Zdrowia</w:t>
            </w:r>
          </w:p>
        </w:tc>
        <w:tc>
          <w:tcPr>
            <w:tcW w:w="4692" w:type="dxa"/>
            <w:vAlign w:val="center"/>
          </w:tcPr>
          <w:p w:rsidR="00DD1801" w:rsidRPr="001F7226" w:rsidRDefault="00EC0123" w:rsidP="00934C27">
            <w:pPr>
              <w:rPr>
                <w:rFonts w:ascii="DIN Next LT Pro Light" w:hAnsi="DIN Next LT Pro Light"/>
                <w:sz w:val="20"/>
                <w:szCs w:val="20"/>
              </w:rPr>
            </w:pPr>
            <w:r w:rsidRPr="001F7226">
              <w:rPr>
                <w:rFonts w:ascii="DIN Next LT Pro Light" w:hAnsi="DIN Next LT Pro Light"/>
                <w:sz w:val="20"/>
                <w:szCs w:val="20"/>
              </w:rPr>
              <w:t>Spełnienie warunków określonych w ustawie oraz jej aktach wykonawczych do uzyskania pozwolenia Ministra Zdrowia w zakresie:</w:t>
            </w:r>
          </w:p>
          <w:p w:rsidR="00EC0123" w:rsidRPr="001F7226" w:rsidRDefault="00EC0123" w:rsidP="00EC0123">
            <w:pPr>
              <w:pStyle w:val="Akapitzlist"/>
              <w:numPr>
                <w:ilvl w:val="0"/>
                <w:numId w:val="6"/>
              </w:numPr>
              <w:rPr>
                <w:rFonts w:ascii="DIN Next LT Pro Light" w:hAnsi="DIN Next LT Pro Light"/>
                <w:sz w:val="20"/>
                <w:szCs w:val="20"/>
              </w:rPr>
            </w:pPr>
            <w:r w:rsidRPr="001F7226">
              <w:rPr>
                <w:rFonts w:ascii="DIN Next LT Pro Light" w:hAnsi="DIN Next LT Pro Light"/>
                <w:sz w:val="20"/>
                <w:szCs w:val="20"/>
              </w:rPr>
              <w:t>pobierania od żywych dawców naskórka, skóry właściwej i tkanki podskórnej,</w:t>
            </w:r>
          </w:p>
          <w:p w:rsidR="00EC0123" w:rsidRPr="001F7226" w:rsidRDefault="00EC0123" w:rsidP="00EC0123">
            <w:pPr>
              <w:pStyle w:val="Akapitzlist"/>
              <w:numPr>
                <w:ilvl w:val="0"/>
                <w:numId w:val="6"/>
              </w:numPr>
              <w:rPr>
                <w:rFonts w:ascii="DIN Next LT Pro Light" w:hAnsi="DIN Next LT Pro Light"/>
                <w:sz w:val="20"/>
                <w:szCs w:val="20"/>
              </w:rPr>
            </w:pPr>
            <w:r w:rsidRPr="001F7226">
              <w:rPr>
                <w:rFonts w:ascii="DIN Next LT Pro Light" w:hAnsi="DIN Next LT Pro Light"/>
                <w:sz w:val="20"/>
                <w:szCs w:val="20"/>
              </w:rPr>
              <w:t>autologicznego przeszczepiania naskórka, skóry właściwej i tkanki podskórnej.</w:t>
            </w:r>
          </w:p>
        </w:tc>
        <w:tc>
          <w:tcPr>
            <w:tcW w:w="2829" w:type="dxa"/>
            <w:vAlign w:val="center"/>
          </w:tcPr>
          <w:p w:rsidR="001C2205" w:rsidRPr="001F7226" w:rsidRDefault="00EC0123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 w:rsidRPr="001F7226">
              <w:rPr>
                <w:rFonts w:ascii="DIN Next LT Pro Light" w:hAnsi="DIN Next LT Pro Light"/>
                <w:sz w:val="20"/>
                <w:szCs w:val="20"/>
              </w:rPr>
              <w:t>31.01.2018</w:t>
            </w:r>
          </w:p>
        </w:tc>
        <w:tc>
          <w:tcPr>
            <w:tcW w:w="2829" w:type="dxa"/>
            <w:vAlign w:val="center"/>
          </w:tcPr>
          <w:p w:rsidR="001C2205" w:rsidRPr="001F7226" w:rsidRDefault="001A7B85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 w:rsidRPr="001F7226">
              <w:rPr>
                <w:rFonts w:ascii="DIN Next LT Pro Light" w:hAnsi="DIN Next LT Pro Light"/>
                <w:sz w:val="20"/>
                <w:szCs w:val="20"/>
              </w:rPr>
              <w:t>Bez zaleceń</w:t>
            </w:r>
          </w:p>
        </w:tc>
      </w:tr>
      <w:tr w:rsidR="00934C27" w:rsidRPr="001F7226" w:rsidTr="001C2205">
        <w:tc>
          <w:tcPr>
            <w:tcW w:w="675" w:type="dxa"/>
            <w:vAlign w:val="center"/>
          </w:tcPr>
          <w:p w:rsidR="00934C27" w:rsidRPr="001F7226" w:rsidRDefault="00934C27" w:rsidP="001C2205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 w:rsidRPr="001F7226">
              <w:rPr>
                <w:rFonts w:ascii="DIN Next LT Pro Light" w:hAnsi="DIN Next LT Pro Light"/>
                <w:sz w:val="20"/>
                <w:szCs w:val="20"/>
              </w:rPr>
              <w:t>2</w:t>
            </w:r>
          </w:p>
        </w:tc>
        <w:tc>
          <w:tcPr>
            <w:tcW w:w="3119" w:type="dxa"/>
            <w:vAlign w:val="center"/>
          </w:tcPr>
          <w:p w:rsidR="000C1868" w:rsidRDefault="000C1868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Konsultant W</w:t>
            </w:r>
            <w:r w:rsidR="00201CC9">
              <w:rPr>
                <w:rFonts w:ascii="DIN Next LT Pro Light" w:hAnsi="DIN Next LT Pro Light"/>
                <w:sz w:val="20"/>
                <w:szCs w:val="20"/>
              </w:rPr>
              <w:t xml:space="preserve">ojewódzki </w:t>
            </w:r>
          </w:p>
          <w:p w:rsidR="00934C27" w:rsidRPr="001F7226" w:rsidRDefault="00201CC9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w dziedzinie transplantologii</w:t>
            </w:r>
          </w:p>
        </w:tc>
        <w:tc>
          <w:tcPr>
            <w:tcW w:w="4692" w:type="dxa"/>
            <w:vAlign w:val="center"/>
          </w:tcPr>
          <w:p w:rsidR="00934C27" w:rsidRPr="001F7226" w:rsidRDefault="00201CC9" w:rsidP="00EA501D">
            <w:pPr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Zgodność w aspekcie działalności transplantacyjnej</w:t>
            </w:r>
          </w:p>
        </w:tc>
        <w:tc>
          <w:tcPr>
            <w:tcW w:w="2829" w:type="dxa"/>
            <w:vAlign w:val="center"/>
          </w:tcPr>
          <w:p w:rsidR="00934C27" w:rsidRPr="001F7226" w:rsidRDefault="00201CC9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16.02.2018</w:t>
            </w:r>
          </w:p>
        </w:tc>
        <w:tc>
          <w:tcPr>
            <w:tcW w:w="2829" w:type="dxa"/>
            <w:vAlign w:val="center"/>
          </w:tcPr>
          <w:p w:rsidR="00934C27" w:rsidRPr="001F7226" w:rsidRDefault="00201CC9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Bez zaleceń</w:t>
            </w:r>
          </w:p>
        </w:tc>
      </w:tr>
      <w:tr w:rsidR="00D3157A" w:rsidRPr="001F7226" w:rsidTr="001C2205">
        <w:tc>
          <w:tcPr>
            <w:tcW w:w="675" w:type="dxa"/>
            <w:vAlign w:val="center"/>
          </w:tcPr>
          <w:p w:rsidR="00D3157A" w:rsidRPr="001F7226" w:rsidRDefault="00D3157A" w:rsidP="008D014B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 w:rsidRPr="001F7226">
              <w:rPr>
                <w:rFonts w:ascii="DIN Next LT Pro Light" w:hAnsi="DIN Next LT Pro Light"/>
                <w:sz w:val="20"/>
                <w:szCs w:val="20"/>
              </w:rPr>
              <w:t>3</w:t>
            </w:r>
          </w:p>
        </w:tc>
        <w:tc>
          <w:tcPr>
            <w:tcW w:w="3119" w:type="dxa"/>
            <w:vAlign w:val="center"/>
          </w:tcPr>
          <w:p w:rsidR="00D3157A" w:rsidRPr="001F7226" w:rsidRDefault="00201CC9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Urząd Marszałkowski Województwa Śląskiego</w:t>
            </w:r>
          </w:p>
        </w:tc>
        <w:tc>
          <w:tcPr>
            <w:tcW w:w="4692" w:type="dxa"/>
            <w:vAlign w:val="center"/>
          </w:tcPr>
          <w:p w:rsidR="00881EDB" w:rsidRPr="001F7226" w:rsidRDefault="00201CC9" w:rsidP="00EC0123">
            <w:pPr>
              <w:pStyle w:val="Akapitzlist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Gospodarka finansowa za lata 2015-2018</w:t>
            </w:r>
          </w:p>
        </w:tc>
        <w:tc>
          <w:tcPr>
            <w:tcW w:w="2829" w:type="dxa"/>
            <w:vAlign w:val="center"/>
          </w:tcPr>
          <w:p w:rsidR="00D3157A" w:rsidRPr="001F7226" w:rsidRDefault="00201CC9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22.02.2018 – 16.03.2018</w:t>
            </w:r>
          </w:p>
        </w:tc>
        <w:tc>
          <w:tcPr>
            <w:tcW w:w="2829" w:type="dxa"/>
            <w:vAlign w:val="center"/>
          </w:tcPr>
          <w:p w:rsidR="00D3157A" w:rsidRPr="001F7226" w:rsidRDefault="00201CC9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Z zaleceniami</w:t>
            </w:r>
          </w:p>
        </w:tc>
      </w:tr>
      <w:tr w:rsidR="007F434D" w:rsidRPr="001F7226" w:rsidTr="001C2205">
        <w:tc>
          <w:tcPr>
            <w:tcW w:w="675" w:type="dxa"/>
            <w:vAlign w:val="center"/>
          </w:tcPr>
          <w:p w:rsidR="007F434D" w:rsidRPr="001F7226" w:rsidRDefault="007F434D" w:rsidP="008D014B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 w:rsidRPr="001F7226">
              <w:rPr>
                <w:rFonts w:ascii="DIN Next LT Pro Light" w:hAnsi="DIN Next LT Pro Light"/>
                <w:sz w:val="20"/>
                <w:szCs w:val="20"/>
              </w:rPr>
              <w:t>4</w:t>
            </w:r>
          </w:p>
        </w:tc>
        <w:tc>
          <w:tcPr>
            <w:tcW w:w="3119" w:type="dxa"/>
            <w:vAlign w:val="center"/>
          </w:tcPr>
          <w:p w:rsidR="007F434D" w:rsidRPr="001F7226" w:rsidRDefault="00201CC9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Główny Inspektor Farmaceutyczny</w:t>
            </w:r>
          </w:p>
        </w:tc>
        <w:tc>
          <w:tcPr>
            <w:tcW w:w="4692" w:type="dxa"/>
            <w:vAlign w:val="center"/>
          </w:tcPr>
          <w:p w:rsidR="007F434D" w:rsidRDefault="00201CC9" w:rsidP="00201CC9">
            <w:pPr>
              <w:pStyle w:val="Akapitzlist"/>
              <w:numPr>
                <w:ilvl w:val="0"/>
                <w:numId w:val="7"/>
              </w:numPr>
              <w:rPr>
                <w:rFonts w:ascii="DIN Next LT Pro Light" w:hAnsi="DIN Next LT Pro Light"/>
                <w:sz w:val="20"/>
                <w:szCs w:val="20"/>
              </w:rPr>
            </w:pPr>
            <w:r w:rsidRPr="00201CC9">
              <w:rPr>
                <w:rFonts w:ascii="DIN Next LT Pro Light" w:hAnsi="DIN Next LT Pro Light"/>
                <w:sz w:val="20"/>
                <w:szCs w:val="20"/>
              </w:rPr>
              <w:t>Wytwarzanie – Produkty lecznicze somatycznej terapii komórkowej</w:t>
            </w:r>
            <w:r>
              <w:rPr>
                <w:rFonts w:ascii="DIN Next LT Pro Light" w:hAnsi="DIN Next LT Pro Light"/>
                <w:sz w:val="20"/>
                <w:szCs w:val="20"/>
              </w:rPr>
              <w:t>.</w:t>
            </w:r>
          </w:p>
          <w:p w:rsidR="00201CC9" w:rsidRDefault="00201CC9" w:rsidP="00201CC9">
            <w:pPr>
              <w:pStyle w:val="Akapitzlist"/>
              <w:numPr>
                <w:ilvl w:val="0"/>
                <w:numId w:val="7"/>
              </w:numPr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Kompletowanie i pakowanie.</w:t>
            </w:r>
          </w:p>
          <w:p w:rsidR="00201CC9" w:rsidRDefault="00201CC9" w:rsidP="00201CC9">
            <w:pPr>
              <w:pStyle w:val="Akapitzlist"/>
              <w:numPr>
                <w:ilvl w:val="0"/>
                <w:numId w:val="7"/>
              </w:numPr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Badania w kontroli jakości.</w:t>
            </w:r>
          </w:p>
          <w:p w:rsidR="00201CC9" w:rsidRPr="00201CC9" w:rsidRDefault="00201CC9" w:rsidP="00201CC9">
            <w:pPr>
              <w:pStyle w:val="Akapitzlist"/>
              <w:numPr>
                <w:ilvl w:val="0"/>
                <w:numId w:val="7"/>
              </w:numPr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Inne: skóra allogeniczna biostatyczna i owodnia allogeniczna biostatyczna</w:t>
            </w:r>
            <w:r w:rsidR="008D014B">
              <w:rPr>
                <w:rFonts w:ascii="DIN Next LT Pro Light" w:hAnsi="DIN Next LT Pro Light"/>
                <w:sz w:val="20"/>
                <w:szCs w:val="20"/>
              </w:rPr>
              <w:t xml:space="preserve"> pozbawiona </w:t>
            </w:r>
            <w:proofErr w:type="spellStart"/>
            <w:r w:rsidR="008D014B">
              <w:rPr>
                <w:rFonts w:ascii="DIN Next LT Pro Light" w:hAnsi="DIN Next LT Pro Light"/>
                <w:sz w:val="20"/>
                <w:szCs w:val="20"/>
              </w:rPr>
              <w:t>komórek</w:t>
            </w:r>
            <w:proofErr w:type="spellEnd"/>
          </w:p>
        </w:tc>
        <w:tc>
          <w:tcPr>
            <w:tcW w:w="2829" w:type="dxa"/>
            <w:vAlign w:val="center"/>
          </w:tcPr>
          <w:p w:rsidR="007F434D" w:rsidRPr="001F7226" w:rsidRDefault="008D014B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7-8.03.2018</w:t>
            </w:r>
          </w:p>
        </w:tc>
        <w:tc>
          <w:tcPr>
            <w:tcW w:w="2829" w:type="dxa"/>
            <w:vAlign w:val="center"/>
          </w:tcPr>
          <w:p w:rsidR="007F434D" w:rsidRPr="001F7226" w:rsidRDefault="008D014B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Z zaleceniami</w:t>
            </w:r>
          </w:p>
        </w:tc>
      </w:tr>
      <w:tr w:rsidR="00F90D0A" w:rsidRPr="001F7226" w:rsidTr="001C2205">
        <w:tc>
          <w:tcPr>
            <w:tcW w:w="675" w:type="dxa"/>
            <w:vAlign w:val="center"/>
          </w:tcPr>
          <w:p w:rsidR="00F90D0A" w:rsidRPr="001F7226" w:rsidRDefault="00F90D0A" w:rsidP="008D014B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 w:rsidRPr="001F7226">
              <w:rPr>
                <w:rFonts w:ascii="DIN Next LT Pro Light" w:hAnsi="DIN Next LT Pro Light"/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:rsidR="00F90D0A" w:rsidRPr="001F7226" w:rsidRDefault="008D014B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Państwowy Powiatowy Inspektor Sanitarny w Katowicach</w:t>
            </w:r>
          </w:p>
        </w:tc>
        <w:tc>
          <w:tcPr>
            <w:tcW w:w="4692" w:type="dxa"/>
            <w:vAlign w:val="center"/>
          </w:tcPr>
          <w:p w:rsidR="00F90D0A" w:rsidRPr="001F7226" w:rsidRDefault="008D014B" w:rsidP="00EA501D">
            <w:pPr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Ocena stanu sanitarnego, a w szczególności opracowania i stosowania procedur</w:t>
            </w:r>
            <w:r w:rsidR="00A87A66">
              <w:rPr>
                <w:rFonts w:ascii="DIN Next LT Pro Light" w:hAnsi="DIN Next LT Pro Light"/>
                <w:sz w:val="20"/>
                <w:szCs w:val="20"/>
              </w:rPr>
              <w:t>,</w:t>
            </w:r>
            <w:r>
              <w:rPr>
                <w:rFonts w:ascii="DIN Next LT Pro Light" w:hAnsi="DIN Next LT Pro Light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DIN Next LT Pro Light" w:hAnsi="DIN Next LT Pro Light"/>
                <w:sz w:val="20"/>
                <w:szCs w:val="20"/>
              </w:rPr>
              <w:t>systemu</w:t>
            </w:r>
            <w:proofErr w:type="spellEnd"/>
            <w:r>
              <w:rPr>
                <w:rFonts w:ascii="DIN Next LT Pro Light" w:hAnsi="DIN Next LT Pro Light"/>
                <w:sz w:val="20"/>
                <w:szCs w:val="20"/>
              </w:rPr>
              <w:t xml:space="preserve"> kontroli zakażeń szpitalnych</w:t>
            </w:r>
            <w:r w:rsidR="00A87A66">
              <w:rPr>
                <w:rFonts w:ascii="DIN Next LT Pro Light" w:hAnsi="DIN Next LT Pro Light"/>
                <w:sz w:val="20"/>
                <w:szCs w:val="20"/>
              </w:rPr>
              <w:t>.</w:t>
            </w:r>
          </w:p>
        </w:tc>
        <w:tc>
          <w:tcPr>
            <w:tcW w:w="2829" w:type="dxa"/>
            <w:vAlign w:val="center"/>
          </w:tcPr>
          <w:p w:rsidR="00F90D0A" w:rsidRPr="001F7226" w:rsidRDefault="008D014B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24.04.2018</w:t>
            </w:r>
          </w:p>
        </w:tc>
        <w:tc>
          <w:tcPr>
            <w:tcW w:w="2829" w:type="dxa"/>
            <w:vAlign w:val="center"/>
          </w:tcPr>
          <w:p w:rsidR="00F90D0A" w:rsidRPr="001F7226" w:rsidRDefault="008D014B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Z zaleceniami</w:t>
            </w:r>
          </w:p>
        </w:tc>
      </w:tr>
      <w:tr w:rsidR="008D014B" w:rsidRPr="001F7226" w:rsidTr="001C2205">
        <w:tc>
          <w:tcPr>
            <w:tcW w:w="675" w:type="dxa"/>
            <w:vAlign w:val="center"/>
          </w:tcPr>
          <w:p w:rsidR="008D014B" w:rsidRPr="001F7226" w:rsidRDefault="008D014B" w:rsidP="008D014B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 w:rsidRPr="001F7226">
              <w:rPr>
                <w:rFonts w:ascii="DIN Next LT Pro Light" w:hAnsi="DIN Next LT Pro Light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:rsidR="008D014B" w:rsidRPr="001F7226" w:rsidRDefault="008D014B" w:rsidP="008D014B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Państwowy Powiatowy Inspektor Sanitarny w Katowicach</w:t>
            </w:r>
          </w:p>
        </w:tc>
        <w:tc>
          <w:tcPr>
            <w:tcW w:w="4692" w:type="dxa"/>
            <w:vAlign w:val="center"/>
          </w:tcPr>
          <w:p w:rsidR="008D014B" w:rsidRPr="001F7226" w:rsidRDefault="008D014B" w:rsidP="008D014B">
            <w:pPr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Ocena stanu sanitarnego, a w szczególności kontrola sprawdzającą wykonanie zaleceń wydanych w protokole kontroli nr 182/1209/NS/EP/2018 z dnia 24.04.201</w:t>
            </w:r>
            <w:r w:rsidR="00A87A66">
              <w:rPr>
                <w:rFonts w:ascii="DIN Next LT Pro Light" w:hAnsi="DIN Next LT Pro Light"/>
                <w:sz w:val="20"/>
                <w:szCs w:val="20"/>
              </w:rPr>
              <w:t>8 r.</w:t>
            </w:r>
          </w:p>
        </w:tc>
        <w:tc>
          <w:tcPr>
            <w:tcW w:w="2829" w:type="dxa"/>
            <w:vAlign w:val="center"/>
          </w:tcPr>
          <w:p w:rsidR="008D014B" w:rsidRPr="001F7226" w:rsidRDefault="008D014B" w:rsidP="008D014B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24.05.2018</w:t>
            </w:r>
          </w:p>
        </w:tc>
        <w:tc>
          <w:tcPr>
            <w:tcW w:w="2829" w:type="dxa"/>
            <w:vAlign w:val="center"/>
          </w:tcPr>
          <w:p w:rsidR="008D014B" w:rsidRPr="001F7226" w:rsidRDefault="008D014B" w:rsidP="008D014B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Bez zaleceń</w:t>
            </w:r>
          </w:p>
        </w:tc>
      </w:tr>
      <w:tr w:rsidR="00A24B79" w:rsidRPr="001F7226" w:rsidTr="001C2205">
        <w:tc>
          <w:tcPr>
            <w:tcW w:w="675" w:type="dxa"/>
            <w:vAlign w:val="center"/>
          </w:tcPr>
          <w:p w:rsidR="00A24B79" w:rsidRPr="001F7226" w:rsidRDefault="00A24B79" w:rsidP="008D014B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 w:rsidRPr="001F7226">
              <w:rPr>
                <w:rFonts w:ascii="DIN Next LT Pro Light" w:hAnsi="DIN Next LT Pro Light"/>
                <w:sz w:val="20"/>
                <w:szCs w:val="20"/>
              </w:rPr>
              <w:t>7</w:t>
            </w:r>
          </w:p>
        </w:tc>
        <w:tc>
          <w:tcPr>
            <w:tcW w:w="3119" w:type="dxa"/>
            <w:vAlign w:val="center"/>
          </w:tcPr>
          <w:p w:rsidR="00A24B79" w:rsidRPr="001F7226" w:rsidRDefault="00A87A66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Państwowy Powiatowy Inspektor Sanitarny w Katowicach</w:t>
            </w:r>
          </w:p>
        </w:tc>
        <w:tc>
          <w:tcPr>
            <w:tcW w:w="4692" w:type="dxa"/>
            <w:vAlign w:val="center"/>
          </w:tcPr>
          <w:p w:rsidR="00A24B79" w:rsidRPr="001F7226" w:rsidRDefault="00A87A66" w:rsidP="008D014B">
            <w:pPr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 xml:space="preserve">Ocena stanu sanitarnego, a w szczególności opracowania i stosowania procedur, gospodarki odpadami u wytwórcy, przyjętych rozwiązań w zakresie zaopatrywania w materiały sterylne oraz kontroli wewnętrznej na podstawie Rozporządzenia Ministra Zdrowia z dnia 27 maja 2010 r. w sprawie </w:t>
            </w:r>
            <w:r>
              <w:rPr>
                <w:rFonts w:ascii="DIN Next LT Pro Light" w:hAnsi="DIN Next LT Pro Light"/>
                <w:sz w:val="20"/>
                <w:szCs w:val="20"/>
              </w:rPr>
              <w:lastRenderedPageBreak/>
              <w:t xml:space="preserve">zakresu, sposobu i częstotliwości prowadzenia kontroli wewnętrznej w obszarze realizacji działań zapobiegających szerzeniu się zakażeń i chorób zakaźnych, realizacji obowiązkowej akcji odszczurzania. </w:t>
            </w:r>
          </w:p>
        </w:tc>
        <w:tc>
          <w:tcPr>
            <w:tcW w:w="2829" w:type="dxa"/>
            <w:vAlign w:val="center"/>
          </w:tcPr>
          <w:p w:rsidR="00A24B79" w:rsidRPr="001F7226" w:rsidRDefault="00933C38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lastRenderedPageBreak/>
              <w:t>16.10.2018</w:t>
            </w:r>
          </w:p>
        </w:tc>
        <w:tc>
          <w:tcPr>
            <w:tcW w:w="2829" w:type="dxa"/>
            <w:vAlign w:val="center"/>
          </w:tcPr>
          <w:p w:rsidR="00A24B79" w:rsidRPr="001F7226" w:rsidRDefault="00933C38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Bez zaleceń</w:t>
            </w:r>
          </w:p>
        </w:tc>
      </w:tr>
      <w:tr w:rsidR="00933C38" w:rsidRPr="001F7226" w:rsidTr="001C2205">
        <w:tc>
          <w:tcPr>
            <w:tcW w:w="675" w:type="dxa"/>
            <w:vAlign w:val="center"/>
          </w:tcPr>
          <w:p w:rsidR="00933C38" w:rsidRPr="001F7226" w:rsidRDefault="00933C38" w:rsidP="008D014B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lastRenderedPageBreak/>
              <w:t>8</w:t>
            </w:r>
          </w:p>
        </w:tc>
        <w:tc>
          <w:tcPr>
            <w:tcW w:w="3119" w:type="dxa"/>
            <w:vAlign w:val="center"/>
          </w:tcPr>
          <w:p w:rsidR="00933C38" w:rsidRDefault="00933C38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Śląski Państwowy Wojewódzki Inspektor Sanitarny w Katowicach</w:t>
            </w:r>
          </w:p>
        </w:tc>
        <w:tc>
          <w:tcPr>
            <w:tcW w:w="4692" w:type="dxa"/>
            <w:vAlign w:val="center"/>
          </w:tcPr>
          <w:p w:rsidR="00933C38" w:rsidRDefault="00933C38" w:rsidP="008D014B">
            <w:pPr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Kontrola warunków pracy i przestrzegania przepisów w otoczeniu źródeł pół elektromagnetycznych</w:t>
            </w:r>
          </w:p>
        </w:tc>
        <w:tc>
          <w:tcPr>
            <w:tcW w:w="2829" w:type="dxa"/>
            <w:vAlign w:val="center"/>
          </w:tcPr>
          <w:p w:rsidR="00933C38" w:rsidRDefault="00933C38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23.10.2018</w:t>
            </w:r>
          </w:p>
        </w:tc>
        <w:tc>
          <w:tcPr>
            <w:tcW w:w="2829" w:type="dxa"/>
            <w:vAlign w:val="center"/>
          </w:tcPr>
          <w:p w:rsidR="00933C38" w:rsidRDefault="00933C38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Bez zaleceń</w:t>
            </w:r>
          </w:p>
        </w:tc>
      </w:tr>
      <w:tr w:rsidR="00891781" w:rsidRPr="001F7226" w:rsidTr="001C2205">
        <w:tc>
          <w:tcPr>
            <w:tcW w:w="675" w:type="dxa"/>
            <w:vAlign w:val="center"/>
          </w:tcPr>
          <w:p w:rsidR="00891781" w:rsidRDefault="00891781" w:rsidP="008D014B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9</w:t>
            </w:r>
          </w:p>
        </w:tc>
        <w:tc>
          <w:tcPr>
            <w:tcW w:w="3119" w:type="dxa"/>
            <w:vAlign w:val="center"/>
          </w:tcPr>
          <w:p w:rsidR="00891781" w:rsidRDefault="00891781" w:rsidP="002C71FB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Państwowy Powiatowy Inspektor Sanitarny w Katowicach</w:t>
            </w:r>
          </w:p>
        </w:tc>
        <w:tc>
          <w:tcPr>
            <w:tcW w:w="4692" w:type="dxa"/>
            <w:vAlign w:val="center"/>
          </w:tcPr>
          <w:p w:rsidR="00891781" w:rsidRDefault="00891781" w:rsidP="002C71FB">
            <w:pPr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Ocena stanu sanitarnego obiektu w związku z przygotowaniem zabezpieczenia medycznego Konferencji COP 24</w:t>
            </w:r>
          </w:p>
        </w:tc>
        <w:tc>
          <w:tcPr>
            <w:tcW w:w="2829" w:type="dxa"/>
            <w:vAlign w:val="center"/>
          </w:tcPr>
          <w:p w:rsidR="00891781" w:rsidRDefault="00891781" w:rsidP="002C71FB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13.11.2018</w:t>
            </w:r>
          </w:p>
        </w:tc>
        <w:tc>
          <w:tcPr>
            <w:tcW w:w="2829" w:type="dxa"/>
            <w:vAlign w:val="center"/>
          </w:tcPr>
          <w:p w:rsidR="00891781" w:rsidRDefault="00891781" w:rsidP="002C71FB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Bez zaleceń</w:t>
            </w:r>
          </w:p>
        </w:tc>
      </w:tr>
      <w:tr w:rsidR="00891781" w:rsidRPr="001F7226" w:rsidTr="001C2205">
        <w:tc>
          <w:tcPr>
            <w:tcW w:w="675" w:type="dxa"/>
            <w:vAlign w:val="center"/>
          </w:tcPr>
          <w:p w:rsidR="00891781" w:rsidRDefault="00891781" w:rsidP="008D014B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10</w:t>
            </w:r>
          </w:p>
        </w:tc>
        <w:tc>
          <w:tcPr>
            <w:tcW w:w="3119" w:type="dxa"/>
            <w:vAlign w:val="center"/>
          </w:tcPr>
          <w:p w:rsidR="00891781" w:rsidRDefault="00891781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Regionalne Centrum Krwiodawstwa i Krwiolecznictwa w Katowicach</w:t>
            </w:r>
          </w:p>
        </w:tc>
        <w:tc>
          <w:tcPr>
            <w:tcW w:w="4692" w:type="dxa"/>
            <w:vAlign w:val="center"/>
          </w:tcPr>
          <w:p w:rsidR="00891781" w:rsidRDefault="00891781" w:rsidP="008D014B">
            <w:pPr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Gospodarka krwią i zasad krwiolecznictwa</w:t>
            </w:r>
          </w:p>
        </w:tc>
        <w:tc>
          <w:tcPr>
            <w:tcW w:w="2829" w:type="dxa"/>
            <w:vAlign w:val="center"/>
          </w:tcPr>
          <w:p w:rsidR="00891781" w:rsidRDefault="00891781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28.11.2018</w:t>
            </w:r>
          </w:p>
        </w:tc>
        <w:tc>
          <w:tcPr>
            <w:tcW w:w="2829" w:type="dxa"/>
            <w:vAlign w:val="center"/>
          </w:tcPr>
          <w:p w:rsidR="00891781" w:rsidRDefault="00891781" w:rsidP="00024C6D">
            <w:pPr>
              <w:jc w:val="center"/>
              <w:rPr>
                <w:rFonts w:ascii="DIN Next LT Pro Light" w:hAnsi="DIN Next LT Pro Light"/>
                <w:sz w:val="20"/>
                <w:szCs w:val="20"/>
              </w:rPr>
            </w:pPr>
            <w:r>
              <w:rPr>
                <w:rFonts w:ascii="DIN Next LT Pro Light" w:hAnsi="DIN Next LT Pro Light"/>
                <w:sz w:val="20"/>
                <w:szCs w:val="20"/>
              </w:rPr>
              <w:t>Z zaleceniami</w:t>
            </w:r>
          </w:p>
        </w:tc>
      </w:tr>
    </w:tbl>
    <w:p w:rsidR="001C2205" w:rsidRPr="001F7226" w:rsidRDefault="001C2205">
      <w:pPr>
        <w:rPr>
          <w:rFonts w:ascii="DIN Next LT Pro Light" w:hAnsi="DIN Next LT Pro Light"/>
        </w:rPr>
      </w:pPr>
    </w:p>
    <w:p w:rsidR="00BE6BE1" w:rsidRPr="001F7226" w:rsidRDefault="00BE6BE1" w:rsidP="00BE6BE1">
      <w:pPr>
        <w:rPr>
          <w:rFonts w:ascii="DIN Next LT Pro Light" w:hAnsi="DIN Next LT Pro Light"/>
          <w:sz w:val="18"/>
          <w:szCs w:val="18"/>
        </w:rPr>
      </w:pPr>
      <w:r w:rsidRPr="001F7226">
        <w:rPr>
          <w:rFonts w:ascii="DIN Next LT Pro Light" w:hAnsi="DIN Next LT Pro Light"/>
          <w:sz w:val="18"/>
          <w:szCs w:val="18"/>
        </w:rPr>
        <w:t>* Dodatkowe nieudostępnione informacje można uzyskać na pisemny wniosek</w:t>
      </w:r>
    </w:p>
    <w:p w:rsidR="001F7226" w:rsidRPr="001F7226" w:rsidRDefault="001F7226">
      <w:pPr>
        <w:rPr>
          <w:rFonts w:ascii="DIN Next LT Pro Light" w:hAnsi="DIN Next LT Pro Light"/>
          <w:sz w:val="20"/>
          <w:szCs w:val="20"/>
        </w:rPr>
      </w:pPr>
    </w:p>
    <w:sectPr w:rsidR="001F7226" w:rsidRPr="001F7226" w:rsidSect="00F3751C">
      <w:footerReference w:type="default" r:id="rId7"/>
      <w:pgSz w:w="16838" w:h="11906" w:orient="landscape"/>
      <w:pgMar w:top="851" w:right="1417" w:bottom="1135" w:left="1417" w:header="708" w:footer="33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C12" w:rsidRDefault="003F2C12" w:rsidP="003A021A">
      <w:r>
        <w:separator/>
      </w:r>
    </w:p>
  </w:endnote>
  <w:endnote w:type="continuationSeparator" w:id="0">
    <w:p w:rsidR="003F2C12" w:rsidRDefault="003F2C12" w:rsidP="003A02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IN Next LT Pro">
    <w:altName w:val="Segoe Script"/>
    <w:panose1 w:val="020B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DIN Next LT Pro Light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6286308"/>
      <w:docPartObj>
        <w:docPartGallery w:val="Page Numbers (Bottom of Page)"/>
        <w:docPartUnique/>
      </w:docPartObj>
    </w:sdtPr>
    <w:sdtEndPr>
      <w:rPr>
        <w:rFonts w:ascii="DIN Next LT Pro Light" w:hAnsi="DIN Next LT Pro Light"/>
        <w:sz w:val="18"/>
        <w:szCs w:val="18"/>
      </w:rPr>
    </w:sdtEndPr>
    <w:sdtContent>
      <w:p w:rsidR="008D014B" w:rsidRPr="000C1868" w:rsidRDefault="008D014B">
        <w:pPr>
          <w:pStyle w:val="Stopka"/>
          <w:jc w:val="right"/>
          <w:rPr>
            <w:rFonts w:ascii="DIN Next LT Pro Light" w:hAnsi="DIN Next LT Pro Light"/>
            <w:sz w:val="18"/>
            <w:szCs w:val="18"/>
          </w:rPr>
        </w:pPr>
        <w:r w:rsidRPr="000C1868">
          <w:rPr>
            <w:rFonts w:ascii="DIN Next LT Pro Light" w:hAnsi="DIN Next LT Pro Light"/>
            <w:sz w:val="18"/>
            <w:szCs w:val="18"/>
          </w:rPr>
          <w:fldChar w:fldCharType="begin"/>
        </w:r>
        <w:r w:rsidRPr="000C1868">
          <w:rPr>
            <w:rFonts w:ascii="DIN Next LT Pro Light" w:hAnsi="DIN Next LT Pro Light"/>
            <w:sz w:val="18"/>
            <w:szCs w:val="18"/>
          </w:rPr>
          <w:instrText xml:space="preserve"> PAGE   \* MERGEFORMAT </w:instrText>
        </w:r>
        <w:r w:rsidRPr="000C1868">
          <w:rPr>
            <w:rFonts w:ascii="DIN Next LT Pro Light" w:hAnsi="DIN Next LT Pro Light"/>
            <w:sz w:val="18"/>
            <w:szCs w:val="18"/>
          </w:rPr>
          <w:fldChar w:fldCharType="separate"/>
        </w:r>
        <w:r w:rsidR="000C1868">
          <w:rPr>
            <w:rFonts w:ascii="DIN Next LT Pro Light" w:hAnsi="DIN Next LT Pro Light"/>
            <w:noProof/>
            <w:sz w:val="18"/>
            <w:szCs w:val="18"/>
          </w:rPr>
          <w:t>2</w:t>
        </w:r>
        <w:r w:rsidRPr="000C1868">
          <w:rPr>
            <w:rFonts w:ascii="DIN Next LT Pro Light" w:hAnsi="DIN Next LT Pro Light"/>
            <w:sz w:val="18"/>
            <w:szCs w:val="18"/>
          </w:rPr>
          <w:fldChar w:fldCharType="end"/>
        </w:r>
      </w:p>
    </w:sdtContent>
  </w:sdt>
  <w:p w:rsidR="008D014B" w:rsidRDefault="008D014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C12" w:rsidRDefault="003F2C12" w:rsidP="003A021A">
      <w:r>
        <w:separator/>
      </w:r>
    </w:p>
  </w:footnote>
  <w:footnote w:type="continuationSeparator" w:id="0">
    <w:p w:rsidR="003F2C12" w:rsidRDefault="003F2C12" w:rsidP="003A02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B0511"/>
    <w:multiLevelType w:val="hybridMultilevel"/>
    <w:tmpl w:val="89C6E6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571A8"/>
    <w:multiLevelType w:val="hybridMultilevel"/>
    <w:tmpl w:val="0F8820CA"/>
    <w:lvl w:ilvl="0" w:tplc="80D60C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2D4C6F"/>
    <w:multiLevelType w:val="hybridMultilevel"/>
    <w:tmpl w:val="E6EA41D4"/>
    <w:lvl w:ilvl="0" w:tplc="D0721B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6365BA"/>
    <w:multiLevelType w:val="hybridMultilevel"/>
    <w:tmpl w:val="7C7AB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0812EF"/>
    <w:multiLevelType w:val="hybridMultilevel"/>
    <w:tmpl w:val="3B50E484"/>
    <w:lvl w:ilvl="0" w:tplc="D0C472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2450E8"/>
    <w:multiLevelType w:val="hybridMultilevel"/>
    <w:tmpl w:val="67A80584"/>
    <w:lvl w:ilvl="0" w:tplc="0F22DB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B508DE"/>
    <w:multiLevelType w:val="hybridMultilevel"/>
    <w:tmpl w:val="8D9405FA"/>
    <w:lvl w:ilvl="0" w:tplc="FA52C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2205"/>
    <w:rsid w:val="00024C6D"/>
    <w:rsid w:val="000C1868"/>
    <w:rsid w:val="000C64F6"/>
    <w:rsid w:val="000D3332"/>
    <w:rsid w:val="001A7B85"/>
    <w:rsid w:val="001C2205"/>
    <w:rsid w:val="001F7226"/>
    <w:rsid w:val="00201CC9"/>
    <w:rsid w:val="00261B69"/>
    <w:rsid w:val="003A021A"/>
    <w:rsid w:val="003F2C12"/>
    <w:rsid w:val="00475C6E"/>
    <w:rsid w:val="005E112A"/>
    <w:rsid w:val="006A63C9"/>
    <w:rsid w:val="006A6970"/>
    <w:rsid w:val="007F434D"/>
    <w:rsid w:val="0083283E"/>
    <w:rsid w:val="00881EDB"/>
    <w:rsid w:val="00891781"/>
    <w:rsid w:val="008D014B"/>
    <w:rsid w:val="008E1B97"/>
    <w:rsid w:val="00904B39"/>
    <w:rsid w:val="00933C38"/>
    <w:rsid w:val="00934C27"/>
    <w:rsid w:val="00952249"/>
    <w:rsid w:val="0097324C"/>
    <w:rsid w:val="00A11C75"/>
    <w:rsid w:val="00A15976"/>
    <w:rsid w:val="00A24B79"/>
    <w:rsid w:val="00A7472E"/>
    <w:rsid w:val="00A87A66"/>
    <w:rsid w:val="00B2296D"/>
    <w:rsid w:val="00B262D4"/>
    <w:rsid w:val="00B350BB"/>
    <w:rsid w:val="00BA0156"/>
    <w:rsid w:val="00BE6BE1"/>
    <w:rsid w:val="00CE14FE"/>
    <w:rsid w:val="00D3157A"/>
    <w:rsid w:val="00D902C9"/>
    <w:rsid w:val="00DC4396"/>
    <w:rsid w:val="00DD1801"/>
    <w:rsid w:val="00E2441A"/>
    <w:rsid w:val="00E3514A"/>
    <w:rsid w:val="00E93DAC"/>
    <w:rsid w:val="00EA501D"/>
    <w:rsid w:val="00EC0123"/>
    <w:rsid w:val="00F14C9D"/>
    <w:rsid w:val="00F3751C"/>
    <w:rsid w:val="00F90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47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C22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75C6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3A02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A021A"/>
  </w:style>
  <w:style w:type="paragraph" w:styleId="Stopka">
    <w:name w:val="footer"/>
    <w:basedOn w:val="Normalny"/>
    <w:link w:val="StopkaZnak"/>
    <w:uiPriority w:val="99"/>
    <w:unhideWhenUsed/>
    <w:rsid w:val="003A02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021A"/>
  </w:style>
  <w:style w:type="paragraph" w:styleId="Tekstdymka">
    <w:name w:val="Balloon Text"/>
    <w:basedOn w:val="Normalny"/>
    <w:link w:val="TekstdymkaZnak"/>
    <w:uiPriority w:val="99"/>
    <w:semiHidden/>
    <w:unhideWhenUsed/>
    <w:rsid w:val="0089178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17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375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2017-11-17T13:48:00Z</cp:lastPrinted>
  <dcterms:created xsi:type="dcterms:W3CDTF">2018-02-08T11:49:00Z</dcterms:created>
  <dcterms:modified xsi:type="dcterms:W3CDTF">2018-12-12T09:27:00Z</dcterms:modified>
</cp:coreProperties>
</file>