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4F" w:rsidRPr="00F40CC6" w:rsidRDefault="00F40CC6" w:rsidP="00F40CC6">
      <w:pPr>
        <w:jc w:val="center"/>
        <w:rPr>
          <w:rFonts w:ascii="DIN Next LT Pro" w:hAnsi="DIN Next LT Pro" w:cs="Arial"/>
          <w:b/>
          <w:sz w:val="28"/>
          <w:szCs w:val="28"/>
        </w:rPr>
      </w:pPr>
      <w:r w:rsidRPr="00F40CC6">
        <w:rPr>
          <w:rFonts w:ascii="DIN Next LT Pro" w:hAnsi="DIN Next LT Pro" w:cs="Arial"/>
          <w:b/>
          <w:sz w:val="28"/>
          <w:szCs w:val="28"/>
        </w:rPr>
        <w:t>ZARZĄDZENIE WEWNĘTRZNE NR</w:t>
      </w:r>
      <w:r w:rsidR="00835B41">
        <w:rPr>
          <w:rFonts w:ascii="DIN Next LT Pro" w:hAnsi="DIN Next LT Pro" w:cs="Arial"/>
          <w:b/>
          <w:sz w:val="28"/>
          <w:szCs w:val="28"/>
        </w:rPr>
        <w:t xml:space="preserve">  </w:t>
      </w:r>
      <w:r w:rsidR="00064E3E">
        <w:rPr>
          <w:rFonts w:ascii="DIN Next LT Pro" w:hAnsi="DIN Next LT Pro" w:cs="Arial"/>
          <w:b/>
          <w:sz w:val="28"/>
          <w:szCs w:val="28"/>
        </w:rPr>
        <w:t>37</w:t>
      </w:r>
      <w:r w:rsidR="002731A0">
        <w:rPr>
          <w:rFonts w:ascii="DIN Next LT Pro" w:hAnsi="DIN Next LT Pro" w:cs="Arial"/>
          <w:b/>
          <w:sz w:val="28"/>
          <w:szCs w:val="28"/>
        </w:rPr>
        <w:t>/</w:t>
      </w:r>
      <w:r w:rsidR="00277746">
        <w:rPr>
          <w:rFonts w:ascii="DIN Next LT Pro" w:hAnsi="DIN Next LT Pro" w:cs="Arial"/>
          <w:b/>
          <w:sz w:val="28"/>
          <w:szCs w:val="28"/>
        </w:rPr>
        <w:t>202</w:t>
      </w:r>
      <w:r w:rsidR="00F44A71">
        <w:rPr>
          <w:rFonts w:ascii="DIN Next LT Pro" w:hAnsi="DIN Next LT Pro" w:cs="Arial"/>
          <w:b/>
          <w:sz w:val="28"/>
          <w:szCs w:val="28"/>
        </w:rPr>
        <w:t>2</w:t>
      </w:r>
    </w:p>
    <w:p w:rsidR="00786F9A" w:rsidRPr="00F40CC6" w:rsidRDefault="0051414F" w:rsidP="00F40CC6">
      <w:pPr>
        <w:pStyle w:val="Nagwek1"/>
        <w:rPr>
          <w:rFonts w:ascii="DIN Next LT Pro" w:hAnsi="DIN Next LT Pro" w:cs="Arial"/>
          <w:b/>
          <w:i w:val="0"/>
          <w:sz w:val="24"/>
          <w:szCs w:val="24"/>
        </w:rPr>
      </w:pPr>
      <w:r w:rsidRPr="00F40CC6">
        <w:rPr>
          <w:rFonts w:ascii="DIN Next LT Pro" w:hAnsi="DIN Next LT Pro" w:cs="Arial"/>
          <w:b/>
          <w:i w:val="0"/>
          <w:sz w:val="24"/>
          <w:szCs w:val="24"/>
        </w:rPr>
        <w:t xml:space="preserve">Dyrektora Centrum Leczenia Oparzeń </w:t>
      </w:r>
      <w:r w:rsidR="00786F9A" w:rsidRPr="00F40CC6">
        <w:rPr>
          <w:rFonts w:ascii="DIN Next LT Pro" w:hAnsi="DIN Next LT Pro" w:cs="Arial"/>
          <w:b/>
          <w:i w:val="0"/>
          <w:sz w:val="24"/>
          <w:szCs w:val="24"/>
        </w:rPr>
        <w:t xml:space="preserve">im. </w:t>
      </w:r>
      <w:r w:rsidR="00F40CC6" w:rsidRPr="00F40CC6">
        <w:rPr>
          <w:rFonts w:ascii="DIN Next LT Pro" w:hAnsi="DIN Next LT Pro" w:cs="Arial"/>
          <w:b/>
          <w:i w:val="0"/>
          <w:sz w:val="24"/>
          <w:szCs w:val="24"/>
        </w:rPr>
        <w:t>d</w:t>
      </w:r>
      <w:r w:rsidR="00786F9A" w:rsidRPr="00F40CC6">
        <w:rPr>
          <w:rFonts w:ascii="DIN Next LT Pro" w:hAnsi="DIN Next LT Pro" w:cs="Arial"/>
          <w:b/>
          <w:i w:val="0"/>
          <w:sz w:val="24"/>
          <w:szCs w:val="24"/>
        </w:rPr>
        <w:t>r</w:t>
      </w:r>
      <w:r w:rsidR="00B55B8E" w:rsidRPr="00F40CC6">
        <w:rPr>
          <w:rFonts w:ascii="DIN Next LT Pro" w:hAnsi="DIN Next LT Pro" w:cs="Arial"/>
          <w:b/>
          <w:i w:val="0"/>
          <w:sz w:val="24"/>
          <w:szCs w:val="24"/>
        </w:rPr>
        <w:t>.</w:t>
      </w:r>
      <w:r w:rsidR="00786F9A" w:rsidRPr="00F40CC6">
        <w:rPr>
          <w:rFonts w:ascii="DIN Next LT Pro" w:hAnsi="DIN Next LT Pro" w:cs="Arial"/>
          <w:b/>
          <w:i w:val="0"/>
          <w:sz w:val="24"/>
          <w:szCs w:val="24"/>
        </w:rPr>
        <w:t xml:space="preserve"> Stanisława Sakiela</w:t>
      </w:r>
    </w:p>
    <w:p w:rsidR="0051414F" w:rsidRPr="00F40CC6" w:rsidRDefault="00786F9A" w:rsidP="00F40CC6">
      <w:pPr>
        <w:pStyle w:val="Nagwek1"/>
        <w:rPr>
          <w:rFonts w:ascii="DIN Next LT Pro" w:hAnsi="DIN Next LT Pro" w:cs="Arial"/>
          <w:b/>
          <w:i w:val="0"/>
          <w:sz w:val="24"/>
          <w:szCs w:val="24"/>
        </w:rPr>
      </w:pPr>
      <w:r w:rsidRPr="00F40CC6">
        <w:rPr>
          <w:rFonts w:ascii="DIN Next LT Pro" w:hAnsi="DIN Next LT Pro" w:cs="Arial"/>
          <w:b/>
          <w:i w:val="0"/>
          <w:sz w:val="24"/>
          <w:szCs w:val="24"/>
        </w:rPr>
        <w:t>w Siemianowicach Śląskich</w:t>
      </w:r>
    </w:p>
    <w:p w:rsidR="000C7CC0" w:rsidRPr="00F40CC6" w:rsidRDefault="000C7CC0">
      <w:pPr>
        <w:jc w:val="center"/>
        <w:rPr>
          <w:rFonts w:ascii="DIN Next LT Pro" w:hAnsi="DIN Next LT Pro" w:cs="Arial"/>
          <w:b/>
          <w:sz w:val="24"/>
          <w:szCs w:val="24"/>
        </w:rPr>
      </w:pPr>
    </w:p>
    <w:p w:rsidR="0051414F" w:rsidRPr="00F40CC6" w:rsidRDefault="0051414F">
      <w:pPr>
        <w:jc w:val="center"/>
        <w:rPr>
          <w:rFonts w:ascii="DIN Next LT Pro" w:hAnsi="DIN Next LT Pro" w:cs="Arial"/>
          <w:b/>
          <w:sz w:val="24"/>
          <w:szCs w:val="24"/>
        </w:rPr>
      </w:pPr>
      <w:r w:rsidRPr="00F40CC6">
        <w:rPr>
          <w:rFonts w:ascii="DIN Next LT Pro" w:hAnsi="DIN Next LT Pro" w:cs="Arial"/>
          <w:b/>
          <w:sz w:val="24"/>
          <w:szCs w:val="24"/>
        </w:rPr>
        <w:t xml:space="preserve">z dnia </w:t>
      </w:r>
      <w:r w:rsidR="00064E3E">
        <w:rPr>
          <w:rFonts w:ascii="DIN Next LT Pro" w:hAnsi="DIN Next LT Pro" w:cs="Arial"/>
          <w:b/>
          <w:sz w:val="24"/>
          <w:szCs w:val="24"/>
        </w:rPr>
        <w:t>22 września</w:t>
      </w:r>
      <w:r w:rsidR="00FE6CEE">
        <w:rPr>
          <w:rFonts w:ascii="DIN Next LT Pro" w:hAnsi="DIN Next LT Pro" w:cs="Arial"/>
          <w:b/>
          <w:sz w:val="24"/>
          <w:szCs w:val="24"/>
        </w:rPr>
        <w:t xml:space="preserve"> 202</w:t>
      </w:r>
      <w:r w:rsidR="00F44A71">
        <w:rPr>
          <w:rFonts w:ascii="DIN Next LT Pro" w:hAnsi="DIN Next LT Pro" w:cs="Arial"/>
          <w:b/>
          <w:sz w:val="24"/>
          <w:szCs w:val="24"/>
        </w:rPr>
        <w:t>2</w:t>
      </w:r>
      <w:r w:rsidR="00F40CC6" w:rsidRPr="00F40CC6">
        <w:rPr>
          <w:rFonts w:ascii="DIN Next LT Pro" w:hAnsi="DIN Next LT Pro" w:cs="Arial"/>
          <w:b/>
          <w:sz w:val="24"/>
          <w:szCs w:val="24"/>
        </w:rPr>
        <w:t xml:space="preserve"> r.</w:t>
      </w:r>
    </w:p>
    <w:p w:rsidR="0051414F" w:rsidRPr="00F40CC6" w:rsidRDefault="0051414F">
      <w:pPr>
        <w:pStyle w:val="Nagwek1"/>
        <w:rPr>
          <w:rFonts w:ascii="DIN Next LT Pro" w:hAnsi="DIN Next LT Pro" w:cs="Arial"/>
          <w:iCs/>
          <w:sz w:val="22"/>
          <w:szCs w:val="22"/>
        </w:rPr>
      </w:pPr>
    </w:p>
    <w:p w:rsidR="004B0E0B" w:rsidRDefault="00130572" w:rsidP="004B0E0B">
      <w:pPr>
        <w:pStyle w:val="Nagwek3"/>
        <w:spacing w:before="0"/>
        <w:jc w:val="center"/>
        <w:rPr>
          <w:rFonts w:ascii="DIN Next LT Pro Light" w:hAnsi="DIN Next LT Pro Light"/>
          <w:b w:val="0"/>
          <w:i/>
          <w:color w:val="auto"/>
          <w:sz w:val="22"/>
          <w:szCs w:val="22"/>
        </w:rPr>
      </w:pPr>
      <w:r>
        <w:rPr>
          <w:rFonts w:ascii="DIN Next LT Pro Light" w:hAnsi="DIN Next LT Pro Light"/>
          <w:b w:val="0"/>
          <w:i/>
          <w:color w:val="auto"/>
          <w:sz w:val="22"/>
          <w:szCs w:val="22"/>
        </w:rPr>
        <w:t xml:space="preserve">w sprawie </w:t>
      </w:r>
      <w:r w:rsidR="00064E3E">
        <w:rPr>
          <w:rFonts w:ascii="DIN Next LT Pro Light" w:hAnsi="DIN Next LT Pro Light"/>
          <w:b w:val="0"/>
          <w:i/>
          <w:color w:val="auto"/>
          <w:sz w:val="22"/>
          <w:szCs w:val="22"/>
        </w:rPr>
        <w:t xml:space="preserve">zmiany </w:t>
      </w:r>
      <w:r w:rsidR="00934BE2">
        <w:rPr>
          <w:rFonts w:ascii="DIN Next LT Pro Light" w:hAnsi="DIN Next LT Pro Light"/>
          <w:b w:val="0"/>
          <w:i/>
          <w:color w:val="auto"/>
          <w:sz w:val="22"/>
          <w:szCs w:val="22"/>
        </w:rPr>
        <w:t>r</w:t>
      </w:r>
      <w:r w:rsidR="007B01A1" w:rsidRPr="007B01A1">
        <w:rPr>
          <w:rFonts w:ascii="DIN Next LT Pro Light" w:hAnsi="DIN Next LT Pro Light"/>
          <w:b w:val="0"/>
          <w:i/>
          <w:color w:val="auto"/>
          <w:sz w:val="22"/>
          <w:szCs w:val="22"/>
        </w:rPr>
        <w:t xml:space="preserve">egulaminu organizacyjnego </w:t>
      </w:r>
    </w:p>
    <w:p w:rsidR="007B01A1" w:rsidRPr="007B01A1" w:rsidRDefault="007B01A1" w:rsidP="007B01A1">
      <w:pPr>
        <w:pStyle w:val="Nagwek3"/>
        <w:spacing w:before="0"/>
        <w:jc w:val="center"/>
        <w:rPr>
          <w:rFonts w:ascii="DIN Next LT Pro Light" w:hAnsi="DIN Next LT Pro Light"/>
          <w:b w:val="0"/>
          <w:i/>
          <w:color w:val="auto"/>
          <w:sz w:val="22"/>
          <w:szCs w:val="22"/>
        </w:rPr>
      </w:pPr>
      <w:r w:rsidRPr="007B01A1">
        <w:rPr>
          <w:rFonts w:ascii="DIN Next LT Pro Light" w:hAnsi="DIN Next LT Pro Light"/>
          <w:b w:val="0"/>
          <w:i/>
          <w:color w:val="auto"/>
          <w:sz w:val="22"/>
          <w:szCs w:val="22"/>
        </w:rPr>
        <w:t>Centrum Leczenia Oparzeń im. dr. Stanisława Sakiela w Siemianowicach Śląskich</w:t>
      </w:r>
    </w:p>
    <w:p w:rsidR="007B01A1" w:rsidRPr="007B01A1" w:rsidRDefault="007B01A1" w:rsidP="007B01A1">
      <w:pPr>
        <w:rPr>
          <w:rFonts w:ascii="DIN Next LT Pro Light" w:hAnsi="DIN Next LT Pro Light" w:cs="Arial"/>
          <w:sz w:val="22"/>
          <w:szCs w:val="22"/>
        </w:rPr>
      </w:pPr>
    </w:p>
    <w:p w:rsidR="007B01A1" w:rsidRPr="007B01A1" w:rsidRDefault="007B01A1" w:rsidP="007B01A1">
      <w:pPr>
        <w:rPr>
          <w:rFonts w:ascii="DIN Next LT Pro Light" w:hAnsi="DIN Next LT Pro Light" w:cs="Arial"/>
          <w:sz w:val="22"/>
          <w:szCs w:val="22"/>
        </w:rPr>
      </w:pPr>
    </w:p>
    <w:p w:rsidR="007B01A1" w:rsidRDefault="00FE6CEE" w:rsidP="00C269CB">
      <w:pPr>
        <w:jc w:val="both"/>
        <w:rPr>
          <w:rFonts w:ascii="DIN Next LT Pro Light" w:hAnsi="DIN Next LT Pro Light" w:cs="Arial"/>
          <w:sz w:val="22"/>
          <w:szCs w:val="22"/>
        </w:rPr>
      </w:pPr>
      <w:r>
        <w:rPr>
          <w:rFonts w:ascii="DIN Next LT Pro Light" w:hAnsi="DIN Next LT Pro Light" w:cs="Arial"/>
          <w:sz w:val="22"/>
          <w:szCs w:val="22"/>
        </w:rPr>
        <w:t>Na podstawie art. 23 Ustawy z dnia 15 kwietnia 2011 r.</w:t>
      </w:r>
      <w:r w:rsidR="00994D16">
        <w:rPr>
          <w:rFonts w:ascii="DIN Next LT Pro Light" w:hAnsi="DIN Next LT Pro Light" w:cs="Arial"/>
          <w:sz w:val="22"/>
          <w:szCs w:val="22"/>
        </w:rPr>
        <w:t xml:space="preserve"> o działalności leczniczej</w:t>
      </w:r>
      <w:r>
        <w:rPr>
          <w:rFonts w:ascii="DIN Next LT Pro Light" w:hAnsi="DIN Next LT Pro Light" w:cs="Arial"/>
          <w:sz w:val="22"/>
          <w:szCs w:val="22"/>
        </w:rPr>
        <w:t xml:space="preserve">, zarządza się </w:t>
      </w:r>
      <w:r w:rsidR="00562167">
        <w:rPr>
          <w:rFonts w:ascii="DIN Next LT Pro Light" w:hAnsi="DIN Next LT Pro Light" w:cs="Arial"/>
          <w:sz w:val="22"/>
          <w:szCs w:val="22"/>
        </w:rPr>
        <w:br/>
      </w:r>
      <w:r>
        <w:rPr>
          <w:rFonts w:ascii="DIN Next LT Pro Light" w:hAnsi="DIN Next LT Pro Light" w:cs="Arial"/>
          <w:sz w:val="22"/>
          <w:szCs w:val="22"/>
        </w:rPr>
        <w:t>co następuje:</w:t>
      </w:r>
    </w:p>
    <w:p w:rsidR="00FE6CEE" w:rsidRDefault="00FE6CEE" w:rsidP="007B01A1">
      <w:pPr>
        <w:rPr>
          <w:rFonts w:ascii="DIN Next LT Pro Light" w:hAnsi="DIN Next LT Pro Light" w:cs="Arial"/>
          <w:sz w:val="22"/>
          <w:szCs w:val="22"/>
        </w:rPr>
      </w:pPr>
    </w:p>
    <w:p w:rsidR="00FE6CEE" w:rsidRDefault="00FE6CEE" w:rsidP="00FE6CEE">
      <w:pPr>
        <w:jc w:val="center"/>
        <w:rPr>
          <w:rFonts w:ascii="DIN Next LT Pro Light" w:hAnsi="DIN Next LT Pro Light" w:cstheme="minorHAnsi"/>
          <w:sz w:val="22"/>
          <w:szCs w:val="22"/>
        </w:rPr>
      </w:pPr>
      <w:bookmarkStart w:id="0" w:name="_Hlk62722862"/>
      <w:r>
        <w:rPr>
          <w:rFonts w:ascii="DIN Next LT Pro Light" w:hAnsi="DIN Next LT Pro Light" w:cstheme="minorHAnsi"/>
          <w:sz w:val="22"/>
          <w:szCs w:val="22"/>
        </w:rPr>
        <w:t>§ 1</w:t>
      </w:r>
    </w:p>
    <w:bookmarkEnd w:id="0"/>
    <w:p w:rsidR="00FE6CEE" w:rsidRPr="007B01A1" w:rsidRDefault="00FE6CEE" w:rsidP="007B01A1">
      <w:pPr>
        <w:rPr>
          <w:rFonts w:ascii="DIN Next LT Pro Light" w:hAnsi="DIN Next LT Pro Light" w:cs="Arial"/>
          <w:sz w:val="22"/>
          <w:szCs w:val="22"/>
        </w:rPr>
      </w:pPr>
    </w:p>
    <w:p w:rsidR="007B01A1" w:rsidRPr="007B01A1" w:rsidRDefault="00934BE2" w:rsidP="007B01A1">
      <w:pPr>
        <w:pStyle w:val="Tekstpodstawowywcity"/>
        <w:numPr>
          <w:ilvl w:val="0"/>
          <w:numId w:val="41"/>
        </w:numPr>
        <w:spacing w:after="0"/>
        <w:jc w:val="both"/>
        <w:rPr>
          <w:rFonts w:ascii="DIN Next LT Pro Light" w:hAnsi="DIN Next LT Pro Light" w:cs="Arial"/>
          <w:sz w:val="22"/>
          <w:szCs w:val="22"/>
        </w:rPr>
      </w:pPr>
      <w:r>
        <w:rPr>
          <w:rFonts w:ascii="DIN Next LT Pro Light" w:hAnsi="DIN Next LT Pro Light" w:cs="Arial"/>
          <w:sz w:val="22"/>
          <w:szCs w:val="22"/>
        </w:rPr>
        <w:t xml:space="preserve">Wprowadza się </w:t>
      </w:r>
      <w:r w:rsidR="00064E3E">
        <w:rPr>
          <w:rFonts w:ascii="DIN Next LT Pro Light" w:hAnsi="DIN Next LT Pro Light" w:cs="Arial"/>
          <w:sz w:val="22"/>
          <w:szCs w:val="22"/>
        </w:rPr>
        <w:t>zmianę</w:t>
      </w:r>
      <w:r>
        <w:rPr>
          <w:rFonts w:ascii="DIN Next LT Pro Light" w:hAnsi="DIN Next LT Pro Light" w:cs="Arial"/>
          <w:sz w:val="22"/>
          <w:szCs w:val="22"/>
        </w:rPr>
        <w:t xml:space="preserve"> regulamin</w:t>
      </w:r>
      <w:r w:rsidR="00683CF6">
        <w:rPr>
          <w:rFonts w:ascii="DIN Next LT Pro Light" w:hAnsi="DIN Next LT Pro Light" w:cs="Arial"/>
          <w:sz w:val="22"/>
          <w:szCs w:val="22"/>
        </w:rPr>
        <w:t>u</w:t>
      </w:r>
      <w:r>
        <w:rPr>
          <w:rFonts w:ascii="DIN Next LT Pro Light" w:hAnsi="DIN Next LT Pro Light" w:cs="Arial"/>
          <w:sz w:val="22"/>
          <w:szCs w:val="22"/>
        </w:rPr>
        <w:t xml:space="preserve"> o</w:t>
      </w:r>
      <w:r w:rsidR="007B01A1" w:rsidRPr="007B01A1">
        <w:rPr>
          <w:rFonts w:ascii="DIN Next LT Pro Light" w:hAnsi="DIN Next LT Pro Light" w:cs="Arial"/>
          <w:sz w:val="22"/>
          <w:szCs w:val="22"/>
        </w:rPr>
        <w:t>rganizacyjn</w:t>
      </w:r>
      <w:r w:rsidR="00683CF6">
        <w:rPr>
          <w:rFonts w:ascii="DIN Next LT Pro Light" w:hAnsi="DIN Next LT Pro Light" w:cs="Arial"/>
          <w:sz w:val="22"/>
          <w:szCs w:val="22"/>
        </w:rPr>
        <w:t>ego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Centrum Leczenia Oparzeń </w:t>
      </w:r>
      <w:r w:rsidR="007B01A1">
        <w:rPr>
          <w:rFonts w:ascii="DIN Next LT Pro Light" w:hAnsi="DIN Next LT Pro Light" w:cs="Arial"/>
          <w:sz w:val="22"/>
          <w:szCs w:val="22"/>
        </w:rPr>
        <w:br/>
      </w:r>
      <w:r w:rsidR="007B01A1" w:rsidRPr="007B01A1">
        <w:rPr>
          <w:rFonts w:ascii="DIN Next LT Pro Light" w:hAnsi="DIN Next LT Pro Light" w:cs="Arial"/>
          <w:sz w:val="22"/>
          <w:szCs w:val="22"/>
        </w:rPr>
        <w:t>im. dr. Stanisława Sakiela w Siemianowicach Śląskich</w:t>
      </w:r>
      <w:r w:rsidR="00064E3E">
        <w:rPr>
          <w:rFonts w:ascii="DIN Next LT Pro Light" w:hAnsi="DIN Next LT Pro Light" w:cs="Arial"/>
          <w:sz w:val="22"/>
          <w:szCs w:val="22"/>
        </w:rPr>
        <w:t>,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zaopiniowan</w:t>
      </w:r>
      <w:r w:rsidR="00064E3E">
        <w:rPr>
          <w:rFonts w:ascii="DIN Next LT Pro Light" w:hAnsi="DIN Next LT Pro Light" w:cs="Arial"/>
          <w:sz w:val="22"/>
          <w:szCs w:val="22"/>
        </w:rPr>
        <w:t>ą</w:t>
      </w:r>
      <w:bookmarkStart w:id="1" w:name="_GoBack"/>
      <w:bookmarkEnd w:id="1"/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Uchwałą Rady Społecznej nr </w:t>
      </w:r>
      <w:r w:rsidR="00064E3E">
        <w:rPr>
          <w:rFonts w:ascii="DIN Next LT Pro Light" w:hAnsi="DIN Next LT Pro Light" w:cs="Arial"/>
          <w:sz w:val="22"/>
          <w:szCs w:val="22"/>
        </w:rPr>
        <w:t>26</w:t>
      </w:r>
      <w:r w:rsidR="00277746">
        <w:rPr>
          <w:rFonts w:ascii="DIN Next LT Pro Light" w:hAnsi="DIN Next LT Pro Light" w:cs="Arial"/>
          <w:sz w:val="22"/>
          <w:szCs w:val="22"/>
        </w:rPr>
        <w:t>/202</w:t>
      </w:r>
      <w:r w:rsidR="00F44A71">
        <w:rPr>
          <w:rFonts w:ascii="DIN Next LT Pro Light" w:hAnsi="DIN Next LT Pro Light" w:cs="Arial"/>
          <w:sz w:val="22"/>
          <w:szCs w:val="22"/>
        </w:rPr>
        <w:t>2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</w:t>
      </w:r>
      <w:r w:rsidR="007B01A1">
        <w:rPr>
          <w:rFonts w:ascii="DIN Next LT Pro Light" w:hAnsi="DIN Next LT Pro Light" w:cs="Arial"/>
          <w:sz w:val="22"/>
          <w:szCs w:val="22"/>
        </w:rPr>
        <w:t xml:space="preserve">z dnia </w:t>
      </w:r>
      <w:r w:rsidR="00D04E8D">
        <w:rPr>
          <w:rFonts w:ascii="DIN Next LT Pro Light" w:hAnsi="DIN Next LT Pro Light" w:cs="Arial"/>
          <w:sz w:val="22"/>
          <w:szCs w:val="22"/>
        </w:rPr>
        <w:t>2</w:t>
      </w:r>
      <w:r w:rsidR="00064E3E">
        <w:rPr>
          <w:rFonts w:ascii="DIN Next LT Pro Light" w:hAnsi="DIN Next LT Pro Light" w:cs="Arial"/>
          <w:sz w:val="22"/>
          <w:szCs w:val="22"/>
        </w:rPr>
        <w:t>2.09</w:t>
      </w:r>
      <w:r w:rsidR="00F44A71">
        <w:rPr>
          <w:rFonts w:ascii="DIN Next LT Pro Light" w:hAnsi="DIN Next LT Pro Light" w:cs="Arial"/>
          <w:sz w:val="22"/>
          <w:szCs w:val="22"/>
        </w:rPr>
        <w:t>.2022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r., </w:t>
      </w:r>
      <w:r w:rsidR="00064E3E">
        <w:rPr>
          <w:rFonts w:ascii="DIN Next LT Pro Light" w:hAnsi="DIN Next LT Pro Light" w:cs="Arial"/>
          <w:sz w:val="22"/>
          <w:szCs w:val="22"/>
        </w:rPr>
        <w:t xml:space="preserve">poprzez zmianę </w:t>
      </w:r>
      <w:r w:rsidR="00064E3E" w:rsidRPr="00064E3E">
        <w:rPr>
          <w:rFonts w:ascii="DIN Next LT Pro Light" w:hAnsi="DIN Next LT Pro Light"/>
          <w:b/>
          <w:sz w:val="22"/>
          <w:szCs w:val="22"/>
        </w:rPr>
        <w:t>załącznika nr 2 – Cennik</w:t>
      </w:r>
      <w:r w:rsidR="00064E3E">
        <w:rPr>
          <w:rFonts w:ascii="DIN Next LT Pro Light" w:hAnsi="DIN Next LT Pro Light" w:cs="Arial"/>
          <w:sz w:val="22"/>
          <w:szCs w:val="22"/>
        </w:rPr>
        <w:t>, który stanowi załącznik do niniejszego zarządzenia.</w:t>
      </w:r>
    </w:p>
    <w:p w:rsidR="007B01A1" w:rsidRDefault="007B01A1" w:rsidP="007B01A1">
      <w:pPr>
        <w:pStyle w:val="Tekstpodstawowywcity"/>
        <w:numPr>
          <w:ilvl w:val="0"/>
          <w:numId w:val="41"/>
        </w:numPr>
        <w:spacing w:after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>Wersja elekt</w:t>
      </w:r>
      <w:r w:rsidR="00934BE2">
        <w:rPr>
          <w:rFonts w:ascii="DIN Next LT Pro Light" w:hAnsi="DIN Next LT Pro Light" w:cs="Arial"/>
          <w:sz w:val="22"/>
          <w:szCs w:val="22"/>
        </w:rPr>
        <w:t xml:space="preserve">roniczna </w:t>
      </w:r>
      <w:r w:rsidRPr="007B01A1">
        <w:rPr>
          <w:rFonts w:ascii="DIN Next LT Pro Light" w:hAnsi="DIN Next LT Pro Light" w:cs="Arial"/>
          <w:sz w:val="22"/>
          <w:szCs w:val="22"/>
        </w:rPr>
        <w:t xml:space="preserve">cennika znajduje się na </w:t>
      </w:r>
      <w:r w:rsidR="00683CF6">
        <w:rPr>
          <w:rFonts w:ascii="DIN Next LT Pro Light" w:hAnsi="DIN Next LT Pro Light" w:cs="Arial"/>
          <w:sz w:val="22"/>
          <w:szCs w:val="22"/>
        </w:rPr>
        <w:t>platformie LEX BAZA DOKUMENTÓW pod adresem</w:t>
      </w:r>
      <w:r w:rsidRPr="007B01A1">
        <w:rPr>
          <w:rFonts w:ascii="DIN Next LT Pro Light" w:hAnsi="DIN Next LT Pro Light" w:cs="Arial"/>
          <w:sz w:val="22"/>
          <w:szCs w:val="22"/>
        </w:rPr>
        <w:t>:</w:t>
      </w:r>
    </w:p>
    <w:p w:rsidR="007B01A1" w:rsidRDefault="007B01A1" w:rsidP="007B01A1">
      <w:pPr>
        <w:pStyle w:val="Akapitzlist"/>
        <w:rPr>
          <w:rFonts w:ascii="DIN Next LT Pro Light" w:hAnsi="DIN Next LT Pro Light" w:cs="Arial"/>
          <w:sz w:val="22"/>
          <w:szCs w:val="22"/>
        </w:rPr>
      </w:pPr>
    </w:p>
    <w:p w:rsidR="007B01A1" w:rsidRDefault="0091693C" w:rsidP="00683CF6">
      <w:pPr>
        <w:jc w:val="center"/>
        <w:rPr>
          <w:rStyle w:val="Hipercze"/>
          <w:rFonts w:ascii="DIN Next LT Pro Light" w:hAnsi="DIN Next LT Pro Light"/>
          <w:sz w:val="22"/>
          <w:szCs w:val="22"/>
        </w:rPr>
      </w:pPr>
      <w:hyperlink r:id="rId7" w:history="1">
        <w:r w:rsidR="00683CF6">
          <w:rPr>
            <w:rStyle w:val="Hipercze"/>
            <w:rFonts w:ascii="DIN Next LT Pro Light" w:hAnsi="DIN Next LT Pro Light"/>
            <w:sz w:val="22"/>
            <w:szCs w:val="22"/>
          </w:rPr>
          <w:t>https://lbd-clo.wolterskluwer.pl/</w:t>
        </w:r>
      </w:hyperlink>
    </w:p>
    <w:p w:rsidR="00683CF6" w:rsidRPr="00683CF6" w:rsidRDefault="00683CF6" w:rsidP="00683CF6">
      <w:pPr>
        <w:jc w:val="center"/>
        <w:rPr>
          <w:rFonts w:ascii="DIN Next LT Pro Light" w:hAnsi="DIN Next LT Pro Light" w:cs="Arial"/>
          <w:sz w:val="22"/>
          <w:szCs w:val="22"/>
        </w:rPr>
      </w:pPr>
    </w:p>
    <w:p w:rsidR="00FE6CEE" w:rsidRDefault="00FE6CEE" w:rsidP="00FE6CEE">
      <w:pPr>
        <w:jc w:val="center"/>
        <w:rPr>
          <w:rFonts w:ascii="DIN Next LT Pro Light" w:hAnsi="DIN Next LT Pro Light" w:cstheme="minorHAnsi"/>
          <w:sz w:val="22"/>
          <w:szCs w:val="22"/>
        </w:rPr>
      </w:pPr>
      <w:r>
        <w:rPr>
          <w:rFonts w:ascii="DIN Next LT Pro Light" w:hAnsi="DIN Next LT Pro Light" w:cstheme="minorHAnsi"/>
          <w:sz w:val="22"/>
          <w:szCs w:val="22"/>
        </w:rPr>
        <w:t>§ 2</w:t>
      </w:r>
    </w:p>
    <w:p w:rsidR="00FE6CEE" w:rsidRDefault="00FE6CEE" w:rsidP="00FE6CEE">
      <w:pPr>
        <w:pStyle w:val="Tekstpodstawowywcity"/>
        <w:spacing w:after="0"/>
        <w:ind w:left="0"/>
        <w:jc w:val="both"/>
        <w:rPr>
          <w:rFonts w:ascii="DIN Next LT Pro Light" w:hAnsi="DIN Next LT Pro Light" w:cs="Arial"/>
          <w:sz w:val="22"/>
          <w:szCs w:val="22"/>
        </w:rPr>
      </w:pPr>
    </w:p>
    <w:p w:rsidR="00F40CC6" w:rsidRPr="007B01A1" w:rsidRDefault="00D20C81" w:rsidP="00FE6CEE">
      <w:pPr>
        <w:pStyle w:val="Tekstpodstawowywcity"/>
        <w:spacing w:after="0"/>
        <w:ind w:left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 xml:space="preserve">Zarządzenie wchodzi </w:t>
      </w:r>
      <w:r w:rsidR="00E73D37">
        <w:rPr>
          <w:rFonts w:ascii="DIN Next LT Pro Light" w:hAnsi="DIN Next LT Pro Light" w:cs="Arial"/>
          <w:sz w:val="22"/>
          <w:szCs w:val="22"/>
        </w:rPr>
        <w:t>w</w:t>
      </w:r>
      <w:r w:rsidRPr="007B01A1">
        <w:rPr>
          <w:rFonts w:ascii="DIN Next LT Pro Light" w:hAnsi="DIN Next LT Pro Light" w:cs="Arial"/>
          <w:sz w:val="22"/>
          <w:szCs w:val="22"/>
        </w:rPr>
        <w:t xml:space="preserve"> życie z dnie</w:t>
      </w:r>
      <w:r w:rsidR="006B4444" w:rsidRPr="007B01A1">
        <w:rPr>
          <w:rFonts w:ascii="DIN Next LT Pro Light" w:hAnsi="DIN Next LT Pro Light" w:cs="Arial"/>
          <w:sz w:val="22"/>
          <w:szCs w:val="22"/>
        </w:rPr>
        <w:t>m</w:t>
      </w:r>
      <w:r w:rsidR="007A52D2">
        <w:rPr>
          <w:rFonts w:ascii="DIN Next LT Pro Light" w:hAnsi="DIN Next LT Pro Light" w:cs="Arial"/>
          <w:sz w:val="22"/>
          <w:szCs w:val="22"/>
        </w:rPr>
        <w:t xml:space="preserve"> wydania</w:t>
      </w:r>
      <w:r w:rsidR="00C269CB">
        <w:rPr>
          <w:rFonts w:ascii="DIN Next LT Pro Light" w:hAnsi="DIN Next LT Pro Light" w:cs="Arial"/>
          <w:sz w:val="22"/>
          <w:szCs w:val="22"/>
        </w:rPr>
        <w:t xml:space="preserve">, z mocą obowiązującą od </w:t>
      </w:r>
      <w:r w:rsidR="00D04E8D">
        <w:rPr>
          <w:rFonts w:ascii="DIN Next LT Pro Light" w:hAnsi="DIN Next LT Pro Light" w:cs="Arial"/>
          <w:sz w:val="22"/>
          <w:szCs w:val="22"/>
        </w:rPr>
        <w:t>1</w:t>
      </w:r>
      <w:r w:rsidR="00C269CB">
        <w:rPr>
          <w:rFonts w:ascii="DIN Next LT Pro Light" w:hAnsi="DIN Next LT Pro Light" w:cs="Arial"/>
          <w:sz w:val="22"/>
          <w:szCs w:val="22"/>
        </w:rPr>
        <w:t xml:space="preserve"> </w:t>
      </w:r>
      <w:r w:rsidR="00064E3E">
        <w:rPr>
          <w:rFonts w:ascii="DIN Next LT Pro Light" w:hAnsi="DIN Next LT Pro Light" w:cs="Arial"/>
          <w:sz w:val="22"/>
          <w:szCs w:val="22"/>
        </w:rPr>
        <w:t>października</w:t>
      </w:r>
      <w:r w:rsidR="00C269CB">
        <w:rPr>
          <w:rFonts w:ascii="DIN Next LT Pro Light" w:hAnsi="DIN Next LT Pro Light" w:cs="Arial"/>
          <w:sz w:val="22"/>
          <w:szCs w:val="22"/>
        </w:rPr>
        <w:t xml:space="preserve"> 202</w:t>
      </w:r>
      <w:r w:rsidR="00AB3FD4">
        <w:rPr>
          <w:rFonts w:ascii="DIN Next LT Pro Light" w:hAnsi="DIN Next LT Pro Light" w:cs="Arial"/>
          <w:sz w:val="22"/>
          <w:szCs w:val="22"/>
        </w:rPr>
        <w:t>2</w:t>
      </w:r>
      <w:r w:rsidR="00C269CB">
        <w:rPr>
          <w:rFonts w:ascii="DIN Next LT Pro Light" w:hAnsi="DIN Next LT Pro Light" w:cs="Arial"/>
          <w:sz w:val="22"/>
          <w:szCs w:val="22"/>
        </w:rPr>
        <w:t xml:space="preserve"> r.</w:t>
      </w:r>
    </w:p>
    <w:p w:rsidR="00302A7F" w:rsidRPr="00B81FB4" w:rsidRDefault="00302A7F" w:rsidP="007B01A1">
      <w:pPr>
        <w:ind w:left="57"/>
        <w:rPr>
          <w:rFonts w:ascii="DIN Next LT Pro Light" w:hAnsi="DIN Next LT Pro Light" w:cs="Arial"/>
          <w:sz w:val="22"/>
          <w:szCs w:val="22"/>
        </w:rPr>
      </w:pPr>
    </w:p>
    <w:sectPr w:rsidR="00302A7F" w:rsidRPr="00B81FB4" w:rsidSect="003110F7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3C" w:rsidRDefault="0091693C" w:rsidP="00786F9A">
      <w:r>
        <w:separator/>
      </w:r>
    </w:p>
  </w:endnote>
  <w:endnote w:type="continuationSeparator" w:id="0">
    <w:p w:rsidR="0091693C" w:rsidRDefault="0091693C" w:rsidP="007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3C" w:rsidRDefault="0091693C" w:rsidP="00786F9A">
      <w:r>
        <w:separator/>
      </w:r>
    </w:p>
  </w:footnote>
  <w:footnote w:type="continuationSeparator" w:id="0">
    <w:p w:rsidR="0091693C" w:rsidRDefault="0091693C" w:rsidP="007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7C6"/>
    <w:multiLevelType w:val="hybridMultilevel"/>
    <w:tmpl w:val="CE8A09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C6E65E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8A322A54">
      <w:start w:val="1"/>
      <w:numFmt w:val="lowerLetter"/>
      <w:lvlText w:val="%4."/>
      <w:lvlJc w:val="left"/>
      <w:pPr>
        <w:tabs>
          <w:tab w:val="num" w:pos="1069"/>
        </w:tabs>
        <w:ind w:left="1069" w:hanging="360"/>
      </w:pPr>
      <w:rPr>
        <w:rFonts w:ascii="DIN Next LT Pro" w:eastAsia="Times New Roman" w:hAnsi="DIN Next LT Pro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9F2"/>
    <w:multiLevelType w:val="hybridMultilevel"/>
    <w:tmpl w:val="89CE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6D7"/>
    <w:multiLevelType w:val="hybridMultilevel"/>
    <w:tmpl w:val="3AE28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0974"/>
    <w:multiLevelType w:val="hybridMultilevel"/>
    <w:tmpl w:val="E58E1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E1644"/>
    <w:multiLevelType w:val="hybridMultilevel"/>
    <w:tmpl w:val="ABEC1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B411E"/>
    <w:multiLevelType w:val="hybridMultilevel"/>
    <w:tmpl w:val="9CA00B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779CE"/>
    <w:multiLevelType w:val="hybridMultilevel"/>
    <w:tmpl w:val="6D9E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FA"/>
    <w:multiLevelType w:val="hybridMultilevel"/>
    <w:tmpl w:val="1C46EA90"/>
    <w:lvl w:ilvl="0" w:tplc="6568A8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246EF"/>
    <w:multiLevelType w:val="hybridMultilevel"/>
    <w:tmpl w:val="224A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35"/>
    <w:multiLevelType w:val="hybridMultilevel"/>
    <w:tmpl w:val="7154FC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6187F"/>
    <w:multiLevelType w:val="singleLevel"/>
    <w:tmpl w:val="F8965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46E3C1C"/>
    <w:multiLevelType w:val="singleLevel"/>
    <w:tmpl w:val="13E0CCB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2" w15:restartNumberingAfterBreak="0">
    <w:nsid w:val="263A376C"/>
    <w:multiLevelType w:val="hybridMultilevel"/>
    <w:tmpl w:val="C0F6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5350C"/>
    <w:multiLevelType w:val="singleLevel"/>
    <w:tmpl w:val="13E0CCB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4" w15:restartNumberingAfterBreak="0">
    <w:nsid w:val="2DEA3736"/>
    <w:multiLevelType w:val="hybridMultilevel"/>
    <w:tmpl w:val="96EC7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A0E11"/>
    <w:multiLevelType w:val="singleLevel"/>
    <w:tmpl w:val="13E0CCB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6" w15:restartNumberingAfterBreak="0">
    <w:nsid w:val="37C0722F"/>
    <w:multiLevelType w:val="hybridMultilevel"/>
    <w:tmpl w:val="84E4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93DA6"/>
    <w:multiLevelType w:val="hybridMultilevel"/>
    <w:tmpl w:val="9CC8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F393F"/>
    <w:multiLevelType w:val="multilevel"/>
    <w:tmpl w:val="D4D6C190"/>
    <w:lvl w:ilvl="0">
      <w:start w:val="192"/>
      <w:numFmt w:val="decimal"/>
      <w:lvlText w:val="%1"/>
      <w:lvlJc w:val="left"/>
      <w:pPr>
        <w:ind w:left="1215" w:hanging="1215"/>
      </w:pPr>
      <w:rPr>
        <w:rFonts w:cs="Times New Roman" w:hint="default"/>
      </w:rPr>
    </w:lvl>
    <w:lvl w:ilvl="1">
      <w:start w:val="168"/>
      <w:numFmt w:val="decimal"/>
      <w:lvlText w:val="%1.%2"/>
      <w:lvlJc w:val="left"/>
      <w:pPr>
        <w:ind w:left="121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cs="Times New Roman" w:hint="default"/>
      </w:rPr>
    </w:lvl>
    <w:lvl w:ilvl="3">
      <w:start w:val="68"/>
      <w:numFmt w:val="decimal"/>
      <w:lvlText w:val="%1.%2.%3.%4"/>
      <w:lvlJc w:val="left"/>
      <w:pPr>
        <w:ind w:left="121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1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5" w:hanging="12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96635E2"/>
    <w:multiLevelType w:val="hybridMultilevel"/>
    <w:tmpl w:val="B296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0B7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CF421F"/>
    <w:multiLevelType w:val="hybridMultilevel"/>
    <w:tmpl w:val="F624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469A"/>
    <w:multiLevelType w:val="hybridMultilevel"/>
    <w:tmpl w:val="5F7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538"/>
    <w:multiLevelType w:val="hybridMultilevel"/>
    <w:tmpl w:val="7F7AD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65B5"/>
    <w:multiLevelType w:val="hybridMultilevel"/>
    <w:tmpl w:val="BC0CD09C"/>
    <w:lvl w:ilvl="0" w:tplc="1AEAC242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8BF6E4E2">
      <w:start w:val="1"/>
      <w:numFmt w:val="bullet"/>
      <w:lvlText w:val=""/>
      <w:lvlJc w:val="left"/>
      <w:pPr>
        <w:tabs>
          <w:tab w:val="num" w:pos="1213"/>
        </w:tabs>
        <w:ind w:left="114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4D52780B"/>
    <w:multiLevelType w:val="hybridMultilevel"/>
    <w:tmpl w:val="1D4A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07C72"/>
    <w:multiLevelType w:val="hybridMultilevel"/>
    <w:tmpl w:val="06AA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1D64"/>
    <w:multiLevelType w:val="hybridMultilevel"/>
    <w:tmpl w:val="53E4C970"/>
    <w:lvl w:ilvl="0" w:tplc="5476C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4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6BE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865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F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07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606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E3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88A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80C7A"/>
    <w:multiLevelType w:val="hybridMultilevel"/>
    <w:tmpl w:val="C950B8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601D8"/>
    <w:multiLevelType w:val="hybridMultilevel"/>
    <w:tmpl w:val="E52C7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221DE"/>
    <w:multiLevelType w:val="hybridMultilevel"/>
    <w:tmpl w:val="E2FEC00C"/>
    <w:lvl w:ilvl="0" w:tplc="28FA739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 w15:restartNumberingAfterBreak="0">
    <w:nsid w:val="5DB94DE2"/>
    <w:multiLevelType w:val="hybridMultilevel"/>
    <w:tmpl w:val="27E86104"/>
    <w:lvl w:ilvl="0" w:tplc="8BF6E4E2">
      <w:start w:val="1"/>
      <w:numFmt w:val="bullet"/>
      <w:lvlText w:val=""/>
      <w:lvlJc w:val="left"/>
      <w:pPr>
        <w:tabs>
          <w:tab w:val="num" w:pos="796"/>
        </w:tabs>
        <w:ind w:left="723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7208A"/>
    <w:multiLevelType w:val="hybridMultilevel"/>
    <w:tmpl w:val="EC947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4F4117"/>
    <w:multiLevelType w:val="hybridMultilevel"/>
    <w:tmpl w:val="14DED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82461"/>
    <w:multiLevelType w:val="hybridMultilevel"/>
    <w:tmpl w:val="C5420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F21D0"/>
    <w:multiLevelType w:val="hybridMultilevel"/>
    <w:tmpl w:val="E5629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24961"/>
    <w:multiLevelType w:val="hybridMultilevel"/>
    <w:tmpl w:val="C8B67ABC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7E7F"/>
    <w:multiLevelType w:val="hybridMultilevel"/>
    <w:tmpl w:val="65F86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4A4BEE"/>
    <w:multiLevelType w:val="hybridMultilevel"/>
    <w:tmpl w:val="597C86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D658EF"/>
    <w:multiLevelType w:val="hybridMultilevel"/>
    <w:tmpl w:val="3FD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871F4"/>
    <w:multiLevelType w:val="hybridMultilevel"/>
    <w:tmpl w:val="EEA4A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071A1"/>
    <w:multiLevelType w:val="hybridMultilevel"/>
    <w:tmpl w:val="E2EAEDBA"/>
    <w:lvl w:ilvl="0" w:tplc="1AEAC242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87"/>
        </w:tabs>
        <w:ind w:left="1214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9"/>
  </w:num>
  <w:num w:numId="2">
    <w:abstractNumId w:val="2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3"/>
  </w:num>
  <w:num w:numId="9">
    <w:abstractNumId w:val="21"/>
  </w:num>
  <w:num w:numId="10">
    <w:abstractNumId w:val="17"/>
  </w:num>
  <w:num w:numId="11">
    <w:abstractNumId w:val="30"/>
  </w:num>
  <w:num w:numId="12">
    <w:abstractNumId w:val="24"/>
  </w:num>
  <w:num w:numId="13">
    <w:abstractNumId w:val="12"/>
  </w:num>
  <w:num w:numId="14">
    <w:abstractNumId w:val="31"/>
  </w:num>
  <w:num w:numId="15">
    <w:abstractNumId w:val="27"/>
  </w:num>
  <w:num w:numId="16">
    <w:abstractNumId w:val="41"/>
  </w:num>
  <w:num w:numId="17">
    <w:abstractNumId w:val="36"/>
  </w:num>
  <w:num w:numId="18">
    <w:abstractNumId w:val="0"/>
  </w:num>
  <w:num w:numId="19">
    <w:abstractNumId w:val="39"/>
  </w:num>
  <w:num w:numId="20">
    <w:abstractNumId w:val="28"/>
  </w:num>
  <w:num w:numId="21">
    <w:abstractNumId w:val="38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34"/>
  </w:num>
  <w:num w:numId="27">
    <w:abstractNumId w:val="35"/>
  </w:num>
  <w:num w:numId="28">
    <w:abstractNumId w:val="40"/>
  </w:num>
  <w:num w:numId="29">
    <w:abstractNumId w:val="26"/>
  </w:num>
  <w:num w:numId="30">
    <w:abstractNumId w:val="6"/>
  </w:num>
  <w:num w:numId="31">
    <w:abstractNumId w:val="23"/>
  </w:num>
  <w:num w:numId="32">
    <w:abstractNumId w:val="2"/>
  </w:num>
  <w:num w:numId="33">
    <w:abstractNumId w:val="8"/>
  </w:num>
  <w:num w:numId="34">
    <w:abstractNumId w:val="1"/>
  </w:num>
  <w:num w:numId="35">
    <w:abstractNumId w:val="22"/>
  </w:num>
  <w:num w:numId="36">
    <w:abstractNumId w:val="32"/>
  </w:num>
  <w:num w:numId="37">
    <w:abstractNumId w:val="4"/>
  </w:num>
  <w:num w:numId="38">
    <w:abstractNumId w:val="37"/>
  </w:num>
  <w:num w:numId="39">
    <w:abstractNumId w:val="5"/>
  </w:num>
  <w:num w:numId="40">
    <w:abstractNumId w:val="9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A"/>
    <w:rsid w:val="000417F2"/>
    <w:rsid w:val="00060D2B"/>
    <w:rsid w:val="00064E3E"/>
    <w:rsid w:val="000844AA"/>
    <w:rsid w:val="000B178A"/>
    <w:rsid w:val="000C7CC0"/>
    <w:rsid w:val="001060B8"/>
    <w:rsid w:val="001200C1"/>
    <w:rsid w:val="00130572"/>
    <w:rsid w:val="001359CD"/>
    <w:rsid w:val="00190C57"/>
    <w:rsid w:val="001A3E05"/>
    <w:rsid w:val="001C4C3C"/>
    <w:rsid w:val="001D0F86"/>
    <w:rsid w:val="002115B0"/>
    <w:rsid w:val="00230E91"/>
    <w:rsid w:val="002634B3"/>
    <w:rsid w:val="002731A0"/>
    <w:rsid w:val="00277746"/>
    <w:rsid w:val="00287BDD"/>
    <w:rsid w:val="002B459F"/>
    <w:rsid w:val="002C1030"/>
    <w:rsid w:val="002C29A6"/>
    <w:rsid w:val="002D7AF0"/>
    <w:rsid w:val="00302A7F"/>
    <w:rsid w:val="003110F7"/>
    <w:rsid w:val="00324708"/>
    <w:rsid w:val="00325A6E"/>
    <w:rsid w:val="00333E08"/>
    <w:rsid w:val="003572A5"/>
    <w:rsid w:val="003672AA"/>
    <w:rsid w:val="003B68B0"/>
    <w:rsid w:val="003B73AB"/>
    <w:rsid w:val="003D2079"/>
    <w:rsid w:val="004177D4"/>
    <w:rsid w:val="00437290"/>
    <w:rsid w:val="00447663"/>
    <w:rsid w:val="004610F2"/>
    <w:rsid w:val="00474334"/>
    <w:rsid w:val="004753C4"/>
    <w:rsid w:val="00492AE5"/>
    <w:rsid w:val="004A2558"/>
    <w:rsid w:val="004A3907"/>
    <w:rsid w:val="004B0E0B"/>
    <w:rsid w:val="0051414F"/>
    <w:rsid w:val="00544E7C"/>
    <w:rsid w:val="00562167"/>
    <w:rsid w:val="00605009"/>
    <w:rsid w:val="00607BC6"/>
    <w:rsid w:val="00623513"/>
    <w:rsid w:val="006247F6"/>
    <w:rsid w:val="006315FC"/>
    <w:rsid w:val="006317EF"/>
    <w:rsid w:val="00632251"/>
    <w:rsid w:val="006336AF"/>
    <w:rsid w:val="00656999"/>
    <w:rsid w:val="00666A2D"/>
    <w:rsid w:val="00667B67"/>
    <w:rsid w:val="00683CF6"/>
    <w:rsid w:val="0068618D"/>
    <w:rsid w:val="00697AA3"/>
    <w:rsid w:val="006B4444"/>
    <w:rsid w:val="006E09E2"/>
    <w:rsid w:val="00705EED"/>
    <w:rsid w:val="00707BE3"/>
    <w:rsid w:val="00743CB3"/>
    <w:rsid w:val="00755680"/>
    <w:rsid w:val="00776EEE"/>
    <w:rsid w:val="00786F9A"/>
    <w:rsid w:val="007A2AF6"/>
    <w:rsid w:val="007A3564"/>
    <w:rsid w:val="007A52D2"/>
    <w:rsid w:val="007B01A1"/>
    <w:rsid w:val="007C1765"/>
    <w:rsid w:val="007D372C"/>
    <w:rsid w:val="007E0917"/>
    <w:rsid w:val="00806B87"/>
    <w:rsid w:val="00835B41"/>
    <w:rsid w:val="008479FC"/>
    <w:rsid w:val="0086602F"/>
    <w:rsid w:val="008732AA"/>
    <w:rsid w:val="008871FA"/>
    <w:rsid w:val="008A5FF8"/>
    <w:rsid w:val="008B1AD6"/>
    <w:rsid w:val="008C0CC2"/>
    <w:rsid w:val="0091693C"/>
    <w:rsid w:val="0092068B"/>
    <w:rsid w:val="0092325B"/>
    <w:rsid w:val="00931B26"/>
    <w:rsid w:val="00934BE2"/>
    <w:rsid w:val="00936027"/>
    <w:rsid w:val="00954704"/>
    <w:rsid w:val="009709DB"/>
    <w:rsid w:val="00994D16"/>
    <w:rsid w:val="009B2CD8"/>
    <w:rsid w:val="009D5036"/>
    <w:rsid w:val="009F70C7"/>
    <w:rsid w:val="00A26EF7"/>
    <w:rsid w:val="00A32B1E"/>
    <w:rsid w:val="00AB3FD4"/>
    <w:rsid w:val="00AF2884"/>
    <w:rsid w:val="00B16B83"/>
    <w:rsid w:val="00B471AD"/>
    <w:rsid w:val="00B55B8E"/>
    <w:rsid w:val="00B57687"/>
    <w:rsid w:val="00B75110"/>
    <w:rsid w:val="00B81FB4"/>
    <w:rsid w:val="00BB6D86"/>
    <w:rsid w:val="00BC296E"/>
    <w:rsid w:val="00BD392A"/>
    <w:rsid w:val="00C269CB"/>
    <w:rsid w:val="00C3131D"/>
    <w:rsid w:val="00C514B3"/>
    <w:rsid w:val="00C876F4"/>
    <w:rsid w:val="00C902D7"/>
    <w:rsid w:val="00CB5F09"/>
    <w:rsid w:val="00D04E8D"/>
    <w:rsid w:val="00D20C81"/>
    <w:rsid w:val="00D312AD"/>
    <w:rsid w:val="00D501B4"/>
    <w:rsid w:val="00D557D1"/>
    <w:rsid w:val="00D814BA"/>
    <w:rsid w:val="00D8212A"/>
    <w:rsid w:val="00D90544"/>
    <w:rsid w:val="00D959D7"/>
    <w:rsid w:val="00DD525F"/>
    <w:rsid w:val="00DD6938"/>
    <w:rsid w:val="00E23C0C"/>
    <w:rsid w:val="00E264FF"/>
    <w:rsid w:val="00E738FE"/>
    <w:rsid w:val="00E73D37"/>
    <w:rsid w:val="00E77F3E"/>
    <w:rsid w:val="00EE2DFE"/>
    <w:rsid w:val="00F341C8"/>
    <w:rsid w:val="00F40CC6"/>
    <w:rsid w:val="00F40FB4"/>
    <w:rsid w:val="00F44A71"/>
    <w:rsid w:val="00F80F85"/>
    <w:rsid w:val="00F975AB"/>
    <w:rsid w:val="00FA1D8B"/>
    <w:rsid w:val="00FA572B"/>
    <w:rsid w:val="00FB295E"/>
    <w:rsid w:val="00FD5F77"/>
    <w:rsid w:val="00FD730C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BAD2E"/>
  <w15:docId w15:val="{67E334AD-1E7C-454A-A362-D3D9E6E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0F7"/>
  </w:style>
  <w:style w:type="paragraph" w:styleId="Nagwek1">
    <w:name w:val="heading 1"/>
    <w:basedOn w:val="Normalny"/>
    <w:next w:val="Normalny"/>
    <w:qFormat/>
    <w:rsid w:val="003110F7"/>
    <w:pPr>
      <w:keepNext/>
      <w:jc w:val="center"/>
      <w:outlineLvl w:val="0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0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10F7"/>
    <w:pPr>
      <w:jc w:val="both"/>
    </w:pPr>
  </w:style>
  <w:style w:type="paragraph" w:styleId="Tytu">
    <w:name w:val="Title"/>
    <w:basedOn w:val="Normalny"/>
    <w:qFormat/>
    <w:rsid w:val="003110F7"/>
    <w:pPr>
      <w:jc w:val="center"/>
    </w:pPr>
    <w:rPr>
      <w:i/>
      <w:sz w:val="28"/>
      <w:u w:val="single"/>
    </w:rPr>
  </w:style>
  <w:style w:type="paragraph" w:styleId="Podtytu">
    <w:name w:val="Subtitle"/>
    <w:basedOn w:val="Normalny"/>
    <w:qFormat/>
    <w:rsid w:val="003110F7"/>
    <w:pPr>
      <w:jc w:val="center"/>
    </w:pPr>
    <w:rPr>
      <w:sz w:val="28"/>
    </w:rPr>
  </w:style>
  <w:style w:type="paragraph" w:styleId="Tekstdymka">
    <w:name w:val="Balloon Text"/>
    <w:basedOn w:val="Normalny"/>
    <w:semiHidden/>
    <w:rsid w:val="006247F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3225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40C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31A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B0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rsid w:val="007B01A1"/>
    <w:rPr>
      <w:color w:val="0000FF"/>
      <w:u w:val="single"/>
    </w:rPr>
  </w:style>
  <w:style w:type="paragraph" w:styleId="Bezodstpw">
    <w:name w:val="No Spacing"/>
    <w:uiPriority w:val="1"/>
    <w:qFormat/>
    <w:rsid w:val="004177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27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73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052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470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439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bd-clo.wolterskluwe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zarządzenia Dyrektora CLO z dnia</vt:lpstr>
    </vt:vector>
  </TitlesOfParts>
  <Company>CLO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zarządzenia Dyrektora CLO z dnia</dc:title>
  <dc:creator>Górkowska</dc:creator>
  <cp:lastModifiedBy>Joanna Przewoźniak</cp:lastModifiedBy>
  <cp:revision>3</cp:revision>
  <cp:lastPrinted>2021-04-30T08:51:00Z</cp:lastPrinted>
  <dcterms:created xsi:type="dcterms:W3CDTF">2022-09-22T09:27:00Z</dcterms:created>
  <dcterms:modified xsi:type="dcterms:W3CDTF">2022-09-22T09:34:00Z</dcterms:modified>
</cp:coreProperties>
</file>