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Ogłoszenie nr 600879-N-2019 z dnia 2019-09-23 r.</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Zarząd Dróg Powiatowych w Nowym Mieście Lubawskim z/s w Kurzętniku: Odśnieżanie i usuwanie śliskości na drogach powiatowych powiatu nowomiejskiego w sezonie zimowym 2019/2020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OGŁOSZENIE O ZAMÓWIENIU - Usługi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Zamieszczanie ogłoszenia: Zamieszczanie obowiązkowe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Ogłoszenie dotyczy: Zamówienia publicznego</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Zamówienie dotyczy projektu lub programu współfinansowanego ze środków Unii Europejskiej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Nazwa projektu lub programu</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nie</w:t>
      </w:r>
      <w:proofErr w:type="gramEnd"/>
      <w:r w:rsidRPr="009A10C3">
        <w:rPr>
          <w:rFonts w:ascii="Times New Roman" w:hAnsi="Times New Roman" w:cs="Times New Roman"/>
          <w:sz w:val="20"/>
          <w:szCs w:val="20"/>
        </w:rPr>
        <w:t xml:space="preserve"> dotyczy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Należy podać minimalny procentowy wskaźnik zatrudnienia osób należących do jednej lub więcej kategorii, o których mowa w art. 22 ust. 2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 nie mniejszy niż 30%, osób zatrudnionych przez zakłady pracy chronionej lub wykonawców albo ich jednostki (w %)</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SEKCJA I: ZAMAWIAJĄCY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Postępowanie przeprowadza centralny zamawiający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Postępowanie przeprowadza podmiot, któremu zamawiający powierzył/powierzyli przeprowadzenie postępowania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Informacje na temat </w:t>
      </w:r>
      <w:proofErr w:type="gramStart"/>
      <w:r w:rsidRPr="009A10C3">
        <w:rPr>
          <w:rFonts w:ascii="Times New Roman" w:hAnsi="Times New Roman" w:cs="Times New Roman"/>
          <w:sz w:val="20"/>
          <w:szCs w:val="20"/>
        </w:rPr>
        <w:t>podmiotu któremu</w:t>
      </w:r>
      <w:proofErr w:type="gramEnd"/>
      <w:r w:rsidRPr="009A10C3">
        <w:rPr>
          <w:rFonts w:ascii="Times New Roman" w:hAnsi="Times New Roman" w:cs="Times New Roman"/>
          <w:sz w:val="20"/>
          <w:szCs w:val="20"/>
        </w:rPr>
        <w:t xml:space="preserve"> zamawiający powierzył/powierzyli prowadzenie postępowania: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Postępowanie jest przeprowadzane wspólnie przez zamawiających</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Jeżeli tak, należy wymienić zamawiających, którzy wspólnie przeprowadzają postępowanie oraz podać adresy ich siedzib, krajowe numery identyfikacyjne oraz osoby do kontaktów wraz z danymi do kontaktów: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Postępowanie jest przeprowadzane wspólnie z zamawiającymi z innych państw członkowskich Unii Europejskiej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 przypadku przeprowadzania postępowania wspólnie z zamawiającymi z innych państw członkowskich Unii Europejskiej – mające zastosowanie krajowe prawo zamówień publicznych:</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 1) NAZWA I ADRES: Zarząd Dróg Powiatowych w Nowym Mieście Lubawskim z/s w Kurzętniku, krajowy numer identyfikacyjny 87112473300000, ul. ul. </w:t>
      </w:r>
      <w:proofErr w:type="gramStart"/>
      <w:r w:rsidRPr="009A10C3">
        <w:rPr>
          <w:rFonts w:ascii="Times New Roman" w:hAnsi="Times New Roman" w:cs="Times New Roman"/>
          <w:sz w:val="20"/>
          <w:szCs w:val="20"/>
        </w:rPr>
        <w:t>Sienkiewicza  48 , 13-306  Kurzętnik</w:t>
      </w:r>
      <w:proofErr w:type="gramEnd"/>
      <w:r w:rsidRPr="009A10C3">
        <w:rPr>
          <w:rFonts w:ascii="Times New Roman" w:hAnsi="Times New Roman" w:cs="Times New Roman"/>
          <w:sz w:val="20"/>
          <w:szCs w:val="20"/>
        </w:rPr>
        <w:t>, woj. warmińsko-mazurskie, państwo Polska, tel. 564748230, e-mail zdpnml@gmail.</w:t>
      </w:r>
      <w:proofErr w:type="gramStart"/>
      <w:r w:rsidRPr="009A10C3">
        <w:rPr>
          <w:rFonts w:ascii="Times New Roman" w:hAnsi="Times New Roman" w:cs="Times New Roman"/>
          <w:sz w:val="20"/>
          <w:szCs w:val="20"/>
        </w:rPr>
        <w:t>com</w:t>
      </w:r>
      <w:proofErr w:type="gramEnd"/>
      <w:r w:rsidRPr="009A10C3">
        <w:rPr>
          <w:rFonts w:ascii="Times New Roman" w:hAnsi="Times New Roman" w:cs="Times New Roman"/>
          <w:sz w:val="20"/>
          <w:szCs w:val="20"/>
        </w:rPr>
        <w:t>, faks 564748230.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Adres strony internetowej (URL): https</w:t>
      </w:r>
      <w:proofErr w:type="gramStart"/>
      <w:r w:rsidRPr="009A10C3">
        <w:rPr>
          <w:rFonts w:ascii="Times New Roman" w:hAnsi="Times New Roman" w:cs="Times New Roman"/>
          <w:sz w:val="20"/>
          <w:szCs w:val="20"/>
        </w:rPr>
        <w:t>://www</w:t>
      </w:r>
      <w:proofErr w:type="gramEnd"/>
      <w:r w:rsidRPr="009A10C3">
        <w:rPr>
          <w:rFonts w:ascii="Times New Roman" w:hAnsi="Times New Roman" w:cs="Times New Roman"/>
          <w:sz w:val="20"/>
          <w:szCs w:val="20"/>
        </w:rPr>
        <w:t>.</w:t>
      </w:r>
      <w:proofErr w:type="gramStart"/>
      <w:r w:rsidRPr="009A10C3">
        <w:rPr>
          <w:rFonts w:ascii="Times New Roman" w:hAnsi="Times New Roman" w:cs="Times New Roman"/>
          <w:sz w:val="20"/>
          <w:szCs w:val="20"/>
        </w:rPr>
        <w:t>e-bip</w:t>
      </w:r>
      <w:proofErr w:type="gramEnd"/>
      <w:r w:rsidRPr="009A10C3">
        <w:rPr>
          <w:rFonts w:ascii="Times New Roman" w:hAnsi="Times New Roman" w:cs="Times New Roman"/>
          <w:sz w:val="20"/>
          <w:szCs w:val="20"/>
        </w:rPr>
        <w:t>.</w:t>
      </w:r>
      <w:proofErr w:type="gramStart"/>
      <w:r w:rsidRPr="009A10C3">
        <w:rPr>
          <w:rFonts w:ascii="Times New Roman" w:hAnsi="Times New Roman" w:cs="Times New Roman"/>
          <w:sz w:val="20"/>
          <w:szCs w:val="20"/>
        </w:rPr>
        <w:t>org</w:t>
      </w:r>
      <w:proofErr w:type="gramEnd"/>
      <w:r w:rsidRPr="009A10C3">
        <w:rPr>
          <w:rFonts w:ascii="Times New Roman" w:hAnsi="Times New Roman" w:cs="Times New Roman"/>
          <w:sz w:val="20"/>
          <w:szCs w:val="20"/>
        </w:rPr>
        <w:t>.pl/zarzdrogpow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Adres profilu nabywcy: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Adres strony </w:t>
      </w:r>
      <w:proofErr w:type="gramStart"/>
      <w:r w:rsidRPr="009A10C3">
        <w:rPr>
          <w:rFonts w:ascii="Times New Roman" w:hAnsi="Times New Roman" w:cs="Times New Roman"/>
          <w:sz w:val="20"/>
          <w:szCs w:val="20"/>
        </w:rPr>
        <w:t>internetowej pod którym</w:t>
      </w:r>
      <w:proofErr w:type="gramEnd"/>
      <w:r w:rsidRPr="009A10C3">
        <w:rPr>
          <w:rFonts w:ascii="Times New Roman" w:hAnsi="Times New Roman" w:cs="Times New Roman"/>
          <w:sz w:val="20"/>
          <w:szCs w:val="20"/>
        </w:rPr>
        <w:t xml:space="preserve"> można uzyskać dostęp do narzędzi i urządzeń lub formatów plików, które nie są ogólnie dostępne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I. 2) RODZAJ ZAMAWIAJĄCEGO: Jednostki organizacyjne administracji samorządowej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I.3) WSPÓLNE UDZIELANIE </w:t>
      </w:r>
      <w:proofErr w:type="gramStart"/>
      <w:r w:rsidRPr="009A10C3">
        <w:rPr>
          <w:rFonts w:ascii="Times New Roman" w:hAnsi="Times New Roman" w:cs="Times New Roman"/>
          <w:sz w:val="20"/>
          <w:szCs w:val="20"/>
        </w:rPr>
        <w:t>ZAMÓWIENIA (jeżeli</w:t>
      </w:r>
      <w:proofErr w:type="gramEnd"/>
      <w:r w:rsidRPr="009A10C3">
        <w:rPr>
          <w:rFonts w:ascii="Times New Roman" w:hAnsi="Times New Roman" w:cs="Times New Roman"/>
          <w:sz w:val="20"/>
          <w:szCs w:val="20"/>
        </w:rPr>
        <w:t xml:space="preserve"> dotyczy):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Podział obowiązków między zamawiającymi w przypadku wspólnego przeprowadzania postępowania, w tym w przypadku wspólnego przeprowadzania postępowania z zamawiającymi z innych państw członkowskich Unii </w:t>
      </w:r>
      <w:proofErr w:type="gramStart"/>
      <w:r w:rsidRPr="009A10C3">
        <w:rPr>
          <w:rFonts w:ascii="Times New Roman" w:hAnsi="Times New Roman" w:cs="Times New Roman"/>
          <w:sz w:val="20"/>
          <w:szCs w:val="20"/>
        </w:rPr>
        <w:t>Europejskiej (który</w:t>
      </w:r>
      <w:proofErr w:type="gramEnd"/>
      <w:r w:rsidRPr="009A10C3">
        <w:rPr>
          <w:rFonts w:ascii="Times New Roman" w:hAnsi="Times New Roman" w:cs="Times New Roman"/>
          <w:sz w:val="20"/>
          <w:szCs w:val="20"/>
        </w:rPr>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 dotyczy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I.4) KOMUNIKACJA: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Nieograniczony, pełny i bezpośredni dostęp do dokumentów z postępowania można uzyskać pod adresem (URL)</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Tak</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https</w:t>
      </w:r>
      <w:proofErr w:type="gramStart"/>
      <w:r w:rsidRPr="009A10C3">
        <w:rPr>
          <w:rFonts w:ascii="Times New Roman" w:hAnsi="Times New Roman" w:cs="Times New Roman"/>
          <w:sz w:val="20"/>
          <w:szCs w:val="20"/>
        </w:rPr>
        <w:t>://www</w:t>
      </w:r>
      <w:proofErr w:type="gramEnd"/>
      <w:r w:rsidRPr="009A10C3">
        <w:rPr>
          <w:rFonts w:ascii="Times New Roman" w:hAnsi="Times New Roman" w:cs="Times New Roman"/>
          <w:sz w:val="20"/>
          <w:szCs w:val="20"/>
        </w:rPr>
        <w:t>.</w:t>
      </w:r>
      <w:proofErr w:type="gramStart"/>
      <w:r w:rsidRPr="009A10C3">
        <w:rPr>
          <w:rFonts w:ascii="Times New Roman" w:hAnsi="Times New Roman" w:cs="Times New Roman"/>
          <w:sz w:val="20"/>
          <w:szCs w:val="20"/>
        </w:rPr>
        <w:t>e-bip</w:t>
      </w:r>
      <w:proofErr w:type="gramEnd"/>
      <w:r w:rsidRPr="009A10C3">
        <w:rPr>
          <w:rFonts w:ascii="Times New Roman" w:hAnsi="Times New Roman" w:cs="Times New Roman"/>
          <w:sz w:val="20"/>
          <w:szCs w:val="20"/>
        </w:rPr>
        <w:t>.</w:t>
      </w:r>
      <w:proofErr w:type="gramStart"/>
      <w:r w:rsidRPr="009A10C3">
        <w:rPr>
          <w:rFonts w:ascii="Times New Roman" w:hAnsi="Times New Roman" w:cs="Times New Roman"/>
          <w:sz w:val="20"/>
          <w:szCs w:val="20"/>
        </w:rPr>
        <w:t>org</w:t>
      </w:r>
      <w:proofErr w:type="gramEnd"/>
      <w:r w:rsidRPr="009A10C3">
        <w:rPr>
          <w:rFonts w:ascii="Times New Roman" w:hAnsi="Times New Roman" w:cs="Times New Roman"/>
          <w:sz w:val="20"/>
          <w:szCs w:val="20"/>
        </w:rPr>
        <w:t>.pl/zarzdrogpow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Adres strony internetowej, na której zamieszczona będzie specyfikacja istotnych warunków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Tak</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https</w:t>
      </w:r>
      <w:proofErr w:type="gramStart"/>
      <w:r w:rsidRPr="009A10C3">
        <w:rPr>
          <w:rFonts w:ascii="Times New Roman" w:hAnsi="Times New Roman" w:cs="Times New Roman"/>
          <w:sz w:val="20"/>
          <w:szCs w:val="20"/>
        </w:rPr>
        <w:t>://www</w:t>
      </w:r>
      <w:proofErr w:type="gramEnd"/>
      <w:r w:rsidRPr="009A10C3">
        <w:rPr>
          <w:rFonts w:ascii="Times New Roman" w:hAnsi="Times New Roman" w:cs="Times New Roman"/>
          <w:sz w:val="20"/>
          <w:szCs w:val="20"/>
        </w:rPr>
        <w:t>.</w:t>
      </w:r>
      <w:proofErr w:type="gramStart"/>
      <w:r w:rsidRPr="009A10C3">
        <w:rPr>
          <w:rFonts w:ascii="Times New Roman" w:hAnsi="Times New Roman" w:cs="Times New Roman"/>
          <w:sz w:val="20"/>
          <w:szCs w:val="20"/>
        </w:rPr>
        <w:t>e-bip</w:t>
      </w:r>
      <w:proofErr w:type="gramEnd"/>
      <w:r w:rsidRPr="009A10C3">
        <w:rPr>
          <w:rFonts w:ascii="Times New Roman" w:hAnsi="Times New Roman" w:cs="Times New Roman"/>
          <w:sz w:val="20"/>
          <w:szCs w:val="20"/>
        </w:rPr>
        <w:t>.</w:t>
      </w:r>
      <w:proofErr w:type="gramStart"/>
      <w:r w:rsidRPr="009A10C3">
        <w:rPr>
          <w:rFonts w:ascii="Times New Roman" w:hAnsi="Times New Roman" w:cs="Times New Roman"/>
          <w:sz w:val="20"/>
          <w:szCs w:val="20"/>
        </w:rPr>
        <w:t>org</w:t>
      </w:r>
      <w:proofErr w:type="gramEnd"/>
      <w:r w:rsidRPr="009A10C3">
        <w:rPr>
          <w:rFonts w:ascii="Times New Roman" w:hAnsi="Times New Roman" w:cs="Times New Roman"/>
          <w:sz w:val="20"/>
          <w:szCs w:val="20"/>
        </w:rPr>
        <w:t>.pl/zarzdrogpow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Dostęp do dokumentów z postępowania jest ograniczony - więcej informacji można uzyskać pod adresem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Oferty lub wnioski o dopuszczenie do udziału w postępowaniu należy przesyłać:</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Elektronicznie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adres</w:t>
      </w:r>
      <w:proofErr w:type="gramEnd"/>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Dopuszczone jest przesłanie ofert lub wniosków o dopuszczenie do udziału w postępowaniu w inny sposób:</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Inny sposób:</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Wymagane jest przesłanie ofert lub wniosków o dopuszczenie do udziału w postępowaniu w inny sposób:</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Tak</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Inny sposób:</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Oferty należy składać w sekretariacie (I Piętro) Zarządu Dróg Powiatowych w Nowym Mieście Lubawskim z siedzibą w Kurzętniku</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Adres:</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ul</w:t>
      </w:r>
      <w:proofErr w:type="gramEnd"/>
      <w:r w:rsidRPr="009A10C3">
        <w:rPr>
          <w:rFonts w:ascii="Times New Roman" w:hAnsi="Times New Roman" w:cs="Times New Roman"/>
          <w:sz w:val="20"/>
          <w:szCs w:val="20"/>
        </w:rPr>
        <w:t>. Sienkiewicza 48, 13-306 Kurzętnik</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Komunikacja elektroniczna wymaga korzystania z narzędzi i urządzeń lub formatów plików, które nie są ogólnie dostępne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Nieograniczony, pełny, bezpośredni i bezpłatny dostęp do tych narzędzi można uzyskać pod adresem: (URL)</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SEKCJA II: PRZEDMIOT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II.1) Nazwa nadana zamówieniu przez zamawiającego: Odśnieżanie i usuwanie śliskości na drogach powiatowych powiatu nowomiejskiego w sezonie zimowym 2019/2020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Numer referencyjny: ZDP-11.272.2.2019</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Przed wszczęciem postępowania o udzielenie zamówienia przeprowadzono dialog techniczny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II.2) Rodzaj zamówienia: Usługi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II.3) Informacja o możliwości składania ofert częściowych</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Zamówienie podzielone jest na części: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Tak</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Oferty lub wnioski o dopuszczenie do udziału w postępowaniu można składać w odniesieniu do:</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wszystkich</w:t>
      </w:r>
      <w:proofErr w:type="gramEnd"/>
      <w:r w:rsidRPr="009A10C3">
        <w:rPr>
          <w:rFonts w:ascii="Times New Roman" w:hAnsi="Times New Roman" w:cs="Times New Roman"/>
          <w:sz w:val="20"/>
          <w:szCs w:val="20"/>
        </w:rPr>
        <w:t xml:space="preserve"> części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Zamawiający zastrzega sobie prawo do udzielenia łącznie następujących części lub grup części: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Wykonawca może złożyć ofertę na wybraną przez siebie część zamówienia, przy czym nie stawia się ograniczeń do ilości części zamówienia, na które wykonawca może złożyć ofertę. Zamawiający dopuszcza złożenie jednej oferty na jedno lub kilka zadań.</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Maksymalna liczba części zamówienia, na które może zostać udzielone zamówienie jednemu wykonawcy: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Nie stawia się </w:t>
      </w:r>
      <w:proofErr w:type="gramStart"/>
      <w:r w:rsidRPr="009A10C3">
        <w:rPr>
          <w:rFonts w:ascii="Times New Roman" w:hAnsi="Times New Roman" w:cs="Times New Roman"/>
          <w:sz w:val="20"/>
          <w:szCs w:val="20"/>
        </w:rPr>
        <w:t>ograniczeń co</w:t>
      </w:r>
      <w:proofErr w:type="gramEnd"/>
      <w:r w:rsidRPr="009A10C3">
        <w:rPr>
          <w:rFonts w:ascii="Times New Roman" w:hAnsi="Times New Roman" w:cs="Times New Roman"/>
          <w:sz w:val="20"/>
          <w:szCs w:val="20"/>
        </w:rPr>
        <w:t xml:space="preserve"> do maksymalnej liczby części, na które zamówienie zostanie udzielone temu samemu wykonawcy.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II.4) Krótki opis przedmiotu zamówienia (wielkość, zakres, rodzaj i ilość dostaw, usług lub robót budowlanych lub określenie zapotrzebowania i </w:t>
      </w:r>
      <w:proofErr w:type="gramStart"/>
      <w:r w:rsidRPr="009A10C3">
        <w:rPr>
          <w:rFonts w:ascii="Times New Roman" w:hAnsi="Times New Roman" w:cs="Times New Roman"/>
          <w:sz w:val="20"/>
          <w:szCs w:val="20"/>
        </w:rPr>
        <w:t xml:space="preserve">wymagań ) </w:t>
      </w:r>
      <w:proofErr w:type="gramEnd"/>
      <w:r w:rsidRPr="009A10C3">
        <w:rPr>
          <w:rFonts w:ascii="Times New Roman" w:hAnsi="Times New Roman" w:cs="Times New Roman"/>
          <w:sz w:val="20"/>
          <w:szCs w:val="20"/>
        </w:rPr>
        <w:t>a w przypadku partnerstwa innowacyjnego - określenie zapotrzebowania na innowacyjny produkt, usługę lub roboty budowlane: Przedmiotem zamówienia są usługi związane z odśnieżaniem i usuwaniem śliskości na drogach powiatowych powiatu nowomiejskiego w sezonie zimowym 2019/2020 Przedmiot zamówienia obejmuje: - Zadanie 1: Podstawienie nośnika do piaskarki i pługa patrolowego w celu odśnieżania niewielkiej pokrywy śniegu i usuwania śliskości na drogach powiatowych powiatu nowomiejskiego. - Zadanie 2: Podstawienie nośnika do piaskarki i pługa patrolowego w celu odśnieżania niewielkiej pokrywy śniegu i usuwania śliskości na drogach powiatowych powiatu nowomiejskiego. - Zadanie 3: Podstawienie nośnika do piaskarki i pługa patrolowego w celu odśnieżania niewielkiej pokrywy śniegu i usuwania śliskości na drogach powiatowych powiatu nowomiejskiego. - Zadanie 4: Podstawienie nośnika do piaskarki i pługa patrolowego w celu odśnieżania niewielkiej pokrywy śniegu i usuwania śliskości na drogach powiatowych powiatu nowomiejskiego. Załadunek, na terenie gminy Biskupiec materiałów do zwalczania śliskości dróg. - Zadanie 5: Załadunek do piaskarek, na bazie ZDP w Kurzętniku, materiałów do zwalczania śliskości dróg. - Zadanie 6: Podstawienie nośnika do pługa dwuskrzydłowego PD 20 do odśnieżania dróg. - Zadanie 7: Podstawienie nośnika do pługa dwuskrzydłowego PD 20 do odśnieżania dróg. - Zadanie 8: Podstawienie nośnika do pługa dwuskrzydłowego PD 20 do odśnieżania dróg. - Zadanie 9: Podstawienie nośnika do pługa dwuskrzydłowego PD 20 do odśnieżania dróg. - Zadanie 10: Podstawienie nośnika do pługa dwuskrzydłowego PD 20 do odśnieżania dróg. - Zadanie 11: Podstawienie nośnika z własnym pługiem dwuskrzydłowym do odśnieżania dróg. - Zadanie 12: Podstawienie nośnika z własnym pługiem dwuskrzydłowym do odśnieżania dróg. - Zadanie 13: Podstawienie ładowarki kołowej o pojemności łyżki min</w:t>
      </w:r>
      <w:proofErr w:type="gramStart"/>
      <w:r w:rsidRPr="009A10C3">
        <w:rPr>
          <w:rFonts w:ascii="Times New Roman" w:hAnsi="Times New Roman" w:cs="Times New Roman"/>
          <w:sz w:val="20"/>
          <w:szCs w:val="20"/>
        </w:rPr>
        <w:t>. 1,25 m</w:t>
      </w:r>
      <w:proofErr w:type="gramEnd"/>
      <w:r w:rsidRPr="009A10C3">
        <w:rPr>
          <w:rFonts w:ascii="Times New Roman" w:hAnsi="Times New Roman" w:cs="Times New Roman"/>
          <w:sz w:val="20"/>
          <w:szCs w:val="20"/>
        </w:rPr>
        <w:t>3. - Zadanie 14: Podstawienie ładowarki kołowej o pojemności łyżki min. 1,25 m3. - Zadanie 15: Podstawienie ładowarki kołowej o pojemności łyżki min. 1,8 m3. Przez podstawienie nośnika rozumie się podstawienie na bazę ZDP lub wyznaczoną drogę powiatową pojazdów/maszyn wymienionych w pkt. 3.2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(dla zadań od 1 do 15) oraz za 1 godz. dyżuru na bazie ZDP (dla zadań od 1 do 3 oraz zadania 5). Zamówienie nie przewiduje dyżurów dla nośników pługów dwuskrzydłowych i podstawionych ładowarek (zadania od 6 do 15). Dla zadania 4 zamówienie obejmuje sprawowanie dyżuru w zakresie nośnika do piaskarki i pługa, nie obejmuje dyżuru w zakresie dla ładowarki (załadunek piaskarek na terenie gminy Biskupiec). W cenę oferty należy wkalkulować w szczególności: a) zakup i montaż lampy błyskowej w kolorze pomarańczowym (dla zadań od 1 do 4 oraz zadań od 6 do 15); b) wszelkie materiały eksploatacyjne niezbędne do pracy podstawianego nośnika oraz powierzonego sprzętu; c) oleje i materiały napędowe niezbędne do prawidłowej pracy piaskarek (dla zadnia od 1 do 4). Normy zużycia tych materiałów wynoszą</w:t>
      </w:r>
      <w:proofErr w:type="gramStart"/>
      <w:r w:rsidRPr="009A10C3">
        <w:rPr>
          <w:rFonts w:ascii="Times New Roman" w:hAnsi="Times New Roman" w:cs="Times New Roman"/>
          <w:sz w:val="20"/>
          <w:szCs w:val="20"/>
        </w:rPr>
        <w:t>: - 1,5 l</w:t>
      </w:r>
      <w:proofErr w:type="gramEnd"/>
      <w:r w:rsidRPr="009A10C3">
        <w:rPr>
          <w:rFonts w:ascii="Times New Roman" w:hAnsi="Times New Roman" w:cs="Times New Roman"/>
          <w:sz w:val="20"/>
          <w:szCs w:val="20"/>
        </w:rPr>
        <w:t>/godz. oleju napędowego - 2,5 % oleju silnikowego (w stosunku do ilości zużytego oleju napędowego); d) dbanie o stan techniczny powierzonych urządzeń oraz obsługę techniczną tych urządzeń; e) czas pracy kierowców i operatorów, w tym również w czasie liczonym jako dyżur; f) wszelkie koszty związane z dysponowaniem placem (zadanie 4). Przez pracę rozumie się: a) dla zadań od 1 do 4: - czas załadunku piaskarki mieszanką piasku z solą - czas odśnieżania/usuwania śliskości dróg powiatowych na trasie wg zlecenia osoby kierującej pracami zimowego utrzymania dróg b) dla zadnia 5: - czas załadunku piaskarek mieszanką piasku z solą c) dla zadań od 6 do 15: - czas odśnieżania dróg powiatowych na trasie wg zlecenia osoby kierującej pracami zimowego utrzymania dróg Przez dyżur (zadanie od 1 do 5) rozumie się: a) dla zadań od 1 do 3 oraz zadania 4 w zakresie podstawienia nośnika do piaskarki i pługa: - czas oczekiwania na pracę liczony od chwili stawienia się na bazie ZDP do momentu załadunku piaskarki i wyjazdu na trasę b) dla zadania 5: - czas oczekiwania na kolejne załadunki piaskarek liczony od chwili stawienia się na bazie ZDP Zamawiający dopuszcza możliwość udzielenia zamówienia w częściach, z których każda obejmuje poszczególne zadania opisane w pkt. 3.2 Szczegółowy zakres usług zawiera szczegółowa specyfikacja techniczna (Załącznik nr 6a i 6b</w:t>
      </w:r>
      <w:proofErr w:type="gramStart"/>
      <w:r w:rsidRPr="009A10C3">
        <w:rPr>
          <w:rFonts w:ascii="Times New Roman" w:hAnsi="Times New Roman" w:cs="Times New Roman"/>
          <w:sz w:val="20"/>
          <w:szCs w:val="20"/>
        </w:rPr>
        <w:t>). Wykaz</w:t>
      </w:r>
      <w:proofErr w:type="gramEnd"/>
      <w:r w:rsidRPr="009A10C3">
        <w:rPr>
          <w:rFonts w:ascii="Times New Roman" w:hAnsi="Times New Roman" w:cs="Times New Roman"/>
          <w:sz w:val="20"/>
          <w:szCs w:val="20"/>
        </w:rPr>
        <w:t xml:space="preserve"> dróg powiatowych z </w:t>
      </w:r>
      <w:r w:rsidRPr="009A10C3">
        <w:rPr>
          <w:rFonts w:ascii="Times New Roman" w:hAnsi="Times New Roman" w:cs="Times New Roman"/>
          <w:sz w:val="20"/>
          <w:szCs w:val="20"/>
        </w:rPr>
        <w:lastRenderedPageBreak/>
        <w:t xml:space="preserve">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II.5) Główny kod CPV: 90620000-9</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Dodatkowe kody CPV:</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Kod CPV</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II.6) Całkowita wartość </w:t>
      </w:r>
      <w:proofErr w:type="gramStart"/>
      <w:r w:rsidRPr="009A10C3">
        <w:rPr>
          <w:rFonts w:ascii="Times New Roman" w:hAnsi="Times New Roman" w:cs="Times New Roman"/>
          <w:sz w:val="20"/>
          <w:szCs w:val="20"/>
        </w:rPr>
        <w:t>zamówienia (jeżeli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 przypadku umów ramowych lub dynamicznego systemu zakupów – szacunkowa całkowita maksymalna wartość w całym okresie obowiązywania umowy ramowej lub dynamicznego systemu zakupów)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II.7) Czy przewiduje się udzielenie zamówień, o których mowa w art. 67 ust. 1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6 i 7 lub w art. 134 ust. 6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3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 xml:space="preserve">: </w:t>
      </w:r>
      <w:proofErr w:type="gramStart"/>
      <w:r w:rsidRPr="009A10C3">
        <w:rPr>
          <w:rFonts w:ascii="Times New Roman" w:hAnsi="Times New Roman" w:cs="Times New Roman"/>
          <w:sz w:val="20"/>
          <w:szCs w:val="20"/>
        </w:rPr>
        <w:t>Nie</w:t>
      </w:r>
      <w:proofErr w:type="gramEnd"/>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Określenie przedmiotu, wielkości lub zakresu oraz </w:t>
      </w:r>
      <w:proofErr w:type="gramStart"/>
      <w:r w:rsidRPr="009A10C3">
        <w:rPr>
          <w:rFonts w:ascii="Times New Roman" w:hAnsi="Times New Roman" w:cs="Times New Roman"/>
          <w:sz w:val="20"/>
          <w:szCs w:val="20"/>
        </w:rPr>
        <w:t>warunków na jakich</w:t>
      </w:r>
      <w:proofErr w:type="gramEnd"/>
      <w:r w:rsidRPr="009A10C3">
        <w:rPr>
          <w:rFonts w:ascii="Times New Roman" w:hAnsi="Times New Roman" w:cs="Times New Roman"/>
          <w:sz w:val="20"/>
          <w:szCs w:val="20"/>
        </w:rPr>
        <w:t xml:space="preserve"> zostaną udzielone zamówienia, o których mowa w art. 67 ust. 1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6 lub w art. 134 ust. 6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3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II.8) Okres, w którym realizowane będzie zamówienie lub okres, na który została zawarta umowa ramowa lub okres, na który został ustanowiony dynamiczny system zakupów:</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miesiącach:    lub</w:t>
      </w:r>
      <w:proofErr w:type="gramEnd"/>
      <w:r w:rsidRPr="009A10C3">
        <w:rPr>
          <w:rFonts w:ascii="Times New Roman" w:hAnsi="Times New Roman" w:cs="Times New Roman"/>
          <w:sz w:val="20"/>
          <w:szCs w:val="20"/>
        </w:rPr>
        <w:t xml:space="preserve">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lub</w:t>
      </w:r>
      <w:proofErr w:type="gramEnd"/>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data </w:t>
      </w:r>
      <w:proofErr w:type="gramStart"/>
      <w:r w:rsidRPr="009A10C3">
        <w:rPr>
          <w:rFonts w:ascii="Times New Roman" w:hAnsi="Times New Roman" w:cs="Times New Roman"/>
          <w:sz w:val="20"/>
          <w:szCs w:val="20"/>
        </w:rPr>
        <w:t>rozpoczęcia: 2019-11-01   lub</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II.9)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SEKCJA III: INFORMACJE O CHARAKTERZE PRAWNYM, EKONOMICZNYM, FINANSOWYM I TECHNICZNYM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III.1) WARUNKI UDZIAŁU W POSTĘPOWANIU</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III.1.1) Kompetencje lub uprawnienia do prowadzenia określonej działalności zawodowej, o ile wynika to z odrębnych przepisów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Określenie warunków: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III.1.2) Sytuacja finansowa lub ekonomiczna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Określenie warunków: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III.1.3) Zdolność techniczna lub zawodowa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Określenie warunków: Potencjału technicznego wykonawcy: W celu potwierdzenia spełnienia warunku zamawiający wymaga złożenia (na wezwanie) wykazu narzędzi, wyposażenia zakładu lub urządzeń technicznych dostępnych wykonawcy w celu wykonania zamówienia publicznego wraz z informacją o podstawie do dysponowania tymi zasobami. Zamawiający uzna warunek za spełniony jeżeli z przedstawionego wykazu będzie wynikało, że wykonawca dysponuje na każde zadnie, na które złożył ofertę sprzętem technicznym umożliwiającym wykonanie zamówienia tj.: a) w przypadku zadań od 1 do 3 – samochodem ciężarowym o długości skrzyni nie mniejszej niż</w:t>
      </w:r>
      <w:proofErr w:type="gramStart"/>
      <w:r w:rsidRPr="009A10C3">
        <w:rPr>
          <w:rFonts w:ascii="Times New Roman" w:hAnsi="Times New Roman" w:cs="Times New Roman"/>
          <w:sz w:val="20"/>
          <w:szCs w:val="20"/>
        </w:rPr>
        <w:t xml:space="preserve"> 4,7 m</w:t>
      </w:r>
      <w:proofErr w:type="gramEnd"/>
      <w:r w:rsidRPr="009A10C3">
        <w:rPr>
          <w:rFonts w:ascii="Times New Roman" w:hAnsi="Times New Roman" w:cs="Times New Roman"/>
          <w:sz w:val="20"/>
          <w:szCs w:val="20"/>
        </w:rPr>
        <w:t xml:space="preserve"> b) w przypadku zadania 4 - ładowarką o pojemności łyżki min. 0,25 m3 , placem do składowania mieszanki piasku z solą w ilości ok. 100 ton, samochodem ciężarowym o długości skrzyni nie mniejszej niż 4,7 m c) w przypadku zadania 5 - ładowarką o pojemności łyżki min. 1 m3 d) w przypadku zadań od 6 do 12 - ciągnikiem rolniczym lub koparko-ładowarką, na których istnieje możliwość zamontowania pługa dwuskrzydłowego e) w przypadku zadań od 13 do 14 – ładowarką kołową o pojemności łyżki min</w:t>
      </w:r>
      <w:proofErr w:type="gramStart"/>
      <w:r w:rsidRPr="009A10C3">
        <w:rPr>
          <w:rFonts w:ascii="Times New Roman" w:hAnsi="Times New Roman" w:cs="Times New Roman"/>
          <w:sz w:val="20"/>
          <w:szCs w:val="20"/>
        </w:rPr>
        <w:t>.1,25 m</w:t>
      </w:r>
      <w:proofErr w:type="gramEnd"/>
      <w:r w:rsidRPr="009A10C3">
        <w:rPr>
          <w:rFonts w:ascii="Times New Roman" w:hAnsi="Times New Roman" w:cs="Times New Roman"/>
          <w:sz w:val="20"/>
          <w:szCs w:val="20"/>
        </w:rPr>
        <w:t>3 f) w przypadku zadania 15 – ładowarką kołową o pojemności łyżki min.1,8 m3</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Zamawiający wymaga od wykonawców wskazania w ofercie lub we wniosku o dopuszczenie do udziału w postępowaniu imion i nazwisk osób wykonujących czynności przy realizacji zamówienia wraz z informacją o kwalifikacjach zawodowych lub doświadczeniu tych osób: 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III.2) PODSTAWY WYKLUCZENIA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III.2.1) Podstawy wykluczenia określone w art. 24 ust. 1 ustawy </w:t>
      </w:r>
      <w:proofErr w:type="spellStart"/>
      <w:r w:rsidRPr="009A10C3">
        <w:rPr>
          <w:rFonts w:ascii="Times New Roman" w:hAnsi="Times New Roman" w:cs="Times New Roman"/>
          <w:sz w:val="20"/>
          <w:szCs w:val="20"/>
        </w:rPr>
        <w:t>Pzp</w:t>
      </w:r>
      <w:proofErr w:type="spellEnd"/>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III.2.2) Zamawiający przewiduje wykluczenie wykonawcy na podstawie art. 24 ust. 5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 xml:space="preserve"> Tak Zamawiający przewiduje następujące fakultatywne podstawy wykluczenia: Tak (podstawa wykluczenia określona w art. 24 ust. 5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1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Tak (podstawa wykluczenia określona w art. 24 ust. 5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2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Tak (podstawa wykluczenia określona w art. 24 ust. 5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4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Tak (podstawa wykluczenia określona w art. 24 ust. 5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5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Tak (podstawa wykluczenia określona w art. 24 ust. 5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7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Tak (podstawa wykluczenia określona w art. 24 ust. 5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8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III.3) WYKAZ OŚWIADCZEŃ SKŁADANYCH PRZEZ WYKONAWCĘ W CELU WSTĘPNEGO POTWIERDZENIA, ŻE NIE PODLEGA ON WYKLUCZENIU ORAZ SPEŁNIA WARUNKI UDZIAŁU W POSTĘPOWANIU ORAZ SPEŁNIA KRYTERIA SELEKCJI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Oświadczenie o niepodleganiu wykluczeniu oraz spełnianiu warunków udziału w postępowaniu</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Tak</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Oświadczenie o spełnianiu kryteriów selekcji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III.4) WYKAZ OŚWIADCZEŃ LUB </w:t>
      </w:r>
      <w:proofErr w:type="gramStart"/>
      <w:r w:rsidRPr="009A10C3">
        <w:rPr>
          <w:rFonts w:ascii="Times New Roman" w:hAnsi="Times New Roman" w:cs="Times New Roman"/>
          <w:sz w:val="20"/>
          <w:szCs w:val="20"/>
        </w:rPr>
        <w:t xml:space="preserve">DOKUMENTÓW , </w:t>
      </w:r>
      <w:proofErr w:type="gramEnd"/>
      <w:r w:rsidRPr="009A10C3">
        <w:rPr>
          <w:rFonts w:ascii="Times New Roman" w:hAnsi="Times New Roman" w:cs="Times New Roman"/>
          <w:sz w:val="20"/>
          <w:szCs w:val="20"/>
        </w:rPr>
        <w:t>SKŁADANYCH PRZEZ WYKONAWCĘ W POSTĘPOWANIU NA WEZWANIE ZAMAWIAJACEGO W CELU POTWIERDZENIA OKOLICZNOŚCI, O KTÓRYCH MOWA W ART. 25 UST. 1 PKT 3 USTAWY PZP:</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Odpisu z właściwego rejestru lub centralnej ewidencji i informacji o działalności gospodarczej, jeżeli odrębne przepisy wymagają wpisu do rejestru lub ewidencji, w celu potwierdzenia braku podstaw wykluczenia na podstawie art. 24 ust. 5 pkt. 1 PZP. 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w:t>
      </w:r>
      <w:proofErr w:type="gramStart"/>
      <w:r w:rsidRPr="009A10C3">
        <w:rPr>
          <w:rFonts w:ascii="Times New Roman" w:hAnsi="Times New Roman" w:cs="Times New Roman"/>
          <w:sz w:val="20"/>
          <w:szCs w:val="20"/>
        </w:rPr>
        <w:t>kraju w którym</w:t>
      </w:r>
      <w:proofErr w:type="gramEnd"/>
      <w:r w:rsidRPr="009A10C3">
        <w:rPr>
          <w:rFonts w:ascii="Times New Roman" w:hAnsi="Times New Roman" w:cs="Times New Roman"/>
          <w:sz w:val="20"/>
          <w:szCs w:val="20"/>
        </w:rPr>
        <w:t xml:space="preserve">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2.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9A10C3">
        <w:rPr>
          <w:rFonts w:ascii="Times New Roman" w:hAnsi="Times New Roman" w:cs="Times New Roman"/>
          <w:sz w:val="20"/>
          <w:szCs w:val="20"/>
        </w:rPr>
        <w:t>grzywnymi</w:t>
      </w:r>
      <w:proofErr w:type="spellEnd"/>
      <w:r w:rsidRPr="009A10C3">
        <w:rPr>
          <w:rFonts w:ascii="Times New Roman" w:hAnsi="Times New Roman" w:cs="Times New Roman"/>
          <w:sz w:val="20"/>
          <w:szCs w:val="20"/>
        </w:rPr>
        <w:t xml:space="preserve"> lub zawarcie wiążącego porozumienia w sprawie spłat tych należności. 3. Oświadczenia wykonawcy o braku orzeczenia wobec niego tytułem środka zapobiegawczego zakazu ubiegania się o zamówienie publiczne. 4. Oświadczenia wykonawcy o niezaleganiu z opłacaniem podatków i opłat lokalnych, o których mowa w ustawie z dnia 12 stycznia 1991r. o podatkach i opłatach lokalnych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2018r. poz. 1445, 1588, 1669, 1693, 1722, 2073, 2244).</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III.5) WYKAZ OŚWIADCZEŃ LUB DOKUMENTÓW SKŁADANYCH PRZEZ WYKONAWCĘ W POSTĘPOWANIU NA </w:t>
      </w:r>
      <w:proofErr w:type="gramStart"/>
      <w:r w:rsidRPr="009A10C3">
        <w:rPr>
          <w:rFonts w:ascii="Times New Roman" w:hAnsi="Times New Roman" w:cs="Times New Roman"/>
          <w:sz w:val="20"/>
          <w:szCs w:val="20"/>
        </w:rPr>
        <w:t>WEZWANIE ZAMAWIAJACEGO</w:t>
      </w:r>
      <w:proofErr w:type="gramEnd"/>
      <w:r w:rsidRPr="009A10C3">
        <w:rPr>
          <w:rFonts w:ascii="Times New Roman" w:hAnsi="Times New Roman" w:cs="Times New Roman"/>
          <w:sz w:val="20"/>
          <w:szCs w:val="20"/>
        </w:rPr>
        <w:t xml:space="preserve"> W CELU POTWIERDZENIA OKOLICZNOŚCI, O KTÓRYCH MOWA W ART. 25 UST. 1 PKT 1 USTAWY PZP</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III.5.1) W ZAKRESIE SPEŁNIANIA WARUNKÓW UDZIAŁU W POSTĘPOWANIU:</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 celu potwierdzenia spełnienia przez wykonawcę warunków udziału w postępowaniu dotyczących zdolności technicznej lub zawodowej zamawiający żąda złożenia na wezwanie następujących dokumentów: Wykazu narzędzi, wyposażenia zakładu lub urządzeń technicznych dostępnych wykonawcy w celu wykonania zamówienia publicznego wraz z informacją o podstawie do dysponowania tymi zasobami.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III.5.2) W ZAKRESIE KRYTERIÓW SELEKCJI: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III.6) WYKAZ OŚWIADCZEŃ LUB DOKUMENTÓW SKŁADANYCH PRZEZ WYKONAWCĘ W POSTĘPOWANIU NA WEZWANIE ZAMAWIAJACEGO W CELU POTWIERDZENIA OKOLICZNOŚCI, O KTÓRYCH MOWA W ART. 25 UST. 1 PKT 2 USTAWY PZP</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III.7) INNE DOKUMENTY </w:t>
      </w:r>
      <w:proofErr w:type="gramStart"/>
      <w:r w:rsidRPr="009A10C3">
        <w:rPr>
          <w:rFonts w:ascii="Times New Roman" w:hAnsi="Times New Roman" w:cs="Times New Roman"/>
          <w:sz w:val="20"/>
          <w:szCs w:val="20"/>
        </w:rPr>
        <w:t>NIE WYMIENIONE</w:t>
      </w:r>
      <w:proofErr w:type="gramEnd"/>
      <w:r w:rsidRPr="009A10C3">
        <w:rPr>
          <w:rFonts w:ascii="Times New Roman" w:hAnsi="Times New Roman" w:cs="Times New Roman"/>
          <w:sz w:val="20"/>
          <w:szCs w:val="20"/>
        </w:rPr>
        <w:t xml:space="preserve"> W </w:t>
      </w:r>
      <w:proofErr w:type="spellStart"/>
      <w:r w:rsidRPr="009A10C3">
        <w:rPr>
          <w:rFonts w:ascii="Times New Roman" w:hAnsi="Times New Roman" w:cs="Times New Roman"/>
          <w:sz w:val="20"/>
          <w:szCs w:val="20"/>
        </w:rPr>
        <w:t>pkt</w:t>
      </w:r>
      <w:proofErr w:type="spellEnd"/>
      <w:r w:rsidRPr="009A10C3">
        <w:rPr>
          <w:rFonts w:ascii="Times New Roman" w:hAnsi="Times New Roman" w:cs="Times New Roman"/>
          <w:sz w:val="20"/>
          <w:szCs w:val="20"/>
        </w:rPr>
        <w:t xml:space="preserve"> III.3) - III.6)</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SEKCJA IV: PROCEDURA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IV.1) OPIS</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IV.1.1) Tryb udzielenia zamówienia: Przetarg nieograniczony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IV.1.2) Zamawiający żąda wniesienia wadium: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Informacja na temat wadium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IV.1.3) Przewiduje się udzielenie zaliczek na poczet wykonania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Należy podać informacje na temat udzielania zaliczek:</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IV.1.4) Wymaga się złożenia ofert w postaci katalogów elektronicznych lub dołączenia do ofert katalogów elektronicznych:</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Dopuszcza się złożenie ofert w postaci katalogów elektronicznych lub dołączenia do ofert katalogów elektronicznych:</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IV.1.5.) Wymaga się złożenia oferty wariantowej: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Dopuszcza się złożenie oferty wariantowej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Złożenie oferty wariantowej dopuszcza się tylko z jednoczesnym złożeniem oferty zasadniczej: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IV.1.6) Przewidywana liczba wykonawców, którzy zostaną zaproszeni do udziału w postępowaniu</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(przetarg ograniczony, negocjacje z ogłoszeniem, dialog konkurencyjny, partnerstwo innowacyjne)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Liczba wykonawców  </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Przewidywana minimalna liczba wykonawców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Maksymalna liczba wykonawców  </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Kryteria selekcji wykonawców: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IV.1.7) Informacje na temat umowy ramowej lub dynamicznego systemu zakupów: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Umowa ramowa będzie zawarta: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Czy przewiduje się ograniczenie liczby uczestników umowy </w:t>
      </w:r>
      <w:proofErr w:type="gramStart"/>
      <w:r w:rsidRPr="009A10C3">
        <w:rPr>
          <w:rFonts w:ascii="Times New Roman" w:hAnsi="Times New Roman" w:cs="Times New Roman"/>
          <w:sz w:val="20"/>
          <w:szCs w:val="20"/>
        </w:rPr>
        <w:t>ramowej:</w:t>
      </w:r>
      <w:proofErr w:type="gramEnd"/>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Przewidziana maksymalna liczba uczestników umowy ramowej: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Zamówienie obejmuje ustanowienie dynamicznego systemu zakupów: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Adres strony internetowej, na której będą zamieszczone dodatkowe informacje dotyczące dynamicznego systemu zakupów: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 ramach umowy ramowej/dynamicznego systemu zakupów dopuszcza się złożenie ofert w formie katalogów elektronicznych:</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Przewiduje się pobranie ze złożonych katalogów elektronicznych informacji potrzebnych do sporządzenia ofert w ramach umowy ramowej/dynamicznego systemu zakupów: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IV.1.8) Aukcja elektroniczna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Przewidziane jest przeprowadzenie aukcji elektronicznej (przetarg nieograniczony, przetarg ograniczony, negocjacje z ogłoszeniem)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Należy podać adres strony internetowej, na której aukcja będzie prowadzona: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Należy wskazać elementy, których wartości będą przedmiotem aukcji elektronicznej: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Przewiduje się </w:t>
      </w:r>
      <w:proofErr w:type="gramStart"/>
      <w:r w:rsidRPr="009A10C3">
        <w:rPr>
          <w:rFonts w:ascii="Times New Roman" w:hAnsi="Times New Roman" w:cs="Times New Roman"/>
          <w:sz w:val="20"/>
          <w:szCs w:val="20"/>
        </w:rPr>
        <w:t>ograniczenia co</w:t>
      </w:r>
      <w:proofErr w:type="gramEnd"/>
      <w:r w:rsidRPr="009A10C3">
        <w:rPr>
          <w:rFonts w:ascii="Times New Roman" w:hAnsi="Times New Roman" w:cs="Times New Roman"/>
          <w:sz w:val="20"/>
          <w:szCs w:val="20"/>
        </w:rPr>
        <w:t xml:space="preserve"> do przedstawionych wartości, wynikające z opisu przedmiotu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Należy podać, które informacje zostaną udostępnione wykonawcom w trakcie aukcji elektronicznej oraz jaki będzie termin ich udostępnienia: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dotyczące przebiegu aukcji elektronicznej: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Jaki jest przewidziany sposób postępowania w toku aukcji elektronicznej i jakie będą warunki, na jakich wykonawcy będą mogli licytować (minimalne wysokości </w:t>
      </w:r>
      <w:proofErr w:type="gramStart"/>
      <w:r w:rsidRPr="009A10C3">
        <w:rPr>
          <w:rFonts w:ascii="Times New Roman" w:hAnsi="Times New Roman" w:cs="Times New Roman"/>
          <w:sz w:val="20"/>
          <w:szCs w:val="20"/>
        </w:rPr>
        <w:t>postąpień):</w:t>
      </w:r>
      <w:proofErr w:type="gramEnd"/>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dotyczące wykorzystywanego sprzętu elektronicznego, rozwiązań i specyfikacji technicznych w zakresie połączeń:</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Wymagania dotyczące rejestracji i identyfikacji wykonawców w aukcji elektronicznej: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o liczbie etapów aukcji elektronicznej i czasie ich trwania: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Czas trwania: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Czy wykonawcy, którzy nie złożyli nowych postąpień, zostaną zakwalifikowani do następnego </w:t>
      </w:r>
      <w:proofErr w:type="gramStart"/>
      <w:r w:rsidRPr="009A10C3">
        <w:rPr>
          <w:rFonts w:ascii="Times New Roman" w:hAnsi="Times New Roman" w:cs="Times New Roman"/>
          <w:sz w:val="20"/>
          <w:szCs w:val="20"/>
        </w:rPr>
        <w:t>etapu:</w:t>
      </w:r>
      <w:proofErr w:type="gramEnd"/>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zamknięcia aukcji elektronicznej: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IV.2)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IV.2.1)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IV.2.2) Kryteria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Kryteria</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IV.2.3) Zastosowanie procedury, o której mowa w art. 24aa ust. 1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 xml:space="preserve"> (przetarg nieograniczony)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Tak</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IV.3) Negocjacje z ogłoszeniem, dialog konkurencyjny, partnerstwo innowacyjne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IV.3.1) Informacje na temat negocjacji z ogłoszeniem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Minimalne wymagania, które muszą spełniać wszystkie oferty: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Przewidziane jest zastrzeżenie prawa do udzielenia zamówienia na podstawie ofert wstępnych bez przeprowadzenia negocjacji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Przewidziany jest podział negocjacji na etapy w celu ograniczenia liczby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Należy podać informacje na temat etapów negocjacji (w tym liczbę etapów):</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IV.3.2) Informacje na temat dialogu konkurencyjnego</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Opis potrzeb i wymagań zamawiającego lub informacja o sposobie uzyskania tego opisu:</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Informacja o wysokości nagród dla wykonawców, którzy podczas dialogu konkurencyjnego przedstawili rozwiązania stanowiące podstawę do składania ofert, jeżeli zamawiający przewiduje nagrody: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Wstępny harmonogram postępowania: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Podział dialogu na etapy w celu ograniczenia liczby rozwiązań:</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Należy podać informacje na temat etapów dialogu:</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IV.3.3) Informacje na temat partnerstwa innowacyjnego</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Elementy opisu przedmiotu zamówienia definiujące minimalne wymagania, którym muszą odpowiadać wszystkie oferty: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Podział negocjacji na etapy w celu ograniczeniu liczby ofert podlegających negocjacjom poprzez zastosowanie kryteriów oceny ofert wskazanych w specyfikacji istotnych warunków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IV.4) Licytacja elektroniczna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Adres strony internetowej, na której będzie prowadzona licytacja elektroniczna: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Adres strony internetowej, na której jest dostępny opis przedmiotu zamówienia w licytacji elektronicznej: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Wymagania dotyczące rejestracji i identyfikacji wykonawców w licytacji elektronicznej, w tym wymagania techniczne urządzeń informatycznych:</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Sposób postępowania w toku licytacji elektronicznej, w tym określenie minimalnych wysokości postąpień:</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o liczbie etapów licytacji elektronicznej i czasie ich trwania: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Czas trwania: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Wykonawcy, którzy nie złożyli nowych postąpień, zostaną zakwalifikowani do następnego etapu:</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Termin składania wniosków o dopuszczenie do udziału w licytacji elektronicznej: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Data: godzina: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Termin otwarcia licytacji elektronicznej: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Termin i warunki zamknięcia licytacji elektronicznej:</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Istotne dla stron postanowienia, które zostaną wprowadzone do treści zawieranej umowy w sprawie zamówienia publicznego, albo ogólne warunki umowy, albo wzór umowy: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Wymagania dotyczące zabezpieczenia należytego wykonania umowy: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IV.5) ZMIANA UMOWY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Przewiduje się istotne zmiany postanowień zawartej umowy w stosunku do treści oferty, na </w:t>
      </w:r>
      <w:proofErr w:type="gramStart"/>
      <w:r w:rsidRPr="009A10C3">
        <w:rPr>
          <w:rFonts w:ascii="Times New Roman" w:hAnsi="Times New Roman" w:cs="Times New Roman"/>
          <w:sz w:val="20"/>
          <w:szCs w:val="20"/>
        </w:rPr>
        <w:t>podstawie której</w:t>
      </w:r>
      <w:proofErr w:type="gramEnd"/>
      <w:r w:rsidRPr="009A10C3">
        <w:rPr>
          <w:rFonts w:ascii="Times New Roman" w:hAnsi="Times New Roman" w:cs="Times New Roman"/>
          <w:sz w:val="20"/>
          <w:szCs w:val="20"/>
        </w:rPr>
        <w:t xml:space="preserve"> dokonano wyboru wykonawcy: Tak</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Należy wskazać zakres, charakter zmian oraz warunki wprowadzenia zmian:</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Zamawiający dopuszcza możliwość zmiany postanowień umowy w formie aneksu w następujących przypadkach: 1. Ze względu na konieczność zmiany terminu określonego w pkt. 4.1 i 4.2 SIWZ realizacji zamówienia w przypadku, gdy ze względu na panujące warunki atmosferyczne (opady śniegu, gołoledź) zachodzi konieczność prowadzenia działań odśnieżania lub zwalczania gołoledzi na drogach. Zastrzega się możliwość przyspieszenia/wydłużenia terminu świadczenia usługi. 2. Ze względu na panujące warunki atmosferyczne, wymagające zwiększonego zapotrzebowania na wykonywanie usług związanych z przedmiotem </w:t>
      </w:r>
      <w:r w:rsidRPr="009A10C3">
        <w:rPr>
          <w:rFonts w:ascii="Times New Roman" w:hAnsi="Times New Roman" w:cs="Times New Roman"/>
          <w:sz w:val="20"/>
          <w:szCs w:val="20"/>
        </w:rPr>
        <w:lastRenderedPageBreak/>
        <w:t>zamówienia, w przypadku zwiększenia w budżecie ZDP kwoty przeznaczonej na zimowe utrzymanie dróg dopuszcza się możliwość zwiększenia łącznej kwoty na realizację zadań stanowiących przedmiot zamówienia. 3. Ze względu na zmianę urzędową, w okresie trwania umowy, wysokości wskaźnika podatku VAT zostanie on zmieniony tak, aby dostosować go do obowiązujących przepisów. 4. Ze względu na zmianę podmiotów i osób wskazanych w umowie do realizacji zadania będą one mogły być zmienione, przy czym zmiana lub rezygnacja z podwykonawcy, na którego zasoby wykonawca powoływał się, na zasadach określonych w art.26 ust.2b ustawy, w celu wykazania spełnienia warunków udziału w postępowaniu, o których mowa w art. 22 ust.1 PZP wymaga wykazania przez Wykonawcę, iż proponowany inny podwykonawca lub Wykonawca samodzielnie spełnia warunki ubiegania się o udzielenie zamówienia publicznego (opisane w pkt. V SIWZ) w stopniu nie mniejszym niż wymagany w trakcie postępowania o udzielenie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IV.6) INFORMACJE ADMINISTRACYJNE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IV.6.1) Sposób udostępniania informacji o charakterze </w:t>
      </w:r>
      <w:proofErr w:type="gramStart"/>
      <w:r w:rsidRPr="009A10C3">
        <w:rPr>
          <w:rFonts w:ascii="Times New Roman" w:hAnsi="Times New Roman" w:cs="Times New Roman"/>
          <w:sz w:val="20"/>
          <w:szCs w:val="20"/>
        </w:rPr>
        <w:t>poufnym (jeżeli</w:t>
      </w:r>
      <w:proofErr w:type="gramEnd"/>
      <w:r w:rsidRPr="009A10C3">
        <w:rPr>
          <w:rFonts w:ascii="Times New Roman" w:hAnsi="Times New Roman" w:cs="Times New Roman"/>
          <w:sz w:val="20"/>
          <w:szCs w:val="20"/>
        </w:rPr>
        <w:t xml:space="preserve"> dotyczy):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Środki służące ochronie informacji o charakterze poufnym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IV.6.2) Termin składania ofert lub wniosków o dopuszczenie do udziału w postępowaniu:</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Data: 2019-10-01, godzina: 11:00,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Skrócenie terminu składania wniosków, ze względu na pilną potrzebę udzielenia zamówienia (przetarg nieograniczony, przetarg ograniczony, negocjacje z ogłoszeniem):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Wskazać powody:</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Język lub języki, w jakich mogą być sporządzane oferty lub wnioski o dopuszczenie do udziału w postępowaniu</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&gt; polski</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IV.6.3) Termin związania ofertą: do: okres w dniach: 30 (od ostatecznego terminu składania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 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IV.6.6)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t>
      </w:r>
      <w:proofErr w:type="gramStart"/>
      <w:r w:rsidRPr="009A10C3">
        <w:rPr>
          <w:rFonts w:ascii="Times New Roman" w:hAnsi="Times New Roman" w:cs="Times New Roman"/>
          <w:sz w:val="20"/>
          <w:szCs w:val="20"/>
        </w:rPr>
        <w:t>str</w:t>
      </w:r>
      <w:proofErr w:type="gramEnd"/>
      <w:r w:rsidRPr="009A10C3">
        <w:rPr>
          <w:rFonts w:ascii="Times New Roman" w:hAnsi="Times New Roman" w:cs="Times New Roman"/>
          <w:sz w:val="20"/>
          <w:szCs w:val="20"/>
        </w:rPr>
        <w:t xml:space="preserve">. 1), dalej „RODO”, informuję, że: </w:t>
      </w:r>
      <w:r w:rsidRPr="009A10C3">
        <w:rPr>
          <w:rFonts w:ascii="Times New Roman" w:hAnsi="Times New Roman" w:cs="Times New Roman"/>
          <w:sz w:val="20"/>
          <w:szCs w:val="20"/>
        </w:rPr>
        <w:t xml:space="preserve"> administratorem Pani/Pana danych osobowych jest Zarząd Dróg Powiatowych w Nowym Mieście Lubawskim z siedzibą w Kurzętniku, ul. Sienkiewicza 48, 13 – 306 Kurzętnik, tel./ </w:t>
      </w:r>
      <w:proofErr w:type="spellStart"/>
      <w:r w:rsidRPr="009A10C3">
        <w:rPr>
          <w:rFonts w:ascii="Times New Roman" w:hAnsi="Times New Roman" w:cs="Times New Roman"/>
          <w:sz w:val="20"/>
          <w:szCs w:val="20"/>
        </w:rPr>
        <w:t>fax</w:t>
      </w:r>
      <w:proofErr w:type="spellEnd"/>
      <w:r w:rsidRPr="009A10C3">
        <w:rPr>
          <w:rFonts w:ascii="Times New Roman" w:hAnsi="Times New Roman" w:cs="Times New Roman"/>
          <w:sz w:val="20"/>
          <w:szCs w:val="20"/>
        </w:rPr>
        <w:t xml:space="preserve"> 56 47 482 30, e – mail: zdpnml@gmail.</w:t>
      </w:r>
      <w:proofErr w:type="gramStart"/>
      <w:r w:rsidRPr="009A10C3">
        <w:rPr>
          <w:rFonts w:ascii="Times New Roman" w:hAnsi="Times New Roman" w:cs="Times New Roman"/>
          <w:sz w:val="20"/>
          <w:szCs w:val="20"/>
        </w:rPr>
        <w:t xml:space="preserve">com ; </w:t>
      </w:r>
      <w:r w:rsidRPr="009A10C3">
        <w:rPr>
          <w:rFonts w:ascii="Times New Roman" w:hAnsi="Times New Roman" w:cs="Times New Roman"/>
          <w:sz w:val="20"/>
          <w:szCs w:val="20"/>
        </w:rPr>
        <w:t xml:space="preserve"> </w:t>
      </w:r>
      <w:proofErr w:type="gramEnd"/>
      <w:r w:rsidRPr="009A10C3">
        <w:rPr>
          <w:rFonts w:ascii="Times New Roman" w:hAnsi="Times New Roman" w:cs="Times New Roman"/>
          <w:sz w:val="20"/>
          <w:szCs w:val="20"/>
        </w:rPr>
        <w:t>inspektorem ochrony danych osobowych w Zarządzie Dróg Powiatowych w Nowym Mieście Lubawskim z/s w Kurzętniku jest Pani Radosław Konopka, e - mail: zdpnml@gmail.</w:t>
      </w:r>
      <w:proofErr w:type="gramStart"/>
      <w:r w:rsidRPr="009A10C3">
        <w:rPr>
          <w:rFonts w:ascii="Times New Roman" w:hAnsi="Times New Roman" w:cs="Times New Roman"/>
          <w:sz w:val="20"/>
          <w:szCs w:val="20"/>
        </w:rPr>
        <w:t>com</w:t>
      </w:r>
      <w:proofErr w:type="gramEnd"/>
      <w:r w:rsidRPr="009A10C3">
        <w:rPr>
          <w:rFonts w:ascii="Times New Roman" w:hAnsi="Times New Roman" w:cs="Times New Roman"/>
          <w:sz w:val="20"/>
          <w:szCs w:val="20"/>
        </w:rPr>
        <w:t xml:space="preserve"> tel. 56 47 482 30; </w:t>
      </w:r>
      <w:r w:rsidRPr="009A10C3">
        <w:rPr>
          <w:rFonts w:ascii="Times New Roman" w:hAnsi="Times New Roman" w:cs="Times New Roman"/>
          <w:sz w:val="20"/>
          <w:szCs w:val="20"/>
        </w:rPr>
        <w:t xml:space="preserve"> Pani/Pana dane osobowe przetwarzane będą na podstawie art. 6 ust. 1 lit. c RODO w celu związanym z postępowaniem o udzielenie zamówienia publicznego nr ZDP-11.272.2.2019 </w:t>
      </w:r>
      <w:proofErr w:type="gramStart"/>
      <w:r w:rsidRPr="009A10C3">
        <w:rPr>
          <w:rFonts w:ascii="Times New Roman" w:hAnsi="Times New Roman" w:cs="Times New Roman"/>
          <w:sz w:val="20"/>
          <w:szCs w:val="20"/>
        </w:rPr>
        <w:t>prowadzonym</w:t>
      </w:r>
      <w:proofErr w:type="gramEnd"/>
      <w:r w:rsidRPr="009A10C3">
        <w:rPr>
          <w:rFonts w:ascii="Times New Roman" w:hAnsi="Times New Roman" w:cs="Times New Roman"/>
          <w:sz w:val="20"/>
          <w:szCs w:val="20"/>
        </w:rPr>
        <w:t xml:space="preserve">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 </w:t>
      </w:r>
      <w:r w:rsidRPr="009A10C3">
        <w:rPr>
          <w:rFonts w:ascii="Times New Roman" w:hAnsi="Times New Roman" w:cs="Times New Roman"/>
          <w:sz w:val="20"/>
          <w:szCs w:val="20"/>
        </w:rPr>
        <w:t xml:space="preserve"> odbiorcami Pani/Pana danych osobowych będą osoby lub podmioty, którym udostępniona zostanie dokumentacja postępowania w oparciu o art. 8 oraz art. 96 ust. 3 ustawy z dnia 29 stycznia 2004 r. – Prawo zamówień publicznych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2018 r. poz. 1986), dalej „ustawa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 xml:space="preserve">”; członkowie komisji przetargowej; pracownicy administratora uprawnieni do realizacji ww. celu przetwarzania; </w:t>
      </w:r>
      <w:r w:rsidRPr="009A10C3">
        <w:rPr>
          <w:rFonts w:ascii="Times New Roman" w:hAnsi="Times New Roman" w:cs="Times New Roman"/>
          <w:sz w:val="20"/>
          <w:szCs w:val="20"/>
        </w:rPr>
        <w:t xml:space="preserve"> Pani/Pana dane osobowe będą przechowywane, zgodnie z art. 97 ust. 1 ustawy </w:t>
      </w:r>
      <w:proofErr w:type="spellStart"/>
      <w:r w:rsidRPr="009A10C3">
        <w:rPr>
          <w:rFonts w:ascii="Times New Roman" w:hAnsi="Times New Roman" w:cs="Times New Roman"/>
          <w:sz w:val="20"/>
          <w:szCs w:val="20"/>
        </w:rPr>
        <w:t>Pzp</w:t>
      </w:r>
      <w:proofErr w:type="spellEnd"/>
      <w:r w:rsidRPr="009A10C3">
        <w:rPr>
          <w:rFonts w:ascii="Times New Roman" w:hAnsi="Times New Roman" w:cs="Times New Roman"/>
          <w:sz w:val="20"/>
          <w:szCs w:val="20"/>
        </w:rPr>
        <w:t xml:space="preserve">,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w odrębnych przepisach prawa; </w:t>
      </w:r>
      <w:r w:rsidRPr="009A10C3">
        <w:rPr>
          <w:rFonts w:ascii="Times New Roman" w:hAnsi="Times New Roman" w:cs="Times New Roman"/>
          <w:sz w:val="20"/>
          <w:szCs w:val="20"/>
        </w:rPr>
        <w:t xml:space="preserve">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r w:rsidRPr="009A10C3">
        <w:rPr>
          <w:rFonts w:ascii="Times New Roman" w:hAnsi="Times New Roman" w:cs="Times New Roman"/>
          <w:sz w:val="20"/>
          <w:szCs w:val="20"/>
        </w:rPr>
        <w:t xml:space="preserve"> w odniesieniu do Pani/Pana danych osobowych decyzje nie będą podejmowane w sposób zautomatyzowany; </w:t>
      </w:r>
      <w:r w:rsidRPr="009A10C3">
        <w:rPr>
          <w:rFonts w:ascii="Times New Roman" w:hAnsi="Times New Roman" w:cs="Times New Roman"/>
          <w:sz w:val="20"/>
          <w:szCs w:val="20"/>
        </w:rPr>
        <w:t xml:space="preserve"> posiada Pani/Pan: − na podstawie art. 15 RODO prawo dostępu do danych osobowych Pani/Pana dotyczących; − na podstawie art. 16 RODO prawo do sprostowania </w:t>
      </w:r>
      <w:r w:rsidRPr="009A10C3">
        <w:rPr>
          <w:rFonts w:ascii="Times New Roman" w:hAnsi="Times New Roman" w:cs="Times New Roman"/>
          <w:sz w:val="20"/>
          <w:szCs w:val="20"/>
        </w:rPr>
        <w:lastRenderedPageBreak/>
        <w:t xml:space="preserve">Pani/Pana danych osobowych*; − </w:t>
      </w:r>
      <w:proofErr w:type="gramStart"/>
      <w:r w:rsidRPr="009A10C3">
        <w:rPr>
          <w:rFonts w:ascii="Times New Roman" w:hAnsi="Times New Roman" w:cs="Times New Roman"/>
          <w:sz w:val="20"/>
          <w:szCs w:val="20"/>
        </w:rPr>
        <w:t>na</w:t>
      </w:r>
      <w:proofErr w:type="gramEnd"/>
      <w:r w:rsidRPr="009A10C3">
        <w:rPr>
          <w:rFonts w:ascii="Times New Roman" w:hAnsi="Times New Roman" w:cs="Times New Roman"/>
          <w:sz w:val="20"/>
          <w:szCs w:val="20"/>
        </w:rPr>
        <w:t xml:space="preserve"> podstawie art. 18 RODO prawo żądania od administratora ograniczenia przetwarzania danych osobowych z zastrzeżeniem przypadków, o których mowa w art. 18 ust. 2 RODO **; − prawo do wniesienia skargi do Prezesa Urzędu Ochrony Danych Osobowych, gdy uzna Pani/Pan, że przetwarzanie danych osobowych Pani/Pana dotyczących narusza przepisy RODO; </w:t>
      </w:r>
      <w:r w:rsidRPr="009A10C3">
        <w:rPr>
          <w:rFonts w:ascii="Times New Roman" w:hAnsi="Times New Roman" w:cs="Times New Roman"/>
          <w:sz w:val="20"/>
          <w:szCs w:val="20"/>
        </w:rPr>
        <w:t xml:space="preserve"> nie przysługuje Pani/Panu: − w związku z art. 17 ust. 3 lit. b, d lub e RODO prawo do usunięcia danych osobowych; − prawo do przenoszenia danych osobowych, o którym mowa w art. 20 RODO; − na podstawie art. 21 RODO prawo sprzeciwu, wobec przetwarzania danych osobowych, gdyż podstawą prawną przetwarzania Pani/Pana danych osobowych jest art. 6 ust. 1 lit. c RODO. Powyższe prawa osoby będą realizowane po rozpatrzeniu wszystkich przesłanek i obowiązków ciążących na Administratorze jak i po pozytywnym zweryfikowaniu tożsamości osoby, która wystąpi o realizację swoich </w:t>
      </w:r>
      <w:proofErr w:type="gramStart"/>
      <w:r w:rsidRPr="009A10C3">
        <w:rPr>
          <w:rFonts w:ascii="Times New Roman" w:hAnsi="Times New Roman" w:cs="Times New Roman"/>
          <w:sz w:val="20"/>
          <w:szCs w:val="20"/>
        </w:rPr>
        <w:t>praw</w:t>
      </w:r>
      <w:proofErr w:type="gramEnd"/>
      <w:r w:rsidRPr="009A10C3">
        <w:rPr>
          <w:rFonts w:ascii="Times New Roman" w:hAnsi="Times New Roman" w:cs="Times New Roman"/>
          <w:sz w:val="20"/>
          <w:szCs w:val="20"/>
        </w:rPr>
        <w:t xml:space="preserve">. Ma Pan/Pani prawo wniesienia skargi do Prezesa Urzędu Ochrony Danych Osobowych, gdy uzna Pani/Pan, iż przetwarzanie danych osobowych narusza przepisy ogólnego rozporządzenia o ochronie danych osobowych z dnia 27 kwietnia 2016 r. *skorzystanie do prawa do sprostowania nie może skutkować zmianą wyniku postępowania o udzielenie zamówienia publicznego ani zmianą postanowień umowy w zakresie niezgodnym z ustawą PZP oraz nie może naruszać integralności protokołu oraz jego załączników. ** </w:t>
      </w:r>
      <w:proofErr w:type="gramStart"/>
      <w:r w:rsidRPr="009A10C3">
        <w:rPr>
          <w:rFonts w:ascii="Times New Roman" w:hAnsi="Times New Roman" w:cs="Times New Roman"/>
          <w:sz w:val="20"/>
          <w:szCs w:val="20"/>
        </w:rPr>
        <w:t>prawo</w:t>
      </w:r>
      <w:proofErr w:type="gramEnd"/>
      <w:r w:rsidRPr="009A10C3">
        <w:rPr>
          <w:rFonts w:ascii="Times New Roman" w:hAnsi="Times New Roman" w:cs="Times New Roman"/>
          <w:sz w:val="20"/>
          <w:szCs w:val="20"/>
        </w:rPr>
        <w:t xml:space="preserve">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ZAŁĄCZNIK I - INFORMACJE DOTYCZĄCE OFERT CZĘŚCIOWYCH</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1</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1</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do piaskarki i pługa patrolowego w celu odśnieżania niewielkiej pokrywy śniegu i usuwania śliskości na drogach powiatowych powiatu nowomiejskiego. Przez podstawienie nośnika rozumie się podstawienie na bazę ZDP lub wyznaczoną drogę powiatową pojazdów/maszyn wymienionych w pkt. 3.2 SIWZ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oraz za 1 godz. dyżuru na bazie ZDP. W cenę oferty należy wkalkulować w szczególności: a) zakup i montaż lampy błyskowej w kolorze pomarańczowym b) wszelkie materiały eksploatacyjne niezbędne do pracy podstawianego nośnika oraz powierzonego sprzętu c) oleje i materiały napędowe niezbędne do prawidłowej pracy piaskarek (dla zadnia od 1 do 4). Normy zużycia tych materiałów wynoszą</w:t>
      </w:r>
      <w:proofErr w:type="gramStart"/>
      <w:r w:rsidRPr="009A10C3">
        <w:rPr>
          <w:rFonts w:ascii="Times New Roman" w:hAnsi="Times New Roman" w:cs="Times New Roman"/>
          <w:sz w:val="20"/>
          <w:szCs w:val="20"/>
        </w:rPr>
        <w:t>: - 1,5 l</w:t>
      </w:r>
      <w:proofErr w:type="gramEnd"/>
      <w:r w:rsidRPr="009A10C3">
        <w:rPr>
          <w:rFonts w:ascii="Times New Roman" w:hAnsi="Times New Roman" w:cs="Times New Roman"/>
          <w:sz w:val="20"/>
          <w:szCs w:val="20"/>
        </w:rPr>
        <w:t xml:space="preserve">/godz. oleju napędowego - 2,5 % oleju silnikowego (w stosunku do ilości zużytego oleju napędowego) d) dbanie o stan techniczny powierzonych urządzeń oraz obsługę techniczną tych urządzeń e) czas pracy kierowców i operatorów, w tym również w czasie liczonym jako dyżur. Przez pracę rozumie się: - czas załadunku piaskarki mieszanką piasku z solą - czas odśnieżania/usuwania śliskości dróg powiatowych na trasie wg zlecenia osoby kierującej pracami zimowego utrzymania dróg. Przez dyżur rozumie się: - czas oczekiwania na pracę liczony od chwili stawienia się na bazie ZDP do momentu załadunku piaskarki i wyjazdu na trasę.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2</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do piaskarki i pługa patrolowego w celu odśnieżania niewielkiej pokrywy śniegu i usuwania śliskości na drogach powiatowych powiatu nowomiejskiego. Przez podstawienie nośnika rozumie się podstawienie na bazę ZDP lub wyznaczoną drogę powiatową pojazdów/maszyn wymienionych w pkt. 3.2 SIWZ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oraz za 1 godz. dyżuru na bazie ZDP. W cenę oferty należy wkalkulować w szczególności: a) zakup i montaż lampy błyskowej w kolorze pomarańczowym b) wszelkie materiały eksploatacyjne niezbędne do pracy podstawianego nośnika oraz powierzonego sprzętu c) oleje i materiały napędowe niezbędne do prawidłowej pracy piaskarek (dla zadnia od 1 do 4). Normy zużycia tych materiałów wynoszą</w:t>
      </w:r>
      <w:proofErr w:type="gramStart"/>
      <w:r w:rsidRPr="009A10C3">
        <w:rPr>
          <w:rFonts w:ascii="Times New Roman" w:hAnsi="Times New Roman" w:cs="Times New Roman"/>
          <w:sz w:val="20"/>
          <w:szCs w:val="20"/>
        </w:rPr>
        <w:t>: - 1,5 l</w:t>
      </w:r>
      <w:proofErr w:type="gramEnd"/>
      <w:r w:rsidRPr="009A10C3">
        <w:rPr>
          <w:rFonts w:ascii="Times New Roman" w:hAnsi="Times New Roman" w:cs="Times New Roman"/>
          <w:sz w:val="20"/>
          <w:szCs w:val="20"/>
        </w:rPr>
        <w:t xml:space="preserve">/godz. oleju napędowego - 2,5 % oleju silnikowego (w stosunku do ilości zużytego oleju napędowego) d) dbanie o stan techniczny powierzonych urządzeń oraz obsługę techniczną tych urządzeń e) czas pracy kierowców i operatorów, w tym również w czasie liczonym jako dyżur. Przez pracę rozumie się: - czas załadunku piaskarki mieszanką piasku z solą - czas odśnieżania/usuwania śliskości dróg powiatowych na trasie wg zlecenia osoby kierującej pracami zimowego utrzymania dróg. Przez dyżur rozumie się: - czas oczekiwania na pracę liczony od chwili stawienia się na bazie ZDP do momentu załadunku piaskarki i wyjazdu na trasę.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3</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3</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do piaskarki i pługa patrolowego w celu odśnieżania niewielkiej pokrywy śniegu i usuwania śliskości na drogach powiatowych powiatu nowomiejskiego. Przez podstawienie nośnika rozumie się podstawienie na bazę ZDP lub wyznaczoną drogę powiatową pojazdów/maszyn wymienionych w pkt. 3.2 SIWZ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t>
      </w:r>
      <w:r w:rsidRPr="009A10C3">
        <w:rPr>
          <w:rFonts w:ascii="Times New Roman" w:hAnsi="Times New Roman" w:cs="Times New Roman"/>
          <w:sz w:val="20"/>
          <w:szCs w:val="20"/>
        </w:rPr>
        <w:lastRenderedPageBreak/>
        <w:t>wynagrodzenie za 1 godzinę pracy oraz za 1 godz. dyżuru na bazie ZDP. W cenę oferty należy wkalkulować w szczególności: a) zakup i montaż lampy błyskowej w kolorze pomarańczowym b) wszelkie materiały eksploatacyjne niezbędne do pracy podstawianego nośnika oraz powierzonego sprzętu c) oleje i materiały napędowe niezbędne do prawidłowej pracy piaskarek (dla zadnia od 1 do 4). Normy zużycia tych materiałów wynoszą</w:t>
      </w:r>
      <w:proofErr w:type="gramStart"/>
      <w:r w:rsidRPr="009A10C3">
        <w:rPr>
          <w:rFonts w:ascii="Times New Roman" w:hAnsi="Times New Roman" w:cs="Times New Roman"/>
          <w:sz w:val="20"/>
          <w:szCs w:val="20"/>
        </w:rPr>
        <w:t>: - 1,5 l</w:t>
      </w:r>
      <w:proofErr w:type="gramEnd"/>
      <w:r w:rsidRPr="009A10C3">
        <w:rPr>
          <w:rFonts w:ascii="Times New Roman" w:hAnsi="Times New Roman" w:cs="Times New Roman"/>
          <w:sz w:val="20"/>
          <w:szCs w:val="20"/>
        </w:rPr>
        <w:t xml:space="preserve">/godz. oleju napędowego - 2,5 % oleju silnikowego (w stosunku do ilości zużytego oleju napędowego) d) dbanie o stan techniczny powierzonych urządzeń oraz obsługę techniczną tych urządzeń e) czas pracy kierowców i operatorów, w tym również w czasie liczonym jako dyżur. Przez pracę rozumie się: - czas załadunku piaskarki mieszanką piasku z solą - czas odśnieżania/usuwania śliskości dróg powiatowych na trasie wg zlecenia osoby kierującej pracami zimowego utrzymania dróg. Przez dyżur rozumie się: - czas oczekiwania na pracę liczony od chwili stawienia się na bazie ZDP do momentu załadunku piaskarki i wyjazdu na trasę.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4</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4</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do piaskarki i pługa patrolowego w celu odśnieżania niewielkiej pokrywy śniegu i usuwania śliskości na drogach powiatowych powiatu nowomiejskiego. Załadunek, na terenie gminy Biskupiec materiałów do zwalczania śliskości dróg. Przez podstawienie nośnika rozumie się podstawienie na bazę ZDP lub wyznaczoną drogę powiatową pojazdów/maszyn wymienionych w pkt. 3.2 SIWZ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oraz 1 godz. dyżuru w zakresie nośnika do piaskarki i pługa. Zamówienie nie obejmuje dyżuru w zakresie dla ładowarki (załadunek piaskarek na terenie gminy Biskupiec). W cenę oferty należy wkalkulować w szczególności: a) zakup i montaż lampy błyskowej w kolorze pomarańczowym (dla zadań od 1 do 4 oraz zadań od 6 do 15) b) wszelkie materiały eksploatacyjne niezbędne do pracy podstawianego nośnika oraz powierzonego sprzętu c) oleje i materiały napędowe niezbędne do prawidłowej pracy piaskarek (dla zadnia od 1 do 4). Normy zużycia tych materiałów wynoszą</w:t>
      </w:r>
      <w:proofErr w:type="gramStart"/>
      <w:r w:rsidRPr="009A10C3">
        <w:rPr>
          <w:rFonts w:ascii="Times New Roman" w:hAnsi="Times New Roman" w:cs="Times New Roman"/>
          <w:sz w:val="20"/>
          <w:szCs w:val="20"/>
        </w:rPr>
        <w:t>: - 1,5 l</w:t>
      </w:r>
      <w:proofErr w:type="gramEnd"/>
      <w:r w:rsidRPr="009A10C3">
        <w:rPr>
          <w:rFonts w:ascii="Times New Roman" w:hAnsi="Times New Roman" w:cs="Times New Roman"/>
          <w:sz w:val="20"/>
          <w:szCs w:val="20"/>
        </w:rPr>
        <w:t xml:space="preserve">/godz. oleju napędowego - 2,5 % oleju silnikowego (w stosunku do ilości zużytego oleju napędowego) d) dbanie o stan techniczny powierzonych urządzeń oraz obsługę techniczną tych urządzeń e) czas pracy kierowców i operatorów, w tym również w czasie liczonym jako dyżur f) wszelkie koszty związane z dysponowaniem placem. Przez pracę rozumie się: - czas załadunku piaskarki mieszanką piasku z solą - czas odśnieżania/usuwania śliskości dróg powiatowych na trasie wg zlecenia osoby kierującej pracami zimowego utrzymania dróg. Przez dyżur rozumie się: - czas oczekiwania na kolejne załadunki piaskarek liczony od chwili stawienia się na bazie ZDP. Szczegółowy zakres usług zawiera </w:t>
      </w:r>
      <w:proofErr w:type="spellStart"/>
      <w:r w:rsidRPr="009A10C3">
        <w:rPr>
          <w:rFonts w:ascii="Times New Roman" w:hAnsi="Times New Roman" w:cs="Times New Roman"/>
          <w:sz w:val="20"/>
          <w:szCs w:val="20"/>
        </w:rPr>
        <w:t>szczegołowa</w:t>
      </w:r>
      <w:proofErr w:type="spellEnd"/>
      <w:r w:rsidRPr="009A10C3">
        <w:rPr>
          <w:rFonts w:ascii="Times New Roman" w:hAnsi="Times New Roman" w:cs="Times New Roman"/>
          <w:sz w:val="20"/>
          <w:szCs w:val="20"/>
        </w:rPr>
        <w:t xml:space="preserve">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5</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:Załadunek</w:t>
      </w:r>
      <w:proofErr w:type="spellEnd"/>
      <w:proofErr w:type="gramEnd"/>
      <w:r w:rsidRPr="009A10C3">
        <w:rPr>
          <w:rFonts w:ascii="Times New Roman" w:hAnsi="Times New Roman" w:cs="Times New Roman"/>
          <w:sz w:val="20"/>
          <w:szCs w:val="20"/>
        </w:rPr>
        <w:t xml:space="preserve"> do piaskarek, na bazie ZDP w Kurzętniku, materiałów do zwalczania śliskości dróg. Zadanie obejmuje podstawienie na bazę ZDP maszyny umożliwiającej załadunek piaskarek wraz z uprawnionymi operatorami, od chwili wezwania do czasu odwołania. Do obowiązków wykonawcy należy zapewnienie prawidłowej obsługi podstawionego sprzętu cały czas w czasie prowadzenia akcji (w szczególności odpowiedniej liczby operatorów w przypadku konieczności prowadzenia akcji całodobowej). Oferta powinna być skalkulowana i określać wynagrodzenie za 1 godzinę pracy oraz za 1 godz. dyżuru na bazie ZDP. W cenę oferty należy wkalkulować w szczególności: a) wszelkie materiały eksploatacyjne niezbędne do pracy podstawianego sprzętu b) czas pracy operatorów, w tym również w czasie </w:t>
      </w:r>
      <w:proofErr w:type="gramStart"/>
      <w:r w:rsidRPr="009A10C3">
        <w:rPr>
          <w:rFonts w:ascii="Times New Roman" w:hAnsi="Times New Roman" w:cs="Times New Roman"/>
          <w:sz w:val="20"/>
          <w:szCs w:val="20"/>
        </w:rPr>
        <w:t>liczonym jako</w:t>
      </w:r>
      <w:proofErr w:type="gramEnd"/>
      <w:r w:rsidRPr="009A10C3">
        <w:rPr>
          <w:rFonts w:ascii="Times New Roman" w:hAnsi="Times New Roman" w:cs="Times New Roman"/>
          <w:sz w:val="20"/>
          <w:szCs w:val="20"/>
        </w:rPr>
        <w:t xml:space="preserve"> dyżur. Przez pracę rozumie się: - czas załadunku piaskarek mieszanką piasku z solą. Przez dyżur rozumie się: - czas oczekiwania na kolejne załadunki piaskarek liczony od chwili stawienia się na bazie ZDP.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Warunki płatności</w:t>
      </w:r>
      <w:r w:rsidRPr="009A10C3">
        <w:rPr>
          <w:rFonts w:ascii="Times New Roman" w:hAnsi="Times New Roman" w:cs="Times New Roman"/>
          <w:sz w:val="20"/>
          <w:szCs w:val="20"/>
        </w:rPr>
        <w:tab/>
        <w:t>0,40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6</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6</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do pługa dwuskrzydłowego PD 20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7</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7</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do pługa dwuskrzydłowego PD 20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w:t>
      </w:r>
      <w:r w:rsidRPr="009A10C3">
        <w:rPr>
          <w:rFonts w:ascii="Times New Roman" w:hAnsi="Times New Roman" w:cs="Times New Roman"/>
          <w:sz w:val="20"/>
          <w:szCs w:val="20"/>
        </w:rPr>
        <w:lastRenderedPageBreak/>
        <w:t xml:space="preserve">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8</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8</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do pługa dwuskrzydłowego PD 20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Napęd </w:t>
      </w:r>
      <w:proofErr w:type="spellStart"/>
      <w:r w:rsidRPr="009A10C3">
        <w:rPr>
          <w:rFonts w:ascii="Times New Roman" w:hAnsi="Times New Roman" w:cs="Times New Roman"/>
          <w:sz w:val="20"/>
          <w:szCs w:val="20"/>
        </w:rPr>
        <w:t>pojzadu</w:t>
      </w:r>
      <w:proofErr w:type="spellEnd"/>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9</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9</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do pługa dwuskrzydłowego PD 20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10</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10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do pługa dwuskrzydłowego PD 20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w:t>
      </w:r>
      <w:r w:rsidRPr="009A10C3">
        <w:rPr>
          <w:rFonts w:ascii="Times New Roman" w:hAnsi="Times New Roman" w:cs="Times New Roman"/>
          <w:sz w:val="20"/>
          <w:szCs w:val="20"/>
        </w:rPr>
        <w:lastRenderedPageBreak/>
        <w:t xml:space="preserve">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11</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11</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z własnym pługiem dwuskrzydłowym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c)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lastRenderedPageBreak/>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12</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12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nośnika z własnym pługiem dwuskrzydłowym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c)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Napęd pojazdu</w:t>
      </w:r>
      <w:r w:rsidRPr="009A10C3">
        <w:rPr>
          <w:rFonts w:ascii="Times New Roman" w:hAnsi="Times New Roman" w:cs="Times New Roman"/>
          <w:sz w:val="20"/>
          <w:szCs w:val="20"/>
        </w:rPr>
        <w:tab/>
        <w:t>0,25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13</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13</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ładowarki kołowej o pojemności łyżki min. 1,25 m3. Przez podstawienie ładowarki rozumie się podstawienie na bazę ZDP lub wyznaczoną drogę powiatową maszyn wraz z uprawnionymi operatorami, od chwili wezwania do czasu odwołania. Do obowiązków wykonawcy należy zapewnienie prawidłowej obsługi podstawionego sprzętu na cały czas prowadzenia akcji (w szczególności odpowiedniej liczby operatorów w przypadku konieczności prowadzenia akcji całodobowej). Oferta powinna być skalkulowana i określać wynagrodzenie za 1 godzinę pracy. Zamówienie nie przewiduje dyżurów dla podstawionych ładowarek. W cenę oferty należy wkalkulować w szczególności: a) zakup i montaż lampy błyskowej w kolorze pomarańczowym b) wszelkie materiały eksploatacyjne niezbędne do pracy podstawianego sprzętu c) czas pracy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0,40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14</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 14</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ładowarki kołowej o pojemności łyżki min. 1,25 m3. Przez podstawienie ładowarki rozumie się podstawienie na bazę ZDP lub wyznaczoną drogę powiatową maszyn wraz z uprawnionymi operatorami, od chwili wezwania do czasu odwołania. Do obowiązków wykonawcy należy zapewnienie prawidłowej obsługi podstawionego sprzętu na cały czas prowadzenia akcji (w szczególności odpowiedniej liczby operatorów w przypadku konieczności prowadzenia akcji całodobowej). Oferta powinna być skalkulowana i określać wynagrodzenie za 1 godzinę pracy. Zamówienie nie przewiduje dyżurów dla podstawionych ładowarek. W cenę oferty należy wkalkulować w szczególności: a) zakup i montaż lampy błyskowej w kolorze pomarańczowym b) wszelkie materiały eksploatacyjne niezbędne do pracy podstawianego sprzętu c) czas pracy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lastRenderedPageBreak/>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0,40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Część nr</w:t>
      </w:r>
      <w:proofErr w:type="gramStart"/>
      <w:r w:rsidRPr="009A10C3">
        <w:rPr>
          <w:rFonts w:ascii="Times New Roman" w:hAnsi="Times New Roman" w:cs="Times New Roman"/>
          <w:sz w:val="20"/>
          <w:szCs w:val="20"/>
        </w:rPr>
        <w:t>:</w:t>
      </w:r>
      <w:r w:rsidRPr="009A10C3">
        <w:rPr>
          <w:rFonts w:ascii="Times New Roman" w:hAnsi="Times New Roman" w:cs="Times New Roman"/>
          <w:sz w:val="20"/>
          <w:szCs w:val="20"/>
        </w:rPr>
        <w:tab/>
        <w:t>15</w:t>
      </w:r>
      <w:r w:rsidRPr="009A10C3">
        <w:rPr>
          <w:rFonts w:ascii="Times New Roman" w:hAnsi="Times New Roman" w:cs="Times New Roman"/>
          <w:sz w:val="20"/>
          <w:szCs w:val="20"/>
        </w:rPr>
        <w:tab/>
        <w:t>Nazwa</w:t>
      </w:r>
      <w:proofErr w:type="gramEnd"/>
      <w:r w:rsidRPr="009A10C3">
        <w:rPr>
          <w:rFonts w:ascii="Times New Roman" w:hAnsi="Times New Roman" w:cs="Times New Roman"/>
          <w:sz w:val="20"/>
          <w:szCs w:val="20"/>
        </w:rPr>
        <w:t>:</w:t>
      </w:r>
      <w:r w:rsidRPr="009A10C3">
        <w:rPr>
          <w:rFonts w:ascii="Times New Roman" w:hAnsi="Times New Roman" w:cs="Times New Roman"/>
          <w:sz w:val="20"/>
          <w:szCs w:val="20"/>
        </w:rPr>
        <w:tab/>
        <w:t>Zadanie15</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9A10C3">
        <w:rPr>
          <w:rFonts w:ascii="Times New Roman" w:hAnsi="Times New Roman" w:cs="Times New Roman"/>
          <w:sz w:val="20"/>
          <w:szCs w:val="20"/>
        </w:rPr>
        <w:t>budowlane</w:t>
      </w:r>
      <w:proofErr w:type="gramStart"/>
      <w:r w:rsidRPr="009A10C3">
        <w:rPr>
          <w:rFonts w:ascii="Times New Roman" w:hAnsi="Times New Roman" w:cs="Times New Roman"/>
          <w:sz w:val="20"/>
          <w:szCs w:val="20"/>
        </w:rPr>
        <w:t>:Podstawienie</w:t>
      </w:r>
      <w:proofErr w:type="spellEnd"/>
      <w:proofErr w:type="gramEnd"/>
      <w:r w:rsidRPr="009A10C3">
        <w:rPr>
          <w:rFonts w:ascii="Times New Roman" w:hAnsi="Times New Roman" w:cs="Times New Roman"/>
          <w:sz w:val="20"/>
          <w:szCs w:val="20"/>
        </w:rPr>
        <w:t xml:space="preserve"> ładowarki kołowej o pojemności łyżki min. 1,8 m3. Przez podstawienie ładowarki rozumie się podstawienie na bazę ZDP lub wyznaczoną drogę powiatową maszyn wraz z uprawnionymi operatorami, od chwili wezwania do czasu odwołania. Do obowiązków wykonawcy należy zapewnienie prawidłowej obsługi podstawionego sprzętu na cały czas prowadzenia akcji (w szczególności odpowiedniej liczby operatorów w przypadku konieczności prowadzenia akcji całodobowej). Oferta powinna być skalkulowana i określać wynagrodzenie za 1 godzinę pracy. Zamówienie nie przewiduje dyżurów dla podstawionych ładowarek. W cenę oferty należy wkalkulować w szczególności: a) zakup i montaż lampy błyskowej w kolorze pomarańczowym b) wszelkie materiały eksploatacyjne niezbędne do pracy podstawianego sprzętu c) czas pracy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w:t>
      </w:r>
      <w:proofErr w:type="gramStart"/>
      <w:r w:rsidRPr="009A10C3">
        <w:rPr>
          <w:rFonts w:ascii="Times New Roman" w:hAnsi="Times New Roman" w:cs="Times New Roman"/>
          <w:sz w:val="20"/>
          <w:szCs w:val="20"/>
        </w:rPr>
        <w:t>z</w:t>
      </w:r>
      <w:proofErr w:type="gramEnd"/>
      <w:r w:rsidRPr="009A10C3">
        <w:rPr>
          <w:rFonts w:ascii="Times New Roman" w:hAnsi="Times New Roman" w:cs="Times New Roman"/>
          <w:sz w:val="20"/>
          <w:szCs w:val="20"/>
        </w:rPr>
        <w:t xml:space="preserve"> 2019r. poz. 1040 ze zm.)</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2) Wspólny Słownik Zamówień(CPV): 90620000-9, 90630000-2</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 xml:space="preserve">3) Wartość części </w:t>
      </w:r>
      <w:proofErr w:type="gramStart"/>
      <w:r w:rsidRPr="009A10C3">
        <w:rPr>
          <w:rFonts w:ascii="Times New Roman" w:hAnsi="Times New Roman" w:cs="Times New Roman"/>
          <w:sz w:val="20"/>
          <w:szCs w:val="20"/>
        </w:rPr>
        <w:t>zamówienia(jeżeli</w:t>
      </w:r>
      <w:proofErr w:type="gramEnd"/>
      <w:r w:rsidRPr="009A10C3">
        <w:rPr>
          <w:rFonts w:ascii="Times New Roman" w:hAnsi="Times New Roman" w:cs="Times New Roman"/>
          <w:sz w:val="20"/>
          <w:szCs w:val="20"/>
        </w:rPr>
        <w:t xml:space="preserve"> zamawiający podaje informacje o wartości zamówienia):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Wartość bez VAT: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Waluta: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4) Czas trwania lub termin wykonania:</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miesiącach: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okres</w:t>
      </w:r>
      <w:proofErr w:type="gramEnd"/>
      <w:r w:rsidRPr="009A10C3">
        <w:rPr>
          <w:rFonts w:ascii="Times New Roman" w:hAnsi="Times New Roman" w:cs="Times New Roman"/>
          <w:sz w:val="20"/>
          <w:szCs w:val="20"/>
        </w:rPr>
        <w:t xml:space="preserve"> w dniach:</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rozpoczęcia: 2019-11-01</w:t>
      </w:r>
    </w:p>
    <w:p w:rsidR="000E7A3D" w:rsidRPr="009A10C3" w:rsidRDefault="000E7A3D" w:rsidP="000E7A3D">
      <w:pPr>
        <w:spacing w:line="240" w:lineRule="auto"/>
        <w:rPr>
          <w:rFonts w:ascii="Times New Roman" w:hAnsi="Times New Roman" w:cs="Times New Roman"/>
          <w:sz w:val="20"/>
          <w:szCs w:val="20"/>
        </w:rPr>
      </w:pPr>
      <w:proofErr w:type="gramStart"/>
      <w:r w:rsidRPr="009A10C3">
        <w:rPr>
          <w:rFonts w:ascii="Times New Roman" w:hAnsi="Times New Roman" w:cs="Times New Roman"/>
          <w:sz w:val="20"/>
          <w:szCs w:val="20"/>
        </w:rPr>
        <w:t>data</w:t>
      </w:r>
      <w:proofErr w:type="gramEnd"/>
      <w:r w:rsidRPr="009A10C3">
        <w:rPr>
          <w:rFonts w:ascii="Times New Roman" w:hAnsi="Times New Roman" w:cs="Times New Roman"/>
          <w:sz w:val="20"/>
          <w:szCs w:val="20"/>
        </w:rPr>
        <w:t xml:space="preserve"> zakończenia:</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5) Kryteria oceny ofert:</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Kryterium</w:t>
      </w:r>
      <w:r w:rsidRPr="009A10C3">
        <w:rPr>
          <w:rFonts w:ascii="Times New Roman" w:hAnsi="Times New Roman" w:cs="Times New Roman"/>
          <w:sz w:val="20"/>
          <w:szCs w:val="20"/>
        </w:rPr>
        <w:tab/>
        <w:t>Znaczenie</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Cena</w:t>
      </w:r>
      <w:r w:rsidRPr="009A10C3">
        <w:rPr>
          <w:rFonts w:ascii="Times New Roman" w:hAnsi="Times New Roman" w:cs="Times New Roman"/>
          <w:sz w:val="20"/>
          <w:szCs w:val="20"/>
        </w:rPr>
        <w:tab/>
        <w:t>0,60</w:t>
      </w:r>
    </w:p>
    <w:p w:rsidR="000E7A3D"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Warunki płatności</w:t>
      </w:r>
      <w:r w:rsidRPr="009A10C3">
        <w:rPr>
          <w:rFonts w:ascii="Times New Roman" w:hAnsi="Times New Roman" w:cs="Times New Roman"/>
          <w:sz w:val="20"/>
          <w:szCs w:val="20"/>
        </w:rPr>
        <w:tab/>
        <w:t>0,40</w:t>
      </w:r>
    </w:p>
    <w:p w:rsidR="00A25074" w:rsidRPr="009A10C3" w:rsidRDefault="000E7A3D" w:rsidP="000E7A3D">
      <w:pPr>
        <w:spacing w:line="240" w:lineRule="auto"/>
        <w:rPr>
          <w:rFonts w:ascii="Times New Roman" w:hAnsi="Times New Roman" w:cs="Times New Roman"/>
          <w:sz w:val="20"/>
          <w:szCs w:val="20"/>
        </w:rPr>
      </w:pPr>
      <w:r w:rsidRPr="009A10C3">
        <w:rPr>
          <w:rFonts w:ascii="Times New Roman" w:hAnsi="Times New Roman" w:cs="Times New Roman"/>
          <w:sz w:val="20"/>
          <w:szCs w:val="20"/>
        </w:rPr>
        <w:t>6) INFORMACJE DODATKOWE:</w:t>
      </w:r>
    </w:p>
    <w:sectPr w:rsidR="00A25074" w:rsidRPr="009A10C3" w:rsidSect="009A10C3">
      <w:pgSz w:w="11906" w:h="16838"/>
      <w:pgMar w:top="993" w:right="707" w:bottom="851"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E7A3D"/>
    <w:rsid w:val="000E7A3D"/>
    <w:rsid w:val="002A41CB"/>
    <w:rsid w:val="009A10C3"/>
    <w:rsid w:val="00A2507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25074"/>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9285</Words>
  <Characters>55710</Characters>
  <Application>Microsoft Office Word</Application>
  <DocSecurity>0</DocSecurity>
  <Lines>464</Lines>
  <Paragraphs>129</Paragraphs>
  <ScaleCrop>false</ScaleCrop>
  <Company/>
  <LinksUpToDate>false</LinksUpToDate>
  <CharactersWithSpaces>64866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2019-09-23T11:15:00Z</cp:lastPrinted>
  <dcterms:created xsi:type="dcterms:W3CDTF">2019-09-23T11:06:00Z</dcterms:created>
  <dcterms:modified xsi:type="dcterms:W3CDTF">2019-09-23T11:16:00Z</dcterms:modified>
</cp:coreProperties>
</file>