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„Zorganizowanie i przeprowadzenie kursu nauki jazdy kat. T 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dla</w:t>
      </w:r>
      <w:r>
        <w:rPr>
          <w:rFonts w:ascii="Garamond" w:hAnsi="Garamond" w:cs="Arial"/>
          <w:b/>
          <w:bCs/>
          <w:sz w:val="24"/>
          <w:szCs w:val="24"/>
        </w:rPr>
        <w:t xml:space="preserve"> uczniów Zespołu Szkół  Centrum Kształcenia Rolniczego w Kamieniu Małym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-II</w:t>
      </w:r>
      <w:bookmarkStart w:id="0" w:name="_GoBack"/>
      <w:bookmarkEnd w:id="0"/>
      <w:r>
        <w:rPr>
          <w:rFonts w:ascii="Garamond" w:hAnsi="Garamond" w:cs="Arial"/>
          <w:b/>
          <w:bCs/>
          <w:sz w:val="24"/>
          <w:szCs w:val="24"/>
        </w:rPr>
        <w:t>”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ci od podmiotu: NIP/PESEL, KRS/CEiDG)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będącego/ych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podwykonawcą/ami: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KRS/CEiDG)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„Zorganizowanie i przeprowadzenie kursu nauki jazdy kat. T </w:t>
      </w:r>
      <w:r>
        <w:rPr>
          <w:rFonts w:ascii="Garamond" w:hAnsi="Garamond" w:cs="Arial"/>
          <w:b/>
          <w:bCs/>
          <w:sz w:val="24"/>
          <w:szCs w:val="24"/>
          <w:lang w:val="pl-PL"/>
        </w:rPr>
        <w:t>dla</w:t>
      </w:r>
      <w:r>
        <w:rPr>
          <w:rFonts w:ascii="Garamond" w:hAnsi="Garamond" w:cs="Arial"/>
          <w:b/>
          <w:bCs/>
          <w:sz w:val="24"/>
          <w:szCs w:val="24"/>
        </w:rPr>
        <w:t xml:space="preserve"> uczniów Zespołu Szkół  Centrum Kształcenia Rolniczego w Kamieniu Małym”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następującego/ych podmiotu/ów:………………………………..............................., w następującym zakresie:……………………………………………………………………………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,Bold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28"/>
    <w:rsid w:val="003A16C1"/>
    <w:rsid w:val="005427F3"/>
    <w:rsid w:val="00600421"/>
    <w:rsid w:val="006302F6"/>
    <w:rsid w:val="0068595A"/>
    <w:rsid w:val="006B0C9B"/>
    <w:rsid w:val="008E6746"/>
    <w:rsid w:val="00A10996"/>
    <w:rsid w:val="00A37171"/>
    <w:rsid w:val="00B554BC"/>
    <w:rsid w:val="00B6282E"/>
    <w:rsid w:val="00D030FA"/>
    <w:rsid w:val="00D831BB"/>
    <w:rsid w:val="00DC3BC3"/>
    <w:rsid w:val="00E04DFB"/>
    <w:rsid w:val="00E27928"/>
    <w:rsid w:val="00F35171"/>
    <w:rsid w:val="00F676F1"/>
    <w:rsid w:val="00FB1F55"/>
    <w:rsid w:val="22BE5503"/>
    <w:rsid w:val="5B723966"/>
    <w:rsid w:val="78F672F3"/>
    <w:rsid w:val="7C6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qFormat/>
    <w:uiPriority w:val="99"/>
  </w:style>
  <w:style w:type="character" w:customStyle="1" w:styleId="8">
    <w:name w:val="Stopka Znak"/>
    <w:basedOn w:val="5"/>
    <w:link w:val="3"/>
    <w:qFormat/>
    <w:uiPriority w:val="99"/>
  </w:style>
  <w:style w:type="character" w:customStyle="1" w:styleId="9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640</Words>
  <Characters>3843</Characters>
  <Lines>32</Lines>
  <Paragraphs>8</Paragraphs>
  <TotalTime>54</TotalTime>
  <ScaleCrop>false</ScaleCrop>
  <LinksUpToDate>false</LinksUpToDate>
  <CharactersWithSpaces>4475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2017-10-19T09:02:00Z</dcterms:created>
  <dc:creator>Agnieszka</dc:creator>
  <cp:lastModifiedBy>Agnieszka</cp:lastModifiedBy>
  <dcterms:modified xsi:type="dcterms:W3CDTF">2019-06-13T12:04:35Z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