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0A5984" w:rsidRDefault="000A5984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3D2843" w:rsidRPr="00BC32AC" w:rsidRDefault="00AB174C" w:rsidP="00BC32A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F70EBC" w:rsidRPr="00F70EBC">
        <w:rPr>
          <w:rFonts w:ascii="Arial Narrow" w:hAnsi="Arial Narrow"/>
          <w:b/>
          <w:sz w:val="24"/>
          <w:szCs w:val="24"/>
        </w:rPr>
        <w:t>„Dostawa sprzętu i urządzeń - doposażenie pracowni technik weterynarii w sprzęt niezbędny do kształcenia w zawodzie technik weterynarii”</w:t>
      </w:r>
      <w:r w:rsidR="003D232D">
        <w:rPr>
          <w:rFonts w:ascii="Arial Narrow" w:hAnsi="Arial Narrow"/>
          <w:b/>
          <w:sz w:val="24"/>
          <w:szCs w:val="24"/>
        </w:rPr>
        <w:t xml:space="preserve"> - II</w:t>
      </w:r>
      <w:r w:rsidR="00F70EBC" w:rsidRPr="00F70EBC">
        <w:rPr>
          <w:rFonts w:ascii="Arial Narrow" w:hAnsi="Arial Narrow"/>
          <w:b/>
          <w:sz w:val="24"/>
          <w:szCs w:val="24"/>
        </w:rPr>
        <w:t xml:space="preserve"> </w:t>
      </w:r>
      <w:bookmarkStart w:id="1" w:name="_Hlk87264298"/>
      <w:bookmarkStart w:id="2" w:name="_Hlk87264131"/>
      <w:bookmarkStart w:id="3" w:name="_Hlk86736606"/>
      <w:bookmarkStart w:id="4" w:name="_GoBack"/>
      <w:bookmarkEnd w:id="4"/>
    </w:p>
    <w:p w:rsidR="00D3694E" w:rsidRPr="000A5984" w:rsidRDefault="00446035" w:rsidP="000A5984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B2770B" w:rsidRDefault="00446035" w:rsidP="007E1352">
      <w:pPr>
        <w:rPr>
          <w:rFonts w:ascii="Arial Narrow" w:hAnsi="Arial Narrow" w:cs="Tahoma"/>
          <w:b/>
          <w:bCs/>
          <w:sz w:val="18"/>
          <w:szCs w:val="18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1958"/>
        <w:gridCol w:w="4111"/>
        <w:gridCol w:w="4394"/>
        <w:gridCol w:w="2835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195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PARAMETRY  WYMAGANE</w:t>
            </w:r>
          </w:p>
        </w:tc>
        <w:tc>
          <w:tcPr>
            <w:tcW w:w="4394" w:type="dxa"/>
            <w:shd w:val="clear" w:color="auto" w:fill="A6A6A6" w:themeFill="background1" w:themeFillShade="A6"/>
            <w:vAlign w:val="center"/>
          </w:tcPr>
          <w:p w:rsidR="00D3694E" w:rsidRP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D3694E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5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4111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Automatyczne rozpoczęcie analizy po umieszczeniu paska</w:t>
            </w:r>
            <w:r w:rsidR="00BC32AC">
              <w:t xml:space="preserve"> </w:t>
            </w:r>
            <w:r w:rsidR="00BC32AC" w:rsidRPr="00BC32AC">
              <w:rPr>
                <w:rFonts w:ascii="Arial Narrow" w:hAnsi="Arial Narrow" w:cs="Tahoma"/>
                <w:bCs/>
                <w:sz w:val="18"/>
                <w:szCs w:val="18"/>
              </w:rPr>
              <w:t>lub po naciśnięciu przycisku START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Dotykowy ekran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Wydajność min. 45 testów na godzinę</w:t>
            </w:r>
          </w:p>
          <w:p w:rsidR="000A5984" w:rsidRPr="000A5984" w:rsidRDefault="00BC32AC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>Wewnętrzna</w:t>
            </w:r>
            <w:r w:rsidR="000A5984" w:rsidRPr="000A5984">
              <w:rPr>
                <w:rFonts w:ascii="Arial Narrow" w:hAnsi="Arial Narrow" w:cs="Tahoma"/>
                <w:bCs/>
                <w:sz w:val="18"/>
                <w:szCs w:val="18"/>
              </w:rPr>
              <w:t xml:space="preserve"> drukarka termiczna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 xml:space="preserve"> </w:t>
            </w:r>
            <w:r w:rsidRPr="00BC32AC">
              <w:rPr>
                <w:rFonts w:ascii="Arial Narrow" w:hAnsi="Arial Narrow" w:cs="Tahoma"/>
                <w:bCs/>
                <w:sz w:val="18"/>
                <w:szCs w:val="18"/>
              </w:rPr>
              <w:t>lub kompatybilna drukarka termiczna zewnętrzna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Menu w języku polskim lub angielskim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Interfejs USB</w:t>
            </w:r>
          </w:p>
          <w:p w:rsidR="00446035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Zestaw pasków do analizatora (min. 50 szt.)</w:t>
            </w:r>
          </w:p>
        </w:tc>
        <w:tc>
          <w:tcPr>
            <w:tcW w:w="4394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7E1352" w:rsidRDefault="007E1352" w:rsidP="000A5984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  <w:bookmarkStart w:id="5" w:name="_Hlk87264462"/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7E1352" w:rsidRPr="00B2770B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OTOSKOP/OFTALMOSKOP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6" w:name="_Hlk87266605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6"/>
      <w:tr w:rsidR="00446035" w:rsidRPr="00B2770B" w:rsidTr="000A5984">
        <w:trPr>
          <w:trHeight w:val="1037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OTOSKOP/OFTALMOSKOP</w:t>
            </w:r>
          </w:p>
        </w:tc>
        <w:tc>
          <w:tcPr>
            <w:tcW w:w="3544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Rękojeść  z akumulatorem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Ładowarka</w:t>
            </w:r>
          </w:p>
          <w:p w:rsidR="00446035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3 wzierniki</w:t>
            </w:r>
          </w:p>
        </w:tc>
        <w:tc>
          <w:tcPr>
            <w:tcW w:w="4465" w:type="dxa"/>
          </w:tcPr>
          <w:p w:rsidR="00446035" w:rsidRPr="00B2770B" w:rsidRDefault="00446035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bookmarkEnd w:id="5"/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7" w:name="_Hlk8726461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2D0606" w:rsidRPr="00B164D5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 xml:space="preserve">CZĘŚĆ 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III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F66C03" w:rsidRDefault="00F66C0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AUTOKLAW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7"/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D3694E" w:rsidRDefault="00D3694E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145"/>
      </w:tblGrid>
      <w:tr w:rsidR="00B164D5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D0606" w:rsidRPr="00B2770B" w:rsidTr="00B164D5">
        <w:trPr>
          <w:trHeight w:val="1316"/>
        </w:trPr>
        <w:tc>
          <w:tcPr>
            <w:tcW w:w="878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AUTOKLAW</w:t>
            </w:r>
          </w:p>
        </w:tc>
        <w:tc>
          <w:tcPr>
            <w:tcW w:w="3544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Wyświetlacz LCD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Komora ze stali nierdzewnej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Elektroniczna blokada drzwi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Zawór bezpieczeństwa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Program suszenia</w:t>
            </w:r>
          </w:p>
          <w:p w:rsidR="002D0606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Pojemność: min. 16 l</w:t>
            </w:r>
          </w:p>
        </w:tc>
        <w:tc>
          <w:tcPr>
            <w:tcW w:w="4465" w:type="dxa"/>
          </w:tcPr>
          <w:p w:rsidR="002D0606" w:rsidRPr="00B2770B" w:rsidRDefault="002D0606" w:rsidP="00B164D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145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8" w:name="_Hlk8726492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bookmarkEnd w:id="1"/>
    <w:p w:rsidR="00D3694E" w:rsidRDefault="00D3694E" w:rsidP="000A598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0A598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F66C03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 xml:space="preserve">CZĘŚĆ </w:t>
      </w:r>
      <w:r w:rsidR="000A5984">
        <w:rPr>
          <w:rFonts w:ascii="Arial Narrow" w:eastAsia="Calibri" w:hAnsi="Arial Narrow" w:cs="Times New Roman"/>
          <w:b/>
          <w:sz w:val="20"/>
          <w:szCs w:val="20"/>
          <w:u w:val="single"/>
        </w:rPr>
        <w:t>IV</w:t>
      </w:r>
    </w:p>
    <w:p w:rsidR="007E1352" w:rsidRP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  <w:u w:val="single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STOŁY ZABIEGOWE</w:t>
            </w:r>
          </w:p>
        </w:tc>
        <w:tc>
          <w:tcPr>
            <w:tcW w:w="709" w:type="dxa"/>
            <w:vAlign w:val="center"/>
          </w:tcPr>
          <w:p w:rsidR="002D0606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STÓŁ ZABIEGOWO-OPERACYJNY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1442E0" w:rsidRPr="007E1352" w:rsidRDefault="001442E0" w:rsidP="007E1352">
      <w:pPr>
        <w:rPr>
          <w:rFonts w:ascii="Arial Narrow" w:hAnsi="Arial Narrow" w:cs="Tahoma"/>
          <w:b/>
          <w:bCs/>
          <w:sz w:val="20"/>
          <w:szCs w:val="20"/>
        </w:rPr>
      </w:pPr>
      <w:bookmarkStart w:id="9" w:name="_Hlk86925214"/>
      <w:bookmarkStart w:id="10" w:name="_Hlk87264675"/>
      <w:bookmarkEnd w:id="2"/>
      <w:bookmarkEnd w:id="8"/>
      <w:r w:rsidRPr="007E1352">
        <w:rPr>
          <w:rFonts w:ascii="Arial Narrow" w:hAnsi="Arial Narrow" w:cs="Tahoma"/>
          <w:b/>
          <w:bCs/>
          <w:sz w:val="20"/>
          <w:szCs w:val="20"/>
        </w:rPr>
        <w:t>Oferowan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y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sprzęt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 xml:space="preserve">posiada 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następujące </w:t>
      </w:r>
      <w:bookmarkStart w:id="11" w:name="_Hlk87263577"/>
      <w:r w:rsidRPr="007E1352">
        <w:rPr>
          <w:rFonts w:ascii="Arial Narrow" w:hAnsi="Arial Narrow" w:cs="Tahoma"/>
          <w:b/>
          <w:bCs/>
          <w:sz w:val="20"/>
          <w:szCs w:val="20"/>
        </w:rPr>
        <w:t>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670"/>
        <w:gridCol w:w="4040"/>
        <w:gridCol w:w="3331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bookmarkEnd w:id="9"/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670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040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STOŁY ZABIEGOWE</w:t>
            </w:r>
          </w:p>
        </w:tc>
        <w:tc>
          <w:tcPr>
            <w:tcW w:w="3670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Wymiary min. 120x60 cm.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Blat kopertowy wykonany ze stali nierdzewnej z odpływem</w:t>
            </w:r>
          </w:p>
          <w:p w:rsidR="00271A40" w:rsidRPr="00B2770B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Wysokość 80-90 cm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STÓŁ ZABIEGOWO-</w:t>
            </w:r>
          </w:p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OPERACYJNY</w:t>
            </w:r>
          </w:p>
        </w:tc>
        <w:tc>
          <w:tcPr>
            <w:tcW w:w="3670" w:type="dxa"/>
          </w:tcPr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 xml:space="preserve">Blat stołu ze stali nierdzewnej 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Blat profilowany z odpływem na odpady do wiaderka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Pole operacyjne: min. 120x60 cm;  haczyki bo bokach pola operacyjnego służące do unieruchomienia zwierzęcia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Wysokość stołu regulowana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Sposób regulacji wysokości stołu: elektryczny;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Udźwig: min 100 kg;</w:t>
            </w:r>
          </w:p>
          <w:p w:rsidR="000A5984" w:rsidRPr="000A5984" w:rsidRDefault="000A5984" w:rsidP="000A598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 xml:space="preserve">Zasilanie: 230 V </w:t>
            </w:r>
          </w:p>
          <w:p w:rsidR="00271A40" w:rsidRPr="00B2770B" w:rsidRDefault="000A5984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0A5984">
              <w:rPr>
                <w:rFonts w:ascii="Arial Narrow" w:hAnsi="Arial Narrow" w:cs="Tahoma"/>
                <w:bCs/>
                <w:sz w:val="18"/>
                <w:szCs w:val="18"/>
              </w:rPr>
              <w:t>W zestawie: wiaderko; rura do odpływu; stojak na płyny infuzyjne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bookmarkEnd w:id="10"/>
      <w:bookmarkEnd w:id="11"/>
    </w:tbl>
    <w:p w:rsidR="004866E7" w:rsidRPr="00B2770B" w:rsidRDefault="004866E7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Pr="00B2770B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AB174C" w:rsidP="00F66C03">
      <w:pPr>
        <w:spacing w:after="0" w:line="240" w:lineRule="auto"/>
        <w:jc w:val="both"/>
        <w:rPr>
          <w:rFonts w:ascii="Arial Narrow" w:hAnsi="Arial Narrow" w:cs="Garamond"/>
          <w:sz w:val="18"/>
          <w:szCs w:val="18"/>
        </w:rPr>
      </w:pPr>
      <w:bookmarkStart w:id="12" w:name="_Hlk86753634"/>
      <w:bookmarkEnd w:id="3"/>
      <w:r w:rsidRPr="00B2770B">
        <w:rPr>
          <w:rFonts w:ascii="Arial Narrow" w:hAnsi="Arial Narrow" w:cs="Garamond"/>
          <w:sz w:val="18"/>
          <w:szCs w:val="18"/>
        </w:rPr>
        <w:t xml:space="preserve">…………….……. </w:t>
      </w:r>
      <w:r w:rsidRPr="00B2770B">
        <w:rPr>
          <w:rFonts w:ascii="Arial Narrow" w:hAnsi="Arial Narrow" w:cs="Garamond"/>
          <w:i/>
          <w:sz w:val="18"/>
          <w:szCs w:val="18"/>
        </w:rPr>
        <w:t xml:space="preserve">(miejscowość), </w:t>
      </w:r>
      <w:r w:rsidRPr="00B2770B">
        <w:rPr>
          <w:rFonts w:ascii="Arial Narrow" w:hAnsi="Arial Narrow" w:cs="Garamond"/>
          <w:sz w:val="18"/>
          <w:szCs w:val="18"/>
        </w:rPr>
        <w:t xml:space="preserve">dnia …………………. r. </w:t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B164D5">
        <w:rPr>
          <w:rFonts w:ascii="Arial Narrow" w:hAnsi="Arial Narrow" w:cs="Garamond"/>
          <w:sz w:val="18"/>
          <w:szCs w:val="18"/>
        </w:rPr>
        <w:t xml:space="preserve">    </w:t>
      </w:r>
    </w:p>
    <w:p w:rsidR="00B5316C" w:rsidRPr="00B2770B" w:rsidRDefault="00AB174C" w:rsidP="00F66C03">
      <w:pPr>
        <w:spacing w:after="0" w:line="240" w:lineRule="auto"/>
        <w:ind w:left="9660" w:firstLine="420"/>
        <w:jc w:val="both"/>
        <w:rPr>
          <w:rFonts w:ascii="Arial Narrow" w:hAnsi="Arial Narrow" w:cs="Garamond"/>
          <w:sz w:val="18"/>
          <w:szCs w:val="18"/>
        </w:rPr>
      </w:pPr>
      <w:r w:rsidRPr="00B2770B">
        <w:rPr>
          <w:rFonts w:ascii="Arial Narrow" w:hAnsi="Arial Narrow" w:cs="Garamond"/>
          <w:sz w:val="18"/>
          <w:szCs w:val="18"/>
        </w:rPr>
        <w:t>…………………………………………</w:t>
      </w:r>
    </w:p>
    <w:p w:rsidR="00B5316C" w:rsidRPr="000A5984" w:rsidRDefault="00AB174C" w:rsidP="000A5984">
      <w:pPr>
        <w:spacing w:after="0" w:line="240" w:lineRule="auto"/>
        <w:ind w:left="10500" w:firstLine="420"/>
        <w:jc w:val="both"/>
        <w:rPr>
          <w:rFonts w:ascii="Arial Narrow" w:hAnsi="Arial Narrow" w:cs="Garamond"/>
          <w:i/>
          <w:sz w:val="18"/>
          <w:szCs w:val="18"/>
        </w:rPr>
      </w:pPr>
      <w:r w:rsidRPr="00B2770B">
        <w:rPr>
          <w:rFonts w:ascii="Arial Narrow" w:hAnsi="Arial Narrow" w:cs="Garamond"/>
          <w:i/>
          <w:sz w:val="18"/>
          <w:szCs w:val="18"/>
        </w:rPr>
        <w:t>(podpis)</w:t>
      </w:r>
      <w:bookmarkEnd w:id="12"/>
    </w:p>
    <w:sectPr w:rsidR="00B5316C" w:rsidRPr="000A5984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DD9" w:rsidRDefault="00F04DD9" w:rsidP="00F63569">
      <w:pPr>
        <w:spacing w:after="0" w:line="240" w:lineRule="auto"/>
      </w:pPr>
      <w:r>
        <w:separator/>
      </w:r>
    </w:p>
  </w:endnote>
  <w:endnote w:type="continuationSeparator" w:id="0">
    <w:p w:rsidR="00F04DD9" w:rsidRDefault="00F04DD9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DD9" w:rsidRDefault="00F04DD9" w:rsidP="00F63569">
      <w:pPr>
        <w:spacing w:after="0" w:line="240" w:lineRule="auto"/>
      </w:pPr>
      <w:r>
        <w:separator/>
      </w:r>
    </w:p>
  </w:footnote>
  <w:footnote w:type="continuationSeparator" w:id="0">
    <w:p w:rsidR="00F04DD9" w:rsidRDefault="00F04DD9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0A5984"/>
    <w:rsid w:val="001442E0"/>
    <w:rsid w:val="001733C1"/>
    <w:rsid w:val="0017418C"/>
    <w:rsid w:val="002653B7"/>
    <w:rsid w:val="00271A40"/>
    <w:rsid w:val="002D0606"/>
    <w:rsid w:val="002D2E0B"/>
    <w:rsid w:val="002D3B7D"/>
    <w:rsid w:val="0035417B"/>
    <w:rsid w:val="003D232D"/>
    <w:rsid w:val="003D2843"/>
    <w:rsid w:val="00404AAF"/>
    <w:rsid w:val="00422C6D"/>
    <w:rsid w:val="00426EE9"/>
    <w:rsid w:val="00446035"/>
    <w:rsid w:val="004866E7"/>
    <w:rsid w:val="004E0C07"/>
    <w:rsid w:val="004F231D"/>
    <w:rsid w:val="00502042"/>
    <w:rsid w:val="00505B8E"/>
    <w:rsid w:val="005129B4"/>
    <w:rsid w:val="005255BD"/>
    <w:rsid w:val="005B419E"/>
    <w:rsid w:val="006362F8"/>
    <w:rsid w:val="00661C1A"/>
    <w:rsid w:val="00700ACB"/>
    <w:rsid w:val="007E1352"/>
    <w:rsid w:val="00843CD0"/>
    <w:rsid w:val="008C75D6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C32AC"/>
    <w:rsid w:val="00BC6274"/>
    <w:rsid w:val="00CA63A4"/>
    <w:rsid w:val="00CB7C1E"/>
    <w:rsid w:val="00CF3AA8"/>
    <w:rsid w:val="00D3694E"/>
    <w:rsid w:val="00DF5B0F"/>
    <w:rsid w:val="00EE12E4"/>
    <w:rsid w:val="00F04DD9"/>
    <w:rsid w:val="00F26E83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C4FC5C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430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17</cp:revision>
  <cp:lastPrinted>2021-11-08T11:29:00Z</cp:lastPrinted>
  <dcterms:created xsi:type="dcterms:W3CDTF">2021-10-25T10:50:00Z</dcterms:created>
  <dcterms:modified xsi:type="dcterms:W3CDTF">2021-12-03T12:04:00Z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