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64" w:rsidRPr="00554583" w:rsidRDefault="009C6E64" w:rsidP="009C6E64">
      <w:pPr>
        <w:jc w:val="right"/>
        <w:rPr>
          <w:rFonts w:ascii="Times New Roman" w:hAnsi="Times New Roman"/>
          <w:b/>
          <w:color w:val="000000"/>
          <w:sz w:val="22"/>
          <w:szCs w:val="22"/>
        </w:rPr>
      </w:pPr>
      <w:r w:rsidRPr="00E46D75">
        <w:rPr>
          <w:rFonts w:ascii="Times New Roman" w:hAnsi="Times New Roman"/>
          <w:b/>
          <w:color w:val="000000"/>
          <w:sz w:val="22"/>
          <w:szCs w:val="22"/>
        </w:rPr>
        <w:t>ZAŁĄCZNIK NR 5</w:t>
      </w:r>
      <w:r w:rsidRPr="00E46D75">
        <w:rPr>
          <w:rFonts w:ascii="Times New Roman" w:hAnsi="Times New Roman"/>
          <w:color w:val="000000"/>
          <w:sz w:val="22"/>
          <w:szCs w:val="22"/>
        </w:rPr>
        <w:t xml:space="preserve"> </w:t>
      </w:r>
      <w:r w:rsidRPr="00E46D75">
        <w:rPr>
          <w:rFonts w:ascii="Times New Roman" w:hAnsi="Times New Roman"/>
          <w:b/>
          <w:color w:val="000000"/>
          <w:sz w:val="22"/>
          <w:szCs w:val="22"/>
        </w:rPr>
        <w:t>DO SIWZ</w:t>
      </w:r>
    </w:p>
    <w:p w:rsidR="009C6E64" w:rsidRDefault="009C6E64" w:rsidP="009C6E64">
      <w:pPr>
        <w:pStyle w:val="FR1"/>
        <w:spacing w:before="0"/>
        <w:outlineLvl w:val="0"/>
        <w:rPr>
          <w:color w:val="000000"/>
          <w:sz w:val="24"/>
          <w:szCs w:val="24"/>
        </w:rPr>
      </w:pPr>
      <w:r w:rsidRPr="00C44A9E">
        <w:rPr>
          <w:color w:val="000000"/>
          <w:sz w:val="24"/>
          <w:szCs w:val="24"/>
        </w:rPr>
        <w:t>UMOWA  Nr  …./ .........</w:t>
      </w:r>
    </w:p>
    <w:p w:rsidR="009C6E64" w:rsidRPr="000926A9" w:rsidRDefault="009C6E64" w:rsidP="009C6E64">
      <w:pPr>
        <w:pStyle w:val="FR1"/>
        <w:spacing w:before="0"/>
        <w:outlineLvl w:val="0"/>
        <w:rPr>
          <w:color w:val="000000"/>
          <w:sz w:val="24"/>
          <w:szCs w:val="24"/>
        </w:rPr>
      </w:pP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zawarta w dniu ...................................... w Jeziorach pomiędzy Wielkopolskim Parkiem Narodowym reprezentowanym przez:</w:t>
      </w:r>
    </w:p>
    <w:p w:rsidR="009C6E64" w:rsidRPr="00C44A9E" w:rsidRDefault="009C6E64" w:rsidP="009C6E64">
      <w:pPr>
        <w:rPr>
          <w:rFonts w:ascii="Times New Roman" w:hAnsi="Times New Roman"/>
          <w:sz w:val="22"/>
          <w:szCs w:val="22"/>
        </w:rPr>
      </w:pP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w:t>
      </w:r>
    </w:p>
    <w:p w:rsidR="009C6E64" w:rsidRPr="00C44A9E" w:rsidRDefault="009C6E64" w:rsidP="009C6E64">
      <w:pPr>
        <w:rPr>
          <w:rFonts w:ascii="Times New Roman" w:hAnsi="Times New Roman"/>
          <w:sz w:val="22"/>
          <w:szCs w:val="22"/>
        </w:rPr>
      </w:pP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NIP - .............................................................</w:t>
      </w: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REGON - .....................................................</w:t>
      </w: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zwanym dalej „Zamawiającym"</w:t>
      </w:r>
    </w:p>
    <w:p w:rsidR="009C6E64" w:rsidRPr="00C44A9E" w:rsidRDefault="009C6E64" w:rsidP="009C6E64">
      <w:pPr>
        <w:rPr>
          <w:rFonts w:ascii="Times New Roman" w:hAnsi="Times New Roman"/>
          <w:sz w:val="22"/>
          <w:szCs w:val="22"/>
        </w:rPr>
      </w:pP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a...................................................................................................................................................</w:t>
      </w: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reprezentowanym przez:</w:t>
      </w:r>
    </w:p>
    <w:p w:rsidR="009C6E64" w:rsidRPr="00C44A9E" w:rsidRDefault="009C6E64" w:rsidP="009C6E64">
      <w:pPr>
        <w:rPr>
          <w:rFonts w:ascii="Times New Roman" w:hAnsi="Times New Roman"/>
          <w:sz w:val="22"/>
          <w:szCs w:val="22"/>
        </w:rPr>
      </w:pP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w:t>
      </w:r>
    </w:p>
    <w:p w:rsidR="009C6E64" w:rsidRPr="00C44A9E" w:rsidRDefault="009C6E64" w:rsidP="009C6E64">
      <w:pPr>
        <w:rPr>
          <w:rFonts w:ascii="Times New Roman" w:hAnsi="Times New Roman"/>
          <w:sz w:val="22"/>
          <w:szCs w:val="22"/>
        </w:rPr>
      </w:pP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NIP ............................................................</w:t>
      </w: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REGON -.....................................................</w:t>
      </w:r>
    </w:p>
    <w:p w:rsidR="009C6E64" w:rsidRPr="00C44A9E" w:rsidRDefault="009C6E64" w:rsidP="009C6E64">
      <w:pPr>
        <w:rPr>
          <w:rFonts w:ascii="Times New Roman" w:hAnsi="Times New Roman"/>
          <w:sz w:val="22"/>
          <w:szCs w:val="22"/>
        </w:rPr>
      </w:pPr>
      <w:r w:rsidRPr="00C44A9E">
        <w:rPr>
          <w:rFonts w:ascii="Times New Roman" w:hAnsi="Times New Roman"/>
          <w:sz w:val="22"/>
          <w:szCs w:val="22"/>
        </w:rPr>
        <w:t>zwanym dalej „Wykonawcą"</w:t>
      </w:r>
    </w:p>
    <w:p w:rsidR="009C6E64" w:rsidRPr="00C44A9E" w:rsidRDefault="009C6E64" w:rsidP="009C6E64">
      <w:pPr>
        <w:widowControl w:val="0"/>
        <w:autoSpaceDE w:val="0"/>
        <w:autoSpaceDN w:val="0"/>
        <w:adjustRightInd w:val="0"/>
        <w:spacing w:line="276" w:lineRule="auto"/>
        <w:ind w:left="284" w:hanging="284"/>
        <w:jc w:val="both"/>
        <w:rPr>
          <w:rFonts w:ascii="Times New Roman" w:hAnsi="Times New Roman"/>
          <w:sz w:val="22"/>
          <w:szCs w:val="22"/>
        </w:rPr>
      </w:pPr>
    </w:p>
    <w:p w:rsidR="009C6E64" w:rsidRPr="00C44A9E" w:rsidRDefault="009C6E64" w:rsidP="009C6E64">
      <w:pPr>
        <w:widowControl w:val="0"/>
        <w:shd w:val="clear" w:color="auto" w:fill="FFFFFF"/>
        <w:autoSpaceDE w:val="0"/>
        <w:autoSpaceDN w:val="0"/>
        <w:adjustRightInd w:val="0"/>
        <w:spacing w:after="240" w:line="276" w:lineRule="auto"/>
        <w:jc w:val="both"/>
        <w:rPr>
          <w:rFonts w:ascii="Times New Roman" w:hAnsi="Times New Roman"/>
          <w:sz w:val="22"/>
          <w:szCs w:val="22"/>
        </w:rPr>
      </w:pPr>
      <w:r w:rsidRPr="00C44A9E">
        <w:rPr>
          <w:rFonts w:ascii="Times New Roman" w:hAnsi="Times New Roman"/>
          <w:sz w:val="22"/>
          <w:szCs w:val="22"/>
        </w:rPr>
        <w:t xml:space="preserve">Strony zgodnie oświadczają, że niniejsza umowa została zawarta po przeprowadzonym postępowaniu </w:t>
      </w:r>
      <w:r w:rsidRPr="00C44A9E">
        <w:rPr>
          <w:rFonts w:ascii="Times New Roman" w:hAnsi="Times New Roman"/>
          <w:sz w:val="22"/>
          <w:szCs w:val="22"/>
        </w:rPr>
        <w:br/>
        <w:t>o zamówienie publiczne w trybie art. 39 ustawy z dnia 29 stycznia 2004 r. - Prawo Zamówień Publicznych (j.t. Dz. U. z 2018 r., poz. 1986), tj. przetargu nieograniczonego.</w:t>
      </w:r>
    </w:p>
    <w:p w:rsidR="009C6E64" w:rsidRPr="00C44A9E" w:rsidRDefault="009C6E64" w:rsidP="009C6E64">
      <w:pPr>
        <w:autoSpaceDE w:val="0"/>
        <w:autoSpaceDN w:val="0"/>
        <w:adjustRightInd w:val="0"/>
        <w:spacing w:before="154"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1</w:t>
      </w:r>
    </w:p>
    <w:p w:rsidR="009C6E64" w:rsidRPr="00C44A9E" w:rsidRDefault="009C6E64" w:rsidP="009C6E64">
      <w:pPr>
        <w:autoSpaceDE w:val="0"/>
        <w:autoSpaceDN w:val="0"/>
        <w:adjustRightInd w:val="0"/>
        <w:spacing w:before="58"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Postanowienia wstępne</w:t>
      </w:r>
    </w:p>
    <w:p w:rsidR="009C6E64" w:rsidRPr="00C44A9E" w:rsidRDefault="009C6E64" w:rsidP="009C6E64">
      <w:pPr>
        <w:widowControl w:val="0"/>
        <w:numPr>
          <w:ilvl w:val="0"/>
          <w:numId w:val="14"/>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Sprzedaż energii elektrycznej odbywa się na warunkach określonych przepisami ustawy z dnia </w:t>
      </w:r>
      <w:r w:rsidRPr="00C44A9E">
        <w:rPr>
          <w:rFonts w:ascii="Times New Roman" w:hAnsi="Times New Roman"/>
          <w:sz w:val="22"/>
          <w:szCs w:val="22"/>
        </w:rPr>
        <w:br/>
        <w:t xml:space="preserve">10 kwietnia 1997 r. - Prawo Energetyczne (tekst jednolity: </w:t>
      </w:r>
      <w:r w:rsidRPr="00C44A9E">
        <w:rPr>
          <w:rFonts w:ascii="Times New Roman" w:hAnsi="Times New Roman"/>
          <w:bCs/>
          <w:color w:val="000000"/>
          <w:sz w:val="22"/>
          <w:szCs w:val="22"/>
        </w:rPr>
        <w:t xml:space="preserve">Dz. U. z 2018 r. poz.755 z </w:t>
      </w:r>
      <w:proofErr w:type="spellStart"/>
      <w:r w:rsidRPr="00C44A9E">
        <w:rPr>
          <w:rFonts w:ascii="Times New Roman" w:hAnsi="Times New Roman"/>
          <w:bCs/>
          <w:color w:val="000000"/>
          <w:sz w:val="22"/>
          <w:szCs w:val="22"/>
        </w:rPr>
        <w:t>późn</w:t>
      </w:r>
      <w:proofErr w:type="spellEnd"/>
      <w:r w:rsidRPr="00C44A9E">
        <w:rPr>
          <w:rFonts w:ascii="Times New Roman" w:hAnsi="Times New Roman"/>
          <w:bCs/>
          <w:color w:val="000000"/>
          <w:sz w:val="22"/>
          <w:szCs w:val="22"/>
        </w:rPr>
        <w:t>. zm.,</w:t>
      </w:r>
      <w:r w:rsidRPr="00C44A9E">
        <w:rPr>
          <w:rFonts w:ascii="Times New Roman" w:hAnsi="Times New Roman"/>
          <w:sz w:val="22"/>
          <w:szCs w:val="22"/>
        </w:rPr>
        <w:t xml:space="preserve"> zwanej dalej „Prawo Energetyczne"), zgodnie z obowiązującymi rozporządzeniami do ww. ustawy oraz przepisami ustawy z dnia 23 kwietnia 1964 r. - Kodeks Cywilny (tekst jednolity Dz.U. z 2018, poz. 1025, zwanej dalej „Kodeks Cywilny"), zasadami określonymi w koncesjach, postanowieniami niniejszej Umowy oraz w oparciu o ustawę z dnia 29 stycznia 2004 r. Prawo zamówień publicznych (tekst jednolity: Dz.U z 2018 r., poz. 1986).</w:t>
      </w:r>
    </w:p>
    <w:p w:rsidR="009C6E64" w:rsidRPr="00C44A9E" w:rsidRDefault="009C6E64" w:rsidP="009C6E64">
      <w:pPr>
        <w:widowControl w:val="0"/>
        <w:numPr>
          <w:ilvl w:val="0"/>
          <w:numId w:val="14"/>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Sprzedaż odbywa się za pośrednictwem sieci dystrybucyjnej należącej do OSD </w:t>
      </w:r>
      <w:r w:rsidRPr="00C44A9E">
        <w:rPr>
          <w:rFonts w:ascii="Times New Roman" w:hAnsi="Times New Roman"/>
          <w:b/>
          <w:sz w:val="22"/>
          <w:szCs w:val="22"/>
        </w:rPr>
        <w:t>ENEA Operator</w:t>
      </w:r>
      <w:r w:rsidRPr="00C44A9E">
        <w:rPr>
          <w:rFonts w:ascii="Times New Roman" w:hAnsi="Times New Roman"/>
          <w:sz w:val="22"/>
          <w:szCs w:val="22"/>
        </w:rPr>
        <w:t xml:space="preserve"> (zwanego dalej </w:t>
      </w:r>
      <w:r w:rsidRPr="00C44A9E">
        <w:rPr>
          <w:rFonts w:ascii="Times New Roman" w:hAnsi="Times New Roman"/>
          <w:bCs/>
          <w:sz w:val="22"/>
          <w:szCs w:val="22"/>
        </w:rPr>
        <w:t>OSD</w:t>
      </w:r>
      <w:r w:rsidRPr="00C44A9E">
        <w:rPr>
          <w:rFonts w:ascii="Times New Roman" w:hAnsi="Times New Roman"/>
          <w:b/>
          <w:bCs/>
          <w:sz w:val="22"/>
          <w:szCs w:val="22"/>
        </w:rPr>
        <w:t>)</w:t>
      </w:r>
      <w:r w:rsidR="00721919">
        <w:rPr>
          <w:rFonts w:ascii="Times New Roman" w:hAnsi="Times New Roman"/>
          <w:b/>
          <w:bCs/>
          <w:sz w:val="22"/>
          <w:szCs w:val="22"/>
        </w:rPr>
        <w:t xml:space="preserve"> oraz ENEA S.A</w:t>
      </w:r>
      <w:r w:rsidRPr="00C44A9E">
        <w:rPr>
          <w:rFonts w:ascii="Times New Roman" w:hAnsi="Times New Roman"/>
          <w:b/>
          <w:bCs/>
          <w:sz w:val="22"/>
          <w:szCs w:val="22"/>
        </w:rPr>
        <w:t xml:space="preserve">, </w:t>
      </w:r>
      <w:r w:rsidRPr="00C44A9E">
        <w:rPr>
          <w:rFonts w:ascii="Times New Roman" w:hAnsi="Times New Roman"/>
          <w:sz w:val="22"/>
          <w:szCs w:val="22"/>
        </w:rPr>
        <w:t xml:space="preserve">z którym </w:t>
      </w:r>
      <w:r w:rsidRPr="00C44A9E">
        <w:rPr>
          <w:rFonts w:ascii="Times New Roman" w:hAnsi="Times New Roman"/>
          <w:b/>
          <w:bCs/>
          <w:sz w:val="22"/>
          <w:szCs w:val="22"/>
        </w:rPr>
        <w:t>Zamawiający ma</w:t>
      </w:r>
      <w:r w:rsidRPr="00C44A9E">
        <w:rPr>
          <w:rFonts w:ascii="Times New Roman" w:hAnsi="Times New Roman"/>
          <w:sz w:val="22"/>
          <w:szCs w:val="22"/>
        </w:rPr>
        <w:t xml:space="preserve"> podpisaną umowę o świadczenie takiej usługi.</w:t>
      </w:r>
    </w:p>
    <w:p w:rsidR="009C6E64" w:rsidRPr="00C44A9E" w:rsidRDefault="009C6E64" w:rsidP="009C6E64">
      <w:pPr>
        <w:widowControl w:val="0"/>
        <w:numPr>
          <w:ilvl w:val="0"/>
          <w:numId w:val="14"/>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Niniejsza Umowa reguluje wyłącznie warunki sprzedaży energii elektrycznej i nie zastępuje umowy o świadczenie usług dystrybucyjnych.</w:t>
      </w:r>
    </w:p>
    <w:p w:rsidR="009C6E64" w:rsidRPr="00C44A9E" w:rsidRDefault="009C6E64" w:rsidP="009C6E64">
      <w:pPr>
        <w:numPr>
          <w:ilvl w:val="0"/>
          <w:numId w:val="14"/>
        </w:numPr>
        <w:tabs>
          <w:tab w:val="left" w:pos="278"/>
        </w:tabs>
        <w:autoSpaceDE w:val="0"/>
        <w:autoSpaceDN w:val="0"/>
        <w:spacing w:line="276" w:lineRule="auto"/>
        <w:ind w:left="284" w:hanging="284"/>
        <w:jc w:val="both"/>
        <w:rPr>
          <w:rFonts w:ascii="Times New Roman" w:hAnsi="Times New Roman"/>
          <w:sz w:val="22"/>
          <w:szCs w:val="22"/>
        </w:rPr>
      </w:pPr>
      <w:r w:rsidRPr="00C44A9E">
        <w:rPr>
          <w:rFonts w:ascii="Times New Roman" w:hAnsi="Times New Roman"/>
          <w:b/>
          <w:bCs/>
          <w:color w:val="000000"/>
          <w:sz w:val="22"/>
          <w:szCs w:val="22"/>
        </w:rPr>
        <w:t xml:space="preserve">Wykonawca </w:t>
      </w:r>
      <w:r w:rsidRPr="00C44A9E">
        <w:rPr>
          <w:rFonts w:ascii="Times New Roman" w:hAnsi="Times New Roman"/>
          <w:color w:val="000000"/>
          <w:sz w:val="22"/>
          <w:szCs w:val="22"/>
        </w:rPr>
        <w:t xml:space="preserve">oświadcza, że posiada koncesję na obrót energią elektryczną numer: </w:t>
      </w:r>
      <w:r w:rsidRPr="00C44A9E">
        <w:rPr>
          <w:rFonts w:ascii="Times New Roman" w:hAnsi="Times New Roman"/>
          <w:b/>
          <w:color w:val="000000"/>
          <w:sz w:val="22"/>
          <w:szCs w:val="22"/>
        </w:rPr>
        <w:t xml:space="preserve">…………………………………………. </w:t>
      </w:r>
      <w:r w:rsidRPr="00C44A9E">
        <w:rPr>
          <w:rFonts w:ascii="Times New Roman" w:hAnsi="Times New Roman"/>
          <w:color w:val="000000"/>
          <w:sz w:val="22"/>
          <w:szCs w:val="22"/>
        </w:rPr>
        <w:t>wydaną przez Prezesa Urzędu Regulacji Energetyki.</w:t>
      </w:r>
    </w:p>
    <w:p w:rsidR="009C6E64" w:rsidRPr="00C44A9E" w:rsidRDefault="009C6E64" w:rsidP="009C6E64">
      <w:pPr>
        <w:widowControl w:val="0"/>
        <w:numPr>
          <w:ilvl w:val="0"/>
          <w:numId w:val="14"/>
        </w:numPr>
        <w:tabs>
          <w:tab w:val="left" w:pos="278"/>
        </w:tabs>
        <w:autoSpaceDE w:val="0"/>
        <w:autoSpaceDN w:val="0"/>
        <w:adjustRightInd w:val="0"/>
        <w:spacing w:before="43"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 xml:space="preserve">oświadcza, że ma zawartą stosowną umowę z OSD, umożliwiającą sprzedaż energii elektrycznej do obiektów </w:t>
      </w:r>
      <w:r w:rsidRPr="00C44A9E">
        <w:rPr>
          <w:rFonts w:ascii="Times New Roman" w:hAnsi="Times New Roman"/>
          <w:b/>
          <w:sz w:val="22"/>
          <w:szCs w:val="22"/>
        </w:rPr>
        <w:t>Zamawiającego</w:t>
      </w:r>
      <w:r w:rsidRPr="00C44A9E">
        <w:rPr>
          <w:rFonts w:ascii="Times New Roman" w:hAnsi="Times New Roman"/>
          <w:sz w:val="22"/>
          <w:szCs w:val="22"/>
        </w:rPr>
        <w:t xml:space="preserve"> za pośrednictwem sieci dystrybucyjnej OSD.</w:t>
      </w:r>
    </w:p>
    <w:p w:rsidR="009C6E64" w:rsidRPr="00C44A9E" w:rsidRDefault="009C6E64" w:rsidP="009C6E64">
      <w:pPr>
        <w:autoSpaceDE w:val="0"/>
        <w:autoSpaceDN w:val="0"/>
        <w:adjustRightInd w:val="0"/>
        <w:spacing w:line="276" w:lineRule="auto"/>
        <w:ind w:left="284" w:hanging="284"/>
        <w:jc w:val="center"/>
        <w:rPr>
          <w:rFonts w:ascii="Times New Roman" w:hAnsi="Times New Roman"/>
          <w:sz w:val="22"/>
          <w:szCs w:val="22"/>
        </w:rPr>
      </w:pPr>
    </w:p>
    <w:p w:rsidR="009C6E64" w:rsidRPr="00C44A9E" w:rsidRDefault="009C6E64" w:rsidP="009C6E64">
      <w:pPr>
        <w:autoSpaceDE w:val="0"/>
        <w:autoSpaceDN w:val="0"/>
        <w:adjustRightInd w:val="0"/>
        <w:spacing w:before="158"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2</w:t>
      </w:r>
    </w:p>
    <w:p w:rsidR="009C6E64" w:rsidRPr="00C44A9E" w:rsidRDefault="009C6E64" w:rsidP="009C6E64">
      <w:pPr>
        <w:autoSpaceDE w:val="0"/>
        <w:autoSpaceDN w:val="0"/>
        <w:adjustRightInd w:val="0"/>
        <w:spacing w:before="6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Zobowiązania Stron</w:t>
      </w:r>
    </w:p>
    <w:p w:rsidR="009C6E64" w:rsidRPr="00C44A9E" w:rsidRDefault="009C6E64" w:rsidP="009C6E64">
      <w:pPr>
        <w:widowControl w:val="0"/>
        <w:numPr>
          <w:ilvl w:val="0"/>
          <w:numId w:val="1"/>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 xml:space="preserve">zobowiązuje się do sprzedaży energii elektrycznej do obiektu </w:t>
      </w:r>
      <w:r w:rsidRPr="00C44A9E">
        <w:rPr>
          <w:rFonts w:ascii="Times New Roman" w:hAnsi="Times New Roman"/>
          <w:b/>
          <w:bCs/>
          <w:sz w:val="22"/>
          <w:szCs w:val="22"/>
        </w:rPr>
        <w:t xml:space="preserve">Zamawiającego </w:t>
      </w:r>
      <w:r w:rsidRPr="00C44A9E">
        <w:rPr>
          <w:rFonts w:ascii="Times New Roman" w:hAnsi="Times New Roman"/>
          <w:sz w:val="22"/>
          <w:szCs w:val="22"/>
        </w:rPr>
        <w:lastRenderedPageBreak/>
        <w:t>wymienionego w Załączniku nr 1 do Umowy.</w:t>
      </w:r>
    </w:p>
    <w:p w:rsidR="009C6E64" w:rsidRPr="00C44A9E" w:rsidRDefault="009C6E64" w:rsidP="009C6E64">
      <w:pPr>
        <w:widowControl w:val="0"/>
        <w:numPr>
          <w:ilvl w:val="0"/>
          <w:numId w:val="1"/>
        </w:numPr>
        <w:tabs>
          <w:tab w:val="left" w:pos="278"/>
        </w:tabs>
        <w:autoSpaceDE w:val="0"/>
        <w:autoSpaceDN w:val="0"/>
        <w:adjustRightInd w:val="0"/>
        <w:spacing w:before="77" w:line="276" w:lineRule="auto"/>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zobowiązuje się do:</w:t>
      </w:r>
    </w:p>
    <w:p w:rsidR="009C6E64" w:rsidRPr="00C44A9E" w:rsidRDefault="009C6E64" w:rsidP="009C6E64">
      <w:pPr>
        <w:tabs>
          <w:tab w:val="left" w:pos="566"/>
        </w:tabs>
        <w:autoSpaceDE w:val="0"/>
        <w:autoSpaceDN w:val="0"/>
        <w:adjustRightInd w:val="0"/>
        <w:spacing w:before="48" w:line="276" w:lineRule="auto"/>
        <w:ind w:left="567" w:hanging="283"/>
        <w:jc w:val="both"/>
        <w:rPr>
          <w:rFonts w:ascii="Times New Roman" w:hAnsi="Times New Roman"/>
          <w:sz w:val="22"/>
          <w:szCs w:val="22"/>
        </w:rPr>
      </w:pPr>
      <w:r w:rsidRPr="00C44A9E">
        <w:rPr>
          <w:rFonts w:ascii="Times New Roman" w:hAnsi="Times New Roman"/>
          <w:sz w:val="22"/>
          <w:szCs w:val="22"/>
        </w:rPr>
        <w:t>a.</w:t>
      </w:r>
      <w:r w:rsidRPr="00C44A9E">
        <w:rPr>
          <w:rFonts w:ascii="Times New Roman" w:hAnsi="Times New Roman"/>
          <w:sz w:val="22"/>
          <w:szCs w:val="22"/>
        </w:rPr>
        <w:tab/>
        <w:t>sprzedaży energii elektrycznej z zachowaniem obowiązujących standardów jakościowych</w:t>
      </w:r>
      <w:r w:rsidRPr="00C44A9E">
        <w:rPr>
          <w:rFonts w:ascii="Times New Roman" w:hAnsi="Times New Roman"/>
          <w:sz w:val="22"/>
          <w:szCs w:val="22"/>
        </w:rPr>
        <w:br/>
        <w:t>wskazanych w § 4 niniejszej Umowy,</w:t>
      </w:r>
    </w:p>
    <w:p w:rsidR="009C6E64" w:rsidRPr="00C44A9E" w:rsidRDefault="009C6E64" w:rsidP="009C6E64">
      <w:pPr>
        <w:tabs>
          <w:tab w:val="left" w:pos="566"/>
        </w:tabs>
        <w:autoSpaceDE w:val="0"/>
        <w:autoSpaceDN w:val="0"/>
        <w:adjustRightInd w:val="0"/>
        <w:spacing w:before="77" w:line="276" w:lineRule="auto"/>
        <w:ind w:left="567" w:hanging="283"/>
        <w:rPr>
          <w:rFonts w:ascii="Times New Roman" w:hAnsi="Times New Roman"/>
          <w:sz w:val="22"/>
          <w:szCs w:val="22"/>
        </w:rPr>
      </w:pPr>
      <w:r w:rsidRPr="00C44A9E">
        <w:rPr>
          <w:rFonts w:ascii="Times New Roman" w:hAnsi="Times New Roman"/>
          <w:sz w:val="22"/>
          <w:szCs w:val="22"/>
        </w:rPr>
        <w:t>b.</w:t>
      </w:r>
      <w:r w:rsidRPr="00C44A9E">
        <w:rPr>
          <w:rFonts w:ascii="Times New Roman" w:hAnsi="Times New Roman"/>
          <w:sz w:val="22"/>
          <w:szCs w:val="22"/>
        </w:rPr>
        <w:tab/>
        <w:t>prowadzenia ewidencji wpłat zobowiązań zapewniającej poprawność rozliczeń,</w:t>
      </w:r>
    </w:p>
    <w:p w:rsidR="009C6E64" w:rsidRPr="00C44A9E" w:rsidRDefault="009C6E64" w:rsidP="009C6E64">
      <w:pPr>
        <w:tabs>
          <w:tab w:val="left" w:pos="566"/>
        </w:tabs>
        <w:autoSpaceDE w:val="0"/>
        <w:autoSpaceDN w:val="0"/>
        <w:adjustRightInd w:val="0"/>
        <w:spacing w:before="53" w:line="276" w:lineRule="auto"/>
        <w:ind w:left="567" w:hanging="283"/>
        <w:jc w:val="both"/>
        <w:rPr>
          <w:rFonts w:ascii="Times New Roman" w:hAnsi="Times New Roman"/>
          <w:sz w:val="22"/>
          <w:szCs w:val="22"/>
        </w:rPr>
      </w:pPr>
      <w:r w:rsidRPr="00C44A9E">
        <w:rPr>
          <w:rFonts w:ascii="Times New Roman" w:hAnsi="Times New Roman"/>
          <w:sz w:val="22"/>
          <w:szCs w:val="22"/>
        </w:rPr>
        <w:t>c.</w:t>
      </w:r>
      <w:r w:rsidRPr="00C44A9E">
        <w:rPr>
          <w:rFonts w:ascii="Times New Roman" w:hAnsi="Times New Roman"/>
          <w:sz w:val="22"/>
          <w:szCs w:val="22"/>
        </w:rPr>
        <w:tab/>
        <w:t xml:space="preserve">udostępnienia </w:t>
      </w:r>
      <w:r w:rsidRPr="00C44A9E">
        <w:rPr>
          <w:rFonts w:ascii="Times New Roman" w:hAnsi="Times New Roman"/>
          <w:b/>
          <w:bCs/>
          <w:sz w:val="22"/>
          <w:szCs w:val="22"/>
        </w:rPr>
        <w:t xml:space="preserve">Zamawiającemu </w:t>
      </w:r>
      <w:r w:rsidRPr="00C44A9E">
        <w:rPr>
          <w:rFonts w:ascii="Times New Roman" w:hAnsi="Times New Roman"/>
          <w:sz w:val="22"/>
          <w:szCs w:val="22"/>
        </w:rPr>
        <w:t>danych pomiarowo-rozliczeniowych, w zakresie sprzedaży energii elektrycznej do obiektu objętego Umową, otrzymanych od OSD.</w:t>
      </w:r>
    </w:p>
    <w:p w:rsidR="009C6E64" w:rsidRPr="00C44A9E" w:rsidRDefault="009C6E64" w:rsidP="009C6E64">
      <w:pPr>
        <w:tabs>
          <w:tab w:val="left" w:pos="278"/>
        </w:tabs>
        <w:autoSpaceDE w:val="0"/>
        <w:autoSpaceDN w:val="0"/>
        <w:adjustRightInd w:val="0"/>
        <w:spacing w:before="77" w:line="276" w:lineRule="auto"/>
        <w:ind w:left="284" w:hanging="284"/>
        <w:rPr>
          <w:rFonts w:ascii="Times New Roman" w:hAnsi="Times New Roman"/>
          <w:sz w:val="22"/>
          <w:szCs w:val="22"/>
        </w:rPr>
      </w:pPr>
      <w:r w:rsidRPr="00C44A9E">
        <w:rPr>
          <w:rFonts w:ascii="Times New Roman" w:hAnsi="Times New Roman"/>
          <w:sz w:val="22"/>
          <w:szCs w:val="22"/>
        </w:rPr>
        <w:t>3.</w:t>
      </w:r>
      <w:r w:rsidRPr="00C44A9E">
        <w:rPr>
          <w:rFonts w:ascii="Times New Roman" w:hAnsi="Times New Roman"/>
          <w:sz w:val="22"/>
          <w:szCs w:val="22"/>
        </w:rPr>
        <w:tab/>
      </w:r>
      <w:r w:rsidRPr="00C44A9E">
        <w:rPr>
          <w:rFonts w:ascii="Times New Roman" w:hAnsi="Times New Roman"/>
          <w:b/>
          <w:bCs/>
          <w:sz w:val="22"/>
          <w:szCs w:val="22"/>
        </w:rPr>
        <w:t xml:space="preserve">Zamawiający </w:t>
      </w:r>
      <w:r w:rsidRPr="00C44A9E">
        <w:rPr>
          <w:rFonts w:ascii="Times New Roman" w:hAnsi="Times New Roman"/>
          <w:sz w:val="22"/>
          <w:szCs w:val="22"/>
        </w:rPr>
        <w:t>zobowiązuje się do:</w:t>
      </w:r>
    </w:p>
    <w:p w:rsidR="009C6E64" w:rsidRPr="00C44A9E" w:rsidRDefault="009C6E64" w:rsidP="009C6E64">
      <w:pPr>
        <w:tabs>
          <w:tab w:val="left" w:pos="566"/>
        </w:tabs>
        <w:autoSpaceDE w:val="0"/>
        <w:autoSpaceDN w:val="0"/>
        <w:adjustRightInd w:val="0"/>
        <w:spacing w:before="77" w:line="276" w:lineRule="auto"/>
        <w:ind w:left="567" w:hanging="283"/>
        <w:rPr>
          <w:rFonts w:ascii="Times New Roman" w:hAnsi="Times New Roman"/>
          <w:sz w:val="22"/>
          <w:szCs w:val="22"/>
        </w:rPr>
      </w:pPr>
      <w:r w:rsidRPr="00C44A9E">
        <w:rPr>
          <w:rFonts w:ascii="Times New Roman" w:hAnsi="Times New Roman"/>
          <w:sz w:val="22"/>
          <w:szCs w:val="22"/>
        </w:rPr>
        <w:t>a.</w:t>
      </w:r>
      <w:r w:rsidRPr="00C44A9E">
        <w:rPr>
          <w:rFonts w:ascii="Times New Roman" w:hAnsi="Times New Roman"/>
          <w:sz w:val="22"/>
          <w:szCs w:val="22"/>
        </w:rPr>
        <w:tab/>
        <w:t>pobierania energii zgodnie z obowiązującymi przepisami i warunkami Umowy,</w:t>
      </w:r>
    </w:p>
    <w:p w:rsidR="009C6E64" w:rsidRPr="00C44A9E" w:rsidRDefault="009C6E64" w:rsidP="009C6E64">
      <w:pPr>
        <w:tabs>
          <w:tab w:val="left" w:pos="566"/>
        </w:tabs>
        <w:autoSpaceDE w:val="0"/>
        <w:autoSpaceDN w:val="0"/>
        <w:adjustRightInd w:val="0"/>
        <w:spacing w:before="43" w:line="276" w:lineRule="auto"/>
        <w:ind w:left="567" w:hanging="283"/>
        <w:jc w:val="both"/>
        <w:rPr>
          <w:rFonts w:ascii="Times New Roman" w:hAnsi="Times New Roman"/>
          <w:sz w:val="22"/>
          <w:szCs w:val="22"/>
        </w:rPr>
      </w:pPr>
      <w:r w:rsidRPr="00C44A9E">
        <w:rPr>
          <w:rFonts w:ascii="Times New Roman" w:hAnsi="Times New Roman"/>
          <w:sz w:val="22"/>
          <w:szCs w:val="22"/>
        </w:rPr>
        <w:t>b.</w:t>
      </w:r>
      <w:r w:rsidRPr="00C44A9E">
        <w:rPr>
          <w:rFonts w:ascii="Times New Roman" w:hAnsi="Times New Roman"/>
          <w:sz w:val="22"/>
          <w:szCs w:val="22"/>
        </w:rPr>
        <w:tab/>
        <w:t>zabezpieczenia przed uszkodzeniem lub zniszczeniem urządzeń pomiarowych oraz plomb, w tym plomb legalizacyjnych na wszystkich elementach, a w szczególności plomb zabezpieczeń głównych i w układzie pomiarowo-rozliczeniowym,</w:t>
      </w:r>
    </w:p>
    <w:p w:rsidR="009C6E64" w:rsidRPr="00C44A9E" w:rsidRDefault="009C6E64" w:rsidP="009C6E64">
      <w:pPr>
        <w:tabs>
          <w:tab w:val="left" w:pos="566"/>
        </w:tabs>
        <w:autoSpaceDE w:val="0"/>
        <w:autoSpaceDN w:val="0"/>
        <w:adjustRightInd w:val="0"/>
        <w:spacing w:before="43" w:line="276" w:lineRule="auto"/>
        <w:ind w:left="567" w:hanging="283"/>
        <w:jc w:val="both"/>
        <w:rPr>
          <w:rFonts w:ascii="Times New Roman" w:hAnsi="Times New Roman"/>
          <w:sz w:val="22"/>
          <w:szCs w:val="22"/>
        </w:rPr>
      </w:pPr>
      <w:r w:rsidRPr="00C44A9E">
        <w:rPr>
          <w:rFonts w:ascii="Times New Roman" w:hAnsi="Times New Roman"/>
          <w:sz w:val="22"/>
          <w:szCs w:val="22"/>
        </w:rPr>
        <w:t>c.</w:t>
      </w:r>
      <w:r w:rsidRPr="00C44A9E">
        <w:rPr>
          <w:rFonts w:ascii="Times New Roman" w:hAnsi="Times New Roman"/>
          <w:sz w:val="22"/>
          <w:szCs w:val="22"/>
        </w:rPr>
        <w:tab/>
        <w:t>terminowego regulowania zobowiązań za energię elektryczną oraz innych zobowiązań związanych ze sprzedażą tej energii,</w:t>
      </w:r>
    </w:p>
    <w:p w:rsidR="009C6E64" w:rsidRPr="00C44A9E" w:rsidRDefault="009C6E64" w:rsidP="009C6E64">
      <w:pPr>
        <w:tabs>
          <w:tab w:val="left" w:pos="566"/>
        </w:tabs>
        <w:autoSpaceDE w:val="0"/>
        <w:autoSpaceDN w:val="0"/>
        <w:adjustRightInd w:val="0"/>
        <w:spacing w:before="48" w:line="276" w:lineRule="auto"/>
        <w:ind w:left="567" w:hanging="283"/>
        <w:jc w:val="both"/>
        <w:rPr>
          <w:rFonts w:ascii="Times New Roman" w:hAnsi="Times New Roman"/>
          <w:sz w:val="22"/>
          <w:szCs w:val="22"/>
        </w:rPr>
      </w:pPr>
      <w:r w:rsidRPr="00C44A9E">
        <w:rPr>
          <w:rFonts w:ascii="Times New Roman" w:hAnsi="Times New Roman"/>
          <w:sz w:val="22"/>
          <w:szCs w:val="22"/>
        </w:rPr>
        <w:t>d.</w:t>
      </w:r>
      <w:r w:rsidRPr="00C44A9E">
        <w:rPr>
          <w:rFonts w:ascii="Times New Roman" w:hAnsi="Times New Roman"/>
          <w:sz w:val="22"/>
          <w:szCs w:val="22"/>
        </w:rPr>
        <w:tab/>
        <w:t xml:space="preserve">powiadamiania </w:t>
      </w:r>
      <w:r w:rsidRPr="00C44A9E">
        <w:rPr>
          <w:rFonts w:ascii="Times New Roman" w:hAnsi="Times New Roman"/>
          <w:b/>
          <w:bCs/>
          <w:sz w:val="22"/>
          <w:szCs w:val="22"/>
        </w:rPr>
        <w:t xml:space="preserve">Wykonawcy </w:t>
      </w:r>
      <w:r w:rsidRPr="00C44A9E">
        <w:rPr>
          <w:rFonts w:ascii="Times New Roman" w:hAnsi="Times New Roman"/>
          <w:sz w:val="22"/>
          <w:szCs w:val="22"/>
        </w:rPr>
        <w:t>o ewentualnej zmianie planowanej wielkości zużycia energii elektrycznej,</w:t>
      </w:r>
    </w:p>
    <w:p w:rsidR="009C6E64" w:rsidRPr="00C44A9E" w:rsidRDefault="009C6E64" w:rsidP="009C6E64">
      <w:pPr>
        <w:widowControl w:val="0"/>
        <w:tabs>
          <w:tab w:val="left" w:pos="278"/>
        </w:tabs>
        <w:autoSpaceDE w:val="0"/>
        <w:autoSpaceDN w:val="0"/>
        <w:adjustRightInd w:val="0"/>
        <w:spacing w:before="48" w:line="276" w:lineRule="auto"/>
        <w:ind w:left="284" w:hanging="284"/>
        <w:jc w:val="both"/>
        <w:rPr>
          <w:rFonts w:ascii="Times New Roman" w:hAnsi="Times New Roman"/>
          <w:bCs/>
          <w:sz w:val="22"/>
          <w:szCs w:val="22"/>
        </w:rPr>
      </w:pPr>
      <w:r w:rsidRPr="00C44A9E">
        <w:rPr>
          <w:rFonts w:ascii="Times New Roman" w:hAnsi="Times New Roman"/>
          <w:bCs/>
          <w:sz w:val="22"/>
          <w:szCs w:val="22"/>
        </w:rPr>
        <w:t>4.</w:t>
      </w:r>
      <w:r w:rsidRPr="00C44A9E">
        <w:rPr>
          <w:rFonts w:ascii="Times New Roman" w:hAnsi="Times New Roman"/>
          <w:b/>
          <w:bCs/>
          <w:sz w:val="22"/>
          <w:szCs w:val="22"/>
        </w:rPr>
        <w:t xml:space="preserve"> Zamawiający </w:t>
      </w:r>
      <w:r w:rsidRPr="00C44A9E">
        <w:rPr>
          <w:rFonts w:ascii="Times New Roman" w:hAnsi="Times New Roman"/>
          <w:bCs/>
          <w:sz w:val="22"/>
          <w:szCs w:val="22"/>
        </w:rPr>
        <w:t>oświadcza, że w przypadku rozwiązania umowy na świadczenie usług dystrybucji zawartej pomiędzy</w:t>
      </w:r>
      <w:r w:rsidRPr="00C44A9E">
        <w:rPr>
          <w:rFonts w:ascii="Times New Roman" w:hAnsi="Times New Roman"/>
          <w:b/>
          <w:bCs/>
          <w:sz w:val="22"/>
          <w:szCs w:val="22"/>
        </w:rPr>
        <w:t xml:space="preserve"> Zamawiającym </w:t>
      </w:r>
      <w:r w:rsidRPr="00C44A9E">
        <w:rPr>
          <w:rFonts w:ascii="Times New Roman" w:hAnsi="Times New Roman"/>
          <w:bCs/>
          <w:sz w:val="22"/>
          <w:szCs w:val="22"/>
        </w:rPr>
        <w:t xml:space="preserve">a OSD lub powzięcia zamiaru jej rozwiązania </w:t>
      </w:r>
      <w:r w:rsidRPr="00C44A9E">
        <w:rPr>
          <w:rFonts w:ascii="Times New Roman" w:hAnsi="Times New Roman"/>
          <w:b/>
          <w:bCs/>
          <w:sz w:val="22"/>
          <w:szCs w:val="22"/>
        </w:rPr>
        <w:t xml:space="preserve">Zamawiający </w:t>
      </w:r>
      <w:r w:rsidRPr="00C44A9E">
        <w:rPr>
          <w:rFonts w:ascii="Times New Roman" w:hAnsi="Times New Roman"/>
          <w:bCs/>
          <w:sz w:val="22"/>
          <w:szCs w:val="22"/>
        </w:rPr>
        <w:t>niezwłocznie powiadomi</w:t>
      </w:r>
      <w:r w:rsidRPr="00C44A9E">
        <w:rPr>
          <w:rFonts w:ascii="Times New Roman" w:hAnsi="Times New Roman"/>
          <w:b/>
          <w:bCs/>
          <w:sz w:val="22"/>
          <w:szCs w:val="22"/>
        </w:rPr>
        <w:t xml:space="preserve"> Wykonawcę </w:t>
      </w:r>
      <w:r w:rsidRPr="00C44A9E">
        <w:rPr>
          <w:rFonts w:ascii="Times New Roman" w:hAnsi="Times New Roman"/>
          <w:bCs/>
          <w:sz w:val="22"/>
          <w:szCs w:val="22"/>
        </w:rPr>
        <w:t>o tym fakcie.</w:t>
      </w:r>
    </w:p>
    <w:p w:rsidR="009C6E64" w:rsidRPr="00C44A9E" w:rsidRDefault="009C6E64" w:rsidP="009C6E64">
      <w:pPr>
        <w:tabs>
          <w:tab w:val="left" w:pos="211"/>
        </w:tabs>
        <w:autoSpaceDE w:val="0"/>
        <w:autoSpaceDN w:val="0"/>
        <w:adjustRightInd w:val="0"/>
        <w:spacing w:before="77" w:line="276" w:lineRule="auto"/>
        <w:ind w:left="284" w:hanging="284"/>
        <w:rPr>
          <w:rFonts w:ascii="Times New Roman" w:hAnsi="Times New Roman"/>
          <w:sz w:val="22"/>
          <w:szCs w:val="22"/>
        </w:rPr>
      </w:pPr>
      <w:r w:rsidRPr="00C44A9E">
        <w:rPr>
          <w:rFonts w:ascii="Times New Roman" w:hAnsi="Times New Roman"/>
          <w:sz w:val="22"/>
          <w:szCs w:val="22"/>
        </w:rPr>
        <w:t>5.</w:t>
      </w:r>
      <w:r w:rsidRPr="00C44A9E">
        <w:rPr>
          <w:rFonts w:ascii="Times New Roman" w:hAnsi="Times New Roman"/>
          <w:sz w:val="22"/>
          <w:szCs w:val="22"/>
        </w:rPr>
        <w:tab/>
        <w:t xml:space="preserve"> </w:t>
      </w:r>
      <w:r w:rsidRPr="00C44A9E">
        <w:rPr>
          <w:rFonts w:ascii="Times New Roman" w:hAnsi="Times New Roman"/>
          <w:b/>
          <w:bCs/>
          <w:sz w:val="22"/>
          <w:szCs w:val="22"/>
        </w:rPr>
        <w:t xml:space="preserve">Strony </w:t>
      </w:r>
      <w:r w:rsidRPr="00C44A9E">
        <w:rPr>
          <w:rFonts w:ascii="Times New Roman" w:hAnsi="Times New Roman"/>
          <w:sz w:val="22"/>
          <w:szCs w:val="22"/>
        </w:rPr>
        <w:t>zobowiązują się do:</w:t>
      </w:r>
    </w:p>
    <w:p w:rsidR="009C6E64" w:rsidRPr="00C44A9E" w:rsidRDefault="009C6E64" w:rsidP="009C6E64">
      <w:pPr>
        <w:tabs>
          <w:tab w:val="left" w:pos="571"/>
        </w:tabs>
        <w:autoSpaceDE w:val="0"/>
        <w:autoSpaceDN w:val="0"/>
        <w:adjustRightInd w:val="0"/>
        <w:spacing w:before="48" w:line="276" w:lineRule="auto"/>
        <w:ind w:left="567" w:hanging="283"/>
        <w:jc w:val="both"/>
        <w:rPr>
          <w:rFonts w:ascii="Times New Roman" w:hAnsi="Times New Roman"/>
          <w:sz w:val="22"/>
          <w:szCs w:val="22"/>
        </w:rPr>
      </w:pPr>
      <w:r w:rsidRPr="00C44A9E">
        <w:rPr>
          <w:rFonts w:ascii="Times New Roman" w:hAnsi="Times New Roman"/>
          <w:sz w:val="22"/>
          <w:szCs w:val="22"/>
        </w:rPr>
        <w:t>a.</w:t>
      </w:r>
      <w:r w:rsidRPr="00C44A9E">
        <w:rPr>
          <w:rFonts w:ascii="Times New Roman" w:hAnsi="Times New Roman"/>
          <w:sz w:val="22"/>
          <w:szCs w:val="22"/>
        </w:rPr>
        <w:tab/>
        <w:t>niezwłocznego, wzajemnego informowania się o zauważonych wadach lub usterkach w układzie pomiarowo-rozliczeniowym oraz innych okolicznościach mających wpływ na rozliczenia za energię,</w:t>
      </w:r>
    </w:p>
    <w:p w:rsidR="009C6E64" w:rsidRPr="00C44A9E" w:rsidRDefault="009C6E64" w:rsidP="009C6E64">
      <w:pPr>
        <w:tabs>
          <w:tab w:val="left" w:pos="571"/>
        </w:tabs>
        <w:autoSpaceDE w:val="0"/>
        <w:autoSpaceDN w:val="0"/>
        <w:adjustRightInd w:val="0"/>
        <w:spacing w:before="43" w:line="276" w:lineRule="auto"/>
        <w:ind w:left="567" w:hanging="283"/>
        <w:jc w:val="both"/>
        <w:rPr>
          <w:rFonts w:ascii="Times New Roman" w:hAnsi="Times New Roman"/>
          <w:sz w:val="22"/>
          <w:szCs w:val="22"/>
        </w:rPr>
      </w:pPr>
      <w:r w:rsidRPr="00C44A9E">
        <w:rPr>
          <w:rFonts w:ascii="Times New Roman" w:hAnsi="Times New Roman"/>
          <w:sz w:val="22"/>
          <w:szCs w:val="22"/>
        </w:rPr>
        <w:t>b.</w:t>
      </w:r>
      <w:r w:rsidRPr="00C44A9E">
        <w:rPr>
          <w:rFonts w:ascii="Times New Roman" w:hAnsi="Times New Roman"/>
          <w:sz w:val="22"/>
          <w:szCs w:val="22"/>
        </w:rPr>
        <w:tab/>
        <w:t>zapewnienia wzajemnego dostępu do danych oraz wglądu do materiałów stanowiących</w:t>
      </w:r>
      <w:r w:rsidRPr="00C44A9E">
        <w:rPr>
          <w:rFonts w:ascii="Times New Roman" w:hAnsi="Times New Roman"/>
          <w:sz w:val="22"/>
          <w:szCs w:val="22"/>
        </w:rPr>
        <w:br/>
        <w:t>podstawę do rozliczeń za dostarczoną energię.</w:t>
      </w:r>
    </w:p>
    <w:p w:rsidR="009C6E64" w:rsidRPr="00C44A9E" w:rsidRDefault="009C6E64" w:rsidP="009C6E64">
      <w:pPr>
        <w:rPr>
          <w:rFonts w:ascii="Times New Roman" w:hAnsi="Times New Roman"/>
          <w:sz w:val="22"/>
          <w:szCs w:val="22"/>
        </w:rPr>
      </w:pPr>
    </w:p>
    <w:p w:rsidR="009C6E64" w:rsidRPr="00C44A9E" w:rsidRDefault="009C6E64" w:rsidP="009C6E64">
      <w:pPr>
        <w:spacing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3</w:t>
      </w:r>
    </w:p>
    <w:p w:rsidR="009C6E64" w:rsidRPr="00C44A9E" w:rsidRDefault="009C6E64" w:rsidP="009C6E64">
      <w:pPr>
        <w:autoSpaceDE w:val="0"/>
        <w:autoSpaceDN w:val="0"/>
        <w:adjustRightInd w:val="0"/>
        <w:spacing w:before="62"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Bilansowanie handlowe</w:t>
      </w:r>
    </w:p>
    <w:p w:rsidR="009C6E64" w:rsidRPr="00C44A9E" w:rsidRDefault="009C6E64" w:rsidP="009C6E64">
      <w:pPr>
        <w:widowControl w:val="0"/>
        <w:numPr>
          <w:ilvl w:val="0"/>
          <w:numId w:val="2"/>
        </w:numPr>
        <w:tabs>
          <w:tab w:val="left" w:pos="283"/>
        </w:tabs>
        <w:autoSpaceDE w:val="0"/>
        <w:autoSpaceDN w:val="0"/>
        <w:adjustRightInd w:val="0"/>
        <w:spacing w:before="77" w:line="276" w:lineRule="auto"/>
        <w:ind w:left="284" w:hanging="284"/>
        <w:jc w:val="both"/>
        <w:rPr>
          <w:rFonts w:ascii="Times New Roman" w:hAnsi="Times New Roman"/>
          <w:sz w:val="22"/>
          <w:szCs w:val="22"/>
        </w:rPr>
      </w:pPr>
      <w:r w:rsidRPr="00C44A9E">
        <w:rPr>
          <w:rFonts w:ascii="Times New Roman" w:hAnsi="Times New Roman"/>
          <w:sz w:val="22"/>
          <w:szCs w:val="22"/>
        </w:rPr>
        <w:t xml:space="preserve">W ramach niniejszej Umowy </w:t>
      </w:r>
      <w:r w:rsidRPr="00C44A9E">
        <w:rPr>
          <w:rFonts w:ascii="Times New Roman" w:hAnsi="Times New Roman"/>
          <w:b/>
          <w:bCs/>
          <w:sz w:val="22"/>
          <w:szCs w:val="22"/>
        </w:rPr>
        <w:t xml:space="preserve">Wykonawca </w:t>
      </w:r>
      <w:r w:rsidRPr="00C44A9E">
        <w:rPr>
          <w:rFonts w:ascii="Times New Roman" w:hAnsi="Times New Roman"/>
          <w:sz w:val="22"/>
          <w:szCs w:val="22"/>
        </w:rPr>
        <w:t xml:space="preserve">jest odpowiedzialny za bilansowanie handlowe, </w:t>
      </w:r>
      <w:r w:rsidRPr="00C44A9E">
        <w:rPr>
          <w:rFonts w:ascii="Times New Roman" w:hAnsi="Times New Roman"/>
          <w:sz w:val="22"/>
          <w:szCs w:val="22"/>
        </w:rPr>
        <w:br/>
        <w:t>w rozumieniu z art. 3 pkt 40 Prawa energetycznego.</w:t>
      </w:r>
    </w:p>
    <w:p w:rsidR="009C6E64" w:rsidRPr="00C44A9E" w:rsidRDefault="009C6E64" w:rsidP="009C6E64">
      <w:pPr>
        <w:widowControl w:val="0"/>
        <w:numPr>
          <w:ilvl w:val="0"/>
          <w:numId w:val="2"/>
        </w:numPr>
        <w:tabs>
          <w:tab w:val="left" w:pos="283"/>
        </w:tabs>
        <w:autoSpaceDE w:val="0"/>
        <w:autoSpaceDN w:val="0"/>
        <w:adjustRightInd w:val="0"/>
        <w:spacing w:before="43" w:line="276" w:lineRule="auto"/>
        <w:ind w:left="284" w:hanging="284"/>
        <w:jc w:val="both"/>
        <w:rPr>
          <w:rFonts w:ascii="Times New Roman" w:hAnsi="Times New Roman"/>
          <w:sz w:val="22"/>
          <w:szCs w:val="22"/>
        </w:rPr>
      </w:pPr>
      <w:r w:rsidRPr="00200746">
        <w:rPr>
          <w:rFonts w:ascii="Times New Roman" w:hAnsi="Times New Roman"/>
          <w:iCs/>
          <w:sz w:val="22"/>
          <w:szCs w:val="22"/>
        </w:rPr>
        <w:t>Koszty wynikające z dokonania bilansowania uwzględnione są w cenie energii elektrycznej. Tym samym</w:t>
      </w:r>
      <w:r>
        <w:rPr>
          <w:rFonts w:ascii="Times New Roman" w:hAnsi="Times New Roman"/>
          <w:iCs/>
          <w:szCs w:val="24"/>
        </w:rPr>
        <w:t xml:space="preserve"> </w:t>
      </w:r>
      <w:r w:rsidRPr="00C44A9E">
        <w:rPr>
          <w:rFonts w:ascii="Times New Roman" w:hAnsi="Times New Roman"/>
          <w:b/>
          <w:bCs/>
          <w:sz w:val="22"/>
          <w:szCs w:val="22"/>
        </w:rPr>
        <w:t xml:space="preserve">Wykonawca </w:t>
      </w:r>
      <w:r w:rsidRPr="00C44A9E">
        <w:rPr>
          <w:rFonts w:ascii="Times New Roman" w:hAnsi="Times New Roman"/>
          <w:sz w:val="22"/>
          <w:szCs w:val="22"/>
        </w:rPr>
        <w:t xml:space="preserve">zwalnia </w:t>
      </w:r>
      <w:r w:rsidRPr="00C44A9E">
        <w:rPr>
          <w:rFonts w:ascii="Times New Roman" w:hAnsi="Times New Roman"/>
          <w:b/>
          <w:bCs/>
          <w:sz w:val="22"/>
          <w:szCs w:val="22"/>
        </w:rPr>
        <w:t xml:space="preserve">Zamawiającego </w:t>
      </w:r>
      <w:r w:rsidRPr="00C44A9E">
        <w:rPr>
          <w:rFonts w:ascii="Times New Roman" w:hAnsi="Times New Roman"/>
          <w:sz w:val="22"/>
          <w:szCs w:val="22"/>
        </w:rPr>
        <w:t xml:space="preserve">z wszelkich kosztów i obowiązków związanych </w:t>
      </w:r>
      <w:r w:rsidRPr="00C44A9E">
        <w:rPr>
          <w:rFonts w:ascii="Times New Roman" w:hAnsi="Times New Roman"/>
          <w:sz w:val="22"/>
          <w:szCs w:val="22"/>
        </w:rPr>
        <w:br/>
        <w:t>z bilansowaniem.</w:t>
      </w:r>
    </w:p>
    <w:p w:rsidR="009C6E64" w:rsidRPr="00554583" w:rsidRDefault="009C6E64" w:rsidP="009C6E64">
      <w:pPr>
        <w:widowControl w:val="0"/>
        <w:numPr>
          <w:ilvl w:val="0"/>
          <w:numId w:val="2"/>
        </w:numPr>
        <w:tabs>
          <w:tab w:val="left" w:pos="283"/>
        </w:tabs>
        <w:autoSpaceDE w:val="0"/>
        <w:autoSpaceDN w:val="0"/>
        <w:adjustRightInd w:val="0"/>
        <w:spacing w:before="34"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Zamawiający </w:t>
      </w:r>
      <w:r w:rsidRPr="00C44A9E">
        <w:rPr>
          <w:rFonts w:ascii="Times New Roman" w:hAnsi="Times New Roman"/>
          <w:sz w:val="22"/>
          <w:szCs w:val="22"/>
        </w:rPr>
        <w:t xml:space="preserve">oświadcza, iż wszystkie prawa i obowiązki związane z bilansowaniem handlowym, w tym opracowywanie i zgłaszanie grafików handlowych do </w:t>
      </w:r>
      <w:r w:rsidRPr="00C44A9E">
        <w:rPr>
          <w:rFonts w:ascii="Times New Roman" w:hAnsi="Times New Roman"/>
          <w:bCs/>
          <w:sz w:val="22"/>
          <w:szCs w:val="22"/>
        </w:rPr>
        <w:t>OSD</w:t>
      </w:r>
      <w:r w:rsidRPr="00C44A9E">
        <w:rPr>
          <w:rFonts w:ascii="Times New Roman" w:hAnsi="Times New Roman"/>
          <w:b/>
          <w:bCs/>
          <w:sz w:val="22"/>
          <w:szCs w:val="22"/>
        </w:rPr>
        <w:t xml:space="preserve">, </w:t>
      </w:r>
      <w:r w:rsidRPr="00C44A9E">
        <w:rPr>
          <w:rFonts w:ascii="Times New Roman" w:hAnsi="Times New Roman"/>
          <w:sz w:val="22"/>
          <w:szCs w:val="22"/>
        </w:rPr>
        <w:t xml:space="preserve">przysługują i ciążą na </w:t>
      </w:r>
      <w:r w:rsidRPr="00C44A9E">
        <w:rPr>
          <w:rFonts w:ascii="Times New Roman" w:hAnsi="Times New Roman"/>
          <w:b/>
          <w:bCs/>
          <w:sz w:val="22"/>
          <w:szCs w:val="22"/>
        </w:rPr>
        <w:t>Wykonawcy.</w:t>
      </w:r>
    </w:p>
    <w:p w:rsidR="009C6E64" w:rsidRPr="00C44A9E" w:rsidRDefault="009C6E64" w:rsidP="009C6E64">
      <w:pPr>
        <w:autoSpaceDE w:val="0"/>
        <w:autoSpaceDN w:val="0"/>
        <w:adjustRightInd w:val="0"/>
        <w:spacing w:before="154"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4</w:t>
      </w:r>
    </w:p>
    <w:p w:rsidR="009C6E64" w:rsidRPr="00C44A9E" w:rsidRDefault="009C6E64" w:rsidP="009C6E64">
      <w:pPr>
        <w:autoSpaceDE w:val="0"/>
        <w:autoSpaceDN w:val="0"/>
        <w:adjustRightInd w:val="0"/>
        <w:spacing w:before="6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Standardy jakościowe</w:t>
      </w:r>
    </w:p>
    <w:p w:rsidR="009C6E64" w:rsidRPr="00C44A9E" w:rsidRDefault="009C6E64" w:rsidP="009C6E64">
      <w:pPr>
        <w:widowControl w:val="0"/>
        <w:numPr>
          <w:ilvl w:val="0"/>
          <w:numId w:val="3"/>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 xml:space="preserve">zobowiązuje się zapewnić </w:t>
      </w:r>
      <w:r w:rsidRPr="00C44A9E">
        <w:rPr>
          <w:rFonts w:ascii="Times New Roman" w:hAnsi="Times New Roman"/>
          <w:b/>
          <w:bCs/>
          <w:sz w:val="22"/>
          <w:szCs w:val="22"/>
        </w:rPr>
        <w:t xml:space="preserve">Zamawiającemu </w:t>
      </w:r>
      <w:r w:rsidRPr="00C44A9E">
        <w:rPr>
          <w:rFonts w:ascii="Times New Roman" w:hAnsi="Times New Roman"/>
          <w:sz w:val="22"/>
          <w:szCs w:val="22"/>
        </w:rPr>
        <w:t>standardy jakościowe sprzedawanej energii zgodne z obowiązującymi przepisami Prawa Energetycznego.</w:t>
      </w:r>
    </w:p>
    <w:p w:rsidR="009C6E64" w:rsidRPr="00C44A9E" w:rsidRDefault="009C6E64" w:rsidP="009C6E64">
      <w:pPr>
        <w:widowControl w:val="0"/>
        <w:numPr>
          <w:ilvl w:val="0"/>
          <w:numId w:val="3"/>
        </w:numPr>
        <w:tabs>
          <w:tab w:val="left" w:pos="278"/>
        </w:tabs>
        <w:autoSpaceDE w:val="0"/>
        <w:autoSpaceDN w:val="0"/>
        <w:adjustRightInd w:val="0"/>
        <w:spacing w:line="276" w:lineRule="auto"/>
        <w:ind w:left="284" w:hanging="284"/>
        <w:jc w:val="both"/>
        <w:rPr>
          <w:rFonts w:ascii="Times New Roman" w:hAnsi="Times New Roman"/>
          <w:sz w:val="22"/>
          <w:szCs w:val="22"/>
        </w:rPr>
      </w:pPr>
      <w:r w:rsidRPr="00C44A9E">
        <w:rPr>
          <w:rFonts w:ascii="Times New Roman" w:hAnsi="Times New Roman"/>
          <w:sz w:val="22"/>
          <w:szCs w:val="22"/>
        </w:rPr>
        <w:t xml:space="preserve">W przypadku niedotrzymania standardów jakościowych obsługi określonych obowiązującymi przepisami Prawa energetycznego, </w:t>
      </w:r>
      <w:r w:rsidRPr="00C44A9E">
        <w:rPr>
          <w:rFonts w:ascii="Times New Roman" w:hAnsi="Times New Roman"/>
          <w:b/>
          <w:bCs/>
          <w:sz w:val="22"/>
          <w:szCs w:val="22"/>
        </w:rPr>
        <w:t xml:space="preserve">Wykonawca </w:t>
      </w:r>
      <w:r w:rsidRPr="00C44A9E">
        <w:rPr>
          <w:rFonts w:ascii="Times New Roman" w:hAnsi="Times New Roman"/>
          <w:sz w:val="22"/>
          <w:szCs w:val="22"/>
        </w:rPr>
        <w:t xml:space="preserve">zobowiązany jest do udzielenia bonifikat w </w:t>
      </w:r>
      <w:r w:rsidRPr="00C44A9E">
        <w:rPr>
          <w:rFonts w:ascii="Times New Roman" w:hAnsi="Times New Roman"/>
          <w:sz w:val="22"/>
          <w:szCs w:val="22"/>
        </w:rPr>
        <w:lastRenderedPageBreak/>
        <w:t>wysokości określonych Prawem energetycznym oraz zgodnie z obowiązującymi rozporządzeniami do ww. ustawy.</w:t>
      </w:r>
    </w:p>
    <w:p w:rsidR="009C6E64" w:rsidRPr="00C44A9E" w:rsidRDefault="009C6E64" w:rsidP="009C6E64">
      <w:pPr>
        <w:autoSpaceDE w:val="0"/>
        <w:autoSpaceDN w:val="0"/>
        <w:adjustRightInd w:val="0"/>
        <w:spacing w:line="276" w:lineRule="auto"/>
        <w:ind w:left="284" w:hanging="284"/>
        <w:jc w:val="center"/>
        <w:rPr>
          <w:rFonts w:ascii="Times New Roman" w:hAnsi="Times New Roman"/>
          <w:b/>
          <w:bCs/>
          <w:sz w:val="22"/>
          <w:szCs w:val="22"/>
        </w:rPr>
      </w:pPr>
    </w:p>
    <w:p w:rsidR="009C6E64" w:rsidRPr="00C44A9E" w:rsidRDefault="009C6E64" w:rsidP="009C6E64">
      <w:pPr>
        <w:autoSpaceDE w:val="0"/>
        <w:autoSpaceDN w:val="0"/>
        <w:adjustRightInd w:val="0"/>
        <w:spacing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5</w:t>
      </w:r>
    </w:p>
    <w:p w:rsidR="009C6E64" w:rsidRPr="00C44A9E" w:rsidRDefault="009C6E64" w:rsidP="009C6E64">
      <w:pPr>
        <w:autoSpaceDE w:val="0"/>
        <w:autoSpaceDN w:val="0"/>
        <w:adjustRightInd w:val="0"/>
        <w:spacing w:before="6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Wynagrodzenie, ceny i stawki opłat</w:t>
      </w:r>
    </w:p>
    <w:p w:rsidR="009C6E64" w:rsidRPr="00C44A9E" w:rsidRDefault="009C6E64" w:rsidP="009C6E64">
      <w:pPr>
        <w:widowControl w:val="0"/>
        <w:numPr>
          <w:ilvl w:val="0"/>
          <w:numId w:val="9"/>
        </w:numPr>
        <w:tabs>
          <w:tab w:val="left" w:pos="284"/>
          <w:tab w:val="left" w:pos="7555"/>
        </w:tabs>
        <w:autoSpaceDE w:val="0"/>
        <w:autoSpaceDN w:val="0"/>
        <w:adjustRightInd w:val="0"/>
        <w:spacing w:before="48" w:line="276" w:lineRule="auto"/>
        <w:ind w:left="284" w:hanging="284"/>
        <w:jc w:val="both"/>
        <w:rPr>
          <w:rFonts w:ascii="Times New Roman" w:hAnsi="Times New Roman"/>
          <w:b/>
          <w:sz w:val="22"/>
          <w:szCs w:val="22"/>
        </w:rPr>
      </w:pPr>
      <w:r w:rsidRPr="00C44A9E">
        <w:rPr>
          <w:rFonts w:ascii="Times New Roman" w:hAnsi="Times New Roman"/>
          <w:sz w:val="22"/>
          <w:szCs w:val="22"/>
        </w:rPr>
        <w:t xml:space="preserve">Za realizację przedmiotu zamówienia </w:t>
      </w:r>
      <w:r w:rsidRPr="00C44A9E">
        <w:rPr>
          <w:rFonts w:ascii="Times New Roman" w:hAnsi="Times New Roman"/>
          <w:b/>
          <w:sz w:val="22"/>
          <w:szCs w:val="22"/>
        </w:rPr>
        <w:t>Wykonawcy</w:t>
      </w:r>
      <w:r w:rsidRPr="00C44A9E">
        <w:rPr>
          <w:rFonts w:ascii="Times New Roman" w:hAnsi="Times New Roman"/>
          <w:sz w:val="22"/>
          <w:szCs w:val="22"/>
        </w:rPr>
        <w:t xml:space="preserve"> przysługuje całkowite wynagrodzenie do wysokości:</w:t>
      </w:r>
      <w:r w:rsidRPr="00C44A9E">
        <w:rPr>
          <w:rFonts w:ascii="Times New Roman" w:hAnsi="Times New Roman"/>
          <w:b/>
          <w:sz w:val="22"/>
          <w:szCs w:val="22"/>
        </w:rPr>
        <w:t xml:space="preserve"> ………………………………. </w:t>
      </w:r>
      <w:r w:rsidRPr="00C44A9E">
        <w:rPr>
          <w:rFonts w:ascii="Times New Roman" w:hAnsi="Times New Roman"/>
          <w:sz w:val="22"/>
          <w:szCs w:val="22"/>
        </w:rPr>
        <w:t xml:space="preserve">zł słownie: ……………………………………………………), </w:t>
      </w:r>
      <w:r w:rsidRPr="00C44A9E">
        <w:rPr>
          <w:rFonts w:ascii="Times New Roman" w:hAnsi="Times New Roman"/>
          <w:b/>
          <w:sz w:val="22"/>
          <w:szCs w:val="22"/>
        </w:rPr>
        <w:t>tj. ceny oferty.</w:t>
      </w:r>
    </w:p>
    <w:p w:rsidR="009C6E64" w:rsidRPr="00C44A9E" w:rsidRDefault="009C6E64" w:rsidP="009C6E64">
      <w:pPr>
        <w:widowControl w:val="0"/>
        <w:numPr>
          <w:ilvl w:val="0"/>
          <w:numId w:val="9"/>
        </w:numPr>
        <w:tabs>
          <w:tab w:val="left" w:pos="284"/>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Wynagrodzenie określone w ust. 1 może ulec zmniejszeniu, w związku ze zmianą rzeczywistego zapotrzebowania na energię </w:t>
      </w:r>
      <w:r w:rsidR="00721919">
        <w:rPr>
          <w:rFonts w:ascii="Times New Roman" w:hAnsi="Times New Roman"/>
          <w:sz w:val="22"/>
          <w:szCs w:val="22"/>
        </w:rPr>
        <w:t>w stosunku do szacowanej ilości: C21 -500 000 k</w:t>
      </w:r>
      <w:r w:rsidR="00721919" w:rsidRPr="001E6300">
        <w:rPr>
          <w:rFonts w:ascii="Times New Roman" w:hAnsi="Times New Roman"/>
          <w:sz w:val="22"/>
          <w:szCs w:val="22"/>
        </w:rPr>
        <w:t>Wh</w:t>
      </w:r>
      <w:r w:rsidR="00721919">
        <w:rPr>
          <w:rFonts w:ascii="Times New Roman" w:hAnsi="Times New Roman"/>
          <w:sz w:val="22"/>
          <w:szCs w:val="22"/>
        </w:rPr>
        <w:t xml:space="preserve"> , C11 - 105 000 </w:t>
      </w:r>
      <w:r w:rsidR="00721919" w:rsidRPr="001E6300">
        <w:rPr>
          <w:rFonts w:ascii="Times New Roman" w:hAnsi="Times New Roman"/>
          <w:sz w:val="22"/>
          <w:szCs w:val="22"/>
        </w:rPr>
        <w:t>kWh</w:t>
      </w:r>
      <w:r w:rsidR="00721919">
        <w:rPr>
          <w:rFonts w:ascii="Times New Roman" w:hAnsi="Times New Roman"/>
          <w:sz w:val="22"/>
          <w:szCs w:val="22"/>
        </w:rPr>
        <w:t xml:space="preserve"> , G11 - 48 000 </w:t>
      </w:r>
      <w:r w:rsidR="00721919" w:rsidRPr="001E6300">
        <w:rPr>
          <w:rFonts w:ascii="Times New Roman" w:hAnsi="Times New Roman"/>
          <w:sz w:val="22"/>
          <w:szCs w:val="22"/>
        </w:rPr>
        <w:t>kWh</w:t>
      </w:r>
      <w:r w:rsidR="00721919">
        <w:rPr>
          <w:rFonts w:ascii="Times New Roman" w:hAnsi="Times New Roman"/>
          <w:sz w:val="22"/>
          <w:szCs w:val="22"/>
        </w:rPr>
        <w:t xml:space="preserve">. </w:t>
      </w:r>
    </w:p>
    <w:p w:rsidR="009C6E64" w:rsidRPr="00C44A9E" w:rsidRDefault="009C6E64" w:rsidP="009C6E64">
      <w:pPr>
        <w:widowControl w:val="0"/>
        <w:numPr>
          <w:ilvl w:val="0"/>
          <w:numId w:val="9"/>
        </w:numPr>
        <w:tabs>
          <w:tab w:val="left" w:pos="284"/>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b/>
          <w:sz w:val="22"/>
          <w:szCs w:val="22"/>
        </w:rPr>
        <w:t>Strony</w:t>
      </w:r>
      <w:r w:rsidRPr="00C44A9E">
        <w:rPr>
          <w:rFonts w:ascii="Times New Roman" w:hAnsi="Times New Roman"/>
          <w:sz w:val="22"/>
          <w:szCs w:val="22"/>
        </w:rPr>
        <w:t xml:space="preserve"> ustalają:</w:t>
      </w:r>
    </w:p>
    <w:p w:rsidR="009C6E64" w:rsidRPr="00C44A9E" w:rsidRDefault="009C6E64" w:rsidP="009C6E64">
      <w:pPr>
        <w:widowControl w:val="0"/>
        <w:tabs>
          <w:tab w:val="left" w:pos="709"/>
          <w:tab w:val="left" w:pos="7555"/>
        </w:tabs>
        <w:autoSpaceDE w:val="0"/>
        <w:autoSpaceDN w:val="0"/>
        <w:adjustRightInd w:val="0"/>
        <w:spacing w:before="48" w:line="276" w:lineRule="auto"/>
        <w:ind w:left="568" w:hanging="284"/>
        <w:jc w:val="both"/>
        <w:rPr>
          <w:rFonts w:ascii="Times New Roman" w:hAnsi="Times New Roman"/>
          <w:b/>
          <w:sz w:val="22"/>
          <w:szCs w:val="22"/>
        </w:rPr>
      </w:pPr>
      <w:r w:rsidRPr="00C44A9E">
        <w:rPr>
          <w:rFonts w:ascii="Times New Roman" w:hAnsi="Times New Roman"/>
          <w:sz w:val="22"/>
          <w:szCs w:val="22"/>
        </w:rPr>
        <w:t xml:space="preserve">a) </w:t>
      </w:r>
      <w:r w:rsidRPr="00C44A9E">
        <w:rPr>
          <w:rFonts w:ascii="Times New Roman" w:hAnsi="Times New Roman"/>
          <w:b/>
          <w:sz w:val="22"/>
          <w:szCs w:val="22"/>
        </w:rPr>
        <w:t xml:space="preserve">cenę netto </w:t>
      </w:r>
      <w:r w:rsidRPr="00C44A9E">
        <w:rPr>
          <w:rFonts w:ascii="Times New Roman" w:hAnsi="Times New Roman"/>
          <w:sz w:val="22"/>
          <w:szCs w:val="22"/>
        </w:rPr>
        <w:t xml:space="preserve">za energię elektryczną </w:t>
      </w:r>
      <w:r>
        <w:rPr>
          <w:rFonts w:ascii="Times New Roman" w:hAnsi="Times New Roman"/>
          <w:sz w:val="22"/>
          <w:szCs w:val="22"/>
        </w:rPr>
        <w:t>(C11)</w:t>
      </w:r>
      <w:r w:rsidRPr="00C44A9E">
        <w:rPr>
          <w:rFonts w:ascii="Times New Roman" w:hAnsi="Times New Roman"/>
          <w:sz w:val="22"/>
          <w:szCs w:val="22"/>
        </w:rPr>
        <w:t xml:space="preserve">w </w:t>
      </w:r>
      <w:r w:rsidR="005E6E22">
        <w:rPr>
          <w:rFonts w:ascii="Times New Roman" w:hAnsi="Times New Roman"/>
          <w:b/>
          <w:sz w:val="22"/>
          <w:szCs w:val="22"/>
        </w:rPr>
        <w:t>kwocie ………………. zł/M</w:t>
      </w:r>
      <w:r w:rsidRPr="00C44A9E">
        <w:rPr>
          <w:rFonts w:ascii="Times New Roman" w:hAnsi="Times New Roman"/>
          <w:b/>
          <w:sz w:val="22"/>
          <w:szCs w:val="22"/>
        </w:rPr>
        <w:t>Wh</w:t>
      </w:r>
      <w:r w:rsidRPr="00C44A9E">
        <w:rPr>
          <w:rFonts w:ascii="Times New Roman" w:hAnsi="Times New Roman"/>
          <w:sz w:val="22"/>
          <w:szCs w:val="22"/>
        </w:rPr>
        <w:t xml:space="preserve"> plus VAT, cenę brutto w</w:t>
      </w:r>
      <w:r w:rsidRPr="00C44A9E">
        <w:rPr>
          <w:rFonts w:ascii="Times New Roman" w:hAnsi="Times New Roman"/>
          <w:b/>
          <w:sz w:val="22"/>
          <w:szCs w:val="22"/>
        </w:rPr>
        <w:t xml:space="preserve"> </w:t>
      </w:r>
      <w:r w:rsidRPr="00C44A9E">
        <w:rPr>
          <w:rFonts w:ascii="Times New Roman" w:hAnsi="Times New Roman"/>
          <w:sz w:val="22"/>
          <w:szCs w:val="22"/>
        </w:rPr>
        <w:t xml:space="preserve">kwocie  </w:t>
      </w:r>
      <w:r w:rsidR="005E6E22">
        <w:rPr>
          <w:rFonts w:ascii="Times New Roman" w:hAnsi="Times New Roman"/>
          <w:b/>
          <w:sz w:val="22"/>
          <w:szCs w:val="22"/>
        </w:rPr>
        <w:t>……………………zł/M</w:t>
      </w:r>
      <w:bookmarkStart w:id="0" w:name="_GoBack"/>
      <w:bookmarkEnd w:id="0"/>
      <w:r w:rsidRPr="00C44A9E">
        <w:rPr>
          <w:rFonts w:ascii="Times New Roman" w:hAnsi="Times New Roman"/>
          <w:b/>
          <w:sz w:val="22"/>
          <w:szCs w:val="22"/>
        </w:rPr>
        <w:t>Wh</w:t>
      </w:r>
      <w:r w:rsidRPr="00C44A9E">
        <w:rPr>
          <w:rFonts w:ascii="Times New Roman" w:hAnsi="Times New Roman"/>
          <w:sz w:val="22"/>
          <w:szCs w:val="22"/>
        </w:rPr>
        <w:t>,</w:t>
      </w:r>
    </w:p>
    <w:p w:rsidR="009C6E64" w:rsidRDefault="009C6E64" w:rsidP="009C6E64">
      <w:pPr>
        <w:widowControl w:val="0"/>
        <w:tabs>
          <w:tab w:val="left" w:pos="567"/>
          <w:tab w:val="left" w:pos="7555"/>
        </w:tabs>
        <w:autoSpaceDE w:val="0"/>
        <w:autoSpaceDN w:val="0"/>
        <w:adjustRightInd w:val="0"/>
        <w:spacing w:before="48" w:line="276" w:lineRule="auto"/>
        <w:ind w:left="568" w:hanging="284"/>
        <w:jc w:val="both"/>
        <w:rPr>
          <w:rFonts w:ascii="Times New Roman" w:hAnsi="Times New Roman"/>
          <w:sz w:val="22"/>
          <w:szCs w:val="22"/>
        </w:rPr>
      </w:pPr>
      <w:r>
        <w:rPr>
          <w:rFonts w:ascii="Times New Roman" w:hAnsi="Times New Roman"/>
          <w:sz w:val="22"/>
          <w:szCs w:val="22"/>
        </w:rPr>
        <w:t xml:space="preserve">   </w:t>
      </w:r>
      <w:r w:rsidRPr="00C44A9E">
        <w:rPr>
          <w:rFonts w:ascii="Times New Roman" w:hAnsi="Times New Roman"/>
          <w:b/>
          <w:sz w:val="22"/>
          <w:szCs w:val="22"/>
        </w:rPr>
        <w:t>opłatę handlową netto</w:t>
      </w:r>
      <w:r w:rsidRPr="00C44A9E">
        <w:rPr>
          <w:rFonts w:ascii="Times New Roman" w:hAnsi="Times New Roman"/>
          <w:sz w:val="22"/>
          <w:szCs w:val="22"/>
        </w:rPr>
        <w:t xml:space="preserve"> </w:t>
      </w:r>
      <w:r w:rsidRPr="00C44A9E">
        <w:rPr>
          <w:rFonts w:ascii="Times New Roman" w:hAnsi="Times New Roman"/>
          <w:b/>
          <w:sz w:val="22"/>
          <w:szCs w:val="22"/>
        </w:rPr>
        <w:t>…………….. zł</w:t>
      </w:r>
      <w:r w:rsidRPr="00C44A9E">
        <w:rPr>
          <w:rFonts w:ascii="Times New Roman" w:hAnsi="Times New Roman"/>
          <w:sz w:val="22"/>
          <w:szCs w:val="22"/>
        </w:rPr>
        <w:t xml:space="preserve"> miesięcznie plus VAT</w:t>
      </w:r>
    </w:p>
    <w:p w:rsidR="009C6E64" w:rsidRPr="00C44A9E" w:rsidRDefault="009C6E64" w:rsidP="009C6E64">
      <w:pPr>
        <w:widowControl w:val="0"/>
        <w:tabs>
          <w:tab w:val="left" w:pos="709"/>
          <w:tab w:val="left" w:pos="7555"/>
        </w:tabs>
        <w:autoSpaceDE w:val="0"/>
        <w:autoSpaceDN w:val="0"/>
        <w:adjustRightInd w:val="0"/>
        <w:spacing w:before="48" w:line="276" w:lineRule="auto"/>
        <w:ind w:left="568" w:hanging="284"/>
        <w:jc w:val="both"/>
        <w:rPr>
          <w:rFonts w:ascii="Times New Roman" w:hAnsi="Times New Roman"/>
          <w:b/>
          <w:sz w:val="22"/>
          <w:szCs w:val="22"/>
        </w:rPr>
      </w:pPr>
      <w:r>
        <w:rPr>
          <w:rFonts w:ascii="Times New Roman" w:hAnsi="Times New Roman"/>
          <w:sz w:val="22"/>
          <w:szCs w:val="22"/>
        </w:rPr>
        <w:t>b</w:t>
      </w:r>
      <w:r w:rsidRPr="00C44A9E">
        <w:rPr>
          <w:rFonts w:ascii="Times New Roman" w:hAnsi="Times New Roman"/>
          <w:sz w:val="22"/>
          <w:szCs w:val="22"/>
        </w:rPr>
        <w:t xml:space="preserve">) </w:t>
      </w:r>
      <w:r w:rsidRPr="00C44A9E">
        <w:rPr>
          <w:rFonts w:ascii="Times New Roman" w:hAnsi="Times New Roman"/>
          <w:b/>
          <w:sz w:val="22"/>
          <w:szCs w:val="22"/>
        </w:rPr>
        <w:t xml:space="preserve">cenę netto </w:t>
      </w:r>
      <w:r w:rsidRPr="00C44A9E">
        <w:rPr>
          <w:rFonts w:ascii="Times New Roman" w:hAnsi="Times New Roman"/>
          <w:sz w:val="22"/>
          <w:szCs w:val="22"/>
        </w:rPr>
        <w:t xml:space="preserve">za energię elektryczną </w:t>
      </w:r>
      <w:r>
        <w:rPr>
          <w:rFonts w:ascii="Times New Roman" w:hAnsi="Times New Roman"/>
          <w:sz w:val="22"/>
          <w:szCs w:val="22"/>
        </w:rPr>
        <w:t xml:space="preserve">(C21) </w:t>
      </w:r>
      <w:r w:rsidRPr="00C44A9E">
        <w:rPr>
          <w:rFonts w:ascii="Times New Roman" w:hAnsi="Times New Roman"/>
          <w:sz w:val="22"/>
          <w:szCs w:val="22"/>
        </w:rPr>
        <w:t xml:space="preserve">w </w:t>
      </w:r>
      <w:r w:rsidRPr="00C44A9E">
        <w:rPr>
          <w:rFonts w:ascii="Times New Roman" w:hAnsi="Times New Roman"/>
          <w:b/>
          <w:sz w:val="22"/>
          <w:szCs w:val="22"/>
        </w:rPr>
        <w:t>kwo</w:t>
      </w:r>
      <w:r w:rsidR="005E6E22">
        <w:rPr>
          <w:rFonts w:ascii="Times New Roman" w:hAnsi="Times New Roman"/>
          <w:b/>
          <w:sz w:val="22"/>
          <w:szCs w:val="22"/>
        </w:rPr>
        <w:t>cie ………………. zł/M</w:t>
      </w:r>
      <w:r w:rsidRPr="00C44A9E">
        <w:rPr>
          <w:rFonts w:ascii="Times New Roman" w:hAnsi="Times New Roman"/>
          <w:b/>
          <w:sz w:val="22"/>
          <w:szCs w:val="22"/>
        </w:rPr>
        <w:t>Wh</w:t>
      </w:r>
      <w:r w:rsidRPr="00C44A9E">
        <w:rPr>
          <w:rFonts w:ascii="Times New Roman" w:hAnsi="Times New Roman"/>
          <w:sz w:val="22"/>
          <w:szCs w:val="22"/>
        </w:rPr>
        <w:t xml:space="preserve"> plus VAT, cenę brutto w</w:t>
      </w:r>
      <w:r w:rsidRPr="00C44A9E">
        <w:rPr>
          <w:rFonts w:ascii="Times New Roman" w:hAnsi="Times New Roman"/>
          <w:b/>
          <w:sz w:val="22"/>
          <w:szCs w:val="22"/>
        </w:rPr>
        <w:t xml:space="preserve"> </w:t>
      </w:r>
      <w:r w:rsidRPr="00C44A9E">
        <w:rPr>
          <w:rFonts w:ascii="Times New Roman" w:hAnsi="Times New Roman"/>
          <w:sz w:val="22"/>
          <w:szCs w:val="22"/>
        </w:rPr>
        <w:t xml:space="preserve">kwocie  </w:t>
      </w:r>
      <w:r w:rsidR="005E6E22">
        <w:rPr>
          <w:rFonts w:ascii="Times New Roman" w:hAnsi="Times New Roman"/>
          <w:b/>
          <w:sz w:val="22"/>
          <w:szCs w:val="22"/>
        </w:rPr>
        <w:t>……………………zł/M</w:t>
      </w:r>
      <w:r w:rsidRPr="00C44A9E">
        <w:rPr>
          <w:rFonts w:ascii="Times New Roman" w:hAnsi="Times New Roman"/>
          <w:b/>
          <w:sz w:val="22"/>
          <w:szCs w:val="22"/>
        </w:rPr>
        <w:t>Wh</w:t>
      </w:r>
      <w:r w:rsidRPr="00C44A9E">
        <w:rPr>
          <w:rFonts w:ascii="Times New Roman" w:hAnsi="Times New Roman"/>
          <w:sz w:val="22"/>
          <w:szCs w:val="22"/>
        </w:rPr>
        <w:t>,</w:t>
      </w:r>
    </w:p>
    <w:p w:rsidR="009C6E64" w:rsidRDefault="009C6E64" w:rsidP="009C6E64">
      <w:pPr>
        <w:widowControl w:val="0"/>
        <w:tabs>
          <w:tab w:val="left" w:pos="567"/>
          <w:tab w:val="left" w:pos="7555"/>
        </w:tabs>
        <w:autoSpaceDE w:val="0"/>
        <w:autoSpaceDN w:val="0"/>
        <w:adjustRightInd w:val="0"/>
        <w:spacing w:before="48" w:line="276" w:lineRule="auto"/>
        <w:ind w:left="568" w:hanging="284"/>
        <w:jc w:val="both"/>
        <w:rPr>
          <w:rFonts w:ascii="Times New Roman" w:hAnsi="Times New Roman"/>
          <w:sz w:val="22"/>
          <w:szCs w:val="22"/>
        </w:rPr>
      </w:pPr>
      <w:r>
        <w:rPr>
          <w:rFonts w:ascii="Times New Roman" w:hAnsi="Times New Roman"/>
          <w:sz w:val="22"/>
          <w:szCs w:val="22"/>
        </w:rPr>
        <w:t xml:space="preserve"> </w:t>
      </w:r>
      <w:r w:rsidRPr="00C44A9E">
        <w:rPr>
          <w:rFonts w:ascii="Times New Roman" w:hAnsi="Times New Roman"/>
          <w:sz w:val="22"/>
          <w:szCs w:val="22"/>
        </w:rPr>
        <w:t xml:space="preserve">  </w:t>
      </w:r>
      <w:r w:rsidRPr="00C44A9E">
        <w:rPr>
          <w:rFonts w:ascii="Times New Roman" w:hAnsi="Times New Roman"/>
          <w:b/>
          <w:sz w:val="22"/>
          <w:szCs w:val="22"/>
        </w:rPr>
        <w:t>opłatę handlową netto</w:t>
      </w:r>
      <w:r w:rsidRPr="00C44A9E">
        <w:rPr>
          <w:rFonts w:ascii="Times New Roman" w:hAnsi="Times New Roman"/>
          <w:sz w:val="22"/>
          <w:szCs w:val="22"/>
        </w:rPr>
        <w:t xml:space="preserve"> </w:t>
      </w:r>
      <w:r w:rsidRPr="00C44A9E">
        <w:rPr>
          <w:rFonts w:ascii="Times New Roman" w:hAnsi="Times New Roman"/>
          <w:b/>
          <w:sz w:val="22"/>
          <w:szCs w:val="22"/>
        </w:rPr>
        <w:t>…………….. zł</w:t>
      </w:r>
      <w:r w:rsidRPr="00C44A9E">
        <w:rPr>
          <w:rFonts w:ascii="Times New Roman" w:hAnsi="Times New Roman"/>
          <w:sz w:val="22"/>
          <w:szCs w:val="22"/>
        </w:rPr>
        <w:t xml:space="preserve"> miesięcznie plus VAT</w:t>
      </w:r>
    </w:p>
    <w:p w:rsidR="009C6E64" w:rsidRPr="00C44A9E" w:rsidRDefault="009C6E64" w:rsidP="009C6E64">
      <w:pPr>
        <w:widowControl w:val="0"/>
        <w:tabs>
          <w:tab w:val="left" w:pos="709"/>
          <w:tab w:val="left" w:pos="7555"/>
        </w:tabs>
        <w:autoSpaceDE w:val="0"/>
        <w:autoSpaceDN w:val="0"/>
        <w:adjustRightInd w:val="0"/>
        <w:spacing w:before="48" w:line="276" w:lineRule="auto"/>
        <w:ind w:left="568" w:hanging="284"/>
        <w:jc w:val="both"/>
        <w:rPr>
          <w:rFonts w:ascii="Times New Roman" w:hAnsi="Times New Roman"/>
          <w:b/>
          <w:sz w:val="22"/>
          <w:szCs w:val="22"/>
        </w:rPr>
      </w:pPr>
      <w:r>
        <w:rPr>
          <w:rFonts w:ascii="Times New Roman" w:hAnsi="Times New Roman"/>
          <w:sz w:val="22"/>
          <w:szCs w:val="22"/>
        </w:rPr>
        <w:t>c)</w:t>
      </w:r>
      <w:r w:rsidRPr="00C44A9E">
        <w:rPr>
          <w:rFonts w:ascii="Times New Roman" w:hAnsi="Times New Roman"/>
          <w:sz w:val="22"/>
          <w:szCs w:val="22"/>
        </w:rPr>
        <w:t xml:space="preserve"> </w:t>
      </w:r>
      <w:r w:rsidRPr="00C44A9E">
        <w:rPr>
          <w:rFonts w:ascii="Times New Roman" w:hAnsi="Times New Roman"/>
          <w:b/>
          <w:sz w:val="22"/>
          <w:szCs w:val="22"/>
        </w:rPr>
        <w:t xml:space="preserve">cenę netto </w:t>
      </w:r>
      <w:r w:rsidRPr="00C44A9E">
        <w:rPr>
          <w:rFonts w:ascii="Times New Roman" w:hAnsi="Times New Roman"/>
          <w:sz w:val="22"/>
          <w:szCs w:val="22"/>
        </w:rPr>
        <w:t>za energię elektryczną</w:t>
      </w:r>
      <w:r>
        <w:rPr>
          <w:rFonts w:ascii="Times New Roman" w:hAnsi="Times New Roman"/>
          <w:sz w:val="22"/>
          <w:szCs w:val="22"/>
        </w:rPr>
        <w:t xml:space="preserve"> (G11)</w:t>
      </w:r>
      <w:r w:rsidRPr="00C44A9E">
        <w:rPr>
          <w:rFonts w:ascii="Times New Roman" w:hAnsi="Times New Roman"/>
          <w:sz w:val="22"/>
          <w:szCs w:val="22"/>
        </w:rPr>
        <w:t xml:space="preserve"> w </w:t>
      </w:r>
      <w:r w:rsidR="005E6E22">
        <w:rPr>
          <w:rFonts w:ascii="Times New Roman" w:hAnsi="Times New Roman"/>
          <w:b/>
          <w:sz w:val="22"/>
          <w:szCs w:val="22"/>
        </w:rPr>
        <w:t>kwocie ………………. zł/M</w:t>
      </w:r>
      <w:r w:rsidRPr="00C44A9E">
        <w:rPr>
          <w:rFonts w:ascii="Times New Roman" w:hAnsi="Times New Roman"/>
          <w:b/>
          <w:sz w:val="22"/>
          <w:szCs w:val="22"/>
        </w:rPr>
        <w:t>Wh</w:t>
      </w:r>
      <w:r w:rsidRPr="00C44A9E">
        <w:rPr>
          <w:rFonts w:ascii="Times New Roman" w:hAnsi="Times New Roman"/>
          <w:sz w:val="22"/>
          <w:szCs w:val="22"/>
        </w:rPr>
        <w:t xml:space="preserve"> plus VAT, cenę brutto w</w:t>
      </w:r>
      <w:r w:rsidRPr="00C44A9E">
        <w:rPr>
          <w:rFonts w:ascii="Times New Roman" w:hAnsi="Times New Roman"/>
          <w:b/>
          <w:sz w:val="22"/>
          <w:szCs w:val="22"/>
        </w:rPr>
        <w:t xml:space="preserve"> </w:t>
      </w:r>
      <w:r w:rsidRPr="00C44A9E">
        <w:rPr>
          <w:rFonts w:ascii="Times New Roman" w:hAnsi="Times New Roman"/>
          <w:sz w:val="22"/>
          <w:szCs w:val="22"/>
        </w:rPr>
        <w:t xml:space="preserve">kwocie  </w:t>
      </w:r>
      <w:r w:rsidR="005E6E22">
        <w:rPr>
          <w:rFonts w:ascii="Times New Roman" w:hAnsi="Times New Roman"/>
          <w:b/>
          <w:sz w:val="22"/>
          <w:szCs w:val="22"/>
        </w:rPr>
        <w:t>……………………zł/M</w:t>
      </w:r>
      <w:r w:rsidRPr="00C44A9E">
        <w:rPr>
          <w:rFonts w:ascii="Times New Roman" w:hAnsi="Times New Roman"/>
          <w:b/>
          <w:sz w:val="22"/>
          <w:szCs w:val="22"/>
        </w:rPr>
        <w:t>Wh</w:t>
      </w:r>
      <w:r w:rsidRPr="00C44A9E">
        <w:rPr>
          <w:rFonts w:ascii="Times New Roman" w:hAnsi="Times New Roman"/>
          <w:sz w:val="22"/>
          <w:szCs w:val="22"/>
        </w:rPr>
        <w:t>,</w:t>
      </w:r>
    </w:p>
    <w:p w:rsidR="009C6E64" w:rsidRPr="00C44A9E" w:rsidRDefault="009C6E64" w:rsidP="009C6E64">
      <w:pPr>
        <w:widowControl w:val="0"/>
        <w:tabs>
          <w:tab w:val="left" w:pos="567"/>
          <w:tab w:val="left" w:pos="7555"/>
        </w:tabs>
        <w:autoSpaceDE w:val="0"/>
        <w:autoSpaceDN w:val="0"/>
        <w:adjustRightInd w:val="0"/>
        <w:spacing w:before="48" w:line="276" w:lineRule="auto"/>
        <w:ind w:left="568" w:hanging="284"/>
        <w:jc w:val="both"/>
        <w:rPr>
          <w:rFonts w:ascii="Times New Roman" w:hAnsi="Times New Roman"/>
          <w:sz w:val="22"/>
          <w:szCs w:val="22"/>
        </w:rPr>
      </w:pPr>
      <w:r>
        <w:rPr>
          <w:rFonts w:ascii="Times New Roman" w:hAnsi="Times New Roman"/>
          <w:sz w:val="22"/>
          <w:szCs w:val="22"/>
        </w:rPr>
        <w:t xml:space="preserve"> </w:t>
      </w:r>
      <w:r w:rsidRPr="00C44A9E">
        <w:rPr>
          <w:rFonts w:ascii="Times New Roman" w:hAnsi="Times New Roman"/>
          <w:sz w:val="22"/>
          <w:szCs w:val="22"/>
        </w:rPr>
        <w:t xml:space="preserve"> </w:t>
      </w:r>
      <w:r>
        <w:rPr>
          <w:rFonts w:ascii="Times New Roman" w:hAnsi="Times New Roman"/>
          <w:sz w:val="22"/>
          <w:szCs w:val="22"/>
        </w:rPr>
        <w:t xml:space="preserve"> </w:t>
      </w:r>
      <w:r w:rsidRPr="00C44A9E">
        <w:rPr>
          <w:rFonts w:ascii="Times New Roman" w:hAnsi="Times New Roman"/>
          <w:sz w:val="22"/>
          <w:szCs w:val="22"/>
        </w:rPr>
        <w:t xml:space="preserve"> </w:t>
      </w:r>
      <w:r w:rsidRPr="00C44A9E">
        <w:rPr>
          <w:rFonts w:ascii="Times New Roman" w:hAnsi="Times New Roman"/>
          <w:b/>
          <w:sz w:val="22"/>
          <w:szCs w:val="22"/>
        </w:rPr>
        <w:t>opłatę handlową netto</w:t>
      </w:r>
      <w:r w:rsidRPr="00C44A9E">
        <w:rPr>
          <w:rFonts w:ascii="Times New Roman" w:hAnsi="Times New Roman"/>
          <w:sz w:val="22"/>
          <w:szCs w:val="22"/>
        </w:rPr>
        <w:t xml:space="preserve"> </w:t>
      </w:r>
      <w:r w:rsidRPr="00C44A9E">
        <w:rPr>
          <w:rFonts w:ascii="Times New Roman" w:hAnsi="Times New Roman"/>
          <w:b/>
          <w:sz w:val="22"/>
          <w:szCs w:val="22"/>
        </w:rPr>
        <w:t>…………….. zł</w:t>
      </w:r>
      <w:r w:rsidRPr="00C44A9E">
        <w:rPr>
          <w:rFonts w:ascii="Times New Roman" w:hAnsi="Times New Roman"/>
          <w:sz w:val="22"/>
          <w:szCs w:val="22"/>
        </w:rPr>
        <w:t xml:space="preserve"> miesięcznie plus VAT</w:t>
      </w:r>
    </w:p>
    <w:p w:rsidR="009C6E64" w:rsidRPr="00C44A9E" w:rsidRDefault="009C6E64" w:rsidP="009C6E64">
      <w:pPr>
        <w:widowControl w:val="0"/>
        <w:tabs>
          <w:tab w:val="left" w:pos="284"/>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4. Przewiduje się wprowadzenie zmian wysokości wynagrodzenia należnego </w:t>
      </w:r>
      <w:r w:rsidRPr="00C44A9E">
        <w:rPr>
          <w:rFonts w:ascii="Times New Roman" w:hAnsi="Times New Roman"/>
          <w:b/>
          <w:sz w:val="22"/>
          <w:szCs w:val="22"/>
        </w:rPr>
        <w:t>Wykonawcy</w:t>
      </w:r>
      <w:r w:rsidRPr="00C44A9E">
        <w:rPr>
          <w:rFonts w:ascii="Times New Roman" w:hAnsi="Times New Roman"/>
          <w:sz w:val="22"/>
          <w:szCs w:val="22"/>
        </w:rPr>
        <w:t xml:space="preserve"> jeśli zmiany będą miały wpływ na koszty wykonania zamówienia przez </w:t>
      </w:r>
      <w:r w:rsidRPr="00C44A9E">
        <w:rPr>
          <w:rFonts w:ascii="Times New Roman" w:hAnsi="Times New Roman"/>
          <w:b/>
          <w:sz w:val="22"/>
          <w:szCs w:val="22"/>
        </w:rPr>
        <w:t>Wykonawcę</w:t>
      </w:r>
      <w:r w:rsidRPr="00C44A9E">
        <w:rPr>
          <w:rFonts w:ascii="Times New Roman" w:hAnsi="Times New Roman"/>
          <w:sz w:val="22"/>
          <w:szCs w:val="22"/>
        </w:rPr>
        <w:t>, poprzez aneks do umowy, w przypadku zmiany:</w:t>
      </w:r>
    </w:p>
    <w:p w:rsidR="009C6E64" w:rsidRPr="00C44A9E" w:rsidRDefault="009C6E64" w:rsidP="009C6E64">
      <w:pPr>
        <w:widowControl w:val="0"/>
        <w:tabs>
          <w:tab w:val="left" w:pos="284"/>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     a) stawki podatku od towarów i usług lub akcyzy,</w:t>
      </w:r>
    </w:p>
    <w:p w:rsidR="009C6E64" w:rsidRPr="00C44A9E" w:rsidRDefault="009C6E64" w:rsidP="009C6E64">
      <w:pPr>
        <w:widowControl w:val="0"/>
        <w:tabs>
          <w:tab w:val="left" w:pos="567"/>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ab/>
        <w:t>b) wysokości minimalnego wynagrodzenia za pracę,</w:t>
      </w:r>
    </w:p>
    <w:p w:rsidR="009C6E64" w:rsidRPr="00C44A9E" w:rsidRDefault="009C6E64" w:rsidP="009C6E64">
      <w:pPr>
        <w:widowControl w:val="0"/>
        <w:tabs>
          <w:tab w:val="left" w:pos="284"/>
          <w:tab w:val="left" w:pos="7555"/>
        </w:tabs>
        <w:autoSpaceDE w:val="0"/>
        <w:autoSpaceDN w:val="0"/>
        <w:adjustRightInd w:val="0"/>
        <w:spacing w:line="276" w:lineRule="auto"/>
        <w:ind w:left="567" w:hanging="567"/>
        <w:jc w:val="both"/>
        <w:rPr>
          <w:rFonts w:ascii="Times New Roman" w:hAnsi="Times New Roman"/>
          <w:sz w:val="22"/>
          <w:szCs w:val="22"/>
        </w:rPr>
      </w:pPr>
      <w:r w:rsidRPr="00C44A9E">
        <w:rPr>
          <w:rFonts w:ascii="Times New Roman" w:hAnsi="Times New Roman"/>
          <w:sz w:val="22"/>
          <w:szCs w:val="22"/>
        </w:rPr>
        <w:tab/>
        <w:t>c) zasad wystąpienia zmian w ubezpieczeniach społecznych i zdrowotnych lub wysokości stawek składek na te ubezpieczenia,</w:t>
      </w:r>
    </w:p>
    <w:p w:rsidR="009C6E64" w:rsidRPr="00C44A9E" w:rsidRDefault="009C6E64" w:rsidP="009C6E64">
      <w:pPr>
        <w:widowControl w:val="0"/>
        <w:tabs>
          <w:tab w:val="left" w:pos="284"/>
          <w:tab w:val="left" w:pos="7555"/>
        </w:tabs>
        <w:autoSpaceDE w:val="0"/>
        <w:autoSpaceDN w:val="0"/>
        <w:adjustRightInd w:val="0"/>
        <w:spacing w:line="276" w:lineRule="auto"/>
        <w:ind w:left="567" w:hanging="567"/>
        <w:jc w:val="both"/>
        <w:rPr>
          <w:rFonts w:ascii="Times New Roman" w:hAnsi="Times New Roman"/>
          <w:sz w:val="22"/>
          <w:szCs w:val="22"/>
        </w:rPr>
      </w:pPr>
      <w:r w:rsidRPr="00C44A9E">
        <w:rPr>
          <w:rFonts w:ascii="Times New Roman" w:hAnsi="Times New Roman"/>
          <w:sz w:val="22"/>
          <w:szCs w:val="22"/>
        </w:rPr>
        <w:tab/>
        <w:t>d) zasad gromadzenia i wysokości wpłat do pracowniczych planów kapitałowych, o których mowa w ustawie z dnia 4 października 2018 r. o pracowniczych planach kapitałowych.</w:t>
      </w:r>
    </w:p>
    <w:p w:rsidR="009C6E64" w:rsidRPr="00C44A9E" w:rsidRDefault="009C6E64" w:rsidP="009C6E64">
      <w:pPr>
        <w:widowControl w:val="0"/>
        <w:tabs>
          <w:tab w:val="left" w:pos="284"/>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5.</w:t>
      </w:r>
      <w:r w:rsidRPr="00C44A9E">
        <w:rPr>
          <w:rFonts w:ascii="Times New Roman" w:hAnsi="Times New Roman"/>
          <w:sz w:val="22"/>
          <w:szCs w:val="22"/>
        </w:rPr>
        <w:tab/>
        <w:t>Zmiana stawki podatku od towarów i usług (ust. 4 pkt a) polega na dostosowaniu stawki do aktualnie obowiązującej, wchodzi w życie od dnia wejścia w życie zmiany stawki podatku. Zmiana wynagrodzenia określona w ust. 4 pkt b, c lub d następuje po sporządzeniu kalkulacji wynagrodzenia przez stronę wnioskującą o zmianę, w oparciu o wyliczenie na ile zmiana ma wpływ na wysokość wynagrodzenia, po akceptacji przez drugą ze Stron umowy.</w:t>
      </w:r>
    </w:p>
    <w:p w:rsidR="009C6E64" w:rsidRPr="00C44A9E" w:rsidRDefault="009C6E64" w:rsidP="009C6E64">
      <w:pPr>
        <w:widowControl w:val="0"/>
        <w:tabs>
          <w:tab w:val="left" w:pos="284"/>
          <w:tab w:val="left" w:pos="7555"/>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6.</w:t>
      </w:r>
      <w:r w:rsidRPr="00C44A9E">
        <w:rPr>
          <w:rFonts w:ascii="Times New Roman" w:hAnsi="Times New Roman"/>
          <w:sz w:val="22"/>
          <w:szCs w:val="22"/>
        </w:rPr>
        <w:tab/>
        <w:t>Dane do wystawienia faktury</w:t>
      </w:r>
      <w:r>
        <w:rPr>
          <w:rFonts w:ascii="Times New Roman" w:hAnsi="Times New Roman"/>
          <w:sz w:val="22"/>
          <w:szCs w:val="22"/>
        </w:rPr>
        <w:t xml:space="preserve"> i korespondencji</w:t>
      </w:r>
      <w:r w:rsidRPr="00C44A9E">
        <w:rPr>
          <w:rFonts w:ascii="Times New Roman" w:hAnsi="Times New Roman"/>
          <w:sz w:val="22"/>
          <w:szCs w:val="22"/>
        </w:rPr>
        <w:t>:</w:t>
      </w:r>
    </w:p>
    <w:p w:rsidR="009C6E64" w:rsidRPr="00C44A9E" w:rsidRDefault="009C6E64" w:rsidP="009C6E64">
      <w:pPr>
        <w:widowControl w:val="0"/>
        <w:tabs>
          <w:tab w:val="left" w:pos="567"/>
          <w:tab w:val="left" w:pos="7555"/>
        </w:tabs>
        <w:autoSpaceDE w:val="0"/>
        <w:autoSpaceDN w:val="0"/>
        <w:adjustRightInd w:val="0"/>
        <w:spacing w:before="48" w:line="276" w:lineRule="auto"/>
        <w:ind w:left="284" w:hanging="284"/>
        <w:jc w:val="both"/>
        <w:rPr>
          <w:rFonts w:ascii="Times New Roman" w:hAnsi="Times New Roman"/>
          <w:b/>
          <w:sz w:val="22"/>
          <w:szCs w:val="22"/>
        </w:rPr>
      </w:pPr>
      <w:r w:rsidRPr="00C44A9E">
        <w:rPr>
          <w:rFonts w:ascii="Times New Roman" w:hAnsi="Times New Roman"/>
          <w:sz w:val="22"/>
          <w:szCs w:val="22"/>
        </w:rPr>
        <w:tab/>
      </w:r>
      <w:r w:rsidRPr="00C44A9E">
        <w:rPr>
          <w:rFonts w:ascii="Times New Roman" w:hAnsi="Times New Roman"/>
          <w:b/>
          <w:sz w:val="22"/>
          <w:szCs w:val="22"/>
        </w:rPr>
        <w:t xml:space="preserve">- Nabywca (Zamawiający):  </w:t>
      </w:r>
      <w:r>
        <w:rPr>
          <w:rFonts w:ascii="Times New Roman" w:hAnsi="Times New Roman"/>
          <w:sz w:val="22"/>
          <w:szCs w:val="22"/>
        </w:rPr>
        <w:t>Wielkopolski Park Narodowy</w:t>
      </w:r>
      <w:r w:rsidRPr="00C44A9E">
        <w:rPr>
          <w:rFonts w:ascii="Times New Roman" w:hAnsi="Times New Roman"/>
          <w:sz w:val="22"/>
          <w:szCs w:val="22"/>
        </w:rPr>
        <w:t xml:space="preserve">, </w:t>
      </w:r>
      <w:r>
        <w:rPr>
          <w:rFonts w:ascii="Times New Roman" w:hAnsi="Times New Roman"/>
          <w:sz w:val="22"/>
          <w:szCs w:val="22"/>
        </w:rPr>
        <w:t>Jeziory</w:t>
      </w:r>
      <w:r w:rsidRPr="00C44A9E">
        <w:rPr>
          <w:rFonts w:ascii="Times New Roman" w:hAnsi="Times New Roman"/>
          <w:sz w:val="22"/>
          <w:szCs w:val="22"/>
        </w:rPr>
        <w:t xml:space="preserve">, </w:t>
      </w:r>
      <w:r>
        <w:rPr>
          <w:rFonts w:ascii="Times New Roman" w:hAnsi="Times New Roman"/>
          <w:sz w:val="22"/>
          <w:szCs w:val="22"/>
        </w:rPr>
        <w:t>62-050 Mosina</w:t>
      </w:r>
      <w:r w:rsidRPr="00C44A9E">
        <w:rPr>
          <w:rFonts w:ascii="Times New Roman" w:hAnsi="Times New Roman"/>
          <w:sz w:val="22"/>
          <w:szCs w:val="22"/>
        </w:rPr>
        <w:t xml:space="preserve">, NIP: </w:t>
      </w:r>
      <w:r>
        <w:rPr>
          <w:rFonts w:ascii="Times New Roman" w:hAnsi="Times New Roman"/>
          <w:sz w:val="22"/>
          <w:szCs w:val="22"/>
        </w:rPr>
        <w:t>7773223295</w:t>
      </w:r>
      <w:r w:rsidRPr="00C44A9E">
        <w:rPr>
          <w:rFonts w:ascii="Times New Roman" w:hAnsi="Times New Roman"/>
          <w:sz w:val="22"/>
          <w:szCs w:val="22"/>
        </w:rPr>
        <w:t>.</w:t>
      </w:r>
      <w:r w:rsidRPr="00C44A9E">
        <w:rPr>
          <w:rFonts w:ascii="Times New Roman" w:hAnsi="Times New Roman"/>
          <w:b/>
          <w:sz w:val="22"/>
          <w:szCs w:val="22"/>
        </w:rPr>
        <w:t xml:space="preserve"> </w:t>
      </w:r>
    </w:p>
    <w:p w:rsidR="009C6E64" w:rsidRPr="00C44A9E" w:rsidRDefault="009C6E64" w:rsidP="009C6E64">
      <w:pPr>
        <w:tabs>
          <w:tab w:val="left" w:pos="0"/>
        </w:tabs>
        <w:spacing w:after="200" w:line="276" w:lineRule="auto"/>
        <w:ind w:left="284" w:hanging="284"/>
        <w:contextualSpacing/>
        <w:jc w:val="both"/>
        <w:rPr>
          <w:rFonts w:ascii="Times New Roman" w:hAnsi="Times New Roman"/>
          <w:sz w:val="22"/>
          <w:szCs w:val="22"/>
        </w:rPr>
      </w:pPr>
    </w:p>
    <w:p w:rsidR="009C6E64" w:rsidRPr="00C44A9E" w:rsidRDefault="009C6E64" w:rsidP="009C6E64">
      <w:pPr>
        <w:tabs>
          <w:tab w:val="left" w:pos="0"/>
        </w:tabs>
        <w:spacing w:after="200" w:line="276" w:lineRule="auto"/>
        <w:ind w:left="284" w:hanging="284"/>
        <w:contextualSpacing/>
        <w:jc w:val="center"/>
        <w:rPr>
          <w:rFonts w:ascii="Times New Roman" w:hAnsi="Times New Roman"/>
          <w:b/>
          <w:bCs/>
          <w:sz w:val="22"/>
          <w:szCs w:val="22"/>
        </w:rPr>
      </w:pPr>
      <w:r w:rsidRPr="00C44A9E">
        <w:rPr>
          <w:rFonts w:ascii="Times New Roman" w:hAnsi="Times New Roman"/>
          <w:b/>
          <w:bCs/>
          <w:sz w:val="22"/>
          <w:szCs w:val="22"/>
        </w:rPr>
        <w:t>§ 6</w:t>
      </w:r>
    </w:p>
    <w:p w:rsidR="009C6E64" w:rsidRPr="00C44A9E" w:rsidRDefault="009C6E64" w:rsidP="009C6E64">
      <w:pPr>
        <w:tabs>
          <w:tab w:val="left" w:pos="0"/>
        </w:tabs>
        <w:spacing w:after="200" w:line="276" w:lineRule="auto"/>
        <w:ind w:left="284" w:hanging="284"/>
        <w:contextualSpacing/>
        <w:jc w:val="center"/>
        <w:rPr>
          <w:rFonts w:ascii="Times New Roman" w:hAnsi="Times New Roman"/>
          <w:b/>
          <w:bCs/>
          <w:sz w:val="22"/>
          <w:szCs w:val="22"/>
        </w:rPr>
      </w:pPr>
      <w:r w:rsidRPr="00C44A9E">
        <w:rPr>
          <w:rFonts w:ascii="Times New Roman" w:hAnsi="Times New Roman"/>
          <w:b/>
          <w:bCs/>
          <w:sz w:val="22"/>
          <w:szCs w:val="22"/>
        </w:rPr>
        <w:t>Rozliczenia</w:t>
      </w:r>
    </w:p>
    <w:p w:rsidR="009C6E64" w:rsidRPr="00C44A9E" w:rsidRDefault="009C6E64" w:rsidP="009C6E64">
      <w:pPr>
        <w:widowControl w:val="0"/>
        <w:numPr>
          <w:ilvl w:val="0"/>
          <w:numId w:val="12"/>
        </w:numPr>
        <w:tabs>
          <w:tab w:val="left" w:pos="278"/>
        </w:tabs>
        <w:autoSpaceDE w:val="0"/>
        <w:autoSpaceDN w:val="0"/>
        <w:adjustRightInd w:val="0"/>
        <w:spacing w:before="34" w:line="276" w:lineRule="auto"/>
        <w:ind w:left="284" w:hanging="284"/>
        <w:jc w:val="both"/>
        <w:rPr>
          <w:rFonts w:ascii="Times New Roman" w:hAnsi="Times New Roman"/>
          <w:sz w:val="22"/>
          <w:szCs w:val="22"/>
        </w:rPr>
      </w:pPr>
      <w:r w:rsidRPr="00C44A9E">
        <w:rPr>
          <w:rFonts w:ascii="Times New Roman" w:hAnsi="Times New Roman"/>
          <w:sz w:val="22"/>
          <w:szCs w:val="22"/>
        </w:rPr>
        <w:t xml:space="preserve">Rozliczenia za pobraną energię elektryczną odbywać się będą zgodnie z okresem rozliczeniowym stosowanym przez OSD ENEA Operator. Wykonawca otrzymywać będzie z tytułu realizacji </w:t>
      </w:r>
      <w:r w:rsidRPr="00C44A9E">
        <w:rPr>
          <w:rFonts w:ascii="Times New Roman" w:hAnsi="Times New Roman"/>
          <w:sz w:val="22"/>
          <w:szCs w:val="22"/>
        </w:rPr>
        <w:lastRenderedPageBreak/>
        <w:t>niniejszej umowy wynagrodzenie w wysokości określonej w § 5 ust. 3, na podstawie wskazań układu pomiarowo-rozliczeniowego, dostarczonych przez OSD.</w:t>
      </w:r>
    </w:p>
    <w:p w:rsidR="009C6E64" w:rsidRPr="00C44A9E" w:rsidRDefault="009C6E64" w:rsidP="009C6E64">
      <w:pPr>
        <w:widowControl w:val="0"/>
        <w:numPr>
          <w:ilvl w:val="0"/>
          <w:numId w:val="12"/>
        </w:numPr>
        <w:tabs>
          <w:tab w:val="left" w:pos="278"/>
        </w:tabs>
        <w:autoSpaceDE w:val="0"/>
        <w:autoSpaceDN w:val="0"/>
        <w:adjustRightInd w:val="0"/>
        <w:spacing w:before="34" w:line="276" w:lineRule="auto"/>
        <w:ind w:left="284" w:hanging="284"/>
        <w:jc w:val="both"/>
        <w:rPr>
          <w:rFonts w:ascii="Times New Roman" w:hAnsi="Times New Roman"/>
          <w:sz w:val="22"/>
          <w:szCs w:val="22"/>
        </w:rPr>
      </w:pPr>
      <w:r w:rsidRPr="00C44A9E">
        <w:rPr>
          <w:rFonts w:ascii="Times New Roman" w:hAnsi="Times New Roman"/>
          <w:sz w:val="22"/>
          <w:szCs w:val="22"/>
        </w:rPr>
        <w:t>W przypadku stwierdzenia błędów w pomiarze lub odczycie wskazań układu pomiarowo-rozliczeniowego, które spowodowały zaniżenie lub zawyżenie faktycznie pobranej ilości energii elektrycznej, Zamawiający jest obowiązany do uregulowania zapłaty za energię elektryczną na podstawie ilości zużytej energii elektrycznej, stanowiącej średnią liczbę jednostek energii elektrycznej za okres doby, obliczaną na podstawie sumy jednostek energii elektrycznej prawidłowo wykazanych przez układ pomiarowo-rozliczeniowy w poprzednim okresie rozliczeniowym, pomnożony przez liczbę dni okresu, którego dotyczy korekta faktury. W wyliczaniu wielkości korekty należy uwzględnić sezonowość poboru energii elektrycznej oraz inne udokumentowane okoliczności mające wpływ na wielkość poboru tej energii.</w:t>
      </w:r>
    </w:p>
    <w:p w:rsidR="009C6E64" w:rsidRPr="00C44A9E" w:rsidRDefault="009C6E64" w:rsidP="009C6E64">
      <w:pPr>
        <w:widowControl w:val="0"/>
        <w:numPr>
          <w:ilvl w:val="0"/>
          <w:numId w:val="12"/>
        </w:numPr>
        <w:tabs>
          <w:tab w:val="left" w:pos="278"/>
        </w:tabs>
        <w:autoSpaceDE w:val="0"/>
        <w:autoSpaceDN w:val="0"/>
        <w:adjustRightInd w:val="0"/>
        <w:spacing w:before="34" w:line="276" w:lineRule="auto"/>
        <w:ind w:left="284" w:hanging="284"/>
        <w:jc w:val="both"/>
        <w:rPr>
          <w:rFonts w:ascii="Times New Roman" w:hAnsi="Times New Roman"/>
          <w:sz w:val="22"/>
          <w:szCs w:val="22"/>
        </w:rPr>
      </w:pPr>
      <w:r w:rsidRPr="00C44A9E">
        <w:rPr>
          <w:rFonts w:ascii="Times New Roman" w:hAnsi="Times New Roman"/>
          <w:sz w:val="22"/>
          <w:szCs w:val="22"/>
        </w:rPr>
        <w:t>Jeżeli nie można ustalić średniego dobowego zużycia energii elektrycznej na podstawie poprzedniego okresu rozliczeniowego, podstawą wyliczenia wielkości korekty są wskazania układu pomiarowo-rozliczeniowego z następnego okresu rozliczeniowego.</w:t>
      </w:r>
    </w:p>
    <w:p w:rsidR="009C6E64" w:rsidRPr="00554583" w:rsidRDefault="009C6E64" w:rsidP="009C6E64">
      <w:pPr>
        <w:widowControl w:val="0"/>
        <w:numPr>
          <w:ilvl w:val="0"/>
          <w:numId w:val="12"/>
        </w:numPr>
        <w:tabs>
          <w:tab w:val="left" w:pos="278"/>
        </w:tabs>
        <w:autoSpaceDE w:val="0"/>
        <w:autoSpaceDN w:val="0"/>
        <w:adjustRightInd w:val="0"/>
        <w:spacing w:before="34" w:line="276" w:lineRule="auto"/>
        <w:ind w:left="284" w:hanging="284"/>
        <w:jc w:val="both"/>
        <w:rPr>
          <w:rFonts w:ascii="Times New Roman" w:hAnsi="Times New Roman"/>
          <w:sz w:val="22"/>
          <w:szCs w:val="22"/>
        </w:rPr>
      </w:pPr>
      <w:r w:rsidRPr="00C44A9E">
        <w:rPr>
          <w:rFonts w:ascii="Times New Roman" w:hAnsi="Times New Roman"/>
          <w:sz w:val="22"/>
          <w:szCs w:val="22"/>
        </w:rPr>
        <w:t xml:space="preserve">Jeżeli błędy wskazane w ust. 2 spowodowały zawyżenie lub zaniżenie zobowiązań za dostarczoną energię elektryczną </w:t>
      </w:r>
      <w:r w:rsidRPr="00C44A9E">
        <w:rPr>
          <w:rFonts w:ascii="Times New Roman" w:hAnsi="Times New Roman"/>
          <w:b/>
          <w:sz w:val="22"/>
          <w:szCs w:val="22"/>
        </w:rPr>
        <w:t>Wykonawca</w:t>
      </w:r>
      <w:r w:rsidRPr="00C44A9E">
        <w:rPr>
          <w:rFonts w:ascii="Times New Roman" w:hAnsi="Times New Roman"/>
          <w:sz w:val="22"/>
          <w:szCs w:val="22"/>
        </w:rPr>
        <w:t xml:space="preserve"> jest obowiązany dokonać korekty uprzednio wystawionych faktur.</w:t>
      </w:r>
    </w:p>
    <w:p w:rsidR="009C6E64" w:rsidRPr="00C44A9E" w:rsidRDefault="009C6E64" w:rsidP="009C6E64">
      <w:pPr>
        <w:widowControl w:val="0"/>
        <w:tabs>
          <w:tab w:val="left" w:pos="278"/>
        </w:tabs>
        <w:autoSpaceDE w:val="0"/>
        <w:autoSpaceDN w:val="0"/>
        <w:adjustRightInd w:val="0"/>
        <w:spacing w:before="34" w:line="276" w:lineRule="auto"/>
        <w:ind w:left="284"/>
        <w:jc w:val="center"/>
        <w:rPr>
          <w:rFonts w:ascii="Times New Roman" w:hAnsi="Times New Roman"/>
          <w:sz w:val="22"/>
          <w:szCs w:val="22"/>
        </w:rPr>
      </w:pPr>
      <w:r w:rsidRPr="00C44A9E">
        <w:rPr>
          <w:rFonts w:ascii="Times New Roman" w:hAnsi="Times New Roman"/>
          <w:b/>
          <w:bCs/>
          <w:sz w:val="22"/>
          <w:szCs w:val="22"/>
        </w:rPr>
        <w:t>§ 7</w:t>
      </w:r>
    </w:p>
    <w:p w:rsidR="009C6E64" w:rsidRPr="00C44A9E" w:rsidRDefault="009C6E64" w:rsidP="009C6E64">
      <w:pPr>
        <w:autoSpaceDE w:val="0"/>
        <w:autoSpaceDN w:val="0"/>
        <w:adjustRightInd w:val="0"/>
        <w:spacing w:before="62"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Płatności</w:t>
      </w:r>
    </w:p>
    <w:p w:rsidR="009C6E64" w:rsidRPr="00C44A9E" w:rsidRDefault="009C6E64" w:rsidP="009C6E64">
      <w:pPr>
        <w:widowControl w:val="0"/>
        <w:numPr>
          <w:ilvl w:val="0"/>
          <w:numId w:val="4"/>
        </w:numPr>
        <w:tabs>
          <w:tab w:val="left" w:pos="283"/>
        </w:tabs>
        <w:autoSpaceDE w:val="0"/>
        <w:autoSpaceDN w:val="0"/>
        <w:adjustRightInd w:val="0"/>
        <w:spacing w:before="38" w:line="276" w:lineRule="auto"/>
        <w:jc w:val="both"/>
        <w:rPr>
          <w:rFonts w:ascii="Times New Roman" w:hAnsi="Times New Roman"/>
          <w:sz w:val="22"/>
          <w:szCs w:val="22"/>
        </w:rPr>
      </w:pPr>
      <w:r w:rsidRPr="00C44A9E">
        <w:rPr>
          <w:rFonts w:ascii="Times New Roman" w:hAnsi="Times New Roman"/>
          <w:b/>
          <w:sz w:val="22"/>
          <w:szCs w:val="22"/>
        </w:rPr>
        <w:t>Wykonawca</w:t>
      </w:r>
      <w:r w:rsidRPr="00C44A9E">
        <w:rPr>
          <w:rFonts w:ascii="Times New Roman" w:hAnsi="Times New Roman"/>
          <w:sz w:val="22"/>
          <w:szCs w:val="22"/>
        </w:rPr>
        <w:t xml:space="preserve"> wystawia </w:t>
      </w:r>
      <w:r w:rsidRPr="00C44A9E">
        <w:rPr>
          <w:rFonts w:ascii="Times New Roman" w:hAnsi="Times New Roman"/>
          <w:b/>
          <w:sz w:val="22"/>
          <w:szCs w:val="22"/>
        </w:rPr>
        <w:t>Zamawiającemu</w:t>
      </w:r>
      <w:r w:rsidRPr="00C44A9E">
        <w:rPr>
          <w:rFonts w:ascii="Times New Roman" w:hAnsi="Times New Roman"/>
          <w:sz w:val="22"/>
          <w:szCs w:val="22"/>
        </w:rPr>
        <w:t xml:space="preserve"> na koniec okresu rozliczeniowego fakturę rozliczeniową, z terminem płatności </w:t>
      </w:r>
      <w:r>
        <w:rPr>
          <w:rFonts w:ascii="Times New Roman" w:hAnsi="Times New Roman"/>
          <w:sz w:val="22"/>
          <w:szCs w:val="22"/>
        </w:rPr>
        <w:t>……</w:t>
      </w:r>
      <w:r w:rsidRPr="00C44A9E">
        <w:rPr>
          <w:rFonts w:ascii="Times New Roman" w:hAnsi="Times New Roman"/>
          <w:sz w:val="22"/>
          <w:szCs w:val="22"/>
        </w:rPr>
        <w:t xml:space="preserve"> dni od daty wpływu faktury do Zamawiającego.</w:t>
      </w:r>
    </w:p>
    <w:p w:rsidR="009C6E64" w:rsidRPr="00C44A9E" w:rsidRDefault="009C6E64" w:rsidP="009C6E64">
      <w:pPr>
        <w:widowControl w:val="0"/>
        <w:numPr>
          <w:ilvl w:val="0"/>
          <w:numId w:val="4"/>
        </w:numPr>
        <w:tabs>
          <w:tab w:val="left" w:pos="283"/>
        </w:tabs>
        <w:autoSpaceDE w:val="0"/>
        <w:autoSpaceDN w:val="0"/>
        <w:adjustRightInd w:val="0"/>
        <w:spacing w:before="38" w:line="276" w:lineRule="auto"/>
        <w:jc w:val="both"/>
        <w:rPr>
          <w:rFonts w:ascii="Times New Roman" w:hAnsi="Times New Roman"/>
          <w:sz w:val="22"/>
          <w:szCs w:val="22"/>
        </w:rPr>
      </w:pPr>
      <w:r w:rsidRPr="00C44A9E">
        <w:rPr>
          <w:rFonts w:ascii="Times New Roman" w:hAnsi="Times New Roman"/>
          <w:sz w:val="22"/>
          <w:szCs w:val="22"/>
        </w:rPr>
        <w:t xml:space="preserve">Terminem spełnienia świadczenia jest dzień wpływu środków pieniężnych na rachunek bankowy </w:t>
      </w:r>
      <w:r w:rsidRPr="00C44A9E">
        <w:rPr>
          <w:rFonts w:ascii="Times New Roman" w:hAnsi="Times New Roman"/>
          <w:b/>
          <w:sz w:val="22"/>
          <w:szCs w:val="22"/>
        </w:rPr>
        <w:t>Wykonawcy</w:t>
      </w:r>
      <w:r w:rsidRPr="00C44A9E">
        <w:rPr>
          <w:rFonts w:ascii="Times New Roman" w:hAnsi="Times New Roman"/>
          <w:sz w:val="22"/>
          <w:szCs w:val="22"/>
        </w:rPr>
        <w:t>.</w:t>
      </w:r>
    </w:p>
    <w:p w:rsidR="009C6E64" w:rsidRPr="00C44A9E" w:rsidRDefault="009C6E64" w:rsidP="009C6E64">
      <w:pPr>
        <w:widowControl w:val="0"/>
        <w:numPr>
          <w:ilvl w:val="0"/>
          <w:numId w:val="4"/>
        </w:numPr>
        <w:tabs>
          <w:tab w:val="left" w:pos="283"/>
        </w:tabs>
        <w:autoSpaceDE w:val="0"/>
        <w:autoSpaceDN w:val="0"/>
        <w:adjustRightInd w:val="0"/>
        <w:spacing w:before="43" w:line="276" w:lineRule="auto"/>
        <w:jc w:val="both"/>
        <w:rPr>
          <w:rFonts w:ascii="Times New Roman" w:hAnsi="Times New Roman"/>
          <w:sz w:val="22"/>
          <w:szCs w:val="22"/>
        </w:rPr>
      </w:pPr>
      <w:r w:rsidRPr="00C44A9E">
        <w:rPr>
          <w:rFonts w:ascii="Times New Roman" w:hAnsi="Times New Roman"/>
          <w:sz w:val="22"/>
          <w:szCs w:val="22"/>
        </w:rPr>
        <w:t xml:space="preserve">O zmianach danych adresowych </w:t>
      </w:r>
      <w:r w:rsidRPr="00C44A9E">
        <w:rPr>
          <w:rFonts w:ascii="Times New Roman" w:hAnsi="Times New Roman"/>
          <w:b/>
          <w:bCs/>
          <w:sz w:val="22"/>
          <w:szCs w:val="22"/>
        </w:rPr>
        <w:t xml:space="preserve">Strony </w:t>
      </w:r>
      <w:r w:rsidRPr="00C44A9E">
        <w:rPr>
          <w:rFonts w:ascii="Times New Roman" w:hAnsi="Times New Roman"/>
          <w:sz w:val="22"/>
          <w:szCs w:val="22"/>
        </w:rPr>
        <w:t>zobowiązują się wzajemnie powiadamiać pod rygorem poniesienia kosztów związanych z mylnymi operacjami bankowymi.</w:t>
      </w:r>
    </w:p>
    <w:p w:rsidR="009C6E64" w:rsidRPr="00C44A9E" w:rsidRDefault="009C6E64" w:rsidP="009C6E64">
      <w:pPr>
        <w:widowControl w:val="0"/>
        <w:numPr>
          <w:ilvl w:val="0"/>
          <w:numId w:val="4"/>
        </w:numPr>
        <w:tabs>
          <w:tab w:val="left" w:pos="283"/>
        </w:tabs>
        <w:autoSpaceDE w:val="0"/>
        <w:autoSpaceDN w:val="0"/>
        <w:adjustRightInd w:val="0"/>
        <w:spacing w:before="43" w:line="276" w:lineRule="auto"/>
        <w:jc w:val="both"/>
        <w:rPr>
          <w:rFonts w:ascii="Times New Roman" w:hAnsi="Times New Roman"/>
          <w:sz w:val="22"/>
          <w:szCs w:val="22"/>
        </w:rPr>
      </w:pPr>
      <w:r w:rsidRPr="00C44A9E">
        <w:rPr>
          <w:rFonts w:ascii="Times New Roman" w:hAnsi="Times New Roman"/>
          <w:sz w:val="22"/>
          <w:szCs w:val="22"/>
        </w:rPr>
        <w:t xml:space="preserve">Wniesienie przez </w:t>
      </w:r>
      <w:r w:rsidRPr="00C44A9E">
        <w:rPr>
          <w:rFonts w:ascii="Times New Roman" w:hAnsi="Times New Roman"/>
          <w:b/>
          <w:bCs/>
          <w:sz w:val="22"/>
          <w:szCs w:val="22"/>
        </w:rPr>
        <w:t xml:space="preserve">Zamawiającego </w:t>
      </w:r>
      <w:r w:rsidRPr="00C44A9E">
        <w:rPr>
          <w:rFonts w:ascii="Times New Roman" w:hAnsi="Times New Roman"/>
          <w:sz w:val="22"/>
          <w:szCs w:val="22"/>
        </w:rPr>
        <w:t xml:space="preserve">reklamacji do </w:t>
      </w:r>
      <w:r w:rsidRPr="00C44A9E">
        <w:rPr>
          <w:rFonts w:ascii="Times New Roman" w:hAnsi="Times New Roman"/>
          <w:b/>
          <w:bCs/>
          <w:sz w:val="22"/>
          <w:szCs w:val="22"/>
        </w:rPr>
        <w:t xml:space="preserve">Wykonawcy </w:t>
      </w:r>
      <w:r w:rsidRPr="00C44A9E">
        <w:rPr>
          <w:rFonts w:ascii="Times New Roman" w:hAnsi="Times New Roman"/>
          <w:sz w:val="22"/>
          <w:szCs w:val="22"/>
        </w:rPr>
        <w:t>nie zwalnia go z obowiązku terminowej zapłaty należności w wysokości określonej na fakturze</w:t>
      </w:r>
      <w:r>
        <w:rPr>
          <w:rFonts w:ascii="Times New Roman" w:hAnsi="Times New Roman"/>
          <w:sz w:val="22"/>
          <w:szCs w:val="22"/>
        </w:rPr>
        <w:t xml:space="preserve">, </w:t>
      </w:r>
      <w:r w:rsidRPr="005A1FC8">
        <w:rPr>
          <w:rFonts w:ascii="Times New Roman" w:hAnsi="Times New Roman"/>
          <w:iCs/>
          <w:sz w:val="22"/>
          <w:szCs w:val="22"/>
        </w:rPr>
        <w:t>chyba że wykazane zużycie rażąco odbiega od zużycia przewidywanego (zużycie przekracza co najmniej dwukrotnie średnie zużycie za analogiczny okres w roku poprzednim)</w:t>
      </w:r>
      <w:r w:rsidRPr="00C44A9E">
        <w:rPr>
          <w:rFonts w:ascii="Times New Roman" w:hAnsi="Times New Roman"/>
          <w:sz w:val="22"/>
          <w:szCs w:val="22"/>
        </w:rPr>
        <w:t>.</w:t>
      </w:r>
    </w:p>
    <w:p w:rsidR="009C6E64" w:rsidRPr="00C44A9E" w:rsidRDefault="009C6E64" w:rsidP="009C6E64">
      <w:pPr>
        <w:autoSpaceDE w:val="0"/>
        <w:autoSpaceDN w:val="0"/>
        <w:adjustRightInd w:val="0"/>
        <w:spacing w:line="276" w:lineRule="auto"/>
        <w:ind w:left="284" w:hanging="284"/>
        <w:jc w:val="center"/>
        <w:rPr>
          <w:rFonts w:ascii="Times New Roman" w:hAnsi="Times New Roman"/>
          <w:sz w:val="22"/>
          <w:szCs w:val="22"/>
        </w:rPr>
      </w:pPr>
    </w:p>
    <w:p w:rsidR="009C6E64" w:rsidRPr="00C44A9E" w:rsidRDefault="009C6E64" w:rsidP="009C6E64">
      <w:pPr>
        <w:autoSpaceDE w:val="0"/>
        <w:autoSpaceDN w:val="0"/>
        <w:adjustRightInd w:val="0"/>
        <w:spacing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8</w:t>
      </w:r>
    </w:p>
    <w:p w:rsidR="009C6E64" w:rsidRPr="00C44A9E" w:rsidRDefault="009C6E64" w:rsidP="009C6E64">
      <w:pPr>
        <w:autoSpaceDE w:val="0"/>
        <w:autoSpaceDN w:val="0"/>
        <w:adjustRightInd w:val="0"/>
        <w:spacing w:before="62"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Wstrzymanie sprzedaży energii</w:t>
      </w:r>
    </w:p>
    <w:p w:rsidR="009C6E64" w:rsidRPr="00C44A9E" w:rsidRDefault="009C6E64" w:rsidP="009C6E64">
      <w:pPr>
        <w:widowControl w:val="0"/>
        <w:numPr>
          <w:ilvl w:val="0"/>
          <w:numId w:val="13"/>
        </w:numPr>
        <w:tabs>
          <w:tab w:val="left" w:pos="274"/>
        </w:tabs>
        <w:autoSpaceDE w:val="0"/>
        <w:autoSpaceDN w:val="0"/>
        <w:adjustRightInd w:val="0"/>
        <w:spacing w:before="53"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 xml:space="preserve">może wstrzymać sprzedaż energii elektrycznej w przypadku nie uiszczenia przez </w:t>
      </w:r>
      <w:r w:rsidRPr="00C44A9E">
        <w:rPr>
          <w:rFonts w:ascii="Times New Roman" w:hAnsi="Times New Roman"/>
          <w:b/>
          <w:bCs/>
          <w:sz w:val="22"/>
          <w:szCs w:val="22"/>
        </w:rPr>
        <w:t xml:space="preserve">Zamawiającego </w:t>
      </w:r>
      <w:r w:rsidRPr="00C44A9E">
        <w:rPr>
          <w:rFonts w:ascii="Times New Roman" w:hAnsi="Times New Roman"/>
          <w:sz w:val="22"/>
          <w:szCs w:val="22"/>
        </w:rPr>
        <w:t>zapłaty za energię elektryczną oraz innych należności związanych z dostarczaniem tej energii.</w:t>
      </w:r>
    </w:p>
    <w:p w:rsidR="009C6E64" w:rsidRPr="00C44A9E" w:rsidRDefault="009C6E64" w:rsidP="009C6E64">
      <w:pPr>
        <w:widowControl w:val="0"/>
        <w:numPr>
          <w:ilvl w:val="0"/>
          <w:numId w:val="13"/>
        </w:numPr>
        <w:tabs>
          <w:tab w:val="left" w:pos="274"/>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Wstrzymanie sprzedaży energii elektrycznej następuje poprzez wstrzymanie dostarczania energii elektrycznej przez </w:t>
      </w:r>
      <w:r w:rsidRPr="00C44A9E">
        <w:rPr>
          <w:rFonts w:ascii="Times New Roman" w:hAnsi="Times New Roman"/>
          <w:bCs/>
          <w:sz w:val="22"/>
          <w:szCs w:val="22"/>
        </w:rPr>
        <w:t>OSD</w:t>
      </w:r>
      <w:r w:rsidRPr="00C44A9E">
        <w:rPr>
          <w:rFonts w:ascii="Times New Roman" w:hAnsi="Times New Roman"/>
          <w:b/>
          <w:bCs/>
          <w:sz w:val="22"/>
          <w:szCs w:val="22"/>
        </w:rPr>
        <w:t xml:space="preserve"> </w:t>
      </w:r>
      <w:r w:rsidRPr="00C44A9E">
        <w:rPr>
          <w:rFonts w:ascii="Times New Roman" w:hAnsi="Times New Roman"/>
          <w:sz w:val="22"/>
          <w:szCs w:val="22"/>
        </w:rPr>
        <w:t xml:space="preserve">na wniosek </w:t>
      </w:r>
      <w:r w:rsidRPr="00C44A9E">
        <w:rPr>
          <w:rFonts w:ascii="Times New Roman" w:hAnsi="Times New Roman"/>
          <w:b/>
          <w:bCs/>
          <w:sz w:val="22"/>
          <w:szCs w:val="22"/>
        </w:rPr>
        <w:t>Wykonawcy.</w:t>
      </w:r>
    </w:p>
    <w:p w:rsidR="009C6E64" w:rsidRPr="00C44A9E" w:rsidRDefault="009C6E64" w:rsidP="009C6E64">
      <w:pPr>
        <w:widowControl w:val="0"/>
        <w:numPr>
          <w:ilvl w:val="0"/>
          <w:numId w:val="13"/>
        </w:numPr>
        <w:tabs>
          <w:tab w:val="left" w:pos="274"/>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 xml:space="preserve">może wstrzymać sprzedaż energii elektrycznej, gdy </w:t>
      </w:r>
      <w:r w:rsidRPr="00C44A9E">
        <w:rPr>
          <w:rFonts w:ascii="Times New Roman" w:hAnsi="Times New Roman"/>
          <w:b/>
          <w:bCs/>
          <w:sz w:val="22"/>
          <w:szCs w:val="22"/>
        </w:rPr>
        <w:t xml:space="preserve">Zamawiający </w:t>
      </w:r>
      <w:r w:rsidRPr="00C44A9E">
        <w:rPr>
          <w:rFonts w:ascii="Times New Roman" w:hAnsi="Times New Roman"/>
          <w:sz w:val="22"/>
          <w:szCs w:val="22"/>
        </w:rPr>
        <w:t xml:space="preserve">zwleka z zapłatą za pobraną energii elektryczną co najmniej 30 dni po upływie terminu płatności, pomimo uprzedniego bezskutecznego wezwania do zapłaty zaległych i bieżących zobowiązań w dodatkowym dwutygodniowym terminie oraz powiadomienia </w:t>
      </w:r>
      <w:r w:rsidRPr="00C44A9E">
        <w:rPr>
          <w:rFonts w:ascii="Times New Roman" w:hAnsi="Times New Roman"/>
          <w:b/>
          <w:bCs/>
          <w:sz w:val="22"/>
          <w:szCs w:val="22"/>
        </w:rPr>
        <w:t xml:space="preserve">Zamawiającego </w:t>
      </w:r>
      <w:r w:rsidRPr="00C44A9E">
        <w:rPr>
          <w:rFonts w:ascii="Times New Roman" w:hAnsi="Times New Roman"/>
          <w:sz w:val="22"/>
          <w:szCs w:val="22"/>
        </w:rPr>
        <w:t>na piśmie o zamiarze wstrzymania sprzedaży energii elektrycznej i wypowiedzenia Umowy.</w:t>
      </w:r>
    </w:p>
    <w:p w:rsidR="009C6E64" w:rsidRPr="00C44A9E" w:rsidRDefault="009C6E64" w:rsidP="009C6E64">
      <w:pPr>
        <w:widowControl w:val="0"/>
        <w:numPr>
          <w:ilvl w:val="0"/>
          <w:numId w:val="13"/>
        </w:numPr>
        <w:tabs>
          <w:tab w:val="left" w:pos="283"/>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Wznowienie dostarczania energii elektrycznej i świadczenie usług dystrybucji przez </w:t>
      </w:r>
      <w:r w:rsidRPr="00C44A9E">
        <w:rPr>
          <w:rFonts w:ascii="Times New Roman" w:hAnsi="Times New Roman"/>
          <w:bCs/>
          <w:sz w:val="22"/>
          <w:szCs w:val="22"/>
        </w:rPr>
        <w:t xml:space="preserve">OSD </w:t>
      </w:r>
      <w:r w:rsidRPr="00C44A9E">
        <w:rPr>
          <w:rFonts w:ascii="Times New Roman" w:hAnsi="Times New Roman"/>
          <w:sz w:val="22"/>
          <w:szCs w:val="22"/>
        </w:rPr>
        <w:t xml:space="preserve">na wniosek </w:t>
      </w:r>
      <w:r w:rsidRPr="00C44A9E">
        <w:rPr>
          <w:rFonts w:ascii="Times New Roman" w:hAnsi="Times New Roman"/>
          <w:b/>
          <w:bCs/>
          <w:sz w:val="22"/>
          <w:szCs w:val="22"/>
        </w:rPr>
        <w:t xml:space="preserve">Wykonawcy </w:t>
      </w:r>
      <w:r w:rsidRPr="00C44A9E">
        <w:rPr>
          <w:rFonts w:ascii="Times New Roman" w:hAnsi="Times New Roman"/>
          <w:sz w:val="22"/>
          <w:szCs w:val="22"/>
        </w:rPr>
        <w:t xml:space="preserve">może nastąpić po uregulowaniu zaległych zobowiązań za energię </w:t>
      </w:r>
      <w:r w:rsidRPr="00C44A9E">
        <w:rPr>
          <w:rFonts w:ascii="Times New Roman" w:hAnsi="Times New Roman"/>
          <w:sz w:val="22"/>
          <w:szCs w:val="22"/>
        </w:rPr>
        <w:lastRenderedPageBreak/>
        <w:t>elektryczną oraz innych zobowiązań związanych z dostarczaniem tej energii.</w:t>
      </w:r>
    </w:p>
    <w:p w:rsidR="009C6E64" w:rsidRPr="00554583" w:rsidRDefault="009C6E64" w:rsidP="009C6E64">
      <w:pPr>
        <w:widowControl w:val="0"/>
        <w:numPr>
          <w:ilvl w:val="0"/>
          <w:numId w:val="13"/>
        </w:numPr>
        <w:tabs>
          <w:tab w:val="left" w:pos="283"/>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 xml:space="preserve">nie ponosi odpowiedzialności za szkody spowodowane wstrzymaniem sprzedaży energii elektrycznej wskutek naruszenia przez </w:t>
      </w:r>
      <w:r w:rsidRPr="00C44A9E">
        <w:rPr>
          <w:rFonts w:ascii="Times New Roman" w:hAnsi="Times New Roman"/>
          <w:b/>
          <w:bCs/>
          <w:sz w:val="22"/>
          <w:szCs w:val="22"/>
        </w:rPr>
        <w:t xml:space="preserve">Zamawiającego </w:t>
      </w:r>
      <w:r w:rsidRPr="00C44A9E">
        <w:rPr>
          <w:rFonts w:ascii="Times New Roman" w:hAnsi="Times New Roman"/>
          <w:sz w:val="22"/>
          <w:szCs w:val="22"/>
        </w:rPr>
        <w:t>warunków umowy i obowiązujących przepisów Prawa Energetycznego i Kodeksu Cywilnego.</w:t>
      </w:r>
    </w:p>
    <w:p w:rsidR="009C6E64" w:rsidRPr="00C44A9E" w:rsidRDefault="009C6E64" w:rsidP="009C6E64">
      <w:pPr>
        <w:autoSpaceDE w:val="0"/>
        <w:autoSpaceDN w:val="0"/>
        <w:adjustRightInd w:val="0"/>
        <w:spacing w:before="173"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9</w:t>
      </w:r>
    </w:p>
    <w:p w:rsidR="009C6E64" w:rsidRPr="00C44A9E" w:rsidRDefault="009C6E64" w:rsidP="009C6E64">
      <w:pPr>
        <w:numPr>
          <w:ilvl w:val="0"/>
          <w:numId w:val="11"/>
        </w:numPr>
        <w:autoSpaceDE w:val="0"/>
        <w:autoSpaceDN w:val="0"/>
        <w:adjustRightInd w:val="0"/>
        <w:spacing w:before="58" w:after="200" w:line="276" w:lineRule="auto"/>
        <w:ind w:left="284" w:hanging="426"/>
        <w:contextualSpacing/>
        <w:jc w:val="both"/>
        <w:rPr>
          <w:rFonts w:ascii="Times New Roman" w:hAnsi="Times New Roman"/>
          <w:sz w:val="22"/>
          <w:szCs w:val="22"/>
        </w:rPr>
      </w:pPr>
      <w:r w:rsidRPr="00C44A9E">
        <w:rPr>
          <w:rFonts w:ascii="Times New Roman" w:hAnsi="Times New Roman"/>
          <w:sz w:val="22"/>
          <w:szCs w:val="22"/>
        </w:rPr>
        <w:t>Umowa zawarta została na okres 24 miesięcy, jednak w okresie nie dłuższym niż do wyczerpania kwoty wynagrodzenia określonego w §5 ust.1.</w:t>
      </w:r>
    </w:p>
    <w:p w:rsidR="009C6E64" w:rsidRPr="00554583" w:rsidRDefault="009C6E64" w:rsidP="009C6E64">
      <w:pPr>
        <w:numPr>
          <w:ilvl w:val="0"/>
          <w:numId w:val="11"/>
        </w:numPr>
        <w:autoSpaceDE w:val="0"/>
        <w:autoSpaceDN w:val="0"/>
        <w:adjustRightInd w:val="0"/>
        <w:spacing w:before="58" w:after="200" w:line="276" w:lineRule="auto"/>
        <w:ind w:left="284" w:hanging="426"/>
        <w:contextualSpacing/>
        <w:jc w:val="both"/>
        <w:rPr>
          <w:rFonts w:ascii="Times New Roman" w:hAnsi="Times New Roman"/>
          <w:sz w:val="22"/>
          <w:szCs w:val="22"/>
        </w:rPr>
      </w:pPr>
      <w:r w:rsidRPr="00C44A9E">
        <w:rPr>
          <w:rFonts w:ascii="Times New Roman" w:hAnsi="Times New Roman"/>
          <w:sz w:val="22"/>
          <w:szCs w:val="22"/>
        </w:rPr>
        <w:t>Umowa wchodzi w życie z dniem …………………………… r., lecz nie wcześniej, niż po pozytywnie przeprowadzonej procedurze zmiany sprzedawcy i przyjęciu umowy  do realizacji przez OSD.</w:t>
      </w:r>
    </w:p>
    <w:p w:rsidR="009C6E64" w:rsidRPr="00C44A9E" w:rsidRDefault="009C6E64" w:rsidP="009C6E64">
      <w:pPr>
        <w:autoSpaceDE w:val="0"/>
        <w:autoSpaceDN w:val="0"/>
        <w:adjustRightInd w:val="0"/>
        <w:spacing w:before="144"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10</w:t>
      </w:r>
    </w:p>
    <w:p w:rsidR="009C6E64" w:rsidRPr="00C44A9E" w:rsidRDefault="009C6E64" w:rsidP="009C6E64">
      <w:pPr>
        <w:autoSpaceDE w:val="0"/>
        <w:autoSpaceDN w:val="0"/>
        <w:adjustRightInd w:val="0"/>
        <w:spacing w:before="7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Rozwiązanie Umowy</w:t>
      </w:r>
    </w:p>
    <w:p w:rsidR="009C6E64" w:rsidRPr="00C44A9E" w:rsidRDefault="009C6E64" w:rsidP="009C6E64">
      <w:pPr>
        <w:widowControl w:val="0"/>
        <w:numPr>
          <w:ilvl w:val="0"/>
          <w:numId w:val="5"/>
        </w:numPr>
        <w:tabs>
          <w:tab w:val="left" w:pos="278"/>
        </w:tabs>
        <w:autoSpaceDE w:val="0"/>
        <w:autoSpaceDN w:val="0"/>
        <w:adjustRightInd w:val="0"/>
        <w:spacing w:before="3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Rozwiązanie Umowy nie zwalnia </w:t>
      </w:r>
      <w:r w:rsidRPr="00C44A9E">
        <w:rPr>
          <w:rFonts w:ascii="Times New Roman" w:hAnsi="Times New Roman"/>
          <w:b/>
          <w:bCs/>
          <w:sz w:val="22"/>
          <w:szCs w:val="22"/>
        </w:rPr>
        <w:t xml:space="preserve">Stron </w:t>
      </w:r>
      <w:r w:rsidRPr="00C44A9E">
        <w:rPr>
          <w:rFonts w:ascii="Times New Roman" w:hAnsi="Times New Roman"/>
          <w:sz w:val="22"/>
          <w:szCs w:val="22"/>
        </w:rPr>
        <w:t xml:space="preserve">z obowiązku uregulowania wobec drugiej </w:t>
      </w:r>
      <w:r w:rsidRPr="00C44A9E">
        <w:rPr>
          <w:rFonts w:ascii="Times New Roman" w:hAnsi="Times New Roman"/>
          <w:b/>
          <w:bCs/>
          <w:sz w:val="22"/>
          <w:szCs w:val="22"/>
        </w:rPr>
        <w:t xml:space="preserve">Strony </w:t>
      </w:r>
      <w:r w:rsidRPr="00C44A9E">
        <w:rPr>
          <w:rFonts w:ascii="Times New Roman" w:hAnsi="Times New Roman"/>
          <w:sz w:val="22"/>
          <w:szCs w:val="22"/>
        </w:rPr>
        <w:t>wszelkich zobowiązań z niej wynikających.</w:t>
      </w:r>
    </w:p>
    <w:p w:rsidR="009C6E64" w:rsidRPr="00C44A9E" w:rsidRDefault="009C6E64" w:rsidP="009C6E64">
      <w:pPr>
        <w:widowControl w:val="0"/>
        <w:numPr>
          <w:ilvl w:val="0"/>
          <w:numId w:val="5"/>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Umowa może być rozwiązana przez </w:t>
      </w:r>
      <w:r w:rsidRPr="00C44A9E">
        <w:rPr>
          <w:rFonts w:ascii="Times New Roman" w:hAnsi="Times New Roman"/>
          <w:b/>
          <w:bCs/>
          <w:sz w:val="22"/>
          <w:szCs w:val="22"/>
        </w:rPr>
        <w:t xml:space="preserve">jedną ze Stron </w:t>
      </w:r>
      <w:r w:rsidRPr="00C44A9E">
        <w:rPr>
          <w:rFonts w:ascii="Times New Roman" w:hAnsi="Times New Roman"/>
          <w:sz w:val="22"/>
          <w:szCs w:val="22"/>
        </w:rPr>
        <w:t xml:space="preserve">w trybie natychmiastowym w przypadku, gdy </w:t>
      </w:r>
      <w:r w:rsidRPr="00C44A9E">
        <w:rPr>
          <w:rFonts w:ascii="Times New Roman" w:hAnsi="Times New Roman"/>
          <w:b/>
          <w:bCs/>
          <w:sz w:val="22"/>
          <w:szCs w:val="22"/>
        </w:rPr>
        <w:t xml:space="preserve">druga ze Stron </w:t>
      </w:r>
      <w:r w:rsidRPr="00C44A9E">
        <w:rPr>
          <w:rFonts w:ascii="Times New Roman" w:hAnsi="Times New Roman"/>
          <w:sz w:val="22"/>
          <w:szCs w:val="22"/>
        </w:rPr>
        <w:t>pomimo pisemnego wezwania rażąco i uporczywie narusza warunki Umowy.</w:t>
      </w:r>
    </w:p>
    <w:p w:rsidR="009C6E64" w:rsidRDefault="009C6E64" w:rsidP="009C6E64">
      <w:pPr>
        <w:widowControl w:val="0"/>
        <w:numPr>
          <w:ilvl w:val="0"/>
          <w:numId w:val="5"/>
        </w:numPr>
        <w:tabs>
          <w:tab w:val="left" w:pos="278"/>
        </w:tabs>
        <w:autoSpaceDE w:val="0"/>
        <w:autoSpaceDN w:val="0"/>
        <w:adjustRightInd w:val="0"/>
        <w:spacing w:before="48" w:line="276" w:lineRule="auto"/>
        <w:ind w:left="284" w:hanging="284"/>
        <w:jc w:val="both"/>
        <w:rPr>
          <w:rFonts w:ascii="Times New Roman" w:hAnsi="Times New Roman"/>
          <w:sz w:val="22"/>
          <w:szCs w:val="22"/>
        </w:rPr>
      </w:pPr>
      <w:r w:rsidRPr="00C44A9E">
        <w:rPr>
          <w:rFonts w:ascii="Times New Roman" w:hAnsi="Times New Roman"/>
          <w:sz w:val="22"/>
          <w:szCs w:val="22"/>
        </w:rPr>
        <w:t>W przypadku wykorzystania kwoty, o której mowa w §.5 ust. 1 Umowy, rozwiązanie Umowy następuje z ostatnim dniem okresu rozliczeniowego, następującym po okresie, w którym oświadczenie o rozwiązaniu umowy dotarło do Wykonawcy. Zamawiający zobowiązany jest do uregulowania wszelkich należności za dostarczoną energię do dnia rozwiązania Umowy.</w:t>
      </w:r>
    </w:p>
    <w:p w:rsidR="009C6E64" w:rsidRPr="005A1FC8" w:rsidRDefault="009C6E64" w:rsidP="009C6E64">
      <w:pPr>
        <w:widowControl w:val="0"/>
        <w:numPr>
          <w:ilvl w:val="0"/>
          <w:numId w:val="5"/>
        </w:numPr>
        <w:autoSpaceDE w:val="0"/>
        <w:autoSpaceDN w:val="0"/>
        <w:adjustRightInd w:val="0"/>
        <w:spacing w:before="48" w:line="276" w:lineRule="auto"/>
        <w:ind w:left="284" w:hanging="284"/>
        <w:jc w:val="both"/>
        <w:rPr>
          <w:rFonts w:ascii="Times New Roman" w:hAnsi="Times New Roman"/>
          <w:sz w:val="22"/>
          <w:szCs w:val="22"/>
        </w:rPr>
      </w:pPr>
      <w:r w:rsidRPr="005A1FC8">
        <w:rPr>
          <w:rFonts w:ascii="Times New Roman" w:hAnsi="Times New Roman"/>
          <w:sz w:val="22"/>
          <w:szCs w:val="22"/>
        </w:rPr>
        <w:t xml:space="preserve">Niezależnie od przypadków opisanych </w:t>
      </w:r>
      <w:r>
        <w:rPr>
          <w:rFonts w:ascii="Times New Roman" w:hAnsi="Times New Roman"/>
          <w:sz w:val="22"/>
          <w:szCs w:val="22"/>
        </w:rPr>
        <w:t>powyżej</w:t>
      </w:r>
      <w:r w:rsidRPr="005A1FC8">
        <w:rPr>
          <w:rFonts w:ascii="Times New Roman" w:hAnsi="Times New Roman"/>
          <w:sz w:val="22"/>
          <w:szCs w:val="22"/>
        </w:rPr>
        <w:t>, w razie zaistnienia istotnej zmiany okoliczności powodującej, że wykonanie Umowy (w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Wykonawcy przysługuje wynagrodzenie za wykonaną część zamówienia.</w:t>
      </w:r>
    </w:p>
    <w:p w:rsidR="009C6E64" w:rsidRDefault="009C6E64" w:rsidP="009C6E64">
      <w:pPr>
        <w:widowControl w:val="0"/>
        <w:tabs>
          <w:tab w:val="left" w:pos="278"/>
        </w:tabs>
        <w:autoSpaceDE w:val="0"/>
        <w:autoSpaceDN w:val="0"/>
        <w:adjustRightInd w:val="0"/>
        <w:spacing w:before="48" w:line="276" w:lineRule="auto"/>
        <w:ind w:left="284"/>
        <w:jc w:val="both"/>
        <w:rPr>
          <w:rFonts w:ascii="Times New Roman" w:hAnsi="Times New Roman"/>
          <w:sz w:val="22"/>
          <w:szCs w:val="22"/>
        </w:rPr>
      </w:pPr>
    </w:p>
    <w:p w:rsidR="009C6E64" w:rsidRPr="00554583" w:rsidRDefault="009C6E64" w:rsidP="009C6E64">
      <w:pPr>
        <w:widowControl w:val="0"/>
        <w:tabs>
          <w:tab w:val="left" w:pos="278"/>
        </w:tabs>
        <w:autoSpaceDE w:val="0"/>
        <w:autoSpaceDN w:val="0"/>
        <w:adjustRightInd w:val="0"/>
        <w:spacing w:before="48" w:line="276" w:lineRule="auto"/>
        <w:ind w:left="284"/>
        <w:jc w:val="both"/>
        <w:rPr>
          <w:rFonts w:ascii="Times New Roman" w:hAnsi="Times New Roman"/>
          <w:sz w:val="22"/>
          <w:szCs w:val="22"/>
        </w:rPr>
      </w:pPr>
    </w:p>
    <w:p w:rsidR="009C6E64" w:rsidRPr="00C44A9E" w:rsidRDefault="009C6E64" w:rsidP="009C6E64">
      <w:pPr>
        <w:autoSpaceDE w:val="0"/>
        <w:autoSpaceDN w:val="0"/>
        <w:adjustRightInd w:val="0"/>
        <w:spacing w:before="7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11</w:t>
      </w:r>
    </w:p>
    <w:p w:rsidR="009C6E64" w:rsidRPr="00C44A9E" w:rsidRDefault="009C6E64" w:rsidP="009C6E64">
      <w:pPr>
        <w:autoSpaceDE w:val="0"/>
        <w:autoSpaceDN w:val="0"/>
        <w:adjustRightInd w:val="0"/>
        <w:spacing w:before="7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Kary umowne i odszkodowania</w:t>
      </w:r>
    </w:p>
    <w:p w:rsidR="009C6E64" w:rsidRPr="00C44A9E" w:rsidRDefault="009C6E64" w:rsidP="009C6E64">
      <w:pPr>
        <w:widowControl w:val="0"/>
        <w:numPr>
          <w:ilvl w:val="0"/>
          <w:numId w:val="10"/>
        </w:numPr>
        <w:tabs>
          <w:tab w:val="left" w:pos="278"/>
        </w:tabs>
        <w:autoSpaceDE w:val="0"/>
        <w:autoSpaceDN w:val="0"/>
        <w:adjustRightInd w:val="0"/>
        <w:spacing w:before="38" w:line="276" w:lineRule="auto"/>
        <w:ind w:left="284" w:hanging="284"/>
        <w:jc w:val="both"/>
        <w:rPr>
          <w:rFonts w:ascii="Times New Roman" w:hAnsi="Times New Roman"/>
          <w:sz w:val="22"/>
          <w:szCs w:val="22"/>
        </w:rPr>
      </w:pPr>
      <w:r w:rsidRPr="00C44A9E">
        <w:rPr>
          <w:rFonts w:ascii="Times New Roman" w:hAnsi="Times New Roman"/>
          <w:b/>
          <w:sz w:val="22"/>
          <w:szCs w:val="22"/>
        </w:rPr>
        <w:t>Wykonawca</w:t>
      </w:r>
      <w:r w:rsidRPr="00C44A9E">
        <w:rPr>
          <w:rFonts w:ascii="Times New Roman" w:hAnsi="Times New Roman"/>
          <w:sz w:val="22"/>
          <w:szCs w:val="22"/>
        </w:rPr>
        <w:t xml:space="preserve"> zapłaci </w:t>
      </w:r>
      <w:r w:rsidRPr="00C44A9E">
        <w:rPr>
          <w:rFonts w:ascii="Times New Roman" w:hAnsi="Times New Roman"/>
          <w:b/>
          <w:sz w:val="22"/>
          <w:szCs w:val="22"/>
        </w:rPr>
        <w:t>Zamawiającemu</w:t>
      </w:r>
      <w:r w:rsidRPr="00C44A9E">
        <w:rPr>
          <w:rFonts w:ascii="Times New Roman" w:hAnsi="Times New Roman"/>
          <w:sz w:val="22"/>
          <w:szCs w:val="22"/>
        </w:rPr>
        <w:t xml:space="preserve"> karę umowną w kwocie 3% wartości wystawionej w danym okresie rozliczeniowym faktury za każdy dzień, w którym przerwa w dostawie energii elektrycznej będzie dłuższa niż 1 godzina.</w:t>
      </w:r>
    </w:p>
    <w:p w:rsidR="009C6E64" w:rsidRPr="00C44A9E" w:rsidRDefault="009C6E64" w:rsidP="009C6E64">
      <w:pPr>
        <w:widowControl w:val="0"/>
        <w:numPr>
          <w:ilvl w:val="0"/>
          <w:numId w:val="10"/>
        </w:numPr>
        <w:tabs>
          <w:tab w:val="left" w:pos="278"/>
        </w:tabs>
        <w:autoSpaceDE w:val="0"/>
        <w:autoSpaceDN w:val="0"/>
        <w:adjustRightInd w:val="0"/>
        <w:spacing w:before="43" w:line="276" w:lineRule="auto"/>
        <w:ind w:left="284" w:hanging="284"/>
        <w:jc w:val="both"/>
        <w:rPr>
          <w:rFonts w:ascii="Times New Roman" w:hAnsi="Times New Roman"/>
          <w:sz w:val="22"/>
          <w:szCs w:val="22"/>
        </w:rPr>
      </w:pPr>
      <w:r w:rsidRPr="00C44A9E">
        <w:rPr>
          <w:rFonts w:ascii="Times New Roman" w:hAnsi="Times New Roman"/>
          <w:bCs/>
          <w:sz w:val="22"/>
          <w:szCs w:val="22"/>
        </w:rPr>
        <w:t xml:space="preserve">W przypadku rozwiązania umowy lub odstąpienia od umowy przez </w:t>
      </w:r>
      <w:r w:rsidRPr="00C44A9E">
        <w:rPr>
          <w:rFonts w:ascii="Times New Roman" w:hAnsi="Times New Roman"/>
          <w:b/>
          <w:bCs/>
          <w:sz w:val="22"/>
          <w:szCs w:val="22"/>
        </w:rPr>
        <w:t xml:space="preserve">Wykonawcę </w:t>
      </w:r>
      <w:r w:rsidRPr="00C44A9E">
        <w:rPr>
          <w:rFonts w:ascii="Times New Roman" w:hAnsi="Times New Roman"/>
          <w:bCs/>
          <w:sz w:val="22"/>
          <w:szCs w:val="22"/>
        </w:rPr>
        <w:t xml:space="preserve">lub </w:t>
      </w:r>
      <w:r w:rsidRPr="00C44A9E">
        <w:rPr>
          <w:rFonts w:ascii="Times New Roman" w:hAnsi="Times New Roman"/>
          <w:b/>
          <w:bCs/>
          <w:sz w:val="22"/>
          <w:szCs w:val="22"/>
        </w:rPr>
        <w:t xml:space="preserve">Zamawiającego </w:t>
      </w:r>
      <w:r w:rsidRPr="00C44A9E">
        <w:rPr>
          <w:rFonts w:ascii="Times New Roman" w:hAnsi="Times New Roman"/>
          <w:bCs/>
          <w:sz w:val="22"/>
          <w:szCs w:val="22"/>
        </w:rPr>
        <w:t xml:space="preserve">z przyczyn leżących po stronie </w:t>
      </w:r>
      <w:r w:rsidRPr="00C44A9E">
        <w:rPr>
          <w:rFonts w:ascii="Times New Roman" w:hAnsi="Times New Roman"/>
          <w:b/>
          <w:bCs/>
          <w:sz w:val="22"/>
          <w:szCs w:val="22"/>
        </w:rPr>
        <w:t xml:space="preserve">Wykonawcy, Wykonawca </w:t>
      </w:r>
      <w:r w:rsidRPr="00C44A9E">
        <w:rPr>
          <w:rFonts w:ascii="Times New Roman" w:hAnsi="Times New Roman"/>
          <w:bCs/>
          <w:sz w:val="22"/>
          <w:szCs w:val="22"/>
        </w:rPr>
        <w:t>zapłaci</w:t>
      </w:r>
      <w:r w:rsidRPr="00C44A9E">
        <w:rPr>
          <w:rFonts w:ascii="Times New Roman" w:hAnsi="Times New Roman"/>
          <w:b/>
          <w:bCs/>
          <w:sz w:val="22"/>
          <w:szCs w:val="22"/>
        </w:rPr>
        <w:t xml:space="preserve"> Zamawiającemu </w:t>
      </w:r>
      <w:r w:rsidRPr="00C44A9E">
        <w:rPr>
          <w:rFonts w:ascii="Times New Roman" w:hAnsi="Times New Roman"/>
          <w:bCs/>
          <w:sz w:val="22"/>
          <w:szCs w:val="22"/>
        </w:rPr>
        <w:t>karę umowną w o wartości 10% wartości umowy.</w:t>
      </w:r>
    </w:p>
    <w:p w:rsidR="009C6E64" w:rsidRPr="00C44A9E" w:rsidRDefault="009C6E64" w:rsidP="009C6E64">
      <w:pPr>
        <w:widowControl w:val="0"/>
        <w:numPr>
          <w:ilvl w:val="0"/>
          <w:numId w:val="10"/>
        </w:numPr>
        <w:tabs>
          <w:tab w:val="left" w:pos="278"/>
        </w:tabs>
        <w:autoSpaceDE w:val="0"/>
        <w:autoSpaceDN w:val="0"/>
        <w:adjustRightInd w:val="0"/>
        <w:spacing w:before="38" w:line="276" w:lineRule="auto"/>
        <w:ind w:left="284" w:hanging="284"/>
        <w:jc w:val="both"/>
        <w:rPr>
          <w:rFonts w:ascii="Times New Roman" w:hAnsi="Times New Roman"/>
          <w:sz w:val="22"/>
          <w:szCs w:val="22"/>
        </w:rPr>
      </w:pPr>
      <w:r w:rsidRPr="00C44A9E">
        <w:rPr>
          <w:rFonts w:ascii="Times New Roman" w:hAnsi="Times New Roman"/>
          <w:sz w:val="22"/>
          <w:szCs w:val="22"/>
        </w:rPr>
        <w:t xml:space="preserve">Zamawiający zastrzega </w:t>
      </w:r>
      <w:r>
        <w:rPr>
          <w:rFonts w:ascii="Times New Roman" w:hAnsi="Times New Roman"/>
          <w:sz w:val="22"/>
          <w:szCs w:val="22"/>
        </w:rPr>
        <w:t>możliwość</w:t>
      </w:r>
      <w:r w:rsidRPr="00C44A9E">
        <w:rPr>
          <w:rFonts w:ascii="Times New Roman" w:hAnsi="Times New Roman"/>
          <w:sz w:val="22"/>
          <w:szCs w:val="22"/>
        </w:rPr>
        <w:t xml:space="preserve"> dochodzenia </w:t>
      </w:r>
      <w:r>
        <w:rPr>
          <w:rFonts w:ascii="Times New Roman" w:hAnsi="Times New Roman"/>
          <w:sz w:val="22"/>
          <w:szCs w:val="22"/>
        </w:rPr>
        <w:t xml:space="preserve">uzupełniającego, przenoszącego wysokość zastrzeżonych kar umownych na zasadach ogólnych do wysokości rzeczywiście poniesionej szkody. </w:t>
      </w:r>
    </w:p>
    <w:p w:rsidR="009C6E64" w:rsidRPr="00C44A9E" w:rsidRDefault="009C6E64" w:rsidP="009C6E64">
      <w:pPr>
        <w:widowControl w:val="0"/>
        <w:numPr>
          <w:ilvl w:val="0"/>
          <w:numId w:val="10"/>
        </w:numPr>
        <w:tabs>
          <w:tab w:val="left" w:pos="278"/>
        </w:tabs>
        <w:autoSpaceDE w:val="0"/>
        <w:autoSpaceDN w:val="0"/>
        <w:adjustRightInd w:val="0"/>
        <w:spacing w:before="43" w:line="276" w:lineRule="auto"/>
        <w:ind w:left="284" w:hanging="284"/>
        <w:jc w:val="both"/>
        <w:rPr>
          <w:rFonts w:ascii="Times New Roman" w:hAnsi="Times New Roman"/>
          <w:sz w:val="22"/>
          <w:szCs w:val="22"/>
        </w:rPr>
      </w:pPr>
      <w:r w:rsidRPr="00C44A9E">
        <w:rPr>
          <w:rFonts w:ascii="Times New Roman" w:hAnsi="Times New Roman"/>
          <w:sz w:val="22"/>
          <w:szCs w:val="22"/>
        </w:rPr>
        <w:t xml:space="preserve">W przypadku, gdy </w:t>
      </w:r>
      <w:r w:rsidRPr="00C44A9E">
        <w:rPr>
          <w:rFonts w:ascii="Times New Roman" w:hAnsi="Times New Roman"/>
          <w:b/>
          <w:sz w:val="22"/>
          <w:szCs w:val="22"/>
        </w:rPr>
        <w:t>Wykonawca</w:t>
      </w:r>
      <w:r w:rsidRPr="00C44A9E">
        <w:rPr>
          <w:rFonts w:ascii="Times New Roman" w:hAnsi="Times New Roman"/>
          <w:sz w:val="22"/>
          <w:szCs w:val="22"/>
        </w:rPr>
        <w:t xml:space="preserve"> z przyczyn leżących po jego stronie nie rozpocznie lub zaprzestanie sprzedaży energii elektrycznej na rzecz </w:t>
      </w:r>
      <w:r w:rsidRPr="00C44A9E">
        <w:rPr>
          <w:rFonts w:ascii="Times New Roman" w:hAnsi="Times New Roman"/>
          <w:b/>
          <w:sz w:val="22"/>
          <w:szCs w:val="22"/>
        </w:rPr>
        <w:t>Zamawiającego</w:t>
      </w:r>
      <w:r w:rsidRPr="00C44A9E">
        <w:rPr>
          <w:rFonts w:ascii="Times New Roman" w:hAnsi="Times New Roman"/>
          <w:sz w:val="22"/>
          <w:szCs w:val="22"/>
        </w:rPr>
        <w:t xml:space="preserve">, skutkiem czego sprzedaż ta będzie realizowana przez tzw. sprzedawcę rezerwowego, </w:t>
      </w:r>
      <w:r w:rsidRPr="00C44A9E">
        <w:rPr>
          <w:rFonts w:ascii="Times New Roman" w:hAnsi="Times New Roman"/>
          <w:b/>
          <w:sz w:val="22"/>
          <w:szCs w:val="22"/>
        </w:rPr>
        <w:t>Wykonawca</w:t>
      </w:r>
      <w:r w:rsidRPr="00C44A9E">
        <w:rPr>
          <w:rFonts w:ascii="Times New Roman" w:hAnsi="Times New Roman"/>
          <w:sz w:val="22"/>
          <w:szCs w:val="22"/>
        </w:rPr>
        <w:t xml:space="preserve"> jest zobowiązany do pokrycia powstałej stąd szkody. W szczególności </w:t>
      </w:r>
      <w:r w:rsidRPr="00C44A9E">
        <w:rPr>
          <w:rFonts w:ascii="Times New Roman" w:hAnsi="Times New Roman"/>
          <w:b/>
          <w:sz w:val="22"/>
          <w:szCs w:val="22"/>
        </w:rPr>
        <w:t>Wykonawca</w:t>
      </w:r>
      <w:r w:rsidRPr="00C44A9E">
        <w:rPr>
          <w:rFonts w:ascii="Times New Roman" w:hAnsi="Times New Roman"/>
          <w:sz w:val="22"/>
          <w:szCs w:val="22"/>
        </w:rPr>
        <w:t xml:space="preserve"> jest zobowiązany do pokrycia różnicy w kosztach zakupu energii elektrycznej od sprzedawcy rezerwowego w stosunku do </w:t>
      </w:r>
      <w:r w:rsidRPr="00C44A9E">
        <w:rPr>
          <w:rFonts w:ascii="Times New Roman" w:hAnsi="Times New Roman"/>
          <w:sz w:val="22"/>
          <w:szCs w:val="22"/>
        </w:rPr>
        <w:lastRenderedPageBreak/>
        <w:t xml:space="preserve">kosztów jakie powinny zostać poniesione na podstawie niniejszej umowy. Dotyczy to całego okresu realizacji sprzedaży energii elektrycznej przez sprzedawcę rezerwowego, w tym do wznowienia sprzedaży przez innego dostawcę energii elektrycznej wyłonionego w postępowaniu o udzielenie zamówienia publicznego, lecz nie dłużej niż do upływu okresu, na jaki została zawarta niniejsza umowa. </w:t>
      </w:r>
    </w:p>
    <w:p w:rsidR="009C6E64" w:rsidRPr="00C44A9E" w:rsidRDefault="009C6E64" w:rsidP="009C6E64">
      <w:pPr>
        <w:widowControl w:val="0"/>
        <w:numPr>
          <w:ilvl w:val="0"/>
          <w:numId w:val="10"/>
        </w:numPr>
        <w:tabs>
          <w:tab w:val="left" w:pos="278"/>
        </w:tabs>
        <w:autoSpaceDE w:val="0"/>
        <w:autoSpaceDN w:val="0"/>
        <w:adjustRightInd w:val="0"/>
        <w:spacing w:before="43"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Zamawiający </w:t>
      </w:r>
      <w:r w:rsidRPr="00C44A9E">
        <w:rPr>
          <w:rFonts w:ascii="Times New Roman" w:hAnsi="Times New Roman"/>
          <w:bCs/>
          <w:sz w:val="22"/>
          <w:szCs w:val="22"/>
        </w:rPr>
        <w:t xml:space="preserve">będzie potrącać kary umowne i odszkodowania z bieżącego wynagrodzenia </w:t>
      </w:r>
      <w:r w:rsidRPr="00C44A9E">
        <w:rPr>
          <w:rFonts w:ascii="Times New Roman" w:hAnsi="Times New Roman"/>
          <w:b/>
          <w:bCs/>
          <w:sz w:val="22"/>
          <w:szCs w:val="22"/>
        </w:rPr>
        <w:t>Wykonawcy</w:t>
      </w:r>
      <w:r w:rsidRPr="00C44A9E">
        <w:rPr>
          <w:rFonts w:ascii="Times New Roman" w:hAnsi="Times New Roman"/>
          <w:bCs/>
          <w:sz w:val="22"/>
          <w:szCs w:val="22"/>
        </w:rPr>
        <w:t xml:space="preserve">. W przypadku kar i odszkodowań przekraczających wartość faktury za dany okres rozliczeniowy lub które nie zostaną potrącone, płatne one będą na podstawie noty obciążeniowej wystawionej przez </w:t>
      </w:r>
      <w:r w:rsidRPr="00C44A9E">
        <w:rPr>
          <w:rFonts w:ascii="Times New Roman" w:hAnsi="Times New Roman"/>
          <w:b/>
          <w:bCs/>
          <w:sz w:val="22"/>
          <w:szCs w:val="22"/>
        </w:rPr>
        <w:t>Zamawiającego</w:t>
      </w:r>
      <w:r w:rsidRPr="00C44A9E">
        <w:rPr>
          <w:rFonts w:ascii="Times New Roman" w:hAnsi="Times New Roman"/>
          <w:bCs/>
          <w:sz w:val="22"/>
          <w:szCs w:val="22"/>
        </w:rPr>
        <w:t>, płatnej w terminie 14 dni.</w:t>
      </w:r>
    </w:p>
    <w:p w:rsidR="009C6E64" w:rsidRPr="00C44A9E" w:rsidRDefault="009C6E64" w:rsidP="009C6E64">
      <w:pPr>
        <w:autoSpaceDE w:val="0"/>
        <w:autoSpaceDN w:val="0"/>
        <w:adjustRightInd w:val="0"/>
        <w:spacing w:before="77" w:line="276" w:lineRule="auto"/>
        <w:ind w:left="284" w:hanging="284"/>
        <w:jc w:val="center"/>
        <w:rPr>
          <w:rFonts w:ascii="Times New Roman" w:hAnsi="Times New Roman"/>
          <w:b/>
          <w:bCs/>
          <w:sz w:val="22"/>
          <w:szCs w:val="22"/>
        </w:rPr>
      </w:pPr>
    </w:p>
    <w:p w:rsidR="009C6E64" w:rsidRPr="00C44A9E" w:rsidRDefault="009C6E64" w:rsidP="009C6E64">
      <w:pPr>
        <w:autoSpaceDE w:val="0"/>
        <w:autoSpaceDN w:val="0"/>
        <w:adjustRightInd w:val="0"/>
        <w:spacing w:before="77"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 12</w:t>
      </w:r>
    </w:p>
    <w:p w:rsidR="009C6E64" w:rsidRPr="00C44A9E" w:rsidRDefault="009C6E64" w:rsidP="009C6E64">
      <w:pPr>
        <w:autoSpaceDE w:val="0"/>
        <w:autoSpaceDN w:val="0"/>
        <w:adjustRightInd w:val="0"/>
        <w:spacing w:before="5" w:line="276" w:lineRule="auto"/>
        <w:ind w:left="284" w:hanging="284"/>
        <w:jc w:val="center"/>
        <w:rPr>
          <w:rFonts w:ascii="Times New Roman" w:hAnsi="Times New Roman"/>
          <w:b/>
          <w:bCs/>
          <w:sz w:val="22"/>
          <w:szCs w:val="22"/>
        </w:rPr>
      </w:pPr>
      <w:r w:rsidRPr="00C44A9E">
        <w:rPr>
          <w:rFonts w:ascii="Times New Roman" w:hAnsi="Times New Roman"/>
          <w:b/>
          <w:bCs/>
          <w:sz w:val="22"/>
          <w:szCs w:val="22"/>
        </w:rPr>
        <w:t>Postanowienia końcowe</w:t>
      </w:r>
    </w:p>
    <w:p w:rsidR="009C6E64" w:rsidRPr="00C44A9E" w:rsidRDefault="009C6E64" w:rsidP="009C6E64">
      <w:pPr>
        <w:widowControl w:val="0"/>
        <w:numPr>
          <w:ilvl w:val="0"/>
          <w:numId w:val="6"/>
        </w:numPr>
        <w:autoSpaceDE w:val="0"/>
        <w:autoSpaceDN w:val="0"/>
        <w:adjustRightInd w:val="0"/>
        <w:spacing w:before="34" w:line="276" w:lineRule="auto"/>
        <w:ind w:left="284" w:hanging="284"/>
        <w:jc w:val="both"/>
        <w:rPr>
          <w:rFonts w:ascii="Times New Roman" w:hAnsi="Times New Roman"/>
          <w:sz w:val="22"/>
          <w:szCs w:val="22"/>
        </w:rPr>
      </w:pPr>
      <w:r w:rsidRPr="00C44A9E">
        <w:rPr>
          <w:rFonts w:ascii="Times New Roman" w:hAnsi="Times New Roman"/>
          <w:b/>
          <w:bCs/>
          <w:sz w:val="22"/>
          <w:szCs w:val="22"/>
        </w:rPr>
        <w:t xml:space="preserve">Wykonawca </w:t>
      </w:r>
      <w:r w:rsidRPr="00C44A9E">
        <w:rPr>
          <w:rFonts w:ascii="Times New Roman" w:hAnsi="Times New Roman"/>
          <w:sz w:val="22"/>
          <w:szCs w:val="22"/>
        </w:rPr>
        <w:t>zobowiązuje się terminowo dokonać zgłoszenia niniejszej Umowy do OSD, na podstawie załączonego do niniejszej Umowy Pełnomocnictwa (Załącznik nr 2 umowy).</w:t>
      </w:r>
    </w:p>
    <w:p w:rsidR="009C6E64" w:rsidRPr="00C44A9E" w:rsidRDefault="009C6E64" w:rsidP="009C6E64">
      <w:pPr>
        <w:widowControl w:val="0"/>
        <w:numPr>
          <w:ilvl w:val="0"/>
          <w:numId w:val="6"/>
        </w:numPr>
        <w:autoSpaceDE w:val="0"/>
        <w:autoSpaceDN w:val="0"/>
        <w:adjustRightInd w:val="0"/>
        <w:spacing w:before="43" w:line="276" w:lineRule="auto"/>
        <w:ind w:left="284" w:hanging="284"/>
        <w:jc w:val="both"/>
        <w:rPr>
          <w:rFonts w:ascii="Times New Roman" w:hAnsi="Times New Roman"/>
          <w:sz w:val="22"/>
          <w:szCs w:val="22"/>
        </w:rPr>
      </w:pPr>
      <w:r w:rsidRPr="00C44A9E">
        <w:rPr>
          <w:rFonts w:ascii="Times New Roman" w:hAnsi="Times New Roman"/>
          <w:sz w:val="22"/>
          <w:szCs w:val="22"/>
        </w:rPr>
        <w:t>W zakresie nie uregulowanym niniejszą Umową stosuje się przepisy Kodeksu Cywilnego, Prawa Energetycznego wraz z aktami wykonawczymi oraz Prawa Zamówień Publicznych.</w:t>
      </w:r>
    </w:p>
    <w:p w:rsidR="009C6E64" w:rsidRPr="00C44A9E" w:rsidRDefault="009C6E64" w:rsidP="009C6E64">
      <w:pPr>
        <w:widowControl w:val="0"/>
        <w:numPr>
          <w:ilvl w:val="0"/>
          <w:numId w:val="6"/>
        </w:numPr>
        <w:autoSpaceDE w:val="0"/>
        <w:autoSpaceDN w:val="0"/>
        <w:adjustRightInd w:val="0"/>
        <w:spacing w:line="276" w:lineRule="auto"/>
        <w:ind w:left="284" w:hanging="284"/>
        <w:jc w:val="both"/>
        <w:rPr>
          <w:rFonts w:ascii="Times New Roman" w:hAnsi="Times New Roman"/>
          <w:sz w:val="22"/>
          <w:szCs w:val="22"/>
        </w:rPr>
      </w:pPr>
      <w:r w:rsidRPr="00C44A9E">
        <w:rPr>
          <w:rFonts w:ascii="Times New Roman" w:hAnsi="Times New Roman"/>
          <w:sz w:val="22"/>
          <w:szCs w:val="22"/>
        </w:rPr>
        <w:t>Wszelkie zmiany do Umowy wymagają pisemnego aneksu pod rygorem nieważności.</w:t>
      </w:r>
    </w:p>
    <w:p w:rsidR="009C6E64" w:rsidRPr="00C44A9E" w:rsidRDefault="009C6E64" w:rsidP="009C6E64">
      <w:pPr>
        <w:widowControl w:val="0"/>
        <w:numPr>
          <w:ilvl w:val="0"/>
          <w:numId w:val="6"/>
        </w:numPr>
        <w:autoSpaceDE w:val="0"/>
        <w:autoSpaceDN w:val="0"/>
        <w:adjustRightInd w:val="0"/>
        <w:spacing w:line="276" w:lineRule="auto"/>
        <w:ind w:left="284" w:hanging="284"/>
        <w:jc w:val="both"/>
        <w:rPr>
          <w:rFonts w:ascii="Times New Roman" w:hAnsi="Times New Roman"/>
          <w:b/>
          <w:bCs/>
          <w:sz w:val="22"/>
          <w:szCs w:val="22"/>
        </w:rPr>
      </w:pPr>
      <w:r w:rsidRPr="00C44A9E">
        <w:rPr>
          <w:rFonts w:ascii="Times New Roman" w:hAnsi="Times New Roman"/>
          <w:sz w:val="22"/>
          <w:szCs w:val="22"/>
        </w:rPr>
        <w:t xml:space="preserve">Strony ustalają, że na wniosek </w:t>
      </w:r>
      <w:r w:rsidRPr="00C44A9E">
        <w:rPr>
          <w:rFonts w:ascii="Times New Roman" w:hAnsi="Times New Roman"/>
          <w:b/>
          <w:bCs/>
          <w:sz w:val="22"/>
          <w:szCs w:val="22"/>
        </w:rPr>
        <w:t xml:space="preserve">Zamawiającego </w:t>
      </w:r>
      <w:r w:rsidRPr="00C44A9E">
        <w:rPr>
          <w:rFonts w:ascii="Times New Roman" w:hAnsi="Times New Roman"/>
          <w:sz w:val="22"/>
          <w:szCs w:val="22"/>
        </w:rPr>
        <w:t xml:space="preserve">możliwe jest zmniejszenie wolumenu energii elektrycznej wskazanego w załączniku nr 1 do niniejszej umowy, które będzie dokonywane na podstawie zmiany przedmiotowego załącznika bez konieczności renegocjowania warunków umowy. </w:t>
      </w:r>
    </w:p>
    <w:p w:rsidR="009C6E64" w:rsidRPr="00C44A9E" w:rsidRDefault="009C6E64" w:rsidP="009C6E64">
      <w:pPr>
        <w:widowControl w:val="0"/>
        <w:numPr>
          <w:ilvl w:val="0"/>
          <w:numId w:val="6"/>
        </w:numPr>
        <w:autoSpaceDE w:val="0"/>
        <w:autoSpaceDN w:val="0"/>
        <w:adjustRightInd w:val="0"/>
        <w:spacing w:line="276" w:lineRule="auto"/>
        <w:ind w:left="284" w:hanging="284"/>
        <w:jc w:val="both"/>
        <w:rPr>
          <w:rFonts w:ascii="Times New Roman" w:hAnsi="Times New Roman"/>
          <w:bCs/>
          <w:sz w:val="22"/>
          <w:szCs w:val="22"/>
        </w:rPr>
      </w:pPr>
      <w:r w:rsidRPr="00C44A9E">
        <w:rPr>
          <w:rFonts w:ascii="Times New Roman" w:hAnsi="Times New Roman"/>
          <w:bCs/>
          <w:sz w:val="22"/>
          <w:szCs w:val="22"/>
        </w:rPr>
        <w:t>Spory, które mogą wyniknąć w trakcie realizacji umowy będą rozpatrywane przez rzeczowo właściwy sąd w Poznaniu.</w:t>
      </w:r>
    </w:p>
    <w:p w:rsidR="009C6E64" w:rsidRPr="00C44A9E" w:rsidRDefault="009C6E64" w:rsidP="009C6E64">
      <w:pPr>
        <w:autoSpaceDE w:val="0"/>
        <w:autoSpaceDN w:val="0"/>
        <w:adjustRightInd w:val="0"/>
        <w:spacing w:before="154" w:line="276" w:lineRule="auto"/>
        <w:ind w:left="426" w:hanging="426"/>
        <w:jc w:val="center"/>
        <w:rPr>
          <w:rFonts w:ascii="Times New Roman" w:hAnsi="Times New Roman"/>
          <w:b/>
          <w:bCs/>
          <w:sz w:val="22"/>
          <w:szCs w:val="22"/>
        </w:rPr>
      </w:pPr>
    </w:p>
    <w:p w:rsidR="009C6E64" w:rsidRPr="00C44A9E" w:rsidRDefault="009C6E64" w:rsidP="009C6E64">
      <w:pPr>
        <w:autoSpaceDE w:val="0"/>
        <w:autoSpaceDN w:val="0"/>
        <w:adjustRightInd w:val="0"/>
        <w:spacing w:before="154" w:line="276" w:lineRule="auto"/>
        <w:ind w:left="426" w:hanging="426"/>
        <w:jc w:val="center"/>
        <w:rPr>
          <w:rFonts w:ascii="Times New Roman" w:hAnsi="Times New Roman"/>
          <w:b/>
          <w:bCs/>
          <w:sz w:val="22"/>
          <w:szCs w:val="22"/>
        </w:rPr>
      </w:pPr>
      <w:r w:rsidRPr="00C44A9E">
        <w:rPr>
          <w:rFonts w:ascii="Times New Roman" w:hAnsi="Times New Roman"/>
          <w:b/>
          <w:bCs/>
          <w:sz w:val="22"/>
          <w:szCs w:val="22"/>
        </w:rPr>
        <w:t>§ 13</w:t>
      </w:r>
    </w:p>
    <w:p w:rsidR="009C6E64" w:rsidRPr="00C44A9E" w:rsidRDefault="009C6E64" w:rsidP="009C6E64">
      <w:pPr>
        <w:widowControl w:val="0"/>
        <w:numPr>
          <w:ilvl w:val="0"/>
          <w:numId w:val="7"/>
        </w:numPr>
        <w:tabs>
          <w:tab w:val="left" w:pos="278"/>
        </w:tabs>
        <w:autoSpaceDE w:val="0"/>
        <w:autoSpaceDN w:val="0"/>
        <w:adjustRightInd w:val="0"/>
        <w:spacing w:before="34" w:line="276" w:lineRule="auto"/>
        <w:ind w:left="284" w:hanging="284"/>
        <w:rPr>
          <w:rFonts w:ascii="Times New Roman" w:hAnsi="Times New Roman"/>
          <w:sz w:val="22"/>
          <w:szCs w:val="22"/>
        </w:rPr>
      </w:pPr>
      <w:r w:rsidRPr="00C44A9E">
        <w:rPr>
          <w:rFonts w:ascii="Times New Roman" w:hAnsi="Times New Roman"/>
          <w:sz w:val="22"/>
          <w:szCs w:val="22"/>
        </w:rPr>
        <w:t xml:space="preserve">Umowę niniejszą sporządzono w trzech jednobrzmiących egzemplarzach, jeden dla </w:t>
      </w:r>
      <w:r w:rsidRPr="00C44A9E">
        <w:rPr>
          <w:rFonts w:ascii="Times New Roman" w:hAnsi="Times New Roman"/>
          <w:b/>
          <w:bCs/>
          <w:sz w:val="22"/>
          <w:szCs w:val="22"/>
        </w:rPr>
        <w:t xml:space="preserve">Wykonawcy </w:t>
      </w:r>
      <w:r w:rsidRPr="00C44A9E">
        <w:rPr>
          <w:rFonts w:ascii="Times New Roman" w:hAnsi="Times New Roman"/>
          <w:sz w:val="22"/>
          <w:szCs w:val="22"/>
        </w:rPr>
        <w:t xml:space="preserve">i dwa dla </w:t>
      </w:r>
      <w:r w:rsidRPr="00C44A9E">
        <w:rPr>
          <w:rFonts w:ascii="Times New Roman" w:hAnsi="Times New Roman"/>
          <w:b/>
          <w:bCs/>
          <w:sz w:val="22"/>
          <w:szCs w:val="22"/>
        </w:rPr>
        <w:t>Zamawiającego.</w:t>
      </w:r>
    </w:p>
    <w:p w:rsidR="009C6E64" w:rsidRPr="00C44A9E" w:rsidRDefault="009C6E64" w:rsidP="009C6E64">
      <w:pPr>
        <w:widowControl w:val="0"/>
        <w:numPr>
          <w:ilvl w:val="0"/>
          <w:numId w:val="7"/>
        </w:numPr>
        <w:tabs>
          <w:tab w:val="left" w:pos="278"/>
        </w:tabs>
        <w:autoSpaceDE w:val="0"/>
        <w:autoSpaceDN w:val="0"/>
        <w:adjustRightInd w:val="0"/>
        <w:spacing w:line="276" w:lineRule="auto"/>
        <w:ind w:left="284" w:hanging="284"/>
        <w:rPr>
          <w:rFonts w:ascii="Times New Roman" w:hAnsi="Times New Roman"/>
          <w:sz w:val="22"/>
          <w:szCs w:val="22"/>
        </w:rPr>
      </w:pPr>
      <w:r w:rsidRPr="00C44A9E">
        <w:rPr>
          <w:rFonts w:ascii="Times New Roman" w:hAnsi="Times New Roman"/>
          <w:sz w:val="22"/>
          <w:szCs w:val="22"/>
        </w:rPr>
        <w:t>Integralną częścią umowy są następujące załączniki:</w:t>
      </w:r>
    </w:p>
    <w:p w:rsidR="009C6E64" w:rsidRPr="00C44A9E" w:rsidRDefault="009C6E64" w:rsidP="009C6E64">
      <w:pPr>
        <w:widowControl w:val="0"/>
        <w:tabs>
          <w:tab w:val="left" w:pos="278"/>
        </w:tabs>
        <w:autoSpaceDE w:val="0"/>
        <w:autoSpaceDN w:val="0"/>
        <w:adjustRightInd w:val="0"/>
        <w:spacing w:line="276" w:lineRule="auto"/>
        <w:ind w:left="284"/>
        <w:rPr>
          <w:rFonts w:ascii="Times New Roman" w:hAnsi="Times New Roman"/>
          <w:sz w:val="22"/>
          <w:szCs w:val="22"/>
        </w:rPr>
      </w:pPr>
    </w:p>
    <w:p w:rsidR="009C6E64" w:rsidRPr="00C44A9E" w:rsidRDefault="009C6E64" w:rsidP="009C6E64">
      <w:pPr>
        <w:widowControl w:val="0"/>
        <w:numPr>
          <w:ilvl w:val="0"/>
          <w:numId w:val="8"/>
        </w:numPr>
        <w:tabs>
          <w:tab w:val="left" w:pos="389"/>
        </w:tabs>
        <w:autoSpaceDE w:val="0"/>
        <w:autoSpaceDN w:val="0"/>
        <w:adjustRightInd w:val="0"/>
        <w:spacing w:line="276" w:lineRule="auto"/>
        <w:rPr>
          <w:rFonts w:ascii="Times New Roman" w:hAnsi="Times New Roman"/>
          <w:sz w:val="22"/>
          <w:szCs w:val="22"/>
        </w:rPr>
      </w:pPr>
      <w:r w:rsidRPr="00C44A9E">
        <w:rPr>
          <w:rFonts w:ascii="Times New Roman" w:hAnsi="Times New Roman"/>
          <w:b/>
          <w:bCs/>
          <w:sz w:val="22"/>
          <w:szCs w:val="22"/>
        </w:rPr>
        <w:t xml:space="preserve">Załącznik nr 1 </w:t>
      </w:r>
      <w:r w:rsidRPr="00C44A9E">
        <w:rPr>
          <w:rFonts w:ascii="Times New Roman" w:hAnsi="Times New Roman"/>
          <w:sz w:val="22"/>
          <w:szCs w:val="22"/>
        </w:rPr>
        <w:t xml:space="preserve">– </w:t>
      </w:r>
      <w:r w:rsidRPr="00C44A9E">
        <w:rPr>
          <w:rFonts w:ascii="Times New Roman" w:hAnsi="Times New Roman"/>
          <w:b/>
          <w:sz w:val="22"/>
          <w:szCs w:val="22"/>
        </w:rPr>
        <w:t>WARUNKI TECHNICZNE OKREŚLAJĄCE PRZEDMIOT ZAMÓWIENIA</w:t>
      </w:r>
    </w:p>
    <w:p w:rsidR="009C6E64" w:rsidRPr="00C44A9E" w:rsidRDefault="009C6E64" w:rsidP="009C6E64">
      <w:pPr>
        <w:widowControl w:val="0"/>
        <w:numPr>
          <w:ilvl w:val="0"/>
          <w:numId w:val="8"/>
        </w:numPr>
        <w:tabs>
          <w:tab w:val="left" w:pos="389"/>
        </w:tabs>
        <w:autoSpaceDE w:val="0"/>
        <w:autoSpaceDN w:val="0"/>
        <w:adjustRightInd w:val="0"/>
        <w:spacing w:line="276" w:lineRule="auto"/>
        <w:rPr>
          <w:rFonts w:ascii="Times New Roman" w:hAnsi="Times New Roman"/>
          <w:sz w:val="22"/>
          <w:szCs w:val="22"/>
        </w:rPr>
      </w:pPr>
      <w:r w:rsidRPr="00C44A9E">
        <w:rPr>
          <w:rFonts w:ascii="Times New Roman" w:hAnsi="Times New Roman"/>
          <w:b/>
          <w:bCs/>
          <w:sz w:val="22"/>
          <w:szCs w:val="22"/>
        </w:rPr>
        <w:t xml:space="preserve">Załącznik nr 2 </w:t>
      </w:r>
      <w:r w:rsidRPr="00C44A9E">
        <w:rPr>
          <w:rFonts w:ascii="Times New Roman" w:hAnsi="Times New Roman"/>
          <w:bCs/>
          <w:sz w:val="22"/>
          <w:szCs w:val="22"/>
        </w:rPr>
        <w:t>–</w:t>
      </w:r>
      <w:r w:rsidRPr="00C44A9E">
        <w:rPr>
          <w:rFonts w:ascii="Times New Roman" w:hAnsi="Times New Roman"/>
          <w:b/>
          <w:bCs/>
          <w:sz w:val="22"/>
          <w:szCs w:val="22"/>
        </w:rPr>
        <w:t xml:space="preserve"> PEŁNOMOCNICTWO</w:t>
      </w:r>
    </w:p>
    <w:p w:rsidR="009C6E64" w:rsidRPr="00C44A9E" w:rsidRDefault="009C6E64" w:rsidP="009C6E64">
      <w:pPr>
        <w:autoSpaceDE w:val="0"/>
        <w:autoSpaceDN w:val="0"/>
        <w:adjustRightInd w:val="0"/>
        <w:spacing w:before="77" w:line="276" w:lineRule="auto"/>
        <w:ind w:left="284" w:hanging="284"/>
        <w:jc w:val="center"/>
        <w:rPr>
          <w:rFonts w:ascii="Times New Roman" w:hAnsi="Times New Roman"/>
          <w:b/>
          <w:bCs/>
          <w:sz w:val="22"/>
          <w:szCs w:val="22"/>
        </w:rPr>
      </w:pPr>
    </w:p>
    <w:p w:rsidR="009C6E64" w:rsidRPr="00C44A9E" w:rsidRDefault="009C6E64" w:rsidP="009C6E64">
      <w:pPr>
        <w:tabs>
          <w:tab w:val="left" w:pos="6360"/>
        </w:tabs>
        <w:autoSpaceDE w:val="0"/>
        <w:autoSpaceDN w:val="0"/>
        <w:adjustRightInd w:val="0"/>
        <w:spacing w:before="120" w:line="276" w:lineRule="auto"/>
        <w:ind w:left="284"/>
        <w:rPr>
          <w:rFonts w:ascii="Times New Roman" w:hAnsi="Times New Roman"/>
          <w:b/>
          <w:bCs/>
          <w:sz w:val="22"/>
          <w:szCs w:val="22"/>
        </w:rPr>
      </w:pPr>
    </w:p>
    <w:p w:rsidR="009C6E64" w:rsidRPr="00C44A9E" w:rsidRDefault="009C6E64" w:rsidP="009C6E64">
      <w:pPr>
        <w:tabs>
          <w:tab w:val="left" w:pos="6360"/>
        </w:tabs>
        <w:autoSpaceDE w:val="0"/>
        <w:autoSpaceDN w:val="0"/>
        <w:adjustRightInd w:val="0"/>
        <w:spacing w:before="120" w:line="276" w:lineRule="auto"/>
        <w:ind w:left="284" w:hanging="284"/>
        <w:rPr>
          <w:rFonts w:ascii="Times New Roman" w:hAnsi="Times New Roman"/>
          <w:b/>
          <w:bCs/>
          <w:sz w:val="22"/>
          <w:szCs w:val="22"/>
        </w:rPr>
      </w:pPr>
    </w:p>
    <w:p w:rsidR="0084205E" w:rsidRDefault="009C6E64" w:rsidP="009C6E64">
      <w:pPr>
        <w:rPr>
          <w:rFonts w:ascii="Times New Roman" w:hAnsi="Times New Roman"/>
          <w:b/>
          <w:bCs/>
          <w:sz w:val="22"/>
          <w:szCs w:val="22"/>
        </w:rPr>
      </w:pPr>
      <w:r w:rsidRPr="00C44A9E">
        <w:rPr>
          <w:rFonts w:ascii="Times New Roman" w:hAnsi="Times New Roman"/>
          <w:b/>
          <w:bCs/>
          <w:sz w:val="22"/>
          <w:szCs w:val="22"/>
        </w:rPr>
        <w:tab/>
        <w:t>Wykonawca</w:t>
      </w:r>
      <w:r w:rsidR="0093756C">
        <w:rPr>
          <w:rFonts w:ascii="Times New Roman" w:hAnsi="Times New Roman"/>
          <w:b/>
          <w:bCs/>
          <w:sz w:val="22"/>
          <w:szCs w:val="22"/>
        </w:rPr>
        <w:t>:</w:t>
      </w:r>
      <w:r w:rsidRPr="00C44A9E">
        <w:rPr>
          <w:rFonts w:ascii="Times New Roman" w:hAnsi="Times New Roman"/>
          <w:sz w:val="22"/>
          <w:szCs w:val="22"/>
        </w:rPr>
        <w:tab/>
      </w:r>
      <w:r w:rsidR="0093756C">
        <w:rPr>
          <w:rFonts w:ascii="Times New Roman" w:hAnsi="Times New Roman"/>
          <w:sz w:val="22"/>
          <w:szCs w:val="22"/>
        </w:rPr>
        <w:t xml:space="preserve">                                                                         </w:t>
      </w:r>
      <w:r w:rsidRPr="00C44A9E">
        <w:rPr>
          <w:rFonts w:ascii="Times New Roman" w:hAnsi="Times New Roman"/>
          <w:b/>
          <w:bCs/>
          <w:sz w:val="22"/>
          <w:szCs w:val="22"/>
        </w:rPr>
        <w:t>Zamawiający</w:t>
      </w:r>
      <w:r w:rsidR="0093756C">
        <w:rPr>
          <w:rFonts w:ascii="Times New Roman" w:hAnsi="Times New Roman"/>
          <w:b/>
          <w:bCs/>
          <w:sz w:val="22"/>
          <w:szCs w:val="22"/>
        </w:rPr>
        <w:t>:</w:t>
      </w:r>
    </w:p>
    <w:p w:rsidR="0093756C" w:rsidRDefault="0093756C" w:rsidP="009C6E64">
      <w:pPr>
        <w:rPr>
          <w:rFonts w:ascii="Times New Roman" w:hAnsi="Times New Roman"/>
          <w:b/>
          <w:bCs/>
          <w:sz w:val="22"/>
          <w:szCs w:val="22"/>
        </w:rPr>
      </w:pPr>
    </w:p>
    <w:p w:rsidR="0093756C" w:rsidRDefault="0093756C" w:rsidP="009C6E64">
      <w:pPr>
        <w:rPr>
          <w:rFonts w:ascii="Times New Roman" w:hAnsi="Times New Roman"/>
          <w:b/>
          <w:bCs/>
          <w:sz w:val="22"/>
          <w:szCs w:val="22"/>
        </w:rPr>
      </w:pPr>
    </w:p>
    <w:p w:rsidR="0093756C" w:rsidRDefault="0093756C" w:rsidP="009C6E64">
      <w:pPr>
        <w:rPr>
          <w:rFonts w:ascii="Times New Roman" w:hAnsi="Times New Roman"/>
          <w:b/>
          <w:bCs/>
          <w:sz w:val="22"/>
          <w:szCs w:val="22"/>
        </w:rPr>
      </w:pPr>
    </w:p>
    <w:p w:rsidR="0093756C" w:rsidRDefault="0093756C" w:rsidP="009C6E64">
      <w:r>
        <w:rPr>
          <w:rFonts w:ascii="Times New Roman" w:hAnsi="Times New Roman"/>
          <w:b/>
          <w:bCs/>
          <w:sz w:val="22"/>
          <w:szCs w:val="22"/>
        </w:rPr>
        <w:t>……………………………                                                                    ……………………………….</w:t>
      </w:r>
    </w:p>
    <w:sectPr w:rsidR="009375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BBA" w:rsidRDefault="00633BBA" w:rsidP="00FB59AC">
      <w:r>
        <w:separator/>
      </w:r>
    </w:p>
  </w:endnote>
  <w:endnote w:type="continuationSeparator" w:id="0">
    <w:p w:rsidR="00633BBA" w:rsidRDefault="00633BBA" w:rsidP="00FB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AC" w:rsidRDefault="00FB59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AC" w:rsidRDefault="00FB59A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AC" w:rsidRDefault="00FB59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BBA" w:rsidRDefault="00633BBA" w:rsidP="00FB59AC">
      <w:r>
        <w:separator/>
      </w:r>
    </w:p>
  </w:footnote>
  <w:footnote w:type="continuationSeparator" w:id="0">
    <w:p w:rsidR="00633BBA" w:rsidRDefault="00633BBA" w:rsidP="00FB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AC" w:rsidRDefault="00FB59A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AC" w:rsidRDefault="00FB59AC" w:rsidP="00FB59AC">
    <w:pPr>
      <w:rPr>
        <w:rFonts w:ascii="Times New Roman" w:hAnsi="Times New Roman"/>
        <w:b/>
        <w:color w:val="000000"/>
        <w:sz w:val="22"/>
        <w:szCs w:val="22"/>
      </w:rPr>
    </w:pPr>
    <w:r>
      <w:rPr>
        <w:rFonts w:ascii="Times New Roman" w:hAnsi="Times New Roman"/>
        <w:b/>
        <w:color w:val="000000"/>
        <w:sz w:val="22"/>
        <w:szCs w:val="22"/>
      </w:rPr>
      <w:t>Zn.spr.3/37/2/19                                    Wielkopolski Park Narodowy</w:t>
    </w:r>
  </w:p>
  <w:p w:rsidR="00FB59AC" w:rsidRDefault="00FB59AC" w:rsidP="00FB59AC">
    <w:pPr>
      <w:jc w:val="center"/>
      <w:rPr>
        <w:rFonts w:ascii="Times New Roman" w:hAnsi="Times New Roman"/>
        <w:b/>
        <w:color w:val="000000"/>
        <w:sz w:val="22"/>
        <w:szCs w:val="22"/>
      </w:rPr>
    </w:pPr>
    <w:r>
      <w:rPr>
        <w:rFonts w:ascii="Times New Roman" w:hAnsi="Times New Roman"/>
        <w:b/>
        <w:color w:val="000000"/>
        <w:sz w:val="22"/>
        <w:szCs w:val="22"/>
      </w:rPr>
      <w:t>Jeziory</w:t>
    </w:r>
  </w:p>
  <w:p w:rsidR="00FB59AC" w:rsidRDefault="00FB59AC" w:rsidP="00FB59AC">
    <w:pPr>
      <w:jc w:val="center"/>
      <w:rPr>
        <w:rFonts w:ascii="Times New Roman" w:hAnsi="Times New Roman"/>
        <w:b/>
        <w:color w:val="000000"/>
        <w:sz w:val="22"/>
        <w:szCs w:val="22"/>
      </w:rPr>
    </w:pPr>
    <w:r>
      <w:rPr>
        <w:rFonts w:ascii="Times New Roman" w:hAnsi="Times New Roman"/>
        <w:b/>
        <w:color w:val="000000"/>
        <w:sz w:val="22"/>
        <w:szCs w:val="22"/>
      </w:rPr>
      <w:t>62-050 Mosina</w:t>
    </w:r>
  </w:p>
  <w:p w:rsidR="00FB59AC" w:rsidRDefault="00FB59AC" w:rsidP="00FB59AC">
    <w:pPr>
      <w:jc w:val="center"/>
      <w:rPr>
        <w:rFonts w:ascii="Times New Roman" w:hAnsi="Times New Roman"/>
        <w:b/>
        <w:color w:val="000000"/>
        <w:sz w:val="22"/>
        <w:szCs w:val="22"/>
      </w:rPr>
    </w:pPr>
    <w:r>
      <w:rPr>
        <w:rFonts w:ascii="Times New Roman" w:hAnsi="Times New Roman"/>
        <w:b/>
        <w:color w:val="000000"/>
        <w:sz w:val="22"/>
        <w:szCs w:val="22"/>
      </w:rPr>
      <w:t>tel. (61) 8982300, fax (61) 8982301</w:t>
    </w:r>
  </w:p>
  <w:p w:rsidR="00FB59AC" w:rsidRDefault="00FB59A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9AC" w:rsidRDefault="00FB59A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9AC1E0"/>
    <w:lvl w:ilvl="0">
      <w:numFmt w:val="bullet"/>
      <w:lvlText w:val="*"/>
      <w:lvlJc w:val="left"/>
    </w:lvl>
  </w:abstractNum>
  <w:abstractNum w:abstractNumId="1">
    <w:nsid w:val="019E2E2B"/>
    <w:multiLevelType w:val="hybridMultilevel"/>
    <w:tmpl w:val="BCAA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EA7AA1"/>
    <w:multiLevelType w:val="hybridMultilevel"/>
    <w:tmpl w:val="69566074"/>
    <w:lvl w:ilvl="0" w:tplc="B1EAF39A">
      <w:start w:val="1"/>
      <w:numFmt w:val="decimal"/>
      <w:lvlText w:val="%1."/>
      <w:lvlJc w:val="left"/>
      <w:pPr>
        <w:ind w:left="0" w:firstLine="0"/>
      </w:pPr>
      <w:rPr>
        <w:rFonts w:ascii="Arial Narrow" w:hAnsi="Arial Narrow"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97DF9"/>
    <w:multiLevelType w:val="singleLevel"/>
    <w:tmpl w:val="D5885E68"/>
    <w:lvl w:ilvl="0">
      <w:start w:val="1"/>
      <w:numFmt w:val="decimal"/>
      <w:lvlText w:val="%1."/>
      <w:legacy w:legacy="1" w:legacySpace="0" w:legacyIndent="283"/>
      <w:lvlJc w:val="left"/>
      <w:rPr>
        <w:rFonts w:ascii="Arial Narrow" w:hAnsi="Arial Narrow" w:cs="Calibri" w:hint="default"/>
      </w:rPr>
    </w:lvl>
  </w:abstractNum>
  <w:abstractNum w:abstractNumId="4">
    <w:nsid w:val="20D37EE0"/>
    <w:multiLevelType w:val="singleLevel"/>
    <w:tmpl w:val="08AAB0BE"/>
    <w:lvl w:ilvl="0">
      <w:start w:val="1"/>
      <w:numFmt w:val="decimal"/>
      <w:lvlText w:val="%1."/>
      <w:legacy w:legacy="1" w:legacySpace="0" w:legacyIndent="283"/>
      <w:lvlJc w:val="left"/>
      <w:rPr>
        <w:rFonts w:ascii="Arial Narrow" w:hAnsi="Arial Narrow" w:cs="Calibri" w:hint="default"/>
      </w:rPr>
    </w:lvl>
  </w:abstractNum>
  <w:abstractNum w:abstractNumId="5">
    <w:nsid w:val="2ACF1561"/>
    <w:multiLevelType w:val="singleLevel"/>
    <w:tmpl w:val="FB30E71E"/>
    <w:lvl w:ilvl="0">
      <w:start w:val="1"/>
      <w:numFmt w:val="decimal"/>
      <w:lvlText w:val="%1."/>
      <w:legacy w:legacy="1" w:legacySpace="0" w:legacyIndent="360"/>
      <w:lvlJc w:val="left"/>
      <w:rPr>
        <w:rFonts w:ascii="Arial Narrow" w:hAnsi="Arial Narrow" w:cs="Calibri" w:hint="default"/>
        <w:b w:val="0"/>
      </w:rPr>
    </w:lvl>
  </w:abstractNum>
  <w:abstractNum w:abstractNumId="6">
    <w:nsid w:val="39C87FB2"/>
    <w:multiLevelType w:val="singleLevel"/>
    <w:tmpl w:val="061801AA"/>
    <w:lvl w:ilvl="0">
      <w:start w:val="1"/>
      <w:numFmt w:val="decimal"/>
      <w:lvlText w:val="%1."/>
      <w:legacy w:legacy="1" w:legacySpace="0" w:legacyIndent="278"/>
      <w:lvlJc w:val="left"/>
      <w:rPr>
        <w:rFonts w:ascii="Arial Narrow" w:hAnsi="Arial Narrow" w:cs="Calibri" w:hint="default"/>
      </w:rPr>
    </w:lvl>
  </w:abstractNum>
  <w:abstractNum w:abstractNumId="7">
    <w:nsid w:val="3D996779"/>
    <w:multiLevelType w:val="hybridMultilevel"/>
    <w:tmpl w:val="D08635DA"/>
    <w:lvl w:ilvl="0" w:tplc="466AA338">
      <w:start w:val="1"/>
      <w:numFmt w:val="decimal"/>
      <w:lvlText w:val="%1."/>
      <w:lvlJc w:val="left"/>
      <w:pPr>
        <w:ind w:left="725" w:hanging="360"/>
      </w:pPr>
      <w:rPr>
        <w:rFonts w:cs="Times New Roman" w:hint="default"/>
        <w:b w:val="0"/>
      </w:rPr>
    </w:lvl>
    <w:lvl w:ilvl="1" w:tplc="04150019" w:tentative="1">
      <w:start w:val="1"/>
      <w:numFmt w:val="lowerLetter"/>
      <w:lvlText w:val="%2."/>
      <w:lvlJc w:val="left"/>
      <w:pPr>
        <w:ind w:left="1445" w:hanging="360"/>
      </w:pPr>
      <w:rPr>
        <w:rFonts w:cs="Times New Roman"/>
      </w:rPr>
    </w:lvl>
    <w:lvl w:ilvl="2" w:tplc="0415001B" w:tentative="1">
      <w:start w:val="1"/>
      <w:numFmt w:val="lowerRoman"/>
      <w:lvlText w:val="%3."/>
      <w:lvlJc w:val="right"/>
      <w:pPr>
        <w:ind w:left="2165" w:hanging="180"/>
      </w:pPr>
      <w:rPr>
        <w:rFonts w:cs="Times New Roman"/>
      </w:rPr>
    </w:lvl>
    <w:lvl w:ilvl="3" w:tplc="0415000F" w:tentative="1">
      <w:start w:val="1"/>
      <w:numFmt w:val="decimal"/>
      <w:lvlText w:val="%4."/>
      <w:lvlJc w:val="left"/>
      <w:pPr>
        <w:ind w:left="2885" w:hanging="360"/>
      </w:pPr>
      <w:rPr>
        <w:rFonts w:cs="Times New Roman"/>
      </w:rPr>
    </w:lvl>
    <w:lvl w:ilvl="4" w:tplc="04150019" w:tentative="1">
      <w:start w:val="1"/>
      <w:numFmt w:val="lowerLetter"/>
      <w:lvlText w:val="%5."/>
      <w:lvlJc w:val="left"/>
      <w:pPr>
        <w:ind w:left="3605" w:hanging="360"/>
      </w:pPr>
      <w:rPr>
        <w:rFonts w:cs="Times New Roman"/>
      </w:rPr>
    </w:lvl>
    <w:lvl w:ilvl="5" w:tplc="0415001B" w:tentative="1">
      <w:start w:val="1"/>
      <w:numFmt w:val="lowerRoman"/>
      <w:lvlText w:val="%6."/>
      <w:lvlJc w:val="right"/>
      <w:pPr>
        <w:ind w:left="4325" w:hanging="180"/>
      </w:pPr>
      <w:rPr>
        <w:rFonts w:cs="Times New Roman"/>
      </w:rPr>
    </w:lvl>
    <w:lvl w:ilvl="6" w:tplc="0415000F" w:tentative="1">
      <w:start w:val="1"/>
      <w:numFmt w:val="decimal"/>
      <w:lvlText w:val="%7."/>
      <w:lvlJc w:val="left"/>
      <w:pPr>
        <w:ind w:left="5045" w:hanging="360"/>
      </w:pPr>
      <w:rPr>
        <w:rFonts w:cs="Times New Roman"/>
      </w:rPr>
    </w:lvl>
    <w:lvl w:ilvl="7" w:tplc="04150019" w:tentative="1">
      <w:start w:val="1"/>
      <w:numFmt w:val="lowerLetter"/>
      <w:lvlText w:val="%8."/>
      <w:lvlJc w:val="left"/>
      <w:pPr>
        <w:ind w:left="5765" w:hanging="360"/>
      </w:pPr>
      <w:rPr>
        <w:rFonts w:cs="Times New Roman"/>
      </w:rPr>
    </w:lvl>
    <w:lvl w:ilvl="8" w:tplc="0415001B" w:tentative="1">
      <w:start w:val="1"/>
      <w:numFmt w:val="lowerRoman"/>
      <w:lvlText w:val="%9."/>
      <w:lvlJc w:val="right"/>
      <w:pPr>
        <w:ind w:left="6485" w:hanging="180"/>
      </w:pPr>
      <w:rPr>
        <w:rFonts w:cs="Times New Roman"/>
      </w:rPr>
    </w:lvl>
  </w:abstractNum>
  <w:abstractNum w:abstractNumId="8">
    <w:nsid w:val="43BC4C34"/>
    <w:multiLevelType w:val="singleLevel"/>
    <w:tmpl w:val="BF5015CC"/>
    <w:lvl w:ilvl="0">
      <w:start w:val="1"/>
      <w:numFmt w:val="decimal"/>
      <w:lvlText w:val="%1."/>
      <w:legacy w:legacy="1" w:legacySpace="0" w:legacyIndent="278"/>
      <w:lvlJc w:val="left"/>
      <w:rPr>
        <w:rFonts w:ascii="Arial Narrow" w:hAnsi="Arial Narrow" w:cs="Calibri" w:hint="default"/>
      </w:rPr>
    </w:lvl>
  </w:abstractNum>
  <w:abstractNum w:abstractNumId="9">
    <w:nsid w:val="48A242EF"/>
    <w:multiLevelType w:val="hybridMultilevel"/>
    <w:tmpl w:val="01F21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26755C"/>
    <w:multiLevelType w:val="singleLevel"/>
    <w:tmpl w:val="DA5C8F5A"/>
    <w:lvl w:ilvl="0">
      <w:start w:val="1"/>
      <w:numFmt w:val="decimal"/>
      <w:lvlText w:val="%1."/>
      <w:legacy w:legacy="1" w:legacySpace="0" w:legacyIndent="278"/>
      <w:lvlJc w:val="left"/>
      <w:rPr>
        <w:rFonts w:ascii="Arial Narrow" w:hAnsi="Arial Narrow" w:cs="Calibri" w:hint="default"/>
      </w:rPr>
    </w:lvl>
  </w:abstractNum>
  <w:abstractNum w:abstractNumId="11">
    <w:nsid w:val="59FB3613"/>
    <w:multiLevelType w:val="singleLevel"/>
    <w:tmpl w:val="90C68EC4"/>
    <w:lvl w:ilvl="0">
      <w:start w:val="1"/>
      <w:numFmt w:val="decimal"/>
      <w:lvlText w:val="%1."/>
      <w:legacy w:legacy="1" w:legacySpace="0" w:legacyIndent="278"/>
      <w:lvlJc w:val="left"/>
      <w:rPr>
        <w:rFonts w:ascii="Arial Narrow" w:hAnsi="Arial Narrow" w:cs="Calibri" w:hint="default"/>
      </w:rPr>
    </w:lvl>
  </w:abstractNum>
  <w:abstractNum w:abstractNumId="12">
    <w:nsid w:val="70077EB3"/>
    <w:multiLevelType w:val="hybridMultilevel"/>
    <w:tmpl w:val="CE344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8773C32"/>
    <w:multiLevelType w:val="hybridMultilevel"/>
    <w:tmpl w:val="27F08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4"/>
  </w:num>
  <w:num w:numId="5">
    <w:abstractNumId w:val="8"/>
  </w:num>
  <w:num w:numId="6">
    <w:abstractNumId w:val="5"/>
  </w:num>
  <w:num w:numId="7">
    <w:abstractNumId w:val="11"/>
  </w:num>
  <w:num w:numId="8">
    <w:abstractNumId w:val="0"/>
    <w:lvlOverride w:ilvl="0">
      <w:lvl w:ilvl="0">
        <w:numFmt w:val="bullet"/>
        <w:lvlText w:val="-"/>
        <w:legacy w:legacy="1" w:legacySpace="0" w:legacyIndent="115"/>
        <w:lvlJc w:val="left"/>
        <w:rPr>
          <w:rFonts w:ascii="Calibri" w:hAnsi="Calibri" w:hint="default"/>
        </w:rPr>
      </w:lvl>
    </w:lvlOverride>
  </w:num>
  <w:num w:numId="9">
    <w:abstractNumId w:val="7"/>
  </w:num>
  <w:num w:numId="10">
    <w:abstractNumId w:val="2"/>
  </w:num>
  <w:num w:numId="11">
    <w:abstractNumId w:val="13"/>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64"/>
    <w:rsid w:val="00363DFC"/>
    <w:rsid w:val="005E6E22"/>
    <w:rsid w:val="00633BBA"/>
    <w:rsid w:val="00667234"/>
    <w:rsid w:val="00721919"/>
    <w:rsid w:val="0084205E"/>
    <w:rsid w:val="0093756C"/>
    <w:rsid w:val="009C6E64"/>
    <w:rsid w:val="00AF38F2"/>
    <w:rsid w:val="00FB59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E64"/>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9C6E64"/>
    <w:pPr>
      <w:widowControl w:val="0"/>
      <w:autoSpaceDE w:val="0"/>
      <w:autoSpaceDN w:val="0"/>
      <w:adjustRightInd w:val="0"/>
      <w:spacing w:before="500" w:after="0" w:line="240" w:lineRule="auto"/>
      <w:jc w:val="center"/>
    </w:pPr>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FB59AC"/>
    <w:pPr>
      <w:tabs>
        <w:tab w:val="center" w:pos="4536"/>
        <w:tab w:val="right" w:pos="9072"/>
      </w:tabs>
    </w:pPr>
  </w:style>
  <w:style w:type="character" w:customStyle="1" w:styleId="NagwekZnak">
    <w:name w:val="Nagłówek Znak"/>
    <w:basedOn w:val="Domylnaczcionkaakapitu"/>
    <w:link w:val="Nagwek"/>
    <w:uiPriority w:val="99"/>
    <w:rsid w:val="00FB59AC"/>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FB59AC"/>
    <w:pPr>
      <w:tabs>
        <w:tab w:val="center" w:pos="4536"/>
        <w:tab w:val="right" w:pos="9072"/>
      </w:tabs>
    </w:pPr>
  </w:style>
  <w:style w:type="character" w:customStyle="1" w:styleId="StopkaZnak">
    <w:name w:val="Stopka Znak"/>
    <w:basedOn w:val="Domylnaczcionkaakapitu"/>
    <w:link w:val="Stopka"/>
    <w:uiPriority w:val="99"/>
    <w:rsid w:val="00FB59AC"/>
    <w:rPr>
      <w:rFonts w:ascii="Arial" w:eastAsia="Times New Roman" w:hAnsi="Arial"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E64"/>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9C6E64"/>
    <w:pPr>
      <w:widowControl w:val="0"/>
      <w:autoSpaceDE w:val="0"/>
      <w:autoSpaceDN w:val="0"/>
      <w:adjustRightInd w:val="0"/>
      <w:spacing w:before="500" w:after="0" w:line="240" w:lineRule="auto"/>
      <w:jc w:val="center"/>
    </w:pPr>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FB59AC"/>
    <w:pPr>
      <w:tabs>
        <w:tab w:val="center" w:pos="4536"/>
        <w:tab w:val="right" w:pos="9072"/>
      </w:tabs>
    </w:pPr>
  </w:style>
  <w:style w:type="character" w:customStyle="1" w:styleId="NagwekZnak">
    <w:name w:val="Nagłówek Znak"/>
    <w:basedOn w:val="Domylnaczcionkaakapitu"/>
    <w:link w:val="Nagwek"/>
    <w:uiPriority w:val="99"/>
    <w:rsid w:val="00FB59AC"/>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FB59AC"/>
    <w:pPr>
      <w:tabs>
        <w:tab w:val="center" w:pos="4536"/>
        <w:tab w:val="right" w:pos="9072"/>
      </w:tabs>
    </w:pPr>
  </w:style>
  <w:style w:type="character" w:customStyle="1" w:styleId="StopkaZnak">
    <w:name w:val="Stopka Znak"/>
    <w:basedOn w:val="Domylnaczcionkaakapitu"/>
    <w:link w:val="Stopka"/>
    <w:uiPriority w:val="99"/>
    <w:rsid w:val="00FB59AC"/>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13044</Characters>
  <Application>Microsoft Office Word</Application>
  <DocSecurity>0</DocSecurity>
  <Lines>108</Lines>
  <Paragraphs>30</Paragraphs>
  <ScaleCrop>false</ScaleCrop>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Dolata</dc:creator>
  <cp:lastModifiedBy>Marta Dolata</cp:lastModifiedBy>
  <cp:revision>5</cp:revision>
  <dcterms:created xsi:type="dcterms:W3CDTF">2019-08-27T08:52:00Z</dcterms:created>
  <dcterms:modified xsi:type="dcterms:W3CDTF">2019-08-28T08:48:00Z</dcterms:modified>
</cp:coreProperties>
</file>