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0C75" w14:textId="42B09C72" w:rsidR="004D35A0" w:rsidRPr="00690C71" w:rsidRDefault="004D35A0" w:rsidP="00690C71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right"/>
        <w:rPr>
          <w:szCs w:val="24"/>
          <w:lang w:eastAsia="zh-CN"/>
        </w:rPr>
      </w:pPr>
      <w:r w:rsidRPr="00690C71">
        <w:rPr>
          <w:szCs w:val="24"/>
          <w:lang w:eastAsia="zh-CN"/>
        </w:rPr>
        <w:t xml:space="preserve">załącznik nr </w:t>
      </w:r>
      <w:r w:rsidR="000E44F6">
        <w:rPr>
          <w:szCs w:val="24"/>
          <w:lang w:eastAsia="zh-CN"/>
        </w:rPr>
        <w:t xml:space="preserve">4 do SWZ </w:t>
      </w:r>
    </w:p>
    <w:p w14:paraId="21734335" w14:textId="5DE609D1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0"/>
          <w:szCs w:val="20"/>
          <w:lang w:eastAsia="zh-CN"/>
        </w:rPr>
      </w:pPr>
    </w:p>
    <w:p w14:paraId="5D136E4A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0"/>
          <w:szCs w:val="20"/>
          <w:lang w:eastAsia="zh-CN"/>
        </w:rPr>
      </w:pPr>
    </w:p>
    <w:p w14:paraId="57661AB1" w14:textId="45A58417" w:rsidR="004D35A0" w:rsidRPr="004D35A0" w:rsidRDefault="004D35A0" w:rsidP="004D35A0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4D35A0">
        <w:rPr>
          <w:sz w:val="22"/>
        </w:rPr>
        <w:t>Przystępując do postępowania w sprawie zamówienia publicznego prowadzonego w trybie przetargu nieograniczonego nr 3/37/</w:t>
      </w:r>
      <w:r w:rsidR="000E44F6">
        <w:rPr>
          <w:sz w:val="22"/>
        </w:rPr>
        <w:t>14/</w:t>
      </w:r>
      <w:r w:rsidRPr="004D35A0">
        <w:rPr>
          <w:sz w:val="22"/>
        </w:rPr>
        <w:t xml:space="preserve">23 na </w:t>
      </w:r>
    </w:p>
    <w:p w14:paraId="031AEA58" w14:textId="68569F24" w:rsidR="004D35A0" w:rsidRPr="004D35A0" w:rsidRDefault="004D35A0" w:rsidP="004D35A0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2"/>
        </w:rPr>
      </w:pPr>
      <w:r w:rsidRPr="004D35A0">
        <w:rPr>
          <w:b/>
          <w:i/>
          <w:color w:val="000000"/>
          <w:sz w:val="22"/>
          <w:highlight w:val="white"/>
        </w:rPr>
        <w:t xml:space="preserve">„Zadania ochronne Wielkopolskiego Parku Narodowego do wykonania w </w:t>
      </w:r>
      <w:r w:rsidR="000E44F6">
        <w:rPr>
          <w:b/>
          <w:i/>
          <w:color w:val="000000"/>
          <w:sz w:val="22"/>
        </w:rPr>
        <w:t>latach 2024-2025 (1)”</w:t>
      </w:r>
    </w:p>
    <w:p w14:paraId="7B3D2E02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jc w:val="both"/>
        <w:rPr>
          <w:sz w:val="22"/>
          <w:lang w:eastAsia="zh-CN"/>
        </w:rPr>
      </w:pPr>
    </w:p>
    <w:p w14:paraId="264C8D3B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0"/>
          <w:szCs w:val="20"/>
          <w:lang w:eastAsia="zh-CN"/>
        </w:rPr>
      </w:pPr>
    </w:p>
    <w:p w14:paraId="24E6297A" w14:textId="751AF59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  <w:r w:rsidRPr="004D35A0">
        <w:rPr>
          <w:sz w:val="22"/>
          <w:lang w:eastAsia="zh-CN"/>
        </w:rPr>
        <w:t>oświadczenia wykonawcy o aktualności informacji zawartych w oświadczeniu, o którym mowa w art. 125 ust. 1 ustawy Pzp., w zakresie podstaw wykluczenia z postępowania wskazanych przez zamawiającego, o których mowa w:</w:t>
      </w:r>
    </w:p>
    <w:p w14:paraId="2CD1E0B9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  <w:r w:rsidRPr="004D35A0">
        <w:rPr>
          <w:sz w:val="22"/>
          <w:lang w:eastAsia="zh-CN"/>
        </w:rPr>
        <w:t>a)</w:t>
      </w:r>
      <w:r w:rsidRPr="004D35A0">
        <w:rPr>
          <w:sz w:val="22"/>
          <w:lang w:eastAsia="zh-CN"/>
        </w:rPr>
        <w:tab/>
        <w:t>art. 108 ust. 1 pkt 3 ustawy Pzp.;</w:t>
      </w:r>
    </w:p>
    <w:p w14:paraId="0AA6E3EA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  <w:r w:rsidRPr="004D35A0">
        <w:rPr>
          <w:sz w:val="22"/>
          <w:lang w:eastAsia="zh-CN"/>
        </w:rPr>
        <w:t>b)</w:t>
      </w:r>
      <w:r w:rsidRPr="004D35A0">
        <w:rPr>
          <w:sz w:val="22"/>
          <w:lang w:eastAsia="zh-CN"/>
        </w:rPr>
        <w:tab/>
        <w:t>art. 108 ust. 1 pkt 4 ustawy Pzp., dotyczących orzeczenia zakazu ubiegania się o zamówienie publiczne tytułem środka zapobiegawczego;</w:t>
      </w:r>
    </w:p>
    <w:p w14:paraId="3F823F28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  <w:r w:rsidRPr="004D35A0">
        <w:rPr>
          <w:sz w:val="22"/>
          <w:lang w:eastAsia="zh-CN"/>
        </w:rPr>
        <w:t>c)</w:t>
      </w:r>
      <w:r w:rsidRPr="004D35A0">
        <w:rPr>
          <w:sz w:val="22"/>
          <w:lang w:eastAsia="zh-CN"/>
        </w:rPr>
        <w:tab/>
        <w:t>art. 108 ust. 1 pkt 5 ustawy Pzp., dotyczących zawarcia z innymi wykonawcami porozumienia mającego na celu zakłócenie konkurencji;</w:t>
      </w:r>
    </w:p>
    <w:p w14:paraId="02BDAF63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  <w:r w:rsidRPr="004D35A0">
        <w:rPr>
          <w:sz w:val="22"/>
          <w:lang w:eastAsia="zh-CN"/>
        </w:rPr>
        <w:t>d)</w:t>
      </w:r>
      <w:r w:rsidRPr="004D35A0">
        <w:rPr>
          <w:sz w:val="22"/>
          <w:lang w:eastAsia="zh-CN"/>
        </w:rPr>
        <w:tab/>
        <w:t>art. 108 ust. 1 pkt 6 ustawy Pzp.</w:t>
      </w:r>
    </w:p>
    <w:p w14:paraId="4B009EF6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  <w:r w:rsidRPr="004D35A0">
        <w:rPr>
          <w:sz w:val="22"/>
          <w:lang w:eastAsia="zh-CN"/>
        </w:rPr>
        <w:t>f)</w:t>
      </w:r>
      <w:r w:rsidRPr="004D35A0">
        <w:rPr>
          <w:sz w:val="22"/>
          <w:lang w:eastAsia="zh-CN"/>
        </w:rPr>
        <w:tab/>
        <w:t>art. 109 ust. 1 pkt 6, 8 i 10 ustawy.</w:t>
      </w:r>
    </w:p>
    <w:p w14:paraId="71DF1303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</w:p>
    <w:p w14:paraId="42B2A805" w14:textId="76C000AE" w:rsidR="009F6A9F" w:rsidRDefault="009F6A9F"/>
    <w:p w14:paraId="3EE6FF55" w14:textId="3EDE3DEA" w:rsidR="004D35A0" w:rsidRDefault="004D35A0"/>
    <w:p w14:paraId="6EFA1245" w14:textId="32FB075D" w:rsidR="004D35A0" w:rsidRDefault="004D35A0" w:rsidP="004D35A0">
      <w:pPr>
        <w:ind w:left="5664"/>
      </w:pPr>
      <w:r>
        <w:t>……………………………………</w:t>
      </w:r>
    </w:p>
    <w:p w14:paraId="63565213" w14:textId="665E3C14" w:rsidR="004D35A0" w:rsidRPr="004D35A0" w:rsidRDefault="004D35A0" w:rsidP="004D35A0">
      <w:pPr>
        <w:ind w:left="5664" w:firstLine="708"/>
        <w:rPr>
          <w:sz w:val="20"/>
          <w:szCs w:val="20"/>
        </w:rPr>
      </w:pPr>
      <w:r w:rsidRPr="004D35A0">
        <w:rPr>
          <w:sz w:val="20"/>
          <w:szCs w:val="20"/>
        </w:rPr>
        <w:t>Podpis wykonawcy</w:t>
      </w:r>
    </w:p>
    <w:sectPr w:rsidR="004D35A0" w:rsidRPr="004D35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B90C" w14:textId="77777777" w:rsidR="00D60633" w:rsidRDefault="00D60633" w:rsidP="00690C71">
      <w:pPr>
        <w:spacing w:after="0" w:line="240" w:lineRule="auto"/>
      </w:pPr>
      <w:r>
        <w:separator/>
      </w:r>
    </w:p>
  </w:endnote>
  <w:endnote w:type="continuationSeparator" w:id="0">
    <w:p w14:paraId="32C1CB18" w14:textId="77777777" w:rsidR="00D60633" w:rsidRDefault="00D60633" w:rsidP="0069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023EE" w14:textId="77777777" w:rsidR="00D60633" w:rsidRDefault="00D60633" w:rsidP="00690C71">
      <w:pPr>
        <w:spacing w:after="0" w:line="240" w:lineRule="auto"/>
      </w:pPr>
      <w:r>
        <w:separator/>
      </w:r>
    </w:p>
  </w:footnote>
  <w:footnote w:type="continuationSeparator" w:id="0">
    <w:p w14:paraId="60522F0F" w14:textId="77777777" w:rsidR="00D60633" w:rsidRDefault="00D60633" w:rsidP="0069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D3F4" w14:textId="7C4FD188" w:rsidR="00690C71" w:rsidRDefault="00690C71">
    <w:pPr>
      <w:pStyle w:val="Nagwek"/>
    </w:pPr>
    <w:r>
      <w:t>3/37/</w:t>
    </w:r>
    <w:r w:rsidR="000E44F6">
      <w:t>14/23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A0"/>
    <w:rsid w:val="000E44F6"/>
    <w:rsid w:val="00283DC5"/>
    <w:rsid w:val="004D35A0"/>
    <w:rsid w:val="004F12B3"/>
    <w:rsid w:val="00580AD9"/>
    <w:rsid w:val="00690C71"/>
    <w:rsid w:val="009F6A9F"/>
    <w:rsid w:val="00A81473"/>
    <w:rsid w:val="00D60633"/>
    <w:rsid w:val="00DF48B8"/>
    <w:rsid w:val="00E3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AF7E"/>
  <w15:chartTrackingRefBased/>
  <w15:docId w15:val="{D8E70F44-55B5-4EDE-A538-F48F25F8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5A0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C71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90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C7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Dolata</dc:creator>
  <cp:keywords/>
  <dc:description/>
  <cp:lastModifiedBy>Marta Dolata</cp:lastModifiedBy>
  <cp:revision>4</cp:revision>
  <dcterms:created xsi:type="dcterms:W3CDTF">2023-11-09T09:54:00Z</dcterms:created>
  <dcterms:modified xsi:type="dcterms:W3CDTF">2023-11-28T11:07:00Z</dcterms:modified>
</cp:coreProperties>
</file>