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F01" w:rsidRDefault="002C5F01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</w:p>
    <w:p w:rsidR="00BF3D51" w:rsidRDefault="00BF3D51">
      <w:pPr>
        <w:spacing w:before="120"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WNIOSEK</w:t>
      </w:r>
    </w:p>
    <w:p w:rsidR="00BF3D51" w:rsidRDefault="00BF3D51">
      <w:pPr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 xml:space="preserve">o pozwolenie na użytkowanie </w:t>
      </w:r>
    </w:p>
    <w:p w:rsidR="00BF3D51" w:rsidRDefault="00BF3D51">
      <w:pPr>
        <w:spacing w:before="120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D9D9D9"/>
        </w:rPr>
        <w:t>(PB-17)</w:t>
      </w:r>
    </w:p>
    <w:p w:rsidR="00BF3D51" w:rsidRDefault="00BF3D51">
      <w:pPr>
        <w:spacing w:before="120" w:after="120" w:line="36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D9D9D9"/>
        </w:rPr>
      </w:pPr>
      <w:r>
        <w:rPr>
          <w:rFonts w:ascii="Times New Roman" w:hAnsi="Times New Roman" w:cs="Times New Roman"/>
          <w:sz w:val="24"/>
          <w:szCs w:val="24"/>
          <w:shd w:val="clear" w:color="auto" w:fill="D9D9D9"/>
        </w:rPr>
        <w:t>PB-17 nie dotyczy przystąpienia do użytkowania przed wykonaniem wszystkich robót budowlanych.</w:t>
      </w:r>
    </w:p>
    <w:p w:rsidR="00BF3D51" w:rsidRDefault="00BF3D51">
      <w:pPr>
        <w:spacing w:before="60" w:after="60" w:line="268" w:lineRule="auto"/>
        <w:ind w:left="284" w:right="283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Podstawa prawna</w:t>
      </w:r>
      <w:r>
        <w:rPr>
          <w:rFonts w:ascii="Times New Roman" w:hAnsi="Times New Roman" w:cs="Times New Roman"/>
          <w:sz w:val="18"/>
          <w:szCs w:val="18"/>
        </w:rPr>
        <w:t xml:space="preserve">: art. 55 ust. 1 pkt 1 i 2 oraz art. 57 ust. 1 w zw. z ust. 3a ustawy z dnia 7 lipca 1994 r. </w:t>
      </w:r>
      <w:r w:rsidR="00C071A7">
        <w:rPr>
          <w:rFonts w:ascii="Times New Roman" w:hAnsi="Times New Roman" w:cs="Times New Roman"/>
          <w:sz w:val="18"/>
          <w:szCs w:val="18"/>
        </w:rPr>
        <w:t>– Prawo</w:t>
      </w:r>
      <w:r w:rsidR="00341C0B">
        <w:rPr>
          <w:rFonts w:ascii="Times New Roman" w:hAnsi="Times New Roman" w:cs="Times New Roman"/>
          <w:sz w:val="18"/>
          <w:szCs w:val="18"/>
        </w:rPr>
        <w:t xml:space="preserve"> budowlane (Dz. U. z 2025 r. poz. 418</w:t>
      </w:r>
      <w:bookmarkStart w:id="0" w:name="_GoBack"/>
      <w:bookmarkEnd w:id="0"/>
      <w:r>
        <w:rPr>
          <w:rFonts w:ascii="Times New Roman" w:hAnsi="Times New Roman" w:cs="Times New Roman"/>
          <w:sz w:val="18"/>
          <w:szCs w:val="18"/>
        </w:rPr>
        <w:t xml:space="preserve">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>. zm.).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1. ORGAN NADZORU BUDOWLANEGO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Nazwa: …………………………………………………………………………………………………..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380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2.1. DANE INWESTORA</w:t>
            </w:r>
            <w:r>
              <w:rPr>
                <w:rFonts w:ascii="Times New Roman" w:hAnsi="Times New Roman" w:cs="Times New Roman"/>
                <w:vertAlign w:val="superscript"/>
              </w:rPr>
              <w:t>)</w:t>
            </w:r>
          </w:p>
        </w:tc>
      </w:tr>
    </w:tbl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 lub nazwa: ………………………………………………………………………….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E-mail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1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2.2. DANE INWESTORA (DO KORESPONDENCJI)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60" w:after="60" w:line="268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adres do korespondencji inwestora jest inny niż wskazany w pkt 2.1.</w:t>
      </w:r>
    </w:p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 xml:space="preserve">Adres skrzynki </w:t>
      </w:r>
      <w:proofErr w:type="spellStart"/>
      <w:r>
        <w:rPr>
          <w:rFonts w:ascii="Times New Roman" w:hAnsi="Times New Roman" w:cs="Times New Roman"/>
        </w:rPr>
        <w:t>ePUAP</w:t>
      </w:r>
      <w:proofErr w:type="spellEnd"/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...……………………………………………………………………...……….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29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3. DANE PEŁNOMOCNIKA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60"/>
        <w:ind w:left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Wypełnia się, jeżeli inwestor działa przez pełnomocnika.</w:t>
      </w:r>
    </w:p>
    <w:p w:rsidR="00BF3D51" w:rsidRDefault="00BF3D51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pełnomocnik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pełnomocnik do doręczeń</w:t>
      </w:r>
    </w:p>
    <w:p w:rsidR="00BF3D51" w:rsidRDefault="00BF3D51">
      <w:pPr>
        <w:spacing w:before="1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Imię i nazwisko: ………………………………………………………………………………………… Kraj: ………………………………. Województwo: .………………………………………………… Powiat: ………………………………………….. Gmina: .………………..…………………………… Ulica: ………………………………………………………… Nr domu: ………. Nr lokalu: ……..…. Miejscowość: ………………………….. </w:t>
      </w:r>
      <w:r>
        <w:rPr>
          <w:rFonts w:ascii="Times New Roman" w:hAnsi="Times New Roman" w:cs="Times New Roman"/>
          <w:color w:val="000000"/>
        </w:rPr>
        <w:t xml:space="preserve">Kod pocztowy: .……….…… Poczta: ...…………………….. </w:t>
      </w:r>
      <w:r>
        <w:rPr>
          <w:rFonts w:ascii="Times New Roman" w:hAnsi="Times New Roman" w:cs="Times New Roman"/>
        </w:rPr>
        <w:t>Adres skrzynki ePUAP</w:t>
      </w:r>
      <w:r>
        <w:rPr>
          <w:rFonts w:ascii="Times New Roman" w:hAnsi="Times New Roman" w:cs="Times New Roman"/>
          <w:vertAlign w:val="superscript"/>
        </w:rPr>
        <w:t>2)</w:t>
      </w:r>
      <w:r>
        <w:rPr>
          <w:rFonts w:ascii="Times New Roman" w:hAnsi="Times New Roman" w:cs="Times New Roman"/>
        </w:rPr>
        <w:t>: ……………………………………………………………………………….. E-mail (nieobowiązkowo): …………………………………………………………………………….. Nr tel. (nieobowiązkowo): .………………..………………………….………………………………….</w:t>
      </w: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p w:rsidR="004E7E4C" w:rsidRDefault="004E7E4C">
      <w:pPr>
        <w:spacing w:before="180"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85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  <w:jc w:val="both"/>
            </w:pPr>
            <w:r>
              <w:rPr>
                <w:rFonts w:ascii="Times New Roman" w:hAnsi="Times New Roman" w:cs="Times New Roman"/>
                <w:b/>
                <w:bCs/>
              </w:rPr>
              <w:t>4. INFORMACJE DOTYCZĄCE DECYZJI O POZWOLENIU NA BUDOWĘ ALBO ZGŁOSZENIA BUDOWY, O KTÓREJ MOWA W ART. 29 UST. 1 PKT 1–2 USTAWY Z DNIA 7 LIPCA 1994 R. – PRAWO BUDOWLANE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 wydający decyzję albo przyjmujący zgłoszenie: ....……………………………………………… Data wydania decyzji albo dokonania zgłoszenia: …………………………………..…….…..…..…… Nr decyzji: …………..………….……………… Znak sprawy: ……………………………..………….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349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5. INFORMACJE O OBIEKCIE</w:t>
            </w:r>
          </w:p>
        </w:tc>
      </w:tr>
    </w:tbl>
    <w:p w:rsidR="00BF3D51" w:rsidRDefault="00BF3D51">
      <w:pPr>
        <w:spacing w:before="6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Wskaż funkcję (przeznaczenie) lub parametry obiektu, którego dotyczy wniosek o udzielenie pozwolenia na użytkowanie.</w:t>
      </w:r>
    </w:p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……………………………………….………………..…………………………………………………. …………………………………………………………………………………….……….………….…. …………………………………………………………………….……………………………………... ……………………………………………..……………………………………………………………..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26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6. DANE NIERUCHOMOŚCI, NA KTÓREJ ZNAJDUJE SIĘ OBIEKT</w:t>
            </w:r>
            <w:r>
              <w:rPr>
                <w:rFonts w:ascii="Times New Roman" w:hAnsi="Times New Roman" w:cs="Times New Roman"/>
                <w:vertAlign w:val="superscript"/>
              </w:rPr>
              <w:t>1)</w:t>
            </w:r>
          </w:p>
        </w:tc>
      </w:tr>
    </w:tbl>
    <w:p w:rsidR="00BF3D51" w:rsidRDefault="00BF3D51">
      <w:pPr>
        <w:spacing w:before="180"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Województwo: .………………………………………………………………………………………….. Powiat: ………………………………………… Gmina: .………………..…………………………… Ulica: ……………………………………………………………. Nr domu: ………………..……..….. Miejscowość: ……………………………………………….. Kod pocztowy: .……….…………..……. </w:t>
      </w:r>
    </w:p>
    <w:p w:rsidR="00BF3D51" w:rsidRDefault="00BF3D51">
      <w:pPr>
        <w:spacing w:after="6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Identyfikator działki ewidencyjnej</w:t>
      </w:r>
      <w:r>
        <w:rPr>
          <w:rFonts w:ascii="Times New Roman" w:hAnsi="Times New Roman" w:cs="Times New Roman"/>
          <w:vertAlign w:val="superscript"/>
        </w:rPr>
        <w:t>)</w:t>
      </w:r>
      <w:r>
        <w:rPr>
          <w:rFonts w:ascii="Times New Roman" w:hAnsi="Times New Roman" w:cs="Times New Roman"/>
        </w:rPr>
        <w:t>: …………………………………….………………………………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277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7. OŚWIADCZENIE W SPRAWIE KORESPONDENCJI ELEKTRONICZNEJ</w:t>
            </w:r>
          </w:p>
        </w:tc>
      </w:tr>
    </w:tbl>
    <w:p w:rsidR="00BF3D51" w:rsidRDefault="00BF3D51">
      <w:pPr>
        <w:jc w:val="center"/>
        <w:rPr>
          <w:rFonts w:ascii="Times New Roman" w:hAnsi="Times New Roman" w:cs="Times New Roman"/>
        </w:rPr>
      </w:pP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Wyrażam zgodę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Segoe UI Symbol" w:hAnsi="Segoe UI Symbol" w:cs="Segoe UI Symbol"/>
          <w:sz w:val="48"/>
          <w:szCs w:val="48"/>
        </w:rPr>
        <w:t>□</w:t>
      </w:r>
      <w:r>
        <w:rPr>
          <w:rFonts w:ascii="Times New Roman" w:hAnsi="Times New Roman" w:cs="Times New Roman"/>
        </w:rPr>
        <w:t xml:space="preserve"> Nie wyrażam zgody</w:t>
      </w:r>
    </w:p>
    <w:p w:rsidR="00BF3D51" w:rsidRDefault="00BF3D51">
      <w:pPr>
        <w:spacing w:before="60"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na doręczanie korespondencji w niniejszej sprawie za pomocą środków komunikacji elektronicznej w rozumieniu art. 2 pkt 5 ustawy z dnia 18 lipca 2002 r. o świadczeniu usług drogą elektroniczną </w:t>
      </w:r>
      <w:r>
        <w:rPr>
          <w:rFonts w:ascii="Times New Roman" w:hAnsi="Times New Roman" w:cs="Times New Roman"/>
        </w:rPr>
        <w:br/>
        <w:t>(Dz. U. z 2020 r. poz. 344).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72"/>
      </w:tblGrid>
      <w:tr w:rsidR="00BF3D51" w:rsidRPr="00067313">
        <w:trPr>
          <w:trHeight w:val="308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/>
            </w:pPr>
            <w:r>
              <w:rPr>
                <w:rFonts w:ascii="Times New Roman" w:hAnsi="Times New Roman" w:cs="Times New Roman"/>
                <w:b/>
                <w:bCs/>
              </w:rPr>
              <w:t>8. ZAŁĄCZNIKI</w:t>
            </w:r>
          </w:p>
        </w:tc>
      </w:tr>
    </w:tbl>
    <w:p w:rsidR="00BF3D51" w:rsidRPr="006F5BAD" w:rsidRDefault="004E7E4C" w:rsidP="004E7E4C">
      <w:pPr>
        <w:tabs>
          <w:tab w:val="left" w:pos="567"/>
        </w:tabs>
        <w:spacing w:before="120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Dziennik budowy</w:t>
      </w:r>
    </w:p>
    <w:p w:rsidR="00BF3D51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Projekt techniczny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Oświadczenie kierownika budowy o zgodności wykonania obiektu budowlanego z projektem budowlanym lub warunkami pozwolenia na budowę oraz przepisami oraz o doprowadzeniu do należytego stanu i porządku terenu budowy, a także – w razie korzystania – drogi, ulicy, sąsiedniej nieruchomości, budynku lub lokalu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Oświadczenie o właściwym zagospodarowaniu terenów przyległych, jeżeli eksploatacja wybudowanego obiektu jest uzależniona od ich odpowiedniego zagospodarowania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>□</w:t>
      </w:r>
      <w:r w:rsidRPr="006F5BAD">
        <w:rPr>
          <w:rStyle w:val="Hipercze"/>
          <w:rFonts w:ascii="Times New Roman" w:hAnsi="Times New Roman" w:cs="Times New Roman"/>
          <w:color w:val="auto"/>
          <w:sz w:val="23"/>
          <w:szCs w:val="23"/>
          <w:u w:val="none"/>
        </w:rPr>
        <w:tab/>
      </w:r>
      <w:hyperlink r:id="rId5" w:history="1">
        <w:r w:rsidR="00BF3D51" w:rsidRPr="006F5BAD">
          <w:rPr>
            <w:rStyle w:val="Hipercze"/>
            <w:rFonts w:ascii="Times New Roman" w:hAnsi="Times New Roman" w:cs="Times New Roman"/>
            <w:color w:val="auto"/>
            <w:sz w:val="23"/>
            <w:szCs w:val="23"/>
            <w:u w:val="none"/>
          </w:rPr>
          <w:t>Świadectwo charakterystyki energetycznej</w:t>
        </w:r>
      </w:hyperlink>
      <w:r w:rsidR="00BF3D51" w:rsidRPr="006F5BAD">
        <w:rPr>
          <w:rFonts w:ascii="Times New Roman" w:hAnsi="Times New Roman" w:cs="Times New Roman"/>
          <w:sz w:val="23"/>
          <w:szCs w:val="23"/>
        </w:rPr>
        <w:t> budynku - obowiązuje od 28 kwietnia 2023</w:t>
      </w:r>
    </w:p>
    <w:p w:rsidR="00BF3D51" w:rsidRPr="006F5BAD" w:rsidRDefault="004E7E4C" w:rsidP="006F5BAD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Protokoły badań i sprawdzeń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  <w:r w:rsidR="00BF3D51" w:rsidRPr="006F5BAD">
        <w:rPr>
          <w:rFonts w:ascii="Times New Roman" w:hAnsi="Times New Roman" w:cs="Times New Roman"/>
          <w:sz w:val="23"/>
          <w:szCs w:val="23"/>
        </w:rPr>
        <w:t>:</w:t>
      </w:r>
    </w:p>
    <w:p w:rsidR="00BF3D51" w:rsidRPr="006F5BAD" w:rsidRDefault="00BF3D51">
      <w:pPr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……………………………</w:t>
      </w:r>
      <w:r w:rsidR="006F5BAD">
        <w:rPr>
          <w:rFonts w:ascii="Times New Roman" w:hAnsi="Times New Roman" w:cs="Times New Roman"/>
          <w:sz w:val="23"/>
          <w:szCs w:val="23"/>
        </w:rPr>
        <w:t>…………………………………………………………………</w:t>
      </w:r>
    </w:p>
    <w:p w:rsidR="00BF3D51" w:rsidRPr="006F5BAD" w:rsidRDefault="00BF3D51" w:rsidP="006F5BAD">
      <w:pPr>
        <w:spacing w:line="360" w:lineRule="auto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…………………………………</w:t>
      </w:r>
      <w:r w:rsidR="006F5BAD">
        <w:rPr>
          <w:rFonts w:ascii="Times New Roman" w:hAnsi="Times New Roman" w:cs="Times New Roman"/>
          <w:sz w:val="23"/>
          <w:szCs w:val="23"/>
        </w:rPr>
        <w:t>……………………………………………………………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 xml:space="preserve">Decyzja zezwalająca na eksploatację urządzenia technicznego, o której mowa w art. 14 ust. 1 ustawy z dnia 21 grudnia 2000 r. o dozorze technicznym (Dz. U. z 2021 r. poz. 272, z </w:t>
      </w:r>
      <w:proofErr w:type="spellStart"/>
      <w:r w:rsidR="00BF3D51" w:rsidRPr="006F5BA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F3D51" w:rsidRPr="006F5BAD">
        <w:rPr>
          <w:rFonts w:ascii="Times New Roman" w:hAnsi="Times New Roman" w:cs="Times New Roman"/>
          <w:sz w:val="23"/>
          <w:szCs w:val="23"/>
        </w:rPr>
        <w:t>. zm.), o ile jest wymagana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Dokumentacja geodezyjna zawierająca wyniki geodezyjnej inwentaryzacji powykonawczej, w tym mapę, o której mowa w art. 2 pkt 7b ustawy z dnia 17 maja 1989 r. – Prawo geodezyjne i kartograficzne (Dz. U. z 2021 r. poz. 1990), oraz informacja o zgodności usytuowania obiektu budowlanego z projektem zagospodarowania działki lub terenu lub odstępstwach od tego projektu sporządzone przez osobę posiadającą odpowiednie uprawnienia zawodowe w dziedzinie geodezji i kartografii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Potwierdzenie, zgodnie z odrębnymi przepisami, odbioru wykonanych przyłączy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4E7E4C" w:rsidRPr="006F5BAD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3"/>
          <w:szCs w:val="23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</w:p>
    <w:p w:rsidR="004E7E4C" w:rsidRDefault="004E7E4C" w:rsidP="004E7E4C">
      <w:pPr>
        <w:tabs>
          <w:tab w:val="left" w:pos="567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Zaświadczenie wójta, burmistrza albo prezydenta miasta potwierdzające spełnienie warunków, o których mowa w art. 37i ust. 8 ustawy z dnia 27 marca 2003 r. o planowaniu i zagospodarowaniu przestrzennym (Dz. U. z 2022 r. poz. 503), o ile jest wymagane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 xml:space="preserve">Wynik audytu bezpieczeństwa ruchu drogowego, o którym mowa w art. 24l ust. 1 ustawy z dnia 21 marca 1985 r. o drogach publicznych (Dz. U. z 2021 r. poz. 1376, z </w:t>
      </w:r>
      <w:proofErr w:type="spellStart"/>
      <w:r w:rsidR="00BF3D51" w:rsidRPr="006F5BA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F3D51" w:rsidRPr="006F5BAD">
        <w:rPr>
          <w:rFonts w:ascii="Times New Roman" w:hAnsi="Times New Roman" w:cs="Times New Roman"/>
          <w:sz w:val="23"/>
          <w:szCs w:val="23"/>
        </w:rPr>
        <w:t>. zm.), oraz uzasadnienie zarządcy drogi, o którym mowa w art. 24l ust. 4 ustawy z dnia 21 marca 1985 r. o drogach publicznych – w przypadku drogi w transeuropejskiej sieci drogowej</w:t>
      </w:r>
      <w:r w:rsidR="00BF3D51" w:rsidRPr="006F5BAD">
        <w:rPr>
          <w:rFonts w:ascii="Times New Roman" w:hAnsi="Times New Roman" w:cs="Times New Roman"/>
          <w:sz w:val="23"/>
          <w:szCs w:val="23"/>
          <w:vertAlign w:val="superscript"/>
        </w:rPr>
        <w:t>4)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Kopie rysunków, wchodzących w skład zatwierdzonego projektu, z naniesionymi zmianami i w razie potrzeby uzupełniającym opisem zmian, jeżeli nie odstępują one w sposób istotny od zatwierdzonego projektu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Oświadczenia o braku sprzeciwu lub uwag ze strony organów wymienionych w art. 56 ustawy z dnia 7 lipca 1994 r. – Prawo budowlane, o ile są wymagane.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 xml:space="preserve">Pełnomocnictwo do reprezentowania inwestora (opłacone zgodnie z ustawą z dnia 16 listopada 2006 r. o opłacie skarbowej (Dz. U. z 2021 r. poz. 1923, z </w:t>
      </w:r>
      <w:proofErr w:type="spellStart"/>
      <w:r w:rsidR="00BF3D51" w:rsidRPr="006F5BAD">
        <w:rPr>
          <w:rFonts w:ascii="Times New Roman" w:hAnsi="Times New Roman" w:cs="Times New Roman"/>
          <w:sz w:val="23"/>
          <w:szCs w:val="23"/>
        </w:rPr>
        <w:t>późn</w:t>
      </w:r>
      <w:proofErr w:type="spellEnd"/>
      <w:r w:rsidR="00BF3D51" w:rsidRPr="006F5BAD">
        <w:rPr>
          <w:rFonts w:ascii="Times New Roman" w:hAnsi="Times New Roman" w:cs="Times New Roman"/>
          <w:sz w:val="23"/>
          <w:szCs w:val="23"/>
        </w:rPr>
        <w:t>. zm.)) – jeżeli inwestor działa przez pełnomocnika</w:t>
      </w:r>
    </w:p>
    <w:p w:rsidR="00BF3D51" w:rsidRPr="006F5BAD" w:rsidRDefault="004E7E4C" w:rsidP="004E7E4C">
      <w:pPr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Potwierdzenie uiszczenia opłaty skarbowej, jeżeli obowiązek uiszczenia takiej opłaty wynika z ustawy z dnia 16 listopada 2006 r. o opłacie skarbowej</w:t>
      </w:r>
    </w:p>
    <w:p w:rsidR="00BF3D51" w:rsidRPr="006F5BAD" w:rsidRDefault="00BF3D51">
      <w:pPr>
        <w:spacing w:before="60" w:after="120"/>
        <w:ind w:left="567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Inne:</w:t>
      </w:r>
    </w:p>
    <w:p w:rsidR="00BF3D51" w:rsidRPr="006F5BAD" w:rsidRDefault="004E7E4C" w:rsidP="004E7E4C">
      <w:pPr>
        <w:tabs>
          <w:tab w:val="left" w:pos="567"/>
        </w:tabs>
        <w:spacing w:after="120"/>
        <w:jc w:val="both"/>
        <w:rPr>
          <w:rFonts w:ascii="Times New Roman" w:hAnsi="Times New Roman" w:cs="Times New Roman"/>
          <w:sz w:val="23"/>
          <w:szCs w:val="23"/>
        </w:rPr>
      </w:pPr>
      <w:r w:rsidRPr="006F5BAD">
        <w:rPr>
          <w:rFonts w:ascii="Times New Roman" w:hAnsi="Times New Roman" w:cs="Times New Roman"/>
          <w:sz w:val="23"/>
          <w:szCs w:val="23"/>
        </w:rPr>
        <w:t>□</w:t>
      </w:r>
      <w:r w:rsidRPr="006F5BAD">
        <w:rPr>
          <w:rFonts w:ascii="Times New Roman" w:hAnsi="Times New Roman" w:cs="Times New Roman"/>
          <w:sz w:val="23"/>
          <w:szCs w:val="23"/>
        </w:rPr>
        <w:tab/>
      </w:r>
      <w:r w:rsidR="00BF3D51" w:rsidRPr="006F5BAD">
        <w:rPr>
          <w:rFonts w:ascii="Times New Roman" w:hAnsi="Times New Roman" w:cs="Times New Roman"/>
          <w:sz w:val="23"/>
          <w:szCs w:val="23"/>
        </w:rPr>
        <w:t>……..………….………………</w:t>
      </w:r>
      <w:r w:rsidR="006F5BAD">
        <w:rPr>
          <w:rFonts w:ascii="Times New Roman" w:hAnsi="Times New Roman" w:cs="Times New Roman"/>
          <w:sz w:val="23"/>
          <w:szCs w:val="23"/>
        </w:rPr>
        <w:t>…………………….………………………………………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54"/>
        <w:gridCol w:w="2160"/>
      </w:tblGrid>
      <w:tr w:rsidR="00BF3D51" w:rsidRPr="00067313">
        <w:trPr>
          <w:trHeight w:val="1"/>
        </w:trPr>
        <w:tc>
          <w:tcPr>
            <w:tcW w:w="70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Pr="00067313" w:rsidRDefault="00BF3D51">
            <w:pPr>
              <w:spacing w:before="60" w:after="60" w:line="276" w:lineRule="auto"/>
              <w:ind w:right="-2343"/>
            </w:pPr>
            <w:r>
              <w:rPr>
                <w:rFonts w:ascii="Times New Roman" w:hAnsi="Times New Roman" w:cs="Times New Roman"/>
                <w:b/>
                <w:bCs/>
              </w:rPr>
              <w:t>9. PODPIS INWESTORA (PEŁNOMOCNIKA) I DATA PODPISANIA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tcMar>
              <w:left w:w="108" w:type="dxa"/>
              <w:right w:w="108" w:type="dxa"/>
            </w:tcMar>
          </w:tcPr>
          <w:p w:rsidR="00BF3D51" w:rsidRDefault="00BF3D51">
            <w:pPr>
              <w:spacing w:before="60" w:after="60" w:line="276" w:lineRule="auto"/>
              <w:ind w:left="890" w:firstLine="1236"/>
            </w:pPr>
          </w:p>
        </w:tc>
      </w:tr>
    </w:tbl>
    <w:p w:rsidR="00BF3D51" w:rsidRDefault="00BF3D51" w:rsidP="006F5BAD">
      <w:pPr>
        <w:spacing w:before="60" w:after="60" w:line="268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Podpis powinien być czytelny. Podpis i datę podpisania umieszcza się w przypadku, gdy wniosek jest składany w postaci papierowej.</w:t>
      </w:r>
    </w:p>
    <w:p w:rsidR="00CC2E17" w:rsidRDefault="00BF3D51">
      <w:pPr>
        <w:spacing w:before="240" w:after="200" w:line="268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C2E17" w:rsidRPr="0000162B" w:rsidRDefault="00CC2E17" w:rsidP="00CC2E17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0162B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0162B">
        <w:rPr>
          <w:rFonts w:ascii="Times New Roman" w:hAnsi="Times New Roman"/>
          <w:sz w:val="16"/>
          <w:szCs w:val="16"/>
        </w:rPr>
        <w:tab/>
        <w:t>W przypadku większej liczby inwestorów, pełnomocników lub nieruchomości dane kolejnych inwestorów, pełnomocników lub nieruchomości dodaje się w formularzu albo zamieszcza na osobnych stronach i dołącza do formularza.</w:t>
      </w:r>
    </w:p>
    <w:p w:rsidR="00CC2E17" w:rsidRPr="000B387D" w:rsidRDefault="00CC2E17" w:rsidP="00CC2E17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0B387D">
        <w:rPr>
          <w:rFonts w:ascii="Times New Roman" w:hAnsi="Times New Roman"/>
          <w:sz w:val="16"/>
          <w:szCs w:val="16"/>
        </w:rPr>
        <w:t xml:space="preserve">Adres skrzynki </w:t>
      </w:r>
      <w:proofErr w:type="spellStart"/>
      <w:r w:rsidRPr="000B387D">
        <w:rPr>
          <w:rFonts w:ascii="Times New Roman" w:hAnsi="Times New Roman"/>
          <w:sz w:val="16"/>
          <w:szCs w:val="16"/>
        </w:rPr>
        <w:t>ePUAP</w:t>
      </w:r>
      <w:proofErr w:type="spellEnd"/>
      <w:r w:rsidRPr="000B387D">
        <w:rPr>
          <w:rFonts w:ascii="Times New Roman" w:hAnsi="Times New Roman"/>
          <w:sz w:val="16"/>
          <w:szCs w:val="16"/>
        </w:rPr>
        <w:t xml:space="preserve"> wskazuje się w przypadku wyrażenia zgody na doręcz</w:t>
      </w:r>
      <w:r>
        <w:rPr>
          <w:rFonts w:ascii="Times New Roman" w:hAnsi="Times New Roman"/>
          <w:sz w:val="16"/>
          <w:szCs w:val="16"/>
        </w:rPr>
        <w:t>a</w:t>
      </w:r>
      <w:r w:rsidRPr="000B387D">
        <w:rPr>
          <w:rFonts w:ascii="Times New Roman" w:hAnsi="Times New Roman"/>
          <w:sz w:val="16"/>
          <w:szCs w:val="16"/>
        </w:rPr>
        <w:t>nie korespondencji w niniejszej sprawie za pomocą środków komunikacji elektronicznej.</w:t>
      </w:r>
    </w:p>
    <w:p w:rsidR="00CC2E17" w:rsidRPr="00AD5F30" w:rsidRDefault="00CC2E17" w:rsidP="00CC2E17">
      <w:pPr>
        <w:pStyle w:val="Tekstprzypisukocowego"/>
        <w:ind w:left="142" w:hanging="142"/>
        <w:jc w:val="both"/>
        <w:rPr>
          <w:rFonts w:ascii="Times New Roman" w:hAnsi="Times New Roman"/>
          <w:sz w:val="16"/>
          <w:szCs w:val="16"/>
        </w:rPr>
      </w:pPr>
      <w:r w:rsidRPr="00AD5F30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>
        <w:rPr>
          <w:rFonts w:ascii="Times New Roman" w:hAnsi="Times New Roman"/>
          <w:sz w:val="16"/>
          <w:szCs w:val="16"/>
        </w:rPr>
        <w:tab/>
      </w:r>
      <w:r w:rsidRPr="00AD5F30">
        <w:rPr>
          <w:rFonts w:ascii="Times New Roman" w:hAnsi="Times New Roman"/>
          <w:sz w:val="16"/>
          <w:szCs w:val="16"/>
        </w:rPr>
        <w:t>W przypadku formularz</w:t>
      </w:r>
      <w:r>
        <w:rPr>
          <w:rFonts w:ascii="Times New Roman" w:hAnsi="Times New Roman"/>
          <w:sz w:val="16"/>
          <w:szCs w:val="16"/>
        </w:rPr>
        <w:t>a w postaci papierowej zamiast identyfikatora działki ewidencyjnej można wskazać</w:t>
      </w:r>
      <w:r w:rsidRPr="00AD5F30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j</w:t>
      </w:r>
      <w:r w:rsidRPr="00AD5F30">
        <w:rPr>
          <w:rFonts w:ascii="Times New Roman" w:hAnsi="Times New Roman"/>
          <w:sz w:val="16"/>
          <w:szCs w:val="16"/>
        </w:rPr>
        <w:t>ednostk</w:t>
      </w:r>
      <w:r>
        <w:rPr>
          <w:rFonts w:ascii="Times New Roman" w:hAnsi="Times New Roman"/>
          <w:sz w:val="16"/>
          <w:szCs w:val="16"/>
        </w:rPr>
        <w:t>ę</w:t>
      </w:r>
      <w:r w:rsidRPr="00AD5F30">
        <w:rPr>
          <w:rFonts w:ascii="Times New Roman" w:hAnsi="Times New Roman"/>
          <w:sz w:val="16"/>
          <w:szCs w:val="16"/>
        </w:rPr>
        <w:t xml:space="preserve"> ewidencyjn</w:t>
      </w:r>
      <w:r>
        <w:rPr>
          <w:rFonts w:ascii="Times New Roman" w:hAnsi="Times New Roman"/>
          <w:sz w:val="16"/>
          <w:szCs w:val="16"/>
        </w:rPr>
        <w:t>ą, obręb e</w:t>
      </w:r>
      <w:r w:rsidRPr="00AD5F30">
        <w:rPr>
          <w:rFonts w:ascii="Times New Roman" w:hAnsi="Times New Roman"/>
          <w:sz w:val="16"/>
          <w:szCs w:val="16"/>
        </w:rPr>
        <w:t>widencyjny</w:t>
      </w:r>
      <w:r>
        <w:rPr>
          <w:rFonts w:ascii="Times New Roman" w:hAnsi="Times New Roman"/>
          <w:sz w:val="16"/>
          <w:szCs w:val="16"/>
        </w:rPr>
        <w:t xml:space="preserve"> i n</w:t>
      </w:r>
      <w:r w:rsidRPr="00AD5F30">
        <w:rPr>
          <w:rFonts w:ascii="Times New Roman" w:hAnsi="Times New Roman"/>
          <w:sz w:val="16"/>
          <w:szCs w:val="16"/>
        </w:rPr>
        <w:t>r działki ewidencyjnej</w:t>
      </w:r>
      <w:r>
        <w:rPr>
          <w:rFonts w:ascii="Times New Roman" w:hAnsi="Times New Roman"/>
          <w:sz w:val="16"/>
          <w:szCs w:val="16"/>
        </w:rPr>
        <w:t xml:space="preserve"> oraz arkusz mapy, jeżeli występuje.</w:t>
      </w:r>
    </w:p>
    <w:p w:rsidR="00CC2E17" w:rsidRDefault="00CC2E17" w:rsidP="00CC2E17">
      <w:pPr>
        <w:pStyle w:val="Tekstprzypisukocowego"/>
        <w:ind w:left="142" w:hanging="142"/>
        <w:jc w:val="both"/>
      </w:pPr>
      <w:r w:rsidRPr="000B387D">
        <w:rPr>
          <w:rStyle w:val="Odwoanieprzypisukocowego"/>
          <w:rFonts w:ascii="Times New Roman" w:hAnsi="Times New Roman"/>
          <w:sz w:val="16"/>
          <w:szCs w:val="16"/>
        </w:rPr>
        <w:footnoteRef/>
      </w:r>
      <w:r w:rsidRPr="00F13AD0">
        <w:rPr>
          <w:rFonts w:ascii="Times New Roman" w:hAnsi="Times New Roman"/>
          <w:sz w:val="16"/>
          <w:szCs w:val="16"/>
          <w:vertAlign w:val="superscript"/>
        </w:rPr>
        <w:t>)</w:t>
      </w:r>
      <w:r w:rsidRPr="000B387D">
        <w:rPr>
          <w:rFonts w:ascii="Times New Roman" w:hAnsi="Times New Roman"/>
          <w:sz w:val="16"/>
          <w:szCs w:val="16"/>
        </w:rPr>
        <w:tab/>
        <w:t>Zamiast oryginału można dołączyć kopię dokumentu.</w:t>
      </w:r>
    </w:p>
    <w:p w:rsidR="00CC2E17" w:rsidRDefault="00CC2E17">
      <w:pPr>
        <w:spacing w:before="240" w:after="200" w:line="268" w:lineRule="auto"/>
        <w:rPr>
          <w:rFonts w:ascii="Times New Roman" w:hAnsi="Times New Roman" w:cs="Times New Roman"/>
          <w:sz w:val="20"/>
          <w:szCs w:val="20"/>
        </w:rPr>
      </w:pPr>
    </w:p>
    <w:sectPr w:rsidR="00CC2E17" w:rsidSect="002221AE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14326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1257CB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C235BB1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6D2"/>
    <w:rsid w:val="00067313"/>
    <w:rsid w:val="000F678A"/>
    <w:rsid w:val="0019753F"/>
    <w:rsid w:val="002221AE"/>
    <w:rsid w:val="002C5F01"/>
    <w:rsid w:val="00341C0B"/>
    <w:rsid w:val="004E7E4C"/>
    <w:rsid w:val="006F5BAD"/>
    <w:rsid w:val="00A63F25"/>
    <w:rsid w:val="00BF3D51"/>
    <w:rsid w:val="00C071A7"/>
    <w:rsid w:val="00C514DD"/>
    <w:rsid w:val="00CC2E17"/>
    <w:rsid w:val="00D6694B"/>
    <w:rsid w:val="00D90277"/>
    <w:rsid w:val="00FD0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4070224-6B39-4E61-93D8-425892CFB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0277"/>
    <w:rPr>
      <w:rFonts w:cs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C514DD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F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C5F01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E17"/>
    <w:rPr>
      <w:rFonts w:eastAsia="Calibri" w:cs="Times New Roman"/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C2E17"/>
    <w:rPr>
      <w:rFonts w:eastAsia="Calibri"/>
      <w:lang w:eastAsia="en-US"/>
    </w:rPr>
  </w:style>
  <w:style w:type="character" w:styleId="Odwoanieprzypisukocowego">
    <w:name w:val="endnote reference"/>
    <w:uiPriority w:val="99"/>
    <w:semiHidden/>
    <w:unhideWhenUsed/>
    <w:rsid w:val="00CC2E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akiwniosek.pl/wnioski/nieruchomosci/swiadectwo-energetycz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1003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LenovoPC</dc:creator>
  <cp:keywords/>
  <dc:description/>
  <cp:lastModifiedBy>Jadwiga Bartkowska</cp:lastModifiedBy>
  <cp:revision>14</cp:revision>
  <cp:lastPrinted>2024-08-20T08:54:00Z</cp:lastPrinted>
  <dcterms:created xsi:type="dcterms:W3CDTF">2023-05-11T06:22:00Z</dcterms:created>
  <dcterms:modified xsi:type="dcterms:W3CDTF">2025-08-11T11:09:00Z</dcterms:modified>
</cp:coreProperties>
</file>