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</w:rPr>
        <w:t xml:space="preserve"> </w:t>
      </w:r>
      <w:r>
        <w:rPr>
          <w:rStyle w:val="Domylnaczcionkaakapitu"/>
          <w:sz w:val="20"/>
          <w:szCs w:val="20"/>
        </w:rPr>
        <w:t>ZP.06.PN.2020 r</w:t>
      </w:r>
      <w:r>
        <w:rPr/>
        <w:t xml:space="preserve">                                                                                                                            zał.nr 2.</w:t>
      </w:r>
    </w:p>
    <w:p>
      <w:pPr>
        <w:pStyle w:val="Wcicietrecitekstu"/>
        <w:tabs>
          <w:tab w:val="left" w:pos="0" w:leader="none"/>
          <w:tab w:val="left" w:pos="180" w:leader="none"/>
          <w:tab w:val="left" w:pos="1080" w:leader="none"/>
          <w:tab w:val="left" w:pos="1620" w:leader="none"/>
        </w:tabs>
        <w:ind w:left="0" w:right="0" w:hanging="0"/>
        <w:jc w:val="center"/>
        <w:rPr/>
      </w:pPr>
      <w:r>
        <w:rPr>
          <w:b/>
          <w:bCs/>
          <w:iCs/>
          <w:sz w:val="20"/>
        </w:rPr>
        <w:t xml:space="preserve">UMOWA KUPNA/SPRZEDAŻY </w:t>
      </w:r>
      <w:r>
        <w:rPr>
          <w:b/>
          <w:bCs/>
          <w:i/>
          <w:iCs/>
          <w:sz w:val="20"/>
        </w:rPr>
        <w:t>projekt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Tretekstu"/>
        <w:rPr/>
      </w:pPr>
      <w:r>
        <w:rPr>
          <w:sz w:val="20"/>
          <w:szCs w:val="20"/>
        </w:rPr>
        <w:t>Umowa zawarta w dniu … 06.2020 roku w Rabce-Zdroju ,  pomiędzy „Uzdrowiskiem –Rabka” S.A. z siedzibą                        34-700 Rabka-Zdrój , ul. Orkana 49, w imieniu którego działają 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jc w:val="both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</w:rPr>
        <w:t>Prezes Zarządu –  Jadwiga Kawwa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jc w:val="both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</w:rPr>
        <w:t>Członek Zarzadu– Anna Żrubek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>nr. ewidencyjny NIP 735-000-86-61 zwanym w dalszej części umowy „Zamawiającym”</w:t>
      </w:r>
    </w:p>
    <w:p>
      <w:pPr>
        <w:pStyle w:val="Normal"/>
        <w:jc w:val="both"/>
        <w:rPr/>
      </w:pPr>
      <w:r>
        <w:rPr>
          <w:sz w:val="20"/>
          <w:szCs w:val="20"/>
        </w:rPr>
        <w:t>a  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NIP....................................………………………..zwanym w dalszej części „Wykonawcą”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bookmarkStart w:id="0" w:name="__DdeLink__590_61253637"/>
      <w:bookmarkEnd w:id="0"/>
      <w:r>
        <w:rPr>
          <w:rStyle w:val="Numerstrony"/>
        </w:rPr>
        <w:t>§</w:t>
      </w:r>
      <w:r>
        <w:rPr>
          <w:rStyle w:val="Domylnaczcionkaakapitu"/>
          <w:sz w:val="20"/>
          <w:szCs w:val="20"/>
        </w:rPr>
        <w:t xml:space="preserve"> 1</w:t>
      </w:r>
    </w:p>
    <w:p>
      <w:pPr>
        <w:pStyle w:val="Normal"/>
        <w:ind w:left="180" w:right="0" w:hanging="180"/>
        <w:rPr/>
      </w:pPr>
      <w:bookmarkStart w:id="1" w:name="__DdeLink__590_612536371"/>
      <w:bookmarkEnd w:id="1"/>
      <w:r>
        <w:rPr>
          <w:rStyle w:val="Domylnaczcionkaakapitu"/>
          <w:sz w:val="20"/>
          <w:szCs w:val="20"/>
        </w:rPr>
        <w:t>1. Zgodnie z wyborem oferty najkorzystniejszej nr sprawy:  Z P.06.PN.2020 r. z dnia …..06.2020 r,  Wykonawca sprzeda</w:t>
      </w:r>
    </w:p>
    <w:p>
      <w:pPr>
        <w:pStyle w:val="Normal"/>
        <w:ind w:left="180" w:right="0" w:hanging="180"/>
        <w:rPr/>
      </w:pPr>
      <w:r>
        <w:rPr>
          <w:rStyle w:val="Domylnaczcionkaakapitu"/>
          <w:sz w:val="20"/>
          <w:szCs w:val="20"/>
        </w:rPr>
        <w:t xml:space="preserve">    </w:t>
      </w:r>
      <w:r>
        <w:rPr>
          <w:rStyle w:val="Domylnaczcionkaakapitu"/>
          <w:sz w:val="20"/>
          <w:szCs w:val="20"/>
        </w:rPr>
        <w:t>i dostarczy do obiektów Zamawiającego ryby przetworzone, zgodnie z niniejszą umową, Ofertą Wykonawcy, Formularzem asortymentowo-cenowym, oraz Specyfikacją istotnych warunków zamówienia, stanowiącymi załączniki do niniejszej umowy.</w:t>
      </w:r>
    </w:p>
    <w:p>
      <w:pPr>
        <w:pStyle w:val="Normal"/>
        <w:ind w:left="180" w:right="0" w:hanging="180"/>
        <w:rPr>
          <w:rStyle w:val="Domylnaczcionkaakapitu"/>
          <w:sz w:val="20"/>
          <w:szCs w:val="20"/>
        </w:rPr>
      </w:pPr>
      <w:r>
        <w:rPr/>
      </w:r>
    </w:p>
    <w:p>
      <w:pPr>
        <w:pStyle w:val="Normal"/>
        <w:rPr/>
      </w:pPr>
      <w:r>
        <w:rPr>
          <w:rStyle w:val="Domylnaczcionkaakapitu"/>
          <w:sz w:val="20"/>
          <w:szCs w:val="20"/>
        </w:rPr>
        <w:t xml:space="preserve">2.Wartość umowy wynosi:    …….  ................................... zł /netto / ,   ..........…......................../ brutto    </w:t>
      </w:r>
    </w:p>
    <w:p>
      <w:pPr>
        <w:pStyle w:val="Normal"/>
        <w:spacing w:lineRule="auto" w:line="240"/>
        <w:rPr/>
      </w:pPr>
      <w:r>
        <w:rPr>
          <w:rStyle w:val="Domylnaczcionkaakapitu"/>
          <w:sz w:val="20"/>
          <w:szCs w:val="20"/>
        </w:rPr>
        <w:t xml:space="preserve">   </w:t>
      </w:r>
    </w:p>
    <w:p>
      <w:pPr>
        <w:pStyle w:val="Normal"/>
        <w:jc w:val="left"/>
        <w:rPr/>
      </w:pPr>
      <w:r>
        <w:rPr>
          <w:rStyle w:val="Domylnaczcionkaakapitu"/>
          <w:sz w:val="20"/>
          <w:szCs w:val="20"/>
        </w:rPr>
        <w:t>3</w:t>
      </w:r>
      <w:r>
        <w:rPr>
          <w:rStyle w:val="Domylnaczcionkaakapitu"/>
          <w:sz w:val="20"/>
          <w:szCs w:val="20"/>
        </w:rPr>
        <w:t xml:space="preserve">. Strony dopuszczają możliwość  zmiany umowy  w zakresie określenia wartości umowy (ust.2 powyżej) w przypadku </w:t>
      </w:r>
    </w:p>
    <w:p>
      <w:pPr>
        <w:pStyle w:val="Normal"/>
        <w:jc w:val="left"/>
        <w:rPr/>
      </w:pPr>
      <w:r>
        <w:rPr>
          <w:rStyle w:val="Domylnaczcionkaakapitu"/>
          <w:sz w:val="20"/>
          <w:szCs w:val="20"/>
        </w:rPr>
        <w:t xml:space="preserve">   </w:t>
      </w:r>
      <w:r>
        <w:rPr>
          <w:rStyle w:val="Domylnaczcionkaakapitu"/>
          <w:sz w:val="20"/>
          <w:szCs w:val="20"/>
        </w:rPr>
        <w:t xml:space="preserve">zaistnienia okoliczności o których mowa w art. 144 ust.1.pkt 1, Ustawy Pzp ( zmiany zostały przewidziane w SIWZ </w:t>
      </w:r>
    </w:p>
    <w:p>
      <w:pPr>
        <w:pStyle w:val="Normal"/>
        <w:jc w:val="left"/>
        <w:rPr/>
      </w:pPr>
      <w:r>
        <w:rPr>
          <w:rStyle w:val="Domylnaczcionkaakapitu"/>
          <w:sz w:val="20"/>
          <w:szCs w:val="20"/>
        </w:rPr>
        <w:t xml:space="preserve">   </w:t>
      </w:r>
      <w:r>
        <w:rPr>
          <w:rStyle w:val="Domylnaczcionkaakapitu"/>
          <w:sz w:val="20"/>
          <w:szCs w:val="20"/>
        </w:rPr>
        <w:t xml:space="preserve">do przedmiotowej sprawy), i zgodnie z  art 144 pkt 3 Ustawy Pzp. Ostateczna wartość umowy ( wartość dostaw )  </w:t>
      </w:r>
    </w:p>
    <w:p>
      <w:pPr>
        <w:pStyle w:val="Normal"/>
        <w:jc w:val="left"/>
        <w:rPr/>
      </w:pPr>
      <w:r>
        <w:rPr>
          <w:rStyle w:val="Domylnaczcionkaakapitu"/>
          <w:sz w:val="20"/>
          <w:szCs w:val="20"/>
        </w:rPr>
        <w:t xml:space="preserve">   </w:t>
      </w:r>
      <w:r>
        <w:rPr>
          <w:rStyle w:val="Domylnaczcionkaakapitu"/>
          <w:sz w:val="20"/>
          <w:szCs w:val="20"/>
        </w:rPr>
        <w:t xml:space="preserve">uzależniona będzie </w:t>
      </w:r>
      <w:r>
        <w:rPr>
          <w:rStyle w:val="Domylnaczcionkaakapitu"/>
          <w:sz w:val="20"/>
          <w:szCs w:val="20"/>
        </w:rPr>
        <w:t xml:space="preserve">od </w:t>
      </w:r>
      <w:r>
        <w:rPr>
          <w:rStyle w:val="Domylnaczcionkaakapitu"/>
          <w:sz w:val="20"/>
          <w:szCs w:val="20"/>
        </w:rPr>
        <w:t xml:space="preserve">ilości osób przebywających na leczeniu w okresie obowiązywania niniejszej umowy. </w:t>
      </w:r>
    </w:p>
    <w:p>
      <w:pPr>
        <w:pStyle w:val="Normal"/>
        <w:jc w:val="left"/>
        <w:rPr/>
      </w:pPr>
      <w:r>
        <w:rPr>
          <w:rStyle w:val="Domylnaczcionkaakapitu"/>
          <w:sz w:val="20"/>
          <w:szCs w:val="20"/>
        </w:rPr>
        <w:t>4</w:t>
      </w:r>
      <w:r>
        <w:rPr>
          <w:rStyle w:val="Domylnaczcionkaakapitu"/>
          <w:sz w:val="20"/>
          <w:szCs w:val="20"/>
        </w:rPr>
        <w:t>.Wartość  umowy podana w ust.2 powyżej jest szacunkowa i może ulec zmianie zgodnie z zapisami ust. 3</w:t>
      </w:r>
    </w:p>
    <w:p>
      <w:pPr>
        <w:pStyle w:val="Normal"/>
        <w:jc w:val="left"/>
        <w:rPr/>
      </w:pP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  <w:t xml:space="preserve">    </w:t>
      </w: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  <w:t>powyżej niniejszego paragrafu.</w:t>
      </w:r>
    </w:p>
    <w:p>
      <w:pPr>
        <w:pStyle w:val="Normal"/>
        <w:jc w:val="left"/>
        <w:rPr>
          <w:rStyle w:val="Domylnaczcionkaakapitu"/>
          <w:sz w:val="20"/>
          <w:szCs w:val="20"/>
        </w:rPr>
      </w:pPr>
      <w:r>
        <w:rPr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 Wykonawca zobowiązany jest do bezpłatnego dostarczenia i wniesienia towaru do magazynów żywnościowych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    </w:t>
      </w:r>
      <w:r>
        <w:rPr>
          <w:rStyle w:val="Domylnaczcionkaakapitu"/>
          <w:sz w:val="20"/>
          <w:szCs w:val="20"/>
        </w:rPr>
        <w:t>znajdujących się w obiektach  Zamawiającego.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2.Dostawa towaru realizowana będzie bezpośrednio do obiektów Zamawiającego w ciągu ……... godz.  (licząc dni robocze), od chwili otrzymania przez Wykonawcę telefonicznego, lub przesłanego poczta elektroniczną zamówienia zgłoszonego przez Kierownika lub Dietetyka punktów Żywienia Zamawiającego.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3. Odbioru towaru ilościowo-wartościowego, a także pod względem obowiązujących norm jakościowych dokonywać będą upoważnieni pracownicy  Zamawiającego.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4. Minimalna wartość dostawy jednorazowej wynosić będzie………..  zł.</w:t>
      </w:r>
    </w:p>
    <w:p>
      <w:pPr>
        <w:pStyle w:val="Normal"/>
        <w:tabs>
          <w:tab w:val="clear" w:pos="709"/>
        </w:tabs>
        <w:ind w:left="180" w:right="0" w:hanging="180"/>
        <w:rPr/>
      </w:pPr>
      <w:r>
        <w:rPr>
          <w:sz w:val="20"/>
          <w:szCs w:val="20"/>
        </w:rPr>
        <w:t>5. Sprzedawane towary będą spełniać wymogi Polskich Norm  i posiadać dopuszczenie do  stosowania w obrocie na terenie kraju /staraniem Wykonawcy /.</w:t>
      </w:r>
    </w:p>
    <w:p>
      <w:pPr>
        <w:pStyle w:val="Normal"/>
        <w:jc w:val="both"/>
        <w:rPr/>
      </w:pPr>
      <w:r>
        <w:rPr>
          <w:sz w:val="20"/>
          <w:szCs w:val="20"/>
        </w:rPr>
        <w:t>6. Wykonawca udziela gwarancji za dostarczony towar  zgodnie z obowiązującymi przepisami.</w:t>
      </w:r>
    </w:p>
    <w:p>
      <w:pPr>
        <w:pStyle w:val="Normal"/>
        <w:tabs>
          <w:tab w:val="clear" w:pos="709"/>
        </w:tabs>
        <w:ind w:left="180" w:right="0" w:hanging="180"/>
        <w:rPr/>
      </w:pPr>
      <w:r>
        <w:rPr>
          <w:sz w:val="20"/>
          <w:szCs w:val="20"/>
        </w:rPr>
        <w:t>7. Minimalny termin ważności dostarczanych produktów – co najmniej jeszcze ¾ terminu ważności.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sz w:val="20"/>
          <w:szCs w:val="20"/>
        </w:rPr>
        <w:t>§ 3</w:t>
      </w:r>
    </w:p>
    <w:p>
      <w:pPr>
        <w:pStyle w:val="Tretekstu"/>
        <w:rPr/>
      </w:pPr>
      <w:r>
        <w:rPr>
          <w:sz w:val="20"/>
          <w:szCs w:val="20"/>
        </w:rPr>
        <w:t>Sprzedaż i dostawa realizowana będzie w okresie od dnia 01.07.2020 r. do dnia 31.12.2020 r.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Style w:val="Domylnaczcionkaakapitu"/>
          <w:sz w:val="20"/>
          <w:szCs w:val="20"/>
        </w:rPr>
        <w:t>§ 4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1.Cena przedstawiona w ofercie obejmuje wszystkie koszty związane z realizacją sprzedaży i dostawy towarów do magazynów w poszczególnych obiektach Zamawiającego.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2. Faktury VAT i Faktury korygujące, dostarczane  będą na adres Zamawiającego do 14 dni od daty odbioru towaru.</w:t>
      </w:r>
    </w:p>
    <w:p>
      <w:pPr>
        <w:pStyle w:val="Normal"/>
        <w:tabs>
          <w:tab w:val="clear" w:pos="709"/>
        </w:tabs>
        <w:ind w:left="180" w:right="0" w:hanging="180"/>
        <w:rPr/>
      </w:pPr>
      <w:r>
        <w:rPr>
          <w:sz w:val="20"/>
          <w:szCs w:val="20"/>
        </w:rPr>
        <w:t>3. Do faktury VAT Wykonawca dołączy dokumenty potwierdzające odbiór towaru przez upoważnionego pracownika Zamawiającego.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4. Zamawiający zobowiązuje się dokonać zapłaty za dostarczony towar w terminie …..... dni od daty potwierdzenia odbioru Faktury VAT przez upoważnionego pracownika.</w:t>
      </w:r>
    </w:p>
    <w:p>
      <w:pPr>
        <w:pStyle w:val="Normal"/>
        <w:tabs>
          <w:tab w:val="clear" w:pos="709"/>
        </w:tabs>
        <w:ind w:left="180" w:right="0" w:hanging="180"/>
        <w:jc w:val="both"/>
        <w:rPr>
          <w:sz w:val="20"/>
          <w:szCs w:val="20"/>
        </w:rPr>
      </w:pPr>
      <w:r>
        <w:rPr>
          <w:sz w:val="20"/>
          <w:szCs w:val="20"/>
        </w:rPr>
        <w:t>5. Zapłata nastąpi przelewem na konto Wykonawcy  w ......................................................................................................</w:t>
      </w:r>
    </w:p>
    <w:p>
      <w:pPr>
        <w:pStyle w:val="Normal"/>
        <w:tabs>
          <w:tab w:val="clear" w:pos="709"/>
        </w:tabs>
        <w:ind w:left="180" w:right="0" w:hanging="1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sz w:val="20"/>
          <w:szCs w:val="20"/>
        </w:rPr>
        <w:t>...................................................................................... nr konta ..........................................................................................</w:t>
      </w:r>
    </w:p>
    <w:p>
      <w:pPr>
        <w:pStyle w:val="Normal"/>
        <w:rPr/>
      </w:pPr>
      <w:r>
        <w:rPr>
          <w:sz w:val="20"/>
          <w:szCs w:val="20"/>
        </w:rPr>
        <w:t>6. Za dzień zapłaty uważany będzie dzień obciążenia rachunku Zamawiającego.</w:t>
      </w:r>
    </w:p>
    <w:p>
      <w:pPr>
        <w:pStyle w:val="Normal"/>
        <w:tabs>
          <w:tab w:val="clear" w:pos="709"/>
        </w:tabs>
        <w:ind w:left="180" w:right="0" w:hanging="180"/>
        <w:jc w:val="center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</w:rPr>
        <w:t>§ 5</w:t>
      </w:r>
    </w:p>
    <w:p>
      <w:pPr>
        <w:pStyle w:val="Normal"/>
        <w:tabs>
          <w:tab w:val="clear" w:pos="709"/>
        </w:tabs>
        <w:ind w:left="180" w:right="0" w:hanging="180"/>
        <w:jc w:val="both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</w:rPr>
        <w:t>Ceny określone w złożonej ofercie nie mogą ulec zmianie do końca obowiązywania niniejszej umowy.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§6</w:t>
      </w:r>
    </w:p>
    <w:p>
      <w:pPr>
        <w:pStyle w:val="Normal"/>
        <w:tabs>
          <w:tab w:val="clear" w:pos="709"/>
        </w:tabs>
        <w:ind w:left="180" w:right="0" w:hanging="180"/>
        <w:jc w:val="left"/>
        <w:rPr/>
      </w:pPr>
      <w:r>
        <w:rPr>
          <w:sz w:val="20"/>
          <w:szCs w:val="20"/>
        </w:rPr>
        <w:t>1. Zamawiający zobowiązuje się do zbadania towaru (wady ukryte) w ciągu 48 godzin od jego  odbioru.</w:t>
      </w:r>
    </w:p>
    <w:p>
      <w:pPr>
        <w:pStyle w:val="Normal"/>
        <w:tabs>
          <w:tab w:val="clear" w:pos="709"/>
        </w:tabs>
        <w:ind w:left="180" w:right="0" w:hanging="180"/>
        <w:jc w:val="left"/>
        <w:rPr/>
      </w:pPr>
      <w:r>
        <w:rPr>
          <w:sz w:val="20"/>
          <w:szCs w:val="20"/>
        </w:rPr>
        <w:t>2. W razie stwierdzenia wad lub braków w dostarczonym towarze, Wykonawca wymieni towar na pełnowartościowy            w terminie ….. godz. od chwili zgłoszenia wady.</w:t>
      </w:r>
    </w:p>
    <w:p>
      <w:pPr>
        <w:pStyle w:val="Normal"/>
        <w:tabs>
          <w:tab w:val="clear" w:pos="709"/>
        </w:tabs>
        <w:ind w:left="180" w:right="0" w:hanging="180"/>
        <w:jc w:val="left"/>
        <w:rPr/>
      </w:pPr>
      <w:r>
        <w:rPr>
          <w:sz w:val="20"/>
          <w:szCs w:val="20"/>
        </w:rPr>
        <w:t>3. W przypadku rozbieżności co do oceny zakwestionowanej dostawy strony sporządzą protokół oraz komisyjnie dokonają pobrania próbek reklamowanego towaru.</w:t>
      </w:r>
    </w:p>
    <w:p>
      <w:pPr>
        <w:pStyle w:val="Tekstpodstawowywcity21"/>
        <w:jc w:val="left"/>
        <w:rPr/>
      </w:pPr>
      <w:r>
        <w:rPr>
          <w:szCs w:val="20"/>
        </w:rPr>
        <w:t xml:space="preserve">4. Pobrane próbki  dostarczone zostaną do właściwej dla Zamawiającego jednostki  kontroli a  koszty przeprowadzonych badań pokrywa Wykonawca lub w przypadku nieuzasadnionej reklamacji Zamawiający. </w:t>
      </w:r>
    </w:p>
    <w:p>
      <w:pPr>
        <w:pStyle w:val="Normal"/>
        <w:tabs>
          <w:tab w:val="clear" w:pos="709"/>
          <w:tab w:val="left" w:pos="502" w:leader="none"/>
        </w:tabs>
        <w:ind w:left="180" w:right="0" w:hanging="180"/>
        <w:jc w:val="left"/>
        <w:rPr/>
      </w:pPr>
      <w:r>
        <w:rPr>
          <w:sz w:val="20"/>
          <w:szCs w:val="20"/>
        </w:rPr>
        <w:t>5. Zamawiającemu przysługuje prawo odmowy przyjęcia towaru w przypadku wad  ilościowych  lub jakościowych.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Style w:val="Domylnaczcionkaakapitu"/>
          <w:sz w:val="20"/>
          <w:szCs w:val="20"/>
        </w:rPr>
        <w:t>§ 7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 xml:space="preserve">1. W razie wystąpienia istotnych okoliczności powodujących, że wykonanie umowy nie leży w interesie publicznym zamawiający może rozwiązać umowę w trybie art 145 Ustawy  z dnia 29.01.2004 r. Prawo zamówień publicznych.      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2. Jeżeli środki finansowe będą mniejsze niż zakładano  na realizację przedmiotowego zamówienia, czego nie można było przewidzieć w chwili zawarcia umowy, Zamawiający może odstąpić od wykonania pozostałej części umowy, lub dokonać zamiany ilości i asortymentu  w ramach wartości podpisanej umowy. W  takim przypadku Wykonawcy przysługiwać będzie jedynie wynagrodzenie należne mu z tytułu faktycznie wykonanej sprzedaży dostawy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  </w:t>
      </w:r>
      <w:r>
        <w:rPr>
          <w:rStyle w:val="Domylnaczcionkaakapitu"/>
          <w:sz w:val="20"/>
          <w:szCs w:val="20"/>
        </w:rPr>
        <w:t>a Wykonawca nie ma prawa do żądania od Zamawiającego odszkodowania z tytułu nie zrealizowanej części umowy.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Wykonawca  akceptuje bez zastrzeżeń warunki dostawy i sprzedaży określone w SIWZ   przedmiotowej sprawy.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sz w:val="20"/>
          <w:szCs w:val="20"/>
        </w:rPr>
        <w:t>§ 9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1.  Zamawiającemu może żądać od Wykonawcy kar umownych, w następujących przypadkach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/ </w:t>
      </w:r>
      <w:r>
        <w:rPr>
          <w:rFonts w:eastAsia="Times New Roman" w:cs="Times New Roman"/>
          <w:color w:val="auto"/>
          <w:kern w:val="2"/>
          <w:sz w:val="20"/>
          <w:szCs w:val="24"/>
          <w:lang w:val="pl-PL" w:eastAsia="zh-CN" w:bidi="ar-SA"/>
        </w:rPr>
        <w:t xml:space="preserve">za każdy dzień  przekroczenia  </w:t>
      </w:r>
      <w:r>
        <w:rPr>
          <w:rFonts w:eastAsia="Times New Roman" w:cs="Times New Roman"/>
          <w:color w:val="auto"/>
          <w:kern w:val="2"/>
          <w:sz w:val="20"/>
          <w:szCs w:val="20"/>
          <w:lang w:val="pl-PL" w:eastAsia="zh-CN" w:bidi="ar-SA"/>
        </w:rPr>
        <w:t xml:space="preserve">terminów </w:t>
      </w:r>
      <w:r>
        <w:rPr>
          <w:rFonts w:eastAsia="Times New Roman" w:cs="Times New Roman"/>
          <w:color w:val="auto"/>
          <w:kern w:val="2"/>
          <w:sz w:val="20"/>
          <w:szCs w:val="24"/>
          <w:lang w:val="pl-PL" w:eastAsia="zh-CN" w:bidi="ar-SA"/>
        </w:rPr>
        <w:t xml:space="preserve">w dostawie towaru </w:t>
      </w:r>
      <w:r>
        <w:rPr>
          <w:rFonts w:eastAsia="Times New Roman" w:cs="Times New Roman"/>
          <w:color w:val="auto"/>
          <w:kern w:val="2"/>
          <w:sz w:val="20"/>
          <w:szCs w:val="20"/>
          <w:lang w:val="pl-PL" w:eastAsia="zh-CN" w:bidi="ar-SA"/>
        </w:rPr>
        <w:t>zapisanych w § 2 pkt 2, lub § 6 pkt 2.</w:t>
      </w:r>
      <w:r>
        <w:rPr>
          <w:sz w:val="20"/>
          <w:szCs w:val="20"/>
        </w:rPr>
        <w:t xml:space="preserve">w wysokości 5 %  </w:t>
      </w:r>
    </w:p>
    <w:p>
      <w:pPr>
        <w:pStyle w:val="Normal"/>
        <w:jc w:val="left"/>
        <w:rPr/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wartości zamówionego a nie dostarczonego towaru, lub wartości wadliwego towaru.</w:t>
      </w:r>
    </w:p>
    <w:p>
      <w:pPr>
        <w:pStyle w:val="Normal"/>
        <w:jc w:val="left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>
        <w:rPr>
          <w:sz w:val="20"/>
          <w:szCs w:val="20"/>
        </w:rPr>
        <w:t xml:space="preserve"> / w razie rozwiązania umowy z winy Wykonawcy , w wysokości 5% pozostałej wartości umowy, która nie została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zrealizowania po rozwiązaniu umowy. 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 </w:t>
      </w:r>
      <w:r>
        <w:rPr>
          <w:rFonts w:eastAsia="Times New Roman" w:cs="Times New Roman"/>
          <w:color w:val="auto"/>
          <w:kern w:val="2"/>
          <w:sz w:val="20"/>
          <w:szCs w:val="20"/>
          <w:lang w:val="pl-PL" w:eastAsia="zh-CN" w:bidi="ar-SA"/>
        </w:rPr>
        <w:t>Zamawiający ma prawo rozwiązać umowę z winy Wykonawcy w trybie natychmiastowym w następujących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przypadkach :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zwłoka w wykonywaniu dostawy lub rozpatrzenia reklamacji trwa dłużej niż 3 dni, od wyznaczonego terminu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realizacji.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- naruszania przez Wykonawcę obowiązków opisanych w umowie 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- dostarczenia produktów złej jakości  z tym, że rozwiązanie umowy z tego powodu , będzie poprzedzone  pisemnym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upomnieniem Wykonawcy ze strony Zamawiającego i dopiero nie zastosowanie się przez Wykonawcę do tego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upomnienia będzie podstawą rozwiązania umowy  </w:t>
      </w:r>
    </w:p>
    <w:p>
      <w:pPr>
        <w:pStyle w:val="Normal"/>
        <w:jc w:val="both"/>
        <w:rPr>
          <w:rFonts w:eastAsia="Times New Roman" w:cs="Times New Roman"/>
          <w:color w:val="auto"/>
          <w:kern w:val="2"/>
          <w:sz w:val="20"/>
          <w:szCs w:val="20"/>
          <w:lang w:val="pl-PL" w:eastAsia="zh-CN" w:bidi="ar-SA"/>
        </w:rPr>
      </w:pPr>
      <w:r>
        <w:rPr>
          <w:rFonts w:eastAsia="Times New Roman" w:cs="Times New Roman"/>
          <w:color w:val="auto"/>
          <w:kern w:val="2"/>
          <w:sz w:val="20"/>
          <w:szCs w:val="20"/>
          <w:lang w:val="pl-PL" w:eastAsia="zh-CN" w:bidi="ar-SA"/>
        </w:rPr>
        <w:t xml:space="preserve">  </w:t>
      </w:r>
      <w:r>
        <w:rPr>
          <w:rFonts w:eastAsia="Times New Roman" w:cs="Times New Roman"/>
          <w:color w:val="auto"/>
          <w:kern w:val="2"/>
          <w:sz w:val="20"/>
          <w:szCs w:val="20"/>
          <w:lang w:val="pl-PL" w:eastAsia="zh-CN" w:bidi="ar-SA"/>
        </w:rPr>
        <w:t>- zaprzestania przez Wykonawcę realizacji umowy.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3. Zamawiający może dochodzić odszkodowania przewyższającego kary umowne pod warunkiem wykazania szkody.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10</w:t>
      </w:r>
    </w:p>
    <w:p>
      <w:pPr>
        <w:pStyle w:val="Normal"/>
        <w:tabs>
          <w:tab w:val="clear" w:pos="709"/>
        </w:tabs>
        <w:ind w:left="180" w:right="0" w:hanging="180"/>
        <w:jc w:val="both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</w:rPr>
        <w:t>Wszelkie zmiany niniejszej umowy wymagają dla jej ważności formy pisemnej.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11</w:t>
      </w:r>
    </w:p>
    <w:p>
      <w:pPr>
        <w:pStyle w:val="Tretekstu"/>
        <w:rPr/>
      </w:pPr>
      <w:r>
        <w:rPr>
          <w:sz w:val="20"/>
          <w:szCs w:val="20"/>
        </w:rPr>
        <w:t>Ewentualne spory, powstałe na tle wykonania przedmiotu umowy , strony poddają rozstrzygnięciu właściwemu sądowi w/g miejsca wykonania umowy. Miejscem wykonania umowy jest Rabka –Zdrój.</w:t>
      </w:r>
    </w:p>
    <w:p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§ 12</w:t>
      </w:r>
    </w:p>
    <w:p>
      <w:pPr>
        <w:pStyle w:val="Nagwek"/>
        <w:tabs>
          <w:tab w:val="clear" w:pos="4536"/>
          <w:tab w:val="clear" w:pos="9072"/>
        </w:tabs>
        <w:jc w:val="both"/>
        <w:rPr/>
      </w:pPr>
      <w:r>
        <w:rPr>
          <w:sz w:val="20"/>
          <w:szCs w:val="20"/>
        </w:rPr>
        <w:t>W sprawach nie uregulowanych niniejszą umową maja zastosowanie przepisy Kodeksu cywilnego oraz ustawy z dnia 29.01.2004 r. Prawo zamówień publicznych (Dz.U Nr 19 poz.177 z póz.zm.)</w:t>
      </w:r>
    </w:p>
    <w:p>
      <w:pPr>
        <w:pStyle w:val="Normal"/>
        <w:jc w:val="center"/>
        <w:rPr/>
      </w:pPr>
      <w:r>
        <w:rPr>
          <w:sz w:val="20"/>
          <w:szCs w:val="20"/>
        </w:rPr>
        <w:t>§ 13</w:t>
      </w:r>
    </w:p>
    <w:p>
      <w:pPr>
        <w:pStyle w:val="Normal"/>
        <w:rPr>
          <w:rFonts w:eastAsia="Times New Roman" w:cs="Times New Roman"/>
          <w:b w:val="false"/>
          <w:b w:val="false"/>
          <w:i w:val="false"/>
          <w:i w:val="false"/>
          <w:color w:val="00000A"/>
          <w:kern w:val="2"/>
          <w:sz w:val="20"/>
          <w:szCs w:val="20"/>
          <w:lang w:val="pl-PL" w:eastAsia="zh-CN" w:bidi="ar-SA"/>
        </w:rPr>
      </w:pPr>
      <w:r>
        <w:rPr>
          <w:rFonts w:eastAsia="Times New Roman" w:cs="Times New Roman"/>
          <w:b w:val="false"/>
          <w:i w:val="false"/>
          <w:color w:val="00000A"/>
          <w:kern w:val="2"/>
          <w:sz w:val="20"/>
          <w:szCs w:val="20"/>
          <w:lang w:val="pl-PL" w:eastAsia="zh-CN" w:bidi="ar-SA"/>
        </w:rPr>
        <w:t>Załącznikami do niniejszej umowy stanowią ( są jej integralną częścią )  :</w:t>
      </w:r>
    </w:p>
    <w:p>
      <w:pPr>
        <w:pStyle w:val="Normal"/>
        <w:rPr>
          <w:rFonts w:eastAsia="Times New Roman" w:cs="Times New Roman"/>
          <w:b w:val="false"/>
          <w:b w:val="false"/>
          <w:i w:val="false"/>
          <w:i w:val="false"/>
          <w:color w:val="00000A"/>
          <w:kern w:val="2"/>
          <w:sz w:val="20"/>
          <w:szCs w:val="20"/>
          <w:lang w:val="pl-PL" w:eastAsia="zh-CN" w:bidi="ar-SA"/>
        </w:rPr>
      </w:pPr>
      <w:r>
        <w:rPr>
          <w:rFonts w:eastAsia="Times New Roman" w:cs="Times New Roman"/>
          <w:b w:val="false"/>
          <w:i w:val="false"/>
          <w:color w:val="00000A"/>
          <w:kern w:val="2"/>
          <w:sz w:val="20"/>
          <w:szCs w:val="20"/>
          <w:lang w:val="pl-PL" w:eastAsia="zh-CN" w:bidi="ar-SA"/>
        </w:rPr>
        <w:t>-  Specyfikacja istotnych warunków zamówienia.</w:t>
      </w:r>
    </w:p>
    <w:p>
      <w:pPr>
        <w:pStyle w:val="Normal"/>
        <w:rPr>
          <w:rFonts w:eastAsia="Times New Roman" w:cs="Times New Roman"/>
          <w:b w:val="false"/>
          <w:b w:val="false"/>
          <w:i w:val="false"/>
          <w:i w:val="false"/>
          <w:color w:val="00000A"/>
          <w:kern w:val="2"/>
          <w:sz w:val="20"/>
          <w:szCs w:val="20"/>
          <w:lang w:val="pl-PL" w:eastAsia="zh-CN" w:bidi="ar-SA"/>
        </w:rPr>
      </w:pPr>
      <w:r>
        <w:rPr>
          <w:rFonts w:eastAsia="Times New Roman" w:cs="Times New Roman"/>
          <w:b w:val="false"/>
          <w:i w:val="false"/>
          <w:color w:val="00000A"/>
          <w:kern w:val="2"/>
          <w:sz w:val="20"/>
          <w:szCs w:val="20"/>
          <w:lang w:val="pl-PL" w:eastAsia="zh-CN" w:bidi="ar-SA"/>
        </w:rPr>
        <w:t>-  Formularz ofertowy- załącznik nr 1 do SIWZ.</w:t>
      </w:r>
    </w:p>
    <w:p>
      <w:pPr>
        <w:pStyle w:val="Normal"/>
        <w:jc w:val="left"/>
        <w:rPr/>
      </w:pPr>
      <w:r>
        <w:rPr>
          <w:rFonts w:eastAsia="Times New Roman" w:cs="Times New Roman"/>
          <w:b w:val="false"/>
          <w:i w:val="false"/>
          <w:color w:val="00000A"/>
          <w:kern w:val="2"/>
          <w:sz w:val="20"/>
          <w:szCs w:val="20"/>
          <w:lang w:val="pl-PL" w:eastAsia="zh-CN" w:bidi="ar-SA"/>
        </w:rPr>
        <w:t>-  Formularz asortymentowo – cenowy Wykonawcy -zał. nr 3 do SIWZ.</w:t>
      </w:r>
    </w:p>
    <w:p>
      <w:pPr>
        <w:pStyle w:val="Normal"/>
        <w:jc w:val="center"/>
        <w:rPr/>
      </w:pPr>
      <w:r>
        <w:rPr>
          <w:rFonts w:eastAsia="Times New Roman" w:cs="Times New Roman"/>
          <w:b w:val="false"/>
          <w:i w:val="false"/>
          <w:color w:val="00000A"/>
          <w:kern w:val="2"/>
          <w:sz w:val="20"/>
          <w:szCs w:val="20"/>
          <w:lang w:val="pl-PL" w:eastAsia="zh-CN" w:bidi="ar-SA"/>
        </w:rPr>
        <w:t>§ 14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Umowę sporządzono w dwóch jednobrzmiących egzemplarzach, po jednym dla każdej ze stron.</w:t>
      </w:r>
    </w:p>
    <w:p>
      <w:pPr>
        <w:pStyle w:val="Nagwek"/>
        <w:tabs>
          <w:tab w:val="clear" w:pos="4536"/>
          <w:tab w:val="clear" w:pos="9072"/>
          <w:tab w:val="left" w:pos="90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tabs>
          <w:tab w:val="clear" w:pos="709"/>
          <w:tab w:val="left" w:pos="90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tabs>
          <w:tab w:val="clear" w:pos="709"/>
          <w:tab w:val="left" w:pos="90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tabs>
          <w:tab w:val="clear" w:pos="709"/>
          <w:tab w:val="left" w:pos="90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                                          .......................................................................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                </w:t>
      </w:r>
      <w:r>
        <w:rPr>
          <w:rStyle w:val="Domylnaczcionkaakapitu"/>
          <w:sz w:val="20"/>
          <w:szCs w:val="20"/>
        </w:rPr>
        <w:t>Wykonawca                                                                                                Zamawiający</w:t>
      </w:r>
    </w:p>
    <w:sectPr>
      <w:type w:val="nextPage"/>
      <w:pgSz w:w="11906" w:h="16838"/>
      <w:pgMar w:left="1134" w:right="902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Symbol"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0" w:hanging="0"/>
      </w:pPr>
      <w:rPr>
        <w:sz w:val="20"/>
        <w:szCs w:val="20"/>
        <w:rFonts w:eastAsia="Times New Roman" w:cs="Times New Roman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  <w:rPr>
        <w:rFonts w:cs="Courier New"/>
      </w:rPr>
    </w:lvl>
    <w:lvl w:ilvl="2">
      <w:start w:val="1"/>
      <w:numFmt w:val="decimal"/>
      <w:suff w:val="nothing"/>
      <w:lvlText w:val="%3."/>
      <w:lvlJc w:val="left"/>
      <w:pPr>
        <w:ind w:left="0" w:hanging="0"/>
      </w:pPr>
      <w:rPr>
        <w:rFonts w:cs="Wingdings"/>
      </w:rPr>
    </w:lvl>
    <w:lvl w:ilvl="3">
      <w:start w:val="1"/>
      <w:numFmt w:val="decimal"/>
      <w:suff w:val="nothing"/>
      <w:lvlText w:val="%4."/>
      <w:lvlJc w:val="left"/>
      <w:pPr>
        <w:ind w:left="0" w:hanging="0"/>
      </w:pPr>
      <w:rPr>
        <w:rFonts w:cs="Symbol"/>
      </w:r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b/>
      <w:i/>
    </w:rPr>
  </w:style>
  <w:style w:type="paragraph" w:styleId="Nagwek2">
    <w:name w:val="Heading 2"/>
    <w:basedOn w:val="Normal"/>
    <w:next w:val="Normal"/>
    <w:qFormat/>
    <w:pPr>
      <w:keepNext w:val="true"/>
      <w:outlineLvl w:val="1"/>
    </w:pPr>
    <w:rPr>
      <w:b/>
      <w:i/>
      <w:sz w:val="44"/>
    </w:rPr>
  </w:style>
  <w:style w:type="paragraph" w:styleId="Nagwek3">
    <w:name w:val="Heading 3"/>
    <w:basedOn w:val="Normal"/>
    <w:next w:val="Normal"/>
    <w:qFormat/>
    <w:pPr>
      <w:keepNext w:val="true"/>
      <w:outlineLvl w:val="2"/>
    </w:pPr>
    <w:rPr>
      <w:i/>
    </w:rPr>
  </w:style>
  <w:style w:type="character" w:styleId="Domylnaczcionkaakapitu">
    <w:name w:val="Domyślna czcionka akapitu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sz w:val="20"/>
      <w:szCs w:val="2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Numerstrony">
    <w:name w:val="Numer strony"/>
    <w:basedOn w:val="Domylnaczcionkaakapitu1"/>
    <w:qFormat/>
    <w:rPr/>
  </w:style>
  <w:style w:type="character" w:styleId="TekstdymkaZnak">
    <w:name w:val="Tekst dymka Znak"/>
    <w:basedOn w:val="Domylnaczcionkaakapitu"/>
    <w:qFormat/>
    <w:rPr>
      <w:rFonts w:ascii="Tahoma" w:hAnsi="Tahoma" w:cs="Mangal"/>
      <w:sz w:val="16"/>
      <w:szCs w:val="14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styleId="WWCharLFO1LVL1">
    <w:name w:val="WW_CharLFO1LVL1"/>
    <w:qFormat/>
    <w:rPr>
      <w:rFonts w:ascii="Times New Roman" w:hAnsi="Times New Roman" w:eastAsia="Times New Roman" w:cs="Times New Roman"/>
      <w:sz w:val="20"/>
      <w:szCs w:val="20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 w:cs="Wingdings"/>
    </w:rPr>
  </w:style>
  <w:style w:type="character" w:styleId="WWCharLFO1LVL4">
    <w:name w:val="WW_CharLFO1LVL4"/>
    <w:qFormat/>
    <w:rPr>
      <w:rFonts w:ascii="Symbol" w:hAnsi="Symbol" w:cs="Symbol"/>
    </w:rPr>
  </w:style>
  <w:style w:type="character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character" w:styleId="ListLabel1">
    <w:name w:val="ListLabel 1"/>
    <w:qFormat/>
    <w:rPr>
      <w:rFonts w:eastAsia="Times New Roman" w:cs="Times New Roman"/>
      <w:sz w:val="20"/>
      <w:szCs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eastAsia="Times New Roman" w:cs="Times New Roman"/>
      <w:sz w:val="20"/>
      <w:szCs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eastAsia="Times New Roman" w:cs="Times New Roman"/>
      <w:sz w:val="20"/>
      <w:szCs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eastAsia="Times New Roman" w:cs="Times New Roman"/>
      <w:sz w:val="20"/>
      <w:szCs w:val="20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eastAsia="Times New Roman" w:cs="Times New Roman"/>
      <w:sz w:val="20"/>
      <w:szCs w:val="20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eastAsia="Times New Roman" w:cs="Times New Roman"/>
      <w:sz w:val="20"/>
      <w:szCs w:val="20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>
    <w:name w:val="Znaki numeracji"/>
    <w:qFormat/>
    <w:rPr/>
  </w:style>
  <w:style w:type="character" w:styleId="Wyrnienie">
    <w:name w:val="Wyróżnienie"/>
    <w:basedOn w:val="Domylnaczcionkaakapitu1"/>
    <w:qFormat/>
    <w:rPr>
      <w:i/>
      <w:iCs/>
    </w:rPr>
  </w:style>
  <w:style w:type="character" w:styleId="WW8Num5z0">
    <w:name w:val="WW8Num5z0"/>
    <w:qFormat/>
    <w:rPr>
      <w:b w:val="false"/>
      <w:i w:val="false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Domylnaczcionkaakapitu2">
    <w:name w:val="Domyślna czcionka akapitu2"/>
    <w:qFormat/>
    <w:rPr/>
  </w:style>
  <w:style w:type="character" w:styleId="AbsatzStandardschriftart">
    <w:name w:val="Absatz-Standardschriftart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25">
    <w:name w:val="ListLabel 25"/>
    <w:qFormat/>
    <w:rPr>
      <w:rFonts w:eastAsia="Times New Roman" w:cs="Times New Roman"/>
      <w:sz w:val="20"/>
      <w:szCs w:val="20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eastAsia="Times New Roman" w:cs="Times New Roman"/>
      <w:sz w:val="20"/>
      <w:szCs w:val="20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eastAsia="Times New Roman" w:cs="Times New Roman"/>
      <w:sz w:val="20"/>
      <w:szCs w:val="20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eastAsia="Times New Roman" w:cs="Times New Roman"/>
      <w:sz w:val="20"/>
      <w:szCs w:val="20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eastAsia="Times New Roman" w:cs="Times New Roman"/>
      <w:sz w:val="20"/>
      <w:szCs w:val="20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eastAsia="Times New Roman" w:cs="Times New Roman"/>
      <w:sz w:val="20"/>
      <w:szCs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eastAsia="Times New Roman" w:cs="Times New Roman"/>
      <w:sz w:val="20"/>
      <w:szCs w:val="20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eastAsia="Times New Roman" w:cs="Times New Roman"/>
      <w:sz w:val="20"/>
      <w:szCs w:val="20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eastAsia="Times New Roman" w:cs="Times New Roman"/>
      <w:sz w:val="20"/>
      <w:szCs w:val="20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eastAsia="Times New Roman" w:cs="Times New Roman"/>
      <w:sz w:val="20"/>
      <w:szCs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eastAsia="Times New Roman" w:cs="Times New Roman"/>
      <w:sz w:val="20"/>
      <w:szCs w:val="20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eastAsia="Times New Roman" w:cs="Times New Roman"/>
      <w:sz w:val="20"/>
      <w:szCs w:val="20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paragraph" w:styleId="Nagwek">
    <w:name w:val="Nagłówek"/>
    <w:basedOn w:val="Normal"/>
    <w:next w:val="Tretekstu"/>
    <w:qFormat/>
    <w:pPr>
      <w:tabs>
        <w:tab w:val="clear" w:pos="709"/>
        <w:tab w:val="center" w:pos="4536" w:leader="none"/>
        <w:tab w:val="right" w:pos="9072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Wcicietrecitekstu">
    <w:name w:val="Body Text Indent"/>
    <w:basedOn w:val="Normal"/>
    <w:pPr>
      <w:tabs>
        <w:tab w:val="clear" w:pos="709"/>
        <w:tab w:val="left" w:pos="1080" w:leader="none"/>
        <w:tab w:val="left" w:pos="1620" w:leader="none"/>
      </w:tabs>
      <w:suppressAutoHyphens w:val="true"/>
      <w:ind w:left="360" w:right="0" w:hanging="0"/>
    </w:pPr>
    <w:rPr/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spacing w:before="0" w:after="200"/>
      <w:ind w:left="720" w:right="0" w:hanging="0"/>
    </w:pPr>
    <w:rPr/>
  </w:style>
  <w:style w:type="paragraph" w:styleId="Tekstpodstawowywcity21">
    <w:name w:val="Tekst podstawowy wcięty 21"/>
    <w:basedOn w:val="Normal"/>
    <w:qFormat/>
    <w:pPr>
      <w:tabs>
        <w:tab w:val="clear" w:pos="709"/>
      </w:tabs>
      <w:suppressAutoHyphens w:val="true"/>
      <w:ind w:left="180" w:right="0" w:hanging="180"/>
      <w:jc w:val="both"/>
    </w:pPr>
    <w:rPr>
      <w:sz w:val="20"/>
    </w:rPr>
  </w:style>
  <w:style w:type="paragraph" w:styleId="Tekstdymka">
    <w:name w:val="Tekst dymka"/>
    <w:basedOn w:val="Normalny"/>
    <w:qFormat/>
    <w:pPr>
      <w:suppressAutoHyphens w:val="true"/>
    </w:pPr>
    <w:rPr>
      <w:rFonts w:ascii="Tahoma" w:hAnsi="Tahoma" w:cs="Mangal"/>
      <w:sz w:val="16"/>
      <w:szCs w:val="14"/>
    </w:rPr>
  </w:style>
  <w:style w:type="paragraph" w:styleId="Tekstkomentarza">
    <w:name w:val="Tekst komentarza"/>
    <w:basedOn w:val="Normalny"/>
    <w:qFormat/>
    <w:pPr>
      <w:suppressAutoHyphens w:val="true"/>
    </w:pPr>
    <w:rPr>
      <w:rFonts w:cs="Mangal"/>
      <w:sz w:val="20"/>
      <w:szCs w:val="18"/>
    </w:rPr>
  </w:style>
  <w:style w:type="paragraph" w:styleId="Tematkomentarza">
    <w:name w:val="Temat komentarza"/>
    <w:basedOn w:val="Tekstkomentarza"/>
    <w:next w:val="Tekstkomentarza"/>
    <w:qFormat/>
    <w:pPr>
      <w:suppressAutoHyphens w:val="true"/>
    </w:pPr>
    <w:rPr>
      <w:b/>
      <w:bCs/>
    </w:rPr>
  </w:style>
  <w:style w:type="paragraph" w:styleId="HTMLwstpniesformatowany">
    <w:name w:val="HTML - wstępnie sformatowany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numbering" w:styleId="WW8Num2">
    <w:name w:val="WW8Num2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193</TotalTime>
  <Application>LibreOffice/6.2.4.2$Windows_X86_64 LibreOffice_project/2412653d852ce75f65fbfa83fb7e7b669a126d64</Application>
  <Pages>2</Pages>
  <Words>957</Words>
  <Characters>6525</Characters>
  <CharactersWithSpaces>8034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2020-04-20T14:51:00Z</dcterms:created>
  <dc:creator>Marek</dc:creator>
  <dc:description/>
  <dc:language>pl-PL</dc:language>
  <cp:lastModifiedBy/>
  <dcterms:modified xsi:type="dcterms:W3CDTF">2020-06-04T11:18:46Z</dcterms:modified>
  <cp:revision>47</cp:revision>
  <dc:subject/>
  <dc:title/>
</cp:coreProperties>
</file>