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A01" w:rsidRDefault="00D3466A" w:rsidP="002A0A01">
      <w:pPr>
        <w:pStyle w:val="Tekstpodstawowy"/>
        <w:spacing w:after="240" w:line="288" w:lineRule="auto"/>
        <w:jc w:val="right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b/>
        </w:rPr>
        <w:t>Załącznik nr 5</w:t>
      </w:r>
      <w:r w:rsidR="002A0A01">
        <w:rPr>
          <w:rFonts w:ascii="Trebuchet MS" w:hAnsi="Trebuchet MS" w:cs="Arial"/>
          <w:b/>
        </w:rPr>
        <w:t xml:space="preserve"> do zapytania ofertowego</w:t>
      </w:r>
      <w:r w:rsidR="002A0A01">
        <w:rPr>
          <w:rFonts w:ascii="Trebuchet MS" w:hAnsi="Trebuchet MS" w:cs="Arial"/>
          <w:sz w:val="22"/>
          <w:szCs w:val="22"/>
        </w:rPr>
        <w:t xml:space="preserve"> </w:t>
      </w:r>
    </w:p>
    <w:p w:rsidR="002A0A01" w:rsidRPr="004C06B9" w:rsidRDefault="002A0A01" w:rsidP="002A0A01">
      <w:pPr>
        <w:spacing w:line="288" w:lineRule="auto"/>
        <w:jc w:val="center"/>
        <w:rPr>
          <w:rFonts w:ascii="Trebuchet MS" w:hAnsi="Trebuchet MS" w:cs="Arial"/>
          <w:b/>
          <w:sz w:val="24"/>
          <w:szCs w:val="24"/>
        </w:rPr>
      </w:pPr>
      <w:r w:rsidRPr="004C06B9">
        <w:rPr>
          <w:rFonts w:ascii="Trebuchet MS" w:hAnsi="Trebuchet MS" w:cs="Arial"/>
          <w:b/>
          <w:sz w:val="24"/>
          <w:szCs w:val="24"/>
        </w:rPr>
        <w:t>Projektowane postanowienia umowy, które zostaną wprowadzone do treści umowy</w:t>
      </w:r>
      <w:r>
        <w:rPr>
          <w:rFonts w:ascii="Trebuchet MS" w:hAnsi="Trebuchet MS" w:cs="Arial"/>
          <w:b/>
          <w:sz w:val="24"/>
          <w:szCs w:val="24"/>
        </w:rPr>
        <w:t xml:space="preserve"> </w:t>
      </w:r>
      <w:r w:rsidRPr="004C06B9">
        <w:rPr>
          <w:rFonts w:ascii="Trebuchet MS" w:hAnsi="Trebuchet MS" w:cs="Arial"/>
          <w:b/>
          <w:sz w:val="24"/>
          <w:szCs w:val="24"/>
        </w:rPr>
        <w:t>w sprawie zamówienia</w:t>
      </w:r>
    </w:p>
    <w:p w:rsidR="002A0A01" w:rsidRDefault="002A0A01" w:rsidP="002A0A01">
      <w:pPr>
        <w:pStyle w:val="Tekstpodstawowy"/>
        <w:spacing w:after="240" w:line="288" w:lineRule="auto"/>
        <w:jc w:val="left"/>
        <w:rPr>
          <w:rFonts w:ascii="Trebuchet MS" w:hAnsi="Trebuchet MS" w:cs="Arial"/>
          <w:sz w:val="22"/>
          <w:szCs w:val="22"/>
        </w:rPr>
      </w:pPr>
    </w:p>
    <w:p w:rsidR="002A0A01" w:rsidRDefault="002A0A01" w:rsidP="002A0A01">
      <w:pPr>
        <w:pStyle w:val="Tekstpodstawowy"/>
        <w:spacing w:after="240" w:line="288" w:lineRule="auto"/>
        <w:jc w:val="center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WZÓR UMOWY nr …………..</w:t>
      </w:r>
    </w:p>
    <w:p w:rsidR="002A0A01" w:rsidRPr="000F490E" w:rsidRDefault="002A0A01" w:rsidP="002A0A01">
      <w:pPr>
        <w:pStyle w:val="Tytu"/>
        <w:spacing w:after="120" w:line="288" w:lineRule="auto"/>
        <w:jc w:val="center"/>
        <w:rPr>
          <w:rFonts w:ascii="Trebuchet MS" w:hAnsi="Trebuchet MS"/>
          <w:spacing w:val="0"/>
          <w:sz w:val="22"/>
          <w:szCs w:val="22"/>
        </w:rPr>
      </w:pPr>
      <w:r w:rsidRPr="000F490E">
        <w:rPr>
          <w:rFonts w:ascii="Trebuchet MS" w:hAnsi="Trebuchet MS"/>
          <w:spacing w:val="0"/>
          <w:sz w:val="22"/>
          <w:szCs w:val="22"/>
        </w:rPr>
        <w:t>Zakup i dostawa oprogramowania studyjnego do wyposażenia pracowni realizacji nagrań</w:t>
      </w:r>
    </w:p>
    <w:p w:rsidR="002A0A01" w:rsidRDefault="002A0A01" w:rsidP="002A0A01">
      <w:pPr>
        <w:spacing w:after="0" w:line="288" w:lineRule="auto"/>
        <w:jc w:val="center"/>
        <w:rPr>
          <w:rFonts w:ascii="Trebuchet MS" w:hAnsi="Trebuchet MS"/>
          <w:szCs w:val="20"/>
        </w:rPr>
      </w:pPr>
      <w:r w:rsidRPr="000F490E">
        <w:rPr>
          <w:rFonts w:ascii="Trebuchet MS" w:hAnsi="Trebuchet MS"/>
        </w:rPr>
        <w:t>w Zespole Szkół nr 4 im. Piotra Latoski w Rudzie Śląskiej</w:t>
      </w:r>
    </w:p>
    <w:p w:rsidR="002A0A01" w:rsidRDefault="002A0A01" w:rsidP="002A0A01">
      <w:pPr>
        <w:spacing w:after="0" w:line="288" w:lineRule="auto"/>
        <w:rPr>
          <w:rFonts w:ascii="Trebuchet MS" w:hAnsi="Trebuchet MS"/>
          <w:szCs w:val="20"/>
        </w:rPr>
      </w:pPr>
    </w:p>
    <w:p w:rsidR="002A0A01" w:rsidRDefault="002A0A01" w:rsidP="002A0A01">
      <w:pPr>
        <w:spacing w:after="0" w:line="288" w:lineRule="auto"/>
        <w:rPr>
          <w:rFonts w:ascii="Trebuchet MS" w:hAnsi="Trebuchet MS"/>
          <w:szCs w:val="20"/>
        </w:rPr>
      </w:pPr>
      <w:r>
        <w:rPr>
          <w:rFonts w:ascii="Trebuchet MS" w:hAnsi="Trebuchet MS"/>
          <w:szCs w:val="20"/>
        </w:rPr>
        <w:t>Zawarta w dniu ………….………..….  roku w Rudzie Śląskiej pomiędzy Miastem Ruda Śląska z siedzibą organu zarządzającego 41-709 Ruda Śląska, Plac Jana Pawła II,  NIP 641-10-05-769, reprezentowanym przez: Paulinę Bujałkowską – Dyrektora Zespołu Szkół nr 4 im. Piotra Latoski w Rudzie Śląskiej ul. Lwa Tołstoja 13, 41-709 Ruda Śląska działającego na podstawie pełnomocnictwa Prezydenta Miasta Ruda Śląska nr SP.077.2.820.2024 z dnia 6 września 2024 r., zwanym w dalszej treści Umowy „Zamawiającym”</w:t>
      </w:r>
    </w:p>
    <w:p w:rsidR="002A0A01" w:rsidRDefault="002A0A01" w:rsidP="002A0A01">
      <w:pPr>
        <w:spacing w:after="0" w:line="288" w:lineRule="auto"/>
        <w:rPr>
          <w:rFonts w:ascii="Trebuchet MS" w:hAnsi="Trebuchet MS"/>
        </w:rPr>
      </w:pPr>
      <w:r>
        <w:rPr>
          <w:rFonts w:ascii="Trebuchet MS" w:hAnsi="Trebuchet MS"/>
        </w:rPr>
        <w:t>a ………………………………………………………………………………………………………………………………………………..…</w:t>
      </w:r>
    </w:p>
    <w:p w:rsidR="002A0A01" w:rsidRDefault="002A0A01" w:rsidP="002A0A01">
      <w:pPr>
        <w:spacing w:after="240" w:line="288" w:lineRule="auto"/>
        <w:rPr>
          <w:rFonts w:ascii="Trebuchet MS" w:hAnsi="Trebuchet MS"/>
        </w:rPr>
      </w:pPr>
      <w:r>
        <w:rPr>
          <w:rFonts w:ascii="Trebuchet MS" w:hAnsi="Trebuchet MS"/>
        </w:rPr>
        <w:t xml:space="preserve">reprezentowaną przez: ………………………………………………………………………………………………………………..……………….……………… </w:t>
      </w:r>
      <w:r>
        <w:rPr>
          <w:rFonts w:ascii="Trebuchet MS" w:hAnsi="Trebuchet MS"/>
          <w:bCs/>
        </w:rPr>
        <w:br/>
        <w:t>zwaną w dalszej części umowy „Wykonawcą”.</w:t>
      </w:r>
    </w:p>
    <w:p w:rsidR="002A0A01" w:rsidRPr="002A0A01" w:rsidRDefault="002A0A01" w:rsidP="002A0A01">
      <w:pPr>
        <w:pStyle w:val="Nagwek2"/>
        <w:spacing w:before="0" w:after="120"/>
        <w:jc w:val="center"/>
        <w:rPr>
          <w:rFonts w:ascii="Trebuchet MS" w:hAnsi="Trebuchet MS"/>
          <w:color w:val="auto"/>
          <w:sz w:val="22"/>
        </w:rPr>
      </w:pPr>
      <w:r>
        <w:rPr>
          <w:rFonts w:ascii="Trebuchet MS" w:hAnsi="Trebuchet MS"/>
          <w:color w:val="auto"/>
          <w:sz w:val="22"/>
        </w:rPr>
        <w:t>§ 1</w:t>
      </w:r>
    </w:p>
    <w:p w:rsidR="002A0A01" w:rsidRPr="002A0A01" w:rsidRDefault="002A0A01" w:rsidP="002A0A01">
      <w:pPr>
        <w:numPr>
          <w:ilvl w:val="0"/>
          <w:numId w:val="1"/>
        </w:numPr>
        <w:spacing w:after="120" w:line="288" w:lineRule="auto"/>
        <w:ind w:left="357" w:hanging="357"/>
        <w:rPr>
          <w:rFonts w:ascii="Trebuchet MS" w:hAnsi="Trebuchet MS"/>
          <w:bCs/>
        </w:rPr>
      </w:pPr>
      <w:bookmarkStart w:id="0" w:name="_Hlk96068325"/>
      <w:r w:rsidRPr="002A0A01">
        <w:rPr>
          <w:rFonts w:ascii="Trebuchet MS" w:hAnsi="Trebuchet MS"/>
          <w:bCs/>
        </w:rPr>
        <w:t xml:space="preserve">Niniejsza umowa jest zamówieniem publicznym w postępowaniu o udzielenie zamówienia publicznego o wartości szacunkowej poniżej 130 000 zł, prowadzonym </w:t>
      </w:r>
      <w:r>
        <w:rPr>
          <w:rFonts w:ascii="Trebuchet MS" w:hAnsi="Trebuchet MS"/>
          <w:bCs/>
        </w:rPr>
        <w:br/>
      </w:r>
      <w:r w:rsidRPr="002A0A01">
        <w:rPr>
          <w:rFonts w:ascii="Trebuchet MS" w:hAnsi="Trebuchet MS"/>
          <w:bCs/>
        </w:rPr>
        <w:t>z pominięciem ustawy z dnia 11 września 2019 r. - Prawo zamówień publicznych (tj. Dz. U. z 2024 r. poz. 1320 z późn. zm.), z zachowaniem zasady konkurencyjności zgodnie z rozdziałem 3.2 Wytycznych w zakresie kwalifikowalności wydatków na lata 2021-2027.</w:t>
      </w:r>
    </w:p>
    <w:p w:rsidR="002A0A01" w:rsidRDefault="002A0A01" w:rsidP="002A0A01">
      <w:pPr>
        <w:numPr>
          <w:ilvl w:val="0"/>
          <w:numId w:val="1"/>
        </w:numPr>
        <w:spacing w:after="120" w:line="288" w:lineRule="auto"/>
        <w:ind w:left="357" w:hanging="357"/>
        <w:rPr>
          <w:rFonts w:ascii="Trebuchet MS" w:hAnsi="Trebuchet MS"/>
        </w:rPr>
      </w:pPr>
      <w:r w:rsidRPr="002A0A01">
        <w:rPr>
          <w:rFonts w:ascii="Trebuchet MS" w:hAnsi="Trebuchet MS"/>
          <w:bCs/>
        </w:rPr>
        <w:t xml:space="preserve">Zamówienie finansowanej jest ze środków Unii Europejskiej w ramach </w:t>
      </w:r>
      <w:r w:rsidRPr="002A0A01">
        <w:rPr>
          <w:rFonts w:ascii="Trebuchet MS" w:hAnsi="Trebuchet MS"/>
        </w:rPr>
        <w:t>Programu Fundusze Europejskie dla Śląskiego 2021-2027 współfinansowanego ze środków Funduszu na rzecz Sprawiedliwej Transformacji, na podstawie umowy nr UDA-FESL.10.23-IZ.01-07C4/23-00 zawartej pomiędzy Urzędem Marszałkowskim Województwa Śląskiego a Miastem Ruda Śląska o realizacji projektu „Transformacja zawodowa w ZS4 w Rudzie Śląskiej” dla Priorytetu: FESL.10.00-Fundusze Europejskie na transformację, dla Działania: FESL.10.23-Edukacja zawodowa w procesie sprawiedliwej transformacji regionu.</w:t>
      </w:r>
      <w:bookmarkEnd w:id="0"/>
    </w:p>
    <w:p w:rsidR="005D3E33" w:rsidRPr="005D3E33" w:rsidRDefault="002A0A01" w:rsidP="005D3E33">
      <w:pPr>
        <w:numPr>
          <w:ilvl w:val="0"/>
          <w:numId w:val="1"/>
        </w:numPr>
        <w:spacing w:after="120" w:line="288" w:lineRule="auto"/>
        <w:ind w:left="357" w:hanging="357"/>
        <w:rPr>
          <w:rFonts w:ascii="Trebuchet MS" w:hAnsi="Trebuchet MS"/>
        </w:rPr>
      </w:pPr>
      <w:r w:rsidRPr="002A0A01">
        <w:rPr>
          <w:rFonts w:ascii="Trebuchet MS" w:hAnsi="Trebuchet MS"/>
          <w:bCs/>
        </w:rPr>
        <w:t xml:space="preserve">Przedmiotem umowy jest  </w:t>
      </w:r>
      <w:r w:rsidRPr="002A0A01">
        <w:rPr>
          <w:rFonts w:ascii="Trebuchet MS" w:hAnsi="Trebuchet MS"/>
        </w:rPr>
        <w:t>Zakup i dostawa oprogramowania studyjnego do wyposażenia pracowni realizacji nagrań</w:t>
      </w:r>
      <w:r>
        <w:rPr>
          <w:rFonts w:ascii="Trebuchet MS" w:hAnsi="Trebuchet MS"/>
        </w:rPr>
        <w:t xml:space="preserve"> </w:t>
      </w:r>
      <w:r w:rsidRPr="002A0A01">
        <w:rPr>
          <w:rFonts w:ascii="Trebuchet MS" w:hAnsi="Trebuchet MS"/>
        </w:rPr>
        <w:t>w Zespole Szkół nr 4 im. Piotra Latoski w Rudzie Śląskiej</w:t>
      </w:r>
      <w:r w:rsidRPr="002A0A01">
        <w:rPr>
          <w:rFonts w:ascii="Trebuchet MS" w:hAnsi="Trebuchet MS"/>
          <w:bCs/>
        </w:rPr>
        <w:br/>
        <w:t>Zakup obejmuje:</w:t>
      </w:r>
    </w:p>
    <w:p w:rsidR="002A0A01" w:rsidRPr="005D3E33" w:rsidRDefault="002A0A01" w:rsidP="005D3E33">
      <w:pPr>
        <w:pStyle w:val="Akapitzlist"/>
        <w:numPr>
          <w:ilvl w:val="0"/>
          <w:numId w:val="19"/>
        </w:numPr>
        <w:spacing w:after="120" w:line="288" w:lineRule="auto"/>
        <w:rPr>
          <w:rFonts w:ascii="Trebuchet MS" w:hAnsi="Trebuchet MS"/>
        </w:rPr>
      </w:pPr>
      <w:r w:rsidRPr="005D3E33">
        <w:rPr>
          <w:rFonts w:ascii="Trebuchet MS" w:hAnsi="Trebuchet MS" w:cstheme="minorHAnsi"/>
          <w:b/>
          <w:bCs/>
        </w:rPr>
        <w:lastRenderedPageBreak/>
        <w:t xml:space="preserve">Oprogramowanie DAW </w:t>
      </w:r>
      <w:r w:rsidRPr="005D3E33">
        <w:rPr>
          <w:rFonts w:ascii="Trebuchet MS" w:hAnsi="Trebuchet MS" w:cs="Arial"/>
          <w:b/>
          <w:bCs/>
        </w:rPr>
        <w:t>- 12 sztuk</w:t>
      </w:r>
    </w:p>
    <w:tbl>
      <w:tblPr>
        <w:tblStyle w:val="Tabela-Siatka"/>
        <w:tblpPr w:leftFromText="141" w:rightFromText="141" w:vertAnchor="text" w:horzAnchor="margin" w:tblpXSpec="center" w:tblpY="130"/>
        <w:tblW w:w="6660" w:type="dxa"/>
        <w:tblLayout w:type="fixed"/>
        <w:tblLook w:val="04A0"/>
      </w:tblPr>
      <w:tblGrid>
        <w:gridCol w:w="3060"/>
        <w:gridCol w:w="3600"/>
      </w:tblGrid>
      <w:tr w:rsidR="002A0A01" w:rsidTr="005D3E33">
        <w:trPr>
          <w:cantSplit/>
          <w:trHeight w:val="221"/>
          <w:tblHeader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A01" w:rsidRDefault="002A0A01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lang w:eastAsia="en-US"/>
              </w:rPr>
              <w:t>Producent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01" w:rsidRDefault="002A0A01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lang w:eastAsia="en-US"/>
              </w:rPr>
            </w:pPr>
          </w:p>
        </w:tc>
      </w:tr>
      <w:tr w:rsidR="002A0A01" w:rsidTr="005D3E33">
        <w:trPr>
          <w:trHeight w:val="23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A01" w:rsidRDefault="002A0A01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lang w:eastAsia="en-US"/>
              </w:rPr>
              <w:t>Nazwa handlowa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01" w:rsidRDefault="002A0A01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lang w:eastAsia="en-US"/>
              </w:rPr>
            </w:pPr>
          </w:p>
        </w:tc>
      </w:tr>
      <w:tr w:rsidR="002A0A01" w:rsidTr="005D3E33">
        <w:trPr>
          <w:trHeight w:val="24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A01" w:rsidRDefault="002A0A01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lang w:eastAsia="en-US"/>
              </w:rPr>
              <w:t>Model/Typ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01" w:rsidRDefault="002A0A01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hd w:val="clear" w:color="auto" w:fill="FFFF00"/>
                <w:lang w:eastAsia="en-US"/>
              </w:rPr>
            </w:pPr>
          </w:p>
        </w:tc>
      </w:tr>
      <w:tr w:rsidR="002A0A01" w:rsidTr="005D3E33">
        <w:trPr>
          <w:cantSplit/>
          <w:trHeight w:val="24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A01" w:rsidRDefault="002A0A01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01" w:rsidRDefault="002A0A01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hd w:val="clear" w:color="auto" w:fill="FFFF00"/>
                <w:lang w:eastAsia="en-US"/>
              </w:rPr>
            </w:pPr>
          </w:p>
        </w:tc>
      </w:tr>
    </w:tbl>
    <w:p w:rsidR="005D3E33" w:rsidRPr="005D3E33" w:rsidRDefault="005D3E33" w:rsidP="005D3E33">
      <w:pPr>
        <w:pStyle w:val="Akapitzlist"/>
        <w:spacing w:after="0" w:line="288" w:lineRule="auto"/>
        <w:ind w:left="360" w:right="28"/>
        <w:rPr>
          <w:rFonts w:ascii="Trebuchet MS" w:eastAsia="Calibri" w:hAnsi="Trebuchet MS" w:cs="Arial"/>
        </w:rPr>
      </w:pPr>
    </w:p>
    <w:p w:rsidR="005D3E33" w:rsidRDefault="005D3E33" w:rsidP="005D3E33">
      <w:pPr>
        <w:spacing w:after="0" w:line="288" w:lineRule="auto"/>
        <w:ind w:right="28"/>
        <w:rPr>
          <w:rFonts w:ascii="Trebuchet MS" w:eastAsia="Calibri" w:hAnsi="Trebuchet MS" w:cs="Arial"/>
        </w:rPr>
      </w:pPr>
    </w:p>
    <w:p w:rsidR="005D3E33" w:rsidRDefault="005D3E33" w:rsidP="005D3E33">
      <w:pPr>
        <w:spacing w:after="0" w:line="288" w:lineRule="auto"/>
        <w:ind w:right="28"/>
        <w:rPr>
          <w:rFonts w:ascii="Trebuchet MS" w:eastAsia="Calibri" w:hAnsi="Trebuchet MS" w:cs="Arial"/>
        </w:rPr>
      </w:pPr>
    </w:p>
    <w:p w:rsidR="005D3E33" w:rsidRDefault="005D3E33" w:rsidP="005D3E33">
      <w:pPr>
        <w:spacing w:after="0" w:line="288" w:lineRule="auto"/>
        <w:ind w:right="28"/>
        <w:rPr>
          <w:rFonts w:ascii="Trebuchet MS" w:eastAsia="Calibri" w:hAnsi="Trebuchet MS" w:cs="Arial"/>
        </w:rPr>
      </w:pPr>
    </w:p>
    <w:p w:rsidR="005D3E33" w:rsidRDefault="005D3E33" w:rsidP="005D3E33">
      <w:pPr>
        <w:spacing w:after="0" w:line="288" w:lineRule="auto"/>
        <w:ind w:right="28"/>
        <w:rPr>
          <w:rFonts w:ascii="Trebuchet MS" w:eastAsia="Calibri" w:hAnsi="Trebuchet MS" w:cs="Arial"/>
        </w:rPr>
      </w:pPr>
    </w:p>
    <w:p w:rsidR="005D3E33" w:rsidRDefault="005D3E33" w:rsidP="005D3E33">
      <w:pPr>
        <w:spacing w:after="0" w:line="288" w:lineRule="auto"/>
        <w:ind w:right="28"/>
        <w:rPr>
          <w:rFonts w:ascii="Trebuchet MS" w:eastAsia="Calibri" w:hAnsi="Trebuchet MS" w:cs="Arial"/>
        </w:rPr>
      </w:pPr>
    </w:p>
    <w:p w:rsidR="005D3E33" w:rsidRPr="005D3E33" w:rsidRDefault="005D3E33" w:rsidP="005D3E33">
      <w:pPr>
        <w:spacing w:after="0" w:line="288" w:lineRule="auto"/>
        <w:ind w:right="28"/>
        <w:rPr>
          <w:rFonts w:ascii="Trebuchet MS" w:eastAsia="Calibri" w:hAnsi="Trebuchet MS" w:cs="Arial"/>
        </w:rPr>
      </w:pPr>
    </w:p>
    <w:p w:rsidR="005D3E33" w:rsidRPr="005D3E33" w:rsidRDefault="005D3E33" w:rsidP="005D3E33">
      <w:pPr>
        <w:pStyle w:val="Akapitzlist"/>
        <w:numPr>
          <w:ilvl w:val="0"/>
          <w:numId w:val="19"/>
        </w:numPr>
        <w:spacing w:after="0" w:line="288" w:lineRule="auto"/>
        <w:ind w:right="28"/>
        <w:rPr>
          <w:rFonts w:ascii="Trebuchet MS" w:eastAsia="Calibri" w:hAnsi="Trebuchet MS" w:cs="Arial"/>
        </w:rPr>
      </w:pPr>
      <w:r w:rsidRPr="005D3E33">
        <w:rPr>
          <w:rFonts w:ascii="Trebuchet MS" w:hAnsi="Trebuchet MS" w:cstheme="minorHAnsi"/>
          <w:b/>
          <w:bCs/>
        </w:rPr>
        <w:t xml:space="preserve">Oprogramowanie DAW - Aktualizacje i rozszerzenie planu pomocy technicznej EDU - </w:t>
      </w:r>
      <w:r w:rsidRPr="005D3E33">
        <w:rPr>
          <w:rFonts w:ascii="Trebuchet MS" w:hAnsi="Trebuchet MS" w:cs="Arial"/>
          <w:b/>
          <w:bCs/>
        </w:rPr>
        <w:t>8 sztuk</w:t>
      </w:r>
    </w:p>
    <w:tbl>
      <w:tblPr>
        <w:tblStyle w:val="Tabela-Siatka"/>
        <w:tblpPr w:leftFromText="141" w:rightFromText="141" w:vertAnchor="text" w:horzAnchor="margin" w:tblpXSpec="center" w:tblpY="130"/>
        <w:tblW w:w="6660" w:type="dxa"/>
        <w:tblLayout w:type="fixed"/>
        <w:tblLook w:val="04A0"/>
      </w:tblPr>
      <w:tblGrid>
        <w:gridCol w:w="3060"/>
        <w:gridCol w:w="3600"/>
      </w:tblGrid>
      <w:tr w:rsidR="005D3E33" w:rsidTr="00AD16BC">
        <w:trPr>
          <w:cantSplit/>
          <w:trHeight w:val="221"/>
          <w:tblHeader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lang w:eastAsia="en-US"/>
              </w:rPr>
              <w:t>Producent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lang w:eastAsia="en-US"/>
              </w:rPr>
            </w:pPr>
          </w:p>
        </w:tc>
      </w:tr>
      <w:tr w:rsidR="005D3E33" w:rsidTr="00AD16BC">
        <w:trPr>
          <w:trHeight w:val="23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lang w:eastAsia="en-US"/>
              </w:rPr>
              <w:t>Nazwa handlowa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lang w:eastAsia="en-US"/>
              </w:rPr>
            </w:pPr>
          </w:p>
        </w:tc>
      </w:tr>
      <w:tr w:rsidR="005D3E33" w:rsidTr="00AD16BC">
        <w:trPr>
          <w:trHeight w:val="24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lang w:eastAsia="en-US"/>
              </w:rPr>
              <w:t>Model/Typ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hd w:val="clear" w:color="auto" w:fill="FFFF00"/>
                <w:lang w:eastAsia="en-US"/>
              </w:rPr>
            </w:pPr>
          </w:p>
        </w:tc>
      </w:tr>
      <w:tr w:rsidR="005D3E33" w:rsidTr="00AD16BC">
        <w:trPr>
          <w:cantSplit/>
          <w:trHeight w:val="24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hd w:val="clear" w:color="auto" w:fill="FFFF00"/>
                <w:lang w:eastAsia="en-US"/>
              </w:rPr>
            </w:pPr>
          </w:p>
        </w:tc>
      </w:tr>
    </w:tbl>
    <w:p w:rsidR="002A0A01" w:rsidRDefault="002A0A01" w:rsidP="002A0A01">
      <w:pPr>
        <w:spacing w:after="0" w:line="288" w:lineRule="auto"/>
        <w:rPr>
          <w:rFonts w:ascii="Trebuchet MS" w:hAnsi="Trebuchet MS"/>
        </w:rPr>
      </w:pPr>
    </w:p>
    <w:p w:rsidR="005D3E33" w:rsidRDefault="005D3E33" w:rsidP="005D3E33">
      <w:pPr>
        <w:pStyle w:val="Akapitzlist"/>
        <w:spacing w:after="0" w:line="288" w:lineRule="auto"/>
        <w:ind w:left="0"/>
        <w:rPr>
          <w:rFonts w:ascii="Trebuchet MS" w:hAnsi="Trebuchet MS"/>
          <w:b/>
        </w:rPr>
      </w:pPr>
    </w:p>
    <w:p w:rsidR="005D3E33" w:rsidRDefault="005D3E33" w:rsidP="005D3E33">
      <w:pPr>
        <w:pStyle w:val="Akapitzlist"/>
        <w:spacing w:after="0" w:line="288" w:lineRule="auto"/>
        <w:ind w:left="0"/>
        <w:rPr>
          <w:rFonts w:ascii="Trebuchet MS" w:hAnsi="Trebuchet MS"/>
          <w:b/>
        </w:rPr>
      </w:pPr>
    </w:p>
    <w:p w:rsidR="005D3E33" w:rsidRDefault="005D3E33" w:rsidP="005D3E33">
      <w:pPr>
        <w:pStyle w:val="Akapitzlist"/>
        <w:spacing w:after="0" w:line="288" w:lineRule="auto"/>
        <w:ind w:left="0"/>
        <w:rPr>
          <w:rFonts w:ascii="Trebuchet MS" w:hAnsi="Trebuchet MS"/>
          <w:b/>
        </w:rPr>
      </w:pPr>
    </w:p>
    <w:p w:rsidR="005D3E33" w:rsidRDefault="005D3E33" w:rsidP="005D3E33">
      <w:pPr>
        <w:pStyle w:val="Akapitzlist"/>
        <w:spacing w:after="0" w:line="288" w:lineRule="auto"/>
        <w:ind w:left="0"/>
        <w:rPr>
          <w:rFonts w:ascii="Trebuchet MS" w:hAnsi="Trebuchet MS"/>
          <w:b/>
        </w:rPr>
      </w:pPr>
    </w:p>
    <w:p w:rsidR="005D3E33" w:rsidRDefault="005D3E33" w:rsidP="005D3E33">
      <w:pPr>
        <w:pStyle w:val="Akapitzlist"/>
        <w:spacing w:after="0" w:line="288" w:lineRule="auto"/>
        <w:ind w:left="0"/>
        <w:rPr>
          <w:rFonts w:ascii="Trebuchet MS" w:hAnsi="Trebuchet MS"/>
          <w:b/>
        </w:rPr>
      </w:pPr>
    </w:p>
    <w:p w:rsidR="005D3E33" w:rsidRDefault="005D3E33" w:rsidP="005D3E33">
      <w:pPr>
        <w:pStyle w:val="Akapitzlist"/>
        <w:spacing w:after="0" w:line="288" w:lineRule="auto"/>
        <w:ind w:left="0"/>
        <w:rPr>
          <w:rFonts w:ascii="Trebuchet MS" w:hAnsi="Trebuchet MS"/>
          <w:b/>
        </w:rPr>
      </w:pPr>
    </w:p>
    <w:p w:rsidR="005D3E33" w:rsidRDefault="005D3E33" w:rsidP="005D3E33">
      <w:pPr>
        <w:pStyle w:val="Akapitzlist"/>
        <w:spacing w:after="0" w:line="288" w:lineRule="auto"/>
        <w:ind w:left="0"/>
        <w:rPr>
          <w:rFonts w:ascii="Trebuchet MS" w:hAnsi="Trebuchet MS"/>
          <w:b/>
        </w:rPr>
      </w:pPr>
    </w:p>
    <w:p w:rsidR="005D3E33" w:rsidRPr="005D3E33" w:rsidRDefault="005D3E33" w:rsidP="005D3E33">
      <w:pPr>
        <w:pStyle w:val="Akapitzlist"/>
        <w:numPr>
          <w:ilvl w:val="0"/>
          <w:numId w:val="19"/>
        </w:numPr>
        <w:spacing w:after="0" w:line="288" w:lineRule="auto"/>
        <w:rPr>
          <w:rFonts w:ascii="Trebuchet MS" w:hAnsi="Trebuchet MS"/>
          <w:b/>
          <w:bCs/>
        </w:rPr>
      </w:pPr>
      <w:r>
        <w:rPr>
          <w:rFonts w:ascii="Trebuchet MS" w:hAnsi="Trebuchet MS"/>
          <w:b/>
        </w:rPr>
        <w:t>Zestaw oprogramowania audio i wtyczek do produkcji muzycznej – 1 sztuka</w:t>
      </w:r>
    </w:p>
    <w:tbl>
      <w:tblPr>
        <w:tblStyle w:val="Tabela-Siatka"/>
        <w:tblpPr w:leftFromText="141" w:rightFromText="141" w:vertAnchor="text" w:horzAnchor="margin" w:tblpXSpec="center" w:tblpY="130"/>
        <w:tblW w:w="6660" w:type="dxa"/>
        <w:tblLayout w:type="fixed"/>
        <w:tblLook w:val="04A0"/>
      </w:tblPr>
      <w:tblGrid>
        <w:gridCol w:w="3060"/>
        <w:gridCol w:w="3600"/>
      </w:tblGrid>
      <w:tr w:rsidR="005D3E33" w:rsidTr="00AD16BC">
        <w:trPr>
          <w:cantSplit/>
          <w:trHeight w:val="221"/>
          <w:tblHeader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lang w:eastAsia="en-US"/>
              </w:rPr>
              <w:t>Producent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lang w:eastAsia="en-US"/>
              </w:rPr>
            </w:pPr>
          </w:p>
        </w:tc>
      </w:tr>
      <w:tr w:rsidR="005D3E33" w:rsidTr="00AD16BC">
        <w:trPr>
          <w:trHeight w:val="23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lang w:eastAsia="en-US"/>
              </w:rPr>
              <w:t>Nazwa handlowa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lang w:eastAsia="en-US"/>
              </w:rPr>
            </w:pPr>
          </w:p>
        </w:tc>
      </w:tr>
      <w:tr w:rsidR="005D3E33" w:rsidTr="00AD16BC">
        <w:trPr>
          <w:trHeight w:val="24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lang w:eastAsia="en-US"/>
              </w:rPr>
              <w:t>Model/Typ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hd w:val="clear" w:color="auto" w:fill="FFFF00"/>
                <w:lang w:eastAsia="en-US"/>
              </w:rPr>
            </w:pPr>
          </w:p>
        </w:tc>
      </w:tr>
      <w:tr w:rsidR="005D3E33" w:rsidTr="00AD16BC">
        <w:trPr>
          <w:cantSplit/>
          <w:trHeight w:val="24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hd w:val="clear" w:color="auto" w:fill="FFFF00"/>
                <w:lang w:eastAsia="en-US"/>
              </w:rPr>
            </w:pPr>
          </w:p>
        </w:tc>
      </w:tr>
    </w:tbl>
    <w:p w:rsidR="005D3E33" w:rsidRDefault="005D3E33" w:rsidP="005D3E33">
      <w:pPr>
        <w:pStyle w:val="Akapitzlist"/>
        <w:spacing w:after="0" w:line="288" w:lineRule="auto"/>
        <w:ind w:left="1077"/>
        <w:rPr>
          <w:rFonts w:ascii="Trebuchet MS" w:hAnsi="Trebuchet MS"/>
          <w:b/>
          <w:bCs/>
        </w:rPr>
      </w:pPr>
    </w:p>
    <w:p w:rsidR="005D3E33" w:rsidRDefault="005D3E33" w:rsidP="002A0A01">
      <w:pPr>
        <w:pStyle w:val="Nagwek2"/>
        <w:spacing w:before="240" w:after="120"/>
        <w:rPr>
          <w:rFonts w:ascii="Trebuchet MS" w:hAnsi="Trebuchet MS"/>
          <w:color w:val="auto"/>
          <w:sz w:val="22"/>
        </w:rPr>
      </w:pPr>
    </w:p>
    <w:p w:rsidR="005D3E33" w:rsidRDefault="005D3E33" w:rsidP="002A0A01">
      <w:pPr>
        <w:pStyle w:val="Nagwek2"/>
        <w:spacing w:before="240" w:after="120"/>
        <w:rPr>
          <w:rFonts w:ascii="Trebuchet MS" w:hAnsi="Trebuchet MS"/>
          <w:color w:val="auto"/>
          <w:sz w:val="22"/>
        </w:rPr>
      </w:pPr>
    </w:p>
    <w:p w:rsidR="005D3E33" w:rsidRDefault="005D3E33" w:rsidP="002A0A01">
      <w:pPr>
        <w:pStyle w:val="Nagwek2"/>
        <w:spacing w:before="240" w:after="120"/>
        <w:rPr>
          <w:rFonts w:ascii="Trebuchet MS" w:hAnsi="Trebuchet MS"/>
          <w:color w:val="auto"/>
          <w:sz w:val="22"/>
        </w:rPr>
      </w:pPr>
    </w:p>
    <w:p w:rsidR="005D3E33" w:rsidRDefault="005D3E33" w:rsidP="002A0A01">
      <w:pPr>
        <w:pStyle w:val="Nagwek2"/>
        <w:spacing w:before="240" w:after="120"/>
        <w:rPr>
          <w:rFonts w:ascii="Trebuchet MS" w:hAnsi="Trebuchet MS"/>
          <w:color w:val="auto"/>
          <w:sz w:val="22"/>
        </w:rPr>
      </w:pPr>
    </w:p>
    <w:p w:rsidR="005D3E33" w:rsidRDefault="005D3E33" w:rsidP="005D3E33">
      <w:pPr>
        <w:pStyle w:val="Akapitzlist"/>
        <w:numPr>
          <w:ilvl w:val="0"/>
          <w:numId w:val="19"/>
        </w:numPr>
        <w:spacing w:after="0" w:line="240" w:lineRule="auto"/>
        <w:rPr>
          <w:rFonts w:ascii="Trebuchet MS" w:hAnsi="Trebuchet MS"/>
          <w:b/>
          <w:bCs/>
        </w:rPr>
      </w:pPr>
      <w:r>
        <w:rPr>
          <w:rFonts w:ascii="Trebuchet MS" w:hAnsi="Trebuchet MS"/>
          <w:b/>
        </w:rPr>
        <w:t>Korektor dźwięku – 1 sztuka</w:t>
      </w:r>
    </w:p>
    <w:tbl>
      <w:tblPr>
        <w:tblStyle w:val="Tabela-Siatka"/>
        <w:tblpPr w:leftFromText="141" w:rightFromText="141" w:vertAnchor="text" w:horzAnchor="margin" w:tblpXSpec="center" w:tblpY="130"/>
        <w:tblW w:w="6660" w:type="dxa"/>
        <w:tblLayout w:type="fixed"/>
        <w:tblLook w:val="04A0"/>
      </w:tblPr>
      <w:tblGrid>
        <w:gridCol w:w="3060"/>
        <w:gridCol w:w="3600"/>
      </w:tblGrid>
      <w:tr w:rsidR="005D3E33" w:rsidTr="00AD16BC">
        <w:trPr>
          <w:cantSplit/>
          <w:trHeight w:val="221"/>
          <w:tblHeader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lang w:eastAsia="en-US"/>
              </w:rPr>
              <w:t>Producent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lang w:eastAsia="en-US"/>
              </w:rPr>
            </w:pPr>
          </w:p>
        </w:tc>
      </w:tr>
      <w:tr w:rsidR="005D3E33" w:rsidTr="00AD16BC">
        <w:trPr>
          <w:trHeight w:val="23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lang w:eastAsia="en-US"/>
              </w:rPr>
              <w:t>Nazwa handlowa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lang w:eastAsia="en-US"/>
              </w:rPr>
            </w:pPr>
          </w:p>
        </w:tc>
      </w:tr>
      <w:tr w:rsidR="005D3E33" w:rsidTr="00AD16BC">
        <w:trPr>
          <w:trHeight w:val="24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lang w:eastAsia="en-US"/>
              </w:rPr>
              <w:t>Model/Typ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hd w:val="clear" w:color="auto" w:fill="FFFF00"/>
                <w:lang w:eastAsia="en-US"/>
              </w:rPr>
            </w:pPr>
          </w:p>
        </w:tc>
      </w:tr>
      <w:tr w:rsidR="005D3E33" w:rsidTr="00AD16BC">
        <w:trPr>
          <w:cantSplit/>
          <w:trHeight w:val="24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hd w:val="clear" w:color="auto" w:fill="FFFF00"/>
                <w:lang w:eastAsia="en-US"/>
              </w:rPr>
            </w:pPr>
          </w:p>
        </w:tc>
      </w:tr>
    </w:tbl>
    <w:p w:rsidR="005D3E33" w:rsidRDefault="005D3E33" w:rsidP="002A0A01">
      <w:pPr>
        <w:pStyle w:val="Nagwek2"/>
        <w:spacing w:before="240" w:after="120"/>
        <w:rPr>
          <w:rFonts w:ascii="Trebuchet MS" w:hAnsi="Trebuchet MS"/>
          <w:color w:val="auto"/>
          <w:sz w:val="22"/>
        </w:rPr>
      </w:pPr>
    </w:p>
    <w:p w:rsidR="005D3E33" w:rsidRDefault="005D3E33" w:rsidP="002A0A01">
      <w:pPr>
        <w:pStyle w:val="Nagwek2"/>
        <w:spacing w:before="240" w:after="120"/>
        <w:rPr>
          <w:rFonts w:ascii="Trebuchet MS" w:hAnsi="Trebuchet MS"/>
          <w:color w:val="auto"/>
          <w:sz w:val="22"/>
        </w:rPr>
      </w:pPr>
    </w:p>
    <w:p w:rsidR="005D3E33" w:rsidRDefault="005D3E33" w:rsidP="002A0A01">
      <w:pPr>
        <w:pStyle w:val="Nagwek2"/>
        <w:spacing w:before="240" w:after="120"/>
        <w:rPr>
          <w:rFonts w:ascii="Trebuchet MS" w:hAnsi="Trebuchet MS"/>
          <w:color w:val="auto"/>
          <w:sz w:val="22"/>
        </w:rPr>
      </w:pPr>
    </w:p>
    <w:p w:rsidR="005D3E33" w:rsidRDefault="005D3E33" w:rsidP="002A0A01">
      <w:pPr>
        <w:pStyle w:val="Nagwek2"/>
        <w:spacing w:before="240" w:after="120"/>
        <w:rPr>
          <w:rFonts w:ascii="Trebuchet MS" w:hAnsi="Trebuchet MS"/>
          <w:color w:val="auto"/>
          <w:sz w:val="22"/>
        </w:rPr>
      </w:pPr>
    </w:p>
    <w:p w:rsidR="005D3E33" w:rsidRDefault="005D3E33" w:rsidP="005D3E33">
      <w:pPr>
        <w:pStyle w:val="Akapitzlist"/>
        <w:numPr>
          <w:ilvl w:val="0"/>
          <w:numId w:val="19"/>
        </w:numPr>
        <w:tabs>
          <w:tab w:val="left" w:pos="3735"/>
        </w:tabs>
        <w:spacing w:before="240" w:after="0" w:line="288" w:lineRule="auto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Równoległy korektor dynamiczny – 1 sztuka</w:t>
      </w:r>
    </w:p>
    <w:tbl>
      <w:tblPr>
        <w:tblStyle w:val="Tabela-Siatka"/>
        <w:tblpPr w:leftFromText="141" w:rightFromText="141" w:vertAnchor="text" w:horzAnchor="margin" w:tblpXSpec="center" w:tblpY="130"/>
        <w:tblW w:w="6660" w:type="dxa"/>
        <w:tblLayout w:type="fixed"/>
        <w:tblLook w:val="04A0"/>
      </w:tblPr>
      <w:tblGrid>
        <w:gridCol w:w="3060"/>
        <w:gridCol w:w="3600"/>
      </w:tblGrid>
      <w:tr w:rsidR="005D3E33" w:rsidTr="00AD16BC">
        <w:trPr>
          <w:cantSplit/>
          <w:trHeight w:val="221"/>
          <w:tblHeader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lang w:eastAsia="en-US"/>
              </w:rPr>
              <w:t>Producent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lang w:eastAsia="en-US"/>
              </w:rPr>
            </w:pPr>
          </w:p>
        </w:tc>
      </w:tr>
      <w:tr w:rsidR="005D3E33" w:rsidTr="00AD16BC">
        <w:trPr>
          <w:trHeight w:val="23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lang w:eastAsia="en-US"/>
              </w:rPr>
              <w:t>Nazwa handlowa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lang w:eastAsia="en-US"/>
              </w:rPr>
            </w:pPr>
          </w:p>
        </w:tc>
      </w:tr>
      <w:tr w:rsidR="005D3E33" w:rsidTr="00AD16BC">
        <w:trPr>
          <w:trHeight w:val="24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lang w:eastAsia="en-US"/>
              </w:rPr>
              <w:t>Model/Typ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hd w:val="clear" w:color="auto" w:fill="FFFF00"/>
                <w:lang w:eastAsia="en-US"/>
              </w:rPr>
            </w:pPr>
          </w:p>
        </w:tc>
      </w:tr>
      <w:tr w:rsidR="005D3E33" w:rsidTr="00AD16BC">
        <w:trPr>
          <w:cantSplit/>
          <w:trHeight w:val="24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sz w:val="22"/>
              </w:rPr>
              <w:lastRenderedPageBreak/>
              <w:t>Numer katalogowy producenta lub inny pozwalający skonkretyzować sprzęt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hd w:val="clear" w:color="auto" w:fill="FFFF00"/>
                <w:lang w:eastAsia="en-US"/>
              </w:rPr>
            </w:pPr>
          </w:p>
        </w:tc>
      </w:tr>
    </w:tbl>
    <w:p w:rsidR="005D3E33" w:rsidRDefault="005D3E33" w:rsidP="005D3E33">
      <w:pPr>
        <w:pStyle w:val="Akapitzlist"/>
        <w:tabs>
          <w:tab w:val="left" w:pos="3735"/>
        </w:tabs>
        <w:spacing w:before="240" w:after="0" w:line="288" w:lineRule="auto"/>
        <w:ind w:left="1077"/>
        <w:rPr>
          <w:rFonts w:ascii="Trebuchet MS" w:hAnsi="Trebuchet MS"/>
          <w:b/>
        </w:rPr>
      </w:pPr>
    </w:p>
    <w:p w:rsidR="005D3E33" w:rsidRDefault="005D3E33" w:rsidP="002A0A01">
      <w:pPr>
        <w:pStyle w:val="Nagwek2"/>
        <w:spacing w:before="240" w:after="120"/>
        <w:rPr>
          <w:rFonts w:ascii="Trebuchet MS" w:hAnsi="Trebuchet MS"/>
          <w:color w:val="auto"/>
          <w:sz w:val="22"/>
        </w:rPr>
      </w:pPr>
    </w:p>
    <w:p w:rsidR="005D3E33" w:rsidRDefault="005D3E33" w:rsidP="005D3E33">
      <w:pPr>
        <w:pStyle w:val="Akapitzlist"/>
        <w:numPr>
          <w:ilvl w:val="0"/>
          <w:numId w:val="19"/>
        </w:numPr>
        <w:tabs>
          <w:tab w:val="left" w:pos="3735"/>
        </w:tabs>
        <w:spacing w:after="0" w:line="288" w:lineRule="auto"/>
        <w:rPr>
          <w:rFonts w:ascii="Trebuchet MS" w:hAnsi="Trebuchet MS"/>
          <w:b/>
          <w:bCs/>
        </w:rPr>
      </w:pPr>
      <w:r>
        <w:rPr>
          <w:rFonts w:ascii="Trebuchet MS" w:hAnsi="Trebuchet MS"/>
          <w:b/>
        </w:rPr>
        <w:t xml:space="preserve">Wtyczka do korekcji wysokości dźwięku w czasie rzeczywistym dla wokalu – </w:t>
      </w:r>
      <w:r>
        <w:rPr>
          <w:rFonts w:ascii="Trebuchet MS" w:hAnsi="Trebuchet MS"/>
          <w:b/>
        </w:rPr>
        <w:br/>
        <w:t>1 sztuka</w:t>
      </w:r>
    </w:p>
    <w:tbl>
      <w:tblPr>
        <w:tblStyle w:val="Tabela-Siatka"/>
        <w:tblpPr w:leftFromText="141" w:rightFromText="141" w:vertAnchor="text" w:horzAnchor="margin" w:tblpXSpec="center" w:tblpY="130"/>
        <w:tblW w:w="6660" w:type="dxa"/>
        <w:tblLayout w:type="fixed"/>
        <w:tblLook w:val="04A0"/>
      </w:tblPr>
      <w:tblGrid>
        <w:gridCol w:w="3060"/>
        <w:gridCol w:w="3600"/>
      </w:tblGrid>
      <w:tr w:rsidR="005D3E33" w:rsidTr="00AD16BC">
        <w:trPr>
          <w:cantSplit/>
          <w:trHeight w:val="221"/>
          <w:tblHeader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lang w:eastAsia="en-US"/>
              </w:rPr>
              <w:t>Producent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lang w:eastAsia="en-US"/>
              </w:rPr>
            </w:pPr>
          </w:p>
        </w:tc>
      </w:tr>
      <w:tr w:rsidR="005D3E33" w:rsidTr="00AD16BC">
        <w:trPr>
          <w:trHeight w:val="23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lang w:eastAsia="en-US"/>
              </w:rPr>
              <w:t>Nazwa handlowa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lang w:eastAsia="en-US"/>
              </w:rPr>
            </w:pPr>
          </w:p>
        </w:tc>
      </w:tr>
      <w:tr w:rsidR="005D3E33" w:rsidTr="00AD16BC">
        <w:trPr>
          <w:trHeight w:val="24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lang w:eastAsia="en-US"/>
              </w:rPr>
              <w:t>Model/Typ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hd w:val="clear" w:color="auto" w:fill="FFFF00"/>
                <w:lang w:eastAsia="en-US"/>
              </w:rPr>
            </w:pPr>
          </w:p>
        </w:tc>
      </w:tr>
      <w:tr w:rsidR="005D3E33" w:rsidTr="00AD16BC">
        <w:trPr>
          <w:cantSplit/>
          <w:trHeight w:val="24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hd w:val="clear" w:color="auto" w:fill="FFFF00"/>
                <w:lang w:eastAsia="en-US"/>
              </w:rPr>
            </w:pPr>
          </w:p>
        </w:tc>
      </w:tr>
    </w:tbl>
    <w:p w:rsidR="005D3E33" w:rsidRDefault="005D3E33" w:rsidP="002A0A01">
      <w:pPr>
        <w:pStyle w:val="Nagwek2"/>
        <w:spacing w:before="240" w:after="120"/>
        <w:rPr>
          <w:rFonts w:ascii="Trebuchet MS" w:hAnsi="Trebuchet MS"/>
          <w:color w:val="auto"/>
          <w:sz w:val="22"/>
        </w:rPr>
      </w:pPr>
    </w:p>
    <w:p w:rsidR="005D3E33" w:rsidRDefault="005D3E33" w:rsidP="002A0A01">
      <w:pPr>
        <w:pStyle w:val="Nagwek2"/>
        <w:spacing w:before="240" w:after="120"/>
        <w:rPr>
          <w:rFonts w:ascii="Trebuchet MS" w:hAnsi="Trebuchet MS"/>
          <w:color w:val="auto"/>
          <w:sz w:val="22"/>
        </w:rPr>
      </w:pPr>
    </w:p>
    <w:p w:rsidR="005D3E33" w:rsidRDefault="005D3E33" w:rsidP="002A0A01">
      <w:pPr>
        <w:pStyle w:val="Nagwek2"/>
        <w:spacing w:before="240" w:after="120"/>
        <w:rPr>
          <w:rFonts w:ascii="Trebuchet MS" w:hAnsi="Trebuchet MS"/>
          <w:color w:val="auto"/>
          <w:sz w:val="22"/>
        </w:rPr>
      </w:pPr>
    </w:p>
    <w:p w:rsidR="005D3E33" w:rsidRDefault="005D3E33" w:rsidP="002A0A01">
      <w:pPr>
        <w:pStyle w:val="Nagwek2"/>
        <w:spacing w:before="240" w:after="120"/>
        <w:rPr>
          <w:rFonts w:ascii="Trebuchet MS" w:hAnsi="Trebuchet MS"/>
          <w:color w:val="auto"/>
          <w:sz w:val="22"/>
        </w:rPr>
      </w:pPr>
    </w:p>
    <w:p w:rsidR="005D3E33" w:rsidRDefault="005D3E33" w:rsidP="005D3E33">
      <w:pPr>
        <w:pStyle w:val="Akapitzlist"/>
        <w:numPr>
          <w:ilvl w:val="0"/>
          <w:numId w:val="19"/>
        </w:numPr>
        <w:tabs>
          <w:tab w:val="left" w:pos="3735"/>
        </w:tabs>
        <w:spacing w:after="0" w:line="240" w:lineRule="auto"/>
        <w:rPr>
          <w:rFonts w:ascii="Trebuchet MS" w:hAnsi="Trebuchet MS" w:cs="Arial"/>
          <w:b/>
          <w:bCs/>
          <w:szCs w:val="24"/>
        </w:rPr>
      </w:pPr>
      <w:r>
        <w:rPr>
          <w:rFonts w:ascii="Trebuchet MS" w:hAnsi="Trebuchet MS"/>
          <w:b/>
        </w:rPr>
        <w:t>Wtyczka reverb – 1 sztuka</w:t>
      </w:r>
    </w:p>
    <w:tbl>
      <w:tblPr>
        <w:tblStyle w:val="Tabela-Siatka"/>
        <w:tblpPr w:leftFromText="141" w:rightFromText="141" w:vertAnchor="text" w:horzAnchor="margin" w:tblpXSpec="center" w:tblpY="130"/>
        <w:tblW w:w="6660" w:type="dxa"/>
        <w:tblLayout w:type="fixed"/>
        <w:tblLook w:val="04A0"/>
      </w:tblPr>
      <w:tblGrid>
        <w:gridCol w:w="3060"/>
        <w:gridCol w:w="3600"/>
      </w:tblGrid>
      <w:tr w:rsidR="005D3E33" w:rsidTr="00AD16BC">
        <w:trPr>
          <w:cantSplit/>
          <w:trHeight w:val="221"/>
          <w:tblHeader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lang w:eastAsia="en-US"/>
              </w:rPr>
              <w:t>Producent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lang w:eastAsia="en-US"/>
              </w:rPr>
            </w:pPr>
          </w:p>
        </w:tc>
      </w:tr>
      <w:tr w:rsidR="005D3E33" w:rsidTr="00AD16BC">
        <w:trPr>
          <w:trHeight w:val="23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lang w:eastAsia="en-US"/>
              </w:rPr>
              <w:t>Nazwa handlowa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lang w:eastAsia="en-US"/>
              </w:rPr>
            </w:pPr>
          </w:p>
        </w:tc>
      </w:tr>
      <w:tr w:rsidR="005D3E33" w:rsidTr="00AD16BC">
        <w:trPr>
          <w:trHeight w:val="24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lang w:eastAsia="en-US"/>
              </w:rPr>
              <w:t>Model/Typ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hd w:val="clear" w:color="auto" w:fill="FFFF00"/>
                <w:lang w:eastAsia="en-US"/>
              </w:rPr>
            </w:pPr>
          </w:p>
        </w:tc>
      </w:tr>
      <w:tr w:rsidR="005D3E33" w:rsidTr="00AD16BC">
        <w:trPr>
          <w:cantSplit/>
          <w:trHeight w:val="24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hd w:val="clear" w:color="auto" w:fill="FFFF00"/>
                <w:lang w:eastAsia="en-US"/>
              </w:rPr>
            </w:pPr>
          </w:p>
        </w:tc>
      </w:tr>
    </w:tbl>
    <w:p w:rsidR="005D3E33" w:rsidRDefault="005D3E33" w:rsidP="002A0A01">
      <w:pPr>
        <w:pStyle w:val="Nagwek2"/>
        <w:spacing w:before="240" w:after="120"/>
        <w:rPr>
          <w:rFonts w:ascii="Trebuchet MS" w:hAnsi="Trebuchet MS"/>
          <w:color w:val="auto"/>
          <w:sz w:val="22"/>
        </w:rPr>
      </w:pPr>
    </w:p>
    <w:p w:rsidR="005D3E33" w:rsidRDefault="005D3E33" w:rsidP="002A0A01">
      <w:pPr>
        <w:pStyle w:val="Nagwek2"/>
        <w:spacing w:before="240" w:after="120"/>
        <w:rPr>
          <w:rFonts w:ascii="Trebuchet MS" w:hAnsi="Trebuchet MS"/>
          <w:color w:val="auto"/>
          <w:sz w:val="22"/>
        </w:rPr>
      </w:pPr>
    </w:p>
    <w:p w:rsidR="005D3E33" w:rsidRDefault="005D3E33" w:rsidP="002A0A01">
      <w:pPr>
        <w:pStyle w:val="Nagwek2"/>
        <w:spacing w:before="240" w:after="120"/>
        <w:rPr>
          <w:rFonts w:ascii="Trebuchet MS" w:hAnsi="Trebuchet MS"/>
          <w:color w:val="auto"/>
          <w:sz w:val="22"/>
        </w:rPr>
      </w:pPr>
    </w:p>
    <w:p w:rsidR="005D3E33" w:rsidRDefault="005D3E33" w:rsidP="002A0A01">
      <w:pPr>
        <w:pStyle w:val="Nagwek2"/>
        <w:spacing w:before="240" w:after="120"/>
        <w:rPr>
          <w:rFonts w:ascii="Trebuchet MS" w:hAnsi="Trebuchet MS"/>
          <w:color w:val="auto"/>
          <w:sz w:val="22"/>
        </w:rPr>
      </w:pPr>
    </w:p>
    <w:p w:rsidR="005D3E33" w:rsidRDefault="005D3E33" w:rsidP="005D3E33">
      <w:pPr>
        <w:pStyle w:val="Akapitzlist"/>
        <w:numPr>
          <w:ilvl w:val="0"/>
          <w:numId w:val="19"/>
        </w:numPr>
        <w:tabs>
          <w:tab w:val="left" w:pos="3735"/>
        </w:tabs>
        <w:spacing w:before="360" w:after="0" w:line="240" w:lineRule="auto"/>
        <w:rPr>
          <w:rFonts w:ascii="Trebuchet MS" w:hAnsi="Trebuchet MS" w:cs="Arial"/>
          <w:b/>
          <w:bCs/>
          <w:szCs w:val="24"/>
        </w:rPr>
      </w:pPr>
      <w:r>
        <w:rPr>
          <w:rFonts w:ascii="Trebuchet MS" w:hAnsi="Trebuchet MS"/>
          <w:b/>
        </w:rPr>
        <w:t>Wtyczka do efektów opóźnienia – 1 sztuka</w:t>
      </w:r>
    </w:p>
    <w:tbl>
      <w:tblPr>
        <w:tblStyle w:val="Tabela-Siatka"/>
        <w:tblpPr w:leftFromText="141" w:rightFromText="141" w:vertAnchor="text" w:horzAnchor="margin" w:tblpXSpec="center" w:tblpY="130"/>
        <w:tblW w:w="6660" w:type="dxa"/>
        <w:tblLayout w:type="fixed"/>
        <w:tblLook w:val="04A0"/>
      </w:tblPr>
      <w:tblGrid>
        <w:gridCol w:w="3060"/>
        <w:gridCol w:w="3600"/>
      </w:tblGrid>
      <w:tr w:rsidR="005D3E33" w:rsidTr="00AD16BC">
        <w:trPr>
          <w:cantSplit/>
          <w:trHeight w:val="221"/>
          <w:tblHeader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lang w:eastAsia="en-US"/>
              </w:rPr>
              <w:t>Producent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lang w:eastAsia="en-US"/>
              </w:rPr>
            </w:pPr>
          </w:p>
        </w:tc>
      </w:tr>
      <w:tr w:rsidR="005D3E33" w:rsidTr="00AD16BC">
        <w:trPr>
          <w:trHeight w:val="23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lang w:eastAsia="en-US"/>
              </w:rPr>
              <w:t>Nazwa handlowa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lang w:eastAsia="en-US"/>
              </w:rPr>
            </w:pPr>
          </w:p>
        </w:tc>
      </w:tr>
      <w:tr w:rsidR="005D3E33" w:rsidTr="00AD16BC">
        <w:trPr>
          <w:trHeight w:val="24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lang w:eastAsia="en-US"/>
              </w:rPr>
              <w:t>Model/Typ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hd w:val="clear" w:color="auto" w:fill="FFFF00"/>
                <w:lang w:eastAsia="en-US"/>
              </w:rPr>
            </w:pPr>
          </w:p>
        </w:tc>
      </w:tr>
      <w:tr w:rsidR="005D3E33" w:rsidTr="00AD16BC">
        <w:trPr>
          <w:cantSplit/>
          <w:trHeight w:val="24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hd w:val="clear" w:color="auto" w:fill="FFFF00"/>
                <w:lang w:eastAsia="en-US"/>
              </w:rPr>
            </w:pPr>
          </w:p>
        </w:tc>
      </w:tr>
    </w:tbl>
    <w:p w:rsidR="005D3E33" w:rsidRDefault="005D3E33" w:rsidP="002A0A01">
      <w:pPr>
        <w:pStyle w:val="Nagwek2"/>
        <w:spacing w:before="240" w:after="120"/>
        <w:rPr>
          <w:rFonts w:ascii="Trebuchet MS" w:hAnsi="Trebuchet MS"/>
          <w:color w:val="auto"/>
          <w:sz w:val="22"/>
        </w:rPr>
      </w:pPr>
    </w:p>
    <w:p w:rsidR="005D3E33" w:rsidRDefault="005D3E33" w:rsidP="002A0A01">
      <w:pPr>
        <w:pStyle w:val="Nagwek2"/>
        <w:spacing w:before="240" w:after="120"/>
        <w:rPr>
          <w:rFonts w:ascii="Trebuchet MS" w:hAnsi="Trebuchet MS"/>
          <w:color w:val="auto"/>
          <w:sz w:val="22"/>
        </w:rPr>
      </w:pPr>
    </w:p>
    <w:p w:rsidR="005D3E33" w:rsidRDefault="005D3E33" w:rsidP="002A0A01">
      <w:pPr>
        <w:pStyle w:val="Nagwek2"/>
        <w:spacing w:before="240" w:after="120"/>
        <w:rPr>
          <w:rFonts w:ascii="Trebuchet MS" w:hAnsi="Trebuchet MS"/>
          <w:color w:val="auto"/>
          <w:sz w:val="22"/>
        </w:rPr>
      </w:pPr>
    </w:p>
    <w:p w:rsidR="005D3E33" w:rsidRDefault="005D3E33" w:rsidP="002A0A01">
      <w:pPr>
        <w:pStyle w:val="Nagwek2"/>
        <w:spacing w:before="240" w:after="120"/>
        <w:rPr>
          <w:rFonts w:ascii="Trebuchet MS" w:hAnsi="Trebuchet MS"/>
          <w:color w:val="auto"/>
          <w:sz w:val="22"/>
        </w:rPr>
      </w:pPr>
    </w:p>
    <w:p w:rsidR="005D3E33" w:rsidRPr="005D3E33" w:rsidRDefault="005D3E33" w:rsidP="005D3E33">
      <w:pPr>
        <w:pStyle w:val="Akapitzlist"/>
        <w:numPr>
          <w:ilvl w:val="0"/>
          <w:numId w:val="19"/>
        </w:numPr>
        <w:tabs>
          <w:tab w:val="left" w:pos="3735"/>
        </w:tabs>
        <w:spacing w:before="480" w:after="0" w:line="240" w:lineRule="auto"/>
        <w:rPr>
          <w:rFonts w:ascii="Trebuchet MS" w:hAnsi="Trebuchet MS" w:cs="Arial"/>
          <w:b/>
          <w:szCs w:val="24"/>
        </w:rPr>
      </w:pPr>
      <w:r>
        <w:rPr>
          <w:rFonts w:ascii="Trebuchet MS" w:hAnsi="Trebuchet MS"/>
          <w:b/>
        </w:rPr>
        <w:t>Wtyczka do edycji dźwięku – 1 sztuka</w:t>
      </w:r>
    </w:p>
    <w:tbl>
      <w:tblPr>
        <w:tblStyle w:val="Tabela-Siatka"/>
        <w:tblpPr w:leftFromText="141" w:rightFromText="141" w:vertAnchor="text" w:horzAnchor="margin" w:tblpXSpec="center" w:tblpY="130"/>
        <w:tblW w:w="6660" w:type="dxa"/>
        <w:tblLayout w:type="fixed"/>
        <w:tblLook w:val="04A0"/>
      </w:tblPr>
      <w:tblGrid>
        <w:gridCol w:w="3060"/>
        <w:gridCol w:w="3600"/>
      </w:tblGrid>
      <w:tr w:rsidR="005D3E33" w:rsidTr="00AD16BC">
        <w:trPr>
          <w:cantSplit/>
          <w:trHeight w:val="221"/>
          <w:tblHeader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lang w:eastAsia="en-US"/>
              </w:rPr>
              <w:t>Producent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lang w:eastAsia="en-US"/>
              </w:rPr>
            </w:pPr>
          </w:p>
        </w:tc>
      </w:tr>
      <w:tr w:rsidR="005D3E33" w:rsidTr="00AD16BC">
        <w:trPr>
          <w:trHeight w:val="23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lang w:eastAsia="en-US"/>
              </w:rPr>
              <w:t>Nazwa handlowa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lang w:eastAsia="en-US"/>
              </w:rPr>
            </w:pPr>
          </w:p>
        </w:tc>
      </w:tr>
      <w:tr w:rsidR="005D3E33" w:rsidTr="00AD16BC">
        <w:trPr>
          <w:trHeight w:val="24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lang w:eastAsia="en-US"/>
              </w:rPr>
              <w:t>Model/Typ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hd w:val="clear" w:color="auto" w:fill="FFFF00"/>
                <w:lang w:eastAsia="en-US"/>
              </w:rPr>
            </w:pPr>
          </w:p>
        </w:tc>
      </w:tr>
      <w:tr w:rsidR="005D3E33" w:rsidTr="00AD16BC">
        <w:trPr>
          <w:cantSplit/>
          <w:trHeight w:val="24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E33" w:rsidRDefault="005D3E33" w:rsidP="00AD16BC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hd w:val="clear" w:color="auto" w:fill="FFFF00"/>
                <w:lang w:eastAsia="en-US"/>
              </w:rPr>
            </w:pPr>
          </w:p>
        </w:tc>
      </w:tr>
    </w:tbl>
    <w:p w:rsidR="005D3E33" w:rsidRDefault="005D3E33" w:rsidP="002A0A01">
      <w:pPr>
        <w:pStyle w:val="Nagwek2"/>
        <w:spacing w:before="240" w:after="120"/>
        <w:rPr>
          <w:rFonts w:ascii="Trebuchet MS" w:hAnsi="Trebuchet MS"/>
          <w:color w:val="auto"/>
          <w:sz w:val="22"/>
        </w:rPr>
      </w:pPr>
    </w:p>
    <w:p w:rsidR="002A0A01" w:rsidRDefault="002A0A01" w:rsidP="005D3E33">
      <w:pPr>
        <w:pStyle w:val="Nagwek2"/>
        <w:spacing w:before="240" w:after="120"/>
        <w:jc w:val="center"/>
        <w:rPr>
          <w:rFonts w:ascii="Trebuchet MS" w:hAnsi="Trebuchet MS"/>
          <w:color w:val="auto"/>
          <w:sz w:val="22"/>
        </w:rPr>
      </w:pPr>
      <w:r>
        <w:rPr>
          <w:rFonts w:ascii="Trebuchet MS" w:hAnsi="Trebuchet MS"/>
          <w:color w:val="auto"/>
          <w:sz w:val="22"/>
        </w:rPr>
        <w:t>§ 2</w:t>
      </w:r>
    </w:p>
    <w:p w:rsidR="002A0A01" w:rsidRDefault="002A0A01" w:rsidP="002A0A01">
      <w:pPr>
        <w:pStyle w:val="Textbody"/>
        <w:numPr>
          <w:ilvl w:val="0"/>
          <w:numId w:val="3"/>
        </w:numPr>
        <w:spacing w:after="120" w:line="288" w:lineRule="auto"/>
        <w:ind w:left="357" w:hanging="357"/>
        <w:jc w:val="left"/>
        <w:rPr>
          <w:rFonts w:ascii="Trebuchet MS" w:hAnsi="Trebuchet MS" w:cs="Arial"/>
          <w:sz w:val="22"/>
        </w:rPr>
      </w:pPr>
      <w:r>
        <w:rPr>
          <w:rFonts w:ascii="Trebuchet MS" w:hAnsi="Trebuchet MS" w:cs="Arial"/>
          <w:sz w:val="22"/>
        </w:rPr>
        <w:t>Gwarancja na przedmiot umowy wynosi …………. miesięcy, zgodnie ze złożoną ofertą.</w:t>
      </w:r>
    </w:p>
    <w:p w:rsidR="002A0A01" w:rsidRDefault="002A0A01" w:rsidP="002A0A01">
      <w:pPr>
        <w:pStyle w:val="Textbody"/>
        <w:numPr>
          <w:ilvl w:val="0"/>
          <w:numId w:val="3"/>
        </w:numPr>
        <w:spacing w:after="120" w:line="288" w:lineRule="auto"/>
        <w:ind w:left="357" w:hanging="357"/>
        <w:jc w:val="left"/>
        <w:rPr>
          <w:rFonts w:ascii="Trebuchet MS" w:hAnsi="Trebuchet MS" w:cs="Arial"/>
          <w:bCs/>
          <w:sz w:val="22"/>
        </w:rPr>
      </w:pPr>
      <w:r>
        <w:rPr>
          <w:rFonts w:ascii="Trebuchet MS" w:hAnsi="Trebuchet MS" w:cs="Arial"/>
          <w:bCs/>
          <w:sz w:val="22"/>
        </w:rPr>
        <w:t>Dostarczenie i odbiór przedmiotu umowy w przypadku realizacji uprawnień z gwarancji obciąża Wykonawcę.</w:t>
      </w:r>
    </w:p>
    <w:p w:rsidR="002A0A01" w:rsidRDefault="002A0A01" w:rsidP="002A0A01">
      <w:pPr>
        <w:pStyle w:val="Textbody"/>
        <w:numPr>
          <w:ilvl w:val="0"/>
          <w:numId w:val="3"/>
        </w:numPr>
        <w:spacing w:after="120" w:line="288" w:lineRule="auto"/>
        <w:ind w:left="357" w:hanging="357"/>
        <w:jc w:val="left"/>
        <w:rPr>
          <w:rFonts w:ascii="Trebuchet MS" w:hAnsi="Trebuchet MS" w:cs="Arial"/>
          <w:bCs/>
          <w:sz w:val="20"/>
        </w:rPr>
      </w:pPr>
      <w:r>
        <w:rPr>
          <w:rFonts w:ascii="Trebuchet MS" w:eastAsia="Trebuchet MS" w:hAnsi="Trebuchet MS" w:cs="Trebuchet MS"/>
          <w:sz w:val="22"/>
        </w:rPr>
        <w:t>Wykonawca udziela Zamawiającemu rękojmi na zasadach ogólnych.</w:t>
      </w:r>
    </w:p>
    <w:p w:rsidR="002A0A01" w:rsidRDefault="002A0A01" w:rsidP="002A0A01">
      <w:pPr>
        <w:pStyle w:val="Textbody"/>
        <w:numPr>
          <w:ilvl w:val="0"/>
          <w:numId w:val="3"/>
        </w:numPr>
        <w:spacing w:after="240" w:line="288" w:lineRule="auto"/>
        <w:ind w:left="357" w:hanging="357"/>
        <w:jc w:val="left"/>
        <w:rPr>
          <w:rFonts w:ascii="Trebuchet MS" w:hAnsi="Trebuchet MS" w:cs="Arial"/>
          <w:bCs/>
          <w:sz w:val="20"/>
        </w:rPr>
      </w:pPr>
      <w:r>
        <w:rPr>
          <w:rFonts w:ascii="Trebuchet MS" w:eastAsia="Trebuchet MS" w:hAnsi="Trebuchet MS" w:cs="Trebuchet MS"/>
          <w:sz w:val="22"/>
        </w:rPr>
        <w:t>Wykonawca ponosi odpowiedzialność za szkody, które może wywołać wadliwy sprzęt.</w:t>
      </w:r>
    </w:p>
    <w:p w:rsidR="002A0A01" w:rsidRDefault="002A0A01" w:rsidP="002A0A01">
      <w:pPr>
        <w:pStyle w:val="Nagwek2"/>
        <w:spacing w:before="0" w:after="120"/>
        <w:jc w:val="center"/>
        <w:rPr>
          <w:rFonts w:ascii="Trebuchet MS" w:hAnsi="Trebuchet MS"/>
          <w:color w:val="auto"/>
          <w:sz w:val="22"/>
        </w:rPr>
      </w:pPr>
      <w:r>
        <w:rPr>
          <w:rFonts w:ascii="Trebuchet MS" w:hAnsi="Trebuchet MS"/>
          <w:color w:val="auto"/>
          <w:sz w:val="22"/>
        </w:rPr>
        <w:t>§ 3</w:t>
      </w:r>
    </w:p>
    <w:p w:rsidR="002A0A01" w:rsidRDefault="002A0A01" w:rsidP="002A0A01">
      <w:pPr>
        <w:numPr>
          <w:ilvl w:val="0"/>
          <w:numId w:val="4"/>
        </w:numPr>
        <w:spacing w:after="0" w:line="288" w:lineRule="auto"/>
        <w:ind w:left="284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Przedmiot umowy zostanie dostarczony do siedziby szkoły, znajdującej się pod adresem:</w:t>
      </w:r>
    </w:p>
    <w:p w:rsidR="002A0A01" w:rsidRDefault="002A0A01" w:rsidP="002A0A01">
      <w:pPr>
        <w:spacing w:after="0" w:line="288" w:lineRule="auto"/>
        <w:ind w:left="720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Zespół Szkół nr 4 im. Piotra Latoski</w:t>
      </w:r>
    </w:p>
    <w:p w:rsidR="002A0A01" w:rsidRDefault="002A0A01" w:rsidP="002A0A01">
      <w:pPr>
        <w:spacing w:after="0" w:line="288" w:lineRule="auto"/>
        <w:ind w:left="720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ul. Lwa Tołstoja 13</w:t>
      </w:r>
    </w:p>
    <w:p w:rsidR="002A0A01" w:rsidRDefault="002A0A01" w:rsidP="002A0A01">
      <w:pPr>
        <w:spacing w:after="120" w:line="288" w:lineRule="auto"/>
        <w:ind w:left="720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41-709 Ruda Śląska</w:t>
      </w:r>
    </w:p>
    <w:p w:rsidR="002A0A01" w:rsidRDefault="002A0A01" w:rsidP="002A0A01">
      <w:pPr>
        <w:numPr>
          <w:ilvl w:val="0"/>
          <w:numId w:val="4"/>
        </w:numPr>
        <w:spacing w:after="120" w:line="288" w:lineRule="auto"/>
        <w:ind w:left="283" w:hanging="425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 xml:space="preserve">Dostawa sprzętu nastąpi do siedziby szkoły w dniach od poniedziałku do piątku </w:t>
      </w:r>
      <w:r>
        <w:rPr>
          <w:rFonts w:ascii="Trebuchet MS" w:hAnsi="Trebuchet MS"/>
          <w:bCs/>
        </w:rPr>
        <w:br/>
        <w:t>w godzinach od 8:00 do 15:00.</w:t>
      </w:r>
    </w:p>
    <w:p w:rsidR="002A0A01" w:rsidRDefault="002A0A01" w:rsidP="002A0A01">
      <w:pPr>
        <w:numPr>
          <w:ilvl w:val="0"/>
          <w:numId w:val="4"/>
        </w:numPr>
        <w:spacing w:after="120" w:line="288" w:lineRule="auto"/>
        <w:ind w:left="284" w:hanging="426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 xml:space="preserve">Przed odbiorem całości zamówienia Zamawiający dokona weryfikacji losowo wybranego(ych) egzemplarza(y) zgodnie z § 4 ust. 3 niniejszej umowy. </w:t>
      </w:r>
    </w:p>
    <w:p w:rsidR="002A0A01" w:rsidRDefault="002A0A01" w:rsidP="002A0A01">
      <w:pPr>
        <w:numPr>
          <w:ilvl w:val="0"/>
          <w:numId w:val="4"/>
        </w:numPr>
        <w:spacing w:after="120" w:line="288" w:lineRule="auto"/>
        <w:ind w:left="284" w:hanging="426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Odbiór i wniesienie całości sprzętu do siedziby szkoły będzie możliwe wyłącznie po przeprowadzeniu pozytywnej weryfikacji zgodni</w:t>
      </w:r>
      <w:r w:rsidR="005D3E33">
        <w:rPr>
          <w:rFonts w:ascii="Trebuchet MS" w:hAnsi="Trebuchet MS"/>
          <w:bCs/>
        </w:rPr>
        <w:t>e z § 4 ust. 7 niniejszej umowy(jeśli dotyczy).</w:t>
      </w:r>
      <w:r>
        <w:rPr>
          <w:rFonts w:ascii="Trebuchet MS" w:hAnsi="Trebuchet MS"/>
          <w:bCs/>
        </w:rPr>
        <w:t xml:space="preserve">  </w:t>
      </w:r>
    </w:p>
    <w:p w:rsidR="002A0A01" w:rsidRDefault="002A0A01" w:rsidP="002A0A01">
      <w:pPr>
        <w:numPr>
          <w:ilvl w:val="0"/>
          <w:numId w:val="4"/>
        </w:numPr>
        <w:spacing w:after="120" w:line="288" w:lineRule="auto"/>
        <w:ind w:left="284" w:hanging="426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Odbiór przedmiotu umowy zostanie przeprowadzony w obecności przedstawicieli Zamawiającego oraz Wykonawcy i potwierdzony zostanie protokołem odbioru ilościowego i jakościowego, podpisanym przez upoważnionych przedstawicieli stron.</w:t>
      </w:r>
    </w:p>
    <w:p w:rsidR="002A0A01" w:rsidRDefault="002A0A01" w:rsidP="002A0A01">
      <w:pPr>
        <w:numPr>
          <w:ilvl w:val="0"/>
          <w:numId w:val="4"/>
        </w:numPr>
        <w:spacing w:after="120" w:line="288" w:lineRule="auto"/>
        <w:ind w:left="284" w:hanging="426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 xml:space="preserve">W przypadku niezgodności dostarczonego sprzętu ze Specyfikacją Warunków Zamówienia zostanie sporządzony protokół rozbieżności, </w:t>
      </w:r>
      <w:r>
        <w:rPr>
          <w:rFonts w:ascii="Trebuchet MS" w:eastAsia="Times New Roman" w:hAnsi="Trebuchet MS"/>
        </w:rPr>
        <w:t>a Zamawiający odbierze dostawę w części zgodnej ze Specyfikacją Warunków Zamówienia.</w:t>
      </w:r>
    </w:p>
    <w:p w:rsidR="002A0A01" w:rsidRDefault="002A0A01" w:rsidP="002A0A01">
      <w:pPr>
        <w:numPr>
          <w:ilvl w:val="0"/>
          <w:numId w:val="4"/>
        </w:numPr>
        <w:spacing w:after="120" w:line="288" w:lineRule="auto"/>
        <w:ind w:left="284" w:hanging="426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Zamawiający zastrzega sobie prawo do powołania niezależnego eksperta celem oceny zgodności dostarczonego sprzętu z SWZ. W takim wypadku protokół odbioru bądź też protokół rozbieżności zostanie sporządzony po oficjalnej ekspertyzie technicznej.</w:t>
      </w:r>
    </w:p>
    <w:p w:rsidR="002A0A01" w:rsidRDefault="002A0A01" w:rsidP="002A0A01">
      <w:pPr>
        <w:numPr>
          <w:ilvl w:val="0"/>
          <w:numId w:val="4"/>
        </w:numPr>
        <w:spacing w:after="120" w:line="288" w:lineRule="auto"/>
        <w:ind w:left="284" w:hanging="426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W przypadku odmowy przyjęcia dostawy przez Zamawiającego względu na niezgodności dostarczonego sprzętu z zapisami SWZ Wykonawca jest zobowiązany odebrać sprzęt z siedziby szkoły na własny koszt.</w:t>
      </w:r>
    </w:p>
    <w:p w:rsidR="002A0A01" w:rsidRDefault="002A0A01" w:rsidP="002A0A01">
      <w:pPr>
        <w:numPr>
          <w:ilvl w:val="0"/>
          <w:numId w:val="4"/>
        </w:numPr>
        <w:spacing w:after="240" w:line="288" w:lineRule="auto"/>
        <w:ind w:left="283" w:hanging="425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 xml:space="preserve">Integralną część protokołu odbioru stanowią karty gwarancyjne, jak również inne dokumenty dotyczące dostarczonego sprzętu, wydane Zamawiającemu. </w:t>
      </w:r>
    </w:p>
    <w:p w:rsidR="002A0A01" w:rsidRDefault="002A0A01" w:rsidP="00C11012">
      <w:pPr>
        <w:pStyle w:val="Nagwek2"/>
        <w:spacing w:before="0" w:after="120"/>
        <w:jc w:val="center"/>
        <w:rPr>
          <w:rFonts w:ascii="Trebuchet MS" w:hAnsi="Trebuchet MS"/>
          <w:color w:val="auto"/>
          <w:sz w:val="22"/>
        </w:rPr>
      </w:pPr>
      <w:r>
        <w:rPr>
          <w:rFonts w:ascii="Trebuchet MS" w:hAnsi="Trebuchet MS"/>
          <w:color w:val="auto"/>
          <w:sz w:val="22"/>
        </w:rPr>
        <w:lastRenderedPageBreak/>
        <w:t>§ 4</w:t>
      </w:r>
    </w:p>
    <w:p w:rsidR="002A0A01" w:rsidRDefault="00C11012" w:rsidP="002A0A01">
      <w:pPr>
        <w:pStyle w:val="Akapitzlist"/>
        <w:numPr>
          <w:ilvl w:val="0"/>
          <w:numId w:val="5"/>
        </w:numPr>
        <w:spacing w:after="120" w:line="288" w:lineRule="auto"/>
        <w:ind w:left="289" w:hanging="431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Oprogramowanie</w:t>
      </w:r>
      <w:r w:rsidR="002A0A01">
        <w:rPr>
          <w:rFonts w:ascii="Trebuchet MS" w:hAnsi="Trebuchet MS"/>
          <w:bCs/>
        </w:rPr>
        <w:t xml:space="preserve"> dostarczone do Zamawiającego muszą być nowe, nieużywane, wyprodukowane nie wcześniej niż 6 miesięcy przed dostawą i sprzedane poprzez oficjalny kanał dystrybucji na rynek Polski.</w:t>
      </w:r>
    </w:p>
    <w:p w:rsidR="002A0A01" w:rsidRDefault="002A0A01" w:rsidP="002A0A01">
      <w:pPr>
        <w:pStyle w:val="Akapitzlist"/>
        <w:numPr>
          <w:ilvl w:val="0"/>
          <w:numId w:val="5"/>
        </w:numPr>
        <w:spacing w:after="120" w:line="288" w:lineRule="auto"/>
        <w:ind w:left="289" w:hanging="431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Zamawiający nie dopuszcza jakiejkolwiek ingerencji poza producentem w dostarczony sprzęt przed dostawą ich do Zamawiającego.</w:t>
      </w:r>
    </w:p>
    <w:p w:rsidR="002A0A01" w:rsidRDefault="002A0A01" w:rsidP="002A0A01">
      <w:pPr>
        <w:pStyle w:val="Akapitzlist"/>
        <w:numPr>
          <w:ilvl w:val="0"/>
          <w:numId w:val="5"/>
        </w:numPr>
        <w:spacing w:after="120" w:line="288" w:lineRule="auto"/>
        <w:ind w:left="289" w:hanging="431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Zamawiający ma prawo zweryfikować czy Wykonawca pozyskał sprzęt poprzez oficjalny kanał dystrybucji. W tym celu Wykonawca na żądanie Zamawiającego ma obowiązek udostępnić Zamawiającemu kontakt do Dystrybutora sprzętu na rynek Polski.</w:t>
      </w:r>
    </w:p>
    <w:p w:rsidR="002A0A01" w:rsidRDefault="002A0A01" w:rsidP="002A0A01">
      <w:pPr>
        <w:pStyle w:val="Akapitzlist"/>
        <w:numPr>
          <w:ilvl w:val="0"/>
          <w:numId w:val="5"/>
        </w:numPr>
        <w:spacing w:after="120" w:line="288" w:lineRule="auto"/>
        <w:ind w:left="289" w:hanging="431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 xml:space="preserve">Dostarczone </w:t>
      </w:r>
      <w:r w:rsidR="00C11012">
        <w:rPr>
          <w:rFonts w:ascii="Trebuchet MS" w:hAnsi="Trebuchet MS"/>
          <w:bCs/>
        </w:rPr>
        <w:t>oprogramowanie musi</w:t>
      </w:r>
      <w:r>
        <w:rPr>
          <w:rFonts w:ascii="Trebuchet MS" w:hAnsi="Trebuchet MS"/>
          <w:bCs/>
        </w:rPr>
        <w:t xml:space="preserve"> mieć pełne wsparcie techniczne producenta, strona www producenta sprzętu ma być w języku polskim.</w:t>
      </w:r>
    </w:p>
    <w:p w:rsidR="002A0A01" w:rsidRDefault="002A0A01" w:rsidP="002A0A01">
      <w:pPr>
        <w:pStyle w:val="Akapitzlist"/>
        <w:numPr>
          <w:ilvl w:val="0"/>
          <w:numId w:val="5"/>
        </w:numPr>
        <w:spacing w:after="120" w:line="288" w:lineRule="auto"/>
        <w:ind w:left="289" w:hanging="431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 xml:space="preserve">Zamawiający zweryfikuje legalność oraz warunki gwarancji dostarczonego sprzętu. </w:t>
      </w:r>
      <w:r>
        <w:rPr>
          <w:rFonts w:ascii="Trebuchet MS" w:hAnsi="Trebuchet MS"/>
          <w:bCs/>
        </w:rPr>
        <w:br/>
        <w:t>W przypadku braku możliwości zweryfikowania legalności lub warunków gwarancji lub wystąpienia niezgodności z zapisami SWZ, Zamawiający nie odbierze dostawy.</w:t>
      </w:r>
    </w:p>
    <w:p w:rsidR="002A0A01" w:rsidRDefault="002A0A01" w:rsidP="002A0A01">
      <w:pPr>
        <w:pStyle w:val="Akapitzlist"/>
        <w:numPr>
          <w:ilvl w:val="0"/>
          <w:numId w:val="5"/>
        </w:numPr>
        <w:spacing w:after="120" w:line="288" w:lineRule="auto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 xml:space="preserve">W celu potwierdzenia zgodności przedmiotu zamówienia z ofertą oraz zapisami SWZ Zamawiający rozpakuje co najmniej jeden sprzęt oraz otworzy obudowę celem weryfikacji parametrów technicznych dostarczonego sprzętu z wymaganiami określonymi w SWZ, w obecności przedstawiciela Wykonawcy. W przypadku nie spełniania przez którykolwiek z elementów dostawy minimalnych parametrów technicznych opisanych w SWZ Zamawiający </w:t>
      </w:r>
      <w:r>
        <w:rPr>
          <w:rFonts w:ascii="Trebuchet MS" w:eastAsia="Times New Roman" w:hAnsi="Trebuchet MS"/>
        </w:rPr>
        <w:t>odbierze dostawę jedynie w części zgodnej z wymaganiami, a elementy niespełniające wymagań zostaną objęte protokołem rozbieżności i zwrócone Wykonawcy.</w:t>
      </w:r>
    </w:p>
    <w:p w:rsidR="002A0A01" w:rsidRDefault="002A0A01" w:rsidP="002A0A01">
      <w:pPr>
        <w:pStyle w:val="Akapitzlist"/>
        <w:numPr>
          <w:ilvl w:val="0"/>
          <w:numId w:val="5"/>
        </w:numPr>
        <w:spacing w:after="240" w:line="288" w:lineRule="auto"/>
        <w:ind w:left="289" w:hanging="431"/>
        <w:rPr>
          <w:rFonts w:ascii="Trebuchet MS" w:hAnsi="Trebuchet MS"/>
          <w:bCs/>
        </w:rPr>
      </w:pPr>
      <w:r>
        <w:rPr>
          <w:rFonts w:ascii="Trebuchet MS" w:hAnsi="Trebuchet MS"/>
          <w:bCs/>
          <w:color w:val="000000" w:themeColor="text1"/>
        </w:rPr>
        <w:t xml:space="preserve">W przypadku braku możliwości dostarczenia przez Wykonawcę sprzętu zgodnego z SWZ oraz przedstawioną ofertą, Zamawiający ma prawo do natychmiastowego rozwiązania umowy z </w:t>
      </w:r>
      <w:r>
        <w:rPr>
          <w:rFonts w:ascii="Trebuchet MS" w:hAnsi="Trebuchet MS"/>
          <w:bCs/>
        </w:rPr>
        <w:t xml:space="preserve">przyczyn leżących pod stronie Wykonawcy </w:t>
      </w:r>
      <w:r>
        <w:rPr>
          <w:rFonts w:ascii="Trebuchet MS" w:hAnsi="Trebuchet MS"/>
          <w:bCs/>
          <w:color w:val="000000" w:themeColor="text1"/>
        </w:rPr>
        <w:t>oraz obciążenia Wykonawcę karą umowną określoną w §7 ust.1. W takim przypadku Wykonawcy nie przysługuje prawo do wynagrodzenia.</w:t>
      </w:r>
    </w:p>
    <w:p w:rsidR="002A0A01" w:rsidRDefault="002A0A01" w:rsidP="00C11012">
      <w:pPr>
        <w:pStyle w:val="Nagwek2"/>
        <w:spacing w:before="0" w:after="120"/>
        <w:jc w:val="center"/>
        <w:rPr>
          <w:rFonts w:ascii="Trebuchet MS" w:hAnsi="Trebuchet MS"/>
          <w:color w:val="auto"/>
          <w:sz w:val="22"/>
        </w:rPr>
      </w:pPr>
      <w:r>
        <w:rPr>
          <w:rFonts w:ascii="Trebuchet MS" w:hAnsi="Trebuchet MS"/>
          <w:color w:val="auto"/>
          <w:sz w:val="22"/>
        </w:rPr>
        <w:t>§ 5</w:t>
      </w:r>
    </w:p>
    <w:p w:rsidR="002A0A01" w:rsidRDefault="002A0A01" w:rsidP="002A0A01">
      <w:pPr>
        <w:numPr>
          <w:ilvl w:val="0"/>
          <w:numId w:val="6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 xml:space="preserve">Zamawiający zapłaci Wykonawcy za przedmiot umowy, o którym mowa w § 1 niniejszej umowy, kwotę brutto ……………………… słownie ..……………………………………………………………… w tym ………………………… PLN VAT. </w:t>
      </w:r>
    </w:p>
    <w:p w:rsidR="002A0A01" w:rsidRDefault="002A0A01" w:rsidP="002A0A01">
      <w:pPr>
        <w:numPr>
          <w:ilvl w:val="0"/>
          <w:numId w:val="6"/>
        </w:numPr>
        <w:spacing w:after="0" w:line="288" w:lineRule="auto"/>
        <w:rPr>
          <w:rFonts w:ascii="Trebuchet MS" w:hAnsi="Trebuchet MS"/>
          <w:bCs/>
          <w:i/>
        </w:rPr>
      </w:pPr>
      <w:r>
        <w:rPr>
          <w:rFonts w:ascii="Trebuchet MS" w:hAnsi="Trebuchet MS"/>
          <w:bCs/>
          <w:i/>
        </w:rPr>
        <w:t>Z uwagi na dokonanie wyboru oferty prowadzącego do powstania u Zamawiającego obowiązku podatkowego zgodnie z przepisami ustawy o podatku od towarów i usług w zakresie następujących towarów/usług: ………………………………………….. odprowadzenie podatku w kwocie ……………………….zł  leży po stronie Zamawiającego. *</w:t>
      </w:r>
    </w:p>
    <w:p w:rsidR="002A0A01" w:rsidRDefault="002A0A01" w:rsidP="002A0A01">
      <w:pPr>
        <w:spacing w:after="0" w:line="288" w:lineRule="auto"/>
        <w:ind w:left="360"/>
        <w:rPr>
          <w:rFonts w:ascii="Trebuchet MS" w:hAnsi="Trebuchet MS"/>
          <w:bCs/>
          <w:i/>
        </w:rPr>
      </w:pPr>
      <w:r>
        <w:rPr>
          <w:rFonts w:ascii="Trebuchet MS" w:hAnsi="Trebuchet MS"/>
          <w:bCs/>
          <w:i/>
        </w:rPr>
        <w:t>lub:</w:t>
      </w:r>
    </w:p>
    <w:p w:rsidR="002A0A01" w:rsidRDefault="002A0A01" w:rsidP="002A0A01">
      <w:pPr>
        <w:pStyle w:val="Akapitzlist"/>
        <w:numPr>
          <w:ilvl w:val="0"/>
          <w:numId w:val="7"/>
        </w:numPr>
        <w:spacing w:after="0" w:line="288" w:lineRule="auto"/>
        <w:rPr>
          <w:rFonts w:ascii="Trebuchet MS" w:hAnsi="Trebuchet MS"/>
          <w:bCs/>
          <w:i/>
        </w:rPr>
      </w:pPr>
      <w:r>
        <w:rPr>
          <w:rFonts w:ascii="Trebuchet MS" w:hAnsi="Trebuchet MS"/>
          <w:bCs/>
          <w:i/>
        </w:rPr>
        <w:t>Zgodnie ze złożoną ofertą, Wykonawca nie wskazał w ofercie towarów/usług w zakresie                      powstania u Zamawiającego obowiązku podatkowego zgodnie z przepisami ustawy o podatku od towarów i usług w tym zakresie*.</w:t>
      </w:r>
    </w:p>
    <w:p w:rsidR="002A0A01" w:rsidRDefault="002A0A01" w:rsidP="002A0A01">
      <w:pPr>
        <w:spacing w:after="120" w:line="288" w:lineRule="auto"/>
        <w:rPr>
          <w:rFonts w:ascii="Trebuchet MS" w:hAnsi="Trebuchet MS"/>
          <w:bCs/>
          <w:i/>
        </w:rPr>
      </w:pPr>
      <w:r>
        <w:rPr>
          <w:rFonts w:ascii="Trebuchet MS" w:hAnsi="Trebuchet MS"/>
          <w:bCs/>
          <w:i/>
        </w:rPr>
        <w:t>* niepotrzebne skreślić</w:t>
      </w:r>
    </w:p>
    <w:p w:rsidR="002A0A01" w:rsidRDefault="002A0A01" w:rsidP="002A0A01">
      <w:pPr>
        <w:numPr>
          <w:ilvl w:val="0"/>
          <w:numId w:val="6"/>
        </w:numPr>
        <w:spacing w:after="24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  <w:color w:val="000000" w:themeColor="text1"/>
        </w:rPr>
        <w:lastRenderedPageBreak/>
        <w:t xml:space="preserve">Cena, </w:t>
      </w:r>
      <w:r>
        <w:rPr>
          <w:rFonts w:ascii="Trebuchet MS" w:hAnsi="Trebuchet MS"/>
          <w:bCs/>
        </w:rPr>
        <w:t xml:space="preserve">o której mowa w </w:t>
      </w:r>
      <w:r w:rsidR="00C11012">
        <w:rPr>
          <w:rFonts w:ascii="Trebuchet MS" w:hAnsi="Trebuchet MS"/>
          <w:bCs/>
        </w:rPr>
        <w:t>ust. 1 obejmuje zakup całego oprogramowania będącego</w:t>
      </w:r>
      <w:r>
        <w:rPr>
          <w:rFonts w:ascii="Trebuchet MS" w:hAnsi="Trebuchet MS"/>
          <w:bCs/>
        </w:rPr>
        <w:t xml:space="preserve"> przedmiotem umowy, dostarczenie ich do siedziby szkoły i wyczerpuje roszczenia Wykonawcy z  tytułu zapłaty za przedmiot zamówienia. Poszczegól</w:t>
      </w:r>
      <w:r w:rsidR="00C11012">
        <w:rPr>
          <w:rFonts w:ascii="Trebuchet MS" w:hAnsi="Trebuchet MS"/>
          <w:bCs/>
        </w:rPr>
        <w:t>ne ceny jednostkowe za oprogramowanie</w:t>
      </w:r>
      <w:r>
        <w:rPr>
          <w:rFonts w:ascii="Trebuchet MS" w:hAnsi="Trebuchet MS"/>
          <w:bCs/>
        </w:rPr>
        <w:t xml:space="preserve"> stanowiące przedmiot umowy, zawiera załącznik nr 1 do umowy. </w:t>
      </w:r>
    </w:p>
    <w:p w:rsidR="002A0A01" w:rsidRDefault="002A0A01" w:rsidP="00C11012">
      <w:pPr>
        <w:pStyle w:val="Nagwek2"/>
        <w:spacing w:before="0" w:after="120"/>
        <w:jc w:val="center"/>
        <w:rPr>
          <w:rFonts w:ascii="Trebuchet MS" w:hAnsi="Trebuchet MS"/>
          <w:color w:val="auto"/>
          <w:sz w:val="22"/>
        </w:rPr>
      </w:pPr>
      <w:r>
        <w:rPr>
          <w:rFonts w:ascii="Trebuchet MS" w:hAnsi="Trebuchet MS"/>
          <w:color w:val="auto"/>
          <w:sz w:val="22"/>
        </w:rPr>
        <w:t>§ 6</w:t>
      </w:r>
    </w:p>
    <w:p w:rsidR="002A0A01" w:rsidRDefault="002A0A01" w:rsidP="002A0A01">
      <w:pPr>
        <w:numPr>
          <w:ilvl w:val="0"/>
          <w:numId w:val="8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Faktura za wykonanie przedmiotu umowy zostanie wystawiona przez Wykonawcę po odebraniu przez Zamawiającego przedmiotu umowy oraz podpisaniu protokołu odbioru.</w:t>
      </w:r>
    </w:p>
    <w:p w:rsidR="002A0A01" w:rsidRDefault="002A0A01" w:rsidP="002A0A01">
      <w:pPr>
        <w:numPr>
          <w:ilvl w:val="0"/>
          <w:numId w:val="8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Zamawiający winien uregulować należność za fakturę w ciągu 30 dni od jej doręczenia, przelewem na konto Wykonawcy wskazane w fakturze.</w:t>
      </w:r>
    </w:p>
    <w:p w:rsidR="002A0A01" w:rsidRDefault="002A0A01" w:rsidP="002A0A01">
      <w:pPr>
        <w:numPr>
          <w:ilvl w:val="0"/>
          <w:numId w:val="8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Za opóźnienie w zapłacie należności faktury Wykonawcy przysługują odsetki ustawowe.</w:t>
      </w:r>
    </w:p>
    <w:p w:rsidR="002A0A01" w:rsidRDefault="002A0A01" w:rsidP="002A0A01">
      <w:pPr>
        <w:numPr>
          <w:ilvl w:val="0"/>
          <w:numId w:val="8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Datą zapłaty będzie dzień obciążenia rachunku bankowego Zamawiającego.</w:t>
      </w:r>
    </w:p>
    <w:p w:rsidR="00C11012" w:rsidRDefault="002A0A01" w:rsidP="00C11012">
      <w:pPr>
        <w:numPr>
          <w:ilvl w:val="0"/>
          <w:numId w:val="8"/>
        </w:numPr>
        <w:spacing w:after="120" w:line="288" w:lineRule="auto"/>
        <w:ind w:left="357" w:hanging="357"/>
        <w:rPr>
          <w:rFonts w:ascii="Trebuchet MS" w:hAnsi="Trebuchet MS"/>
          <w:bCs/>
          <w:color w:val="000000" w:themeColor="text1"/>
        </w:rPr>
      </w:pPr>
      <w:r w:rsidRPr="00C11012">
        <w:rPr>
          <w:rFonts w:ascii="Trebuchet MS" w:hAnsi="Trebuchet MS"/>
          <w:bCs/>
        </w:rPr>
        <w:t xml:space="preserve">Wykonawca wystawi fakturę na Zamawiającego: </w:t>
      </w:r>
      <w:r w:rsidRPr="00C11012">
        <w:rPr>
          <w:rFonts w:ascii="Trebuchet MS" w:hAnsi="Trebuchet MS"/>
          <w:bCs/>
        </w:rPr>
        <w:br/>
      </w:r>
      <w:r w:rsidR="00C11012">
        <w:rPr>
          <w:rFonts w:ascii="Trebuchet MS" w:hAnsi="Trebuchet MS"/>
          <w:bCs/>
          <w:color w:val="000000" w:themeColor="text1"/>
        </w:rPr>
        <w:t xml:space="preserve">NABYWCA - Miasto Ruda Śląska Zespół Szkół nr 4 im. P. Latoski, Plac Jana Pawła II 6, </w:t>
      </w:r>
      <w:r w:rsidR="00C11012">
        <w:rPr>
          <w:rFonts w:ascii="Trebuchet MS" w:hAnsi="Trebuchet MS"/>
          <w:bCs/>
          <w:color w:val="000000" w:themeColor="text1"/>
        </w:rPr>
        <w:br/>
      </w:r>
      <w:r w:rsidR="00C11012">
        <w:rPr>
          <w:rFonts w:ascii="Trebuchet MS" w:hAnsi="Trebuchet MS"/>
          <w:bCs/>
          <w:color w:val="000000" w:themeColor="text1"/>
        </w:rPr>
        <w:tab/>
      </w:r>
      <w:r w:rsidR="00C11012">
        <w:rPr>
          <w:rFonts w:ascii="Trebuchet MS" w:hAnsi="Trebuchet MS"/>
          <w:bCs/>
          <w:color w:val="000000" w:themeColor="text1"/>
        </w:rPr>
        <w:tab/>
        <w:t>41-709 Ruda Śląska, NIP: 641-10-05-769.</w:t>
      </w:r>
    </w:p>
    <w:p w:rsidR="00C11012" w:rsidRDefault="00C11012" w:rsidP="00C11012">
      <w:pPr>
        <w:spacing w:after="120" w:line="288" w:lineRule="auto"/>
        <w:ind w:left="357"/>
        <w:rPr>
          <w:rFonts w:ascii="Trebuchet MS" w:hAnsi="Trebuchet MS"/>
          <w:bCs/>
          <w:color w:val="000000" w:themeColor="text1"/>
        </w:rPr>
      </w:pPr>
      <w:r>
        <w:rPr>
          <w:rFonts w:ascii="Trebuchet MS" w:hAnsi="Trebuchet MS"/>
          <w:bCs/>
          <w:color w:val="000000" w:themeColor="text1"/>
        </w:rPr>
        <w:t xml:space="preserve">ODBIORCA – Zespół Szkół nr 4 im. P. Latoski ul. Lwa Tołstoja 13 41-709 Ruda Śląska, </w:t>
      </w:r>
      <w:r>
        <w:rPr>
          <w:rFonts w:ascii="Trebuchet MS" w:hAnsi="Trebuchet MS"/>
          <w:bCs/>
          <w:color w:val="000000" w:themeColor="text1"/>
        </w:rPr>
        <w:br/>
      </w:r>
      <w:r>
        <w:rPr>
          <w:rFonts w:ascii="Trebuchet MS" w:hAnsi="Trebuchet MS"/>
          <w:bCs/>
          <w:color w:val="000000" w:themeColor="text1"/>
        </w:rPr>
        <w:tab/>
      </w:r>
      <w:r>
        <w:rPr>
          <w:rFonts w:ascii="Trebuchet MS" w:hAnsi="Trebuchet MS"/>
          <w:bCs/>
          <w:color w:val="000000" w:themeColor="text1"/>
        </w:rPr>
        <w:tab/>
      </w:r>
      <w:r>
        <w:rPr>
          <w:rFonts w:ascii="Trebuchet MS" w:hAnsi="Trebuchet MS"/>
          <w:bCs/>
          <w:color w:val="000000" w:themeColor="text1"/>
        </w:rPr>
        <w:tab/>
        <w:t>NIP: 641-10-05-769</w:t>
      </w:r>
    </w:p>
    <w:p w:rsidR="002A0A01" w:rsidRPr="00C11012" w:rsidRDefault="002A0A01" w:rsidP="002A0A01">
      <w:pPr>
        <w:numPr>
          <w:ilvl w:val="0"/>
          <w:numId w:val="8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 w:rsidRPr="00C11012">
        <w:rPr>
          <w:rFonts w:ascii="Trebuchet MS" w:hAnsi="Trebuchet MS"/>
          <w:bCs/>
        </w:rPr>
        <w:t>Zamawiający zrealizuje zapłatę w ramach mechanizmu podzielonej płatności (Split Payment).</w:t>
      </w:r>
    </w:p>
    <w:p w:rsidR="002A0A01" w:rsidRDefault="002A0A01" w:rsidP="002A0A01">
      <w:pPr>
        <w:pStyle w:val="Akapitzlist"/>
        <w:numPr>
          <w:ilvl w:val="0"/>
          <w:numId w:val="8"/>
        </w:numPr>
        <w:shd w:val="clear" w:color="auto" w:fill="FFFFFF"/>
        <w:spacing w:after="120" w:line="293" w:lineRule="atLeast"/>
        <w:ind w:left="357" w:hanging="357"/>
        <w:rPr>
          <w:rFonts w:ascii="Arial" w:hAnsi="Arial" w:cs="Arial"/>
        </w:rPr>
      </w:pPr>
      <w:r>
        <w:rPr>
          <w:rFonts w:ascii="Trebuchet MS" w:hAnsi="Trebuchet MS" w:cs="Arial"/>
        </w:rPr>
        <w:t>Wykonawca może wystawiać ustrukturyzowane faktury elektroniczne w rozumieniu przepisów ustawy z dnia 9 listopada 2018 r. o elektronicznym fakturowaniu w zamówieniach publicznych, koncesjach na roboty budowlane lub usługi oraz partnerstwie publiczno-prywatnym (t.j. Dz. U. z 2020 r., poz. 1666 ze zm. - dalej jako „Ustawa o Fakturowaniu”).</w:t>
      </w:r>
    </w:p>
    <w:p w:rsidR="002A0A01" w:rsidRDefault="002A0A01" w:rsidP="002A0A01">
      <w:pPr>
        <w:pStyle w:val="Akapitzlist"/>
        <w:numPr>
          <w:ilvl w:val="0"/>
          <w:numId w:val="8"/>
        </w:numPr>
        <w:shd w:val="clear" w:color="auto" w:fill="FFFFFF"/>
        <w:spacing w:after="120" w:line="293" w:lineRule="atLeast"/>
        <w:ind w:left="357" w:hanging="357"/>
        <w:rPr>
          <w:rFonts w:ascii="Arial" w:hAnsi="Arial" w:cs="Arial"/>
        </w:rPr>
      </w:pPr>
      <w:r>
        <w:rPr>
          <w:rFonts w:ascii="Trebuchet MS" w:hAnsi="Trebuchet MS" w:cs="Arial"/>
        </w:rPr>
        <w:t>W przypadku wystawienia faktury, o której mowa w ust. 7, Wykonawca jest obowiązany do wysłania jej do Zamawiającego za pośrednictwem Platformy Elektronicznego Fakturowania („PEF”). Wystawiona przez Wykonawcę ustrukturyzowana faktura elektroniczna winna zawierać elementy, o których mowa w art. 6 Ustawy o Fakturowaniu, a nadto faktura ta, lub załącznik do niej musi zawierać numer umowy i numer zamówienia, których dotyczy.</w:t>
      </w:r>
    </w:p>
    <w:p w:rsidR="002A0A01" w:rsidRDefault="002A0A01" w:rsidP="002A0A01">
      <w:pPr>
        <w:pStyle w:val="Akapitzlist"/>
        <w:numPr>
          <w:ilvl w:val="0"/>
          <w:numId w:val="8"/>
        </w:numPr>
        <w:shd w:val="clear" w:color="auto" w:fill="FFFFFF"/>
        <w:spacing w:after="120" w:line="293" w:lineRule="atLeast"/>
        <w:ind w:left="357" w:hanging="357"/>
        <w:rPr>
          <w:rFonts w:ascii="Arial" w:hAnsi="Arial" w:cs="Arial"/>
        </w:rPr>
      </w:pPr>
      <w:r>
        <w:t> </w:t>
      </w:r>
      <w:r>
        <w:rPr>
          <w:rFonts w:ascii="Trebuchet MS" w:hAnsi="Trebuchet MS" w:cs="Arial"/>
        </w:rPr>
        <w:t>Ustrukturyzowaną fakturę elektroniczną należy wysyłać na następujący adres Zamawiającego: na Platformie Elektronicznego Fakturowania: numer 6411005769.</w:t>
      </w:r>
    </w:p>
    <w:p w:rsidR="002A0A01" w:rsidRDefault="002A0A01" w:rsidP="002A0A01">
      <w:pPr>
        <w:pStyle w:val="Akapitzlist"/>
        <w:numPr>
          <w:ilvl w:val="0"/>
          <w:numId w:val="8"/>
        </w:numPr>
        <w:shd w:val="clear" w:color="auto" w:fill="FFFFFF"/>
        <w:spacing w:after="120" w:line="293" w:lineRule="atLeast"/>
        <w:ind w:left="357" w:hanging="357"/>
        <w:rPr>
          <w:rFonts w:ascii="Arial" w:hAnsi="Arial" w:cs="Arial"/>
          <w:szCs w:val="20"/>
        </w:rPr>
      </w:pPr>
      <w:r>
        <w:rPr>
          <w:rFonts w:ascii="Trebuchet MS" w:hAnsi="Trebuchet MS" w:cs="Arial"/>
        </w:rPr>
        <w:t>Za moment doręczenia ustrukturyzowanej faktury elektronicznej uznawać się będzie chwilę wprowadzenia prawidłowo wystawionej faktury, zawierającej wszystkie elementy, o których mowa w ust. 8, do konta</w:t>
      </w:r>
      <w:r>
        <w:rPr>
          <w:rFonts w:ascii="Trebuchet MS" w:hAnsi="Trebuchet MS" w:cs="Arial"/>
          <w:szCs w:val="20"/>
        </w:rPr>
        <w:t xml:space="preserve"> Zamawiającego na PEF, w sposób umożliwiający Zamawiającemu zapoznanie się z jej treścią.</w:t>
      </w:r>
    </w:p>
    <w:p w:rsidR="002A0A01" w:rsidRDefault="002A0A01" w:rsidP="002A0A01">
      <w:pPr>
        <w:pStyle w:val="Akapitzlist"/>
        <w:numPr>
          <w:ilvl w:val="0"/>
          <w:numId w:val="8"/>
        </w:numPr>
        <w:shd w:val="clear" w:color="auto" w:fill="FFFFFF"/>
        <w:spacing w:after="240" w:line="288" w:lineRule="auto"/>
        <w:ind w:left="357" w:hanging="357"/>
        <w:rPr>
          <w:rFonts w:ascii="Arial" w:hAnsi="Arial" w:cs="Arial"/>
          <w:szCs w:val="20"/>
        </w:rPr>
      </w:pPr>
      <w:r>
        <w:rPr>
          <w:rFonts w:ascii="Trebuchet MS" w:hAnsi="Trebuchet MS" w:cs="Arial"/>
          <w:szCs w:val="20"/>
        </w:rPr>
        <w:t>Jednocześnie fakturę w pliku PDF Wykonawca prześle elektronicznie na adres</w:t>
      </w:r>
      <w:r>
        <w:rPr>
          <w:rFonts w:ascii="Trebuchet MS" w:hAnsi="Trebuchet MS" w:cs="Arial"/>
          <w:szCs w:val="20"/>
        </w:rPr>
        <w:br/>
      </w:r>
      <w:hyperlink r:id="rId7" w:history="1">
        <w:r w:rsidR="00C11012" w:rsidRPr="00BB08BA">
          <w:rPr>
            <w:rStyle w:val="Hipercze"/>
            <w:rFonts w:ascii="Trebuchet MS" w:hAnsi="Trebuchet MS" w:cs="Arial"/>
            <w:szCs w:val="20"/>
          </w:rPr>
          <w:t>zs4studio@tolstoj.eu</w:t>
        </w:r>
      </w:hyperlink>
    </w:p>
    <w:p w:rsidR="002A0A01" w:rsidRDefault="002A0A01" w:rsidP="00C11012">
      <w:pPr>
        <w:pStyle w:val="Nagwek2"/>
        <w:spacing w:before="0" w:after="120"/>
        <w:jc w:val="center"/>
        <w:rPr>
          <w:rFonts w:ascii="Trebuchet MS" w:hAnsi="Trebuchet MS"/>
          <w:color w:val="000000" w:themeColor="text1"/>
          <w:sz w:val="22"/>
        </w:rPr>
      </w:pPr>
      <w:r>
        <w:rPr>
          <w:rFonts w:ascii="Trebuchet MS" w:hAnsi="Trebuchet MS"/>
          <w:color w:val="000000" w:themeColor="text1"/>
          <w:sz w:val="22"/>
        </w:rPr>
        <w:lastRenderedPageBreak/>
        <w:t>§ 7</w:t>
      </w:r>
    </w:p>
    <w:p w:rsidR="002A0A01" w:rsidRDefault="002A0A01" w:rsidP="002A0A01">
      <w:pPr>
        <w:numPr>
          <w:ilvl w:val="0"/>
          <w:numId w:val="9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Wykonawca zobowiązuje się zapłacić Zamawiającemu karę umowną w wysokości 10 % wartości przedmiotu umowy w przypadku rozwiązania umowy lub odstąpienia od umowy przez Zamawiającego lub Wykonawcę, z przyczyn leżących po stronie Wykonawcy.</w:t>
      </w:r>
    </w:p>
    <w:p w:rsidR="002A0A01" w:rsidRDefault="002A0A01" w:rsidP="002A0A01">
      <w:pPr>
        <w:numPr>
          <w:ilvl w:val="0"/>
          <w:numId w:val="9"/>
        </w:numPr>
        <w:spacing w:after="0" w:line="288" w:lineRule="auto"/>
        <w:ind w:left="360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W razie nieterminowego wykonania umowy, Wykonawca zobowiązuje się zapłacić Zamawiającemu kary umowne:</w:t>
      </w:r>
    </w:p>
    <w:p w:rsidR="002A0A01" w:rsidRDefault="002A0A01" w:rsidP="002A0A01">
      <w:pPr>
        <w:pStyle w:val="Akapitzlist"/>
        <w:numPr>
          <w:ilvl w:val="1"/>
          <w:numId w:val="7"/>
        </w:numPr>
        <w:spacing w:after="120" w:line="288" w:lineRule="auto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w wysokości 0,1% wartości umownej przedmiotu umowy niedostarczonego w terminie – za każdy rozpoczęty dzień zwłoki,</w:t>
      </w:r>
    </w:p>
    <w:p w:rsidR="002A0A01" w:rsidRDefault="002A0A01" w:rsidP="002A0A01">
      <w:pPr>
        <w:pStyle w:val="Akapitzlist"/>
        <w:numPr>
          <w:ilvl w:val="1"/>
          <w:numId w:val="7"/>
        </w:numPr>
        <w:spacing w:after="120" w:line="288" w:lineRule="auto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w wysokości 0,1% wartości umownej przedmiotu umowy w razie zwłoki w usunięciu wad – za każdy rozpoczęty dzień zwłoki, licząc od upływu terminu wyznaczonego przez Zamawiającego na ich usunięcie.</w:t>
      </w:r>
    </w:p>
    <w:p w:rsidR="002A0A01" w:rsidRDefault="002A0A01" w:rsidP="002A0A01">
      <w:pPr>
        <w:numPr>
          <w:ilvl w:val="0"/>
          <w:numId w:val="9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Zamawiający może dochodzić na zasadach ogólnych odszkodowania przewyższającego kary umowne.</w:t>
      </w:r>
    </w:p>
    <w:p w:rsidR="002A0A01" w:rsidRDefault="002A0A01" w:rsidP="002A0A01">
      <w:pPr>
        <w:numPr>
          <w:ilvl w:val="0"/>
          <w:numId w:val="9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Zamawiający ma prawo wypowiedzenia umowy ze skutkiem natychmiastowym w przypadku zwłoki w wykonaniu umowy z przyczyn leżących pod stronie Wykonawcy przekraczającej 5 dni. W takim przypadku Wykonawcy nie przysługuje wynagrodzenie.</w:t>
      </w:r>
    </w:p>
    <w:p w:rsidR="002A0A01" w:rsidRDefault="002A0A01" w:rsidP="002A0A01">
      <w:pPr>
        <w:numPr>
          <w:ilvl w:val="0"/>
          <w:numId w:val="9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Zamawiający ma prawo do wypowiedzenia umowy ze skutkiem natychmiastowym w przypadku niewykonania lub wadliwego wykonania przez Wykonawcę zobowiązań w niej zawartych.</w:t>
      </w:r>
    </w:p>
    <w:p w:rsidR="002A0A01" w:rsidRDefault="002A0A01" w:rsidP="002A0A01">
      <w:pPr>
        <w:numPr>
          <w:ilvl w:val="0"/>
          <w:numId w:val="9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Zamawiający informuje, iż łączna maksymalna wartość kar umownych nie przekroczy 10% wartości umowy brutto.</w:t>
      </w:r>
    </w:p>
    <w:p w:rsidR="002A0A01" w:rsidRDefault="002A0A01" w:rsidP="00C11012">
      <w:pPr>
        <w:pStyle w:val="Nagwek2"/>
        <w:spacing w:before="0" w:after="120"/>
        <w:jc w:val="center"/>
        <w:rPr>
          <w:rFonts w:ascii="Trebuchet MS" w:hAnsi="Trebuchet MS"/>
          <w:color w:val="auto"/>
          <w:sz w:val="22"/>
        </w:rPr>
      </w:pPr>
      <w:r>
        <w:rPr>
          <w:rFonts w:ascii="Trebuchet MS" w:hAnsi="Trebuchet MS"/>
          <w:color w:val="auto"/>
          <w:sz w:val="22"/>
        </w:rPr>
        <w:t>§ 8</w:t>
      </w:r>
    </w:p>
    <w:p w:rsidR="002A0A01" w:rsidRDefault="002A0A01" w:rsidP="002A0A01">
      <w:pPr>
        <w:numPr>
          <w:ilvl w:val="0"/>
          <w:numId w:val="10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Miejscem wykonania umowy jest siedziba szkoły, wskazana w § 3 ust. 1 umowy.</w:t>
      </w:r>
    </w:p>
    <w:p w:rsidR="002A0A01" w:rsidRDefault="002A0A01" w:rsidP="002A0A01">
      <w:pPr>
        <w:numPr>
          <w:ilvl w:val="0"/>
          <w:numId w:val="10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Wykonawca zobowiązuje się wykonać umowę, tzn. dostarczyć przedmiot umowy, w terminie do 30 dni od daty zawarcia umowy.</w:t>
      </w:r>
    </w:p>
    <w:p w:rsidR="002A0A01" w:rsidRDefault="002A0A01" w:rsidP="002A0A01">
      <w:pPr>
        <w:numPr>
          <w:ilvl w:val="0"/>
          <w:numId w:val="10"/>
        </w:numPr>
        <w:spacing w:after="24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Z chwilą wydania Zamawiającemu przedmiotu umowy ryzyko przypadkowej jego utraty przechodzi na Zamawiającego.</w:t>
      </w:r>
    </w:p>
    <w:p w:rsidR="002A0A01" w:rsidRDefault="002A0A01" w:rsidP="00C11012">
      <w:pPr>
        <w:pStyle w:val="Nagwek2"/>
        <w:spacing w:before="0" w:after="120"/>
        <w:jc w:val="center"/>
        <w:rPr>
          <w:rFonts w:ascii="Trebuchet MS" w:hAnsi="Trebuchet MS"/>
          <w:color w:val="auto"/>
          <w:sz w:val="22"/>
        </w:rPr>
      </w:pPr>
      <w:r>
        <w:rPr>
          <w:rFonts w:ascii="Trebuchet MS" w:hAnsi="Trebuchet MS"/>
          <w:color w:val="auto"/>
          <w:sz w:val="22"/>
        </w:rPr>
        <w:t>§ 9</w:t>
      </w:r>
    </w:p>
    <w:p w:rsidR="002A0A01" w:rsidRDefault="002A0A01" w:rsidP="002A0A01">
      <w:pPr>
        <w:numPr>
          <w:ilvl w:val="0"/>
          <w:numId w:val="11"/>
        </w:numPr>
        <w:spacing w:after="120" w:line="288" w:lineRule="auto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Zamawiający może odstąpić od umowy w razie wystąpienia istotnej zmiany okoliczności powodujących, że wykonanie umowy nie leży w interesie publicznym, czego nie można było powiedzieć w chwili zawarcia umowy, lub dalsze wykonanie umowy, może zagrozić istotnemu interesowi bezpieczeństwa państwa lub bezpieczeństwu publicznemu, w terminie 30 dni od powzięcia wiadomości o powyższych okolicznościach.</w:t>
      </w:r>
    </w:p>
    <w:p w:rsidR="002A0A01" w:rsidRDefault="002A0A01" w:rsidP="002A0A01">
      <w:pPr>
        <w:numPr>
          <w:ilvl w:val="0"/>
          <w:numId w:val="11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W sytuacji, o której mowa w ust. 1, Wykonawca może zażądać należnej zapłaty za przedmiot umowy z tytułu wykonania części umowy.</w:t>
      </w:r>
    </w:p>
    <w:p w:rsidR="002A0A01" w:rsidRDefault="002A0A01" w:rsidP="002A0A01">
      <w:pPr>
        <w:numPr>
          <w:ilvl w:val="0"/>
          <w:numId w:val="11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eastAsia="Trebuchet MS" w:hAnsi="Trebuchet MS" w:cs="Trebuchet MS"/>
        </w:rPr>
        <w:lastRenderedPageBreak/>
        <w:t>Zamawiający ma prawo odstąpienia od umowy w terminie przez siebie wskazanym, w przypadku, gdy Wykonawca nie rozpocznie realizacji przedmiotu umowy lub będzie ją realizował ze zwłoką dającą podstawę do uznania, że przedmiot umowy nie zostanie zrealizowany w terminie. Wykonawcy nie przysługują w takim przypadku żadne roszczenia.</w:t>
      </w:r>
    </w:p>
    <w:p w:rsidR="002A0A01" w:rsidRDefault="002A0A01" w:rsidP="002A0A01">
      <w:pPr>
        <w:numPr>
          <w:ilvl w:val="0"/>
          <w:numId w:val="12"/>
        </w:numPr>
        <w:tabs>
          <w:tab w:val="left" w:pos="284"/>
        </w:tabs>
        <w:suppressAutoHyphens/>
        <w:spacing w:after="240" w:line="288" w:lineRule="auto"/>
        <w:ind w:left="284" w:hanging="284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Prawo do odstąpienia przysługuje Zamawiającemu w terminie 30 dni od daty powzięcia przez Zamawiającego informacji o podstawie do odstąpienia.</w:t>
      </w:r>
    </w:p>
    <w:p w:rsidR="002A0A01" w:rsidRDefault="002A0A01" w:rsidP="00C11012">
      <w:pPr>
        <w:pStyle w:val="Nagwek2"/>
        <w:spacing w:before="0" w:after="120"/>
        <w:jc w:val="center"/>
        <w:rPr>
          <w:rFonts w:ascii="Trebuchet MS" w:hAnsi="Trebuchet MS"/>
          <w:color w:val="auto"/>
          <w:sz w:val="22"/>
        </w:rPr>
      </w:pPr>
      <w:r>
        <w:rPr>
          <w:rFonts w:ascii="Trebuchet MS" w:hAnsi="Trebuchet MS"/>
          <w:color w:val="auto"/>
          <w:sz w:val="22"/>
        </w:rPr>
        <w:t>§ 10</w:t>
      </w:r>
    </w:p>
    <w:p w:rsidR="002A0A01" w:rsidRDefault="002A0A01" w:rsidP="002A0A01">
      <w:pPr>
        <w:numPr>
          <w:ilvl w:val="0"/>
          <w:numId w:val="13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 xml:space="preserve">Zamawiający przewiduje możliwości dokonania zmiany postanowień niniejszej umowy </w:t>
      </w:r>
      <w:r>
        <w:rPr>
          <w:rFonts w:ascii="Trebuchet MS" w:hAnsi="Trebuchet MS"/>
          <w:bCs/>
        </w:rPr>
        <w:br/>
        <w:t>w stosunku do terminu wykonania, z przyczyny obiektywnych i niezależnych od Wykonawcy, np. w przypadku braku sprzętu na rynku, co Wykonawca musi uzasadnić oraz adekwatnie do danego przypadku udokumentować.</w:t>
      </w:r>
    </w:p>
    <w:p w:rsidR="002A0A01" w:rsidRDefault="002A0A01" w:rsidP="002A0A01">
      <w:pPr>
        <w:numPr>
          <w:ilvl w:val="0"/>
          <w:numId w:val="13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Z uwagi na okoliczności, o których mowa w ust. 1 Strony mogą przedłużyć termin realizacji umowy maksymalnie o 30 dni w stosunku do terminu wskazanego w § 8 ust. 2 niniejszej umowy.</w:t>
      </w:r>
    </w:p>
    <w:p w:rsidR="002A0A01" w:rsidRDefault="002A0A01" w:rsidP="002A0A01">
      <w:pPr>
        <w:numPr>
          <w:ilvl w:val="0"/>
          <w:numId w:val="13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eastAsia="Trebuchet MS" w:hAnsi="Trebuchet MS" w:cs="Trebuchet MS"/>
        </w:rPr>
        <w:t>W przypadku obiektywnego braku możliwości dostarczenia przez Wykonawcę przedmiotu zamówienia wskazanego w ofercie z powodu braku jego dostępności na rynku, dopuszczalne jest dostarczenie przez Wykonawcę za zgodą Zamawiającego sprzętu o właściwościach nie gorszych i cenie nie wyższej niż wynikające z oferty. W takim przypadku Wykonawca obowiązany jest każdorazowo przedłożyć Zamawiającemu stosowne dokumenty.</w:t>
      </w:r>
    </w:p>
    <w:p w:rsidR="002A0A01" w:rsidRDefault="002A0A01" w:rsidP="002A0A01">
      <w:pPr>
        <w:numPr>
          <w:ilvl w:val="0"/>
          <w:numId w:val="13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Wszelkie zmiany umowy dokonane w sposób zgodny z ustawą Prawo zamówień publicznych (t.j. Dz.U. z 2024 r. poz. 1320) wymagają dla swej ważności zachowania formy pisemnej (aneksu do umowy).</w:t>
      </w:r>
    </w:p>
    <w:p w:rsidR="002A0A01" w:rsidRDefault="002A0A01" w:rsidP="002A0A01">
      <w:pPr>
        <w:numPr>
          <w:ilvl w:val="0"/>
          <w:numId w:val="13"/>
        </w:numPr>
        <w:spacing w:after="24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Zmiany umowy dokonane z naruszeniem przepisów ust.1 - 4 podlegają unieważnieniu.</w:t>
      </w:r>
    </w:p>
    <w:p w:rsidR="002A0A01" w:rsidRDefault="002A0A01" w:rsidP="00C11012">
      <w:pPr>
        <w:pStyle w:val="Nagwek2"/>
        <w:spacing w:before="0" w:line="288" w:lineRule="auto"/>
        <w:jc w:val="center"/>
        <w:rPr>
          <w:rFonts w:ascii="Trebuchet MS" w:hAnsi="Trebuchet MS"/>
          <w:color w:val="auto"/>
          <w:sz w:val="22"/>
          <w:szCs w:val="20"/>
        </w:rPr>
      </w:pPr>
      <w:r>
        <w:rPr>
          <w:rFonts w:ascii="Trebuchet MS" w:hAnsi="Trebuchet MS"/>
          <w:color w:val="auto"/>
          <w:sz w:val="22"/>
          <w:szCs w:val="20"/>
        </w:rPr>
        <w:t>§ 11</w:t>
      </w:r>
    </w:p>
    <w:p w:rsidR="002A0A01" w:rsidRDefault="002A0A01" w:rsidP="002A0A01">
      <w:pPr>
        <w:pStyle w:val="Akapitzlist"/>
        <w:numPr>
          <w:ilvl w:val="1"/>
          <w:numId w:val="11"/>
        </w:numPr>
        <w:spacing w:after="120" w:line="288" w:lineRule="auto"/>
        <w:ind w:left="425" w:hanging="425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Przetwarzanie danych osobowych w zakresie niezbędnym do realizacji Umowy, Wykonawca realizuje zgodnie z RODO i ponosi odpowiedzialność za naruszenie ochrony danych osobowych, jako odrębny administrator tych danych.</w:t>
      </w:r>
    </w:p>
    <w:p w:rsidR="002A0A01" w:rsidRDefault="002A0A01" w:rsidP="002A0A01">
      <w:pPr>
        <w:pStyle w:val="Akapitzlist"/>
        <w:numPr>
          <w:ilvl w:val="1"/>
          <w:numId w:val="11"/>
        </w:numPr>
        <w:spacing w:after="120" w:line="288" w:lineRule="auto"/>
        <w:ind w:left="425" w:hanging="425"/>
        <w:rPr>
          <w:rFonts w:ascii="Trebuchet MS" w:eastAsia="Trebuchet MS" w:hAnsi="Trebuchet MS" w:cs="Trebuchet MS"/>
        </w:rPr>
      </w:pPr>
      <w:r>
        <w:rPr>
          <w:rFonts w:ascii="Trebuchet MS" w:hAnsi="Trebuchet MS"/>
        </w:rPr>
        <w:t xml:space="preserve">Administratorem danych osobowych jest Zespół Szkół nr 4 z siedzibą w Rudzie Śląskiej (41-709), przy ul. Tołstoja 13 (dalej jako: Szkoła/Administrator); w Szkole wyznaczono inspektora ochrony danych, z którym może się Pani/Pan kontaktować we wszystkich sprawach związanych z przetwarzaniem Pani/Pana danych osobowych pod adresem e-mail: zs4.inspektor@tolstoj.eu lub na przesyłając korespondencję na adres Szkoły z dopiskiem „IOD”. </w:t>
      </w:r>
    </w:p>
    <w:p w:rsidR="002A0A01" w:rsidRDefault="002A0A01" w:rsidP="002A0A01">
      <w:pPr>
        <w:pStyle w:val="Akapitzlist"/>
        <w:numPr>
          <w:ilvl w:val="1"/>
          <w:numId w:val="11"/>
        </w:numPr>
        <w:spacing w:after="0" w:line="288" w:lineRule="auto"/>
        <w:ind w:left="426" w:hanging="426"/>
        <w:rPr>
          <w:rFonts w:ascii="Trebuchet MS" w:eastAsia="Trebuchet MS" w:hAnsi="Trebuchet MS" w:cs="Trebuchet MS"/>
        </w:rPr>
      </w:pPr>
      <w:r>
        <w:rPr>
          <w:rFonts w:ascii="Trebuchet MS" w:hAnsi="Trebuchet MS"/>
        </w:rPr>
        <w:t xml:space="preserve">Pana/Pani dane osobowe przetwarzane będą w celu udzielenia zamówienia publicznego zgodnie z prawem oraz zawarcia i rozliczenia umowy. Podstawą prawną przetwarzania Pana/Pani danych osobowych jest: </w:t>
      </w:r>
    </w:p>
    <w:p w:rsidR="002A0A01" w:rsidRDefault="002A0A01" w:rsidP="002A0A01">
      <w:pPr>
        <w:pStyle w:val="Akapitzlist"/>
        <w:spacing w:after="0" w:line="288" w:lineRule="auto"/>
        <w:ind w:left="426" w:hanging="426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ab/>
        <w:t xml:space="preserve">- art. 6 ust.1 lit. b) RODO – przetwarzanie jest niezbędne do zawarcia umowy , której stroną jest osoba, której dane dotyczą, lub do podjęcia działań na żądanie osoby, której dane dotyczą, przed zawarciem umowy. </w:t>
      </w:r>
    </w:p>
    <w:p w:rsidR="002A0A01" w:rsidRDefault="002A0A01" w:rsidP="002A0A01">
      <w:pPr>
        <w:pStyle w:val="Akapitzlist"/>
        <w:spacing w:after="120" w:line="288" w:lineRule="auto"/>
        <w:ind w:left="425" w:hanging="426"/>
        <w:rPr>
          <w:rFonts w:ascii="Trebuchet MS" w:hAnsi="Trebuchet MS"/>
        </w:rPr>
      </w:pPr>
      <w:r>
        <w:rPr>
          <w:rFonts w:ascii="Trebuchet MS" w:hAnsi="Trebuchet MS"/>
        </w:rPr>
        <w:tab/>
        <w:t>- art. 6 ust.1 lit. c) RODO – przetwarzanie jest niezbędne do wypełnienia obowiązku prawnego ciążącego na administratorze, w tym dane o wyrokach skazujących z art. 10 RODO. Na podstawie ustawy Prawo zamówień publicznych oraz ustawy o Finansach Publicznych.</w:t>
      </w:r>
    </w:p>
    <w:p w:rsidR="002A0A01" w:rsidRDefault="002A0A01" w:rsidP="002A0A01">
      <w:pPr>
        <w:pStyle w:val="Akapitzlist"/>
        <w:numPr>
          <w:ilvl w:val="0"/>
          <w:numId w:val="14"/>
        </w:numPr>
        <w:spacing w:after="120" w:line="288" w:lineRule="auto"/>
        <w:ind w:left="357" w:hanging="426"/>
        <w:rPr>
          <w:rFonts w:ascii="Trebuchet MS" w:eastAsia="Trebuchet MS" w:hAnsi="Trebuchet MS" w:cs="Trebuchet MS"/>
        </w:rPr>
      </w:pPr>
      <w:r>
        <w:rPr>
          <w:rFonts w:ascii="Trebuchet MS" w:hAnsi="Trebuchet MS"/>
        </w:rPr>
        <w:t xml:space="preserve">Podane przez Pana/Panią danych osobowych w zakresie określonych przepisami prawa jest obowiązkowe i warunkuje udział w postępowaniu oraz zawarcie umowy. </w:t>
      </w:r>
    </w:p>
    <w:p w:rsidR="002A0A01" w:rsidRDefault="002A0A01" w:rsidP="002A0A01">
      <w:pPr>
        <w:pStyle w:val="Akapitzlist"/>
        <w:numPr>
          <w:ilvl w:val="0"/>
          <w:numId w:val="14"/>
        </w:numPr>
        <w:spacing w:after="120" w:line="288" w:lineRule="auto"/>
        <w:ind w:left="357" w:hanging="426"/>
        <w:rPr>
          <w:rFonts w:ascii="Trebuchet MS" w:eastAsia="Trebuchet MS" w:hAnsi="Trebuchet MS" w:cs="Trebuchet MS"/>
        </w:rPr>
      </w:pPr>
      <w:r>
        <w:rPr>
          <w:rFonts w:ascii="Trebuchet MS" w:hAnsi="Trebuchet MS"/>
        </w:rPr>
        <w:t xml:space="preserve">Odbiorcami danych osobowych mogą być: poczta, kurier, kancelaria prawna, Bank, Urząd Skarbowy, a także podwykonawcy Zamawiającego: serwis IT, zewnętrzne usługi kadrowe, zewnętrzne usługi kadrowe, dostawca hostingu strony, poczty oraz strony BIP. </w:t>
      </w:r>
    </w:p>
    <w:p w:rsidR="002A0A01" w:rsidRDefault="002A0A01" w:rsidP="002A0A01">
      <w:pPr>
        <w:pStyle w:val="Akapitzlist"/>
        <w:numPr>
          <w:ilvl w:val="0"/>
          <w:numId w:val="14"/>
        </w:numPr>
        <w:spacing w:after="120" w:line="288" w:lineRule="auto"/>
        <w:ind w:left="357" w:hanging="357"/>
        <w:jc w:val="both"/>
        <w:rPr>
          <w:rFonts w:ascii="Trebuchet MS" w:eastAsia="Trebuchet MS" w:hAnsi="Trebuchet MS" w:cs="Trebuchet MS"/>
        </w:rPr>
      </w:pPr>
      <w:r>
        <w:rPr>
          <w:rFonts w:ascii="Trebuchet MS" w:hAnsi="Trebuchet MS"/>
        </w:rPr>
        <w:t>Pana/Pani dane osobowe będą przetwarzane przez 4 lata w przypadku nie zawarcia umowy oraz 5 lat po zakończeniu umowy w przypadku jej zawarcia.</w:t>
      </w:r>
    </w:p>
    <w:p w:rsidR="002A0A01" w:rsidRDefault="002A0A01" w:rsidP="002A0A01">
      <w:pPr>
        <w:pStyle w:val="Akapitzlist"/>
        <w:numPr>
          <w:ilvl w:val="0"/>
          <w:numId w:val="14"/>
        </w:numPr>
        <w:spacing w:after="0" w:line="288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hAnsi="Trebuchet MS"/>
        </w:rPr>
        <w:t xml:space="preserve">Ma Pan/Pani prawo do: </w:t>
      </w:r>
    </w:p>
    <w:p w:rsidR="002A0A01" w:rsidRDefault="002A0A01" w:rsidP="002A0A01">
      <w:pPr>
        <w:pStyle w:val="Akapitzlist"/>
        <w:spacing w:after="0" w:line="288" w:lineRule="auto"/>
        <w:ind w:left="360"/>
        <w:rPr>
          <w:rFonts w:ascii="Trebuchet MS" w:hAnsi="Trebuchet MS"/>
        </w:rPr>
      </w:pPr>
      <w:r>
        <w:rPr>
          <w:rFonts w:ascii="Trebuchet MS" w:hAnsi="Trebuchet MS"/>
        </w:rPr>
        <w:t>- żądania od ADO dostępu do danych osobowych Pana/Pani dotyczących,</w:t>
      </w:r>
    </w:p>
    <w:p w:rsidR="002A0A01" w:rsidRDefault="002A0A01" w:rsidP="002A0A01">
      <w:pPr>
        <w:pStyle w:val="Akapitzlist"/>
        <w:spacing w:after="0" w:line="288" w:lineRule="auto"/>
        <w:ind w:left="360"/>
        <w:rPr>
          <w:rFonts w:ascii="Trebuchet MS" w:hAnsi="Trebuchet MS"/>
        </w:rPr>
      </w:pPr>
      <w:r>
        <w:rPr>
          <w:rFonts w:ascii="Trebuchet MS" w:hAnsi="Trebuchet MS"/>
        </w:rPr>
        <w:t xml:space="preserve">- żądania od ADO sprostowania danych osobowych Pana/Pani dotyczących </w:t>
      </w:r>
    </w:p>
    <w:p w:rsidR="002A0A01" w:rsidRDefault="002A0A01" w:rsidP="002A0A01">
      <w:pPr>
        <w:pStyle w:val="Akapitzlist"/>
        <w:spacing w:after="0" w:line="288" w:lineRule="auto"/>
        <w:ind w:left="357"/>
        <w:rPr>
          <w:rFonts w:ascii="Trebuchet MS" w:hAnsi="Trebuchet MS"/>
        </w:rPr>
      </w:pPr>
      <w:r>
        <w:rPr>
          <w:rFonts w:ascii="Trebuchet MS" w:hAnsi="Trebuchet MS"/>
        </w:rPr>
        <w:t xml:space="preserve">- żądania od ADO usunięcia danych osobowych Pana/Pani dotyczących, w sytuacji, gdy przetwarzanie danych osobowych nie następuje w celu wywiązania się z obowiązku wynikającego z przepisu prawa, </w:t>
      </w:r>
    </w:p>
    <w:p w:rsidR="002A0A01" w:rsidRDefault="002A0A01" w:rsidP="002A0A01">
      <w:pPr>
        <w:spacing w:after="120" w:line="288" w:lineRule="auto"/>
        <w:ind w:left="284"/>
        <w:rPr>
          <w:rFonts w:ascii="Trebuchet MS" w:hAnsi="Trebuchet MS"/>
        </w:rPr>
      </w:pPr>
      <w:r>
        <w:rPr>
          <w:rFonts w:ascii="Trebuchet MS" w:hAnsi="Trebuchet MS"/>
        </w:rPr>
        <w:t>- żądania od ADO ograniczenia przetwarzania danych osobowych Pana/Pani dotyczących, - wniesienia sprzeciwu wobec przetwarzania danych osobowych Pana/Pani dotyczących.</w:t>
      </w:r>
    </w:p>
    <w:p w:rsidR="002A0A01" w:rsidRDefault="002A0A01" w:rsidP="002A0A01">
      <w:pPr>
        <w:pStyle w:val="Akapitzlist"/>
        <w:numPr>
          <w:ilvl w:val="0"/>
          <w:numId w:val="15"/>
        </w:numPr>
        <w:spacing w:after="240" w:line="288" w:lineRule="auto"/>
        <w:ind w:left="284" w:hanging="284"/>
        <w:rPr>
          <w:rFonts w:ascii="Trebuchet MS" w:eastAsia="Trebuchet MS" w:hAnsi="Trebuchet MS" w:cs="Trebuchet MS"/>
        </w:rPr>
      </w:pPr>
      <w:r>
        <w:rPr>
          <w:rFonts w:ascii="Trebuchet MS" w:hAnsi="Trebuchet MS"/>
        </w:rPr>
        <w:t>Zakres każdego z tych praw oraz sytuacje, z których można z nich skorzystać , wynikają z przepisów RODO. Ma Pan/Pani prawo wniesienia skargi do Prezesa Urzędu Ochrony Danych Osobowych , gdy uzna Pan/Pani, iż przetwarzanie danych narusza przepisy RODO.</w:t>
      </w:r>
    </w:p>
    <w:p w:rsidR="002A0A01" w:rsidRDefault="002A0A01" w:rsidP="00C11012">
      <w:pPr>
        <w:pStyle w:val="Nagwek2"/>
        <w:spacing w:before="0" w:after="120"/>
        <w:jc w:val="center"/>
        <w:rPr>
          <w:rFonts w:ascii="Trebuchet MS" w:hAnsi="Trebuchet MS"/>
          <w:color w:val="auto"/>
          <w:sz w:val="22"/>
        </w:rPr>
      </w:pPr>
      <w:r>
        <w:rPr>
          <w:rFonts w:ascii="Trebuchet MS" w:hAnsi="Trebuchet MS" w:cstheme="minorHAnsi"/>
          <w:color w:val="auto"/>
          <w:sz w:val="22"/>
        </w:rPr>
        <w:t>§</w:t>
      </w:r>
      <w:r>
        <w:rPr>
          <w:rFonts w:ascii="Trebuchet MS" w:hAnsi="Trebuchet MS"/>
          <w:color w:val="auto"/>
          <w:sz w:val="22"/>
        </w:rPr>
        <w:t>12</w:t>
      </w:r>
    </w:p>
    <w:p w:rsidR="002A0A01" w:rsidRDefault="002A0A01" w:rsidP="002A0A01">
      <w:pPr>
        <w:spacing w:after="240" w:line="288" w:lineRule="auto"/>
        <w:rPr>
          <w:rFonts w:ascii="Trebuchet MS" w:hAnsi="Trebuchet MS"/>
          <w:bCs/>
          <w:szCs w:val="20"/>
        </w:rPr>
      </w:pPr>
      <w:r>
        <w:rPr>
          <w:rFonts w:ascii="Trebuchet MS" w:hAnsi="Trebuchet MS"/>
          <w:bCs/>
          <w:szCs w:val="20"/>
        </w:rPr>
        <w:t>W sprawach nieuregulowanych niniejszą umową mają zastosowanie odpowiednie przepisy Ustawy z dnia 11 września 2019 r. Prawo zamówień publicznych (tekst jednolity Dz.U. z 2024 r. poz. 1320), Kodeksu Cywilnego oraz inne właściwe przepisy.</w:t>
      </w:r>
    </w:p>
    <w:p w:rsidR="002A0A01" w:rsidRDefault="002A0A01" w:rsidP="00C11012">
      <w:pPr>
        <w:pStyle w:val="Nagwek2"/>
        <w:jc w:val="center"/>
        <w:rPr>
          <w:rFonts w:ascii="Trebuchet MS" w:hAnsi="Trebuchet MS"/>
          <w:color w:val="auto"/>
          <w:sz w:val="22"/>
          <w:szCs w:val="20"/>
        </w:rPr>
      </w:pPr>
      <w:r>
        <w:rPr>
          <w:rFonts w:ascii="Trebuchet MS" w:hAnsi="Trebuchet MS"/>
          <w:color w:val="auto"/>
          <w:sz w:val="22"/>
          <w:szCs w:val="20"/>
        </w:rPr>
        <w:t>§ 13</w:t>
      </w:r>
    </w:p>
    <w:p w:rsidR="002A0A01" w:rsidRDefault="002A0A01" w:rsidP="002A0A01">
      <w:pPr>
        <w:spacing w:after="240" w:line="288" w:lineRule="auto"/>
        <w:rPr>
          <w:rFonts w:ascii="Trebuchet MS" w:hAnsi="Trebuchet MS"/>
          <w:bCs/>
          <w:szCs w:val="20"/>
        </w:rPr>
      </w:pPr>
      <w:r>
        <w:rPr>
          <w:rFonts w:ascii="Trebuchet MS" w:hAnsi="Trebuchet MS"/>
          <w:bCs/>
          <w:szCs w:val="20"/>
        </w:rPr>
        <w:t>Spory powstałe na tle niniejszej umowy strony poddają pod rozstrzygnięcie sądowi powszechnemu, właściwemu dla siedziby Zamawiającego.</w:t>
      </w:r>
    </w:p>
    <w:p w:rsidR="002A0A01" w:rsidRDefault="002A0A01" w:rsidP="00C11012">
      <w:pPr>
        <w:pStyle w:val="Nagwek2"/>
        <w:jc w:val="center"/>
        <w:rPr>
          <w:rFonts w:ascii="Trebuchet MS" w:hAnsi="Trebuchet MS"/>
          <w:color w:val="auto"/>
          <w:sz w:val="22"/>
          <w:szCs w:val="20"/>
        </w:rPr>
      </w:pPr>
      <w:r>
        <w:rPr>
          <w:rFonts w:ascii="Trebuchet MS" w:hAnsi="Trebuchet MS"/>
          <w:color w:val="auto"/>
          <w:sz w:val="22"/>
          <w:szCs w:val="20"/>
        </w:rPr>
        <w:t>§ 14</w:t>
      </w:r>
    </w:p>
    <w:p w:rsidR="002A0A01" w:rsidRDefault="002A0A01" w:rsidP="002A0A01">
      <w:pPr>
        <w:spacing w:after="600" w:line="288" w:lineRule="auto"/>
        <w:ind w:left="-284" w:firstLine="284"/>
        <w:jc w:val="both"/>
        <w:rPr>
          <w:rFonts w:ascii="Trebuchet MS" w:hAnsi="Trebuchet MS"/>
          <w:bCs/>
          <w:szCs w:val="20"/>
        </w:rPr>
      </w:pPr>
      <w:r>
        <w:rPr>
          <w:rFonts w:ascii="Trebuchet MS" w:hAnsi="Trebuchet MS"/>
          <w:bCs/>
          <w:szCs w:val="20"/>
        </w:rPr>
        <w:t>Umowa została sporządzona w dwóch egzemplarzach, po jednej dla każdej ze stron.</w:t>
      </w:r>
    </w:p>
    <w:p w:rsidR="002A0A01" w:rsidRDefault="002A0A01" w:rsidP="002A0A01">
      <w:pPr>
        <w:spacing w:after="0" w:line="288" w:lineRule="auto"/>
        <w:ind w:left="360"/>
        <w:rPr>
          <w:rFonts w:ascii="Trebuchet MS" w:hAnsi="Trebuchet MS"/>
          <w:bCs/>
        </w:rPr>
      </w:pPr>
      <w:r>
        <w:rPr>
          <w:rFonts w:ascii="Trebuchet MS" w:hAnsi="Trebuchet MS"/>
          <w:bCs/>
          <w:sz w:val="20"/>
          <w:szCs w:val="20"/>
        </w:rPr>
        <w:lastRenderedPageBreak/>
        <w:t xml:space="preserve">ZAMAWIAJĄCY: </w:t>
      </w:r>
      <w:r>
        <w:rPr>
          <w:rFonts w:ascii="Trebuchet MS" w:hAnsi="Trebuchet MS"/>
          <w:bCs/>
          <w:sz w:val="20"/>
          <w:szCs w:val="20"/>
        </w:rPr>
        <w:tab/>
      </w:r>
      <w:r>
        <w:rPr>
          <w:rFonts w:ascii="Trebuchet MS" w:hAnsi="Trebuchet MS"/>
          <w:bCs/>
          <w:sz w:val="20"/>
          <w:szCs w:val="20"/>
        </w:rPr>
        <w:tab/>
      </w:r>
      <w:r>
        <w:rPr>
          <w:rFonts w:ascii="Trebuchet MS" w:hAnsi="Trebuchet MS"/>
          <w:bCs/>
          <w:sz w:val="20"/>
          <w:szCs w:val="20"/>
        </w:rPr>
        <w:tab/>
      </w:r>
      <w:r>
        <w:rPr>
          <w:rFonts w:ascii="Trebuchet MS" w:hAnsi="Trebuchet MS"/>
          <w:bCs/>
          <w:sz w:val="20"/>
          <w:szCs w:val="20"/>
        </w:rPr>
        <w:tab/>
      </w:r>
      <w:r>
        <w:rPr>
          <w:rFonts w:ascii="Trebuchet MS" w:hAnsi="Trebuchet MS"/>
          <w:bCs/>
          <w:sz w:val="20"/>
          <w:szCs w:val="20"/>
        </w:rPr>
        <w:tab/>
      </w:r>
      <w:r>
        <w:rPr>
          <w:rFonts w:ascii="Trebuchet MS" w:hAnsi="Trebuchet MS"/>
          <w:bCs/>
          <w:sz w:val="20"/>
          <w:szCs w:val="20"/>
        </w:rPr>
        <w:tab/>
      </w:r>
      <w:r>
        <w:rPr>
          <w:rFonts w:ascii="Trebuchet MS" w:hAnsi="Trebuchet MS"/>
          <w:bCs/>
          <w:sz w:val="20"/>
          <w:szCs w:val="20"/>
        </w:rPr>
        <w:tab/>
      </w:r>
      <w:r>
        <w:rPr>
          <w:rFonts w:ascii="Trebuchet MS" w:hAnsi="Trebuchet MS"/>
          <w:bCs/>
          <w:sz w:val="20"/>
          <w:szCs w:val="20"/>
        </w:rPr>
        <w:tab/>
        <w:t>WYKONAWCA:</w:t>
      </w:r>
    </w:p>
    <w:p w:rsidR="0038409C" w:rsidRDefault="00D51039"/>
    <w:sectPr w:rsidR="0038409C" w:rsidSect="00DF3E0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1039" w:rsidRDefault="00D51039" w:rsidP="002A0A01">
      <w:pPr>
        <w:spacing w:after="0" w:line="240" w:lineRule="auto"/>
      </w:pPr>
      <w:r>
        <w:separator/>
      </w:r>
    </w:p>
  </w:endnote>
  <w:endnote w:type="continuationSeparator" w:id="1">
    <w:p w:rsidR="00D51039" w:rsidRDefault="00D51039" w:rsidP="002A0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</w:rPr>
      <w:id w:val="-1288333381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:rsidR="002A0A01" w:rsidRDefault="002A0A01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>
          <w:rPr>
            <w:rFonts w:asciiTheme="majorHAnsi" w:hAnsiTheme="majorHAnsi"/>
            <w:sz w:val="28"/>
            <w:szCs w:val="28"/>
          </w:rPr>
          <w:t xml:space="preserve">str. </w:t>
        </w:r>
        <w:fldSimple w:instr=" PAGE    \* MERGEFORMAT ">
          <w:r w:rsidR="00D3466A" w:rsidRPr="00D3466A">
            <w:rPr>
              <w:rFonts w:asciiTheme="majorHAnsi" w:hAnsiTheme="majorHAnsi"/>
              <w:noProof/>
              <w:sz w:val="28"/>
              <w:szCs w:val="28"/>
            </w:rPr>
            <w:t>1</w:t>
          </w:r>
        </w:fldSimple>
      </w:p>
    </w:sdtContent>
  </w:sdt>
  <w:p w:rsidR="002A0A01" w:rsidRDefault="002A0A0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1039" w:rsidRDefault="00D51039" w:rsidP="002A0A01">
      <w:pPr>
        <w:spacing w:after="0" w:line="240" w:lineRule="auto"/>
      </w:pPr>
      <w:r>
        <w:separator/>
      </w:r>
    </w:p>
  </w:footnote>
  <w:footnote w:type="continuationSeparator" w:id="1">
    <w:p w:rsidR="00D51039" w:rsidRDefault="00D51039" w:rsidP="002A0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A01" w:rsidRDefault="002A0A01" w:rsidP="002A0A01">
    <w:pPr>
      <w:tabs>
        <w:tab w:val="center" w:pos="4536"/>
        <w:tab w:val="right" w:pos="9072"/>
      </w:tabs>
      <w:spacing w:after="0"/>
      <w:jc w:val="center"/>
      <w:rPr>
        <w:i/>
        <w:sz w:val="18"/>
        <w:szCs w:val="18"/>
      </w:rPr>
    </w:pPr>
    <w:r>
      <w:rPr>
        <w:i/>
        <w:noProof/>
        <w:sz w:val="18"/>
        <w:szCs w:val="18"/>
        <w:lang w:eastAsia="pl-PL"/>
      </w:rPr>
      <w:drawing>
        <wp:inline distT="0" distB="0" distL="0" distR="0">
          <wp:extent cx="5760720" cy="608965"/>
          <wp:effectExtent l="19050" t="0" r="0" b="0"/>
          <wp:docPr id="1" name="Obraz 0" descr="FE SL kolor poziom 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 SL kolor poziom b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08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A0A01" w:rsidRDefault="002A0A01" w:rsidP="002A0A01">
    <w:pPr>
      <w:tabs>
        <w:tab w:val="center" w:pos="4536"/>
        <w:tab w:val="right" w:pos="9072"/>
      </w:tabs>
      <w:spacing w:after="0"/>
      <w:jc w:val="center"/>
      <w:rPr>
        <w:rFonts w:asciiTheme="majorHAnsi" w:eastAsiaTheme="majorEastAsia" w:hAnsiTheme="majorHAnsi" w:cstheme="majorBidi"/>
        <w:i/>
        <w:sz w:val="18"/>
        <w:szCs w:val="18"/>
      </w:rPr>
    </w:pPr>
    <w:r>
      <w:rPr>
        <w:i/>
        <w:sz w:val="18"/>
        <w:szCs w:val="18"/>
      </w:rPr>
      <w:t xml:space="preserve">Projekt współfinansowany </w:t>
    </w:r>
    <w:r>
      <w:rPr>
        <w:rFonts w:asciiTheme="majorHAnsi" w:eastAsiaTheme="majorEastAsia" w:hAnsiTheme="majorHAnsi" w:cstheme="majorBidi"/>
        <w:i/>
        <w:sz w:val="18"/>
        <w:szCs w:val="18"/>
      </w:rPr>
      <w:t>przez Unię Europejską z Funduszu na rzecz Sprawiedliwej Transformacji</w:t>
    </w:r>
  </w:p>
  <w:p w:rsidR="002A0A01" w:rsidRDefault="002A0A01" w:rsidP="002A0A01">
    <w:pPr>
      <w:tabs>
        <w:tab w:val="center" w:pos="4536"/>
        <w:tab w:val="right" w:pos="9072"/>
      </w:tabs>
      <w:spacing w:after="0"/>
      <w:jc w:val="center"/>
    </w:pPr>
    <w:r>
      <w:rPr>
        <w:rFonts w:asciiTheme="majorHAnsi" w:eastAsiaTheme="majorEastAsia" w:hAnsiTheme="majorHAnsi" w:cstheme="majorBidi"/>
        <w:i/>
        <w:sz w:val="18"/>
        <w:szCs w:val="18"/>
      </w:rPr>
      <w:t>w ramach programu regionalnego Fundusze Europejskie dla Śląskiego 2021-2027</w:t>
    </w:r>
  </w:p>
  <w:p w:rsidR="002A0A01" w:rsidRDefault="002A0A01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B28FD"/>
    <w:multiLevelType w:val="hybridMultilevel"/>
    <w:tmpl w:val="41BA0B82"/>
    <w:lvl w:ilvl="0" w:tplc="EA36E0E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450450"/>
    <w:multiLevelType w:val="hybridMultilevel"/>
    <w:tmpl w:val="4740E674"/>
    <w:lvl w:ilvl="0" w:tplc="84B6BA0E">
      <w:start w:val="1"/>
      <w:numFmt w:val="decimal"/>
      <w:lvlText w:val="%1."/>
      <w:lvlJc w:val="left"/>
      <w:pPr>
        <w:ind w:left="360" w:hanging="360"/>
      </w:pPr>
      <w:rPr>
        <w:rFonts w:ascii="Trebuchet MS" w:hAnsi="Trebuchet MS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50F0E0E"/>
    <w:multiLevelType w:val="hybridMultilevel"/>
    <w:tmpl w:val="C61817B8"/>
    <w:lvl w:ilvl="0" w:tplc="D3ECC2B2">
      <w:start w:val="1"/>
      <w:numFmt w:val="decimal"/>
      <w:lvlText w:val="%1."/>
      <w:lvlJc w:val="left"/>
      <w:pPr>
        <w:ind w:left="290" w:hanging="432"/>
      </w:pPr>
    </w:lvl>
    <w:lvl w:ilvl="1" w:tplc="04150019">
      <w:start w:val="1"/>
      <w:numFmt w:val="lowerLetter"/>
      <w:lvlText w:val="%2."/>
      <w:lvlJc w:val="left"/>
      <w:pPr>
        <w:ind w:left="938" w:hanging="360"/>
      </w:pPr>
    </w:lvl>
    <w:lvl w:ilvl="2" w:tplc="0415001B">
      <w:start w:val="1"/>
      <w:numFmt w:val="lowerRoman"/>
      <w:lvlText w:val="%3."/>
      <w:lvlJc w:val="right"/>
      <w:pPr>
        <w:ind w:left="1658" w:hanging="180"/>
      </w:pPr>
    </w:lvl>
    <w:lvl w:ilvl="3" w:tplc="0415000F">
      <w:start w:val="1"/>
      <w:numFmt w:val="decimal"/>
      <w:lvlText w:val="%4."/>
      <w:lvlJc w:val="left"/>
      <w:pPr>
        <w:ind w:left="2378" w:hanging="360"/>
      </w:pPr>
    </w:lvl>
    <w:lvl w:ilvl="4" w:tplc="04150019">
      <w:start w:val="1"/>
      <w:numFmt w:val="lowerLetter"/>
      <w:lvlText w:val="%5."/>
      <w:lvlJc w:val="left"/>
      <w:pPr>
        <w:ind w:left="3098" w:hanging="360"/>
      </w:pPr>
    </w:lvl>
    <w:lvl w:ilvl="5" w:tplc="0415001B">
      <w:start w:val="1"/>
      <w:numFmt w:val="lowerRoman"/>
      <w:lvlText w:val="%6."/>
      <w:lvlJc w:val="right"/>
      <w:pPr>
        <w:ind w:left="3818" w:hanging="180"/>
      </w:pPr>
    </w:lvl>
    <w:lvl w:ilvl="6" w:tplc="0415000F">
      <w:start w:val="1"/>
      <w:numFmt w:val="decimal"/>
      <w:lvlText w:val="%7."/>
      <w:lvlJc w:val="left"/>
      <w:pPr>
        <w:ind w:left="4538" w:hanging="360"/>
      </w:pPr>
    </w:lvl>
    <w:lvl w:ilvl="7" w:tplc="04150019">
      <w:start w:val="1"/>
      <w:numFmt w:val="lowerLetter"/>
      <w:lvlText w:val="%8."/>
      <w:lvlJc w:val="left"/>
      <w:pPr>
        <w:ind w:left="5258" w:hanging="360"/>
      </w:pPr>
    </w:lvl>
    <w:lvl w:ilvl="8" w:tplc="0415001B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1608568F"/>
    <w:multiLevelType w:val="hybridMultilevel"/>
    <w:tmpl w:val="D73A7E02"/>
    <w:lvl w:ilvl="0" w:tplc="EA36E0E8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0BB4BE6"/>
    <w:multiLevelType w:val="hybridMultilevel"/>
    <w:tmpl w:val="66CAADDC"/>
    <w:lvl w:ilvl="0" w:tplc="20548B74">
      <w:start w:val="1"/>
      <w:numFmt w:val="decimal"/>
      <w:lvlText w:val="%1."/>
      <w:lvlJc w:val="left"/>
      <w:pPr>
        <w:ind w:left="360" w:hanging="360"/>
      </w:pPr>
    </w:lvl>
    <w:lvl w:ilvl="1" w:tplc="CC403E30">
      <w:start w:val="1"/>
      <w:numFmt w:val="decimal"/>
      <w:lvlText w:val="%2."/>
      <w:lvlJc w:val="left"/>
      <w:pPr>
        <w:ind w:left="1440" w:hanging="360"/>
      </w:pPr>
      <w:rPr>
        <w:rFonts w:cs="Arial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7F1AEE"/>
    <w:multiLevelType w:val="hybridMultilevel"/>
    <w:tmpl w:val="B2B69846"/>
    <w:lvl w:ilvl="0" w:tplc="EA36E0E8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CC5455D"/>
    <w:multiLevelType w:val="hybridMultilevel"/>
    <w:tmpl w:val="734CB072"/>
    <w:lvl w:ilvl="0" w:tplc="EA36E0E8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DB9567D"/>
    <w:multiLevelType w:val="multilevel"/>
    <w:tmpl w:val="5FB075F8"/>
    <w:lvl w:ilvl="0">
      <w:start w:val="2"/>
      <w:numFmt w:val="decimal"/>
      <w:lvlText w:val="%1."/>
      <w:lvlJc w:val="left"/>
      <w:pPr>
        <w:ind w:left="360" w:hanging="360"/>
      </w:pPr>
      <w:rPr>
        <w:rFonts w:cs="Arial"/>
        <w:color w:val="auto"/>
      </w:rPr>
    </w:lvl>
    <w:lvl w:ilvl="1">
      <w:start w:val="1"/>
      <w:numFmt w:val="decimal"/>
      <w:isLgl/>
      <w:lvlText w:val="%2)"/>
      <w:lvlJc w:val="left"/>
      <w:pPr>
        <w:ind w:left="1080" w:hanging="720"/>
      </w:pPr>
      <w:rPr>
        <w:rFonts w:ascii="Trebuchet MS" w:eastAsiaTheme="minorHAnsi" w:hAnsi="Trebuchet MS" w:cstheme="minorBidi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440"/>
      </w:pPr>
    </w:lvl>
    <w:lvl w:ilvl="6">
      <w:start w:val="1"/>
      <w:numFmt w:val="decimal"/>
      <w:isLgl/>
      <w:lvlText w:val="%1.%2.%3.%4.%5.%6.%7."/>
      <w:lvlJc w:val="left"/>
      <w:pPr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</w:lvl>
  </w:abstractNum>
  <w:abstractNum w:abstractNumId="8">
    <w:nsid w:val="3516402F"/>
    <w:multiLevelType w:val="hybridMultilevel"/>
    <w:tmpl w:val="1B1A28EA"/>
    <w:lvl w:ilvl="0" w:tplc="EA36E0E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2C76CE"/>
    <w:multiLevelType w:val="hybridMultilevel"/>
    <w:tmpl w:val="1298B5FE"/>
    <w:lvl w:ilvl="0" w:tplc="D88AB320">
      <w:start w:val="8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C26890"/>
    <w:multiLevelType w:val="multilevel"/>
    <w:tmpl w:val="32CAD580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840" w:hanging="360"/>
      </w:pPr>
    </w:lvl>
  </w:abstractNum>
  <w:abstractNum w:abstractNumId="11">
    <w:nsid w:val="49FF0CE9"/>
    <w:multiLevelType w:val="hybridMultilevel"/>
    <w:tmpl w:val="3202E7A6"/>
    <w:lvl w:ilvl="0" w:tplc="7A3848CC">
      <w:start w:val="1"/>
      <w:numFmt w:val="decimal"/>
      <w:lvlText w:val="%1)"/>
      <w:lvlJc w:val="left"/>
      <w:pPr>
        <w:ind w:left="0" w:hanging="360"/>
      </w:pPr>
    </w:lvl>
    <w:lvl w:ilvl="1" w:tplc="04150019">
      <w:start w:val="1"/>
      <w:numFmt w:val="lowerLetter"/>
      <w:lvlText w:val="%2."/>
      <w:lvlJc w:val="left"/>
      <w:pPr>
        <w:ind w:left="-732" w:hanging="360"/>
      </w:pPr>
    </w:lvl>
    <w:lvl w:ilvl="2" w:tplc="0415001B">
      <w:start w:val="1"/>
      <w:numFmt w:val="lowerRoman"/>
      <w:lvlText w:val="%3."/>
      <w:lvlJc w:val="right"/>
      <w:pPr>
        <w:ind w:left="-12" w:hanging="180"/>
      </w:pPr>
    </w:lvl>
    <w:lvl w:ilvl="3" w:tplc="0415000F">
      <w:start w:val="1"/>
      <w:numFmt w:val="decimal"/>
      <w:lvlText w:val="%4."/>
      <w:lvlJc w:val="left"/>
      <w:pPr>
        <w:ind w:left="708" w:hanging="360"/>
      </w:pPr>
    </w:lvl>
    <w:lvl w:ilvl="4" w:tplc="04150019">
      <w:start w:val="1"/>
      <w:numFmt w:val="lowerLetter"/>
      <w:lvlText w:val="%5."/>
      <w:lvlJc w:val="left"/>
      <w:pPr>
        <w:ind w:left="1428" w:hanging="360"/>
      </w:pPr>
    </w:lvl>
    <w:lvl w:ilvl="5" w:tplc="0415001B">
      <w:start w:val="1"/>
      <w:numFmt w:val="lowerRoman"/>
      <w:lvlText w:val="%6."/>
      <w:lvlJc w:val="right"/>
      <w:pPr>
        <w:ind w:left="2148" w:hanging="180"/>
      </w:pPr>
    </w:lvl>
    <w:lvl w:ilvl="6" w:tplc="0415000F">
      <w:start w:val="1"/>
      <w:numFmt w:val="decimal"/>
      <w:lvlText w:val="%7."/>
      <w:lvlJc w:val="left"/>
      <w:pPr>
        <w:ind w:left="2868" w:hanging="360"/>
      </w:pPr>
    </w:lvl>
    <w:lvl w:ilvl="7" w:tplc="04150019">
      <w:start w:val="1"/>
      <w:numFmt w:val="lowerLetter"/>
      <w:lvlText w:val="%8."/>
      <w:lvlJc w:val="left"/>
      <w:pPr>
        <w:ind w:left="3588" w:hanging="360"/>
      </w:pPr>
    </w:lvl>
    <w:lvl w:ilvl="8" w:tplc="0415001B">
      <w:start w:val="1"/>
      <w:numFmt w:val="lowerRoman"/>
      <w:lvlText w:val="%9."/>
      <w:lvlJc w:val="right"/>
      <w:pPr>
        <w:ind w:left="4308" w:hanging="180"/>
      </w:pPr>
    </w:lvl>
  </w:abstractNum>
  <w:abstractNum w:abstractNumId="12">
    <w:nsid w:val="4E03065A"/>
    <w:multiLevelType w:val="hybridMultilevel"/>
    <w:tmpl w:val="94306E90"/>
    <w:lvl w:ilvl="0" w:tplc="6A0CD91E">
      <w:start w:val="1"/>
      <w:numFmt w:val="decimal"/>
      <w:lvlText w:val="%1)"/>
      <w:lvlJc w:val="left"/>
      <w:pPr>
        <w:ind w:left="720" w:hanging="360"/>
      </w:pPr>
      <w:rPr>
        <w:rFonts w:ascii="Trebuchet MS" w:eastAsia="Times New Roman" w:hAnsi="Trebuchet MS" w:hint="default"/>
        <w:b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40433D"/>
    <w:multiLevelType w:val="multilevel"/>
    <w:tmpl w:val="41F604A0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2F104E7"/>
    <w:multiLevelType w:val="multilevel"/>
    <w:tmpl w:val="BA606A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2"/>
      </w:rPr>
    </w:lvl>
    <w:lvl w:ilvl="1">
      <w:start w:val="1"/>
      <w:numFmt w:val="decimal"/>
      <w:isLgl/>
      <w:lvlText w:val="%1.%2."/>
      <w:lvlJc w:val="left"/>
      <w:pPr>
        <w:ind w:left="465" w:hanging="465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15">
    <w:nsid w:val="698A13BA"/>
    <w:multiLevelType w:val="hybridMultilevel"/>
    <w:tmpl w:val="793A2C76"/>
    <w:lvl w:ilvl="0" w:tplc="7A3848CC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>
    <w:nsid w:val="6AF63B42"/>
    <w:multiLevelType w:val="hybridMultilevel"/>
    <w:tmpl w:val="2476375C"/>
    <w:lvl w:ilvl="0" w:tplc="D7FC6B7C">
      <w:start w:val="4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11"/>
  </w:num>
  <w:num w:numId="1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2A0A01"/>
    <w:rsid w:val="002A0A01"/>
    <w:rsid w:val="00327A39"/>
    <w:rsid w:val="00362DFC"/>
    <w:rsid w:val="005D3E33"/>
    <w:rsid w:val="006456FA"/>
    <w:rsid w:val="00B235DB"/>
    <w:rsid w:val="00B24866"/>
    <w:rsid w:val="00B60E1D"/>
    <w:rsid w:val="00B651A8"/>
    <w:rsid w:val="00B94B7F"/>
    <w:rsid w:val="00C11012"/>
    <w:rsid w:val="00D3466A"/>
    <w:rsid w:val="00D51039"/>
    <w:rsid w:val="00DF3E0D"/>
    <w:rsid w:val="00ED51D4"/>
    <w:rsid w:val="00F32F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0A01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A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A0A0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2A0A01"/>
    <w:rPr>
      <w:color w:val="0000FF"/>
      <w:u w:val="single"/>
    </w:rPr>
  </w:style>
  <w:style w:type="character" w:customStyle="1" w:styleId="TekstpodstawowyZnak">
    <w:name w:val="Tekst podstawowy Znak"/>
    <w:aliases w:val="Znak Znak,Tekst podstawow.(F2) Znak,(F2) Znak"/>
    <w:basedOn w:val="Domylnaczcionkaakapitu"/>
    <w:link w:val="Tekstpodstawowy"/>
    <w:semiHidden/>
    <w:qFormat/>
    <w:locked/>
    <w:rsid w:val="002A0A0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aliases w:val="Znak,Tekst podstawow.(F2),(F2)"/>
    <w:basedOn w:val="Normalny"/>
    <w:link w:val="TekstpodstawowyZnak"/>
    <w:semiHidden/>
    <w:unhideWhenUsed/>
    <w:rsid w:val="002A0A0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1">
    <w:name w:val="Tekst podstawowy Znak1"/>
    <w:basedOn w:val="Domylnaczcionkaakapitu"/>
    <w:link w:val="Tekstpodstawowy"/>
    <w:uiPriority w:val="99"/>
    <w:semiHidden/>
    <w:rsid w:val="002A0A01"/>
  </w:style>
  <w:style w:type="character" w:customStyle="1" w:styleId="AkapitzlistZnak">
    <w:name w:val="Akapit z listą Znak"/>
    <w:aliases w:val="wypunktowanie Znak"/>
    <w:link w:val="Akapitzlist"/>
    <w:uiPriority w:val="34"/>
    <w:qFormat/>
    <w:locked/>
    <w:rsid w:val="002A0A01"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2A0A01"/>
    <w:pPr>
      <w:ind w:left="720"/>
      <w:contextualSpacing/>
    </w:pPr>
  </w:style>
  <w:style w:type="paragraph" w:customStyle="1" w:styleId="Standard">
    <w:name w:val="Standard"/>
    <w:rsid w:val="002A0A0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xtbody">
    <w:name w:val="Text body"/>
    <w:basedOn w:val="Normalny"/>
    <w:rsid w:val="002A0A01"/>
    <w:pPr>
      <w:suppressAutoHyphens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2A0A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2A0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A0A01"/>
  </w:style>
  <w:style w:type="paragraph" w:styleId="Stopka">
    <w:name w:val="footer"/>
    <w:basedOn w:val="Normalny"/>
    <w:link w:val="StopkaZnak"/>
    <w:uiPriority w:val="99"/>
    <w:unhideWhenUsed/>
    <w:rsid w:val="002A0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0A01"/>
  </w:style>
  <w:style w:type="paragraph" w:styleId="Tekstdymka">
    <w:name w:val="Balloon Text"/>
    <w:basedOn w:val="Normalny"/>
    <w:link w:val="TekstdymkaZnak"/>
    <w:uiPriority w:val="99"/>
    <w:semiHidden/>
    <w:unhideWhenUsed/>
    <w:rsid w:val="002A0A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0A01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qFormat/>
    <w:rsid w:val="002A0A0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rsid w:val="002A0A01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s4studio@tolstoj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2496</Words>
  <Characters>14976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</dc:creator>
  <cp:lastModifiedBy>Użytkownik</cp:lastModifiedBy>
  <cp:revision>2</cp:revision>
  <dcterms:created xsi:type="dcterms:W3CDTF">2025-05-12T19:59:00Z</dcterms:created>
  <dcterms:modified xsi:type="dcterms:W3CDTF">2025-05-13T19:22:00Z</dcterms:modified>
</cp:coreProperties>
</file>