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A01" w:rsidRDefault="00D3466A" w:rsidP="002A0A01">
      <w:pPr>
        <w:pStyle w:val="Tekstpodstawowy"/>
        <w:spacing w:after="240" w:line="288" w:lineRule="auto"/>
        <w:jc w:val="right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b/>
        </w:rPr>
        <w:t>Załącznik nr 5</w:t>
      </w:r>
      <w:r w:rsidR="002A0A01">
        <w:rPr>
          <w:rFonts w:ascii="Trebuchet MS" w:hAnsi="Trebuchet MS" w:cs="Arial"/>
          <w:b/>
        </w:rPr>
        <w:t xml:space="preserve"> do zapytania ofertowego</w:t>
      </w:r>
      <w:r w:rsidR="002A0A01">
        <w:rPr>
          <w:rFonts w:ascii="Trebuchet MS" w:hAnsi="Trebuchet MS" w:cs="Arial"/>
          <w:sz w:val="22"/>
          <w:szCs w:val="22"/>
        </w:rPr>
        <w:t xml:space="preserve"> </w:t>
      </w:r>
    </w:p>
    <w:p w:rsidR="002A0A01" w:rsidRPr="004C06B9" w:rsidRDefault="002A0A01" w:rsidP="002A0A01">
      <w:pPr>
        <w:spacing w:line="288" w:lineRule="auto"/>
        <w:jc w:val="center"/>
        <w:rPr>
          <w:rFonts w:ascii="Trebuchet MS" w:hAnsi="Trebuchet MS" w:cs="Arial"/>
          <w:b/>
          <w:sz w:val="24"/>
          <w:szCs w:val="24"/>
        </w:rPr>
      </w:pPr>
      <w:r w:rsidRPr="004C06B9">
        <w:rPr>
          <w:rFonts w:ascii="Trebuchet MS" w:hAnsi="Trebuchet MS" w:cs="Arial"/>
          <w:b/>
          <w:sz w:val="24"/>
          <w:szCs w:val="24"/>
        </w:rPr>
        <w:t>Projektowane postanowienia umowy, które zostaną wprowadzone do treści umowy</w:t>
      </w:r>
      <w:r>
        <w:rPr>
          <w:rFonts w:ascii="Trebuchet MS" w:hAnsi="Trebuchet MS" w:cs="Arial"/>
          <w:b/>
          <w:sz w:val="24"/>
          <w:szCs w:val="24"/>
        </w:rPr>
        <w:t xml:space="preserve"> </w:t>
      </w:r>
      <w:r w:rsidRPr="004C06B9">
        <w:rPr>
          <w:rFonts w:ascii="Trebuchet MS" w:hAnsi="Trebuchet MS" w:cs="Arial"/>
          <w:b/>
          <w:sz w:val="24"/>
          <w:szCs w:val="24"/>
        </w:rPr>
        <w:t>w sprawie zamówienia</w:t>
      </w:r>
    </w:p>
    <w:p w:rsidR="002A0A01" w:rsidRDefault="002A0A01" w:rsidP="002A0A01">
      <w:pPr>
        <w:pStyle w:val="Tekstpodstawowy"/>
        <w:spacing w:after="240" w:line="288" w:lineRule="auto"/>
        <w:jc w:val="left"/>
        <w:rPr>
          <w:rFonts w:ascii="Trebuchet MS" w:hAnsi="Trebuchet MS" w:cs="Arial"/>
          <w:sz w:val="22"/>
          <w:szCs w:val="22"/>
        </w:rPr>
      </w:pPr>
    </w:p>
    <w:p w:rsidR="002A0A01" w:rsidRDefault="002A0A01" w:rsidP="002A0A01">
      <w:pPr>
        <w:pStyle w:val="Tekstpodstawowy"/>
        <w:spacing w:after="240" w:line="288" w:lineRule="auto"/>
        <w:jc w:val="center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WZÓR UMOWY nr …………..</w:t>
      </w:r>
    </w:p>
    <w:p w:rsidR="002A0A01" w:rsidRDefault="00CA777A" w:rsidP="00CA777A">
      <w:pPr>
        <w:pStyle w:val="Tytu"/>
        <w:spacing w:after="120" w:line="288" w:lineRule="auto"/>
        <w:jc w:val="center"/>
        <w:rPr>
          <w:rFonts w:ascii="Trebuchet MS" w:hAnsi="Trebuchet MS"/>
          <w:bCs/>
          <w:spacing w:val="0"/>
          <w:sz w:val="22"/>
          <w:szCs w:val="22"/>
        </w:rPr>
      </w:pPr>
      <w:r w:rsidRPr="00CA777A">
        <w:rPr>
          <w:rFonts w:ascii="Trebuchet MS" w:hAnsi="Trebuchet MS"/>
          <w:bCs/>
          <w:spacing w:val="0"/>
          <w:sz w:val="22"/>
          <w:szCs w:val="22"/>
        </w:rPr>
        <w:t>Zakup i dostawa oprogramowania i sprzętu studyjnego do wyposażenia pracowni realizacji nagrań w Zespole Szkół nr 4 im. Piotra Latoski w Rudzie Śląskiej</w:t>
      </w:r>
    </w:p>
    <w:p w:rsidR="00CA777A" w:rsidRPr="00CA777A" w:rsidRDefault="00CA777A" w:rsidP="00CA777A">
      <w:pPr>
        <w:rPr>
          <w:lang w:eastAsia="pl-PL"/>
        </w:rPr>
      </w:pPr>
    </w:p>
    <w:p w:rsidR="002A0A01" w:rsidRDefault="002A0A01" w:rsidP="002A0A01">
      <w:pPr>
        <w:spacing w:after="0" w:line="288" w:lineRule="auto"/>
        <w:rPr>
          <w:rFonts w:ascii="Trebuchet MS" w:hAnsi="Trebuchet MS"/>
          <w:szCs w:val="20"/>
        </w:rPr>
      </w:pPr>
      <w:r>
        <w:rPr>
          <w:rFonts w:ascii="Trebuchet MS" w:hAnsi="Trebuchet MS"/>
          <w:szCs w:val="20"/>
        </w:rPr>
        <w:t>Zawarta w dniu ………….………..….  roku w Rudzie Śląskiej pomiędzy Miastem Ruda Śląska z siedzibą organu zarządzającego 41-709 Ruda Śląska, Plac Jana Pawła II,  NIP 641-10-05-769, reprezentowanym przez: Paulinę Bujałkowską – Dyrektora Zespołu Szkół nr 4 im. Piotra Latoski w Rudzie Śląskiej ul. Lwa Tołstoja 13, 41-709 Ruda Śląska działającego na podstawie pełnomocnictwa Prezydenta Miasta Ruda Śląska nr SP.077.2.820.2024 z dnia 6 września 2024 r., zwanym w dalszej treści Umowy „Zamawiającym”</w:t>
      </w:r>
    </w:p>
    <w:p w:rsidR="002A0A01" w:rsidRDefault="002A0A01" w:rsidP="002A0A01">
      <w:pPr>
        <w:spacing w:after="0" w:line="288" w:lineRule="auto"/>
        <w:rPr>
          <w:rFonts w:ascii="Trebuchet MS" w:hAnsi="Trebuchet MS"/>
        </w:rPr>
      </w:pPr>
      <w:r>
        <w:rPr>
          <w:rFonts w:ascii="Trebuchet MS" w:hAnsi="Trebuchet MS"/>
        </w:rPr>
        <w:t>a ………………………………………………………………………………………………………………………………………………..…</w:t>
      </w:r>
    </w:p>
    <w:p w:rsidR="002A0A01" w:rsidRDefault="002A0A01" w:rsidP="002A0A01">
      <w:pPr>
        <w:spacing w:after="240" w:line="288" w:lineRule="auto"/>
        <w:rPr>
          <w:rFonts w:ascii="Trebuchet MS" w:hAnsi="Trebuchet MS"/>
        </w:rPr>
      </w:pPr>
      <w:r>
        <w:rPr>
          <w:rFonts w:ascii="Trebuchet MS" w:hAnsi="Trebuchet MS"/>
        </w:rPr>
        <w:t xml:space="preserve">reprezentowaną przez: ………………………………………………………………………………………………………………..……………….……………… </w:t>
      </w:r>
      <w:r>
        <w:rPr>
          <w:rFonts w:ascii="Trebuchet MS" w:hAnsi="Trebuchet MS"/>
          <w:bCs/>
        </w:rPr>
        <w:br/>
        <w:t>zwaną w dalszej części umowy „Wykonawcą”.</w:t>
      </w:r>
    </w:p>
    <w:p w:rsidR="002A0A01" w:rsidRPr="002A0A01" w:rsidRDefault="002A0A01" w:rsidP="002A0A01">
      <w:pPr>
        <w:pStyle w:val="Nagwek2"/>
        <w:spacing w:before="0" w:after="120"/>
        <w:jc w:val="center"/>
        <w:rPr>
          <w:rFonts w:ascii="Trebuchet MS" w:hAnsi="Trebuchet MS"/>
          <w:color w:val="auto"/>
          <w:sz w:val="22"/>
        </w:rPr>
      </w:pPr>
      <w:r>
        <w:rPr>
          <w:rFonts w:ascii="Trebuchet MS" w:hAnsi="Trebuchet MS"/>
          <w:color w:val="auto"/>
          <w:sz w:val="22"/>
        </w:rPr>
        <w:t>§ 1</w:t>
      </w:r>
    </w:p>
    <w:p w:rsidR="002A0A01" w:rsidRPr="002A0A01" w:rsidRDefault="002A0A01" w:rsidP="002A0A01">
      <w:pPr>
        <w:numPr>
          <w:ilvl w:val="0"/>
          <w:numId w:val="1"/>
        </w:numPr>
        <w:spacing w:after="120" w:line="288" w:lineRule="auto"/>
        <w:ind w:left="357" w:hanging="357"/>
        <w:rPr>
          <w:rFonts w:ascii="Trebuchet MS" w:hAnsi="Trebuchet MS"/>
          <w:bCs/>
        </w:rPr>
      </w:pPr>
      <w:bookmarkStart w:id="0" w:name="_Hlk96068325"/>
      <w:r w:rsidRPr="002A0A01">
        <w:rPr>
          <w:rFonts w:ascii="Trebuchet MS" w:hAnsi="Trebuchet MS"/>
          <w:bCs/>
        </w:rPr>
        <w:t>Niniejsza umowa jest zamówieniem publicznym w postępowaniu o udzielenie zamówienia publicznego o wartości szacunkowej poniżej 1</w:t>
      </w:r>
      <w:r w:rsidR="00CA777A">
        <w:rPr>
          <w:rFonts w:ascii="Trebuchet MS" w:hAnsi="Trebuchet MS"/>
          <w:bCs/>
        </w:rPr>
        <w:t>7</w:t>
      </w:r>
      <w:r w:rsidRPr="002A0A01">
        <w:rPr>
          <w:rFonts w:ascii="Trebuchet MS" w:hAnsi="Trebuchet MS"/>
          <w:bCs/>
        </w:rPr>
        <w:t xml:space="preserve">0 000 zł, prowadzonym </w:t>
      </w:r>
      <w:r>
        <w:rPr>
          <w:rFonts w:ascii="Trebuchet MS" w:hAnsi="Trebuchet MS"/>
          <w:bCs/>
        </w:rPr>
        <w:br/>
      </w:r>
      <w:r w:rsidRPr="002A0A01">
        <w:rPr>
          <w:rFonts w:ascii="Trebuchet MS" w:hAnsi="Trebuchet MS"/>
          <w:bCs/>
        </w:rPr>
        <w:t>z pominięciem ustawy z dnia 11 września 2019 r. - Prawo zamówień publicznych (tj. Dz. U. z 2024 r. poz. 1320 z późn. zm.), z zachowaniem zasady konkurencyjności zgodnie z rozdziałem 3.2 Wytycznych w zakresie kwalifikowalności wydatków na lata 2021-2027.</w:t>
      </w:r>
    </w:p>
    <w:p w:rsidR="002A0A01" w:rsidRDefault="002A0A01" w:rsidP="002A0A01">
      <w:pPr>
        <w:numPr>
          <w:ilvl w:val="0"/>
          <w:numId w:val="1"/>
        </w:numPr>
        <w:spacing w:after="120" w:line="288" w:lineRule="auto"/>
        <w:ind w:left="357" w:hanging="357"/>
        <w:rPr>
          <w:rFonts w:ascii="Trebuchet MS" w:hAnsi="Trebuchet MS"/>
        </w:rPr>
      </w:pPr>
      <w:r w:rsidRPr="002A0A01">
        <w:rPr>
          <w:rFonts w:ascii="Trebuchet MS" w:hAnsi="Trebuchet MS"/>
          <w:bCs/>
        </w:rPr>
        <w:t xml:space="preserve">Zamówienie finansowanej jest ze środków Unii Europejskiej w ramach </w:t>
      </w:r>
      <w:r w:rsidRPr="002A0A01">
        <w:rPr>
          <w:rFonts w:ascii="Trebuchet MS" w:hAnsi="Trebuchet MS"/>
        </w:rPr>
        <w:t>Programu Fundusze Europejskie dla Śląskiego 2021-2027 współfinansowanego ze środków Funduszu na rzecz Sprawiedliwej Transformacji, na podstawie umowy nr UDA-FESL.10.23-IZ.01-07C4/23-00 zawartej pomiędzy Urzędem Marszałkowskim Województwa Śląskiego a Miastem Ruda Śląska o realizacji projektu „Transformacja zawodowa w ZS4 w Rudzie Śląskiej” dla Priorytetu: FESL.10.00-Fundusze Europejskie na transformację, dla Działania: FESL.10.23-Edukacja zawodowa w procesie sprawiedliwej transformacji regionu.</w:t>
      </w:r>
      <w:bookmarkEnd w:id="0"/>
    </w:p>
    <w:p w:rsidR="00CA777A" w:rsidRPr="00CA777A" w:rsidRDefault="002A0A01" w:rsidP="005D3E33">
      <w:pPr>
        <w:numPr>
          <w:ilvl w:val="0"/>
          <w:numId w:val="1"/>
        </w:numPr>
        <w:spacing w:after="120" w:line="288" w:lineRule="auto"/>
        <w:ind w:left="357" w:hanging="357"/>
        <w:rPr>
          <w:rFonts w:ascii="Trebuchet MS" w:hAnsi="Trebuchet MS"/>
        </w:rPr>
      </w:pPr>
      <w:r w:rsidRPr="002A0A01">
        <w:rPr>
          <w:rFonts w:ascii="Trebuchet MS" w:hAnsi="Trebuchet MS"/>
          <w:bCs/>
        </w:rPr>
        <w:t xml:space="preserve">Przedmiotem umowy jest  </w:t>
      </w:r>
      <w:r w:rsidR="00CA777A" w:rsidRPr="00CA777A">
        <w:rPr>
          <w:rFonts w:ascii="Trebuchet MS" w:hAnsi="Trebuchet MS"/>
          <w:bCs/>
        </w:rPr>
        <w:t xml:space="preserve">Zakup i dostawa oprogramowania i sprzętu studyjnego do wyposażenia pracowni realizacji nagrań w Zespole Szkół nr 4 im. Piotra Latoski w </w:t>
      </w:r>
      <w:r w:rsidR="00CA777A">
        <w:rPr>
          <w:rFonts w:ascii="Trebuchet MS" w:hAnsi="Trebuchet MS"/>
          <w:bCs/>
        </w:rPr>
        <w:lastRenderedPageBreak/>
        <w:t>Rudzie Śląskiej.</w:t>
      </w:r>
      <w:r w:rsidRPr="002A0A01">
        <w:rPr>
          <w:rFonts w:ascii="Trebuchet MS" w:hAnsi="Trebuchet MS"/>
          <w:bCs/>
        </w:rPr>
        <w:br/>
      </w:r>
    </w:p>
    <w:p w:rsidR="005D3E33" w:rsidRPr="005D3E33" w:rsidRDefault="002A0A01" w:rsidP="00CA777A">
      <w:pPr>
        <w:spacing w:after="120" w:line="288" w:lineRule="auto"/>
        <w:ind w:left="357"/>
        <w:rPr>
          <w:rFonts w:ascii="Trebuchet MS" w:hAnsi="Trebuchet MS"/>
        </w:rPr>
      </w:pPr>
      <w:r w:rsidRPr="002A0A01">
        <w:rPr>
          <w:rFonts w:ascii="Trebuchet MS" w:hAnsi="Trebuchet MS"/>
          <w:bCs/>
        </w:rPr>
        <w:t>Zakup obejmuje:</w:t>
      </w:r>
    </w:p>
    <w:p w:rsidR="00CA777A" w:rsidRDefault="00CA777A" w:rsidP="00CA777A">
      <w:pPr>
        <w:pStyle w:val="Akapitzlist"/>
        <w:spacing w:after="240" w:line="288" w:lineRule="auto"/>
        <w:ind w:left="1077" w:right="28"/>
        <w:rPr>
          <w:rFonts w:ascii="Trebuchet MS" w:eastAsia="Calibri" w:hAnsi="Trebuchet MS" w:cs="Arial"/>
        </w:rPr>
      </w:pPr>
    </w:p>
    <w:p w:rsidR="00CA777A" w:rsidRDefault="00CA777A" w:rsidP="00CA777A">
      <w:pPr>
        <w:pStyle w:val="Akapitzlist"/>
        <w:numPr>
          <w:ilvl w:val="0"/>
          <w:numId w:val="16"/>
        </w:numPr>
        <w:spacing w:after="0" w:line="288" w:lineRule="auto"/>
        <w:ind w:left="714" w:right="28" w:hanging="357"/>
        <w:rPr>
          <w:rFonts w:ascii="Trebuchet MS" w:eastAsia="Calibri" w:hAnsi="Trebuchet MS" w:cs="Arial"/>
        </w:rPr>
      </w:pPr>
      <w:r w:rsidRPr="007F5314">
        <w:rPr>
          <w:rFonts w:ascii="Trebuchet MS" w:hAnsi="Trebuchet MS" w:cstheme="minorHAnsi"/>
          <w:b/>
          <w:bCs/>
        </w:rPr>
        <w:t>System odsłuchowy wielokanałowy 7.1.4</w:t>
      </w:r>
      <w:r>
        <w:rPr>
          <w:rFonts w:ascii="Trebuchet MS" w:hAnsi="Trebuchet MS" w:cstheme="minorHAnsi"/>
          <w:b/>
          <w:bCs/>
        </w:rPr>
        <w:t xml:space="preserve"> </w:t>
      </w:r>
      <w:r>
        <w:rPr>
          <w:rFonts w:ascii="Trebuchet MS" w:hAnsi="Trebuchet MS" w:cs="Arial"/>
          <w:b/>
          <w:bCs/>
        </w:rPr>
        <w:t>– 1 komplet</w:t>
      </w:r>
    </w:p>
    <w:tbl>
      <w:tblPr>
        <w:tblStyle w:val="Tabela-Siatka"/>
        <w:tblpPr w:leftFromText="141" w:rightFromText="141" w:vertAnchor="text" w:horzAnchor="margin" w:tblpXSpec="center" w:tblpY="130"/>
        <w:tblW w:w="8755" w:type="dxa"/>
        <w:tblLayout w:type="fixed"/>
        <w:tblLook w:val="04A0"/>
      </w:tblPr>
      <w:tblGrid>
        <w:gridCol w:w="3945"/>
        <w:gridCol w:w="4810"/>
      </w:tblGrid>
      <w:tr w:rsidR="00CA777A" w:rsidTr="00807C53">
        <w:trPr>
          <w:cantSplit/>
          <w:trHeight w:val="221"/>
          <w:tblHeader/>
        </w:trPr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CA777A" w:rsidTr="00807C53">
        <w:trPr>
          <w:cantSplit/>
          <w:trHeight w:val="221"/>
          <w:tblHeader/>
        </w:trPr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CA777A" w:rsidTr="00807C53">
        <w:trPr>
          <w:cantSplit/>
          <w:trHeight w:val="230"/>
          <w:tblHeader/>
        </w:trPr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CA777A" w:rsidTr="00807C53">
        <w:trPr>
          <w:cantSplit/>
          <w:trHeight w:val="245"/>
          <w:tblHeader/>
        </w:trPr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CA777A" w:rsidTr="00807C53">
        <w:trPr>
          <w:cantSplit/>
          <w:trHeight w:val="245"/>
          <w:tblHeader/>
        </w:trPr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CA777A" w:rsidRDefault="00CA777A" w:rsidP="00CA777A">
      <w:pPr>
        <w:spacing w:after="240" w:line="288" w:lineRule="auto"/>
        <w:ind w:left="357" w:right="28"/>
        <w:rPr>
          <w:rFonts w:ascii="Trebuchet MS" w:eastAsia="Calibri" w:hAnsi="Trebuchet MS" w:cs="Arial"/>
        </w:rPr>
      </w:pPr>
    </w:p>
    <w:p w:rsidR="00CA777A" w:rsidRPr="00754124" w:rsidRDefault="00CA777A" w:rsidP="00CA777A">
      <w:pPr>
        <w:pStyle w:val="Akapitzlist"/>
        <w:numPr>
          <w:ilvl w:val="0"/>
          <w:numId w:val="16"/>
        </w:numPr>
        <w:spacing w:after="0" w:line="288" w:lineRule="auto"/>
        <w:ind w:left="644" w:right="28"/>
        <w:rPr>
          <w:rFonts w:ascii="Trebuchet MS" w:eastAsia="Calibri" w:hAnsi="Trebuchet MS" w:cs="Arial"/>
        </w:rPr>
      </w:pPr>
      <w:r w:rsidRPr="00793959">
        <w:rPr>
          <w:rFonts w:ascii="Trebuchet MS" w:hAnsi="Trebuchet MS"/>
          <w:b/>
        </w:rPr>
        <w:t>Mikrofon do rejestracji dźwięku przestrzennego (ambisoniczny / 360°)</w:t>
      </w:r>
      <w:r>
        <w:rPr>
          <w:rFonts w:ascii="Trebuchet MS" w:hAnsi="Trebuchet MS"/>
          <w:b/>
        </w:rPr>
        <w:t xml:space="preserve"> </w:t>
      </w:r>
      <w:r>
        <w:rPr>
          <w:rFonts w:ascii="Trebuchet MS" w:hAnsi="Trebuchet MS" w:cstheme="minorHAnsi"/>
          <w:b/>
          <w:bCs/>
        </w:rPr>
        <w:t xml:space="preserve">– </w:t>
      </w:r>
      <w:r>
        <w:rPr>
          <w:rFonts w:ascii="Trebuchet MS" w:hAnsi="Trebuchet MS" w:cs="Arial"/>
          <w:b/>
          <w:bCs/>
        </w:rPr>
        <w:t>1 komplet</w:t>
      </w:r>
    </w:p>
    <w:tbl>
      <w:tblPr>
        <w:tblStyle w:val="Tabela-Siatka"/>
        <w:tblpPr w:leftFromText="141" w:rightFromText="141" w:vertAnchor="text" w:horzAnchor="margin" w:tblpXSpec="center" w:tblpY="130"/>
        <w:tblW w:w="8613" w:type="dxa"/>
        <w:tblLayout w:type="fixed"/>
        <w:tblLook w:val="04A0"/>
      </w:tblPr>
      <w:tblGrid>
        <w:gridCol w:w="4687"/>
        <w:gridCol w:w="3926"/>
      </w:tblGrid>
      <w:tr w:rsidR="00CA777A" w:rsidTr="00807C53">
        <w:trPr>
          <w:cantSplit/>
          <w:trHeight w:val="221"/>
          <w:tblHeader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CA777A" w:rsidTr="00807C53">
        <w:trPr>
          <w:cantSplit/>
          <w:trHeight w:val="221"/>
          <w:tblHeader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CA777A" w:rsidTr="00807C53">
        <w:trPr>
          <w:cantSplit/>
          <w:trHeight w:val="230"/>
          <w:tblHeader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CA777A" w:rsidTr="00807C53">
        <w:trPr>
          <w:cantSplit/>
          <w:trHeight w:val="245"/>
          <w:tblHeader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CA777A" w:rsidTr="00807C53">
        <w:trPr>
          <w:cantSplit/>
          <w:trHeight w:val="245"/>
          <w:tblHeader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CA777A" w:rsidRDefault="00CA777A" w:rsidP="00CA777A">
      <w:pPr>
        <w:pStyle w:val="Textbody"/>
        <w:spacing w:before="360" w:after="240" w:line="288" w:lineRule="auto"/>
        <w:ind w:left="720"/>
        <w:jc w:val="left"/>
        <w:rPr>
          <w:rFonts w:ascii="Trebuchet MS" w:hAnsi="Trebuchet MS" w:cs="Arial"/>
          <w:bCs/>
          <w:sz w:val="22"/>
        </w:rPr>
      </w:pPr>
    </w:p>
    <w:p w:rsidR="00CA777A" w:rsidRDefault="00CA777A" w:rsidP="00CA777A">
      <w:pPr>
        <w:pStyle w:val="Akapitzlist"/>
        <w:numPr>
          <w:ilvl w:val="0"/>
          <w:numId w:val="16"/>
        </w:numPr>
        <w:spacing w:after="0" w:line="288" w:lineRule="auto"/>
        <w:ind w:left="644"/>
        <w:rPr>
          <w:rFonts w:ascii="Trebuchet MS" w:hAnsi="Trebuchet MS"/>
          <w:b/>
          <w:bCs/>
        </w:rPr>
      </w:pPr>
      <w:r w:rsidRPr="007170B6">
        <w:rPr>
          <w:rFonts w:ascii="Trebuchet MS" w:hAnsi="Trebuchet MS"/>
          <w:b/>
        </w:rPr>
        <w:t>Zestaw bezprzewodowych mikrofonów dynamicznych</w:t>
      </w:r>
      <w:r>
        <w:rPr>
          <w:rFonts w:ascii="Trebuchet MS" w:hAnsi="Trebuchet MS"/>
          <w:b/>
        </w:rPr>
        <w:t xml:space="preserve"> – 1 zestaw</w:t>
      </w:r>
    </w:p>
    <w:tbl>
      <w:tblPr>
        <w:tblStyle w:val="Tabela-Siatka"/>
        <w:tblpPr w:leftFromText="141" w:rightFromText="141" w:vertAnchor="text" w:horzAnchor="margin" w:tblpXSpec="center" w:tblpY="130"/>
        <w:tblW w:w="8897" w:type="dxa"/>
        <w:tblLayout w:type="fixed"/>
        <w:tblLook w:val="04A0"/>
      </w:tblPr>
      <w:tblGrid>
        <w:gridCol w:w="4262"/>
        <w:gridCol w:w="4635"/>
      </w:tblGrid>
      <w:tr w:rsidR="00CA777A" w:rsidTr="00807C53">
        <w:trPr>
          <w:cantSplit/>
          <w:trHeight w:val="221"/>
          <w:tblHeader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CA777A" w:rsidTr="00807C53">
        <w:trPr>
          <w:cantSplit/>
          <w:trHeight w:val="221"/>
          <w:tblHeader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CA777A" w:rsidTr="00807C53">
        <w:trPr>
          <w:cantSplit/>
          <w:trHeight w:val="230"/>
          <w:tblHeader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CA777A" w:rsidTr="00807C53">
        <w:trPr>
          <w:cantSplit/>
          <w:trHeight w:val="245"/>
          <w:tblHeader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CA777A" w:rsidTr="00807C53">
        <w:trPr>
          <w:cantSplit/>
          <w:trHeight w:val="245"/>
          <w:tblHeader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CA777A" w:rsidRDefault="00CA777A" w:rsidP="00CA777A">
      <w:pPr>
        <w:rPr>
          <w:rFonts w:ascii="Trebuchet MS" w:hAnsi="Trebuchet MS" w:cs="Arial"/>
          <w:b/>
        </w:rPr>
      </w:pPr>
    </w:p>
    <w:p w:rsidR="00CA777A" w:rsidRDefault="00CA777A" w:rsidP="00CA777A">
      <w:pPr>
        <w:pStyle w:val="Akapitzlist"/>
        <w:numPr>
          <w:ilvl w:val="0"/>
          <w:numId w:val="16"/>
        </w:numPr>
        <w:spacing w:after="0" w:line="240" w:lineRule="auto"/>
        <w:ind w:left="644"/>
        <w:rPr>
          <w:rFonts w:ascii="Trebuchet MS" w:hAnsi="Trebuchet MS"/>
          <w:b/>
          <w:bCs/>
        </w:rPr>
      </w:pPr>
      <w:r>
        <w:rPr>
          <w:rFonts w:ascii="Trebuchet MS" w:hAnsi="Trebuchet MS" w:cstheme="minorHAnsi"/>
          <w:b/>
          <w:bCs/>
        </w:rPr>
        <w:t>Pakiet wtyczek</w:t>
      </w:r>
      <w:r w:rsidRPr="00D42934">
        <w:rPr>
          <w:rFonts w:ascii="Trebuchet MS" w:hAnsi="Trebuchet MS" w:cstheme="minorHAnsi"/>
          <w:b/>
          <w:bCs/>
        </w:rPr>
        <w:t xml:space="preserve"> do masteringu</w:t>
      </w:r>
      <w:r>
        <w:rPr>
          <w:rFonts w:ascii="Trebuchet MS" w:hAnsi="Trebuchet MS" w:cstheme="minorHAnsi"/>
          <w:b/>
          <w:bCs/>
        </w:rPr>
        <w:t xml:space="preserve"> audio</w:t>
      </w:r>
      <w:r>
        <w:rPr>
          <w:rFonts w:ascii="Trebuchet MS" w:hAnsi="Trebuchet MS"/>
          <w:b/>
        </w:rPr>
        <w:t xml:space="preserve"> – 1 pakiet</w:t>
      </w:r>
    </w:p>
    <w:tbl>
      <w:tblPr>
        <w:tblStyle w:val="Tabela-Siatka"/>
        <w:tblpPr w:leftFromText="141" w:rightFromText="141" w:vertAnchor="text" w:horzAnchor="margin" w:tblpXSpec="center" w:tblpY="130"/>
        <w:tblW w:w="8755" w:type="dxa"/>
        <w:tblLayout w:type="fixed"/>
        <w:tblLook w:val="04A0"/>
      </w:tblPr>
      <w:tblGrid>
        <w:gridCol w:w="4829"/>
        <w:gridCol w:w="3926"/>
      </w:tblGrid>
      <w:tr w:rsidR="00CA777A" w:rsidTr="00807C53">
        <w:trPr>
          <w:cantSplit/>
          <w:trHeight w:val="221"/>
          <w:tblHeader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CA777A" w:rsidTr="00807C53">
        <w:trPr>
          <w:cantSplit/>
          <w:trHeight w:val="221"/>
          <w:tblHeader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CA777A" w:rsidTr="00807C53">
        <w:trPr>
          <w:cantSplit/>
          <w:trHeight w:val="230"/>
          <w:tblHeader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CA777A" w:rsidTr="00807C53">
        <w:trPr>
          <w:cantSplit/>
          <w:trHeight w:val="245"/>
          <w:tblHeader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CA777A" w:rsidTr="00807C53">
        <w:trPr>
          <w:cantSplit/>
          <w:trHeight w:val="245"/>
          <w:tblHeader/>
        </w:trPr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lastRenderedPageBreak/>
              <w:t>Numer katalogowy producenta lub inny pozwalający skonkretyzować sprzęt</w:t>
            </w:r>
          </w:p>
        </w:tc>
        <w:tc>
          <w:tcPr>
            <w:tcW w:w="3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CA777A" w:rsidRDefault="00CA777A" w:rsidP="00CA777A">
      <w:pPr>
        <w:pStyle w:val="Akapitzlist"/>
        <w:rPr>
          <w:rFonts w:ascii="Trebuchet MS" w:hAnsi="Trebuchet MS"/>
          <w:b/>
          <w:bCs/>
        </w:rPr>
      </w:pPr>
    </w:p>
    <w:p w:rsidR="00CA777A" w:rsidRDefault="00CA777A" w:rsidP="00CA777A">
      <w:pPr>
        <w:pStyle w:val="Akapitzlist"/>
        <w:numPr>
          <w:ilvl w:val="0"/>
          <w:numId w:val="16"/>
        </w:numPr>
        <w:tabs>
          <w:tab w:val="left" w:pos="3735"/>
        </w:tabs>
        <w:spacing w:before="240" w:after="0" w:line="288" w:lineRule="auto"/>
        <w:ind w:left="644"/>
        <w:rPr>
          <w:rFonts w:ascii="Trebuchet MS" w:hAnsi="Trebuchet MS"/>
          <w:b/>
        </w:rPr>
      </w:pPr>
      <w:r w:rsidRPr="00150614">
        <w:rPr>
          <w:rFonts w:ascii="Trebuchet MS" w:hAnsi="Trebuchet MS"/>
          <w:b/>
        </w:rPr>
        <w:t>Wtyczka typu limiter do zastosowań masteringowych</w:t>
      </w:r>
      <w:r>
        <w:rPr>
          <w:rFonts w:ascii="Trebuchet MS" w:hAnsi="Trebuchet MS"/>
          <w:b/>
        </w:rPr>
        <w:t xml:space="preserve"> – 1 licencja</w:t>
      </w:r>
    </w:p>
    <w:tbl>
      <w:tblPr>
        <w:tblStyle w:val="Tabela-Siatka"/>
        <w:tblpPr w:leftFromText="141" w:rightFromText="141" w:vertAnchor="text" w:horzAnchor="margin" w:tblpXSpec="center" w:tblpY="130"/>
        <w:tblW w:w="8755" w:type="dxa"/>
        <w:tblLayout w:type="fixed"/>
        <w:tblLook w:val="04A0"/>
      </w:tblPr>
      <w:tblGrid>
        <w:gridCol w:w="5005"/>
        <w:gridCol w:w="3750"/>
      </w:tblGrid>
      <w:tr w:rsidR="00CA777A" w:rsidTr="00807C53">
        <w:trPr>
          <w:cantSplit/>
          <w:trHeight w:val="221"/>
          <w:tblHeader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CA777A" w:rsidTr="00807C53">
        <w:trPr>
          <w:cantSplit/>
          <w:trHeight w:val="221"/>
          <w:tblHeader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CA777A" w:rsidTr="00807C53">
        <w:trPr>
          <w:cantSplit/>
          <w:trHeight w:val="230"/>
          <w:tblHeader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CA777A" w:rsidTr="00807C53">
        <w:trPr>
          <w:cantSplit/>
          <w:trHeight w:val="245"/>
          <w:tblHeader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CA777A" w:rsidTr="00807C53">
        <w:trPr>
          <w:cantSplit/>
          <w:trHeight w:val="245"/>
          <w:tblHeader/>
        </w:trPr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CA777A" w:rsidRDefault="00CA777A" w:rsidP="00CA777A">
      <w:pPr>
        <w:pStyle w:val="Akapitzlist"/>
        <w:tabs>
          <w:tab w:val="left" w:pos="3735"/>
        </w:tabs>
        <w:spacing w:before="240" w:line="288" w:lineRule="auto"/>
        <w:rPr>
          <w:rFonts w:ascii="Trebuchet MS" w:hAnsi="Trebuchet MS"/>
          <w:b/>
        </w:rPr>
      </w:pPr>
    </w:p>
    <w:p w:rsidR="00CA777A" w:rsidRDefault="00CA777A" w:rsidP="00CA777A">
      <w:pPr>
        <w:pStyle w:val="Akapitzlist"/>
        <w:numPr>
          <w:ilvl w:val="0"/>
          <w:numId w:val="16"/>
        </w:numPr>
        <w:tabs>
          <w:tab w:val="left" w:pos="3735"/>
        </w:tabs>
        <w:spacing w:after="0" w:line="288" w:lineRule="auto"/>
        <w:ind w:left="644"/>
        <w:rPr>
          <w:rFonts w:ascii="Trebuchet MS" w:hAnsi="Trebuchet MS"/>
          <w:b/>
          <w:bCs/>
        </w:rPr>
      </w:pPr>
      <w:r w:rsidRPr="001419A2">
        <w:rPr>
          <w:rFonts w:ascii="Trebuchet MS" w:hAnsi="Trebuchet MS"/>
          <w:b/>
        </w:rPr>
        <w:t>Wtyczka do monitorowania dźwięku przestrzennego na słuchawkach</w:t>
      </w:r>
      <w:r>
        <w:rPr>
          <w:rFonts w:ascii="Trebuchet MS" w:hAnsi="Trebuchet MS"/>
          <w:b/>
        </w:rPr>
        <w:t xml:space="preserve"> – </w:t>
      </w:r>
      <w:r>
        <w:rPr>
          <w:rFonts w:ascii="Trebuchet MS" w:hAnsi="Trebuchet MS"/>
          <w:b/>
        </w:rPr>
        <w:br/>
        <w:t>1 licencja</w:t>
      </w:r>
    </w:p>
    <w:tbl>
      <w:tblPr>
        <w:tblStyle w:val="Tabela-Siatka"/>
        <w:tblpPr w:leftFromText="141" w:rightFromText="141" w:vertAnchor="text" w:horzAnchor="margin" w:tblpXSpec="center" w:tblpY="130"/>
        <w:tblW w:w="9039" w:type="dxa"/>
        <w:tblLayout w:type="fixed"/>
        <w:tblLook w:val="04A0"/>
      </w:tblPr>
      <w:tblGrid>
        <w:gridCol w:w="5039"/>
        <w:gridCol w:w="4000"/>
      </w:tblGrid>
      <w:tr w:rsidR="00CA777A" w:rsidTr="00807C53">
        <w:trPr>
          <w:cantSplit/>
          <w:trHeight w:val="221"/>
          <w:tblHeader/>
        </w:trPr>
        <w:tc>
          <w:tcPr>
            <w:tcW w:w="5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CA777A" w:rsidTr="00807C53">
        <w:trPr>
          <w:cantSplit/>
          <w:trHeight w:val="221"/>
          <w:tblHeader/>
        </w:trPr>
        <w:tc>
          <w:tcPr>
            <w:tcW w:w="5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CA777A" w:rsidTr="00807C53">
        <w:trPr>
          <w:cantSplit/>
          <w:trHeight w:val="230"/>
          <w:tblHeader/>
        </w:trPr>
        <w:tc>
          <w:tcPr>
            <w:tcW w:w="5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CA777A" w:rsidTr="00807C53">
        <w:trPr>
          <w:cantSplit/>
          <w:trHeight w:val="245"/>
          <w:tblHeader/>
        </w:trPr>
        <w:tc>
          <w:tcPr>
            <w:tcW w:w="5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CA777A" w:rsidTr="00807C53">
        <w:trPr>
          <w:cantSplit/>
          <w:trHeight w:val="245"/>
          <w:tblHeader/>
        </w:trPr>
        <w:tc>
          <w:tcPr>
            <w:tcW w:w="5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CA777A" w:rsidRDefault="00CA777A" w:rsidP="00CA777A">
      <w:pPr>
        <w:pStyle w:val="Akapitzlist"/>
        <w:tabs>
          <w:tab w:val="left" w:pos="3735"/>
        </w:tabs>
        <w:rPr>
          <w:rFonts w:ascii="Trebuchet MS" w:hAnsi="Trebuchet MS" w:cs="Arial"/>
          <w:b/>
          <w:bCs/>
          <w:szCs w:val="24"/>
        </w:rPr>
      </w:pPr>
    </w:p>
    <w:p w:rsidR="00CA777A" w:rsidRDefault="00CA777A" w:rsidP="00CA777A">
      <w:pPr>
        <w:pStyle w:val="Akapitzlist"/>
        <w:tabs>
          <w:tab w:val="left" w:pos="3735"/>
        </w:tabs>
        <w:rPr>
          <w:rFonts w:ascii="Trebuchet MS" w:hAnsi="Trebuchet MS" w:cs="Arial"/>
          <w:b/>
          <w:bCs/>
          <w:szCs w:val="24"/>
        </w:rPr>
      </w:pPr>
    </w:p>
    <w:p w:rsidR="00CA777A" w:rsidRDefault="00CA777A" w:rsidP="00CA777A">
      <w:pPr>
        <w:pStyle w:val="Akapitzlist"/>
        <w:numPr>
          <w:ilvl w:val="0"/>
          <w:numId w:val="16"/>
        </w:numPr>
        <w:tabs>
          <w:tab w:val="left" w:pos="3735"/>
        </w:tabs>
        <w:spacing w:after="0" w:line="240" w:lineRule="auto"/>
        <w:ind w:left="644"/>
        <w:rPr>
          <w:rFonts w:ascii="Trebuchet MS" w:hAnsi="Trebuchet MS" w:cs="Arial"/>
          <w:b/>
          <w:bCs/>
          <w:szCs w:val="24"/>
        </w:rPr>
      </w:pPr>
      <w:r w:rsidRPr="006449F1">
        <w:rPr>
          <w:rFonts w:ascii="Trebuchet MS" w:hAnsi="Trebuchet MS"/>
          <w:b/>
        </w:rPr>
        <w:t xml:space="preserve">Wtyczka efektu pogłosowego (reverb) do zastosowań studyjnych </w:t>
      </w:r>
      <w:r>
        <w:rPr>
          <w:rFonts w:ascii="Trebuchet MS" w:hAnsi="Trebuchet MS"/>
          <w:b/>
        </w:rPr>
        <w:t>– 1 licencja</w:t>
      </w:r>
    </w:p>
    <w:tbl>
      <w:tblPr>
        <w:tblStyle w:val="Tabela-Siatka"/>
        <w:tblpPr w:leftFromText="141" w:rightFromText="141" w:vertAnchor="text" w:horzAnchor="margin" w:tblpXSpec="center" w:tblpY="130"/>
        <w:tblW w:w="9039" w:type="dxa"/>
        <w:tblLayout w:type="fixed"/>
        <w:tblLook w:val="04A0"/>
      </w:tblPr>
      <w:tblGrid>
        <w:gridCol w:w="5147"/>
        <w:gridCol w:w="3892"/>
      </w:tblGrid>
      <w:tr w:rsidR="00CA777A" w:rsidTr="00807C53">
        <w:trPr>
          <w:cantSplit/>
          <w:trHeight w:val="221"/>
          <w:tblHeader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CA777A" w:rsidTr="00807C53">
        <w:trPr>
          <w:cantSplit/>
          <w:trHeight w:val="221"/>
          <w:tblHeader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CA777A" w:rsidTr="00807C53">
        <w:trPr>
          <w:cantSplit/>
          <w:trHeight w:val="230"/>
          <w:tblHeader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CA777A" w:rsidTr="00807C53">
        <w:trPr>
          <w:cantSplit/>
          <w:trHeight w:val="245"/>
          <w:tblHeader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CA777A" w:rsidTr="00807C53">
        <w:trPr>
          <w:cantSplit/>
          <w:trHeight w:val="245"/>
          <w:tblHeader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CA777A" w:rsidRDefault="00CA777A" w:rsidP="00CA777A">
      <w:pPr>
        <w:pStyle w:val="Akapitzlist"/>
        <w:tabs>
          <w:tab w:val="left" w:pos="3735"/>
        </w:tabs>
        <w:rPr>
          <w:rFonts w:ascii="Trebuchet MS" w:hAnsi="Trebuchet MS" w:cs="Arial"/>
          <w:b/>
          <w:bCs/>
          <w:szCs w:val="24"/>
        </w:rPr>
      </w:pPr>
    </w:p>
    <w:p w:rsidR="00CA777A" w:rsidRDefault="00CA777A" w:rsidP="00CA777A">
      <w:pPr>
        <w:pStyle w:val="Akapitzlist"/>
        <w:numPr>
          <w:ilvl w:val="0"/>
          <w:numId w:val="16"/>
        </w:numPr>
        <w:tabs>
          <w:tab w:val="left" w:pos="3735"/>
        </w:tabs>
        <w:spacing w:before="360" w:after="0" w:line="240" w:lineRule="auto"/>
        <w:ind w:left="714" w:hanging="357"/>
        <w:rPr>
          <w:rFonts w:ascii="Trebuchet MS" w:hAnsi="Trebuchet MS" w:cs="Arial"/>
          <w:b/>
          <w:bCs/>
          <w:szCs w:val="24"/>
        </w:rPr>
      </w:pPr>
      <w:r w:rsidRPr="002742CB">
        <w:rPr>
          <w:rFonts w:ascii="Trebuchet MS" w:hAnsi="Trebuchet MS"/>
          <w:b/>
        </w:rPr>
        <w:t>Wtyczka wielokanałowego efektu pogłosowego do zastosowań immersyjnych</w:t>
      </w:r>
      <w:r>
        <w:rPr>
          <w:rFonts w:ascii="Trebuchet MS" w:hAnsi="Trebuchet MS"/>
          <w:b/>
        </w:rPr>
        <w:t xml:space="preserve"> – 1 licencja</w:t>
      </w:r>
    </w:p>
    <w:tbl>
      <w:tblPr>
        <w:tblStyle w:val="Tabela-Siatka"/>
        <w:tblpPr w:leftFromText="141" w:rightFromText="141" w:vertAnchor="text" w:horzAnchor="margin" w:tblpXSpec="center" w:tblpY="130"/>
        <w:tblW w:w="9039" w:type="dxa"/>
        <w:tblLayout w:type="fixed"/>
        <w:tblLook w:val="04A0"/>
      </w:tblPr>
      <w:tblGrid>
        <w:gridCol w:w="5147"/>
        <w:gridCol w:w="3892"/>
      </w:tblGrid>
      <w:tr w:rsidR="00CA777A" w:rsidTr="00807C53">
        <w:trPr>
          <w:cantSplit/>
          <w:trHeight w:val="221"/>
          <w:tblHeader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CA777A" w:rsidTr="00807C53">
        <w:trPr>
          <w:cantSplit/>
          <w:trHeight w:val="221"/>
          <w:tblHeader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CA777A" w:rsidTr="00807C53">
        <w:trPr>
          <w:cantSplit/>
          <w:trHeight w:val="230"/>
          <w:tblHeader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CA777A" w:rsidTr="00807C53">
        <w:trPr>
          <w:cantSplit/>
          <w:trHeight w:val="245"/>
          <w:tblHeader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CA777A" w:rsidTr="00807C53">
        <w:trPr>
          <w:cantSplit/>
          <w:trHeight w:val="245"/>
          <w:tblHeader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CA777A" w:rsidRDefault="00CA777A" w:rsidP="00CA777A">
      <w:pPr>
        <w:pStyle w:val="Akapitzlist"/>
        <w:tabs>
          <w:tab w:val="left" w:pos="3735"/>
        </w:tabs>
        <w:spacing w:before="360"/>
        <w:ind w:left="714"/>
        <w:rPr>
          <w:rFonts w:ascii="Trebuchet MS" w:hAnsi="Trebuchet MS" w:cs="Arial"/>
          <w:b/>
          <w:bCs/>
          <w:szCs w:val="24"/>
        </w:rPr>
      </w:pPr>
    </w:p>
    <w:p w:rsidR="00CA777A" w:rsidRDefault="00CA777A" w:rsidP="00CA777A">
      <w:pPr>
        <w:pStyle w:val="Akapitzlist"/>
        <w:numPr>
          <w:ilvl w:val="0"/>
          <w:numId w:val="16"/>
        </w:numPr>
        <w:tabs>
          <w:tab w:val="left" w:pos="3735"/>
        </w:tabs>
        <w:spacing w:before="480" w:after="0" w:line="240" w:lineRule="auto"/>
        <w:ind w:left="714" w:hanging="357"/>
        <w:rPr>
          <w:rFonts w:ascii="Trebuchet MS" w:hAnsi="Trebuchet MS" w:cs="Arial"/>
          <w:b/>
          <w:szCs w:val="24"/>
        </w:rPr>
      </w:pPr>
      <w:r w:rsidRPr="00AF7044">
        <w:rPr>
          <w:rFonts w:ascii="Trebuchet MS" w:hAnsi="Trebuchet MS"/>
          <w:b/>
        </w:rPr>
        <w:lastRenderedPageBreak/>
        <w:t>Wtyczka do analizy dialogów i poziomów głośności w materiałach wielokanałowych</w:t>
      </w:r>
      <w:r>
        <w:rPr>
          <w:rFonts w:ascii="Trebuchet MS" w:hAnsi="Trebuchet MS"/>
          <w:b/>
        </w:rPr>
        <w:t xml:space="preserve"> – 1 licencja</w:t>
      </w:r>
    </w:p>
    <w:tbl>
      <w:tblPr>
        <w:tblStyle w:val="Tabela-Siatka"/>
        <w:tblpPr w:leftFromText="141" w:rightFromText="141" w:vertAnchor="text" w:horzAnchor="margin" w:tblpXSpec="center" w:tblpY="130"/>
        <w:tblW w:w="9180" w:type="dxa"/>
        <w:tblLayout w:type="fixed"/>
        <w:tblLook w:val="04A0"/>
      </w:tblPr>
      <w:tblGrid>
        <w:gridCol w:w="5289"/>
        <w:gridCol w:w="3891"/>
      </w:tblGrid>
      <w:tr w:rsidR="00CA777A" w:rsidTr="00807C53">
        <w:trPr>
          <w:cantSplit/>
          <w:trHeight w:val="221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CA777A" w:rsidTr="00807C53">
        <w:trPr>
          <w:cantSplit/>
          <w:trHeight w:val="221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CA777A" w:rsidTr="00807C53">
        <w:trPr>
          <w:cantSplit/>
          <w:trHeight w:val="230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CA777A" w:rsidTr="00807C53">
        <w:trPr>
          <w:cantSplit/>
          <w:trHeight w:val="245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CA777A" w:rsidTr="00807C53">
        <w:trPr>
          <w:cantSplit/>
          <w:trHeight w:val="245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CA777A" w:rsidRDefault="00CA777A" w:rsidP="00CA777A">
      <w:pPr>
        <w:pStyle w:val="Akapitzlist"/>
        <w:numPr>
          <w:ilvl w:val="0"/>
          <w:numId w:val="16"/>
        </w:numPr>
        <w:tabs>
          <w:tab w:val="left" w:pos="3735"/>
        </w:tabs>
        <w:spacing w:before="480" w:after="0" w:line="240" w:lineRule="auto"/>
        <w:ind w:left="714" w:hanging="357"/>
        <w:rPr>
          <w:rFonts w:ascii="Trebuchet MS" w:hAnsi="Trebuchet MS" w:cs="Arial"/>
          <w:b/>
          <w:szCs w:val="24"/>
        </w:rPr>
      </w:pPr>
      <w:r w:rsidRPr="007B3555">
        <w:rPr>
          <w:rFonts w:ascii="Trebuchet MS" w:hAnsi="Trebuchet MS"/>
          <w:b/>
        </w:rPr>
        <w:t>Wtyczka pogłosu przestrzennego do zastosowań produkcyjnych i postprodukcyjnych</w:t>
      </w:r>
      <w:r>
        <w:rPr>
          <w:rFonts w:ascii="Trebuchet MS" w:hAnsi="Trebuchet MS"/>
          <w:b/>
        </w:rPr>
        <w:t xml:space="preserve">  – 1 licencja</w:t>
      </w:r>
    </w:p>
    <w:tbl>
      <w:tblPr>
        <w:tblStyle w:val="Tabela-Siatka"/>
        <w:tblpPr w:leftFromText="141" w:rightFromText="141" w:vertAnchor="text" w:horzAnchor="margin" w:tblpXSpec="center" w:tblpY="130"/>
        <w:tblW w:w="9180" w:type="dxa"/>
        <w:tblLayout w:type="fixed"/>
        <w:tblLook w:val="04A0"/>
      </w:tblPr>
      <w:tblGrid>
        <w:gridCol w:w="5289"/>
        <w:gridCol w:w="3891"/>
      </w:tblGrid>
      <w:tr w:rsidR="00CA777A" w:rsidTr="00807C53">
        <w:trPr>
          <w:cantSplit/>
          <w:trHeight w:val="221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CA777A" w:rsidTr="00807C53">
        <w:trPr>
          <w:cantSplit/>
          <w:trHeight w:val="221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CA777A" w:rsidTr="00807C53">
        <w:trPr>
          <w:cantSplit/>
          <w:trHeight w:val="230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CA777A" w:rsidTr="00807C53">
        <w:trPr>
          <w:cantSplit/>
          <w:trHeight w:val="245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CA777A" w:rsidTr="00807C53">
        <w:trPr>
          <w:cantSplit/>
          <w:trHeight w:val="245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CA777A" w:rsidRDefault="00CA777A" w:rsidP="00CA777A">
      <w:pPr>
        <w:pStyle w:val="Akapitzlist"/>
        <w:numPr>
          <w:ilvl w:val="0"/>
          <w:numId w:val="16"/>
        </w:numPr>
        <w:tabs>
          <w:tab w:val="left" w:pos="3735"/>
        </w:tabs>
        <w:spacing w:before="480" w:after="0" w:line="240" w:lineRule="auto"/>
        <w:ind w:left="714" w:hanging="357"/>
        <w:rPr>
          <w:rFonts w:ascii="Trebuchet MS" w:hAnsi="Trebuchet MS" w:cs="Arial"/>
          <w:b/>
          <w:szCs w:val="24"/>
        </w:rPr>
      </w:pPr>
      <w:r w:rsidRPr="00B90278">
        <w:rPr>
          <w:rFonts w:ascii="Trebuchet MS" w:hAnsi="Trebuchet MS"/>
          <w:b/>
        </w:rPr>
        <w:t>Wtyczka do tworzenia, routingu i kodowania dźwięku immersyjnego</w:t>
      </w:r>
      <w:r>
        <w:rPr>
          <w:rFonts w:ascii="Trebuchet MS" w:hAnsi="Trebuchet MS"/>
          <w:b/>
        </w:rPr>
        <w:t xml:space="preserve"> – 1 licencja</w:t>
      </w:r>
    </w:p>
    <w:tbl>
      <w:tblPr>
        <w:tblStyle w:val="Tabela-Siatka"/>
        <w:tblpPr w:leftFromText="141" w:rightFromText="141" w:vertAnchor="text" w:horzAnchor="margin" w:tblpXSpec="center" w:tblpY="130"/>
        <w:tblW w:w="9180" w:type="dxa"/>
        <w:tblLayout w:type="fixed"/>
        <w:tblLook w:val="04A0"/>
      </w:tblPr>
      <w:tblGrid>
        <w:gridCol w:w="5289"/>
        <w:gridCol w:w="3891"/>
      </w:tblGrid>
      <w:tr w:rsidR="00CA777A" w:rsidTr="00807C53">
        <w:trPr>
          <w:cantSplit/>
          <w:trHeight w:val="221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CA777A" w:rsidTr="00807C53">
        <w:trPr>
          <w:cantSplit/>
          <w:trHeight w:val="221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CA777A" w:rsidTr="00807C53">
        <w:trPr>
          <w:cantSplit/>
          <w:trHeight w:val="230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CA777A" w:rsidTr="00807C53">
        <w:trPr>
          <w:cantSplit/>
          <w:trHeight w:val="245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CA777A" w:rsidTr="00807C53">
        <w:trPr>
          <w:cantSplit/>
          <w:trHeight w:val="245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CA777A" w:rsidRDefault="00CA777A" w:rsidP="00CA777A">
      <w:pPr>
        <w:pStyle w:val="Akapitzlist"/>
        <w:numPr>
          <w:ilvl w:val="0"/>
          <w:numId w:val="16"/>
        </w:numPr>
        <w:tabs>
          <w:tab w:val="left" w:pos="3735"/>
        </w:tabs>
        <w:spacing w:before="480" w:after="0" w:line="240" w:lineRule="auto"/>
        <w:ind w:left="714" w:hanging="357"/>
        <w:rPr>
          <w:rFonts w:ascii="Trebuchet MS" w:hAnsi="Trebuchet MS" w:cs="Arial"/>
          <w:b/>
          <w:szCs w:val="24"/>
        </w:rPr>
      </w:pPr>
      <w:r w:rsidRPr="00297A0B">
        <w:rPr>
          <w:rFonts w:ascii="Trebuchet MS" w:hAnsi="Trebuchet MS"/>
          <w:b/>
        </w:rPr>
        <w:t>Wtyczka efektu pogłosowego 3D z integracją ze środowiskiem produkcji immersyjnej</w:t>
      </w:r>
      <w:r>
        <w:rPr>
          <w:rFonts w:ascii="Trebuchet MS" w:hAnsi="Trebuchet MS"/>
          <w:b/>
        </w:rPr>
        <w:t xml:space="preserve"> – 1 licencja</w:t>
      </w:r>
    </w:p>
    <w:tbl>
      <w:tblPr>
        <w:tblStyle w:val="Tabela-Siatka"/>
        <w:tblpPr w:leftFromText="141" w:rightFromText="141" w:vertAnchor="text" w:horzAnchor="margin" w:tblpXSpec="center" w:tblpY="130"/>
        <w:tblW w:w="9180" w:type="dxa"/>
        <w:tblLayout w:type="fixed"/>
        <w:tblLook w:val="04A0"/>
      </w:tblPr>
      <w:tblGrid>
        <w:gridCol w:w="5289"/>
        <w:gridCol w:w="3891"/>
      </w:tblGrid>
      <w:tr w:rsidR="00CA777A" w:rsidTr="00807C53">
        <w:trPr>
          <w:cantSplit/>
          <w:trHeight w:val="221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CA777A" w:rsidTr="00807C53">
        <w:trPr>
          <w:cantSplit/>
          <w:trHeight w:val="221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CA777A" w:rsidTr="00807C53">
        <w:trPr>
          <w:cantSplit/>
          <w:trHeight w:val="230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CA777A" w:rsidTr="00807C53">
        <w:trPr>
          <w:cantSplit/>
          <w:trHeight w:val="245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CA777A" w:rsidTr="00807C53">
        <w:trPr>
          <w:cantSplit/>
          <w:trHeight w:val="245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CA777A" w:rsidRDefault="00CA777A" w:rsidP="00CA777A">
      <w:pPr>
        <w:pStyle w:val="Akapitzlist"/>
        <w:tabs>
          <w:tab w:val="left" w:pos="3735"/>
        </w:tabs>
        <w:spacing w:before="480" w:after="0" w:line="240" w:lineRule="auto"/>
        <w:ind w:left="714"/>
        <w:rPr>
          <w:rFonts w:ascii="Trebuchet MS" w:hAnsi="Trebuchet MS" w:cs="Arial"/>
          <w:b/>
          <w:szCs w:val="24"/>
        </w:rPr>
      </w:pPr>
    </w:p>
    <w:p w:rsidR="00CA777A" w:rsidRDefault="00CA777A" w:rsidP="00CA777A">
      <w:pPr>
        <w:pStyle w:val="Akapitzlist"/>
        <w:tabs>
          <w:tab w:val="left" w:pos="3735"/>
        </w:tabs>
        <w:spacing w:before="480" w:after="0" w:line="240" w:lineRule="auto"/>
        <w:ind w:left="714"/>
        <w:rPr>
          <w:rFonts w:ascii="Trebuchet MS" w:hAnsi="Trebuchet MS" w:cs="Arial"/>
          <w:b/>
          <w:szCs w:val="24"/>
        </w:rPr>
      </w:pPr>
    </w:p>
    <w:p w:rsidR="00CA777A" w:rsidRPr="00CA777A" w:rsidRDefault="00CA777A" w:rsidP="00CA777A">
      <w:pPr>
        <w:pStyle w:val="Akapitzlist"/>
        <w:tabs>
          <w:tab w:val="left" w:pos="3735"/>
        </w:tabs>
        <w:spacing w:before="480" w:after="0" w:line="240" w:lineRule="auto"/>
        <w:ind w:left="714"/>
        <w:rPr>
          <w:rFonts w:ascii="Trebuchet MS" w:hAnsi="Trebuchet MS" w:cs="Arial"/>
          <w:b/>
          <w:szCs w:val="24"/>
        </w:rPr>
      </w:pPr>
    </w:p>
    <w:p w:rsidR="00CA777A" w:rsidRDefault="00CA777A" w:rsidP="00CA777A">
      <w:pPr>
        <w:pStyle w:val="Akapitzlist"/>
        <w:numPr>
          <w:ilvl w:val="0"/>
          <w:numId w:val="16"/>
        </w:numPr>
        <w:tabs>
          <w:tab w:val="left" w:pos="3735"/>
        </w:tabs>
        <w:spacing w:before="480" w:after="0" w:line="240" w:lineRule="auto"/>
        <w:ind w:left="714" w:hanging="357"/>
        <w:rPr>
          <w:rFonts w:ascii="Trebuchet MS" w:hAnsi="Trebuchet MS" w:cs="Arial"/>
          <w:b/>
          <w:szCs w:val="24"/>
        </w:rPr>
      </w:pPr>
      <w:r w:rsidRPr="00297A0B">
        <w:rPr>
          <w:rFonts w:ascii="Trebuchet MS" w:hAnsi="Trebuchet MS"/>
          <w:b/>
        </w:rPr>
        <w:lastRenderedPageBreak/>
        <w:t>Wtyczka do kodowania i monitorowania binauralnego dźwięku przestrzennego</w:t>
      </w:r>
      <w:r>
        <w:rPr>
          <w:rFonts w:ascii="Trebuchet MS" w:hAnsi="Trebuchet MS"/>
          <w:b/>
        </w:rPr>
        <w:t xml:space="preserve"> – 1 licencja</w:t>
      </w:r>
    </w:p>
    <w:tbl>
      <w:tblPr>
        <w:tblStyle w:val="Tabela-Siatka"/>
        <w:tblpPr w:leftFromText="141" w:rightFromText="141" w:vertAnchor="text" w:horzAnchor="margin" w:tblpXSpec="center" w:tblpY="130"/>
        <w:tblW w:w="9180" w:type="dxa"/>
        <w:tblLayout w:type="fixed"/>
        <w:tblLook w:val="04A0"/>
      </w:tblPr>
      <w:tblGrid>
        <w:gridCol w:w="5289"/>
        <w:gridCol w:w="3891"/>
      </w:tblGrid>
      <w:tr w:rsidR="00CA777A" w:rsidTr="00807C53">
        <w:trPr>
          <w:cantSplit/>
          <w:trHeight w:val="221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CA777A" w:rsidTr="00807C53">
        <w:trPr>
          <w:cantSplit/>
          <w:trHeight w:val="221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CA777A" w:rsidTr="00807C53">
        <w:trPr>
          <w:cantSplit/>
          <w:trHeight w:val="230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CA777A" w:rsidTr="00807C53">
        <w:trPr>
          <w:cantSplit/>
          <w:trHeight w:val="245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CA777A" w:rsidTr="00807C53">
        <w:trPr>
          <w:cantSplit/>
          <w:trHeight w:val="245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CA777A" w:rsidRDefault="00CA777A" w:rsidP="00CA777A">
      <w:pPr>
        <w:pStyle w:val="Akapitzlist"/>
        <w:numPr>
          <w:ilvl w:val="0"/>
          <w:numId w:val="16"/>
        </w:numPr>
        <w:tabs>
          <w:tab w:val="left" w:pos="3735"/>
        </w:tabs>
        <w:spacing w:before="480" w:after="0" w:line="240" w:lineRule="auto"/>
        <w:ind w:left="714" w:hanging="357"/>
        <w:rPr>
          <w:rFonts w:ascii="Trebuchet MS" w:hAnsi="Trebuchet MS" w:cs="Arial"/>
          <w:b/>
          <w:szCs w:val="24"/>
        </w:rPr>
      </w:pPr>
      <w:r w:rsidRPr="00CD413D">
        <w:rPr>
          <w:rFonts w:ascii="Trebuchet MS" w:hAnsi="Trebuchet MS"/>
          <w:b/>
        </w:rPr>
        <w:t>Pakiet wtyczek do przetwarzania i zarządzania sygnałem audio wielokanałowym i wysokiej rozdzielczości</w:t>
      </w:r>
      <w:r>
        <w:rPr>
          <w:rFonts w:ascii="Trebuchet MS" w:hAnsi="Trebuchet MS"/>
          <w:b/>
        </w:rPr>
        <w:t xml:space="preserve"> – 1 zestaw licenji</w:t>
      </w:r>
    </w:p>
    <w:tbl>
      <w:tblPr>
        <w:tblStyle w:val="Tabela-Siatka"/>
        <w:tblpPr w:leftFromText="141" w:rightFromText="141" w:vertAnchor="text" w:horzAnchor="margin" w:tblpXSpec="center" w:tblpY="130"/>
        <w:tblW w:w="9180" w:type="dxa"/>
        <w:tblLayout w:type="fixed"/>
        <w:tblLook w:val="04A0"/>
      </w:tblPr>
      <w:tblGrid>
        <w:gridCol w:w="5289"/>
        <w:gridCol w:w="3891"/>
      </w:tblGrid>
      <w:tr w:rsidR="00CA777A" w:rsidTr="00807C53">
        <w:trPr>
          <w:cantSplit/>
          <w:trHeight w:val="221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CA777A" w:rsidTr="00807C53">
        <w:trPr>
          <w:cantSplit/>
          <w:trHeight w:val="221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CA777A" w:rsidTr="00807C53">
        <w:trPr>
          <w:cantSplit/>
          <w:trHeight w:val="230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CA777A" w:rsidTr="00807C53">
        <w:trPr>
          <w:cantSplit/>
          <w:trHeight w:val="245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CA777A" w:rsidTr="00807C53">
        <w:trPr>
          <w:cantSplit/>
          <w:trHeight w:val="245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CA777A" w:rsidRDefault="00CA777A" w:rsidP="00CA777A">
      <w:pPr>
        <w:pStyle w:val="Akapitzlist"/>
        <w:numPr>
          <w:ilvl w:val="0"/>
          <w:numId w:val="16"/>
        </w:numPr>
        <w:tabs>
          <w:tab w:val="left" w:pos="3735"/>
        </w:tabs>
        <w:spacing w:before="480" w:after="0" w:line="240" w:lineRule="auto"/>
        <w:ind w:left="714" w:hanging="357"/>
        <w:rPr>
          <w:rFonts w:ascii="Trebuchet MS" w:hAnsi="Trebuchet MS" w:cs="Arial"/>
          <w:b/>
          <w:szCs w:val="24"/>
        </w:rPr>
      </w:pPr>
      <w:r w:rsidRPr="00C31091">
        <w:rPr>
          <w:rFonts w:ascii="Trebuchet MS" w:hAnsi="Trebuchet MS"/>
          <w:b/>
        </w:rPr>
        <w:t>Wtyczka pogłosu konwolucyjnego i algorytmicznego do pracy w środowisku dźwięku immersyjnego</w:t>
      </w:r>
      <w:r>
        <w:rPr>
          <w:rFonts w:ascii="Trebuchet MS" w:hAnsi="Trebuchet MS"/>
          <w:b/>
        </w:rPr>
        <w:t xml:space="preserve"> – 1 licencja</w:t>
      </w:r>
    </w:p>
    <w:tbl>
      <w:tblPr>
        <w:tblStyle w:val="Tabela-Siatka"/>
        <w:tblpPr w:leftFromText="141" w:rightFromText="141" w:vertAnchor="text" w:horzAnchor="margin" w:tblpXSpec="center" w:tblpY="130"/>
        <w:tblW w:w="9180" w:type="dxa"/>
        <w:tblLayout w:type="fixed"/>
        <w:tblLook w:val="04A0"/>
      </w:tblPr>
      <w:tblGrid>
        <w:gridCol w:w="5289"/>
        <w:gridCol w:w="3891"/>
      </w:tblGrid>
      <w:tr w:rsidR="00CA777A" w:rsidTr="00807C53">
        <w:trPr>
          <w:cantSplit/>
          <w:trHeight w:val="221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CA777A" w:rsidTr="00807C53">
        <w:trPr>
          <w:cantSplit/>
          <w:trHeight w:val="221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CA777A" w:rsidTr="00807C53">
        <w:trPr>
          <w:cantSplit/>
          <w:trHeight w:val="230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CA777A" w:rsidTr="00807C53">
        <w:trPr>
          <w:cantSplit/>
          <w:trHeight w:val="245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CA777A" w:rsidTr="00807C53">
        <w:trPr>
          <w:cantSplit/>
          <w:trHeight w:val="245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CA777A" w:rsidRDefault="00CA777A" w:rsidP="00CA777A">
      <w:pPr>
        <w:pStyle w:val="Akapitzlist"/>
        <w:numPr>
          <w:ilvl w:val="0"/>
          <w:numId w:val="16"/>
        </w:numPr>
        <w:tabs>
          <w:tab w:val="left" w:pos="3735"/>
        </w:tabs>
        <w:spacing w:before="480" w:after="0" w:line="240" w:lineRule="auto"/>
        <w:ind w:left="714" w:hanging="357"/>
        <w:rPr>
          <w:rFonts w:ascii="Trebuchet MS" w:hAnsi="Trebuchet MS" w:cs="Arial"/>
          <w:b/>
          <w:szCs w:val="24"/>
        </w:rPr>
      </w:pPr>
      <w:r w:rsidRPr="001B59C8">
        <w:rPr>
          <w:rFonts w:ascii="Trebuchet MS" w:hAnsi="Trebuchet MS"/>
          <w:b/>
        </w:rPr>
        <w:t xml:space="preserve">Pakiet wtyczek do produkcji dźwięku immersyjnego </w:t>
      </w:r>
      <w:r>
        <w:rPr>
          <w:rFonts w:ascii="Trebuchet MS" w:hAnsi="Trebuchet MS"/>
          <w:b/>
        </w:rPr>
        <w:t xml:space="preserve">– 1 zestaw licencji </w:t>
      </w:r>
    </w:p>
    <w:tbl>
      <w:tblPr>
        <w:tblStyle w:val="Tabela-Siatka"/>
        <w:tblpPr w:leftFromText="141" w:rightFromText="141" w:vertAnchor="text" w:horzAnchor="margin" w:tblpXSpec="center" w:tblpY="130"/>
        <w:tblW w:w="9180" w:type="dxa"/>
        <w:tblLayout w:type="fixed"/>
        <w:tblLook w:val="04A0"/>
      </w:tblPr>
      <w:tblGrid>
        <w:gridCol w:w="5289"/>
        <w:gridCol w:w="3891"/>
      </w:tblGrid>
      <w:tr w:rsidR="00CA777A" w:rsidTr="00807C53">
        <w:trPr>
          <w:cantSplit/>
          <w:trHeight w:val="221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PARAMETRY</w:t>
            </w:r>
          </w:p>
        </w:tc>
      </w:tr>
      <w:tr w:rsidR="00CA777A" w:rsidTr="00807C53">
        <w:trPr>
          <w:cantSplit/>
          <w:trHeight w:val="221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Producent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CA777A" w:rsidTr="00807C53">
        <w:trPr>
          <w:cantSplit/>
          <w:trHeight w:val="230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Nazwa handlowa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  <w:tr w:rsidR="00CA777A" w:rsidTr="00807C53">
        <w:trPr>
          <w:cantSplit/>
          <w:trHeight w:val="245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  <w:szCs w:val="22"/>
              </w:rPr>
              <w:t>Model/Typ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  <w:tr w:rsidR="00CA777A" w:rsidTr="00807C53">
        <w:trPr>
          <w:cantSplit/>
          <w:trHeight w:val="245"/>
          <w:tblHeader/>
        </w:trPr>
        <w:tc>
          <w:tcPr>
            <w:tcW w:w="5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 w:cs="Arial"/>
                <w:sz w:val="22"/>
              </w:rPr>
              <w:t>Numer katalogowy producenta lub inny pozwalający skonkretyzować sprzęt</w:t>
            </w:r>
          </w:p>
        </w:tc>
        <w:tc>
          <w:tcPr>
            <w:tcW w:w="3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77A" w:rsidRDefault="00CA777A" w:rsidP="00807C53">
            <w:pPr>
              <w:pStyle w:val="Standard"/>
              <w:tabs>
                <w:tab w:val="left" w:pos="540"/>
              </w:tabs>
              <w:spacing w:line="288" w:lineRule="auto"/>
              <w:rPr>
                <w:rFonts w:ascii="Trebuchet MS" w:hAnsi="Trebuchet MS" w:cs="Arial"/>
                <w:sz w:val="22"/>
                <w:szCs w:val="22"/>
                <w:shd w:val="clear" w:color="auto" w:fill="FFFF00"/>
              </w:rPr>
            </w:pPr>
          </w:p>
        </w:tc>
      </w:tr>
    </w:tbl>
    <w:p w:rsidR="00CA777A" w:rsidRDefault="00CA777A" w:rsidP="005D3E33">
      <w:pPr>
        <w:pStyle w:val="Nagwek2"/>
        <w:spacing w:before="240" w:after="120"/>
        <w:jc w:val="center"/>
        <w:rPr>
          <w:rFonts w:ascii="Trebuchet MS" w:hAnsi="Trebuchet MS"/>
          <w:color w:val="auto"/>
          <w:sz w:val="22"/>
        </w:rPr>
      </w:pPr>
    </w:p>
    <w:p w:rsidR="00CA777A" w:rsidRDefault="00CA777A" w:rsidP="005D3E33">
      <w:pPr>
        <w:pStyle w:val="Nagwek2"/>
        <w:spacing w:before="240" w:after="120"/>
        <w:jc w:val="center"/>
        <w:rPr>
          <w:rFonts w:ascii="Trebuchet MS" w:hAnsi="Trebuchet MS"/>
          <w:color w:val="auto"/>
          <w:sz w:val="22"/>
        </w:rPr>
      </w:pPr>
    </w:p>
    <w:p w:rsidR="002A0A01" w:rsidRDefault="002A0A01" w:rsidP="005D3E33">
      <w:pPr>
        <w:pStyle w:val="Nagwek2"/>
        <w:spacing w:before="240" w:after="120"/>
        <w:jc w:val="center"/>
        <w:rPr>
          <w:rFonts w:ascii="Trebuchet MS" w:hAnsi="Trebuchet MS"/>
          <w:color w:val="auto"/>
          <w:sz w:val="22"/>
        </w:rPr>
      </w:pPr>
      <w:r>
        <w:rPr>
          <w:rFonts w:ascii="Trebuchet MS" w:hAnsi="Trebuchet MS"/>
          <w:color w:val="auto"/>
          <w:sz w:val="22"/>
        </w:rPr>
        <w:t>§ 2</w:t>
      </w:r>
    </w:p>
    <w:p w:rsidR="002A0A01" w:rsidRDefault="002A0A01" w:rsidP="002A0A01">
      <w:pPr>
        <w:pStyle w:val="Textbody"/>
        <w:numPr>
          <w:ilvl w:val="0"/>
          <w:numId w:val="3"/>
        </w:numPr>
        <w:spacing w:after="120" w:line="288" w:lineRule="auto"/>
        <w:ind w:left="357" w:hanging="357"/>
        <w:jc w:val="left"/>
        <w:rPr>
          <w:rFonts w:ascii="Trebuchet MS" w:hAnsi="Trebuchet MS" w:cs="Arial"/>
          <w:sz w:val="22"/>
        </w:rPr>
      </w:pPr>
      <w:r>
        <w:rPr>
          <w:rFonts w:ascii="Trebuchet MS" w:hAnsi="Trebuchet MS" w:cs="Arial"/>
          <w:sz w:val="22"/>
        </w:rPr>
        <w:t>Gwarancja na przedmiot umowy wynosi …………. miesięcy, zgodnie ze złożoną ofertą.</w:t>
      </w:r>
    </w:p>
    <w:p w:rsidR="002A0A01" w:rsidRDefault="002A0A01" w:rsidP="002A0A01">
      <w:pPr>
        <w:pStyle w:val="Textbody"/>
        <w:numPr>
          <w:ilvl w:val="0"/>
          <w:numId w:val="3"/>
        </w:numPr>
        <w:spacing w:after="120" w:line="288" w:lineRule="auto"/>
        <w:ind w:left="357" w:hanging="357"/>
        <w:jc w:val="left"/>
        <w:rPr>
          <w:rFonts w:ascii="Trebuchet MS" w:hAnsi="Trebuchet MS" w:cs="Arial"/>
          <w:bCs/>
          <w:sz w:val="22"/>
        </w:rPr>
      </w:pPr>
      <w:r>
        <w:rPr>
          <w:rFonts w:ascii="Trebuchet MS" w:hAnsi="Trebuchet MS" w:cs="Arial"/>
          <w:bCs/>
          <w:sz w:val="22"/>
        </w:rPr>
        <w:t>Dostarczenie i odbiór przedmiotu umowy w przypadku realizacji uprawnień z gwarancji obciąża Wykonawcę.</w:t>
      </w:r>
    </w:p>
    <w:p w:rsidR="002A0A01" w:rsidRDefault="002A0A01" w:rsidP="002A0A01">
      <w:pPr>
        <w:pStyle w:val="Textbody"/>
        <w:numPr>
          <w:ilvl w:val="0"/>
          <w:numId w:val="3"/>
        </w:numPr>
        <w:spacing w:after="120" w:line="288" w:lineRule="auto"/>
        <w:ind w:left="357" w:hanging="357"/>
        <w:jc w:val="left"/>
        <w:rPr>
          <w:rFonts w:ascii="Trebuchet MS" w:hAnsi="Trebuchet MS" w:cs="Arial"/>
          <w:bCs/>
          <w:sz w:val="20"/>
        </w:rPr>
      </w:pPr>
      <w:r>
        <w:rPr>
          <w:rFonts w:ascii="Trebuchet MS" w:eastAsia="Trebuchet MS" w:hAnsi="Trebuchet MS" w:cs="Trebuchet MS"/>
          <w:sz w:val="22"/>
        </w:rPr>
        <w:t>Wykonawca udziela Zamawiającemu rękojmi na zasadach ogólnych.</w:t>
      </w:r>
    </w:p>
    <w:p w:rsidR="002A0A01" w:rsidRDefault="002A0A01" w:rsidP="002A0A01">
      <w:pPr>
        <w:pStyle w:val="Textbody"/>
        <w:numPr>
          <w:ilvl w:val="0"/>
          <w:numId w:val="3"/>
        </w:numPr>
        <w:spacing w:after="240" w:line="288" w:lineRule="auto"/>
        <w:ind w:left="357" w:hanging="357"/>
        <w:jc w:val="left"/>
        <w:rPr>
          <w:rFonts w:ascii="Trebuchet MS" w:hAnsi="Trebuchet MS" w:cs="Arial"/>
          <w:bCs/>
          <w:sz w:val="20"/>
        </w:rPr>
      </w:pPr>
      <w:r>
        <w:rPr>
          <w:rFonts w:ascii="Trebuchet MS" w:eastAsia="Trebuchet MS" w:hAnsi="Trebuchet MS" w:cs="Trebuchet MS"/>
          <w:sz w:val="22"/>
        </w:rPr>
        <w:t>Wykonawca ponosi odpowiedzialność za szkody, które może wywołać wadliwy sprzęt.</w:t>
      </w:r>
    </w:p>
    <w:p w:rsidR="002A0A01" w:rsidRDefault="002A0A01" w:rsidP="002A0A01">
      <w:pPr>
        <w:pStyle w:val="Nagwek2"/>
        <w:spacing w:before="0" w:after="120"/>
        <w:jc w:val="center"/>
        <w:rPr>
          <w:rFonts w:ascii="Trebuchet MS" w:hAnsi="Trebuchet MS"/>
          <w:color w:val="auto"/>
          <w:sz w:val="22"/>
        </w:rPr>
      </w:pPr>
      <w:r>
        <w:rPr>
          <w:rFonts w:ascii="Trebuchet MS" w:hAnsi="Trebuchet MS"/>
          <w:color w:val="auto"/>
          <w:sz w:val="22"/>
        </w:rPr>
        <w:t>§ 3</w:t>
      </w:r>
    </w:p>
    <w:p w:rsidR="002A0A01" w:rsidRDefault="002A0A01" w:rsidP="002A0A01">
      <w:pPr>
        <w:numPr>
          <w:ilvl w:val="0"/>
          <w:numId w:val="4"/>
        </w:numPr>
        <w:spacing w:after="0" w:line="288" w:lineRule="auto"/>
        <w:ind w:left="284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Przedmiot umowy zostanie dostarczony do siedziby szkoły, znajdującej się pod adresem:</w:t>
      </w:r>
    </w:p>
    <w:p w:rsidR="002A0A01" w:rsidRDefault="002A0A01" w:rsidP="002A0A01">
      <w:pPr>
        <w:spacing w:after="0" w:line="288" w:lineRule="auto"/>
        <w:ind w:left="720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Zespół Szkół nr 4 im. Piotra Latoski</w:t>
      </w:r>
    </w:p>
    <w:p w:rsidR="002A0A01" w:rsidRDefault="002A0A01" w:rsidP="002A0A01">
      <w:pPr>
        <w:spacing w:after="0" w:line="288" w:lineRule="auto"/>
        <w:ind w:left="720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ul. Lwa Tołstoja 13</w:t>
      </w:r>
    </w:p>
    <w:p w:rsidR="002A0A01" w:rsidRDefault="002A0A01" w:rsidP="002A0A01">
      <w:pPr>
        <w:spacing w:after="120" w:line="288" w:lineRule="auto"/>
        <w:ind w:left="720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41-709 Ruda Śląska</w:t>
      </w:r>
    </w:p>
    <w:p w:rsidR="002A0A01" w:rsidRDefault="002A0A01" w:rsidP="002A0A01">
      <w:pPr>
        <w:numPr>
          <w:ilvl w:val="0"/>
          <w:numId w:val="4"/>
        </w:numPr>
        <w:spacing w:after="120" w:line="288" w:lineRule="auto"/>
        <w:ind w:left="283" w:hanging="425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 xml:space="preserve">Dostawa sprzętu nastąpi do siedziby szkoły w dniach od poniedziałku do piątku </w:t>
      </w:r>
      <w:r>
        <w:rPr>
          <w:rFonts w:ascii="Trebuchet MS" w:hAnsi="Trebuchet MS"/>
          <w:bCs/>
        </w:rPr>
        <w:br/>
        <w:t>w godzinach od 8:00 do 15:00.</w:t>
      </w:r>
    </w:p>
    <w:p w:rsidR="002A0A01" w:rsidRDefault="002A0A01" w:rsidP="002A0A01">
      <w:pPr>
        <w:numPr>
          <w:ilvl w:val="0"/>
          <w:numId w:val="4"/>
        </w:numPr>
        <w:spacing w:after="120" w:line="288" w:lineRule="auto"/>
        <w:ind w:left="284" w:hanging="426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 xml:space="preserve">Przed odbiorem całości zamówienia Zamawiający dokona weryfikacji losowo wybranego(ych) egzemplarza(y) zgodnie z § 4 ust. 3 niniejszej umowy. </w:t>
      </w:r>
    </w:p>
    <w:p w:rsidR="002A0A01" w:rsidRDefault="002A0A01" w:rsidP="002A0A01">
      <w:pPr>
        <w:numPr>
          <w:ilvl w:val="0"/>
          <w:numId w:val="4"/>
        </w:numPr>
        <w:spacing w:after="120" w:line="288" w:lineRule="auto"/>
        <w:ind w:left="284" w:hanging="426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Odbiór i wniesienie całości sprzętu do siedziby szkoły będzie możliwe wyłącznie po przeprowadzeniu pozytywnej weryfikacji zgodni</w:t>
      </w:r>
      <w:r w:rsidR="005D3E33">
        <w:rPr>
          <w:rFonts w:ascii="Trebuchet MS" w:hAnsi="Trebuchet MS"/>
          <w:bCs/>
        </w:rPr>
        <w:t>e z § 4 ust. 7 niniejszej umowy(jeśli dotyczy).</w:t>
      </w:r>
      <w:r>
        <w:rPr>
          <w:rFonts w:ascii="Trebuchet MS" w:hAnsi="Trebuchet MS"/>
          <w:bCs/>
        </w:rPr>
        <w:t xml:space="preserve">  </w:t>
      </w:r>
    </w:p>
    <w:p w:rsidR="002A0A01" w:rsidRDefault="002A0A01" w:rsidP="002A0A01">
      <w:pPr>
        <w:numPr>
          <w:ilvl w:val="0"/>
          <w:numId w:val="4"/>
        </w:numPr>
        <w:spacing w:after="120" w:line="288" w:lineRule="auto"/>
        <w:ind w:left="284" w:hanging="426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Odbiór przedmiotu umowy zostanie przeprowadzony w obecności przedstawicieli Zamawiającego oraz Wykonawcy i potwierdzony zostanie protokołem odbioru ilościowego i jakościowego, podpisanym przez upoważnionych przedstawicieli stron.</w:t>
      </w:r>
    </w:p>
    <w:p w:rsidR="002A0A01" w:rsidRDefault="002A0A01" w:rsidP="002A0A01">
      <w:pPr>
        <w:numPr>
          <w:ilvl w:val="0"/>
          <w:numId w:val="4"/>
        </w:numPr>
        <w:spacing w:after="120" w:line="288" w:lineRule="auto"/>
        <w:ind w:left="284" w:hanging="426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 xml:space="preserve">W przypadku niezgodności dostarczonego sprzętu ze Specyfikacją Warunków Zamówienia zostanie sporządzony protokół rozbieżności, </w:t>
      </w:r>
      <w:r>
        <w:rPr>
          <w:rFonts w:ascii="Trebuchet MS" w:eastAsia="Times New Roman" w:hAnsi="Trebuchet MS"/>
        </w:rPr>
        <w:t>a Zamawiający odbierze dostawę w części zgodnej ze Specyfikacją Warunków Zamówienia.</w:t>
      </w:r>
    </w:p>
    <w:p w:rsidR="002A0A01" w:rsidRDefault="002A0A01" w:rsidP="002A0A01">
      <w:pPr>
        <w:numPr>
          <w:ilvl w:val="0"/>
          <w:numId w:val="4"/>
        </w:numPr>
        <w:spacing w:after="120" w:line="288" w:lineRule="auto"/>
        <w:ind w:left="284" w:hanging="426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Zamawiający zastrzega sobie prawo do powołania niezależnego eksperta celem oceny zgodności dostarczonego sprzętu z SWZ. W takim wypadku protokół odbioru bądź też protokół rozbieżności zostanie sporządzony po oficjalnej ekspertyzie technicznej.</w:t>
      </w:r>
    </w:p>
    <w:p w:rsidR="002A0A01" w:rsidRDefault="002A0A01" w:rsidP="002A0A01">
      <w:pPr>
        <w:numPr>
          <w:ilvl w:val="0"/>
          <w:numId w:val="4"/>
        </w:numPr>
        <w:spacing w:after="120" w:line="288" w:lineRule="auto"/>
        <w:ind w:left="284" w:hanging="426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W przypadku odmowy przyjęcia dostawy przez Zamawiającego względu na niezgodności dostarczonego sprzętu z zapisami SWZ Wykonawca jest zobowiązany odebrać sprzęt z siedziby szkoły na własny koszt.</w:t>
      </w:r>
    </w:p>
    <w:p w:rsidR="002A0A01" w:rsidRDefault="002A0A01" w:rsidP="002A0A01">
      <w:pPr>
        <w:numPr>
          <w:ilvl w:val="0"/>
          <w:numId w:val="4"/>
        </w:numPr>
        <w:spacing w:after="240" w:line="288" w:lineRule="auto"/>
        <w:ind w:left="283" w:hanging="425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 xml:space="preserve">Integralną część protokołu odbioru stanowią karty gwarancyjne, jak również inne dokumenty dotyczące dostarczonego sprzętu, wydane Zamawiającemu. </w:t>
      </w:r>
    </w:p>
    <w:p w:rsidR="002A0A01" w:rsidRDefault="002A0A01" w:rsidP="00C11012">
      <w:pPr>
        <w:pStyle w:val="Nagwek2"/>
        <w:spacing w:before="0" w:after="120"/>
        <w:jc w:val="center"/>
        <w:rPr>
          <w:rFonts w:ascii="Trebuchet MS" w:hAnsi="Trebuchet MS"/>
          <w:color w:val="auto"/>
          <w:sz w:val="22"/>
        </w:rPr>
      </w:pPr>
      <w:r>
        <w:rPr>
          <w:rFonts w:ascii="Trebuchet MS" w:hAnsi="Trebuchet MS"/>
          <w:color w:val="auto"/>
          <w:sz w:val="22"/>
        </w:rPr>
        <w:lastRenderedPageBreak/>
        <w:t>§ 4</w:t>
      </w:r>
    </w:p>
    <w:p w:rsidR="002A0A01" w:rsidRDefault="00CA777A" w:rsidP="002A0A01">
      <w:pPr>
        <w:pStyle w:val="Akapitzlist"/>
        <w:numPr>
          <w:ilvl w:val="0"/>
          <w:numId w:val="5"/>
        </w:numPr>
        <w:spacing w:after="120" w:line="288" w:lineRule="auto"/>
        <w:ind w:left="289" w:hanging="431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Oprogramowanie i sprzęt studyjny dostarczone do Zamawiającego muszą być nowe</w:t>
      </w:r>
      <w:r w:rsidR="002A0A01">
        <w:rPr>
          <w:rFonts w:ascii="Trebuchet MS" w:hAnsi="Trebuchet MS"/>
          <w:bCs/>
        </w:rPr>
        <w:t>, nieużywane, w</w:t>
      </w:r>
      <w:r>
        <w:rPr>
          <w:rFonts w:ascii="Trebuchet MS" w:hAnsi="Trebuchet MS"/>
          <w:bCs/>
        </w:rPr>
        <w:t>yprodukowane nie wcześniej niż 12</w:t>
      </w:r>
      <w:r w:rsidR="002A0A01">
        <w:rPr>
          <w:rFonts w:ascii="Trebuchet MS" w:hAnsi="Trebuchet MS"/>
          <w:bCs/>
        </w:rPr>
        <w:t xml:space="preserve"> miesięcy przed dostawą i sprzedane poprzez oficjalny kanał dystrybucji na rynek Polski.</w:t>
      </w:r>
    </w:p>
    <w:p w:rsidR="002A0A01" w:rsidRDefault="002A0A01" w:rsidP="002A0A01">
      <w:pPr>
        <w:pStyle w:val="Akapitzlist"/>
        <w:numPr>
          <w:ilvl w:val="0"/>
          <w:numId w:val="5"/>
        </w:numPr>
        <w:spacing w:after="120" w:line="288" w:lineRule="auto"/>
        <w:ind w:left="289" w:hanging="431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Zamawiający nie dopuszcza jakiejkolwiek ingerencji poza producentem w dostarczony sprzęt przed dostawą ich do Zamawiającego.</w:t>
      </w:r>
    </w:p>
    <w:p w:rsidR="002A0A01" w:rsidRDefault="002A0A01" w:rsidP="002A0A01">
      <w:pPr>
        <w:pStyle w:val="Akapitzlist"/>
        <w:numPr>
          <w:ilvl w:val="0"/>
          <w:numId w:val="5"/>
        </w:numPr>
        <w:spacing w:after="120" w:line="288" w:lineRule="auto"/>
        <w:ind w:left="289" w:hanging="431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Zamawiający ma prawo zweryfikować czy Wykonawca pozyskał sprzęt poprzez oficjalny kanał dystrybucji. W tym celu Wykonawca na żądanie Zamawiającego ma obowiązek udostępnić Zamawiającemu kontakt do Dystrybutora sprzętu na rynek Polski.</w:t>
      </w:r>
    </w:p>
    <w:p w:rsidR="002A0A01" w:rsidRDefault="002A0A01" w:rsidP="002A0A01">
      <w:pPr>
        <w:pStyle w:val="Akapitzlist"/>
        <w:numPr>
          <w:ilvl w:val="0"/>
          <w:numId w:val="5"/>
        </w:numPr>
        <w:spacing w:after="120" w:line="288" w:lineRule="auto"/>
        <w:ind w:left="289" w:hanging="431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 xml:space="preserve">Dostarczone </w:t>
      </w:r>
      <w:r w:rsidR="00C11012">
        <w:rPr>
          <w:rFonts w:ascii="Trebuchet MS" w:hAnsi="Trebuchet MS"/>
          <w:bCs/>
        </w:rPr>
        <w:t xml:space="preserve">oprogramowanie </w:t>
      </w:r>
      <w:r w:rsidR="00CA777A">
        <w:rPr>
          <w:rFonts w:ascii="Trebuchet MS" w:hAnsi="Trebuchet MS"/>
          <w:bCs/>
        </w:rPr>
        <w:t xml:space="preserve">i sprzęt studyjny </w:t>
      </w:r>
      <w:r w:rsidR="00C11012">
        <w:rPr>
          <w:rFonts w:ascii="Trebuchet MS" w:hAnsi="Trebuchet MS"/>
          <w:bCs/>
        </w:rPr>
        <w:t>musi</w:t>
      </w:r>
      <w:r>
        <w:rPr>
          <w:rFonts w:ascii="Trebuchet MS" w:hAnsi="Trebuchet MS"/>
          <w:bCs/>
        </w:rPr>
        <w:t xml:space="preserve"> mieć pełne wsparcie techniczne producenta, strona www producenta sprzętu ma być w języku polskim.</w:t>
      </w:r>
    </w:p>
    <w:p w:rsidR="002A0A01" w:rsidRDefault="002A0A01" w:rsidP="002A0A01">
      <w:pPr>
        <w:pStyle w:val="Akapitzlist"/>
        <w:numPr>
          <w:ilvl w:val="0"/>
          <w:numId w:val="5"/>
        </w:numPr>
        <w:spacing w:after="120" w:line="288" w:lineRule="auto"/>
        <w:ind w:left="289" w:hanging="431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 xml:space="preserve">Zamawiający zweryfikuje legalność oraz warunki gwarancji dostarczonego sprzętu. </w:t>
      </w:r>
      <w:r>
        <w:rPr>
          <w:rFonts w:ascii="Trebuchet MS" w:hAnsi="Trebuchet MS"/>
          <w:bCs/>
        </w:rPr>
        <w:br/>
        <w:t>W przypadku braku możliwości zweryfikowania legalności lub warunków gwarancji lub wystąpienia niezgodności z zapisami SWZ, Zamawiający nie odbierze dostawy.</w:t>
      </w:r>
    </w:p>
    <w:p w:rsidR="002A0A01" w:rsidRDefault="002A0A01" w:rsidP="002A0A01">
      <w:pPr>
        <w:pStyle w:val="Akapitzlist"/>
        <w:numPr>
          <w:ilvl w:val="0"/>
          <w:numId w:val="5"/>
        </w:numPr>
        <w:spacing w:after="120" w:line="288" w:lineRule="auto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 xml:space="preserve">W celu potwierdzenia zgodności przedmiotu zamówienia z ofertą oraz zapisami SWZ Zamawiający rozpakuje co najmniej jeden sprzęt oraz otworzy obudowę celem weryfikacji parametrów technicznych dostarczonego sprzętu z wymaganiami określonymi w SWZ, w obecności przedstawiciela Wykonawcy. W przypadku nie spełniania przez którykolwiek z elementów dostawy minimalnych parametrów technicznych opisanych w SWZ Zamawiający </w:t>
      </w:r>
      <w:r>
        <w:rPr>
          <w:rFonts w:ascii="Trebuchet MS" w:eastAsia="Times New Roman" w:hAnsi="Trebuchet MS"/>
        </w:rPr>
        <w:t>odbierze dostawę jedynie w części zgodnej z wymaganiami, a elementy niespełniające wymagań zostaną objęte protokołem rozbieżności i zwrócone Wykonawcy.</w:t>
      </w:r>
    </w:p>
    <w:p w:rsidR="002A0A01" w:rsidRDefault="002A0A01" w:rsidP="002A0A01">
      <w:pPr>
        <w:pStyle w:val="Akapitzlist"/>
        <w:numPr>
          <w:ilvl w:val="0"/>
          <w:numId w:val="5"/>
        </w:numPr>
        <w:spacing w:after="240" w:line="288" w:lineRule="auto"/>
        <w:ind w:left="289" w:hanging="431"/>
        <w:rPr>
          <w:rFonts w:ascii="Trebuchet MS" w:hAnsi="Trebuchet MS"/>
          <w:bCs/>
        </w:rPr>
      </w:pPr>
      <w:r>
        <w:rPr>
          <w:rFonts w:ascii="Trebuchet MS" w:hAnsi="Trebuchet MS"/>
          <w:bCs/>
          <w:color w:val="000000" w:themeColor="text1"/>
        </w:rPr>
        <w:t xml:space="preserve">W przypadku braku możliwości dostarczenia przez Wykonawcę sprzętu zgodnego z SWZ oraz przedstawioną ofertą, Zamawiający ma prawo do natychmiastowego rozwiązania umowy z </w:t>
      </w:r>
      <w:r>
        <w:rPr>
          <w:rFonts w:ascii="Trebuchet MS" w:hAnsi="Trebuchet MS"/>
          <w:bCs/>
        </w:rPr>
        <w:t xml:space="preserve">przyczyn leżących pod stronie Wykonawcy </w:t>
      </w:r>
      <w:r>
        <w:rPr>
          <w:rFonts w:ascii="Trebuchet MS" w:hAnsi="Trebuchet MS"/>
          <w:bCs/>
          <w:color w:val="000000" w:themeColor="text1"/>
        </w:rPr>
        <w:t>oraz obciążenia Wykonawcę karą umowną określoną w §7 ust.1. W takim przypadku Wykonawcy nie przysługuje prawo do wynagrodzenia.</w:t>
      </w:r>
    </w:p>
    <w:p w:rsidR="002A0A01" w:rsidRDefault="002A0A01" w:rsidP="00C11012">
      <w:pPr>
        <w:pStyle w:val="Nagwek2"/>
        <w:spacing w:before="0" w:after="120"/>
        <w:jc w:val="center"/>
        <w:rPr>
          <w:rFonts w:ascii="Trebuchet MS" w:hAnsi="Trebuchet MS"/>
          <w:color w:val="auto"/>
          <w:sz w:val="22"/>
        </w:rPr>
      </w:pPr>
      <w:r>
        <w:rPr>
          <w:rFonts w:ascii="Trebuchet MS" w:hAnsi="Trebuchet MS"/>
          <w:color w:val="auto"/>
          <w:sz w:val="22"/>
        </w:rPr>
        <w:t>§ 5</w:t>
      </w:r>
    </w:p>
    <w:p w:rsidR="002A0A01" w:rsidRDefault="002A0A01" w:rsidP="002A0A01">
      <w:pPr>
        <w:numPr>
          <w:ilvl w:val="0"/>
          <w:numId w:val="6"/>
        </w:numPr>
        <w:spacing w:after="12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 xml:space="preserve">Zamawiający zapłaci Wykonawcy za przedmiot umowy, o którym mowa w § 1 niniejszej umowy, kwotę brutto ……………………… słownie ..……………………………………………………………… w tym ………………………… PLN VAT. </w:t>
      </w:r>
    </w:p>
    <w:p w:rsidR="002A0A01" w:rsidRDefault="002A0A01" w:rsidP="002A0A01">
      <w:pPr>
        <w:numPr>
          <w:ilvl w:val="0"/>
          <w:numId w:val="6"/>
        </w:numPr>
        <w:spacing w:after="0" w:line="288" w:lineRule="auto"/>
        <w:rPr>
          <w:rFonts w:ascii="Trebuchet MS" w:hAnsi="Trebuchet MS"/>
          <w:bCs/>
          <w:i/>
        </w:rPr>
      </w:pPr>
      <w:r>
        <w:rPr>
          <w:rFonts w:ascii="Trebuchet MS" w:hAnsi="Trebuchet MS"/>
          <w:bCs/>
          <w:i/>
        </w:rPr>
        <w:t>Z uwagi na dokonanie wyboru oferty prowadzącego do powstania u Zamawiającego obowiązku podatkowego zgodnie z przepisami ustawy o podatku od towarów i usług w zakresie następujących towarów/usług: ………………………………………….. odprowadzenie podatku w kwocie ……………………….zł  leży po stronie Zamawiającego. *</w:t>
      </w:r>
    </w:p>
    <w:p w:rsidR="002A0A01" w:rsidRDefault="002A0A01" w:rsidP="002A0A01">
      <w:pPr>
        <w:spacing w:after="0" w:line="288" w:lineRule="auto"/>
        <w:ind w:left="360"/>
        <w:rPr>
          <w:rFonts w:ascii="Trebuchet MS" w:hAnsi="Trebuchet MS"/>
          <w:bCs/>
          <w:i/>
        </w:rPr>
      </w:pPr>
      <w:r>
        <w:rPr>
          <w:rFonts w:ascii="Trebuchet MS" w:hAnsi="Trebuchet MS"/>
          <w:bCs/>
          <w:i/>
        </w:rPr>
        <w:t>lub:</w:t>
      </w:r>
    </w:p>
    <w:p w:rsidR="002A0A01" w:rsidRDefault="002A0A01" w:rsidP="002A0A01">
      <w:pPr>
        <w:pStyle w:val="Akapitzlist"/>
        <w:numPr>
          <w:ilvl w:val="0"/>
          <w:numId w:val="7"/>
        </w:numPr>
        <w:spacing w:after="0" w:line="288" w:lineRule="auto"/>
        <w:rPr>
          <w:rFonts w:ascii="Trebuchet MS" w:hAnsi="Trebuchet MS"/>
          <w:bCs/>
          <w:i/>
        </w:rPr>
      </w:pPr>
      <w:r>
        <w:rPr>
          <w:rFonts w:ascii="Trebuchet MS" w:hAnsi="Trebuchet MS"/>
          <w:bCs/>
          <w:i/>
        </w:rPr>
        <w:t>Zgodnie ze złożoną ofertą, Wykonawca nie wskazał w ofercie towarów/usług w zakresie                      powstania u Zamawiającego obowiązku podatkowego zgodnie z przepisami ustawy o podatku od towarów i usług w tym zakresie*.</w:t>
      </w:r>
    </w:p>
    <w:p w:rsidR="002A0A01" w:rsidRDefault="002A0A01" w:rsidP="002A0A01">
      <w:pPr>
        <w:spacing w:after="120" w:line="288" w:lineRule="auto"/>
        <w:rPr>
          <w:rFonts w:ascii="Trebuchet MS" w:hAnsi="Trebuchet MS"/>
          <w:bCs/>
          <w:i/>
        </w:rPr>
      </w:pPr>
      <w:r>
        <w:rPr>
          <w:rFonts w:ascii="Trebuchet MS" w:hAnsi="Trebuchet MS"/>
          <w:bCs/>
          <w:i/>
        </w:rPr>
        <w:t>* niepotrzebne skreślić</w:t>
      </w:r>
    </w:p>
    <w:p w:rsidR="002A0A01" w:rsidRDefault="002A0A01" w:rsidP="002A0A01">
      <w:pPr>
        <w:numPr>
          <w:ilvl w:val="0"/>
          <w:numId w:val="6"/>
        </w:numPr>
        <w:spacing w:after="24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  <w:color w:val="000000" w:themeColor="text1"/>
        </w:rPr>
        <w:lastRenderedPageBreak/>
        <w:t xml:space="preserve">Cena, </w:t>
      </w:r>
      <w:r>
        <w:rPr>
          <w:rFonts w:ascii="Trebuchet MS" w:hAnsi="Trebuchet MS"/>
          <w:bCs/>
        </w:rPr>
        <w:t xml:space="preserve">o której mowa w </w:t>
      </w:r>
      <w:r w:rsidR="00C11012">
        <w:rPr>
          <w:rFonts w:ascii="Trebuchet MS" w:hAnsi="Trebuchet MS"/>
          <w:bCs/>
        </w:rPr>
        <w:t>ust. 1 obejmuje zakup całego oprogramowania</w:t>
      </w:r>
      <w:r w:rsidR="00CA777A">
        <w:rPr>
          <w:rFonts w:ascii="Trebuchet MS" w:hAnsi="Trebuchet MS"/>
          <w:bCs/>
        </w:rPr>
        <w:t xml:space="preserve"> i sprzętu studyjnego</w:t>
      </w:r>
      <w:r w:rsidR="00C11012">
        <w:rPr>
          <w:rFonts w:ascii="Trebuchet MS" w:hAnsi="Trebuchet MS"/>
          <w:bCs/>
        </w:rPr>
        <w:t xml:space="preserve"> będącego</w:t>
      </w:r>
      <w:r>
        <w:rPr>
          <w:rFonts w:ascii="Trebuchet MS" w:hAnsi="Trebuchet MS"/>
          <w:bCs/>
        </w:rPr>
        <w:t xml:space="preserve"> przedmiotem umowy, dostarczenie ich do siedziby szkoły i wyczerpuje roszczenia Wykonawcy z  tytułu zapłaty za przedmiot zamówienia. Poszczegól</w:t>
      </w:r>
      <w:r w:rsidR="00C11012">
        <w:rPr>
          <w:rFonts w:ascii="Trebuchet MS" w:hAnsi="Trebuchet MS"/>
          <w:bCs/>
        </w:rPr>
        <w:t>ne ceny jednostkowe za oprogramowanie</w:t>
      </w:r>
      <w:r>
        <w:rPr>
          <w:rFonts w:ascii="Trebuchet MS" w:hAnsi="Trebuchet MS"/>
          <w:bCs/>
        </w:rPr>
        <w:t xml:space="preserve"> stanowiące przedmiot umowy, zawiera załącznik nr 1 do umowy. </w:t>
      </w:r>
    </w:p>
    <w:p w:rsidR="002A0A01" w:rsidRDefault="002A0A01" w:rsidP="00C11012">
      <w:pPr>
        <w:pStyle w:val="Nagwek2"/>
        <w:spacing w:before="0" w:after="120"/>
        <w:jc w:val="center"/>
        <w:rPr>
          <w:rFonts w:ascii="Trebuchet MS" w:hAnsi="Trebuchet MS"/>
          <w:color w:val="auto"/>
          <w:sz w:val="22"/>
        </w:rPr>
      </w:pPr>
      <w:r>
        <w:rPr>
          <w:rFonts w:ascii="Trebuchet MS" w:hAnsi="Trebuchet MS"/>
          <w:color w:val="auto"/>
          <w:sz w:val="22"/>
        </w:rPr>
        <w:t>§ 6</w:t>
      </w:r>
    </w:p>
    <w:p w:rsidR="002A0A01" w:rsidRDefault="002A0A01" w:rsidP="00EC7DB1">
      <w:pPr>
        <w:numPr>
          <w:ilvl w:val="0"/>
          <w:numId w:val="8"/>
        </w:numPr>
        <w:spacing w:after="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Faktura za wykonanie przedmiotu umowy zostanie wystawiona przez Wykonawcę po odebraniu przez Zamawiającego przedmiotu umowy oraz podpisaniu protokołu odbioru.</w:t>
      </w:r>
    </w:p>
    <w:p w:rsidR="00EC7DB1" w:rsidRPr="00EC7DB1" w:rsidRDefault="00EC7DB1" w:rsidP="00EC7DB1">
      <w:pPr>
        <w:pStyle w:val="Akapitzlist"/>
        <w:widowControl w:val="0"/>
        <w:numPr>
          <w:ilvl w:val="0"/>
          <w:numId w:val="8"/>
        </w:numPr>
        <w:tabs>
          <w:tab w:val="left" w:pos="1922"/>
        </w:tabs>
        <w:autoSpaceDE w:val="0"/>
        <w:autoSpaceDN w:val="0"/>
        <w:spacing w:before="199" w:after="0" w:line="240" w:lineRule="auto"/>
        <w:jc w:val="both"/>
        <w:rPr>
          <w:rFonts w:ascii="Trebuchet MS" w:eastAsia="Trebuchet MS" w:hAnsi="Trebuchet MS" w:cstheme="minorHAnsi"/>
        </w:rPr>
      </w:pPr>
      <w:r w:rsidRPr="00EC7DB1">
        <w:rPr>
          <w:rFonts w:ascii="Trebuchet MS" w:eastAsia="Trebuchet MS" w:hAnsi="Trebuchet MS" w:cstheme="minorHAnsi"/>
        </w:rPr>
        <w:t xml:space="preserve">Wykonawca zobowiązany jest wystawić fakturę zgodnie z obowiązującymi </w:t>
      </w:r>
      <w:r w:rsidRPr="00EC7DB1">
        <w:rPr>
          <w:rFonts w:ascii="Trebuchet MS" w:eastAsia="Trebuchet MS" w:hAnsi="Trebuchet MS" w:cstheme="minorHAnsi"/>
          <w:spacing w:val="-2"/>
        </w:rPr>
        <w:t>przepisami.</w:t>
      </w:r>
    </w:p>
    <w:p w:rsidR="00EC7DB1" w:rsidRPr="00EC7DB1" w:rsidRDefault="00EC7DB1" w:rsidP="00EC7DB1">
      <w:pPr>
        <w:pStyle w:val="Akapitzlist"/>
        <w:numPr>
          <w:ilvl w:val="0"/>
          <w:numId w:val="8"/>
        </w:numPr>
        <w:spacing w:after="120" w:line="288" w:lineRule="auto"/>
        <w:rPr>
          <w:rFonts w:ascii="Trebuchet MS" w:hAnsi="Trebuchet MS" w:cstheme="minorHAnsi"/>
        </w:rPr>
      </w:pPr>
      <w:r w:rsidRPr="00EC7DB1">
        <w:rPr>
          <w:rFonts w:ascii="Trebuchet MS" w:hAnsi="Trebuchet MS" w:cstheme="minorHAnsi"/>
        </w:rPr>
        <w:t>Jeżeli Wykonawca jest/będzie zobowiązany do wystawienia faktur ustrukturyzowanych przy użyciu Krajowego Systemu e-Faktur (KSeF ) Wykonawca jest/będzie zobowiązany wypełnić element określany we wzorcu faktury ustrukturyzowanej jako „Podmiot3” dotyczący Zamawiającego - nabywcy w rozumieniu KSeF.</w:t>
      </w:r>
    </w:p>
    <w:p w:rsidR="00EC7DB1" w:rsidRPr="00EC7DB1" w:rsidRDefault="00EC7DB1" w:rsidP="00EC7DB1">
      <w:pPr>
        <w:pStyle w:val="Akapitzlist"/>
        <w:numPr>
          <w:ilvl w:val="0"/>
          <w:numId w:val="8"/>
        </w:numPr>
        <w:spacing w:after="120" w:line="288" w:lineRule="auto"/>
        <w:rPr>
          <w:rFonts w:ascii="Trebuchet MS" w:hAnsi="Trebuchet MS" w:cstheme="minorHAnsi"/>
        </w:rPr>
      </w:pPr>
      <w:r w:rsidRPr="00EC7DB1">
        <w:rPr>
          <w:rFonts w:ascii="Trebuchet MS" w:hAnsi="Trebuchet MS" w:cstheme="minorHAnsi"/>
          <w:noProof/>
        </w:rPr>
        <w:t xml:space="preserve">Faktury wystawiane </w:t>
      </w:r>
      <w:r>
        <w:rPr>
          <w:rFonts w:ascii="Trebuchet MS" w:hAnsi="Trebuchet MS" w:cstheme="minorHAnsi"/>
          <w:noProof/>
        </w:rPr>
        <w:t>przez Wykonawcę zgodnie z ust. 3</w:t>
      </w:r>
      <w:r w:rsidRPr="00EC7DB1">
        <w:rPr>
          <w:rFonts w:ascii="Trebuchet MS" w:hAnsi="Trebuchet MS" w:cstheme="minorHAnsi"/>
          <w:noProof/>
        </w:rPr>
        <w:t xml:space="preserve"> powinny być wystawiane w następujący sposób:</w:t>
      </w:r>
    </w:p>
    <w:p w:rsidR="00EC7DB1" w:rsidRDefault="00EC7DB1" w:rsidP="00EC7DB1">
      <w:pPr>
        <w:spacing w:after="120" w:line="288" w:lineRule="auto"/>
        <w:ind w:left="658"/>
        <w:rPr>
          <w:rFonts w:ascii="Trebuchet MS" w:hAnsi="Trebuchet MS" w:cstheme="minorHAnsi"/>
          <w:noProof/>
        </w:rPr>
      </w:pPr>
      <w:r w:rsidRPr="00EC7DB1">
        <w:rPr>
          <w:rFonts w:ascii="Trebuchet MS" w:hAnsi="Trebuchet MS" w:cstheme="minorHAnsi"/>
          <w:noProof/>
        </w:rPr>
        <w:t>Podmiot2:</w:t>
      </w:r>
      <w:r w:rsidRPr="00EC7DB1">
        <w:rPr>
          <w:rFonts w:ascii="Trebuchet MS" w:hAnsi="Trebuchet MS" w:cstheme="minorHAnsi"/>
          <w:noProof/>
        </w:rPr>
        <w:br/>
        <w:t>nazwa:Miasto Ruda Śląska</w:t>
      </w:r>
      <w:r w:rsidRPr="00EC7DB1">
        <w:rPr>
          <w:rFonts w:ascii="Trebuchet MS" w:hAnsi="Trebuchet MS" w:cstheme="minorHAnsi"/>
          <w:noProof/>
        </w:rPr>
        <w:br/>
        <w:t>NIP nabywcy: 6411005769</w:t>
      </w:r>
      <w:r w:rsidRPr="00EC7DB1">
        <w:rPr>
          <w:rFonts w:ascii="Trebuchet MS" w:hAnsi="Trebuchet MS" w:cstheme="minorHAnsi"/>
          <w:noProof/>
        </w:rPr>
        <w:br/>
        <w:t>adres nabywcy: Plac Jana Pawła II 6</w:t>
      </w:r>
      <w:r w:rsidRPr="00EC7DB1">
        <w:rPr>
          <w:rFonts w:ascii="Trebuchet MS" w:hAnsi="Trebuchet MS" w:cstheme="minorHAnsi"/>
          <w:noProof/>
        </w:rPr>
        <w:br/>
        <w:t>41-709 Ruda Śląska</w:t>
      </w:r>
      <w:r w:rsidRPr="00EC7DB1">
        <w:rPr>
          <w:rFonts w:ascii="Trebuchet MS" w:hAnsi="Trebuchet MS" w:cstheme="minorHAnsi"/>
          <w:noProof/>
        </w:rPr>
        <w:br/>
      </w:r>
      <w:r w:rsidRPr="00EC7DB1">
        <w:rPr>
          <w:rFonts w:ascii="Trebuchet MS" w:hAnsi="Trebuchet MS" w:cstheme="minorHAnsi"/>
          <w:noProof/>
        </w:rPr>
        <w:br/>
        <w:t>Pole "czy faktura dotyczy JST": nie</w:t>
      </w:r>
      <w:r w:rsidRPr="00EC7DB1">
        <w:rPr>
          <w:rFonts w:ascii="Trebuchet MS" w:hAnsi="Trebuchet MS" w:cstheme="minorHAnsi"/>
          <w:noProof/>
        </w:rPr>
        <w:br/>
      </w:r>
      <w:r w:rsidRPr="00EC7DB1">
        <w:rPr>
          <w:rFonts w:ascii="Trebuchet MS" w:hAnsi="Trebuchet MS" w:cstheme="minorHAnsi"/>
          <w:noProof/>
        </w:rPr>
        <w:br/>
        <w:t>Podmiot3:</w:t>
      </w:r>
      <w:r w:rsidRPr="00EC7DB1">
        <w:rPr>
          <w:rFonts w:ascii="Trebuchet MS" w:hAnsi="Trebuchet MS" w:cstheme="minorHAnsi"/>
          <w:noProof/>
        </w:rPr>
        <w:br/>
        <w:t>nazwa: Zespół Szkół nr 4 im. Piotra Latoski</w:t>
      </w:r>
      <w:r w:rsidRPr="00EC7DB1">
        <w:rPr>
          <w:rFonts w:ascii="Trebuchet MS" w:hAnsi="Trebuchet MS" w:cstheme="minorHAnsi"/>
          <w:noProof/>
        </w:rPr>
        <w:br/>
        <w:t>IdWew: 6411005769 -59074</w:t>
      </w:r>
      <w:r w:rsidRPr="00EC7DB1">
        <w:rPr>
          <w:rFonts w:ascii="Trebuchet MS" w:hAnsi="Trebuchet MS" w:cstheme="minorHAnsi"/>
          <w:noProof/>
        </w:rPr>
        <w:br/>
        <w:t>adres: ul. Lwa Tołstoja 13</w:t>
      </w:r>
      <w:r w:rsidRPr="00EC7DB1">
        <w:rPr>
          <w:rFonts w:ascii="Trebuchet MS" w:hAnsi="Trebuchet MS" w:cstheme="minorHAnsi"/>
          <w:noProof/>
        </w:rPr>
        <w:br/>
        <w:t>41-709 Ruda Śląska</w:t>
      </w:r>
      <w:r w:rsidRPr="00EC7DB1">
        <w:rPr>
          <w:rFonts w:ascii="Trebuchet MS" w:hAnsi="Trebuchet MS" w:cstheme="minorHAnsi"/>
          <w:noProof/>
        </w:rPr>
        <w:br/>
      </w:r>
      <w:r w:rsidRPr="00EC7DB1">
        <w:rPr>
          <w:rFonts w:ascii="Trebuchet MS" w:hAnsi="Trebuchet MS" w:cstheme="minorHAnsi"/>
          <w:noProof/>
        </w:rPr>
        <w:br/>
        <w:t>Pole "rola":8 "JST –odbiorca"</w:t>
      </w:r>
    </w:p>
    <w:p w:rsidR="00EC7DB1" w:rsidRPr="00EC7DB1" w:rsidRDefault="00EC7DB1" w:rsidP="00EC7DB1">
      <w:pPr>
        <w:spacing w:after="120" w:line="288" w:lineRule="auto"/>
        <w:ind w:left="658"/>
        <w:rPr>
          <w:rFonts w:ascii="Trebuchet MS" w:hAnsi="Trebuchet MS" w:cstheme="minorHAnsi"/>
          <w:b/>
          <w:noProof/>
        </w:rPr>
      </w:pPr>
    </w:p>
    <w:p w:rsidR="00EC7DB1" w:rsidRPr="00EC7DB1" w:rsidRDefault="00EC7DB1" w:rsidP="00EC7DB1">
      <w:pPr>
        <w:numPr>
          <w:ilvl w:val="0"/>
          <w:numId w:val="8"/>
        </w:numPr>
        <w:spacing w:after="120" w:line="288" w:lineRule="auto"/>
        <w:contextualSpacing/>
        <w:rPr>
          <w:rFonts w:ascii="Trebuchet MS" w:hAnsi="Trebuchet MS" w:cstheme="minorHAnsi"/>
        </w:rPr>
      </w:pPr>
      <w:r w:rsidRPr="00EC7DB1">
        <w:rPr>
          <w:rFonts w:ascii="Trebuchet MS" w:hAnsi="Trebuchet MS" w:cstheme="minorHAnsi"/>
        </w:rPr>
        <w:t xml:space="preserve">Dodatkowo Wykonawca zobowiązany jest przesłać wizualizację faktury ustrukturyzowanej (w formacie pliku PDF) na następujący adres e-mail Zamawiającego: </w:t>
      </w:r>
      <w:r w:rsidRPr="00EC7DB1">
        <w:rPr>
          <w:rFonts w:ascii="Trebuchet MS" w:hAnsi="Trebuchet MS" w:cstheme="minorHAnsi"/>
          <w:b/>
        </w:rPr>
        <w:t xml:space="preserve"> </w:t>
      </w:r>
      <w:hyperlink r:id="rId7" w:history="1">
        <w:r w:rsidRPr="00EC7DB1">
          <w:rPr>
            <w:rStyle w:val="Hipercze"/>
            <w:rFonts w:ascii="Trebuchet MS" w:hAnsi="Trebuchet MS" w:cstheme="minorHAnsi"/>
            <w:b/>
          </w:rPr>
          <w:t>zs4studio@tolstoj.eu</w:t>
        </w:r>
      </w:hyperlink>
    </w:p>
    <w:p w:rsidR="00EC7DB1" w:rsidRPr="00EC7DB1" w:rsidRDefault="00EC7DB1" w:rsidP="00EC7DB1">
      <w:pPr>
        <w:numPr>
          <w:ilvl w:val="0"/>
          <w:numId w:val="8"/>
        </w:numPr>
        <w:spacing w:after="120" w:line="288" w:lineRule="auto"/>
        <w:rPr>
          <w:rFonts w:ascii="Trebuchet MS" w:hAnsi="Trebuchet MS" w:cstheme="minorHAnsi"/>
        </w:rPr>
      </w:pPr>
      <w:r w:rsidRPr="00EC7DB1">
        <w:rPr>
          <w:rFonts w:ascii="Trebuchet MS" w:hAnsi="Trebuchet MS" w:cstheme="minorHAnsi"/>
        </w:rPr>
        <w:t xml:space="preserve">Strony zgodnie postanawiają, że termin zapłaty liczony będzie od dnia doręczenia Zamawiającemu faktury w sposób, o którym mowa w ust. </w:t>
      </w:r>
      <w:r>
        <w:rPr>
          <w:rFonts w:ascii="Trebuchet MS" w:hAnsi="Trebuchet MS" w:cstheme="minorHAnsi"/>
        </w:rPr>
        <w:t>6</w:t>
      </w:r>
      <w:r w:rsidRPr="00EC7DB1">
        <w:rPr>
          <w:rFonts w:ascii="Trebuchet MS" w:hAnsi="Trebuchet MS" w:cstheme="minorHAnsi"/>
        </w:rPr>
        <w:t>.</w:t>
      </w:r>
    </w:p>
    <w:p w:rsidR="00EC7DB1" w:rsidRPr="00EC7DB1" w:rsidRDefault="00EC7DB1" w:rsidP="00EC7DB1">
      <w:pPr>
        <w:pStyle w:val="Akapitzlist"/>
        <w:numPr>
          <w:ilvl w:val="0"/>
          <w:numId w:val="8"/>
        </w:numPr>
        <w:spacing w:after="120" w:line="288" w:lineRule="auto"/>
        <w:rPr>
          <w:rFonts w:ascii="Trebuchet MS" w:hAnsi="Trebuchet MS" w:cstheme="minorHAnsi"/>
        </w:rPr>
      </w:pPr>
      <w:r w:rsidRPr="00EC7DB1">
        <w:rPr>
          <w:rFonts w:ascii="Trebuchet MS" w:hAnsi="Trebuchet MS" w:cstheme="minorHAnsi"/>
        </w:rPr>
        <w:t>Zapłata za zrealizowanie przedmiotu umowy nastąpi przelewem na konto Wykonawcy ws</w:t>
      </w:r>
      <w:r>
        <w:rPr>
          <w:rFonts w:ascii="Trebuchet MS" w:hAnsi="Trebuchet MS" w:cstheme="minorHAnsi"/>
        </w:rPr>
        <w:t>kazane w fakturze, w terminie 14</w:t>
      </w:r>
      <w:r w:rsidRPr="00EC7DB1">
        <w:rPr>
          <w:rFonts w:ascii="Trebuchet MS" w:hAnsi="Trebuchet MS" w:cstheme="minorHAnsi"/>
        </w:rPr>
        <w:t xml:space="preserve"> dni od dnia doręczenia Zamawiającemu faktury. </w:t>
      </w:r>
    </w:p>
    <w:p w:rsidR="00EC7DB1" w:rsidRPr="00EC7DB1" w:rsidRDefault="00EC7DB1" w:rsidP="00EC7DB1">
      <w:pPr>
        <w:numPr>
          <w:ilvl w:val="0"/>
          <w:numId w:val="8"/>
        </w:numPr>
        <w:spacing w:after="120" w:line="288" w:lineRule="auto"/>
        <w:rPr>
          <w:rFonts w:ascii="Trebuchet MS" w:hAnsi="Trebuchet MS" w:cstheme="minorHAnsi"/>
        </w:rPr>
      </w:pPr>
      <w:r w:rsidRPr="00EC7DB1">
        <w:rPr>
          <w:rFonts w:ascii="Trebuchet MS" w:hAnsi="Trebuchet MS" w:cstheme="minorHAnsi"/>
        </w:rPr>
        <w:lastRenderedPageBreak/>
        <w:t xml:space="preserve">Strony zgodnie postanawiają, że w przypadku wystawienia przez Wykonawcę faktur niezgodnie z ust.7 i 8 niniejszego paragrafu, przewidziane w niniejszej umowie oraz wskazywane na wystawianych fakturach terminy płatności nie rozpoczynają się (nie biegną) do momentu dokonania przez Wykonawcę korekty błędnie wystawionych faktur, które to korekty będą uwzględniały zasady, o których mowa w ust. </w:t>
      </w:r>
      <w:r>
        <w:rPr>
          <w:rFonts w:ascii="Trebuchet MS" w:hAnsi="Trebuchet MS" w:cstheme="minorHAnsi"/>
        </w:rPr>
        <w:t>3 i 4</w:t>
      </w:r>
      <w:r w:rsidRPr="00EC7DB1">
        <w:rPr>
          <w:rFonts w:ascii="Trebuchet MS" w:hAnsi="Trebuchet MS" w:cstheme="minorHAnsi"/>
        </w:rPr>
        <w:t xml:space="preserve"> niniejszego paragrafu. </w:t>
      </w:r>
    </w:p>
    <w:p w:rsidR="00EC7DB1" w:rsidRPr="00EC7DB1" w:rsidRDefault="00EC7DB1" w:rsidP="00EC7DB1">
      <w:pPr>
        <w:numPr>
          <w:ilvl w:val="0"/>
          <w:numId w:val="8"/>
        </w:numPr>
        <w:spacing w:after="120" w:line="288" w:lineRule="auto"/>
        <w:rPr>
          <w:rFonts w:ascii="Trebuchet MS" w:hAnsi="Trebuchet MS" w:cstheme="minorHAnsi"/>
        </w:rPr>
      </w:pPr>
      <w:r w:rsidRPr="00EC7DB1">
        <w:rPr>
          <w:rFonts w:ascii="Trebuchet MS" w:hAnsi="Trebuchet MS" w:cstheme="minorHAnsi"/>
        </w:rPr>
        <w:t xml:space="preserve">Zamawiający nie jest zobowiązany do dokonania płatności w przypadku faktur wystawionych w sposób nieuwzględniający zasad, o których mowa w ust. </w:t>
      </w:r>
      <w:r>
        <w:rPr>
          <w:rFonts w:ascii="Trebuchet MS" w:hAnsi="Trebuchet MS" w:cstheme="minorHAnsi"/>
        </w:rPr>
        <w:t>3</w:t>
      </w:r>
      <w:r w:rsidRPr="00EC7DB1">
        <w:rPr>
          <w:rFonts w:ascii="Trebuchet MS" w:hAnsi="Trebuchet MS" w:cstheme="minorHAnsi"/>
        </w:rPr>
        <w:t xml:space="preserve"> i  </w:t>
      </w:r>
      <w:r>
        <w:rPr>
          <w:rFonts w:ascii="Trebuchet MS" w:hAnsi="Trebuchet MS" w:cstheme="minorHAnsi"/>
        </w:rPr>
        <w:t>4</w:t>
      </w:r>
      <w:r w:rsidRPr="00EC7DB1">
        <w:rPr>
          <w:rFonts w:ascii="Trebuchet MS" w:hAnsi="Trebuchet MS" w:cstheme="minorHAnsi"/>
        </w:rPr>
        <w:t xml:space="preserve"> niniejszego paragrafu.</w:t>
      </w:r>
    </w:p>
    <w:p w:rsidR="00EC7DB1" w:rsidRPr="00EC7DB1" w:rsidRDefault="00EC7DB1" w:rsidP="00EC7DB1">
      <w:pPr>
        <w:numPr>
          <w:ilvl w:val="0"/>
          <w:numId w:val="8"/>
        </w:numPr>
        <w:spacing w:after="120" w:line="288" w:lineRule="auto"/>
        <w:rPr>
          <w:rFonts w:ascii="Trebuchet MS" w:hAnsi="Trebuchet MS" w:cstheme="minorHAnsi"/>
        </w:rPr>
      </w:pPr>
      <w:r w:rsidRPr="00EC7DB1">
        <w:rPr>
          <w:rFonts w:ascii="Trebuchet MS" w:hAnsi="Trebuchet MS" w:cstheme="minorHAnsi"/>
        </w:rPr>
        <w:t xml:space="preserve">Strony zgodnie postanawiają, że załączniki do faktur będą przekazywane drogą elektroniczną przy wykorzystaniu poczty elektronicznej (e-mail) na następujący adres: </w:t>
      </w:r>
      <w:hyperlink r:id="rId8" w:history="1">
        <w:r w:rsidRPr="00EC7DB1">
          <w:rPr>
            <w:rStyle w:val="Hipercze"/>
            <w:rFonts w:ascii="Trebuchet MS" w:hAnsi="Trebuchet MS" w:cstheme="minorHAnsi"/>
            <w:b/>
          </w:rPr>
          <w:t>zs4studio@tolstoj.eu</w:t>
        </w:r>
      </w:hyperlink>
    </w:p>
    <w:p w:rsidR="00EC7DB1" w:rsidRPr="00EC7DB1" w:rsidRDefault="00EC7DB1" w:rsidP="00EC7DB1">
      <w:pPr>
        <w:pStyle w:val="Akapitzlist"/>
        <w:numPr>
          <w:ilvl w:val="0"/>
          <w:numId w:val="8"/>
        </w:numPr>
        <w:spacing w:after="0" w:line="288" w:lineRule="auto"/>
        <w:rPr>
          <w:rFonts w:ascii="Trebuchet MS" w:hAnsi="Trebuchet MS" w:cstheme="minorHAnsi"/>
        </w:rPr>
      </w:pPr>
      <w:r w:rsidRPr="00EC7DB1">
        <w:rPr>
          <w:rFonts w:ascii="Trebuchet MS" w:hAnsi="Trebuchet MS" w:cstheme="minorHAnsi"/>
        </w:rPr>
        <w:t>Za dzień zapłaty uważa się datę obciążenia rachunku bankowego Zamawiającego.</w:t>
      </w:r>
    </w:p>
    <w:p w:rsidR="00EC7DB1" w:rsidRPr="00EC7DB1" w:rsidRDefault="00EC7DB1" w:rsidP="00EC7DB1">
      <w:pPr>
        <w:pStyle w:val="Akapitzlist"/>
        <w:numPr>
          <w:ilvl w:val="0"/>
          <w:numId w:val="8"/>
        </w:numPr>
        <w:spacing w:after="0" w:line="288" w:lineRule="auto"/>
        <w:rPr>
          <w:rFonts w:ascii="Trebuchet MS" w:hAnsi="Trebuchet MS" w:cstheme="minorHAnsi"/>
        </w:rPr>
      </w:pPr>
      <w:r w:rsidRPr="00EC7DB1">
        <w:rPr>
          <w:rFonts w:ascii="Trebuchet MS" w:hAnsi="Trebuchet MS" w:cstheme="minorHAnsi"/>
        </w:rPr>
        <w:t xml:space="preserve"> Zamawiający zrealizuje zapłatę w ramach mechanizmu podzielonej płatności (Split Payment).</w:t>
      </w:r>
    </w:p>
    <w:p w:rsidR="00EC7DB1" w:rsidRPr="00EC7DB1" w:rsidRDefault="00EC7DB1" w:rsidP="00EC7DB1">
      <w:pPr>
        <w:pStyle w:val="Akapitzlist"/>
        <w:numPr>
          <w:ilvl w:val="0"/>
          <w:numId w:val="8"/>
        </w:numPr>
        <w:spacing w:after="240" w:line="288" w:lineRule="auto"/>
        <w:rPr>
          <w:rFonts w:ascii="Trebuchet MS" w:hAnsi="Trebuchet MS" w:cstheme="minorHAnsi"/>
        </w:rPr>
      </w:pPr>
      <w:r w:rsidRPr="00EC7DB1">
        <w:rPr>
          <w:rFonts w:ascii="Trebuchet MS" w:hAnsi="Trebuchet MS" w:cstheme="minorHAnsi"/>
        </w:rPr>
        <w:t>Z tytułu opóźnienia w zapłacie należności faktury, Zamawiający uiści wyłącznie odsetki ustawowe, zgodnie z przepisami ustawy kodeks cywilny.</w:t>
      </w:r>
    </w:p>
    <w:p w:rsidR="002A0A01" w:rsidRDefault="002A0A01" w:rsidP="00C11012">
      <w:pPr>
        <w:pStyle w:val="Nagwek2"/>
        <w:spacing w:before="0" w:after="120"/>
        <w:jc w:val="center"/>
        <w:rPr>
          <w:rFonts w:ascii="Trebuchet MS" w:hAnsi="Trebuchet MS"/>
          <w:color w:val="000000" w:themeColor="text1"/>
          <w:sz w:val="22"/>
        </w:rPr>
      </w:pPr>
      <w:r>
        <w:rPr>
          <w:rFonts w:ascii="Trebuchet MS" w:hAnsi="Trebuchet MS"/>
          <w:color w:val="000000" w:themeColor="text1"/>
          <w:sz w:val="22"/>
        </w:rPr>
        <w:t>§ 7</w:t>
      </w:r>
    </w:p>
    <w:p w:rsidR="002A0A01" w:rsidRDefault="002A0A01" w:rsidP="002A0A01">
      <w:pPr>
        <w:numPr>
          <w:ilvl w:val="0"/>
          <w:numId w:val="9"/>
        </w:numPr>
        <w:spacing w:after="12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Wykonawca zobowiązuje się zapłacić Zamawiającemu karę umowną w wysokości 10 % wartości przedmiotu umowy w przypadku rozwiązania umowy lub odstąpienia od umowy przez Zamawiającego lub Wykonawcę, z przyczyn leżących po stronie Wykonawcy.</w:t>
      </w:r>
    </w:p>
    <w:p w:rsidR="002A0A01" w:rsidRDefault="002A0A01" w:rsidP="002A0A01">
      <w:pPr>
        <w:numPr>
          <w:ilvl w:val="0"/>
          <w:numId w:val="9"/>
        </w:numPr>
        <w:spacing w:after="0" w:line="288" w:lineRule="auto"/>
        <w:ind w:left="360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W razie nieterminowego wykonania umowy, Wykonawca zobowiązuje się zapłacić Zamawiającemu kary umowne:</w:t>
      </w:r>
    </w:p>
    <w:p w:rsidR="002A0A01" w:rsidRDefault="002A0A01" w:rsidP="002A0A01">
      <w:pPr>
        <w:pStyle w:val="Akapitzlist"/>
        <w:numPr>
          <w:ilvl w:val="1"/>
          <w:numId w:val="7"/>
        </w:numPr>
        <w:spacing w:after="120" w:line="288" w:lineRule="auto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w wysokości 0,1% wartości umownej przedmiotu umowy niedostarczonego w terminie – za każdy rozpoczęty dzień zwłoki,</w:t>
      </w:r>
    </w:p>
    <w:p w:rsidR="002A0A01" w:rsidRDefault="002A0A01" w:rsidP="002A0A01">
      <w:pPr>
        <w:pStyle w:val="Akapitzlist"/>
        <w:numPr>
          <w:ilvl w:val="1"/>
          <w:numId w:val="7"/>
        </w:numPr>
        <w:spacing w:after="120" w:line="288" w:lineRule="auto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w wysokości 0,1% wartości umownej przedmiotu umowy w razie zwłoki w usunięciu wad – za każdy rozpoczęty dzień zwłoki, licząc od upływu terminu wyznaczonego przez Zamawiającego na ich usunięcie.</w:t>
      </w:r>
    </w:p>
    <w:p w:rsidR="002A0A01" w:rsidRDefault="002A0A01" w:rsidP="002A0A01">
      <w:pPr>
        <w:numPr>
          <w:ilvl w:val="0"/>
          <w:numId w:val="9"/>
        </w:numPr>
        <w:spacing w:after="12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Zamawiający może dochodzić na zasadach ogólnych odszkodowania przewyższającego kary umowne.</w:t>
      </w:r>
    </w:p>
    <w:p w:rsidR="002A0A01" w:rsidRDefault="002A0A01" w:rsidP="002A0A01">
      <w:pPr>
        <w:numPr>
          <w:ilvl w:val="0"/>
          <w:numId w:val="9"/>
        </w:numPr>
        <w:spacing w:after="12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Zamawiający ma prawo wypowiedzenia umowy ze skutkiem natychmiastowym w przypadku zwłoki w wykonaniu umowy z przyczyn leżących pod stronie Wykonawcy przekraczającej 5 dni. W takim przypadku Wykonawcy nie przysługuje wynagrodzenie.</w:t>
      </w:r>
    </w:p>
    <w:p w:rsidR="002A0A01" w:rsidRDefault="002A0A01" w:rsidP="002A0A01">
      <w:pPr>
        <w:numPr>
          <w:ilvl w:val="0"/>
          <w:numId w:val="9"/>
        </w:numPr>
        <w:spacing w:after="12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Zamawiający ma prawo do wypowiedzenia umowy ze skutkiem natychmiastowym w przypadku niewykonania lub wadliwego wykonania przez Wykonawcę zobowiązań w niej zawartych.</w:t>
      </w:r>
    </w:p>
    <w:p w:rsidR="002A0A01" w:rsidRDefault="002A0A01" w:rsidP="002A0A01">
      <w:pPr>
        <w:numPr>
          <w:ilvl w:val="0"/>
          <w:numId w:val="9"/>
        </w:numPr>
        <w:spacing w:after="12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lastRenderedPageBreak/>
        <w:t>Zamawiający informuje, iż łączna maksymalna wartość kar umownych nie przekroczy 10% wartości umowy brutto.</w:t>
      </w:r>
    </w:p>
    <w:p w:rsidR="002A0A01" w:rsidRDefault="002A0A01" w:rsidP="00C11012">
      <w:pPr>
        <w:pStyle w:val="Nagwek2"/>
        <w:spacing w:before="0" w:after="120"/>
        <w:jc w:val="center"/>
        <w:rPr>
          <w:rFonts w:ascii="Trebuchet MS" w:hAnsi="Trebuchet MS"/>
          <w:color w:val="auto"/>
          <w:sz w:val="22"/>
        </w:rPr>
      </w:pPr>
      <w:r>
        <w:rPr>
          <w:rFonts w:ascii="Trebuchet MS" w:hAnsi="Trebuchet MS"/>
          <w:color w:val="auto"/>
          <w:sz w:val="22"/>
        </w:rPr>
        <w:t>§ 8</w:t>
      </w:r>
    </w:p>
    <w:p w:rsidR="002A0A01" w:rsidRDefault="002A0A01" w:rsidP="002A0A01">
      <w:pPr>
        <w:numPr>
          <w:ilvl w:val="0"/>
          <w:numId w:val="10"/>
        </w:numPr>
        <w:spacing w:after="12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Miejscem wykonania umowy jest siedziba szkoły, wskazana w § 3 ust. 1 umowy.</w:t>
      </w:r>
    </w:p>
    <w:p w:rsidR="002A0A01" w:rsidRDefault="002A0A01" w:rsidP="002A0A01">
      <w:pPr>
        <w:numPr>
          <w:ilvl w:val="0"/>
          <w:numId w:val="10"/>
        </w:numPr>
        <w:spacing w:after="12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Wykonawca zobowiązuje się wykonać umowę, tzn. dostarczyć przedmiot umowy, w terminie do 30 dni od daty zawarcia umowy.</w:t>
      </w:r>
    </w:p>
    <w:p w:rsidR="002A0A01" w:rsidRDefault="002A0A01" w:rsidP="002A0A01">
      <w:pPr>
        <w:numPr>
          <w:ilvl w:val="0"/>
          <w:numId w:val="10"/>
        </w:numPr>
        <w:spacing w:after="24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Z chwilą wydania Zamawiającemu przedmiotu umowy ryzyko przypadkowej jego utraty przechodzi na Zamawiającego.</w:t>
      </w:r>
    </w:p>
    <w:p w:rsidR="002A0A01" w:rsidRDefault="002A0A01" w:rsidP="00C11012">
      <w:pPr>
        <w:pStyle w:val="Nagwek2"/>
        <w:spacing w:before="0" w:after="120"/>
        <w:jc w:val="center"/>
        <w:rPr>
          <w:rFonts w:ascii="Trebuchet MS" w:hAnsi="Trebuchet MS"/>
          <w:color w:val="auto"/>
          <w:sz w:val="22"/>
        </w:rPr>
      </w:pPr>
      <w:r>
        <w:rPr>
          <w:rFonts w:ascii="Trebuchet MS" w:hAnsi="Trebuchet MS"/>
          <w:color w:val="auto"/>
          <w:sz w:val="22"/>
        </w:rPr>
        <w:t>§ 9</w:t>
      </w:r>
    </w:p>
    <w:p w:rsidR="002A0A01" w:rsidRDefault="002A0A01" w:rsidP="002A0A01">
      <w:pPr>
        <w:numPr>
          <w:ilvl w:val="0"/>
          <w:numId w:val="11"/>
        </w:numPr>
        <w:spacing w:after="120" w:line="288" w:lineRule="auto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Zamawiający może odstąpić od umowy w razie wystąpienia istotnej zmiany okoliczności powodujących, że wykonanie umowy nie leży w interesie publicznym, czego nie można było powiedzieć w chwili zawarcia umowy, lub dalsze wykonanie umowy, może zagrozić istotnemu interesowi bezpieczeństwa państwa lub bezpieczeństwu publicznemu, w terminie 30 dni od powzięcia wiadomości o powyższych okolicznościach.</w:t>
      </w:r>
    </w:p>
    <w:p w:rsidR="002A0A01" w:rsidRDefault="002A0A01" w:rsidP="002A0A01">
      <w:pPr>
        <w:numPr>
          <w:ilvl w:val="0"/>
          <w:numId w:val="11"/>
        </w:numPr>
        <w:spacing w:after="12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W sytuacji, o której mowa w ust. 1, Wykonawca może zażądać należnej zapłaty za przedmiot umowy z tytułu wykonania części umowy.</w:t>
      </w:r>
    </w:p>
    <w:p w:rsidR="002A0A01" w:rsidRDefault="002A0A01" w:rsidP="002A0A01">
      <w:pPr>
        <w:numPr>
          <w:ilvl w:val="0"/>
          <w:numId w:val="11"/>
        </w:numPr>
        <w:spacing w:after="12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eastAsia="Trebuchet MS" w:hAnsi="Trebuchet MS" w:cs="Trebuchet MS"/>
        </w:rPr>
        <w:t>Zamawiający ma prawo odstąpienia od umowy w terminie przez siebie wskazanym, w przypadku, gdy Wykonawca nie rozpocznie realizacji przedmiotu umowy lub będzie ją realizował ze zwłoką dającą podstawę do uznania, że przedmiot umowy nie zostanie zrealizowany w terminie. Wykonawcy nie przysługują w takim przypadku żadne roszczenia.</w:t>
      </w:r>
    </w:p>
    <w:p w:rsidR="002A0A01" w:rsidRDefault="002A0A01" w:rsidP="002A0A01">
      <w:pPr>
        <w:numPr>
          <w:ilvl w:val="0"/>
          <w:numId w:val="12"/>
        </w:numPr>
        <w:tabs>
          <w:tab w:val="left" w:pos="284"/>
        </w:tabs>
        <w:suppressAutoHyphens/>
        <w:spacing w:after="240" w:line="288" w:lineRule="auto"/>
        <w:ind w:left="284" w:hanging="284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Prawo do odstąpienia przysługuje Zamawiającemu w terminie 30 dni od daty powzięcia przez Zamawiającego informacji o podstawie do odstąpienia.</w:t>
      </w:r>
    </w:p>
    <w:p w:rsidR="002A0A01" w:rsidRDefault="002A0A01" w:rsidP="00C11012">
      <w:pPr>
        <w:pStyle w:val="Nagwek2"/>
        <w:spacing w:before="0" w:after="120"/>
        <w:jc w:val="center"/>
        <w:rPr>
          <w:rFonts w:ascii="Trebuchet MS" w:hAnsi="Trebuchet MS"/>
          <w:color w:val="auto"/>
          <w:sz w:val="22"/>
        </w:rPr>
      </w:pPr>
      <w:r>
        <w:rPr>
          <w:rFonts w:ascii="Trebuchet MS" w:hAnsi="Trebuchet MS"/>
          <w:color w:val="auto"/>
          <w:sz w:val="22"/>
        </w:rPr>
        <w:t>§ 10</w:t>
      </w:r>
    </w:p>
    <w:p w:rsidR="002A0A01" w:rsidRDefault="002A0A01" w:rsidP="002A0A01">
      <w:pPr>
        <w:numPr>
          <w:ilvl w:val="0"/>
          <w:numId w:val="13"/>
        </w:numPr>
        <w:spacing w:after="12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 xml:space="preserve">Zamawiający przewiduje możliwości dokonania zmiany postanowień niniejszej umowy </w:t>
      </w:r>
      <w:r>
        <w:rPr>
          <w:rFonts w:ascii="Trebuchet MS" w:hAnsi="Trebuchet MS"/>
          <w:bCs/>
        </w:rPr>
        <w:br/>
        <w:t>w stosunku do terminu wykonania, z przyczyny obiektywnych i niezależnych od Wykonawcy, np. w przypadku braku sprzętu na rynku, co Wykonawca musi uzasadnić oraz adekwatnie do danego przypadku udokumentować.</w:t>
      </w:r>
    </w:p>
    <w:p w:rsidR="002A0A01" w:rsidRDefault="002A0A01" w:rsidP="002A0A01">
      <w:pPr>
        <w:numPr>
          <w:ilvl w:val="0"/>
          <w:numId w:val="13"/>
        </w:numPr>
        <w:spacing w:after="12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Z uwagi na okoliczności, o których mowa w ust. 1 Strony mogą przedłużyć termin realizacji umowy maksymalnie o 30 dni w stosunku do terminu wskazanego w § 8 ust. 2 niniejszej umowy.</w:t>
      </w:r>
    </w:p>
    <w:p w:rsidR="002A0A01" w:rsidRDefault="002A0A01" w:rsidP="002A0A01">
      <w:pPr>
        <w:numPr>
          <w:ilvl w:val="0"/>
          <w:numId w:val="13"/>
        </w:numPr>
        <w:spacing w:after="12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eastAsia="Trebuchet MS" w:hAnsi="Trebuchet MS" w:cs="Trebuchet MS"/>
        </w:rPr>
        <w:t xml:space="preserve">W przypadku obiektywnego braku możliwości dostarczenia przez Wykonawcę przedmiotu zamówienia wskazanego w ofercie z powodu braku jego dostępności na rynku, dopuszczalne jest dostarczenie przez Wykonawcę za zgodą Zamawiającego sprzętu o właściwościach nie gorszych i cenie nie wyższej niż wynikające z oferty. </w:t>
      </w:r>
      <w:r>
        <w:rPr>
          <w:rFonts w:ascii="Trebuchet MS" w:eastAsia="Trebuchet MS" w:hAnsi="Trebuchet MS" w:cs="Trebuchet MS"/>
        </w:rPr>
        <w:lastRenderedPageBreak/>
        <w:t>W takim przypadku Wykonawca obowiązany jest każdorazowo przedłożyć Zamawiającemu stosowne dokumenty.</w:t>
      </w:r>
    </w:p>
    <w:p w:rsidR="002A0A01" w:rsidRDefault="002A0A01" w:rsidP="002A0A01">
      <w:pPr>
        <w:numPr>
          <w:ilvl w:val="0"/>
          <w:numId w:val="13"/>
        </w:numPr>
        <w:spacing w:after="12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Wszelkie zmiany umowy dokonane w sposób zgodny z ustawą Prawo zamówień publicznych (t.j. Dz.U. z 2024 r. poz. 1320) wymagają dla swej ważności zachowania formy pisemnej (aneksu do umowy).</w:t>
      </w:r>
    </w:p>
    <w:p w:rsidR="002A0A01" w:rsidRDefault="002A0A01" w:rsidP="002A0A01">
      <w:pPr>
        <w:numPr>
          <w:ilvl w:val="0"/>
          <w:numId w:val="13"/>
        </w:numPr>
        <w:spacing w:after="240" w:line="288" w:lineRule="auto"/>
        <w:ind w:left="357" w:hanging="357"/>
        <w:rPr>
          <w:rFonts w:ascii="Trebuchet MS" w:hAnsi="Trebuchet MS"/>
          <w:bCs/>
        </w:rPr>
      </w:pPr>
      <w:r>
        <w:rPr>
          <w:rFonts w:ascii="Trebuchet MS" w:hAnsi="Trebuchet MS"/>
          <w:bCs/>
        </w:rPr>
        <w:t>Zmiany umowy dokonane z naruszeniem przepisów ust.1 - 4 podlegają unieważnieniu.</w:t>
      </w:r>
    </w:p>
    <w:p w:rsidR="002A0A01" w:rsidRDefault="002A0A01" w:rsidP="00C11012">
      <w:pPr>
        <w:pStyle w:val="Nagwek2"/>
        <w:spacing w:before="0" w:line="288" w:lineRule="auto"/>
        <w:jc w:val="center"/>
        <w:rPr>
          <w:rFonts w:ascii="Trebuchet MS" w:hAnsi="Trebuchet MS"/>
          <w:color w:val="auto"/>
          <w:sz w:val="22"/>
          <w:szCs w:val="20"/>
        </w:rPr>
      </w:pPr>
      <w:r>
        <w:rPr>
          <w:rFonts w:ascii="Trebuchet MS" w:hAnsi="Trebuchet MS"/>
          <w:color w:val="auto"/>
          <w:sz w:val="22"/>
          <w:szCs w:val="20"/>
        </w:rPr>
        <w:t>§ 11</w:t>
      </w:r>
    </w:p>
    <w:p w:rsidR="002A0A01" w:rsidRDefault="002A0A01" w:rsidP="002A0A01">
      <w:pPr>
        <w:pStyle w:val="Akapitzlist"/>
        <w:numPr>
          <w:ilvl w:val="1"/>
          <w:numId w:val="11"/>
        </w:numPr>
        <w:spacing w:after="120" w:line="288" w:lineRule="auto"/>
        <w:ind w:left="425" w:hanging="425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Przetwarzanie danych osobowych w zakresie niezbędnym do realizacji Umowy, Wykonawca realizuje zgodnie z RODO i ponosi odpowiedzialność za naruszenie ochrony danych osobowych, jako odrębny administrator tych danych.</w:t>
      </w:r>
    </w:p>
    <w:p w:rsidR="002A0A01" w:rsidRDefault="002A0A01" w:rsidP="002A0A01">
      <w:pPr>
        <w:pStyle w:val="Akapitzlist"/>
        <w:numPr>
          <w:ilvl w:val="1"/>
          <w:numId w:val="11"/>
        </w:numPr>
        <w:spacing w:after="120" w:line="288" w:lineRule="auto"/>
        <w:ind w:left="425" w:hanging="425"/>
        <w:rPr>
          <w:rFonts w:ascii="Trebuchet MS" w:eastAsia="Trebuchet MS" w:hAnsi="Trebuchet MS" w:cs="Trebuchet MS"/>
        </w:rPr>
      </w:pPr>
      <w:r>
        <w:rPr>
          <w:rFonts w:ascii="Trebuchet MS" w:hAnsi="Trebuchet MS"/>
        </w:rPr>
        <w:t xml:space="preserve">Administratorem danych osobowych jest Zespół Szkół nr 4 z siedzibą w Rudzie Śląskiej (41-709), przy ul. Tołstoja 13 (dalej jako: Szkoła/Administrator); w Szkole wyznaczono inspektora ochrony danych, z którym może się Pani/Pan kontaktować we wszystkich sprawach związanych z przetwarzaniem Pani/Pana danych osobowych pod adresem e-mail: zs4.inspektor@tolstoj.eu lub na przesyłając korespondencję na adres Szkoły z dopiskiem „IOD”. </w:t>
      </w:r>
    </w:p>
    <w:p w:rsidR="002A0A01" w:rsidRDefault="002A0A01" w:rsidP="002A0A01">
      <w:pPr>
        <w:pStyle w:val="Akapitzlist"/>
        <w:numPr>
          <w:ilvl w:val="1"/>
          <w:numId w:val="11"/>
        </w:numPr>
        <w:spacing w:after="0" w:line="288" w:lineRule="auto"/>
        <w:ind w:left="426" w:hanging="426"/>
        <w:rPr>
          <w:rFonts w:ascii="Trebuchet MS" w:eastAsia="Trebuchet MS" w:hAnsi="Trebuchet MS" w:cs="Trebuchet MS"/>
        </w:rPr>
      </w:pPr>
      <w:r>
        <w:rPr>
          <w:rFonts w:ascii="Trebuchet MS" w:hAnsi="Trebuchet MS"/>
        </w:rPr>
        <w:t xml:space="preserve">Pana/Pani dane osobowe przetwarzane będą w celu udzielenia zamówienia publicznego zgodnie z prawem oraz zawarcia i rozliczenia umowy. Podstawą prawną przetwarzania Pana/Pani danych osobowych jest: </w:t>
      </w:r>
    </w:p>
    <w:p w:rsidR="002A0A01" w:rsidRDefault="002A0A01" w:rsidP="002A0A01">
      <w:pPr>
        <w:pStyle w:val="Akapitzlist"/>
        <w:spacing w:after="0" w:line="288" w:lineRule="auto"/>
        <w:ind w:left="426" w:hanging="426"/>
        <w:rPr>
          <w:rFonts w:ascii="Trebuchet MS" w:hAnsi="Trebuchet MS"/>
        </w:rPr>
      </w:pPr>
      <w:r>
        <w:rPr>
          <w:rFonts w:ascii="Trebuchet MS" w:hAnsi="Trebuchet MS"/>
        </w:rPr>
        <w:tab/>
        <w:t xml:space="preserve">- art. 6 ust.1 lit. b) RODO – przetwarzanie jest niezbędne do zawarcia umowy , której stroną jest osoba, której dane dotyczą, lub do podjęcia działań na żądanie osoby, której dane dotyczą, przed zawarciem umowy. </w:t>
      </w:r>
    </w:p>
    <w:p w:rsidR="002A0A01" w:rsidRDefault="002A0A01" w:rsidP="002A0A01">
      <w:pPr>
        <w:pStyle w:val="Akapitzlist"/>
        <w:spacing w:after="120" w:line="288" w:lineRule="auto"/>
        <w:ind w:left="425" w:hanging="426"/>
        <w:rPr>
          <w:rFonts w:ascii="Trebuchet MS" w:hAnsi="Trebuchet MS"/>
        </w:rPr>
      </w:pPr>
      <w:r>
        <w:rPr>
          <w:rFonts w:ascii="Trebuchet MS" w:hAnsi="Trebuchet MS"/>
        </w:rPr>
        <w:tab/>
        <w:t>- art. 6 ust.1 lit. c) RODO – przetwarzanie jest niezbędne do wypełnienia obowiązku prawnego ciążącego na administratorze, w tym dane o wyrokach skazujących z art. 10 RODO. Na podstawie ustawy Prawo zamówień publicznych oraz ustawy o Finansach Publicznych.</w:t>
      </w:r>
    </w:p>
    <w:p w:rsidR="002A0A01" w:rsidRDefault="002A0A01" w:rsidP="002A0A01">
      <w:pPr>
        <w:pStyle w:val="Akapitzlist"/>
        <w:numPr>
          <w:ilvl w:val="0"/>
          <w:numId w:val="14"/>
        </w:numPr>
        <w:spacing w:after="120" w:line="288" w:lineRule="auto"/>
        <w:ind w:left="357" w:hanging="426"/>
        <w:rPr>
          <w:rFonts w:ascii="Trebuchet MS" w:eastAsia="Trebuchet MS" w:hAnsi="Trebuchet MS" w:cs="Trebuchet MS"/>
        </w:rPr>
      </w:pPr>
      <w:r>
        <w:rPr>
          <w:rFonts w:ascii="Trebuchet MS" w:hAnsi="Trebuchet MS"/>
        </w:rPr>
        <w:t xml:space="preserve">Podane przez Pana/Panią danych osobowych w zakresie określonych przepisami prawa jest obowiązkowe i warunkuje udział w postępowaniu oraz zawarcie umowy. </w:t>
      </w:r>
    </w:p>
    <w:p w:rsidR="002A0A01" w:rsidRDefault="002A0A01" w:rsidP="002A0A01">
      <w:pPr>
        <w:pStyle w:val="Akapitzlist"/>
        <w:numPr>
          <w:ilvl w:val="0"/>
          <w:numId w:val="14"/>
        </w:numPr>
        <w:spacing w:after="120" w:line="288" w:lineRule="auto"/>
        <w:ind w:left="357" w:hanging="426"/>
        <w:rPr>
          <w:rFonts w:ascii="Trebuchet MS" w:eastAsia="Trebuchet MS" w:hAnsi="Trebuchet MS" w:cs="Trebuchet MS"/>
        </w:rPr>
      </w:pPr>
      <w:r>
        <w:rPr>
          <w:rFonts w:ascii="Trebuchet MS" w:hAnsi="Trebuchet MS"/>
        </w:rPr>
        <w:t xml:space="preserve">Odbiorcami danych osobowych mogą być: poczta, kurier, kancelaria prawna, Bank, Urząd Skarbowy, a także podwykonawcy Zamawiającego: serwis IT, zewnętrzne usługi kadrowe, zewnętrzne usługi kadrowe, dostawca hostingu strony, poczty oraz strony BIP. </w:t>
      </w:r>
    </w:p>
    <w:p w:rsidR="002A0A01" w:rsidRDefault="002A0A01" w:rsidP="002A0A01">
      <w:pPr>
        <w:pStyle w:val="Akapitzlist"/>
        <w:numPr>
          <w:ilvl w:val="0"/>
          <w:numId w:val="14"/>
        </w:numPr>
        <w:spacing w:after="120" w:line="288" w:lineRule="auto"/>
        <w:ind w:left="357" w:hanging="357"/>
        <w:jc w:val="both"/>
        <w:rPr>
          <w:rFonts w:ascii="Trebuchet MS" w:eastAsia="Trebuchet MS" w:hAnsi="Trebuchet MS" w:cs="Trebuchet MS"/>
        </w:rPr>
      </w:pPr>
      <w:r>
        <w:rPr>
          <w:rFonts w:ascii="Trebuchet MS" w:hAnsi="Trebuchet MS"/>
        </w:rPr>
        <w:t>Pana/Pani dane osobowe będą przetwarzane przez 4 lata w przypadku nie zawarcia umowy oraz 5 lat po zakończeniu umowy w przypadku jej zawarcia.</w:t>
      </w:r>
    </w:p>
    <w:p w:rsidR="002A0A01" w:rsidRDefault="002A0A01" w:rsidP="002A0A01">
      <w:pPr>
        <w:pStyle w:val="Akapitzlist"/>
        <w:numPr>
          <w:ilvl w:val="0"/>
          <w:numId w:val="14"/>
        </w:numPr>
        <w:spacing w:after="0" w:line="288" w:lineRule="auto"/>
        <w:jc w:val="both"/>
        <w:rPr>
          <w:rFonts w:ascii="Trebuchet MS" w:eastAsia="Trebuchet MS" w:hAnsi="Trebuchet MS" w:cs="Trebuchet MS"/>
        </w:rPr>
      </w:pPr>
      <w:r>
        <w:rPr>
          <w:rFonts w:ascii="Trebuchet MS" w:hAnsi="Trebuchet MS"/>
        </w:rPr>
        <w:t xml:space="preserve">Ma Pan/Pani prawo do: </w:t>
      </w:r>
    </w:p>
    <w:p w:rsidR="002A0A01" w:rsidRDefault="002A0A01" w:rsidP="002A0A01">
      <w:pPr>
        <w:pStyle w:val="Akapitzlist"/>
        <w:spacing w:after="0" w:line="288" w:lineRule="auto"/>
        <w:ind w:left="360"/>
        <w:rPr>
          <w:rFonts w:ascii="Trebuchet MS" w:hAnsi="Trebuchet MS"/>
        </w:rPr>
      </w:pPr>
      <w:r>
        <w:rPr>
          <w:rFonts w:ascii="Trebuchet MS" w:hAnsi="Trebuchet MS"/>
        </w:rPr>
        <w:t>- żądania od ADO dostępu do danych osobowych Pana/Pani dotyczących,</w:t>
      </w:r>
    </w:p>
    <w:p w:rsidR="002A0A01" w:rsidRDefault="002A0A01" w:rsidP="002A0A01">
      <w:pPr>
        <w:pStyle w:val="Akapitzlist"/>
        <w:spacing w:after="0" w:line="288" w:lineRule="auto"/>
        <w:ind w:left="360"/>
        <w:rPr>
          <w:rFonts w:ascii="Trebuchet MS" w:hAnsi="Trebuchet MS"/>
        </w:rPr>
      </w:pPr>
      <w:r>
        <w:rPr>
          <w:rFonts w:ascii="Trebuchet MS" w:hAnsi="Trebuchet MS"/>
        </w:rPr>
        <w:t xml:space="preserve">- żądania od ADO sprostowania danych osobowych Pana/Pani dotyczących </w:t>
      </w:r>
    </w:p>
    <w:p w:rsidR="002A0A01" w:rsidRDefault="002A0A01" w:rsidP="002A0A01">
      <w:pPr>
        <w:pStyle w:val="Akapitzlist"/>
        <w:spacing w:after="0" w:line="288" w:lineRule="auto"/>
        <w:ind w:left="357"/>
        <w:rPr>
          <w:rFonts w:ascii="Trebuchet MS" w:hAnsi="Trebuchet MS"/>
        </w:rPr>
      </w:pPr>
      <w:r>
        <w:rPr>
          <w:rFonts w:ascii="Trebuchet MS" w:hAnsi="Trebuchet MS"/>
        </w:rPr>
        <w:t xml:space="preserve">- żądania od ADO usunięcia danych osobowych Pana/Pani dotyczących, w sytuacji, gdy przetwarzanie danych osobowych nie następuje w celu wywiązania się z obowiązku wynikającego z przepisu prawa, </w:t>
      </w:r>
    </w:p>
    <w:p w:rsidR="002A0A01" w:rsidRDefault="002A0A01" w:rsidP="002A0A01">
      <w:pPr>
        <w:spacing w:after="120" w:line="288" w:lineRule="auto"/>
        <w:ind w:left="284"/>
        <w:rPr>
          <w:rFonts w:ascii="Trebuchet MS" w:hAnsi="Trebuchet MS"/>
        </w:rPr>
      </w:pPr>
      <w:r>
        <w:rPr>
          <w:rFonts w:ascii="Trebuchet MS" w:hAnsi="Trebuchet MS"/>
        </w:rPr>
        <w:lastRenderedPageBreak/>
        <w:t>- żądania od ADO ograniczenia przetwarzania danych osobowych Pana/Pani dotyczących, - wniesienia sprzeciwu wobec przetwarzania danych osobowych Pana/Pani dotyczących.</w:t>
      </w:r>
    </w:p>
    <w:p w:rsidR="002A0A01" w:rsidRDefault="002A0A01" w:rsidP="002A0A01">
      <w:pPr>
        <w:pStyle w:val="Akapitzlist"/>
        <w:numPr>
          <w:ilvl w:val="0"/>
          <w:numId w:val="15"/>
        </w:numPr>
        <w:spacing w:after="240" w:line="288" w:lineRule="auto"/>
        <w:ind w:left="284" w:hanging="284"/>
        <w:rPr>
          <w:rFonts w:ascii="Trebuchet MS" w:eastAsia="Trebuchet MS" w:hAnsi="Trebuchet MS" w:cs="Trebuchet MS"/>
        </w:rPr>
      </w:pPr>
      <w:r>
        <w:rPr>
          <w:rFonts w:ascii="Trebuchet MS" w:hAnsi="Trebuchet MS"/>
        </w:rPr>
        <w:t>Zakres każdego z tych praw oraz sytuacje, z których można z nich skorzystać , wynikają z przepisów RODO. Ma Pan/Pani prawo wniesienia skargi do Prezesa Urzędu Ochrony Danych Osobowych , gdy uzna Pan/Pani, iż przetwarzanie danych narusza przepisy RODO.</w:t>
      </w:r>
    </w:p>
    <w:p w:rsidR="002A0A01" w:rsidRDefault="002A0A01" w:rsidP="00C11012">
      <w:pPr>
        <w:pStyle w:val="Nagwek2"/>
        <w:spacing w:before="0" w:after="120"/>
        <w:jc w:val="center"/>
        <w:rPr>
          <w:rFonts w:ascii="Trebuchet MS" w:hAnsi="Trebuchet MS"/>
          <w:color w:val="auto"/>
          <w:sz w:val="22"/>
        </w:rPr>
      </w:pPr>
      <w:r>
        <w:rPr>
          <w:rFonts w:ascii="Trebuchet MS" w:hAnsi="Trebuchet MS" w:cstheme="minorHAnsi"/>
          <w:color w:val="auto"/>
          <w:sz w:val="22"/>
        </w:rPr>
        <w:t>§</w:t>
      </w:r>
      <w:r>
        <w:rPr>
          <w:rFonts w:ascii="Trebuchet MS" w:hAnsi="Trebuchet MS"/>
          <w:color w:val="auto"/>
          <w:sz w:val="22"/>
        </w:rPr>
        <w:t>12</w:t>
      </w:r>
    </w:p>
    <w:p w:rsidR="002A0A01" w:rsidRDefault="002A0A01" w:rsidP="002A0A01">
      <w:pPr>
        <w:spacing w:after="240" w:line="288" w:lineRule="auto"/>
        <w:rPr>
          <w:rFonts w:ascii="Trebuchet MS" w:hAnsi="Trebuchet MS"/>
          <w:bCs/>
          <w:szCs w:val="20"/>
        </w:rPr>
      </w:pPr>
      <w:r>
        <w:rPr>
          <w:rFonts w:ascii="Trebuchet MS" w:hAnsi="Trebuchet MS"/>
          <w:bCs/>
          <w:szCs w:val="20"/>
        </w:rPr>
        <w:t>W sprawach nieuregulowanych niniejszą umową mają zastosowanie odpowiednie przepisy Ustawy z dnia 11 września 2019 r. Prawo zamówień publicznych (tekst jednolity Dz.U. z 2024 r. poz. 1320), Kodeksu Cywilnego oraz inne właściwe przepisy.</w:t>
      </w:r>
    </w:p>
    <w:p w:rsidR="002A0A01" w:rsidRDefault="002A0A01" w:rsidP="00C11012">
      <w:pPr>
        <w:pStyle w:val="Nagwek2"/>
        <w:jc w:val="center"/>
        <w:rPr>
          <w:rFonts w:ascii="Trebuchet MS" w:hAnsi="Trebuchet MS"/>
          <w:color w:val="auto"/>
          <w:sz w:val="22"/>
          <w:szCs w:val="20"/>
        </w:rPr>
      </w:pPr>
      <w:r>
        <w:rPr>
          <w:rFonts w:ascii="Trebuchet MS" w:hAnsi="Trebuchet MS"/>
          <w:color w:val="auto"/>
          <w:sz w:val="22"/>
          <w:szCs w:val="20"/>
        </w:rPr>
        <w:t>§ 13</w:t>
      </w:r>
    </w:p>
    <w:p w:rsidR="002A0A01" w:rsidRDefault="002A0A01" w:rsidP="002A0A01">
      <w:pPr>
        <w:spacing w:after="240" w:line="288" w:lineRule="auto"/>
        <w:rPr>
          <w:rFonts w:ascii="Trebuchet MS" w:hAnsi="Trebuchet MS"/>
          <w:bCs/>
          <w:szCs w:val="20"/>
        </w:rPr>
      </w:pPr>
      <w:r>
        <w:rPr>
          <w:rFonts w:ascii="Trebuchet MS" w:hAnsi="Trebuchet MS"/>
          <w:bCs/>
          <w:szCs w:val="20"/>
        </w:rPr>
        <w:t>Spory powstałe na tle niniejszej umowy strony poddają pod rozstrzygnięcie sądowi powszechnemu, właściwemu dla siedziby Zamawiającego.</w:t>
      </w:r>
    </w:p>
    <w:p w:rsidR="002A0A01" w:rsidRDefault="002A0A01" w:rsidP="00C11012">
      <w:pPr>
        <w:pStyle w:val="Nagwek2"/>
        <w:jc w:val="center"/>
        <w:rPr>
          <w:rFonts w:ascii="Trebuchet MS" w:hAnsi="Trebuchet MS"/>
          <w:color w:val="auto"/>
          <w:sz w:val="22"/>
          <w:szCs w:val="20"/>
        </w:rPr>
      </w:pPr>
      <w:r>
        <w:rPr>
          <w:rFonts w:ascii="Trebuchet MS" w:hAnsi="Trebuchet MS"/>
          <w:color w:val="auto"/>
          <w:sz w:val="22"/>
          <w:szCs w:val="20"/>
        </w:rPr>
        <w:t>§ 14</w:t>
      </w:r>
    </w:p>
    <w:p w:rsidR="002A0A01" w:rsidRDefault="002A0A01" w:rsidP="002A0A01">
      <w:pPr>
        <w:spacing w:after="600" w:line="288" w:lineRule="auto"/>
        <w:ind w:left="-284" w:firstLine="284"/>
        <w:jc w:val="both"/>
        <w:rPr>
          <w:rFonts w:ascii="Trebuchet MS" w:hAnsi="Trebuchet MS"/>
          <w:bCs/>
          <w:szCs w:val="20"/>
        </w:rPr>
      </w:pPr>
      <w:r>
        <w:rPr>
          <w:rFonts w:ascii="Trebuchet MS" w:hAnsi="Trebuchet MS"/>
          <w:bCs/>
          <w:szCs w:val="20"/>
        </w:rPr>
        <w:t>Umowa została sporządzona w dwóch egzemplarzach, po jednej dla każdej ze stron.</w:t>
      </w:r>
    </w:p>
    <w:p w:rsidR="002A0A01" w:rsidRDefault="002A0A01" w:rsidP="002A0A01">
      <w:pPr>
        <w:spacing w:after="0" w:line="288" w:lineRule="auto"/>
        <w:ind w:left="360"/>
        <w:rPr>
          <w:rFonts w:ascii="Trebuchet MS" w:hAnsi="Trebuchet MS"/>
          <w:bCs/>
        </w:rPr>
      </w:pPr>
      <w:r>
        <w:rPr>
          <w:rFonts w:ascii="Trebuchet MS" w:hAnsi="Trebuchet MS"/>
          <w:bCs/>
          <w:sz w:val="20"/>
          <w:szCs w:val="20"/>
        </w:rPr>
        <w:t xml:space="preserve">ZAMAWIAJĄCY: </w:t>
      </w:r>
      <w:r>
        <w:rPr>
          <w:rFonts w:ascii="Trebuchet MS" w:hAnsi="Trebuchet MS"/>
          <w:bCs/>
          <w:sz w:val="20"/>
          <w:szCs w:val="20"/>
        </w:rPr>
        <w:tab/>
      </w:r>
      <w:r>
        <w:rPr>
          <w:rFonts w:ascii="Trebuchet MS" w:hAnsi="Trebuchet MS"/>
          <w:bCs/>
          <w:sz w:val="20"/>
          <w:szCs w:val="20"/>
        </w:rPr>
        <w:tab/>
      </w:r>
      <w:r>
        <w:rPr>
          <w:rFonts w:ascii="Trebuchet MS" w:hAnsi="Trebuchet MS"/>
          <w:bCs/>
          <w:sz w:val="20"/>
          <w:szCs w:val="20"/>
        </w:rPr>
        <w:tab/>
      </w:r>
      <w:r>
        <w:rPr>
          <w:rFonts w:ascii="Trebuchet MS" w:hAnsi="Trebuchet MS"/>
          <w:bCs/>
          <w:sz w:val="20"/>
          <w:szCs w:val="20"/>
        </w:rPr>
        <w:tab/>
      </w:r>
      <w:r>
        <w:rPr>
          <w:rFonts w:ascii="Trebuchet MS" w:hAnsi="Trebuchet MS"/>
          <w:bCs/>
          <w:sz w:val="20"/>
          <w:szCs w:val="20"/>
        </w:rPr>
        <w:tab/>
      </w:r>
      <w:r>
        <w:rPr>
          <w:rFonts w:ascii="Trebuchet MS" w:hAnsi="Trebuchet MS"/>
          <w:bCs/>
          <w:sz w:val="20"/>
          <w:szCs w:val="20"/>
        </w:rPr>
        <w:tab/>
      </w:r>
      <w:r>
        <w:rPr>
          <w:rFonts w:ascii="Trebuchet MS" w:hAnsi="Trebuchet MS"/>
          <w:bCs/>
          <w:sz w:val="20"/>
          <w:szCs w:val="20"/>
        </w:rPr>
        <w:tab/>
      </w:r>
      <w:r>
        <w:rPr>
          <w:rFonts w:ascii="Trebuchet MS" w:hAnsi="Trebuchet MS"/>
          <w:bCs/>
          <w:sz w:val="20"/>
          <w:szCs w:val="20"/>
        </w:rPr>
        <w:tab/>
        <w:t>WYKONAWCA:</w:t>
      </w:r>
    </w:p>
    <w:p w:rsidR="0038409C" w:rsidRDefault="002A1B71"/>
    <w:sectPr w:rsidR="0038409C" w:rsidSect="00DF3E0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1B71" w:rsidRDefault="002A1B71" w:rsidP="002A0A01">
      <w:pPr>
        <w:spacing w:after="0" w:line="240" w:lineRule="auto"/>
      </w:pPr>
      <w:r>
        <w:separator/>
      </w:r>
    </w:p>
  </w:endnote>
  <w:endnote w:type="continuationSeparator" w:id="1">
    <w:p w:rsidR="002A1B71" w:rsidRDefault="002A1B71" w:rsidP="002A0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hAnsiTheme="majorHAnsi"/>
        <w:sz w:val="28"/>
        <w:szCs w:val="28"/>
      </w:rPr>
      <w:id w:val="-1288333381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:rsidR="002A0A01" w:rsidRDefault="002A0A01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>
          <w:rPr>
            <w:rFonts w:asciiTheme="majorHAnsi" w:hAnsiTheme="majorHAnsi"/>
            <w:sz w:val="28"/>
            <w:szCs w:val="28"/>
          </w:rPr>
          <w:t xml:space="preserve">str. </w:t>
        </w:r>
        <w:fldSimple w:instr=" PAGE    \* MERGEFORMAT ">
          <w:r w:rsidR="00EC7DB1" w:rsidRPr="00EC7DB1">
            <w:rPr>
              <w:rFonts w:asciiTheme="majorHAnsi" w:hAnsiTheme="majorHAnsi"/>
              <w:noProof/>
              <w:sz w:val="28"/>
              <w:szCs w:val="28"/>
            </w:rPr>
            <w:t>7</w:t>
          </w:r>
        </w:fldSimple>
      </w:p>
    </w:sdtContent>
  </w:sdt>
  <w:p w:rsidR="002A0A01" w:rsidRDefault="002A0A0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1B71" w:rsidRDefault="002A1B71" w:rsidP="002A0A01">
      <w:pPr>
        <w:spacing w:after="0" w:line="240" w:lineRule="auto"/>
      </w:pPr>
      <w:r>
        <w:separator/>
      </w:r>
    </w:p>
  </w:footnote>
  <w:footnote w:type="continuationSeparator" w:id="1">
    <w:p w:rsidR="002A1B71" w:rsidRDefault="002A1B71" w:rsidP="002A0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A01" w:rsidRDefault="002A0A01" w:rsidP="002A0A01">
    <w:pPr>
      <w:tabs>
        <w:tab w:val="center" w:pos="4536"/>
        <w:tab w:val="right" w:pos="9072"/>
      </w:tabs>
      <w:spacing w:after="0"/>
      <w:jc w:val="center"/>
      <w:rPr>
        <w:i/>
        <w:sz w:val="18"/>
        <w:szCs w:val="18"/>
      </w:rPr>
    </w:pPr>
    <w:r>
      <w:rPr>
        <w:i/>
        <w:noProof/>
        <w:sz w:val="18"/>
        <w:szCs w:val="18"/>
        <w:lang w:eastAsia="pl-PL"/>
      </w:rPr>
      <w:drawing>
        <wp:inline distT="0" distB="0" distL="0" distR="0">
          <wp:extent cx="5760720" cy="608965"/>
          <wp:effectExtent l="19050" t="0" r="0" b="0"/>
          <wp:docPr id="1" name="Obraz 0" descr="FE SL kolor poziom 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 SL kolor poziom b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08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A0A01" w:rsidRDefault="002A0A01" w:rsidP="002A0A01">
    <w:pPr>
      <w:tabs>
        <w:tab w:val="center" w:pos="4536"/>
        <w:tab w:val="right" w:pos="9072"/>
      </w:tabs>
      <w:spacing w:after="0"/>
      <w:jc w:val="center"/>
      <w:rPr>
        <w:rFonts w:asciiTheme="majorHAnsi" w:eastAsiaTheme="majorEastAsia" w:hAnsiTheme="majorHAnsi" w:cstheme="majorBidi"/>
        <w:i/>
        <w:sz w:val="18"/>
        <w:szCs w:val="18"/>
      </w:rPr>
    </w:pPr>
    <w:r>
      <w:rPr>
        <w:i/>
        <w:sz w:val="18"/>
        <w:szCs w:val="18"/>
      </w:rPr>
      <w:t xml:space="preserve">Projekt współfinansowany </w:t>
    </w:r>
    <w:r>
      <w:rPr>
        <w:rFonts w:asciiTheme="majorHAnsi" w:eastAsiaTheme="majorEastAsia" w:hAnsiTheme="majorHAnsi" w:cstheme="majorBidi"/>
        <w:i/>
        <w:sz w:val="18"/>
        <w:szCs w:val="18"/>
      </w:rPr>
      <w:t>przez Unię Europejską z Funduszu na rzecz Sprawiedliwej Transformacji</w:t>
    </w:r>
  </w:p>
  <w:p w:rsidR="002A0A01" w:rsidRDefault="002A0A01" w:rsidP="002A0A01">
    <w:pPr>
      <w:tabs>
        <w:tab w:val="center" w:pos="4536"/>
        <w:tab w:val="right" w:pos="9072"/>
      </w:tabs>
      <w:spacing w:after="0"/>
      <w:jc w:val="center"/>
    </w:pPr>
    <w:r>
      <w:rPr>
        <w:rFonts w:asciiTheme="majorHAnsi" w:eastAsiaTheme="majorEastAsia" w:hAnsiTheme="majorHAnsi" w:cstheme="majorBidi"/>
        <w:i/>
        <w:sz w:val="18"/>
        <w:szCs w:val="18"/>
      </w:rPr>
      <w:t>w ramach programu regionalnego Fundusze Europejskie dla Śląskiego 2021-2027</w:t>
    </w:r>
  </w:p>
  <w:p w:rsidR="002A0A01" w:rsidRDefault="002A0A01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B28FD"/>
    <w:multiLevelType w:val="hybridMultilevel"/>
    <w:tmpl w:val="41BA0B82"/>
    <w:lvl w:ilvl="0" w:tplc="EA36E0E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450450"/>
    <w:multiLevelType w:val="hybridMultilevel"/>
    <w:tmpl w:val="4740E674"/>
    <w:lvl w:ilvl="0" w:tplc="84B6BA0E">
      <w:start w:val="1"/>
      <w:numFmt w:val="decimal"/>
      <w:lvlText w:val="%1."/>
      <w:lvlJc w:val="left"/>
      <w:pPr>
        <w:ind w:left="360" w:hanging="360"/>
      </w:pPr>
      <w:rPr>
        <w:rFonts w:ascii="Trebuchet MS" w:hAnsi="Trebuchet MS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50F0E0E"/>
    <w:multiLevelType w:val="hybridMultilevel"/>
    <w:tmpl w:val="C61817B8"/>
    <w:lvl w:ilvl="0" w:tplc="D3ECC2B2">
      <w:start w:val="1"/>
      <w:numFmt w:val="decimal"/>
      <w:lvlText w:val="%1."/>
      <w:lvlJc w:val="left"/>
      <w:pPr>
        <w:ind w:left="290" w:hanging="432"/>
      </w:pPr>
    </w:lvl>
    <w:lvl w:ilvl="1" w:tplc="04150019">
      <w:start w:val="1"/>
      <w:numFmt w:val="lowerLetter"/>
      <w:lvlText w:val="%2."/>
      <w:lvlJc w:val="left"/>
      <w:pPr>
        <w:ind w:left="938" w:hanging="360"/>
      </w:pPr>
    </w:lvl>
    <w:lvl w:ilvl="2" w:tplc="0415001B">
      <w:start w:val="1"/>
      <w:numFmt w:val="lowerRoman"/>
      <w:lvlText w:val="%3."/>
      <w:lvlJc w:val="right"/>
      <w:pPr>
        <w:ind w:left="1658" w:hanging="180"/>
      </w:pPr>
    </w:lvl>
    <w:lvl w:ilvl="3" w:tplc="0415000F">
      <w:start w:val="1"/>
      <w:numFmt w:val="decimal"/>
      <w:lvlText w:val="%4."/>
      <w:lvlJc w:val="left"/>
      <w:pPr>
        <w:ind w:left="2378" w:hanging="360"/>
      </w:pPr>
    </w:lvl>
    <w:lvl w:ilvl="4" w:tplc="04150019">
      <w:start w:val="1"/>
      <w:numFmt w:val="lowerLetter"/>
      <w:lvlText w:val="%5."/>
      <w:lvlJc w:val="left"/>
      <w:pPr>
        <w:ind w:left="3098" w:hanging="360"/>
      </w:pPr>
    </w:lvl>
    <w:lvl w:ilvl="5" w:tplc="0415001B">
      <w:start w:val="1"/>
      <w:numFmt w:val="lowerRoman"/>
      <w:lvlText w:val="%6."/>
      <w:lvlJc w:val="right"/>
      <w:pPr>
        <w:ind w:left="3818" w:hanging="180"/>
      </w:pPr>
    </w:lvl>
    <w:lvl w:ilvl="6" w:tplc="0415000F">
      <w:start w:val="1"/>
      <w:numFmt w:val="decimal"/>
      <w:lvlText w:val="%7."/>
      <w:lvlJc w:val="left"/>
      <w:pPr>
        <w:ind w:left="4538" w:hanging="360"/>
      </w:pPr>
    </w:lvl>
    <w:lvl w:ilvl="7" w:tplc="04150019">
      <w:start w:val="1"/>
      <w:numFmt w:val="lowerLetter"/>
      <w:lvlText w:val="%8."/>
      <w:lvlJc w:val="left"/>
      <w:pPr>
        <w:ind w:left="5258" w:hanging="360"/>
      </w:pPr>
    </w:lvl>
    <w:lvl w:ilvl="8" w:tplc="0415001B">
      <w:start w:val="1"/>
      <w:numFmt w:val="lowerRoman"/>
      <w:lvlText w:val="%9."/>
      <w:lvlJc w:val="right"/>
      <w:pPr>
        <w:ind w:left="5978" w:hanging="180"/>
      </w:pPr>
    </w:lvl>
  </w:abstractNum>
  <w:abstractNum w:abstractNumId="3">
    <w:nsid w:val="1608568F"/>
    <w:multiLevelType w:val="hybridMultilevel"/>
    <w:tmpl w:val="D73A7E02"/>
    <w:lvl w:ilvl="0" w:tplc="EA36E0E8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0BB4BE6"/>
    <w:multiLevelType w:val="hybridMultilevel"/>
    <w:tmpl w:val="66CAADDC"/>
    <w:lvl w:ilvl="0" w:tplc="20548B74">
      <w:start w:val="1"/>
      <w:numFmt w:val="decimal"/>
      <w:lvlText w:val="%1."/>
      <w:lvlJc w:val="left"/>
      <w:pPr>
        <w:ind w:left="360" w:hanging="360"/>
      </w:pPr>
    </w:lvl>
    <w:lvl w:ilvl="1" w:tplc="CC403E30">
      <w:start w:val="1"/>
      <w:numFmt w:val="decimal"/>
      <w:lvlText w:val="%2."/>
      <w:lvlJc w:val="left"/>
      <w:pPr>
        <w:ind w:left="1440" w:hanging="360"/>
      </w:pPr>
      <w:rPr>
        <w:rFonts w:cs="Arial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7F1AEE"/>
    <w:multiLevelType w:val="hybridMultilevel"/>
    <w:tmpl w:val="B2B69846"/>
    <w:lvl w:ilvl="0" w:tplc="EA36E0E8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CC5455D"/>
    <w:multiLevelType w:val="hybridMultilevel"/>
    <w:tmpl w:val="734CB072"/>
    <w:lvl w:ilvl="0" w:tplc="EA36E0E8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DB9567D"/>
    <w:multiLevelType w:val="multilevel"/>
    <w:tmpl w:val="5FB075F8"/>
    <w:lvl w:ilvl="0">
      <w:start w:val="2"/>
      <w:numFmt w:val="decimal"/>
      <w:lvlText w:val="%1."/>
      <w:lvlJc w:val="left"/>
      <w:pPr>
        <w:ind w:left="360" w:hanging="360"/>
      </w:pPr>
      <w:rPr>
        <w:rFonts w:cs="Arial"/>
        <w:color w:val="auto"/>
      </w:rPr>
    </w:lvl>
    <w:lvl w:ilvl="1">
      <w:start w:val="1"/>
      <w:numFmt w:val="decimal"/>
      <w:isLgl/>
      <w:lvlText w:val="%2)"/>
      <w:lvlJc w:val="left"/>
      <w:pPr>
        <w:ind w:left="1080" w:hanging="720"/>
      </w:pPr>
      <w:rPr>
        <w:rFonts w:ascii="Trebuchet MS" w:eastAsiaTheme="minorHAnsi" w:hAnsi="Trebuchet MS" w:cstheme="minorBidi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440"/>
      </w:pPr>
    </w:lvl>
    <w:lvl w:ilvl="6">
      <w:start w:val="1"/>
      <w:numFmt w:val="decimal"/>
      <w:isLgl/>
      <w:lvlText w:val="%1.%2.%3.%4.%5.%6.%7."/>
      <w:lvlJc w:val="left"/>
      <w:pPr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</w:lvl>
  </w:abstractNum>
  <w:abstractNum w:abstractNumId="8">
    <w:nsid w:val="3516402F"/>
    <w:multiLevelType w:val="hybridMultilevel"/>
    <w:tmpl w:val="1B1A28EA"/>
    <w:lvl w:ilvl="0" w:tplc="EA36E0E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2C76CE"/>
    <w:multiLevelType w:val="hybridMultilevel"/>
    <w:tmpl w:val="1298B5FE"/>
    <w:lvl w:ilvl="0" w:tplc="D88AB320">
      <w:start w:val="8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C26890"/>
    <w:multiLevelType w:val="multilevel"/>
    <w:tmpl w:val="32CAD580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68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840" w:hanging="360"/>
      </w:pPr>
    </w:lvl>
  </w:abstractNum>
  <w:abstractNum w:abstractNumId="11">
    <w:nsid w:val="49FF0CE9"/>
    <w:multiLevelType w:val="hybridMultilevel"/>
    <w:tmpl w:val="3202E7A6"/>
    <w:lvl w:ilvl="0" w:tplc="7A3848CC">
      <w:start w:val="1"/>
      <w:numFmt w:val="decimal"/>
      <w:lvlText w:val="%1)"/>
      <w:lvlJc w:val="left"/>
      <w:pPr>
        <w:ind w:left="0" w:hanging="360"/>
      </w:pPr>
    </w:lvl>
    <w:lvl w:ilvl="1" w:tplc="04150019">
      <w:start w:val="1"/>
      <w:numFmt w:val="lowerLetter"/>
      <w:lvlText w:val="%2."/>
      <w:lvlJc w:val="left"/>
      <w:pPr>
        <w:ind w:left="-732" w:hanging="360"/>
      </w:pPr>
    </w:lvl>
    <w:lvl w:ilvl="2" w:tplc="0415001B">
      <w:start w:val="1"/>
      <w:numFmt w:val="lowerRoman"/>
      <w:lvlText w:val="%3."/>
      <w:lvlJc w:val="right"/>
      <w:pPr>
        <w:ind w:left="-12" w:hanging="180"/>
      </w:pPr>
    </w:lvl>
    <w:lvl w:ilvl="3" w:tplc="0415000F">
      <w:start w:val="1"/>
      <w:numFmt w:val="decimal"/>
      <w:lvlText w:val="%4."/>
      <w:lvlJc w:val="left"/>
      <w:pPr>
        <w:ind w:left="708" w:hanging="360"/>
      </w:pPr>
    </w:lvl>
    <w:lvl w:ilvl="4" w:tplc="04150019">
      <w:start w:val="1"/>
      <w:numFmt w:val="lowerLetter"/>
      <w:lvlText w:val="%5."/>
      <w:lvlJc w:val="left"/>
      <w:pPr>
        <w:ind w:left="1428" w:hanging="360"/>
      </w:pPr>
    </w:lvl>
    <w:lvl w:ilvl="5" w:tplc="0415001B">
      <w:start w:val="1"/>
      <w:numFmt w:val="lowerRoman"/>
      <w:lvlText w:val="%6."/>
      <w:lvlJc w:val="right"/>
      <w:pPr>
        <w:ind w:left="2148" w:hanging="180"/>
      </w:pPr>
    </w:lvl>
    <w:lvl w:ilvl="6" w:tplc="0415000F">
      <w:start w:val="1"/>
      <w:numFmt w:val="decimal"/>
      <w:lvlText w:val="%7."/>
      <w:lvlJc w:val="left"/>
      <w:pPr>
        <w:ind w:left="2868" w:hanging="360"/>
      </w:pPr>
    </w:lvl>
    <w:lvl w:ilvl="7" w:tplc="04150019">
      <w:start w:val="1"/>
      <w:numFmt w:val="lowerLetter"/>
      <w:lvlText w:val="%8."/>
      <w:lvlJc w:val="left"/>
      <w:pPr>
        <w:ind w:left="3588" w:hanging="360"/>
      </w:pPr>
    </w:lvl>
    <w:lvl w:ilvl="8" w:tplc="0415001B">
      <w:start w:val="1"/>
      <w:numFmt w:val="lowerRoman"/>
      <w:lvlText w:val="%9."/>
      <w:lvlJc w:val="right"/>
      <w:pPr>
        <w:ind w:left="4308" w:hanging="180"/>
      </w:pPr>
    </w:lvl>
  </w:abstractNum>
  <w:abstractNum w:abstractNumId="12">
    <w:nsid w:val="4E03065A"/>
    <w:multiLevelType w:val="hybridMultilevel"/>
    <w:tmpl w:val="94306E90"/>
    <w:lvl w:ilvl="0" w:tplc="6A0CD91E">
      <w:start w:val="1"/>
      <w:numFmt w:val="decimal"/>
      <w:lvlText w:val="%1)"/>
      <w:lvlJc w:val="left"/>
      <w:pPr>
        <w:ind w:left="720" w:hanging="360"/>
      </w:pPr>
      <w:rPr>
        <w:rFonts w:ascii="Trebuchet MS" w:eastAsia="Times New Roman" w:hAnsi="Trebuchet MS" w:hint="default"/>
        <w:b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40433D"/>
    <w:multiLevelType w:val="multilevel"/>
    <w:tmpl w:val="41F604A0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2F104E7"/>
    <w:multiLevelType w:val="multilevel"/>
    <w:tmpl w:val="BA606A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2"/>
      </w:rPr>
    </w:lvl>
    <w:lvl w:ilvl="1">
      <w:start w:val="1"/>
      <w:numFmt w:val="decimal"/>
      <w:isLgl/>
      <w:lvlText w:val="%1.%2."/>
      <w:lvlJc w:val="left"/>
      <w:pPr>
        <w:ind w:left="465" w:hanging="465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15">
    <w:nsid w:val="698A13BA"/>
    <w:multiLevelType w:val="hybridMultilevel"/>
    <w:tmpl w:val="793A2C76"/>
    <w:lvl w:ilvl="0" w:tplc="7A3848CC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>
    <w:nsid w:val="6AF63B42"/>
    <w:multiLevelType w:val="hybridMultilevel"/>
    <w:tmpl w:val="2476375C"/>
    <w:lvl w:ilvl="0" w:tplc="D7FC6B7C">
      <w:start w:val="4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52642A"/>
    <w:multiLevelType w:val="hybridMultilevel"/>
    <w:tmpl w:val="C49E910E"/>
    <w:lvl w:ilvl="0" w:tplc="2D00C8E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11"/>
  </w:num>
  <w:num w:numId="19">
    <w:abstractNumId w:val="15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hyphenationZone w:val="425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2A0A01"/>
    <w:rsid w:val="002A0A01"/>
    <w:rsid w:val="002A1B71"/>
    <w:rsid w:val="00327A39"/>
    <w:rsid w:val="00362DFC"/>
    <w:rsid w:val="005D3E33"/>
    <w:rsid w:val="006456FA"/>
    <w:rsid w:val="00B235DB"/>
    <w:rsid w:val="00B24866"/>
    <w:rsid w:val="00B60216"/>
    <w:rsid w:val="00B60E1D"/>
    <w:rsid w:val="00B651A8"/>
    <w:rsid w:val="00B94B7F"/>
    <w:rsid w:val="00C11012"/>
    <w:rsid w:val="00CA777A"/>
    <w:rsid w:val="00D3466A"/>
    <w:rsid w:val="00D51039"/>
    <w:rsid w:val="00DF3E0D"/>
    <w:rsid w:val="00EC7DB1"/>
    <w:rsid w:val="00ED51D4"/>
    <w:rsid w:val="00F32F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0A01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0A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A0A0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2A0A01"/>
    <w:rPr>
      <w:color w:val="0000FF"/>
      <w:u w:val="single"/>
    </w:rPr>
  </w:style>
  <w:style w:type="character" w:customStyle="1" w:styleId="TekstpodstawowyZnak">
    <w:name w:val="Tekst podstawowy Znak"/>
    <w:aliases w:val="Znak Znak,Tekst podstawow.(F2) Znak,(F2) Znak"/>
    <w:basedOn w:val="Domylnaczcionkaakapitu"/>
    <w:link w:val="Tekstpodstawowy"/>
    <w:semiHidden/>
    <w:qFormat/>
    <w:locked/>
    <w:rsid w:val="002A0A01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aliases w:val="Znak,Tekst podstawow.(F2),(F2)"/>
    <w:basedOn w:val="Normalny"/>
    <w:link w:val="TekstpodstawowyZnak"/>
    <w:semiHidden/>
    <w:unhideWhenUsed/>
    <w:rsid w:val="002A0A0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1">
    <w:name w:val="Tekst podstawowy Znak1"/>
    <w:basedOn w:val="Domylnaczcionkaakapitu"/>
    <w:link w:val="Tekstpodstawowy"/>
    <w:uiPriority w:val="99"/>
    <w:semiHidden/>
    <w:rsid w:val="002A0A01"/>
  </w:style>
  <w:style w:type="character" w:customStyle="1" w:styleId="AkapitzlistZnak">
    <w:name w:val="Akapit z listą Znak"/>
    <w:aliases w:val="wypunktowanie Znak,normalny tekst Znak,Akapit z list¹ Znak,Obiekt Znak,List Paragraph1 Znak,List Paragraph Znak,BulletC Znak,Wyliczanie Znak,normalny Znak,Numerowanie Znak,Wypunktowanie Znak,Akapit z listą31 Znak,Nag 1 Znak"/>
    <w:link w:val="Akapitzlist"/>
    <w:uiPriority w:val="34"/>
    <w:qFormat/>
    <w:locked/>
    <w:rsid w:val="002A0A01"/>
  </w:style>
  <w:style w:type="paragraph" w:styleId="Akapitzlist">
    <w:name w:val="List Paragraph"/>
    <w:aliases w:val="wypunktowanie,normalny tekst,Akapit z list¹,Obiekt,List Paragraph1,List Paragraph,BulletC,Wyliczanie,normalny,Numerowanie,Wypunktowanie,Akapit z listą31,Nag 1,Akapit z listą11,Bullets,Kolorowa lista — akcent 11,Akapit z listą3,sw tekst"/>
    <w:basedOn w:val="Normalny"/>
    <w:link w:val="AkapitzlistZnak"/>
    <w:uiPriority w:val="34"/>
    <w:qFormat/>
    <w:rsid w:val="002A0A01"/>
    <w:pPr>
      <w:ind w:left="720"/>
      <w:contextualSpacing/>
    </w:pPr>
  </w:style>
  <w:style w:type="paragraph" w:customStyle="1" w:styleId="Standard">
    <w:name w:val="Standard"/>
    <w:rsid w:val="002A0A0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xtbody">
    <w:name w:val="Text body"/>
    <w:basedOn w:val="Normalny"/>
    <w:rsid w:val="002A0A01"/>
    <w:pPr>
      <w:suppressAutoHyphens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2A0A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2A0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A0A01"/>
  </w:style>
  <w:style w:type="paragraph" w:styleId="Stopka">
    <w:name w:val="footer"/>
    <w:basedOn w:val="Normalny"/>
    <w:link w:val="StopkaZnak"/>
    <w:uiPriority w:val="99"/>
    <w:unhideWhenUsed/>
    <w:rsid w:val="002A0A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0A01"/>
  </w:style>
  <w:style w:type="paragraph" w:styleId="Tekstdymka">
    <w:name w:val="Balloon Text"/>
    <w:basedOn w:val="Normalny"/>
    <w:link w:val="TekstdymkaZnak"/>
    <w:uiPriority w:val="99"/>
    <w:semiHidden/>
    <w:unhideWhenUsed/>
    <w:rsid w:val="002A0A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0A01"/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qFormat/>
    <w:rsid w:val="002A0A0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rsid w:val="002A0A01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s4studio@tolstoj.e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s4studio@tolstoj.e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2823</Words>
  <Characters>16940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</dc:creator>
  <cp:lastModifiedBy>Użytkownik</cp:lastModifiedBy>
  <cp:revision>2</cp:revision>
  <dcterms:created xsi:type="dcterms:W3CDTF">2026-05-06T19:21:00Z</dcterms:created>
  <dcterms:modified xsi:type="dcterms:W3CDTF">2026-05-06T19:21:00Z</dcterms:modified>
</cp:coreProperties>
</file>