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B4E36" w14:textId="67D7D072" w:rsidR="003611CD" w:rsidRDefault="00E613D7" w:rsidP="00F51845">
      <w:r w:rsidRPr="00E613D7">
        <w:rPr>
          <w:noProof/>
        </w:rPr>
        <w:drawing>
          <wp:inline distT="0" distB="0" distL="0" distR="0" wp14:anchorId="77466B58" wp14:editId="2FDDAF5E">
            <wp:extent cx="3028950" cy="1273979"/>
            <wp:effectExtent l="0" t="0" r="0" b="2540"/>
            <wp:docPr id="15421296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1296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4916" cy="12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tab/>
      </w:r>
      <w:r w:rsidR="00F51845">
        <w:rPr>
          <w:noProof/>
        </w:rPr>
        <w:drawing>
          <wp:inline distT="0" distB="0" distL="0" distR="0" wp14:anchorId="5D6480E6" wp14:editId="73B1EF70">
            <wp:extent cx="2209800" cy="1194638"/>
            <wp:effectExtent l="0" t="0" r="0" b="5715"/>
            <wp:docPr id="3" name="Obraz 1" descr="Logo Funduszu - Państwowy Fundusz Rehabilitacji Osó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nduszu - Państwowy Fundusz Rehabilitacji Osób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05" cy="122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82A72" w14:textId="77777777" w:rsidR="00E613D7" w:rsidRDefault="00E613D7"/>
    <w:p w14:paraId="59A6C247" w14:textId="745072F9" w:rsidR="00E613D7" w:rsidRPr="00F51845" w:rsidRDefault="00E613D7" w:rsidP="00E613D7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F51845">
        <w:rPr>
          <w:rFonts w:ascii="Times New Roman" w:hAnsi="Times New Roman" w:cs="Times New Roman"/>
          <w:b/>
          <w:bCs/>
          <w:sz w:val="48"/>
          <w:szCs w:val="48"/>
        </w:rPr>
        <w:t>Dostosowanie Powiatowego Zakładu Aktywności Zawodowej w Łęcznej.</w:t>
      </w:r>
    </w:p>
    <w:p w14:paraId="309CF9EB" w14:textId="31BCDCB4" w:rsidR="00E613D7" w:rsidRDefault="00E613D7" w:rsidP="00E613D7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Umowa nr PPA/000023/03/D</w:t>
      </w:r>
    </w:p>
    <w:p w14:paraId="7DF675BF" w14:textId="7AE79ABF" w:rsidR="00E613D7" w:rsidRDefault="004F1EF2" w:rsidP="00E613D7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</w:t>
      </w:r>
      <w:r w:rsidR="00E613D7">
        <w:rPr>
          <w:rFonts w:ascii="Times New Roman" w:hAnsi="Times New Roman" w:cs="Times New Roman"/>
          <w:sz w:val="52"/>
          <w:szCs w:val="52"/>
        </w:rPr>
        <w:t xml:space="preserve">awarta z Państwowym Funduszem Rehabilitacji Osób Niepełnosprawnych  </w:t>
      </w:r>
      <w:r>
        <w:rPr>
          <w:rFonts w:ascii="Times New Roman" w:hAnsi="Times New Roman" w:cs="Times New Roman"/>
          <w:sz w:val="52"/>
          <w:szCs w:val="52"/>
        </w:rPr>
        <w:t>z siedzibą w Warszawie, al. Jana Pawła II nr 13 w ramach Programu Dostępna przestrzeń publiczna.</w:t>
      </w:r>
    </w:p>
    <w:p w14:paraId="77574F78" w14:textId="77777777" w:rsidR="00F51845" w:rsidRDefault="00F51845" w:rsidP="00E613D7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0B268B6E" w14:textId="44D41CC0" w:rsidR="004F1EF2" w:rsidRDefault="004F1EF2" w:rsidP="00E613D7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Moduł Programu:</w:t>
      </w:r>
      <w:r w:rsidR="00251A19">
        <w:rPr>
          <w:rFonts w:ascii="Times New Roman" w:hAnsi="Times New Roman" w:cs="Times New Roman"/>
          <w:b/>
          <w:bCs/>
          <w:sz w:val="52"/>
          <w:szCs w:val="52"/>
        </w:rPr>
        <w:t xml:space="preserve"> A</w:t>
      </w:r>
      <w:r w:rsidR="00F51845">
        <w:rPr>
          <w:rFonts w:ascii="Times New Roman" w:hAnsi="Times New Roman" w:cs="Times New Roman"/>
          <w:b/>
          <w:bCs/>
          <w:sz w:val="52"/>
          <w:szCs w:val="52"/>
        </w:rPr>
        <w:t xml:space="preserve"> likwidacja barier architektonicznych i informacyjno-komunikacyjnych.</w:t>
      </w:r>
    </w:p>
    <w:p w14:paraId="27A2E476" w14:textId="77777777" w:rsidR="00F51845" w:rsidRDefault="00F51845" w:rsidP="00E613D7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2E6BB836" w14:textId="091F43F5" w:rsidR="00251A19" w:rsidRDefault="00251A19" w:rsidP="00E613D7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Termin realizacji projektu: </w:t>
      </w:r>
      <w:r w:rsidR="00325B02">
        <w:rPr>
          <w:rFonts w:ascii="Times New Roman" w:hAnsi="Times New Roman" w:cs="Times New Roman"/>
          <w:b/>
          <w:bCs/>
          <w:sz w:val="52"/>
          <w:szCs w:val="52"/>
        </w:rPr>
        <w:t xml:space="preserve">od </w:t>
      </w:r>
      <w:r>
        <w:rPr>
          <w:rFonts w:ascii="Times New Roman" w:hAnsi="Times New Roman" w:cs="Times New Roman"/>
          <w:b/>
          <w:bCs/>
          <w:sz w:val="52"/>
          <w:szCs w:val="52"/>
        </w:rPr>
        <w:t>01.03</w:t>
      </w:r>
      <w:r w:rsidR="00F51845">
        <w:rPr>
          <w:rFonts w:ascii="Times New Roman" w:hAnsi="Times New Roman" w:cs="Times New Roman"/>
          <w:b/>
          <w:bCs/>
          <w:sz w:val="52"/>
          <w:szCs w:val="52"/>
        </w:rPr>
        <w:t>.2024 r. do 31.12.2024 r.</w:t>
      </w:r>
    </w:p>
    <w:p w14:paraId="62BE97D8" w14:textId="77777777" w:rsidR="00F51845" w:rsidRDefault="00F51845" w:rsidP="00E613D7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4D3F1272" w14:textId="2782DF55" w:rsidR="00251A19" w:rsidRDefault="00251A19" w:rsidP="00E613D7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Dofinansowanie z PFRON:  141 343,66 zł (słownie: sto czterdzieści jeden tysięcy trzysta czterdzieści trzy złote 66/100)</w:t>
      </w:r>
    </w:p>
    <w:p w14:paraId="15484141" w14:textId="77777777" w:rsidR="00251A19" w:rsidRDefault="00251A19" w:rsidP="00E613D7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14:paraId="42FB5EDA" w14:textId="56F99DD0" w:rsidR="00325B02" w:rsidRDefault="00251A19" w:rsidP="00325B02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Zakres dostosowań oraz dostępności usług uruchomionych na skutek otrzymania dofinansowania:</w:t>
      </w:r>
      <w:r w:rsidR="00325B02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325B02">
        <w:rPr>
          <w:rFonts w:ascii="Times New Roman" w:hAnsi="Times New Roman" w:cs="Times New Roman"/>
          <w:sz w:val="52"/>
          <w:szCs w:val="52"/>
        </w:rPr>
        <w:t xml:space="preserve">likwidacja barier architektonicznych i informacyjno- komunikacyjnych. </w:t>
      </w:r>
    </w:p>
    <w:p w14:paraId="012B9932" w14:textId="0B7B8167" w:rsidR="00325B02" w:rsidRPr="00325B02" w:rsidRDefault="00325B02" w:rsidP="00325B02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</w:p>
    <w:sectPr w:rsidR="00325B02" w:rsidRPr="00325B02" w:rsidSect="002612A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D7"/>
    <w:rsid w:val="000F0EEC"/>
    <w:rsid w:val="00251A19"/>
    <w:rsid w:val="002612AB"/>
    <w:rsid w:val="00325B02"/>
    <w:rsid w:val="00355C0C"/>
    <w:rsid w:val="003611CD"/>
    <w:rsid w:val="004F1EF2"/>
    <w:rsid w:val="00873419"/>
    <w:rsid w:val="00D43F01"/>
    <w:rsid w:val="00E613D7"/>
    <w:rsid w:val="00E8703E"/>
    <w:rsid w:val="00F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2F6"/>
  <w15:chartTrackingRefBased/>
  <w15:docId w15:val="{94E57DCE-B1E1-471C-972A-125E5ABC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Plechawska</dc:creator>
  <cp:keywords/>
  <dc:description/>
  <cp:lastModifiedBy>Agnieszka Plechawska</cp:lastModifiedBy>
  <cp:revision>2</cp:revision>
  <cp:lastPrinted>2024-03-08T12:49:00Z</cp:lastPrinted>
  <dcterms:created xsi:type="dcterms:W3CDTF">2024-03-08T12:05:00Z</dcterms:created>
  <dcterms:modified xsi:type="dcterms:W3CDTF">2024-03-11T10:41:00Z</dcterms:modified>
</cp:coreProperties>
</file>