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04EED" w14:textId="4DE46D38" w:rsidR="000168FC" w:rsidRDefault="000168FC" w:rsidP="000168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 xml:space="preserve">Kowale Oleckie, dnia 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1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.0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.202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3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r.</w:t>
      </w:r>
    </w:p>
    <w:p w14:paraId="2150C3F9" w14:textId="77777777" w:rsidR="000168FC" w:rsidRDefault="000168FC" w:rsidP="00016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14:paraId="327AF42F" w14:textId="77777777" w:rsidR="000168FC" w:rsidRDefault="000168FC" w:rsidP="000168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</w:pPr>
    </w:p>
    <w:p w14:paraId="59EF4AAE" w14:textId="25D06448" w:rsidR="000168FC" w:rsidRPr="004B3447" w:rsidRDefault="000168FC" w:rsidP="004B34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OGŁOSZENIE</w:t>
      </w:r>
      <w:r w:rsidRPr="00591140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br/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O NABORZE NA WOLNE STANOWISKO 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br/>
        <w:t xml:space="preserve"> ds. świadczeń rodzinnych</w:t>
      </w:r>
      <w:r w:rsidR="004B3447">
        <w:rPr>
          <w:rFonts w:ascii="Times New Roman" w:eastAsia="Times New Roman" w:hAnsi="Times New Roman" w:cs="Times New Roman"/>
          <w:color w:val="333333"/>
          <w:sz w:val="28"/>
          <w:szCs w:val="28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pl-PL"/>
        </w:rPr>
        <w:t>i funduszu alimentacyjnego</w:t>
      </w:r>
    </w:p>
    <w:p w14:paraId="4C10CE9A" w14:textId="77777777" w:rsidR="000168FC" w:rsidRPr="00591140" w:rsidRDefault="000168FC" w:rsidP="000168F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3BD2B82C" w14:textId="18BE04C1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 Kierownik Gminnego Ośrodka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Pomocy Społecznej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ogłasza nabór na wolne stanowisko urzędnicze w Gminnym Ośrodku Pomocy Społecznej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Kowalach Oleckich , ul. Kościuszki 44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19-420 Kowale Oleckie</w:t>
      </w:r>
    </w:p>
    <w:p w14:paraId="1DF03BBD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I. Wymagania niezbędne:</w:t>
      </w:r>
    </w:p>
    <w:p w14:paraId="24308DA4" w14:textId="5F379ADE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Obywatelstwo polskie lub innych państw, zgodnie z art. 11 ust. 2 i 3 ustawy z dnia 21 listopada 2008 r. o pracownik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ach samorządowych ( Dz. U z 20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22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r., poz.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530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14:paraId="75B68718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Pełna zdolność do czynności prawnych oraz korzystanie z pełni praw publicznych.</w:t>
      </w:r>
    </w:p>
    <w:p w14:paraId="76699E99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Niekaralność za umyślne przestępstwo ścigane z oskarżenia publicznego lub umyślne przestępstwo skarbowe.</w:t>
      </w:r>
    </w:p>
    <w:p w14:paraId="20581F03" w14:textId="387039D0" w:rsidR="000168FC" w:rsidRPr="004B3447" w:rsidRDefault="000168FC" w:rsidP="004B344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Wykształcenie wyższe (preferowane kierunki: prawo, administracja publiczna, pedagogika, ekonomia)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</w:t>
      </w:r>
    </w:p>
    <w:p w14:paraId="32FE7F1E" w14:textId="32449F5D" w:rsidR="004B3447" w:rsidRPr="004B3447" w:rsidRDefault="000168FC" w:rsidP="004B344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Nieposzlakowana opinia.</w:t>
      </w:r>
    </w:p>
    <w:p w14:paraId="78B1C50F" w14:textId="77777777" w:rsidR="000168FC" w:rsidRPr="00591140" w:rsidRDefault="000168FC" w:rsidP="000168FC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Znajomość oraz umiejętność stosowania przepisów prawnych w szczególności z zakresu:</w:t>
      </w:r>
    </w:p>
    <w:p w14:paraId="56E1C869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1) ustawy Kodeks postępowania administracyjnego,</w:t>
      </w:r>
    </w:p>
    <w:p w14:paraId="51870AE4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3) ustawy o świadczeniach rodzinnych, w tym akty wykonawcze,</w:t>
      </w:r>
    </w:p>
    <w:p w14:paraId="44B9BA73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4) ustawy o pomocy osobom uprawnionym do alimentów, w tym akty wykonawcze,</w:t>
      </w:r>
    </w:p>
    <w:p w14:paraId="24329DA7" w14:textId="313280BF" w:rsidR="000168FC" w:rsidRPr="00591140" w:rsidRDefault="000168FC" w:rsidP="004B3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                       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5) ustawy o ochronie danych oso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bowych i </w:t>
      </w:r>
      <w:r w:rsidRPr="00A15B1A">
        <w:rPr>
          <w:rFonts w:ascii="Times New Roman" w:hAnsi="Times New Roman" w:cs="Times New Roman"/>
          <w:sz w:val="24"/>
          <w:szCs w:val="24"/>
        </w:rPr>
        <w:t xml:space="preserve">Rozporządzenia Parlamentu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4B3447">
        <w:rPr>
          <w:rFonts w:ascii="Times New Roman" w:hAnsi="Times New Roman" w:cs="Times New Roman"/>
          <w:sz w:val="24"/>
          <w:szCs w:val="24"/>
        </w:rPr>
        <w:t xml:space="preserve">       </w:t>
      </w:r>
      <w:r w:rsidRPr="00A15B1A">
        <w:rPr>
          <w:rFonts w:ascii="Times New Roman" w:hAnsi="Times New Roman" w:cs="Times New Roman"/>
          <w:sz w:val="24"/>
          <w:szCs w:val="24"/>
        </w:rPr>
        <w:t>Europejskiego i Rady (UE) 2016/679 z dnia 27 kwietnia 2016 r. w sprawie ochrony osób fizycznych w związku z przetwarzaniem danych osobowych</w:t>
      </w:r>
    </w:p>
    <w:p w14:paraId="44D6DB45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6) ustawy o postępowaniu egzekucyjnym w administracji,</w:t>
      </w:r>
    </w:p>
    <w:p w14:paraId="01A6CA79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7) ustawy o samorządzie gminnym,</w:t>
      </w:r>
    </w:p>
    <w:p w14:paraId="76B246B7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8) ustawy o pracownikach samorządowych.</w:t>
      </w:r>
    </w:p>
    <w:p w14:paraId="304FD49E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o finansach publicznych.</w:t>
      </w:r>
    </w:p>
    <w:p w14:paraId="019C7344" w14:textId="77777777" w:rsidR="000168FC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9) przepisów o Karcie Dużej Rodziny,</w:t>
      </w:r>
    </w:p>
    <w:p w14:paraId="69FE9E37" w14:textId="77777777" w:rsidR="000168FC" w:rsidRPr="00591140" w:rsidRDefault="000168FC" w:rsidP="000168FC">
      <w:pPr>
        <w:spacing w:after="150" w:line="240" w:lineRule="auto"/>
        <w:ind w:left="167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10) ustawy „Za Życiem”</w:t>
      </w:r>
    </w:p>
    <w:p w14:paraId="68088BC1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Bardzo dobra znajomość obsługi komputera.</w:t>
      </w:r>
    </w:p>
    <w:p w14:paraId="2AE6665F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Stan zdrowia pozwalający na zatrudnienie na określonym stanowisku.</w:t>
      </w:r>
    </w:p>
    <w:p w14:paraId="63F21CA2" w14:textId="77777777" w:rsidR="000168FC" w:rsidRPr="00591140" w:rsidRDefault="000168FC" w:rsidP="000168FC">
      <w:pPr>
        <w:pStyle w:val="Akapitzlist"/>
        <w:numPr>
          <w:ilvl w:val="0"/>
          <w:numId w:val="1"/>
        </w:num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Oświadczenie, że w przypadku wyboru oferty kandydata nie będzie on pozostawać w innym stosunku    pracy, który uniemożliwiłby  mu wykonywanie obowiązków o wymiarze jednego etatu.</w:t>
      </w:r>
    </w:p>
    <w:p w14:paraId="5A414FB0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II. Wymagania dodatkowe</w:t>
      </w:r>
    </w:p>
    <w:p w14:paraId="169AEECD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stosowania i interpretacji przepisów.</w:t>
      </w:r>
    </w:p>
    <w:p w14:paraId="50C7FC79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organizacji pracy własnej.</w:t>
      </w:r>
    </w:p>
    <w:p w14:paraId="232D8B2B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pracy w zespole.</w:t>
      </w:r>
    </w:p>
    <w:p w14:paraId="2540C8F7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Łatwość przekazywania informacji.</w:t>
      </w:r>
    </w:p>
    <w:p w14:paraId="416A6520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Inicjatywa i umiejętność szybkiego podejmowania decyzji.</w:t>
      </w:r>
    </w:p>
    <w:p w14:paraId="29B65BB6" w14:textId="77777777" w:rsidR="000168FC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Odporność na stres, kreatywność, zaangażowanie, odpowiedzialność, samodzielność i obowiązkowość, komunikatywność, wysoka kultura osobista, dyspozycyjność.</w:t>
      </w:r>
    </w:p>
    <w:p w14:paraId="53E91BD9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Umiejętność wykorzystania posiadanej wiedzy, komunikatywność oraz umiejętność zwięzłego  i klarownego formułowania myśli w formie pisemnej i ustnej.</w:t>
      </w:r>
    </w:p>
    <w:p w14:paraId="30DE3FA8" w14:textId="77777777" w:rsidR="000168FC" w:rsidRPr="00591140" w:rsidRDefault="000168FC" w:rsidP="000168FC">
      <w:pPr>
        <w:numPr>
          <w:ilvl w:val="0"/>
          <w:numId w:val="2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Preferowane doświadczenie zawodowe w pracy w administracji samorządowej.</w:t>
      </w:r>
    </w:p>
    <w:p w14:paraId="593CD21E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  III. Zakres podstawowych czynności</w:t>
      </w:r>
    </w:p>
    <w:p w14:paraId="0D55AAAF" w14:textId="77777777" w:rsidR="000168FC" w:rsidRPr="00591140" w:rsidRDefault="000168FC" w:rsidP="000168F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Wydawanie wniosków oraz udzielanie informacji w celu uzyskania kompletnej dokumentacji koniecznej do złożenia wniosku.</w:t>
      </w:r>
    </w:p>
    <w:p w14:paraId="2A81B0A0" w14:textId="77777777" w:rsidR="000168FC" w:rsidRPr="00591140" w:rsidRDefault="000168FC" w:rsidP="000168FC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Przyjmowanie wniosków i ustalenie prawa do: </w:t>
      </w:r>
    </w:p>
    <w:p w14:paraId="4C61B4AE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rodzinnych,</w:t>
      </w:r>
    </w:p>
    <w:p w14:paraId="5B5D46C9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wychowawczych,</w:t>
      </w:r>
    </w:p>
    <w:p w14:paraId="2CF41E10" w14:textId="75CF76BA" w:rsidR="000168FC" w:rsidRP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funduszu alimentacyjnego.</w:t>
      </w:r>
    </w:p>
    <w:p w14:paraId="2C320D14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pielęgnacyjnych.</w:t>
      </w:r>
    </w:p>
    <w:p w14:paraId="172C73C3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Zasiłków dla opiekuna</w:t>
      </w:r>
    </w:p>
    <w:p w14:paraId="1F61BBDC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ustawy  „Za życiem”</w:t>
      </w:r>
    </w:p>
    <w:p w14:paraId="0370AD5C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programów i rejestrów dłużników alimentacyjnych.</w:t>
      </w:r>
    </w:p>
    <w:p w14:paraId="14B74C03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Karty Dużej Rodziny</w:t>
      </w:r>
    </w:p>
    <w:p w14:paraId="56EBBB4C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Wprowadzanie do systemów informatycznych danych niezbędnych do wydawania decyzji w prowadzonych sprawach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2C7D32E5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Przygotowywanie projektów decyzji, postanowień, zaświadczeń oraz wszelkich innych pism w zakresie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14:paraId="5A163E53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Prowadzenie postępowań administracyjnych, zgodnie z Kodeksem Postępowania Administracyjnego.</w:t>
      </w:r>
    </w:p>
    <w:p w14:paraId="2261ECC4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Ustalanie harmonogramów i warunków wypłat świadczeń, w tym tworzenie list wypłat.</w:t>
      </w:r>
    </w:p>
    <w:p w14:paraId="21C4E349" w14:textId="3209F098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Terminowe przygotowywanie i wysyłanie  sprawozdań z realizacji świadczeń rodzinnych, wychowawczych i funduszu alimentacyjnego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, KDR, 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świadczeń za życiem, świadczeń pielęgnacyjnych, dla opiekunów</w:t>
      </w: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 w tym także w wersji elektronicznej.</w:t>
      </w:r>
    </w:p>
    <w:p w14:paraId="19503752" w14:textId="77777777" w:rsidR="000168FC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Analizowanie wykorzystanych środków finansowych z zakresu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prowadzonych spraw.</w:t>
      </w:r>
    </w:p>
    <w:p w14:paraId="3567096D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Sporządzanie zapotrzebowania na środki finansowe.</w:t>
      </w:r>
    </w:p>
    <w:p w14:paraId="4CE15CC2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Współpraca z innymi ośrodkami pomocy społecznej, komornikami, sądami, urzędami, instytucjami i organami prowadzącymi postępowanie egzekucyjne wobec dłużników alimentacyjnych.</w:t>
      </w:r>
    </w:p>
    <w:p w14:paraId="7CB06739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postępowań w sprawie nienależnie pobranych świadczeń.</w:t>
      </w:r>
    </w:p>
    <w:p w14:paraId="1674F35D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Prowadzenie bieżącej obsługi administracyjnej w sekcji świadczeń.</w:t>
      </w:r>
    </w:p>
    <w:p w14:paraId="1FA901CA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Informowanie przełożonego o stanie prowadzonych spraw i zaistniałych problemach.</w:t>
      </w:r>
    </w:p>
    <w:p w14:paraId="31B67568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Bieżąca aktualizacja wiedzy, zapoznawanie się z obowiązującymi przepisami prawa dotyczącymi czynności wykonywanych na stanowisku pracy.</w:t>
      </w:r>
    </w:p>
    <w:p w14:paraId="3FC2D426" w14:textId="77777777" w:rsidR="000168FC" w:rsidRPr="00C82233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C8223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Wykonywanie innych czynności wynikających  z zakresu zleconych zadań.</w:t>
      </w:r>
    </w:p>
    <w:p w14:paraId="30518694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IV. Informacje o warunkach pracy na stanowisku</w:t>
      </w:r>
    </w:p>
    <w:p w14:paraId="42A4AE43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Pełny etat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42BE19A8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osób podejmujących po raz pierwszy pracę na stanowisku urzędniczym umowę o pracę zwiera się na czas określony nie dłuższy niż  6 miesięcy.</w:t>
      </w:r>
    </w:p>
    <w:p w14:paraId="11EB094B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Praca administracyjno-biurowa.</w:t>
      </w:r>
    </w:p>
    <w:p w14:paraId="00D02BC3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Obsługa komputera powyżej 4 godzin dziennie.</w:t>
      </w:r>
    </w:p>
    <w:p w14:paraId="4D2B7D14" w14:textId="77777777" w:rsidR="000168FC" w:rsidRPr="00591140" w:rsidRDefault="000168FC" w:rsidP="000168FC">
      <w:pPr>
        <w:numPr>
          <w:ilvl w:val="0"/>
          <w:numId w:val="3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Użytkowanie sprzętu biurowego (drukarka, skaner, kserokopiarka, niszczarka do dokumentów, fax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).</w:t>
      </w:r>
    </w:p>
    <w:p w14:paraId="186A4CAC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V. Wskaźnik zatrudnienia osób niepełnosprawnych </w:t>
      </w:r>
    </w:p>
    <w:p w14:paraId="410C30B6" w14:textId="7981ECC9" w:rsidR="000168FC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miesiącu poprzedzającym datę upublicznienia ogłoszenia  wskaźnik zatrudnienia osób  niepełnosprawnych w jednostce, w rozumieniu przepisów o rehabilitacji zawodowej i społecznej oraz zatrudnienia osób niepełnosprawnych był niższy niż 6%.</w:t>
      </w:r>
    </w:p>
    <w:p w14:paraId="0865CD37" w14:textId="77777777" w:rsidR="004B3447" w:rsidRPr="00591140" w:rsidRDefault="004B3447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0BB581E0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lastRenderedPageBreak/>
        <w:t>VI. Wymagane dokumenty</w:t>
      </w:r>
    </w:p>
    <w:p w14:paraId="4D4413FD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CV.</w:t>
      </w:r>
    </w:p>
    <w:p w14:paraId="47BFB1CB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List motywacyjny.</w:t>
      </w:r>
    </w:p>
    <w:p w14:paraId="20148D44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Kwestionariusz osoby ubiega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jącej się o zatrudnienie.</w:t>
      </w:r>
    </w:p>
    <w:p w14:paraId="4F7C3F5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posiadanie wykształcenie i kwalifikacje.</w:t>
      </w:r>
    </w:p>
    <w:p w14:paraId="6C97046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Kserokopie dokumentów potwierdzających staż pracy ( świadectwa, zaświadczenia).</w:t>
      </w:r>
    </w:p>
    <w:p w14:paraId="78910A21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Ewentualne referencje z dotychczasowych miejsc pracy.</w:t>
      </w:r>
    </w:p>
    <w:p w14:paraId="6F3E9A08" w14:textId="77777777" w:rsidR="000168FC" w:rsidRPr="00591140" w:rsidRDefault="000168FC" w:rsidP="000168FC">
      <w:pPr>
        <w:numPr>
          <w:ilvl w:val="0"/>
          <w:numId w:val="4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Oświadczenia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</w:p>
    <w:p w14:paraId="4FA82376" w14:textId="77777777" w:rsidR="000168FC" w:rsidRPr="00902452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niekaralności,</w:t>
      </w:r>
    </w:p>
    <w:p w14:paraId="006537C5" w14:textId="77777777" w:rsidR="000168FC" w:rsidRPr="00902452" w:rsidRDefault="000168FC" w:rsidP="000168FC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pełnej zdolności do czynności prawnych i korzystaniu z pełni praw publicznych,</w:t>
      </w:r>
      <w:r w:rsidRPr="00902452">
        <w:rPr>
          <w:rFonts w:ascii="Times New Roman" w:hAnsi="Times New Roman" w:cs="Times New Roman"/>
          <w:sz w:val="24"/>
          <w:szCs w:val="24"/>
        </w:rPr>
        <w:t xml:space="preserve"> kserokopia dokumentu potwierdzającego niepełnosprawność, w przypadku zamiaru korzystania z uprawnienia określonego w art. 13 a ust. 2 ustawy z dnia 21 listopada 2008r. o pracown</w:t>
      </w:r>
      <w:r>
        <w:rPr>
          <w:rFonts w:ascii="Times New Roman" w:hAnsi="Times New Roman" w:cs="Times New Roman"/>
          <w:sz w:val="24"/>
          <w:szCs w:val="24"/>
        </w:rPr>
        <w:t>ikach samorządowych (Dz. U. 2019 poz. 1282</w:t>
      </w:r>
      <w:r w:rsidRPr="0090245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02452">
        <w:rPr>
          <w:rFonts w:ascii="Times New Roman" w:hAnsi="Times New Roman" w:cs="Times New Roman"/>
          <w:sz w:val="24"/>
          <w:szCs w:val="24"/>
        </w:rPr>
        <w:t>poźn</w:t>
      </w:r>
      <w:proofErr w:type="spellEnd"/>
      <w:r w:rsidRPr="00902452">
        <w:rPr>
          <w:rFonts w:ascii="Times New Roman" w:hAnsi="Times New Roman" w:cs="Times New Roman"/>
          <w:sz w:val="24"/>
          <w:szCs w:val="24"/>
        </w:rPr>
        <w:t xml:space="preserve">. zm.); </w:t>
      </w:r>
    </w:p>
    <w:p w14:paraId="46192222" w14:textId="77777777" w:rsidR="000168FC" w:rsidRPr="00902452" w:rsidRDefault="000168FC" w:rsidP="000168FC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dokumenty aplikacyjne takie jak CV, list motywacyjny winny być opatrzone klauzulą o treści „Wyrażam zgodę na przetwarzanie moich danych osobowych zawartych w ofercie pracy dla potrzeb niezbędnych do realizacji procesu rekrutacji zgodnie z ustawą z dnia 10 maja 2018r. o ochronie da</w:t>
      </w:r>
      <w:r>
        <w:rPr>
          <w:rFonts w:ascii="Times New Roman" w:hAnsi="Times New Roman" w:cs="Times New Roman"/>
          <w:sz w:val="24"/>
          <w:szCs w:val="24"/>
        </w:rPr>
        <w:t>nych osobowych (Dz.U.2018.1000)</w:t>
      </w:r>
      <w:r w:rsidRPr="00902452">
        <w:rPr>
          <w:rFonts w:ascii="Times New Roman" w:hAnsi="Times New Roman" w:cs="Times New Roman"/>
          <w:sz w:val="24"/>
          <w:szCs w:val="24"/>
        </w:rPr>
        <w:t xml:space="preserve"> i własnoręcznym podpisem.</w:t>
      </w:r>
    </w:p>
    <w:p w14:paraId="1282BB08" w14:textId="55CEFEB1" w:rsidR="000168FC" w:rsidRPr="009903E8" w:rsidRDefault="000168FC" w:rsidP="009903E8">
      <w:pPr>
        <w:pStyle w:val="Akapitzlist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oświadczenie kandydata o wyrażeniu zgody na przetwarzanie danych osobowych dla potrzeb procesu rekrutacji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publikowany Dz. U. UE L Nr 119, s. 1.</w:t>
      </w:r>
    </w:p>
    <w:p w14:paraId="3C4DDE86" w14:textId="2DCBE02D" w:rsidR="000168FC" w:rsidRPr="00902452" w:rsidRDefault="009903E8" w:rsidP="000168FC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oświadczenie, </w:t>
      </w:r>
      <w:r w:rsidR="000168FC"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że w przypadku wyboru oferty kandydata nie będzie  pozostawać w innym stosunku pracy, który uniemożliwiłby mu wykonywanie obowiązków o wymiarze jednego etatu.</w:t>
      </w:r>
    </w:p>
    <w:p w14:paraId="125E9280" w14:textId="19662107" w:rsidR="000168FC" w:rsidRDefault="000168FC" w:rsidP="000168FC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oświadczenie o stanie zdrowia pozwalającym na zatrudnienie na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stanowisku </w:t>
      </w:r>
      <w:r w:rsidRPr="00902452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ds. świadczeń rodzinnych, wychowawczych i funduszu alimentacyjnego.</w:t>
      </w:r>
    </w:p>
    <w:p w14:paraId="5126E77B" w14:textId="77777777" w:rsidR="000168FC" w:rsidRPr="00902452" w:rsidRDefault="000168FC" w:rsidP="000168FC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02452">
        <w:rPr>
          <w:rFonts w:ascii="Times New Roman" w:hAnsi="Times New Roman" w:cs="Times New Roman"/>
          <w:sz w:val="24"/>
          <w:szCs w:val="24"/>
        </w:rPr>
        <w:t>Nie dopuszcza się składania ofert w postaci elektronicznej.</w:t>
      </w:r>
    </w:p>
    <w:p w14:paraId="5C8B2F40" w14:textId="77777777" w:rsid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9050C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W przypadku zawarcia umowy kandydat zobowiązany będzie do przedłożenia do wglądu pracodawcy oryginałów ww. dokumentów.</w:t>
      </w:r>
    </w:p>
    <w:p w14:paraId="62A094B9" w14:textId="77777777" w:rsid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lastRenderedPageBreak/>
        <w:t>Wszystkie wymagane dokumenty muszą być opatrzone własnoręcznym podpisem. Jego brak będzie uznany za brak spełnienia wymogów formalnych.</w:t>
      </w:r>
    </w:p>
    <w:p w14:paraId="79A4550F" w14:textId="7121F9FD" w:rsidR="000168FC" w:rsidRPr="000168FC" w:rsidRDefault="000168FC" w:rsidP="000168FC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</w:pPr>
      <w:r w:rsidRPr="0070193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Wskazane jest aby dokumenty aplikacyjne, np. CV, zawierały nr telefonu kandydata, w celu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>przekazywania</w:t>
      </w:r>
      <w:r w:rsidRPr="00701934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pl-PL"/>
        </w:rPr>
        <w:t xml:space="preserve">  informacji z rekrutacji.</w:t>
      </w:r>
    </w:p>
    <w:p w14:paraId="30602A65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VII. Miejsce i termin składania dokumentów</w:t>
      </w:r>
    </w:p>
    <w:p w14:paraId="74472799" w14:textId="1DAB82AC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Wymagane dokumenty, uporządkowane w sposób chronologiczny należy </w:t>
      </w:r>
      <w:r w:rsidR="009903E8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złożyć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  osobiście w siedzibie Gminnego Ośrodka Pomocy Społecznej w Kowalach Oleckich, ul. Kościuszki 44, (pokój nr 1 lub 7), lub pocztą na adres Ośrodka z dopiskiem na kopercie: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„ Dotyczy naboru na stanowisko </w:t>
      </w:r>
      <w:r w:rsidR="009903E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urzędnicze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ds. świadczeń rodzinnych i funduszu alimentacyjnego” .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w terminie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do dnia 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24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lutego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 202</w:t>
      </w:r>
      <w:r w:rsidR="006E1F9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r., do godz. 15.00  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( decyduje data wpływu do Ośrodka).</w:t>
      </w:r>
    </w:p>
    <w:p w14:paraId="68C720A6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dostarczone po terminie </w:t>
      </w: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nie będą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rozpatrywane.</w:t>
      </w:r>
    </w:p>
    <w:p w14:paraId="3A3C7B1D" w14:textId="77777777" w:rsidR="000168FC" w:rsidRPr="00591140" w:rsidRDefault="000168FC" w:rsidP="000168FC">
      <w:pPr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VIII. Rekrutacja</w:t>
      </w:r>
    </w:p>
    <w:p w14:paraId="3D4BD636" w14:textId="7DF420A8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Rekrutacja na ww. stanowisko będzie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przebiegać w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trzech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etapach.</w:t>
      </w:r>
    </w:p>
    <w:p w14:paraId="2165A4D2" w14:textId="4245DE84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Etap I nastąpi w dniu </w:t>
      </w:r>
      <w:r w:rsidR="00225A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27</w:t>
      </w:r>
      <w:r w:rsidR="00A3233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lutego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 xml:space="preserve"> 20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2</w:t>
      </w:r>
      <w:r w:rsidR="00A3233F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3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r. i obejmuje weryfikację przez komisję konkursową dokumentów aplikacyjnych pod względem wymagań formalnych i dopuszczenia do d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alszych etapów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.</w:t>
      </w:r>
    </w:p>
    <w:p w14:paraId="5370BF8A" w14:textId="2905426A" w:rsidR="000168FC" w:rsidRPr="00A3233F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Kandydaci zakwalifikowani do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dalszych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etap</w:t>
      </w:r>
      <w:r w:rsidR="00A3233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ów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postępowania zostaną powiadomieni o tym telefonicznie. 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Drugi etap konkursu-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test, odbędzie się 1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marca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2023 r. w godz. 10-11.30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w sie</w:t>
      </w:r>
      <w:r w:rsidR="004B344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dzi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bie GOPS w Kowalach Oleckich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, trzeci etap konkursu-  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rozmowa kwalifikacyjna odbędzie się 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1</w:t>
      </w:r>
      <w:r w:rsidR="00225A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marca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202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3</w:t>
      </w:r>
      <w:r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r.</w:t>
      </w:r>
      <w:r w:rsidR="00A3233F" w:rsidRP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 xml:space="preserve"> od godz. 11.30 do czasu przesłuchania wszystkich uczestników</w:t>
      </w:r>
      <w:r w:rsidR="00A323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, w siedzibie GOPS w Kowalach Oleckich.</w:t>
      </w:r>
    </w:p>
    <w:p w14:paraId="2770F444" w14:textId="77777777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Informacja o wyniku naboru będzie umi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eszczona w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 Bi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uletynie Informacji Publicznej GOPS w Kowalach Oleckich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, jak również tablicy ogłoszeń siedziby Ośrodka.</w:t>
      </w:r>
    </w:p>
    <w:p w14:paraId="33579418" w14:textId="38348973" w:rsidR="000168FC" w:rsidRPr="00591140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Dokumenty aplikacyjne kandydatów, którzy nie zakwalifikują się do I etapu naboru jak i nie przejdą II 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 III etapu, </w:t>
      </w: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będą do odbioru w siedzibie Gminnego Ośrodka Pomocy Społecznej w Kowalach Oleckich ( pokój Nr 1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) w dniu </w:t>
      </w:r>
      <w:r w:rsidR="00225A0A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6 marca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202</w:t>
      </w:r>
      <w:r w:rsidR="004B344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r, w godz. 8.30- 15.30. Po tym terminie dokumenty zostaną zniszczone komisyjnie.</w:t>
      </w:r>
    </w:p>
    <w:p w14:paraId="41D929D2" w14:textId="77777777" w:rsidR="000168FC" w:rsidRPr="009050C6" w:rsidRDefault="000168FC" w:rsidP="000168FC">
      <w:pPr>
        <w:numPr>
          <w:ilvl w:val="0"/>
          <w:numId w:val="5"/>
        </w:num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91140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Informacje związane z naborem udzielane będą w dniach i godzinach pracy Ośrodka pod numerem telefonu </w:t>
      </w:r>
      <w:r w:rsidRPr="00591140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t>87/ 523 82 48</w:t>
      </w:r>
    </w:p>
    <w:p w14:paraId="03455A75" w14:textId="3EA9BEDE" w:rsidR="000168FC" w:rsidRDefault="000168FC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  <w:lastRenderedPageBreak/>
        <w:t>Organizator ww. naboru zastrzega, że z przyczyn niezależnych od Gminnego Ośrodka Pomocy Społecznej w Kowalach Oleckich nabór może być unieważniony lub odwołany. Zmianie mogą też ulec zawarte w poszczególnych etapach terminy i godziny.</w:t>
      </w:r>
    </w:p>
    <w:p w14:paraId="110C1162" w14:textId="1703A210" w:rsidR="006E1F99" w:rsidRDefault="006E1F99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016D01E7" w14:textId="77777777" w:rsidR="006E1F99" w:rsidRDefault="006E1F99" w:rsidP="004B3447">
      <w:pPr>
        <w:spacing w:before="100" w:beforeAutospacing="1" w:after="100" w:afterAutospacing="1" w:line="360" w:lineRule="auto"/>
        <w:ind w:left="27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pl-PL"/>
        </w:rPr>
      </w:pPr>
    </w:p>
    <w:p w14:paraId="16ABEEE2" w14:textId="77777777" w:rsidR="000168FC" w:rsidRPr="003E6D32" w:rsidRDefault="000168FC" w:rsidP="000168F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E6D32">
        <w:rPr>
          <w:rFonts w:ascii="Times New Roman" w:hAnsi="Times New Roman" w:cs="Times New Roman"/>
          <w:b/>
          <w:i/>
          <w:sz w:val="24"/>
          <w:szCs w:val="24"/>
        </w:rPr>
        <w:t>KLAUZULA INFORMACYJNA</w:t>
      </w:r>
    </w:p>
    <w:p w14:paraId="5CF8064E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1. Administratorem Pani/Pana danych osobowych jest Gminny</w:t>
      </w:r>
      <w:r>
        <w:rPr>
          <w:rFonts w:ascii="Times New Roman" w:hAnsi="Times New Roman" w:cs="Times New Roman"/>
          <w:sz w:val="24"/>
          <w:szCs w:val="24"/>
        </w:rPr>
        <w:t xml:space="preserve"> Ośrodek Pomocy Społecznej w Kowalach Oleckich (ul. Kościuszki 44, 19-420 Kowale Oleckie, tel.: 0 87- 523 82 48</w:t>
      </w:r>
      <w:r w:rsidRPr="00C95009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216C3A4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2. W sprawach z zakresu ochrony danych osobowych mogą Państwo kontaktować się z Inspektorem Ochrony Danych pod adresem e-mail: </w:t>
      </w:r>
      <w:r>
        <w:rPr>
          <w:rFonts w:ascii="Times New Roman" w:hAnsi="Times New Roman" w:cs="Times New Roman"/>
          <w:sz w:val="24"/>
          <w:szCs w:val="24"/>
        </w:rPr>
        <w:t>gopsko@interia.pl</w:t>
      </w:r>
    </w:p>
    <w:p w14:paraId="2E5C343C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3. Dane osobowe będą przetwarzane w celu rekrutacji na wolne stanowisko urzędnicze głównego księgowego.</w:t>
      </w:r>
    </w:p>
    <w:p w14:paraId="224CAA7B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4. Podanie danych osobowych do spełnienia w/w celu jest dobrowolne i zarazem konieczne, a konsekwencją niepodania danych osobowych będzie brak możliwości przeprowadzenia procesu rekrutacji w celu wyłonienia kandydata na aplikowane stanowisko. </w:t>
      </w:r>
    </w:p>
    <w:p w14:paraId="7234EB80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5. Podstawą prawną przetwarzania danych jest art. 6 ust. 1 lit. a) ww. Rozporządzenia. </w:t>
      </w:r>
    </w:p>
    <w:p w14:paraId="733B7DE4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6. Odbiorcami Pani/Pana danych będą podmioty, które na podstawie zawartych umów przetwarzają dane osobowe w imieniu Administratora.</w:t>
      </w:r>
    </w:p>
    <w:p w14:paraId="4C597F5A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 xml:space="preserve"> 7. Osoba, której dane dotyczą ma prawo do: - żądania dostępu do danych osobowych oraz ich sprostowania, usunięcia lub ograniczenia przetwarzania danych osobowych. - cofnięcia zgody w dowolnym momencie bez wpływu na zgodność z prawem przetwarzania, którego dokonano na podstawie zgody przed jej cofnięciem. - wniesienia skargi do organu nadzorczego w przypadku gdy przetwarzanie danych odbywa się z naruszeniem przepisów powyższego rozporządzenia tj. Prezesa Ochrony Danych Osobowych, ul. Stawki 2, 00-193 Warszawa. </w:t>
      </w:r>
    </w:p>
    <w:p w14:paraId="20776C59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95009">
        <w:rPr>
          <w:rFonts w:ascii="Times New Roman" w:hAnsi="Times New Roman" w:cs="Times New Roman"/>
          <w:sz w:val="24"/>
          <w:szCs w:val="24"/>
        </w:rPr>
        <w:t>8. Ponadto informujemy, iż w związku z przetwarzaniem Pani/Pana danych osobowych nie podlega Pan/Pani decyzjom, które się opierają wyłącznie na zautomatyzowanym przetwarzaniu, w tym profilowaniu, o czym stanowi art. 22 ogólnego rozporządzenia o ochronie danych osobowych.</w:t>
      </w:r>
    </w:p>
    <w:p w14:paraId="20846534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22B51B0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2E97F97" w14:textId="77777777" w:rsidR="000168FC" w:rsidRDefault="000168FC" w:rsidP="000168FC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2D09599" w14:textId="77777777" w:rsidR="000168FC" w:rsidRPr="00537F14" w:rsidRDefault="000168FC" w:rsidP="000168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Kierownik GOPS</w:t>
      </w:r>
    </w:p>
    <w:p w14:paraId="4708154E" w14:textId="77777777" w:rsidR="000168FC" w:rsidRPr="00537F14" w:rsidRDefault="000168FC" w:rsidP="000168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W Kowalach Oleckich</w:t>
      </w:r>
    </w:p>
    <w:p w14:paraId="1C261B98" w14:textId="77777777" w:rsidR="000168FC" w:rsidRPr="00537F14" w:rsidRDefault="000168FC" w:rsidP="000168FC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537F14">
        <w:rPr>
          <w:rFonts w:ascii="Times New Roman" w:hAnsi="Times New Roman" w:cs="Times New Roman"/>
          <w:b/>
          <w:i/>
          <w:sz w:val="24"/>
          <w:szCs w:val="24"/>
        </w:rPr>
        <w:t>Joanna Aneta Kowalewska</w:t>
      </w:r>
    </w:p>
    <w:p w14:paraId="7CFD49EA" w14:textId="77777777" w:rsidR="000168FC" w:rsidRDefault="000168FC" w:rsidP="000168FC">
      <w:pPr>
        <w:spacing w:before="100" w:beforeAutospacing="1" w:after="100" w:afterAutospacing="1" w:line="360" w:lineRule="auto"/>
        <w:ind w:left="270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pl-PL"/>
        </w:rPr>
      </w:pPr>
    </w:p>
    <w:p w14:paraId="597AD363" w14:textId="77777777" w:rsidR="000168FC" w:rsidRPr="000168FC" w:rsidRDefault="000168FC">
      <w:pPr>
        <w:rPr>
          <w:rFonts w:ascii="Times New Roman" w:hAnsi="Times New Roman" w:cs="Times New Roman"/>
          <w:sz w:val="24"/>
          <w:szCs w:val="24"/>
        </w:rPr>
      </w:pPr>
    </w:p>
    <w:sectPr w:rsidR="000168FC" w:rsidRPr="00016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796"/>
    <w:multiLevelType w:val="hybridMultilevel"/>
    <w:tmpl w:val="226AB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3156E"/>
    <w:multiLevelType w:val="hybridMultilevel"/>
    <w:tmpl w:val="E312E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30B07"/>
    <w:multiLevelType w:val="multilevel"/>
    <w:tmpl w:val="7892E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203544"/>
    <w:multiLevelType w:val="multilevel"/>
    <w:tmpl w:val="7FCC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D562AF"/>
    <w:multiLevelType w:val="multilevel"/>
    <w:tmpl w:val="50D4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BC68E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A26EF7"/>
    <w:multiLevelType w:val="multilevel"/>
    <w:tmpl w:val="F76C6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E607D5"/>
    <w:multiLevelType w:val="multilevel"/>
    <w:tmpl w:val="719A9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0366396">
    <w:abstractNumId w:val="6"/>
  </w:num>
  <w:num w:numId="2" w16cid:durableId="1213158700">
    <w:abstractNumId w:val="2"/>
  </w:num>
  <w:num w:numId="3" w16cid:durableId="997344712">
    <w:abstractNumId w:val="3"/>
  </w:num>
  <w:num w:numId="4" w16cid:durableId="1225339025">
    <w:abstractNumId w:val="4"/>
  </w:num>
  <w:num w:numId="5" w16cid:durableId="1649744673">
    <w:abstractNumId w:val="7"/>
  </w:num>
  <w:num w:numId="6" w16cid:durableId="1814786433">
    <w:abstractNumId w:val="5"/>
  </w:num>
  <w:num w:numId="7" w16cid:durableId="602111500">
    <w:abstractNumId w:val="1"/>
  </w:num>
  <w:num w:numId="8" w16cid:durableId="1456371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8FC"/>
    <w:rsid w:val="000168FC"/>
    <w:rsid w:val="00225A0A"/>
    <w:rsid w:val="00236195"/>
    <w:rsid w:val="004B3447"/>
    <w:rsid w:val="006E1F99"/>
    <w:rsid w:val="009903E8"/>
    <w:rsid w:val="00A3233F"/>
    <w:rsid w:val="00F4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9CA3D"/>
  <w15:chartTrackingRefBased/>
  <w15:docId w15:val="{C8905127-7FDE-40FD-97FB-6044327A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8F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68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1FE6A-BF22-487D-8E32-22C19D149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1559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3</cp:revision>
  <cp:lastPrinted>2023-02-13T12:15:00Z</cp:lastPrinted>
  <dcterms:created xsi:type="dcterms:W3CDTF">2023-01-16T09:28:00Z</dcterms:created>
  <dcterms:modified xsi:type="dcterms:W3CDTF">2023-02-13T12:24:00Z</dcterms:modified>
</cp:coreProperties>
</file>