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Zarządzenie  Nr 1/2020</w:t>
      </w:r>
    </w:p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Kierownika Gminnego Ośrodka Pomocy Społecznej </w:t>
      </w:r>
    </w:p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w Kowalach Oleckich</w:t>
      </w:r>
    </w:p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 dnia 10 stycznia 2020 roku</w:t>
      </w:r>
    </w:p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sz w:val="24"/>
          <w:szCs w:val="24"/>
        </w:rPr>
        <w:t>: powołania składu Komisji w celu przeprowadzenia naboru na wolne stanowisko urzędnicze inspektora ds. świadczeń rodzinnych, wychowawczych i funduszu alimentacyjnego w Gminnym Ośrodku Pomocy Społecznej w Kowalach Oleckich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11 Statutu Gminnego Ośrodka Pomocy Społecznej w Kowalach Oleckich   ( Dz. U. Woj. Warmińsko- Mazurskiego z 2015r., poz. 4664) oraz  art.11 ust. 1 oraz art. 12 ust.1 ustawy z dnia 21 listopada 2008r. o pracownikach samorządowych ( Dz. U. z 2016r.  poz. 902, z 2017r. poz. 60,1930) ) Kierownik Gminnego Ośrodka Pomocy Społecznej w Kowalach Oleckich, zarządzam co następuje: </w:t>
      </w:r>
    </w:p>
    <w:p w:rsidR="004D2C5A" w:rsidRDefault="004D2C5A" w:rsidP="004D2C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W związku z  naborem na wolne stanowisko urzędnicze inspektora ds. świadczeń rodzinnych, wychowawczych i funduszu alimentacyjnego w Gminnym Ośrodku Pomocy Społecznej w Kowalach Oleckich powołuje się Komisję w celu przeprowadzenia naboru  w  następującym składzie:  </w:t>
      </w:r>
    </w:p>
    <w:p w:rsidR="004D2C5A" w:rsidRDefault="004D2C5A" w:rsidP="004D2C5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Monika Maciejewska  -  główny specjalista pracy socjalnej w  GOPS  w Kowalach Oleckich – Przewodnicząca </w:t>
      </w:r>
    </w:p>
    <w:p w:rsidR="004D2C5A" w:rsidRDefault="004D2C5A" w:rsidP="004D2C5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 Ewelina Giedrojć –  główny specjalista pracy socjalnej  w GOPS w Kowalach Oleckich- sekretarz</w:t>
      </w:r>
    </w:p>
    <w:p w:rsidR="004D2C5A" w:rsidRDefault="004D2C5A" w:rsidP="004D2C5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Patrycja Marczuk–  inspektor  w GOPS w Kowalach Oleckich   - członek 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Komisja działa w oparciu o „Regulamin naboru na wolne stanowisko urzędnicze” , obowiązujący w GOPS, który stanowi Załącznik Nr 1 do zarządzenia NR 6/2009, Kierownika Gminnego Ośrodka Pomocy Społecznej w Kowalach Oleckich , do czasu ostatecznego wyłonienia kandydata.</w:t>
      </w:r>
    </w:p>
    <w:p w:rsidR="004D2C5A" w:rsidRDefault="004D2C5A" w:rsidP="004D2C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2C5A" w:rsidRDefault="004D2C5A" w:rsidP="004D2C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§ 2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zarządzenia powierza się Przewodniczącemu Komisji. 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C5A" w:rsidRDefault="004D2C5A" w:rsidP="004D2C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:rsidR="004D2C5A" w:rsidRDefault="004D2C5A" w:rsidP="004D2C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podjęcia. </w:t>
      </w:r>
    </w:p>
    <w:p w:rsidR="004D2C5A" w:rsidRDefault="004D2C5A" w:rsidP="004D2C5A">
      <w:pPr>
        <w:spacing w:after="0"/>
        <w:jc w:val="both"/>
      </w:pPr>
    </w:p>
    <w:p w:rsidR="004D2C5A" w:rsidRDefault="004D2C5A" w:rsidP="004D2C5A"/>
    <w:p w:rsidR="00257DE6" w:rsidRDefault="00257DE6"/>
    <w:sectPr w:rsidR="00257DE6" w:rsidSect="00257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1052E"/>
    <w:multiLevelType w:val="hybridMultilevel"/>
    <w:tmpl w:val="BA9E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2C5A"/>
    <w:rsid w:val="00257DE6"/>
    <w:rsid w:val="004D2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2C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C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1</cp:revision>
  <dcterms:created xsi:type="dcterms:W3CDTF">2020-05-05T11:51:00Z</dcterms:created>
  <dcterms:modified xsi:type="dcterms:W3CDTF">2020-05-05T11:52:00Z</dcterms:modified>
</cp:coreProperties>
</file>