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6E497" w14:textId="0A597C74" w:rsidR="00EB7F19" w:rsidRP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ZARZĄDZENIE NR 6/2026</w:t>
      </w:r>
    </w:p>
    <w:p w14:paraId="306E391E" w14:textId="77777777" w:rsid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KIEROWNIKA</w:t>
      </w:r>
    </w:p>
    <w:p w14:paraId="71EC3468" w14:textId="77777777" w:rsid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GMINNEGO OŚRODKA POMCY S[OŁECZNEJ</w:t>
      </w:r>
    </w:p>
    <w:p w14:paraId="511BC66E" w14:textId="77777777" w:rsid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W KOWALCH OLECKICH </w:t>
      </w:r>
    </w:p>
    <w:p w14:paraId="242357DC" w14:textId="252F99DE" w:rsid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z dnia</w:t>
      </w:r>
      <w:r w:rsidRPr="00EB7F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10.08.2026R.</w:t>
      </w:r>
    </w:p>
    <w:p w14:paraId="04D358C4" w14:textId="77777777" w:rsidR="00EB7F19" w:rsidRPr="00EB7F19" w:rsidRDefault="00EB7F19" w:rsidP="00EB7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316EFB0F" w14:textId="19E35EC3" w:rsidR="00EB7F19" w:rsidRDefault="00EB7F19" w:rsidP="00EB7F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sprawie: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E7A19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wypłaty środków pieniężnych i udzielania pomocy rzeczowej  w warunkach działań zbrojnych lub stanu nadzwyczajnego w Gminnym Ośrodku Pomocy Społecznej w Kowlach Oleckich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5C34C99" w14:textId="77777777" w:rsidR="00AE7A19" w:rsidRDefault="00AE7A19" w:rsidP="00EB7F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700C886" w14:textId="77777777" w:rsidR="00AE7A19" w:rsidRDefault="00AE7A19" w:rsidP="00EB7F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362307" w14:textId="4649CD5A" w:rsidR="00EB7F19" w:rsidRDefault="00EB7F19" w:rsidP="00AE7A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podstawie </w:t>
      </w:r>
      <w:hyperlink r:id="rId5" w:tgtFrame="_blank" w:history="1"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</w:t>
        </w:r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staw</w:t>
        </w:r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y</w:t>
        </w:r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 xml:space="preserve"> z dnia 12 marca 2004 r. o pomocy społecznej</w:t>
        </w:r>
      </w:hyperlink>
      <w:r w:rsidRPr="00EB7F19">
        <w:rPr>
          <w:rFonts w:ascii="Times New Roman" w:hAnsi="Times New Roman" w:cs="Times New Roman"/>
          <w:color w:val="000000" w:themeColor="text1"/>
        </w:rPr>
        <w:t xml:space="preserve"> oraz </w:t>
      </w:r>
      <w:hyperlink r:id="rId6" w:tgtFrame="_blank" w:history="1"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</w:t>
        </w:r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sta</w:t>
        </w:r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 xml:space="preserve">wy </w:t>
        </w:r>
        <w:r w:rsidRPr="00EB7F19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 xml:space="preserve"> z dnia 11 marca 2022 r. o obronie Ojczyzny</w:t>
        </w:r>
      </w:hyperlink>
      <w:r>
        <w:rPr>
          <w:rFonts w:ascii="Times New Roman" w:hAnsi="Times New Roman" w:cs="Times New Roman"/>
          <w:color w:val="000000" w:themeColor="text1"/>
        </w:rPr>
        <w:t xml:space="preserve"> oraz art. 11 Statutu Gminnego Ośrodka Pomocy Społecznej w Kowalach Oleckich zarządzam co następuje:</w:t>
      </w:r>
    </w:p>
    <w:p w14:paraId="40970D31" w14:textId="77777777" w:rsidR="00AE7A19" w:rsidRDefault="00AE7A19" w:rsidP="00AE7A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05D1F49" w14:textId="77777777" w:rsidR="00AE7A19" w:rsidRPr="00EB7F19" w:rsidRDefault="00AE7A19" w:rsidP="00AE7A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B61912" w14:textId="0D8519A8" w:rsidR="00EB7F19" w:rsidRDefault="00AE7A19" w:rsidP="00AE7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</w:pPr>
      <w:r w:rsidRPr="00AE7A1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  <w:t>§ 1</w:t>
      </w:r>
    </w:p>
    <w:p w14:paraId="53D0A813" w14:textId="77777777" w:rsidR="00AE7A19" w:rsidRPr="00AE7A19" w:rsidRDefault="00AE7A19" w:rsidP="00AE7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pl-PL"/>
          <w14:ligatures w14:val="none"/>
        </w:rPr>
      </w:pPr>
    </w:p>
    <w:p w14:paraId="463AF79F" w14:textId="64A60EEF" w:rsidR="00EB7F19" w:rsidRDefault="00EB7F19" w:rsidP="00AE7A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warunkach działań zbrojnych lub stanu nadzwyczajnego wypłata świadczeń 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Gminnego 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Ośrod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 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Pomocy Społecznej (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OPS)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Kowalach Oleckich 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podlega szczególnym trybom kryzysowym. Standardowe procedury ustępują miejsca uproszczonym mechanizmom decyzyjnym, w tym wypłatom gotówkowym za pośrednictwem wyznaczonych służb, przekazom alternatywnym lub uruchamianiu środków z rezerw celowych budżetu państwa za pośrednictwem wojewodów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 dalej gmin.</w:t>
      </w:r>
    </w:p>
    <w:p w14:paraId="105D5132" w14:textId="77777777" w:rsidR="00AE7A19" w:rsidRDefault="00AE7A19" w:rsidP="00AE7A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DDFE0D" w14:textId="57447365" w:rsidR="00AE7A19" w:rsidRDefault="00AE7A19" w:rsidP="00AE7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7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</w:t>
      </w:r>
    </w:p>
    <w:p w14:paraId="69DB8DE2" w14:textId="77777777" w:rsidR="00AE7A19" w:rsidRPr="00EB7F19" w:rsidRDefault="00AE7A19" w:rsidP="00AE7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F3A6035" w14:textId="780BC361" w:rsidR="00EB7F19" w:rsidRPr="00EB7F19" w:rsidRDefault="00EB7F19" w:rsidP="00EB7F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Zasady działania </w:t>
      </w:r>
      <w:r w:rsidR="00AE7A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</w:t>
      </w: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OPS w kryzysie</w:t>
      </w:r>
    </w:p>
    <w:p w14:paraId="5D89BC1A" w14:textId="1E9082B8" w:rsidR="00EB7F19" w:rsidRPr="00EB7F19" w:rsidRDefault="00EB7F19" w:rsidP="00AE7A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Uproszczenie trybów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W sytuacjach nagłych i zagrożenia życia ogranicza się wymóg przeprowadzania pełnych rodzinnych wywiadów środowiskowych.</w:t>
      </w:r>
      <w:r w:rsid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Pozyskuje się jedynie niezbędne do pomocy informacje,</w:t>
      </w:r>
    </w:p>
    <w:p w14:paraId="08020C0A" w14:textId="1FF92230" w:rsidR="00EB7F19" w:rsidRPr="00EB7F19" w:rsidRDefault="00EB7F19" w:rsidP="00AE7A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Decyzje natychmiast wykonalne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Decyzjom administracyjnym o przyznaniu pomocy nadaje się rygor natychmiastowej wykonalności</w:t>
      </w:r>
      <w:r w:rsid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51947FE6" w14:textId="5F0DF29A" w:rsidR="00EB7F19" w:rsidRPr="00EB7F19" w:rsidRDefault="00EB7F19" w:rsidP="00AE7A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Ciągłość finansowania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Wypłaty są realizowane w miarę dostępności łączności i środków z budżetów samorządów oraz dotacji celowych. </w:t>
      </w:r>
    </w:p>
    <w:p w14:paraId="48FB7119" w14:textId="77777777" w:rsidR="00EB7F19" w:rsidRPr="00EB7F19" w:rsidRDefault="00EB7F19" w:rsidP="00EB7F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Forma i miejsce wypłaty</w:t>
      </w:r>
    </w:p>
    <w:p w14:paraId="712E9E0D" w14:textId="4F4482A8" w:rsidR="00EB7F19" w:rsidRPr="00EB7F19" w:rsidRDefault="00EB7F19" w:rsidP="00AE7A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Przelewy bankowe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Preferowana forma, o ile działa infrastruktura bankowa i teleinformatyczna</w:t>
      </w:r>
      <w:r w:rsid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4724DFD" w14:textId="6DFC61C8" w:rsidR="00EB7F19" w:rsidRPr="00EB7F19" w:rsidRDefault="00EB7F19" w:rsidP="00AE7A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Wypłaty gotówkowe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W przypadku paraliżu systemów elektronicznych organizowane są bezpieczne punkty poboru gotówki we współpracy z władzami gminnymi i Policją</w:t>
      </w:r>
      <w:r w:rsid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5026A0BA" w14:textId="366467F7" w:rsidR="00EB7F19" w:rsidRDefault="00EB7F19" w:rsidP="00AE7A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B7F1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Pomoc rzeczowa i interwencyjna</w:t>
      </w:r>
      <w:r w:rsidRPr="00EB7F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Zamiast świadczeń pieniężnych mogą być wydawane bony, żywność, leki lub organizowane schronienie w ramach interwencji kryzysowej.</w:t>
      </w:r>
    </w:p>
    <w:p w14:paraId="0FE286BE" w14:textId="77777777" w:rsidR="00AE7A19" w:rsidRDefault="00AE7A19" w:rsidP="00AE7A1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5469398" w14:textId="0A35D750" w:rsidR="00AE7A19" w:rsidRDefault="00AE7A19" w:rsidP="00AE7A1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</w:t>
      </w:r>
    </w:p>
    <w:p w14:paraId="6653E234" w14:textId="77777777" w:rsidR="00AE7A19" w:rsidRDefault="00AE7A19" w:rsidP="00AE7A1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9C743FA" w14:textId="34CA955B" w:rsidR="00AE7A19" w:rsidRPr="00EB7F19" w:rsidRDefault="00AE7A19" w:rsidP="00AE7A1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7A1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Zarządzenie w chodzi w życie z dniem podjęcia.</w:t>
      </w:r>
    </w:p>
    <w:p w14:paraId="0A5BD4E4" w14:textId="77777777" w:rsidR="00EB7F19" w:rsidRPr="00AE7A19" w:rsidRDefault="00EB7F19">
      <w:pPr>
        <w:rPr>
          <w:rFonts w:ascii="Times New Roman" w:hAnsi="Times New Roman" w:cs="Times New Roman"/>
        </w:rPr>
      </w:pPr>
    </w:p>
    <w:sectPr w:rsidR="00EB7F19" w:rsidRPr="00AE7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3ECA"/>
    <w:multiLevelType w:val="multilevel"/>
    <w:tmpl w:val="362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05971"/>
    <w:multiLevelType w:val="multilevel"/>
    <w:tmpl w:val="2558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AD6523"/>
    <w:multiLevelType w:val="multilevel"/>
    <w:tmpl w:val="72964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014484">
    <w:abstractNumId w:val="1"/>
  </w:num>
  <w:num w:numId="2" w16cid:durableId="638920788">
    <w:abstractNumId w:val="0"/>
  </w:num>
  <w:num w:numId="3" w16cid:durableId="1259633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F19"/>
    <w:rsid w:val="005A2815"/>
    <w:rsid w:val="00AE7A19"/>
    <w:rsid w:val="00EB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3F468"/>
  <w15:chartTrackingRefBased/>
  <w15:docId w15:val="{74EFE4F3-EEC4-4898-BA48-91333045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7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7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7F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7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7F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7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7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7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7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7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7F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7F1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7F1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7F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7F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7F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7F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7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7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7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7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7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7F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7F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7F1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7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7F1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7F1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EB7F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for.pl/prawo/nowosci-prawne/7048872,ustawa-o-ochronie-ojczyzny-w-czasie-wojny-wojsko-moze-wyjac-pracownika-z-firmy-na-7-dni.html" TargetMode="External"/><Relationship Id="rId5" Type="http://schemas.openxmlformats.org/officeDocument/2006/relationships/hyperlink" Target="https://mgopslesko.naszops.pl/formy-pomocy/pomoc-spoleczna/podstawa-prawna-pomocy-spolecznej-i-rodzaje-swiadcz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1</cp:revision>
  <cp:lastPrinted>2026-08-17T11:39:00Z</cp:lastPrinted>
  <dcterms:created xsi:type="dcterms:W3CDTF">2026-08-17T11:22:00Z</dcterms:created>
  <dcterms:modified xsi:type="dcterms:W3CDTF">2026-08-17T11:39:00Z</dcterms:modified>
</cp:coreProperties>
</file>