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14A" w:rsidRDefault="0051414A" w:rsidP="0051414A">
      <w:pPr>
        <w:pStyle w:val="Nagwekspisutreci"/>
        <w:numPr>
          <w:ilvl w:val="0"/>
          <w:numId w:val="0"/>
        </w:numPr>
        <w:jc w:val="left"/>
      </w:pPr>
      <w:r>
        <w:rPr>
          <w:noProof/>
          <w:lang w:val="pl-PL" w:eastAsia="pl-PL" w:bidi="ar-SA"/>
        </w:rPr>
        <w:drawing>
          <wp:inline distT="0" distB="0" distL="0" distR="0">
            <wp:extent cx="1638300" cy="1943100"/>
            <wp:effectExtent l="19050" t="0" r="0" b="0"/>
            <wp:docPr id="1" name="Obraz 1"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Herb"/>
                    <pic:cNvPicPr>
                      <a:picLocks noChangeAspect="1" noChangeArrowheads="1"/>
                    </pic:cNvPicPr>
                  </pic:nvPicPr>
                  <pic:blipFill>
                    <a:blip r:embed="rId7" cstate="print"/>
                    <a:srcRect/>
                    <a:stretch>
                      <a:fillRect/>
                    </a:stretch>
                  </pic:blipFill>
                  <pic:spPr bwMode="auto">
                    <a:xfrm>
                      <a:off x="0" y="0"/>
                      <a:ext cx="1638300" cy="1943100"/>
                    </a:xfrm>
                    <a:prstGeom prst="rect">
                      <a:avLst/>
                    </a:prstGeom>
                    <a:noFill/>
                    <a:ln w="9525">
                      <a:noFill/>
                      <a:miter lim="800000"/>
                      <a:headEnd/>
                      <a:tailEnd/>
                    </a:ln>
                  </pic:spPr>
                </pic:pic>
              </a:graphicData>
            </a:graphic>
          </wp:inline>
        </w:drawing>
      </w:r>
      <w:r>
        <w:rPr>
          <w:noProof/>
          <w:lang w:val="pl-PL" w:eastAsia="pl-PL" w:bidi="ar-SA"/>
        </w:rPr>
        <w:pict>
          <v:group id="_x0000_s1041" style="position:absolute;margin-left:286.5pt;margin-top:3pt;width:238.1pt;height:841.85pt;z-index:-251655168;mso-width-percent:400;mso-height-percent:1000;mso-position-horizontal-relative:page;mso-position-vertical-relative:page;mso-width-percent:400;mso-height-percent:1000" coordorigin="7329" coordsize="4911,15840" o:allowincell="f">
            <v:group id="_x0000_s1042" style="position:absolute;left:7344;width:4896;height:15840;mso-width-percent:400;mso-height-percent:1000;mso-position-horizontal:right;mso-position-horizontal-relative:page;mso-position-vertical:top;mso-position-vertical-relative:page;mso-width-percent:400;mso-height-percent:1000" coordorigin="7560" coordsize="4700,15840" o:allowincell="f">
              <v:rect id="_x0000_s1043" style="position:absolute;left:7755;width:4505;height:15840;mso-height-percent:1000;mso-position-vertical:top;mso-position-vertical-relative:page;mso-height-percent:1000" fillcolor="#9bbb59" stroked="f" strokecolor="#d8d8d8">
                <v:fill color2="#bfbfbf" rotate="t"/>
              </v:rect>
              <v:rect id="_x0000_s1044" style="position:absolute;left:7560;top:8;width:195;height:15825;mso-height-percent:1000;mso-position-vertical-relative:page;mso-height-percent:1000;mso-width-relative:margin;v-text-anchor:middle" fillcolor="#9bbb59" stroked="f" strokecolor="white" strokeweight="1pt">
                <v:fill r:id="rId8" o:title="Light vertical" opacity="52429f" o:opacity2="52429f" type="pattern"/>
                <v:shadow color="#d8d8d8" offset="3pt,3pt" offset2="2pt,2pt"/>
              </v:rect>
            </v:group>
            <v:rect id="_x0000_s1045" style="position:absolute;left:7344;width:4896;height:3958;mso-width-percent:400;mso-height-percent:250;mso-position-horizontal:right;mso-position-horizontal-relative:page;mso-position-vertical:top;mso-position-vertical-relative:page;mso-width-percent:400;mso-height-percent:250;v-text-anchor:bottom" o:allowincell="f" filled="f" stroked="f" strokecolor="white" strokeweight="1pt">
              <v:fill opacity="52429f"/>
              <v:shadow color="#d8d8d8" offset="3pt,3pt" offset2="2pt,2pt"/>
              <v:textbox style="mso-next-textbox:#_x0000_s1045" inset="28.8pt,14.4pt,14.4pt,14.4pt">
                <w:txbxContent>
                  <w:p w:rsidR="0051414A" w:rsidRDefault="0051414A" w:rsidP="0051414A">
                    <w:pPr>
                      <w:pStyle w:val="Bezodstpw"/>
                      <w:rPr>
                        <w:rFonts w:ascii="Cambria" w:hAnsi="Cambria"/>
                        <w:b/>
                        <w:bCs/>
                        <w:color w:val="FFFFFF"/>
                      </w:rPr>
                    </w:pPr>
                  </w:p>
                  <w:p w:rsidR="0051414A" w:rsidRDefault="0051414A" w:rsidP="0051414A">
                    <w:pPr>
                      <w:pStyle w:val="Bezodstpw"/>
                      <w:rPr>
                        <w:rFonts w:ascii="Cambria" w:hAnsi="Cambria"/>
                        <w:b/>
                        <w:bCs/>
                        <w:color w:val="FFFFFF"/>
                      </w:rPr>
                    </w:pPr>
                  </w:p>
                  <w:p w:rsidR="0051414A" w:rsidRDefault="0051414A" w:rsidP="0051414A">
                    <w:pPr>
                      <w:pStyle w:val="Bezodstpw"/>
                      <w:rPr>
                        <w:rFonts w:ascii="Cambria" w:hAnsi="Cambria"/>
                        <w:b/>
                        <w:bCs/>
                        <w:color w:val="FFFFFF"/>
                      </w:rPr>
                    </w:pPr>
                  </w:p>
                  <w:p w:rsidR="0051414A" w:rsidRDefault="0051414A" w:rsidP="0051414A">
                    <w:pPr>
                      <w:pStyle w:val="Bezodstpw"/>
                      <w:jc w:val="right"/>
                      <w:rPr>
                        <w:rFonts w:ascii="Cambria" w:hAnsi="Cambria"/>
                        <w:b/>
                        <w:bCs/>
                        <w:color w:val="FFFFFF"/>
                      </w:rPr>
                    </w:pPr>
                  </w:p>
                  <w:p w:rsidR="0051414A" w:rsidRDefault="0051414A" w:rsidP="0051414A">
                    <w:pPr>
                      <w:pStyle w:val="Bezodstpw"/>
                      <w:rPr>
                        <w:rFonts w:ascii="Cambria" w:hAnsi="Cambria"/>
                        <w:b/>
                        <w:bCs/>
                        <w:color w:val="FFFFFF"/>
                      </w:rPr>
                    </w:pPr>
                  </w:p>
                  <w:p w:rsidR="0051414A" w:rsidRDefault="0051414A" w:rsidP="0051414A">
                    <w:pPr>
                      <w:pStyle w:val="Bezodstpw"/>
                      <w:rPr>
                        <w:rFonts w:ascii="Cambria" w:hAnsi="Cambria"/>
                        <w:b/>
                        <w:bCs/>
                        <w:color w:val="FFFFFF"/>
                      </w:rPr>
                    </w:pPr>
                  </w:p>
                  <w:p w:rsidR="0051414A" w:rsidRDefault="0051414A" w:rsidP="0051414A">
                    <w:pPr>
                      <w:pStyle w:val="Bezodstpw"/>
                      <w:rPr>
                        <w:rFonts w:ascii="Cambria" w:hAnsi="Cambria"/>
                        <w:b/>
                        <w:bCs/>
                        <w:color w:val="FFFFFF"/>
                      </w:rPr>
                    </w:pPr>
                  </w:p>
                  <w:p w:rsidR="0051414A" w:rsidRPr="00C643FA" w:rsidRDefault="0051414A" w:rsidP="0051414A">
                    <w:pPr>
                      <w:pStyle w:val="Bezodstpw"/>
                      <w:rPr>
                        <w:rFonts w:ascii="Cambria" w:hAnsi="Cambria"/>
                        <w:b/>
                        <w:bCs/>
                        <w:color w:val="FFFFFF"/>
                      </w:rPr>
                    </w:pPr>
                  </w:p>
                </w:txbxContent>
              </v:textbox>
            </v:rect>
            <v:rect id="_x0000_s1046" style="position:absolute;left:7329;top:10658;width:4889;height:4462;mso-width-percent:400;mso-position-horizontal-relative:page;mso-position-vertical-relative:margin;mso-width-percent:400;v-text-anchor:bottom" o:allowincell="f" filled="f" stroked="f" strokecolor="white" strokeweight="1pt">
              <v:fill opacity="52429f"/>
              <v:shadow color="#d8d8d8" offset="3pt,3pt" offset2="2pt,2pt"/>
              <v:textbox style="mso-next-textbox:#_x0000_s1046" inset="28.8pt,14.4pt,14.4pt,14.4pt">
                <w:txbxContent>
                  <w:p w:rsidR="0051414A" w:rsidRDefault="0051414A" w:rsidP="0051414A">
                    <w:pPr>
                      <w:pStyle w:val="Bezodstpw"/>
                      <w:spacing w:line="360" w:lineRule="auto"/>
                      <w:rPr>
                        <w:color w:val="FFFFFF"/>
                      </w:rPr>
                    </w:pPr>
                  </w:p>
                  <w:p w:rsidR="0051414A" w:rsidRDefault="0051414A" w:rsidP="0051414A">
                    <w:pPr>
                      <w:pStyle w:val="Bezodstpw"/>
                      <w:spacing w:line="360" w:lineRule="auto"/>
                      <w:rPr>
                        <w:color w:val="FFFFFF"/>
                      </w:rPr>
                    </w:pPr>
                  </w:p>
                  <w:p w:rsidR="0051414A" w:rsidRDefault="0051414A" w:rsidP="0051414A">
                    <w:pPr>
                      <w:pStyle w:val="Bezodstpw"/>
                      <w:spacing w:line="360" w:lineRule="auto"/>
                      <w:rPr>
                        <w:color w:val="FFFFFF"/>
                      </w:rPr>
                    </w:pPr>
                  </w:p>
                  <w:p w:rsidR="0051414A" w:rsidRDefault="0051414A" w:rsidP="0051414A">
                    <w:pPr>
                      <w:pStyle w:val="Bezodstpw"/>
                      <w:spacing w:line="360" w:lineRule="auto"/>
                      <w:rPr>
                        <w:color w:val="FFFFFF"/>
                      </w:rPr>
                    </w:pPr>
                  </w:p>
                  <w:p w:rsidR="0051414A" w:rsidRDefault="0051414A" w:rsidP="0051414A">
                    <w:pPr>
                      <w:pStyle w:val="Bezodstpw"/>
                      <w:spacing w:line="360" w:lineRule="auto"/>
                      <w:rPr>
                        <w:color w:val="FFFFFF"/>
                      </w:rPr>
                    </w:pPr>
                  </w:p>
                  <w:p w:rsidR="0051414A" w:rsidRDefault="0051414A" w:rsidP="0051414A">
                    <w:pPr>
                      <w:pStyle w:val="Bezodstpw"/>
                      <w:spacing w:line="360" w:lineRule="auto"/>
                      <w:rPr>
                        <w:color w:val="FFFFFF"/>
                      </w:rPr>
                    </w:pPr>
                  </w:p>
                  <w:p w:rsidR="0051414A" w:rsidRDefault="0051414A" w:rsidP="0051414A">
                    <w:pPr>
                      <w:pStyle w:val="Bezodstpw"/>
                      <w:spacing w:line="360" w:lineRule="auto"/>
                      <w:rPr>
                        <w:color w:val="FFFFFF"/>
                      </w:rPr>
                    </w:pPr>
                  </w:p>
                  <w:p w:rsidR="0051414A" w:rsidRDefault="0051414A" w:rsidP="0051414A">
                    <w:pPr>
                      <w:pStyle w:val="Bezodstpw"/>
                      <w:spacing w:line="360" w:lineRule="auto"/>
                      <w:rPr>
                        <w:color w:val="FFFFFF"/>
                      </w:rPr>
                    </w:pPr>
                  </w:p>
                  <w:p w:rsidR="0051414A" w:rsidRPr="004D77AE" w:rsidRDefault="0051414A" w:rsidP="0051414A">
                    <w:pPr>
                      <w:pStyle w:val="Bezodstpw"/>
                      <w:spacing w:line="360" w:lineRule="auto"/>
                      <w:rPr>
                        <w:b/>
                        <w:color w:val="FFFFFF"/>
                      </w:rPr>
                    </w:pPr>
                    <w:r>
                      <w:rPr>
                        <w:b/>
                        <w:color w:val="FFFFFF"/>
                      </w:rPr>
                      <w:t xml:space="preserve">Kowale Oleckie, Sierpień   </w:t>
                    </w:r>
                    <w:r w:rsidRPr="004D77AE">
                      <w:rPr>
                        <w:b/>
                        <w:color w:val="FFFFFF"/>
                      </w:rPr>
                      <w:t>201</w:t>
                    </w:r>
                    <w:r>
                      <w:rPr>
                        <w:b/>
                        <w:color w:val="FFFFFF"/>
                      </w:rPr>
                      <w:t>7</w:t>
                    </w:r>
                  </w:p>
                </w:txbxContent>
              </v:textbox>
            </v:rect>
            <w10:wrap anchorx="page" anchory="page"/>
          </v:group>
        </w:pict>
      </w:r>
    </w:p>
    <w:p w:rsidR="0051414A" w:rsidRPr="00AE49D5" w:rsidRDefault="0051414A" w:rsidP="0051414A">
      <w:pPr>
        <w:tabs>
          <w:tab w:val="left" w:pos="6495"/>
        </w:tabs>
        <w:spacing w:line="360" w:lineRule="auto"/>
        <w:rPr>
          <w:rFonts w:ascii="Times New Roman" w:hAnsi="Times New Roman"/>
          <w:noProof/>
          <w:lang w:eastAsia="pl-PL"/>
        </w:rPr>
      </w:pPr>
      <w:r w:rsidRPr="00AE49D5">
        <w:rPr>
          <w:rFonts w:ascii="Times New Roman" w:hAnsi="Times New Roman"/>
          <w:noProof/>
          <w:lang w:eastAsia="pl-PL"/>
        </w:rPr>
        <w:tab/>
      </w:r>
    </w:p>
    <w:p w:rsidR="0051414A" w:rsidRPr="00AE49D5" w:rsidRDefault="0051414A" w:rsidP="0051414A">
      <w:pPr>
        <w:spacing w:line="360" w:lineRule="auto"/>
        <w:jc w:val="left"/>
        <w:rPr>
          <w:rFonts w:ascii="Times New Roman" w:hAnsi="Times New Roman"/>
        </w:rPr>
      </w:pPr>
    </w:p>
    <w:p w:rsidR="0051414A" w:rsidRPr="00AE49D5" w:rsidRDefault="0051414A" w:rsidP="0051414A">
      <w:pPr>
        <w:spacing w:line="360" w:lineRule="auto"/>
        <w:jc w:val="center"/>
        <w:rPr>
          <w:rFonts w:ascii="Times New Roman" w:hAnsi="Times New Roman"/>
          <w:b/>
        </w:rPr>
      </w:pPr>
    </w:p>
    <w:p w:rsidR="0051414A" w:rsidRPr="00AE49D5" w:rsidRDefault="0051414A" w:rsidP="0051414A">
      <w:pPr>
        <w:spacing w:line="360" w:lineRule="auto"/>
        <w:rPr>
          <w:rFonts w:ascii="Times New Roman" w:hAnsi="Times New Roman"/>
        </w:rPr>
      </w:pPr>
    </w:p>
    <w:p w:rsidR="0051414A" w:rsidRPr="00AE49D5" w:rsidRDefault="0051414A" w:rsidP="0051414A">
      <w:pPr>
        <w:spacing w:line="360" w:lineRule="auto"/>
        <w:rPr>
          <w:rFonts w:ascii="Times New Roman" w:hAnsi="Times New Roman"/>
        </w:rPr>
      </w:pPr>
      <w:r w:rsidRPr="00AE49D5">
        <w:rPr>
          <w:rFonts w:ascii="Times New Roman" w:hAnsi="Times New Roman"/>
          <w:noProof/>
          <w:lang w:eastAsia="pl-PL"/>
        </w:rPr>
        <w:pict>
          <v:rect id="_x0000_s1040" style="position:absolute;left:0;text-align:left;margin-left:30.5pt;margin-top:394.3pt;width:534.75pt;height:149.2pt;flip:y;z-index:251660288;mso-width-percent:900;mso-position-horizontal-relative:page;mso-position-vertical-relative:page;mso-width-percent:900;v-text-anchor:middle" o:allowincell="f" fillcolor="#4f81bd" strokecolor="white" strokeweight="1pt">
            <v:fill color2="#365f91"/>
            <v:shadow color="#d8d8d8" offset="3pt,3pt" offset2="2pt,2pt"/>
            <v:textbox style="mso-next-textbox:#_x0000_s1040" inset="14.4pt,,14.4pt">
              <w:txbxContent>
                <w:p w:rsidR="0051414A" w:rsidRDefault="0051414A" w:rsidP="0051414A">
                  <w:pPr>
                    <w:jc w:val="center"/>
                    <w:rPr>
                      <w:rFonts w:ascii="Arial" w:hAnsi="Arial" w:cs="Arial"/>
                      <w:b/>
                      <w:bCs/>
                      <w:shadow/>
                      <w:color w:val="FFFFFF"/>
                      <w:spacing w:val="60"/>
                      <w:sz w:val="40"/>
                      <w:szCs w:val="40"/>
                    </w:rPr>
                  </w:pPr>
                </w:p>
                <w:p w:rsidR="0051414A" w:rsidRPr="00FD4209" w:rsidRDefault="0051414A" w:rsidP="0051414A">
                  <w:pPr>
                    <w:jc w:val="center"/>
                    <w:rPr>
                      <w:rFonts w:ascii="Arial" w:hAnsi="Arial" w:cs="Arial"/>
                      <w:b/>
                      <w:bCs/>
                      <w:shadow/>
                      <w:color w:val="FFFFFF"/>
                      <w:spacing w:val="60"/>
                      <w:sz w:val="40"/>
                      <w:szCs w:val="40"/>
                    </w:rPr>
                  </w:pPr>
                  <w:r>
                    <w:rPr>
                      <w:rFonts w:ascii="Arial" w:hAnsi="Arial" w:cs="Arial"/>
                      <w:b/>
                      <w:bCs/>
                      <w:shadow/>
                      <w:color w:val="FFFFFF"/>
                      <w:spacing w:val="60"/>
                      <w:sz w:val="40"/>
                      <w:szCs w:val="40"/>
                    </w:rPr>
                    <w:t xml:space="preserve">STRATEGIA  </w:t>
                  </w:r>
                  <w:r w:rsidRPr="00FD4209">
                    <w:rPr>
                      <w:rFonts w:ascii="Arial" w:hAnsi="Arial" w:cs="Arial"/>
                      <w:b/>
                      <w:bCs/>
                      <w:shadow/>
                      <w:color w:val="FFFFFF"/>
                      <w:spacing w:val="60"/>
                      <w:sz w:val="40"/>
                      <w:szCs w:val="40"/>
                    </w:rPr>
                    <w:t xml:space="preserve">ROZWIĄZYWANIA </w:t>
                  </w:r>
                  <w:r>
                    <w:rPr>
                      <w:rFonts w:ascii="Arial" w:hAnsi="Arial" w:cs="Arial"/>
                      <w:b/>
                      <w:bCs/>
                      <w:shadow/>
                      <w:color w:val="FFFFFF"/>
                      <w:spacing w:val="60"/>
                      <w:sz w:val="40"/>
                      <w:szCs w:val="40"/>
                    </w:rPr>
                    <w:t xml:space="preserve">                                                 </w:t>
                  </w:r>
                  <w:r w:rsidRPr="00FD4209">
                    <w:rPr>
                      <w:rFonts w:ascii="Arial" w:hAnsi="Arial" w:cs="Arial"/>
                      <w:b/>
                      <w:bCs/>
                      <w:shadow/>
                      <w:color w:val="FFFFFF"/>
                      <w:spacing w:val="60"/>
                      <w:sz w:val="40"/>
                      <w:szCs w:val="40"/>
                    </w:rPr>
                    <w:t>PROBLEMÓW SPOŁECZNYCH</w:t>
                  </w:r>
                  <w:r>
                    <w:rPr>
                      <w:rFonts w:ascii="Arial" w:hAnsi="Arial" w:cs="Arial"/>
                      <w:b/>
                      <w:bCs/>
                      <w:shadow/>
                      <w:color w:val="FFFFFF"/>
                      <w:spacing w:val="60"/>
                      <w:sz w:val="40"/>
                      <w:szCs w:val="40"/>
                    </w:rPr>
                    <w:t xml:space="preserve"> </w:t>
                  </w:r>
                  <w:r w:rsidRPr="00FD4209">
                    <w:rPr>
                      <w:rFonts w:ascii="Arial" w:hAnsi="Arial" w:cs="Arial"/>
                      <w:b/>
                      <w:bCs/>
                      <w:shadow/>
                      <w:color w:val="FFFFFF"/>
                      <w:spacing w:val="60"/>
                      <w:sz w:val="40"/>
                      <w:szCs w:val="40"/>
                    </w:rPr>
                    <w:t xml:space="preserve">W GMINIE </w:t>
                  </w:r>
                  <w:r>
                    <w:rPr>
                      <w:rFonts w:ascii="Arial" w:hAnsi="Arial" w:cs="Arial"/>
                      <w:b/>
                      <w:bCs/>
                      <w:shadow/>
                      <w:color w:val="FFFFFF"/>
                      <w:spacing w:val="60"/>
                      <w:sz w:val="40"/>
                      <w:szCs w:val="40"/>
                    </w:rPr>
                    <w:t>KOWALE OLECKIE do</w:t>
                  </w:r>
                  <w:r w:rsidRPr="00FD4209">
                    <w:rPr>
                      <w:rFonts w:ascii="Arial" w:hAnsi="Arial" w:cs="Arial"/>
                      <w:b/>
                      <w:bCs/>
                      <w:shadow/>
                      <w:color w:val="FFFFFF"/>
                      <w:spacing w:val="60"/>
                      <w:sz w:val="40"/>
                      <w:szCs w:val="40"/>
                    </w:rPr>
                    <w:t xml:space="preserve"> 2026</w:t>
                  </w:r>
                  <w:r>
                    <w:rPr>
                      <w:rFonts w:ascii="Arial" w:hAnsi="Arial" w:cs="Arial"/>
                      <w:b/>
                      <w:bCs/>
                      <w:shadow/>
                      <w:color w:val="FFFFFF"/>
                      <w:spacing w:val="60"/>
                      <w:sz w:val="40"/>
                      <w:szCs w:val="40"/>
                    </w:rPr>
                    <w:t xml:space="preserve"> roku</w:t>
                  </w:r>
                </w:p>
                <w:p w:rsidR="0051414A" w:rsidRPr="00AE49D5" w:rsidRDefault="0051414A" w:rsidP="0051414A">
                  <w:pPr>
                    <w:pStyle w:val="Bezodstpw"/>
                    <w:jc w:val="center"/>
                    <w:rPr>
                      <w:rFonts w:ascii="Cambria" w:hAnsi="Cambria"/>
                      <w:color w:val="FFFFFF"/>
                      <w:sz w:val="48"/>
                      <w:szCs w:val="48"/>
                    </w:rPr>
                  </w:pPr>
                </w:p>
              </w:txbxContent>
            </v:textbox>
            <w10:wrap anchorx="page" anchory="page"/>
          </v:rect>
        </w:pict>
      </w:r>
    </w:p>
    <w:p w:rsidR="0051414A" w:rsidRPr="00AE49D5" w:rsidRDefault="0051414A" w:rsidP="0051414A">
      <w:pPr>
        <w:spacing w:line="360" w:lineRule="auto"/>
        <w:rPr>
          <w:rFonts w:ascii="Times New Roman" w:hAnsi="Times New Roman"/>
        </w:rPr>
      </w:pPr>
    </w:p>
    <w:p w:rsidR="0051414A" w:rsidRPr="00AE49D5" w:rsidRDefault="0051414A" w:rsidP="0051414A">
      <w:pPr>
        <w:spacing w:line="360" w:lineRule="auto"/>
        <w:ind w:left="-709"/>
        <w:rPr>
          <w:rFonts w:ascii="Times New Roman" w:hAnsi="Times New Roman"/>
        </w:rPr>
      </w:pPr>
    </w:p>
    <w:p w:rsidR="0051414A" w:rsidRPr="00AE49D5" w:rsidRDefault="0051414A" w:rsidP="0051414A">
      <w:pPr>
        <w:spacing w:line="360" w:lineRule="auto"/>
        <w:ind w:left="-709"/>
        <w:jc w:val="center"/>
        <w:rPr>
          <w:noProof/>
          <w:lang w:eastAsia="pl-PL"/>
        </w:rPr>
      </w:pPr>
    </w:p>
    <w:p w:rsidR="0051414A" w:rsidRPr="00AE49D5" w:rsidRDefault="0051414A" w:rsidP="0051414A">
      <w:pPr>
        <w:spacing w:line="360" w:lineRule="auto"/>
        <w:ind w:left="-709"/>
        <w:jc w:val="center"/>
        <w:rPr>
          <w:noProof/>
          <w:lang w:eastAsia="pl-PL"/>
        </w:rPr>
      </w:pPr>
    </w:p>
    <w:p w:rsidR="0051414A" w:rsidRPr="00AE49D5" w:rsidRDefault="0051414A" w:rsidP="0051414A">
      <w:pPr>
        <w:spacing w:line="360" w:lineRule="auto"/>
        <w:ind w:left="-709"/>
        <w:jc w:val="center"/>
        <w:rPr>
          <w:noProof/>
          <w:lang w:eastAsia="pl-PL"/>
        </w:rPr>
      </w:pPr>
    </w:p>
    <w:p w:rsidR="0051414A" w:rsidRPr="00AE49D5" w:rsidRDefault="0051414A" w:rsidP="0051414A">
      <w:pPr>
        <w:spacing w:line="360" w:lineRule="auto"/>
        <w:ind w:left="-709"/>
        <w:jc w:val="center"/>
        <w:rPr>
          <w:rFonts w:ascii="Times New Roman" w:hAnsi="Times New Roman"/>
        </w:rPr>
      </w:pPr>
    </w:p>
    <w:p w:rsidR="0051414A" w:rsidRPr="00AE49D5" w:rsidRDefault="0051414A" w:rsidP="0051414A">
      <w:pPr>
        <w:spacing w:line="360" w:lineRule="auto"/>
        <w:ind w:left="-709"/>
        <w:jc w:val="center"/>
        <w:rPr>
          <w:rFonts w:ascii="Times New Roman" w:hAnsi="Times New Roman"/>
        </w:rPr>
      </w:pPr>
    </w:p>
    <w:p w:rsidR="0051414A" w:rsidRPr="00AE49D5" w:rsidRDefault="0051414A" w:rsidP="0051414A">
      <w:pPr>
        <w:spacing w:line="360" w:lineRule="auto"/>
        <w:ind w:left="-709"/>
        <w:rPr>
          <w:rFonts w:ascii="Times New Roman" w:hAnsi="Times New Roman"/>
        </w:rPr>
      </w:pPr>
    </w:p>
    <w:p w:rsidR="0051414A" w:rsidRPr="00AE49D5" w:rsidRDefault="0051414A" w:rsidP="0051414A">
      <w:pPr>
        <w:spacing w:line="360" w:lineRule="auto"/>
        <w:rPr>
          <w:rFonts w:ascii="Times New Roman" w:hAnsi="Times New Roman"/>
        </w:rPr>
      </w:pPr>
    </w:p>
    <w:p w:rsidR="0051414A" w:rsidRDefault="0051414A" w:rsidP="0051414A">
      <w:pPr>
        <w:pStyle w:val="Nagwekspisutreci"/>
        <w:numPr>
          <w:ilvl w:val="0"/>
          <w:numId w:val="0"/>
        </w:numPr>
        <w:rPr>
          <w:b w:val="0"/>
          <w:bCs w:val="0"/>
          <w:sz w:val="22"/>
          <w:szCs w:val="22"/>
          <w:lang w:val="pl-PL" w:eastAsia="en-US"/>
        </w:rPr>
      </w:pPr>
    </w:p>
    <w:p w:rsidR="0051414A" w:rsidRPr="00AE49D5" w:rsidRDefault="0051414A" w:rsidP="0051414A"/>
    <w:p w:rsidR="0051414A" w:rsidRDefault="0051414A" w:rsidP="0051414A">
      <w:pPr>
        <w:pStyle w:val="Nagwekspisutreci"/>
        <w:numPr>
          <w:ilvl w:val="0"/>
          <w:numId w:val="0"/>
        </w:numPr>
        <w:rPr>
          <w:b w:val="0"/>
          <w:bCs w:val="0"/>
          <w:noProof/>
          <w:sz w:val="22"/>
          <w:szCs w:val="22"/>
          <w:lang w:val="pl-PL" w:eastAsia="pl-PL"/>
        </w:rPr>
      </w:pPr>
    </w:p>
    <w:p w:rsidR="0051414A" w:rsidRDefault="0051414A" w:rsidP="0051414A">
      <w:pPr>
        <w:rPr>
          <w:lang w:eastAsia="pl-PL"/>
        </w:rPr>
      </w:pPr>
    </w:p>
    <w:p w:rsidR="0051414A" w:rsidRDefault="0051414A" w:rsidP="0051414A">
      <w:pPr>
        <w:pStyle w:val="Nagwekspisutreci"/>
        <w:numPr>
          <w:ilvl w:val="0"/>
          <w:numId w:val="0"/>
        </w:numPr>
      </w:pPr>
      <w:r>
        <w:lastRenderedPageBreak/>
        <w:t>Spis treści</w:t>
      </w:r>
    </w:p>
    <w:p w:rsidR="0051414A" w:rsidRPr="009B2AAA" w:rsidRDefault="0051414A" w:rsidP="0051414A">
      <w:pPr>
        <w:rPr>
          <w:lang w:eastAsia="pl-PL"/>
        </w:rPr>
      </w:pPr>
    </w:p>
    <w:p w:rsidR="0051414A" w:rsidRDefault="0051414A" w:rsidP="0051414A">
      <w:pPr>
        <w:pStyle w:val="Spistreci1"/>
        <w:rPr>
          <w:rFonts w:ascii="Calibri" w:hAnsi="Calibri"/>
          <w:b w:val="0"/>
          <w:lang w:eastAsia="pl-PL" w:bidi="ar-SA"/>
        </w:rPr>
      </w:pPr>
      <w:r>
        <w:fldChar w:fldCharType="begin"/>
      </w:r>
      <w:r>
        <w:instrText xml:space="preserve"> TOC \o "1-3" \h \z \u </w:instrText>
      </w:r>
      <w:r>
        <w:fldChar w:fldCharType="separate"/>
      </w:r>
      <w:hyperlink w:anchor="_Toc498599267" w:history="1">
        <w:r w:rsidRPr="00701AB1">
          <w:rPr>
            <w:rStyle w:val="Hipercze"/>
          </w:rPr>
          <w:t>WPROWADZENIE DO STRATEGII ROZWIĄZYWANIA PROBLEMÓW SPOŁECZNYCH W GMINIE KOWALE OLECKIE</w:t>
        </w:r>
        <w:r>
          <w:rPr>
            <w:webHidden/>
          </w:rPr>
          <w:tab/>
        </w:r>
        <w:r>
          <w:rPr>
            <w:webHidden/>
          </w:rPr>
          <w:fldChar w:fldCharType="begin"/>
        </w:r>
        <w:r>
          <w:rPr>
            <w:webHidden/>
          </w:rPr>
          <w:instrText xml:space="preserve"> PAGEREF _Toc498599267 \h </w:instrText>
        </w:r>
        <w:r>
          <w:rPr>
            <w:webHidden/>
          </w:rPr>
        </w:r>
        <w:r>
          <w:rPr>
            <w:webHidden/>
          </w:rPr>
          <w:fldChar w:fldCharType="separate"/>
        </w:r>
        <w:r>
          <w:rPr>
            <w:webHidden/>
          </w:rPr>
          <w:t>4</w:t>
        </w:r>
        <w:r>
          <w:rPr>
            <w:webHidden/>
          </w:rPr>
          <w:fldChar w:fldCharType="end"/>
        </w:r>
      </w:hyperlink>
    </w:p>
    <w:p w:rsidR="0051414A" w:rsidRDefault="0051414A" w:rsidP="0051414A">
      <w:pPr>
        <w:pStyle w:val="Spistreci1"/>
        <w:rPr>
          <w:rFonts w:ascii="Calibri" w:hAnsi="Calibri"/>
          <w:b w:val="0"/>
          <w:lang w:eastAsia="pl-PL" w:bidi="ar-SA"/>
        </w:rPr>
      </w:pPr>
      <w:hyperlink w:anchor="_Toc498599268" w:history="1">
        <w:r w:rsidRPr="00701AB1">
          <w:rPr>
            <w:rStyle w:val="Hipercze"/>
          </w:rPr>
          <w:t>1. METODOLOGIA</w:t>
        </w:r>
        <w:r>
          <w:rPr>
            <w:webHidden/>
          </w:rPr>
          <w:tab/>
        </w:r>
        <w:r>
          <w:rPr>
            <w:webHidden/>
          </w:rPr>
          <w:fldChar w:fldCharType="begin"/>
        </w:r>
        <w:r>
          <w:rPr>
            <w:webHidden/>
          </w:rPr>
          <w:instrText xml:space="preserve"> PAGEREF _Toc498599268 \h </w:instrText>
        </w:r>
        <w:r>
          <w:rPr>
            <w:webHidden/>
          </w:rPr>
        </w:r>
        <w:r>
          <w:rPr>
            <w:webHidden/>
          </w:rPr>
          <w:fldChar w:fldCharType="separate"/>
        </w:r>
        <w:r>
          <w:rPr>
            <w:webHidden/>
          </w:rPr>
          <w:t>6</w:t>
        </w:r>
        <w:r>
          <w:rPr>
            <w:webHidden/>
          </w:rPr>
          <w:fldChar w:fldCharType="end"/>
        </w:r>
      </w:hyperlink>
    </w:p>
    <w:p w:rsidR="0051414A" w:rsidRDefault="0051414A" w:rsidP="0051414A">
      <w:pPr>
        <w:pStyle w:val="Spistreci1"/>
        <w:rPr>
          <w:rFonts w:ascii="Calibri" w:hAnsi="Calibri"/>
          <w:b w:val="0"/>
          <w:lang w:eastAsia="pl-PL" w:bidi="ar-SA"/>
        </w:rPr>
      </w:pPr>
      <w:hyperlink w:anchor="_Toc498599269" w:history="1">
        <w:r w:rsidRPr="00701AB1">
          <w:rPr>
            <w:rStyle w:val="Hipercze"/>
          </w:rPr>
          <w:t>2. UWARUNKOWANIA ZEWNĘTRZNE</w:t>
        </w:r>
        <w:r>
          <w:rPr>
            <w:webHidden/>
          </w:rPr>
          <w:tab/>
        </w:r>
        <w:r>
          <w:rPr>
            <w:webHidden/>
          </w:rPr>
          <w:fldChar w:fldCharType="begin"/>
        </w:r>
        <w:r>
          <w:rPr>
            <w:webHidden/>
          </w:rPr>
          <w:instrText xml:space="preserve"> PAGEREF _Toc498599269 \h </w:instrText>
        </w:r>
        <w:r>
          <w:rPr>
            <w:webHidden/>
          </w:rPr>
        </w:r>
        <w:r>
          <w:rPr>
            <w:webHidden/>
          </w:rPr>
          <w:fldChar w:fldCharType="separate"/>
        </w:r>
        <w:r>
          <w:rPr>
            <w:webHidden/>
          </w:rPr>
          <w:t>7</w:t>
        </w:r>
        <w:r>
          <w:rPr>
            <w:webHidden/>
          </w:rPr>
          <w:fldChar w:fldCharType="end"/>
        </w:r>
      </w:hyperlink>
    </w:p>
    <w:p w:rsidR="0051414A" w:rsidRDefault="0051414A" w:rsidP="0051414A">
      <w:pPr>
        <w:pStyle w:val="Spistreci2"/>
        <w:rPr>
          <w:rFonts w:ascii="Calibri" w:hAnsi="Calibri"/>
          <w:i w:val="0"/>
          <w:lang w:bidi="ar-SA"/>
        </w:rPr>
      </w:pPr>
      <w:hyperlink w:anchor="_Toc498599270" w:history="1">
        <w:r w:rsidRPr="00701AB1">
          <w:rPr>
            <w:rStyle w:val="Hipercze"/>
          </w:rPr>
          <w:t xml:space="preserve">2.1. </w:t>
        </w:r>
        <w:r w:rsidRPr="00701AB1">
          <w:rPr>
            <w:rStyle w:val="Hipercze"/>
            <w:caps/>
          </w:rPr>
          <w:t>Uwarunkowania Strategii Rozwiązywania Problemów Społecznych wynikające z członkostwa Polski w Unii Europejskiej</w:t>
        </w:r>
        <w:r>
          <w:rPr>
            <w:webHidden/>
          </w:rPr>
          <w:tab/>
        </w:r>
        <w:r>
          <w:rPr>
            <w:webHidden/>
          </w:rPr>
          <w:fldChar w:fldCharType="begin"/>
        </w:r>
        <w:r>
          <w:rPr>
            <w:webHidden/>
          </w:rPr>
          <w:instrText xml:space="preserve"> PAGEREF _Toc498599270 \h </w:instrText>
        </w:r>
        <w:r>
          <w:rPr>
            <w:webHidden/>
          </w:rPr>
        </w:r>
        <w:r>
          <w:rPr>
            <w:webHidden/>
          </w:rPr>
          <w:fldChar w:fldCharType="separate"/>
        </w:r>
        <w:r>
          <w:rPr>
            <w:webHidden/>
          </w:rPr>
          <w:t>9</w:t>
        </w:r>
        <w:r>
          <w:rPr>
            <w:webHidden/>
          </w:rPr>
          <w:fldChar w:fldCharType="end"/>
        </w:r>
      </w:hyperlink>
    </w:p>
    <w:p w:rsidR="0051414A" w:rsidRDefault="0051414A" w:rsidP="0051414A">
      <w:pPr>
        <w:pStyle w:val="Spistreci2"/>
        <w:rPr>
          <w:rFonts w:ascii="Calibri" w:hAnsi="Calibri"/>
          <w:i w:val="0"/>
          <w:lang w:bidi="ar-SA"/>
        </w:rPr>
      </w:pPr>
      <w:hyperlink w:anchor="_Toc498599271" w:history="1">
        <w:r w:rsidRPr="00701AB1">
          <w:rPr>
            <w:rStyle w:val="Hipercze"/>
          </w:rPr>
          <w:t>2.2. UWARUNKOWANIA STRATEGII WYNIKAJĄCE Z POLITYKI SPOŁECZNEJ REALIZOWANEJ NA SZCZEBLU KRAJU</w:t>
        </w:r>
        <w:r>
          <w:rPr>
            <w:webHidden/>
          </w:rPr>
          <w:tab/>
        </w:r>
        <w:r>
          <w:rPr>
            <w:webHidden/>
          </w:rPr>
          <w:fldChar w:fldCharType="begin"/>
        </w:r>
        <w:r>
          <w:rPr>
            <w:webHidden/>
          </w:rPr>
          <w:instrText xml:space="preserve"> PAGEREF _Toc498599271 \h </w:instrText>
        </w:r>
        <w:r>
          <w:rPr>
            <w:webHidden/>
          </w:rPr>
        </w:r>
        <w:r>
          <w:rPr>
            <w:webHidden/>
          </w:rPr>
          <w:fldChar w:fldCharType="separate"/>
        </w:r>
        <w:r>
          <w:rPr>
            <w:webHidden/>
          </w:rPr>
          <w:t>10</w:t>
        </w:r>
        <w:r>
          <w:rPr>
            <w:webHidden/>
          </w:rPr>
          <w:fldChar w:fldCharType="end"/>
        </w:r>
      </w:hyperlink>
    </w:p>
    <w:p w:rsidR="0051414A" w:rsidRDefault="0051414A" w:rsidP="0051414A">
      <w:pPr>
        <w:pStyle w:val="Spistreci2"/>
        <w:rPr>
          <w:rFonts w:ascii="Calibri" w:hAnsi="Calibri"/>
          <w:i w:val="0"/>
          <w:lang w:bidi="ar-SA"/>
        </w:rPr>
      </w:pPr>
      <w:hyperlink w:anchor="_Toc498599272" w:history="1">
        <w:r w:rsidRPr="00701AB1">
          <w:rPr>
            <w:rStyle w:val="Hipercze"/>
          </w:rPr>
          <w:t>2.3. UWARUNKOWANIA WYNIKAJĄCE Z PRZYJĘCIA DOKUMENTÓW STRATEGICZNYCH I PROGRAMOWYCH NA SZCZEBLU REGIONALNM</w:t>
        </w:r>
        <w:r>
          <w:rPr>
            <w:webHidden/>
          </w:rPr>
          <w:tab/>
        </w:r>
        <w:r>
          <w:rPr>
            <w:webHidden/>
          </w:rPr>
          <w:fldChar w:fldCharType="begin"/>
        </w:r>
        <w:r>
          <w:rPr>
            <w:webHidden/>
          </w:rPr>
          <w:instrText xml:space="preserve"> PAGEREF _Toc498599272 \h </w:instrText>
        </w:r>
        <w:r>
          <w:rPr>
            <w:webHidden/>
          </w:rPr>
        </w:r>
        <w:r>
          <w:rPr>
            <w:webHidden/>
          </w:rPr>
          <w:fldChar w:fldCharType="separate"/>
        </w:r>
        <w:r>
          <w:rPr>
            <w:webHidden/>
          </w:rPr>
          <w:t>20</w:t>
        </w:r>
        <w:r>
          <w:rPr>
            <w:webHidden/>
          </w:rPr>
          <w:fldChar w:fldCharType="end"/>
        </w:r>
      </w:hyperlink>
    </w:p>
    <w:p w:rsidR="0051414A" w:rsidRDefault="0051414A" w:rsidP="0051414A">
      <w:pPr>
        <w:pStyle w:val="Spistreci2"/>
        <w:rPr>
          <w:rFonts w:ascii="Calibri" w:hAnsi="Calibri"/>
          <w:i w:val="0"/>
          <w:lang w:bidi="ar-SA"/>
        </w:rPr>
      </w:pPr>
      <w:hyperlink w:anchor="_Toc498599273" w:history="1">
        <w:r w:rsidRPr="00701AB1">
          <w:rPr>
            <w:rStyle w:val="Hipercze"/>
          </w:rPr>
          <w:t>2.4. OCENA UWARUNKOWAŃ ZEWNĘTRZNYCH – PODSUMOWANIE</w:t>
        </w:r>
        <w:r>
          <w:rPr>
            <w:webHidden/>
          </w:rPr>
          <w:tab/>
        </w:r>
        <w:r>
          <w:rPr>
            <w:webHidden/>
          </w:rPr>
          <w:fldChar w:fldCharType="begin"/>
        </w:r>
        <w:r>
          <w:rPr>
            <w:webHidden/>
          </w:rPr>
          <w:instrText xml:space="preserve"> PAGEREF _Toc498599273 \h </w:instrText>
        </w:r>
        <w:r>
          <w:rPr>
            <w:webHidden/>
          </w:rPr>
        </w:r>
        <w:r>
          <w:rPr>
            <w:webHidden/>
          </w:rPr>
          <w:fldChar w:fldCharType="separate"/>
        </w:r>
        <w:r>
          <w:rPr>
            <w:webHidden/>
          </w:rPr>
          <w:t>22</w:t>
        </w:r>
        <w:r>
          <w:rPr>
            <w:webHidden/>
          </w:rPr>
          <w:fldChar w:fldCharType="end"/>
        </w:r>
      </w:hyperlink>
    </w:p>
    <w:p w:rsidR="0051414A" w:rsidRDefault="0051414A" w:rsidP="0051414A">
      <w:pPr>
        <w:pStyle w:val="Spistreci1"/>
        <w:rPr>
          <w:rFonts w:ascii="Calibri" w:hAnsi="Calibri"/>
          <w:b w:val="0"/>
          <w:lang w:eastAsia="pl-PL" w:bidi="ar-SA"/>
        </w:rPr>
      </w:pPr>
      <w:hyperlink w:anchor="_Toc498599274" w:history="1">
        <w:r w:rsidRPr="00701AB1">
          <w:rPr>
            <w:rStyle w:val="Hipercze"/>
          </w:rPr>
          <w:t>3. UWARUNKOWANIA WEWNĘTRZNE</w:t>
        </w:r>
        <w:r>
          <w:rPr>
            <w:webHidden/>
          </w:rPr>
          <w:tab/>
        </w:r>
        <w:r>
          <w:rPr>
            <w:webHidden/>
          </w:rPr>
          <w:fldChar w:fldCharType="begin"/>
        </w:r>
        <w:r>
          <w:rPr>
            <w:webHidden/>
          </w:rPr>
          <w:instrText xml:space="preserve"> PAGEREF _Toc498599274 \h </w:instrText>
        </w:r>
        <w:r>
          <w:rPr>
            <w:webHidden/>
          </w:rPr>
        </w:r>
        <w:r>
          <w:rPr>
            <w:webHidden/>
          </w:rPr>
          <w:fldChar w:fldCharType="separate"/>
        </w:r>
        <w:r>
          <w:rPr>
            <w:webHidden/>
          </w:rPr>
          <w:t>24</w:t>
        </w:r>
        <w:r>
          <w:rPr>
            <w:webHidden/>
          </w:rPr>
          <w:fldChar w:fldCharType="end"/>
        </w:r>
      </w:hyperlink>
    </w:p>
    <w:p w:rsidR="0051414A" w:rsidRDefault="0051414A" w:rsidP="0051414A">
      <w:pPr>
        <w:pStyle w:val="Spistreci2"/>
        <w:rPr>
          <w:rFonts w:ascii="Calibri" w:hAnsi="Calibri"/>
          <w:i w:val="0"/>
          <w:lang w:bidi="ar-SA"/>
        </w:rPr>
      </w:pPr>
      <w:hyperlink w:anchor="_Toc498599275" w:history="1">
        <w:r w:rsidRPr="00701AB1">
          <w:rPr>
            <w:rStyle w:val="Hipercze"/>
          </w:rPr>
          <w:t>3.1. UWARUNKOWANIA WYNIKAJĄCE Z PRZYJĘCIA DOKUMENTÓW STRATEGICZNYCH I PROGRAMOWYCH NA SZCZEBLU LOKALNYM</w:t>
        </w:r>
        <w:r>
          <w:rPr>
            <w:webHidden/>
          </w:rPr>
          <w:tab/>
        </w:r>
        <w:r>
          <w:rPr>
            <w:webHidden/>
          </w:rPr>
          <w:fldChar w:fldCharType="begin"/>
        </w:r>
        <w:r>
          <w:rPr>
            <w:webHidden/>
          </w:rPr>
          <w:instrText xml:space="preserve"> PAGEREF _Toc498599275 \h </w:instrText>
        </w:r>
        <w:r>
          <w:rPr>
            <w:webHidden/>
          </w:rPr>
        </w:r>
        <w:r>
          <w:rPr>
            <w:webHidden/>
          </w:rPr>
          <w:fldChar w:fldCharType="separate"/>
        </w:r>
        <w:r>
          <w:rPr>
            <w:webHidden/>
          </w:rPr>
          <w:t>24</w:t>
        </w:r>
        <w:r>
          <w:rPr>
            <w:webHidden/>
          </w:rPr>
          <w:fldChar w:fldCharType="end"/>
        </w:r>
      </w:hyperlink>
    </w:p>
    <w:p w:rsidR="0051414A" w:rsidRDefault="0051414A" w:rsidP="0051414A">
      <w:pPr>
        <w:pStyle w:val="Spistreci2"/>
        <w:rPr>
          <w:rFonts w:ascii="Calibri" w:hAnsi="Calibri"/>
          <w:i w:val="0"/>
          <w:lang w:bidi="ar-SA"/>
        </w:rPr>
      </w:pPr>
      <w:hyperlink w:anchor="_Toc498599276" w:history="1">
        <w:r w:rsidRPr="00701AB1">
          <w:rPr>
            <w:rStyle w:val="Hipercze"/>
          </w:rPr>
          <w:t>3.2. OCENA UWARUNKOWAŃ WEWNĘTRZNYCH – PODSUMOWANIE</w:t>
        </w:r>
        <w:r>
          <w:rPr>
            <w:webHidden/>
          </w:rPr>
          <w:tab/>
        </w:r>
        <w:r>
          <w:rPr>
            <w:webHidden/>
          </w:rPr>
          <w:fldChar w:fldCharType="begin"/>
        </w:r>
        <w:r>
          <w:rPr>
            <w:webHidden/>
          </w:rPr>
          <w:instrText xml:space="preserve"> PAGEREF _Toc498599276 \h </w:instrText>
        </w:r>
        <w:r>
          <w:rPr>
            <w:webHidden/>
          </w:rPr>
        </w:r>
        <w:r>
          <w:rPr>
            <w:webHidden/>
          </w:rPr>
          <w:fldChar w:fldCharType="separate"/>
        </w:r>
        <w:r>
          <w:rPr>
            <w:webHidden/>
          </w:rPr>
          <w:t>27</w:t>
        </w:r>
        <w:r>
          <w:rPr>
            <w:webHidden/>
          </w:rPr>
          <w:fldChar w:fldCharType="end"/>
        </w:r>
      </w:hyperlink>
    </w:p>
    <w:p w:rsidR="0051414A" w:rsidRDefault="0051414A" w:rsidP="0051414A">
      <w:pPr>
        <w:pStyle w:val="Spistreci1"/>
        <w:rPr>
          <w:rFonts w:ascii="Calibri" w:hAnsi="Calibri"/>
          <w:b w:val="0"/>
          <w:lang w:eastAsia="pl-PL" w:bidi="ar-SA"/>
        </w:rPr>
      </w:pPr>
      <w:hyperlink w:anchor="_Toc498599277" w:history="1">
        <w:r w:rsidRPr="00701AB1">
          <w:rPr>
            <w:rStyle w:val="Hipercze"/>
          </w:rPr>
          <w:t>4. RAPO</w:t>
        </w:r>
        <w:r w:rsidRPr="00701AB1">
          <w:rPr>
            <w:rStyle w:val="Hipercze"/>
          </w:rPr>
          <w:t>R</w:t>
        </w:r>
        <w:r w:rsidRPr="00701AB1">
          <w:rPr>
            <w:rStyle w:val="Hipercze"/>
          </w:rPr>
          <w:t>T O</w:t>
        </w:r>
        <w:r w:rsidRPr="00701AB1">
          <w:rPr>
            <w:rStyle w:val="Hipercze"/>
          </w:rPr>
          <w:t xml:space="preserve"> </w:t>
        </w:r>
        <w:r w:rsidRPr="00701AB1">
          <w:rPr>
            <w:rStyle w:val="Hipercze"/>
          </w:rPr>
          <w:t>STANIE</w:t>
        </w:r>
        <w:r>
          <w:rPr>
            <w:webHidden/>
          </w:rPr>
          <w:tab/>
        </w:r>
        <w:r>
          <w:rPr>
            <w:webHidden/>
          </w:rPr>
          <w:fldChar w:fldCharType="begin"/>
        </w:r>
        <w:r>
          <w:rPr>
            <w:webHidden/>
          </w:rPr>
          <w:instrText xml:space="preserve"> PAGEREF _Toc498599277 \h </w:instrText>
        </w:r>
        <w:r>
          <w:rPr>
            <w:webHidden/>
          </w:rPr>
        </w:r>
        <w:r>
          <w:rPr>
            <w:webHidden/>
          </w:rPr>
          <w:fldChar w:fldCharType="separate"/>
        </w:r>
        <w:r>
          <w:rPr>
            <w:webHidden/>
          </w:rPr>
          <w:t>30</w:t>
        </w:r>
        <w:r>
          <w:rPr>
            <w:webHidden/>
          </w:rPr>
          <w:fldChar w:fldCharType="end"/>
        </w:r>
      </w:hyperlink>
    </w:p>
    <w:p w:rsidR="0051414A" w:rsidRDefault="0051414A" w:rsidP="0051414A">
      <w:pPr>
        <w:pStyle w:val="Spistreci2"/>
        <w:rPr>
          <w:rFonts w:ascii="Calibri" w:hAnsi="Calibri"/>
          <w:i w:val="0"/>
          <w:lang w:bidi="ar-SA"/>
        </w:rPr>
      </w:pPr>
      <w:hyperlink w:anchor="_Toc498599278" w:history="1">
        <w:r w:rsidRPr="00701AB1">
          <w:rPr>
            <w:rStyle w:val="Hipercze"/>
          </w:rPr>
          <w:t>4.1. OGÓLNA CHARAKTERYSTYKA GMINY</w:t>
        </w:r>
        <w:r>
          <w:rPr>
            <w:webHidden/>
          </w:rPr>
          <w:tab/>
        </w:r>
        <w:r>
          <w:rPr>
            <w:webHidden/>
          </w:rPr>
          <w:fldChar w:fldCharType="begin"/>
        </w:r>
        <w:r>
          <w:rPr>
            <w:webHidden/>
          </w:rPr>
          <w:instrText xml:space="preserve"> PAGEREF _Toc498599278 \h </w:instrText>
        </w:r>
        <w:r>
          <w:rPr>
            <w:webHidden/>
          </w:rPr>
        </w:r>
        <w:r>
          <w:rPr>
            <w:webHidden/>
          </w:rPr>
          <w:fldChar w:fldCharType="separate"/>
        </w:r>
        <w:r>
          <w:rPr>
            <w:webHidden/>
          </w:rPr>
          <w:t>30</w:t>
        </w:r>
        <w:r>
          <w:rPr>
            <w:webHidden/>
          </w:rPr>
          <w:fldChar w:fldCharType="end"/>
        </w:r>
      </w:hyperlink>
    </w:p>
    <w:p w:rsidR="0051414A" w:rsidRDefault="0051414A" w:rsidP="0051414A">
      <w:pPr>
        <w:pStyle w:val="Spistreci2"/>
        <w:rPr>
          <w:rFonts w:ascii="Calibri" w:hAnsi="Calibri"/>
          <w:i w:val="0"/>
          <w:lang w:bidi="ar-SA"/>
        </w:rPr>
      </w:pPr>
      <w:hyperlink w:anchor="_Toc498599279" w:history="1">
        <w:r w:rsidRPr="00701AB1">
          <w:rPr>
            <w:rStyle w:val="Hipercze"/>
          </w:rPr>
          <w:t>4.2. UWARUNKOWANIA DEMOGRAFICZNE</w:t>
        </w:r>
        <w:r>
          <w:rPr>
            <w:webHidden/>
          </w:rPr>
          <w:tab/>
        </w:r>
        <w:r>
          <w:rPr>
            <w:webHidden/>
          </w:rPr>
          <w:fldChar w:fldCharType="begin"/>
        </w:r>
        <w:r>
          <w:rPr>
            <w:webHidden/>
          </w:rPr>
          <w:instrText xml:space="preserve"> PAGEREF _Toc498599279 \h </w:instrText>
        </w:r>
        <w:r>
          <w:rPr>
            <w:webHidden/>
          </w:rPr>
        </w:r>
        <w:r>
          <w:rPr>
            <w:webHidden/>
          </w:rPr>
          <w:fldChar w:fldCharType="separate"/>
        </w:r>
        <w:r>
          <w:rPr>
            <w:webHidden/>
          </w:rPr>
          <w:t>31</w:t>
        </w:r>
        <w:r>
          <w:rPr>
            <w:webHidden/>
          </w:rPr>
          <w:fldChar w:fldCharType="end"/>
        </w:r>
      </w:hyperlink>
    </w:p>
    <w:p w:rsidR="0051414A" w:rsidRDefault="0051414A" w:rsidP="0051414A">
      <w:pPr>
        <w:pStyle w:val="Spistreci2"/>
        <w:rPr>
          <w:rFonts w:ascii="Calibri" w:hAnsi="Calibri"/>
          <w:i w:val="0"/>
          <w:lang w:bidi="ar-SA"/>
        </w:rPr>
      </w:pPr>
      <w:hyperlink w:anchor="_Toc498599280" w:history="1">
        <w:r w:rsidRPr="00701AB1">
          <w:rPr>
            <w:rStyle w:val="Hipercze"/>
          </w:rPr>
          <w:t>4.2.1.  Stan i struktura ludności</w:t>
        </w:r>
        <w:r>
          <w:rPr>
            <w:webHidden/>
          </w:rPr>
          <w:tab/>
        </w:r>
        <w:r>
          <w:rPr>
            <w:webHidden/>
          </w:rPr>
          <w:fldChar w:fldCharType="begin"/>
        </w:r>
        <w:r>
          <w:rPr>
            <w:webHidden/>
          </w:rPr>
          <w:instrText xml:space="preserve"> PAGEREF _Toc498599280 \h </w:instrText>
        </w:r>
        <w:r>
          <w:rPr>
            <w:webHidden/>
          </w:rPr>
        </w:r>
        <w:r>
          <w:rPr>
            <w:webHidden/>
          </w:rPr>
          <w:fldChar w:fldCharType="separate"/>
        </w:r>
        <w:r>
          <w:rPr>
            <w:webHidden/>
          </w:rPr>
          <w:t>31</w:t>
        </w:r>
        <w:r>
          <w:rPr>
            <w:webHidden/>
          </w:rPr>
          <w:fldChar w:fldCharType="end"/>
        </w:r>
      </w:hyperlink>
    </w:p>
    <w:p w:rsidR="0051414A" w:rsidRDefault="0051414A" w:rsidP="0051414A">
      <w:pPr>
        <w:pStyle w:val="Spistreci2"/>
        <w:rPr>
          <w:rFonts w:ascii="Calibri" w:hAnsi="Calibri"/>
          <w:i w:val="0"/>
          <w:lang w:bidi="ar-SA"/>
        </w:rPr>
      </w:pPr>
      <w:hyperlink w:anchor="_Toc498599281" w:history="1">
        <w:r w:rsidRPr="00701AB1">
          <w:rPr>
            <w:rStyle w:val="Hipercze"/>
            <w:rFonts w:eastAsia="TimesNewRoman"/>
          </w:rPr>
          <w:t>4.2.2. Ruch nat</w:t>
        </w:r>
        <w:r w:rsidRPr="00701AB1">
          <w:rPr>
            <w:rStyle w:val="Hipercze"/>
            <w:rFonts w:eastAsia="TimesNewRoman"/>
          </w:rPr>
          <w:t>u</w:t>
        </w:r>
        <w:r w:rsidRPr="00701AB1">
          <w:rPr>
            <w:rStyle w:val="Hipercze"/>
            <w:rFonts w:eastAsia="TimesNewRoman"/>
          </w:rPr>
          <w:t>ralny ludności</w:t>
        </w:r>
        <w:r>
          <w:rPr>
            <w:webHidden/>
          </w:rPr>
          <w:tab/>
        </w:r>
        <w:r>
          <w:rPr>
            <w:webHidden/>
          </w:rPr>
          <w:fldChar w:fldCharType="begin"/>
        </w:r>
        <w:r>
          <w:rPr>
            <w:webHidden/>
          </w:rPr>
          <w:instrText xml:space="preserve"> PAGEREF _Toc498599281 \h </w:instrText>
        </w:r>
        <w:r>
          <w:rPr>
            <w:webHidden/>
          </w:rPr>
        </w:r>
        <w:r>
          <w:rPr>
            <w:webHidden/>
          </w:rPr>
          <w:fldChar w:fldCharType="separate"/>
        </w:r>
        <w:r>
          <w:rPr>
            <w:webHidden/>
          </w:rPr>
          <w:t>35</w:t>
        </w:r>
        <w:r>
          <w:rPr>
            <w:webHidden/>
          </w:rPr>
          <w:fldChar w:fldCharType="end"/>
        </w:r>
      </w:hyperlink>
    </w:p>
    <w:p w:rsidR="0051414A" w:rsidRDefault="0051414A" w:rsidP="0051414A">
      <w:pPr>
        <w:pStyle w:val="Spistreci2"/>
        <w:rPr>
          <w:rFonts w:ascii="Calibri" w:hAnsi="Calibri"/>
          <w:i w:val="0"/>
          <w:lang w:bidi="ar-SA"/>
        </w:rPr>
      </w:pPr>
      <w:hyperlink w:anchor="_Toc498599282" w:history="1">
        <w:r w:rsidRPr="00701AB1">
          <w:rPr>
            <w:rStyle w:val="Hipercze"/>
          </w:rPr>
          <w:t>4.3. UWARUNKOWANIA EKONOMICZNE</w:t>
        </w:r>
        <w:r>
          <w:rPr>
            <w:webHidden/>
          </w:rPr>
          <w:tab/>
        </w:r>
        <w:r>
          <w:rPr>
            <w:webHidden/>
          </w:rPr>
          <w:fldChar w:fldCharType="begin"/>
        </w:r>
        <w:r>
          <w:rPr>
            <w:webHidden/>
          </w:rPr>
          <w:instrText xml:space="preserve"> PAGEREF _Toc498599282 \h </w:instrText>
        </w:r>
        <w:r>
          <w:rPr>
            <w:webHidden/>
          </w:rPr>
        </w:r>
        <w:r>
          <w:rPr>
            <w:webHidden/>
          </w:rPr>
          <w:fldChar w:fldCharType="separate"/>
        </w:r>
        <w:r>
          <w:rPr>
            <w:webHidden/>
          </w:rPr>
          <w:t>37</w:t>
        </w:r>
        <w:r>
          <w:rPr>
            <w:webHidden/>
          </w:rPr>
          <w:fldChar w:fldCharType="end"/>
        </w:r>
      </w:hyperlink>
    </w:p>
    <w:p w:rsidR="0051414A" w:rsidRDefault="0051414A" w:rsidP="0051414A">
      <w:pPr>
        <w:pStyle w:val="Spistreci2"/>
        <w:rPr>
          <w:rFonts w:ascii="Calibri" w:hAnsi="Calibri"/>
          <w:i w:val="0"/>
          <w:lang w:bidi="ar-SA"/>
        </w:rPr>
      </w:pPr>
      <w:hyperlink w:anchor="_Toc498599283" w:history="1">
        <w:r w:rsidRPr="00701AB1">
          <w:rPr>
            <w:rStyle w:val="Hipercze"/>
          </w:rPr>
          <w:t>4.3.1. Bezrobocie w gminie Kowale Oleckie</w:t>
        </w:r>
        <w:r>
          <w:rPr>
            <w:webHidden/>
          </w:rPr>
          <w:tab/>
        </w:r>
        <w:r>
          <w:rPr>
            <w:webHidden/>
          </w:rPr>
          <w:fldChar w:fldCharType="begin"/>
        </w:r>
        <w:r>
          <w:rPr>
            <w:webHidden/>
          </w:rPr>
          <w:instrText xml:space="preserve"> PAGEREF _Toc498599283 \h </w:instrText>
        </w:r>
        <w:r>
          <w:rPr>
            <w:webHidden/>
          </w:rPr>
        </w:r>
        <w:r>
          <w:rPr>
            <w:webHidden/>
          </w:rPr>
          <w:fldChar w:fldCharType="separate"/>
        </w:r>
        <w:r>
          <w:rPr>
            <w:webHidden/>
          </w:rPr>
          <w:t>37</w:t>
        </w:r>
        <w:r>
          <w:rPr>
            <w:webHidden/>
          </w:rPr>
          <w:fldChar w:fldCharType="end"/>
        </w:r>
      </w:hyperlink>
    </w:p>
    <w:p w:rsidR="0051414A" w:rsidRDefault="0051414A" w:rsidP="0051414A">
      <w:pPr>
        <w:pStyle w:val="Spistreci2"/>
        <w:rPr>
          <w:rFonts w:ascii="Calibri" w:hAnsi="Calibri"/>
          <w:i w:val="0"/>
          <w:lang w:bidi="ar-SA"/>
        </w:rPr>
      </w:pPr>
      <w:hyperlink w:anchor="_Toc498599284" w:history="1">
        <w:r w:rsidRPr="00701AB1">
          <w:rPr>
            <w:rStyle w:val="Hipercze"/>
          </w:rPr>
          <w:t>4.3.2. Przedsiębiorczość</w:t>
        </w:r>
        <w:r>
          <w:rPr>
            <w:webHidden/>
          </w:rPr>
          <w:tab/>
        </w:r>
        <w:r>
          <w:rPr>
            <w:webHidden/>
          </w:rPr>
          <w:fldChar w:fldCharType="begin"/>
        </w:r>
        <w:r>
          <w:rPr>
            <w:webHidden/>
          </w:rPr>
          <w:instrText xml:space="preserve"> PAGEREF _Toc498599284 \h </w:instrText>
        </w:r>
        <w:r>
          <w:rPr>
            <w:webHidden/>
          </w:rPr>
        </w:r>
        <w:r>
          <w:rPr>
            <w:webHidden/>
          </w:rPr>
          <w:fldChar w:fldCharType="separate"/>
        </w:r>
        <w:r>
          <w:rPr>
            <w:webHidden/>
          </w:rPr>
          <w:t>47</w:t>
        </w:r>
        <w:r>
          <w:rPr>
            <w:webHidden/>
          </w:rPr>
          <w:fldChar w:fldCharType="end"/>
        </w:r>
      </w:hyperlink>
    </w:p>
    <w:p w:rsidR="0051414A" w:rsidRDefault="0051414A" w:rsidP="0051414A">
      <w:pPr>
        <w:pStyle w:val="Spistreci2"/>
        <w:rPr>
          <w:rFonts w:ascii="Calibri" w:hAnsi="Calibri"/>
          <w:i w:val="0"/>
          <w:lang w:bidi="ar-SA"/>
        </w:rPr>
      </w:pPr>
      <w:hyperlink w:anchor="_Toc498599285" w:history="1">
        <w:r w:rsidRPr="00701AB1">
          <w:rPr>
            <w:rStyle w:val="Hipercze"/>
          </w:rPr>
          <w:t>4.3.3. Sytuacja ekonomiczna mieszkańców gminy</w:t>
        </w:r>
        <w:r>
          <w:rPr>
            <w:webHidden/>
          </w:rPr>
          <w:tab/>
        </w:r>
        <w:r>
          <w:rPr>
            <w:webHidden/>
          </w:rPr>
          <w:fldChar w:fldCharType="begin"/>
        </w:r>
        <w:r>
          <w:rPr>
            <w:webHidden/>
          </w:rPr>
          <w:instrText xml:space="preserve"> PAGEREF _Toc498599285 \h </w:instrText>
        </w:r>
        <w:r>
          <w:rPr>
            <w:webHidden/>
          </w:rPr>
        </w:r>
        <w:r>
          <w:rPr>
            <w:webHidden/>
          </w:rPr>
          <w:fldChar w:fldCharType="separate"/>
        </w:r>
        <w:r>
          <w:rPr>
            <w:webHidden/>
          </w:rPr>
          <w:t>49</w:t>
        </w:r>
        <w:r>
          <w:rPr>
            <w:webHidden/>
          </w:rPr>
          <w:fldChar w:fldCharType="end"/>
        </w:r>
      </w:hyperlink>
    </w:p>
    <w:p w:rsidR="0051414A" w:rsidRDefault="0051414A" w:rsidP="0051414A">
      <w:pPr>
        <w:pStyle w:val="Spistreci2"/>
        <w:rPr>
          <w:rFonts w:ascii="Calibri" w:hAnsi="Calibri"/>
          <w:i w:val="0"/>
          <w:lang w:bidi="ar-SA"/>
        </w:rPr>
      </w:pPr>
      <w:hyperlink w:anchor="_Toc498599286" w:history="1">
        <w:r w:rsidRPr="00701AB1">
          <w:rPr>
            <w:rStyle w:val="Hipercze"/>
          </w:rPr>
          <w:t>4.4. UWARUNKOWANIA SPOŁECZNE</w:t>
        </w:r>
        <w:r>
          <w:rPr>
            <w:webHidden/>
          </w:rPr>
          <w:tab/>
        </w:r>
        <w:r>
          <w:rPr>
            <w:webHidden/>
          </w:rPr>
          <w:fldChar w:fldCharType="begin"/>
        </w:r>
        <w:r>
          <w:rPr>
            <w:webHidden/>
          </w:rPr>
          <w:instrText xml:space="preserve"> PAGEREF _Toc498599286 \h </w:instrText>
        </w:r>
        <w:r>
          <w:rPr>
            <w:webHidden/>
          </w:rPr>
        </w:r>
        <w:r>
          <w:rPr>
            <w:webHidden/>
          </w:rPr>
          <w:fldChar w:fldCharType="separate"/>
        </w:r>
        <w:r>
          <w:rPr>
            <w:webHidden/>
          </w:rPr>
          <w:t>52</w:t>
        </w:r>
        <w:r>
          <w:rPr>
            <w:webHidden/>
          </w:rPr>
          <w:fldChar w:fldCharType="end"/>
        </w:r>
      </w:hyperlink>
    </w:p>
    <w:p w:rsidR="0051414A" w:rsidRDefault="0051414A" w:rsidP="0051414A">
      <w:pPr>
        <w:pStyle w:val="Spistreci2"/>
        <w:rPr>
          <w:rFonts w:ascii="Calibri" w:hAnsi="Calibri"/>
          <w:i w:val="0"/>
          <w:lang w:bidi="ar-SA"/>
        </w:rPr>
      </w:pPr>
      <w:hyperlink w:anchor="_Toc498599287" w:history="1">
        <w:r w:rsidRPr="00701AB1">
          <w:rPr>
            <w:rStyle w:val="Hipercze"/>
          </w:rPr>
          <w:t>4.4.1. Dostęp do edukacji</w:t>
        </w:r>
        <w:r>
          <w:rPr>
            <w:webHidden/>
          </w:rPr>
          <w:tab/>
        </w:r>
        <w:r>
          <w:rPr>
            <w:webHidden/>
          </w:rPr>
          <w:fldChar w:fldCharType="begin"/>
        </w:r>
        <w:r>
          <w:rPr>
            <w:webHidden/>
          </w:rPr>
          <w:instrText xml:space="preserve"> PAGEREF _Toc498599287 \h </w:instrText>
        </w:r>
        <w:r>
          <w:rPr>
            <w:webHidden/>
          </w:rPr>
        </w:r>
        <w:r>
          <w:rPr>
            <w:webHidden/>
          </w:rPr>
          <w:fldChar w:fldCharType="separate"/>
        </w:r>
        <w:r>
          <w:rPr>
            <w:webHidden/>
          </w:rPr>
          <w:t>52</w:t>
        </w:r>
        <w:r>
          <w:rPr>
            <w:webHidden/>
          </w:rPr>
          <w:fldChar w:fldCharType="end"/>
        </w:r>
      </w:hyperlink>
    </w:p>
    <w:p w:rsidR="0051414A" w:rsidRDefault="0051414A" w:rsidP="0051414A">
      <w:pPr>
        <w:pStyle w:val="Spistreci2"/>
        <w:rPr>
          <w:rFonts w:ascii="Calibri" w:hAnsi="Calibri"/>
          <w:i w:val="0"/>
          <w:lang w:bidi="ar-SA"/>
        </w:rPr>
      </w:pPr>
      <w:hyperlink w:anchor="_Toc498599288" w:history="1">
        <w:r w:rsidRPr="00701AB1">
          <w:rPr>
            <w:rStyle w:val="Hipercze"/>
          </w:rPr>
          <w:t>4.4.2. Dostęp do usług zdrowotnych</w:t>
        </w:r>
        <w:r>
          <w:rPr>
            <w:webHidden/>
          </w:rPr>
          <w:tab/>
        </w:r>
        <w:r>
          <w:rPr>
            <w:webHidden/>
          </w:rPr>
          <w:fldChar w:fldCharType="begin"/>
        </w:r>
        <w:r>
          <w:rPr>
            <w:webHidden/>
          </w:rPr>
          <w:instrText xml:space="preserve"> PAGEREF _Toc498599288 \h </w:instrText>
        </w:r>
        <w:r>
          <w:rPr>
            <w:webHidden/>
          </w:rPr>
        </w:r>
        <w:r>
          <w:rPr>
            <w:webHidden/>
          </w:rPr>
          <w:fldChar w:fldCharType="separate"/>
        </w:r>
        <w:r>
          <w:rPr>
            <w:webHidden/>
          </w:rPr>
          <w:t>55</w:t>
        </w:r>
        <w:r>
          <w:rPr>
            <w:webHidden/>
          </w:rPr>
          <w:fldChar w:fldCharType="end"/>
        </w:r>
      </w:hyperlink>
    </w:p>
    <w:p w:rsidR="0051414A" w:rsidRDefault="0051414A" w:rsidP="0051414A">
      <w:pPr>
        <w:pStyle w:val="Spistreci2"/>
        <w:rPr>
          <w:rFonts w:ascii="Calibri" w:hAnsi="Calibri"/>
          <w:i w:val="0"/>
          <w:lang w:bidi="ar-SA"/>
        </w:rPr>
      </w:pPr>
      <w:hyperlink w:anchor="_Toc498599289" w:history="1">
        <w:r w:rsidRPr="00701AB1">
          <w:rPr>
            <w:rStyle w:val="Hipercze"/>
          </w:rPr>
          <w:t>4.4.3.</w:t>
        </w:r>
        <w:r>
          <w:rPr>
            <w:rFonts w:ascii="Calibri" w:hAnsi="Calibri"/>
            <w:i w:val="0"/>
            <w:lang w:bidi="ar-SA"/>
          </w:rPr>
          <w:tab/>
        </w:r>
        <w:r w:rsidRPr="00701AB1">
          <w:rPr>
            <w:rStyle w:val="Hipercze"/>
          </w:rPr>
          <w:t>Wykluczenia społeczne</w:t>
        </w:r>
        <w:r>
          <w:rPr>
            <w:webHidden/>
          </w:rPr>
          <w:tab/>
        </w:r>
        <w:r>
          <w:rPr>
            <w:webHidden/>
          </w:rPr>
          <w:fldChar w:fldCharType="begin"/>
        </w:r>
        <w:r>
          <w:rPr>
            <w:webHidden/>
          </w:rPr>
          <w:instrText xml:space="preserve"> PAGEREF _Toc498599289 \h </w:instrText>
        </w:r>
        <w:r>
          <w:rPr>
            <w:webHidden/>
          </w:rPr>
        </w:r>
        <w:r>
          <w:rPr>
            <w:webHidden/>
          </w:rPr>
          <w:fldChar w:fldCharType="separate"/>
        </w:r>
        <w:r>
          <w:rPr>
            <w:webHidden/>
          </w:rPr>
          <w:t>57</w:t>
        </w:r>
        <w:r>
          <w:rPr>
            <w:webHidden/>
          </w:rPr>
          <w:fldChar w:fldCharType="end"/>
        </w:r>
      </w:hyperlink>
    </w:p>
    <w:p w:rsidR="0051414A" w:rsidRDefault="0051414A" w:rsidP="0051414A">
      <w:pPr>
        <w:pStyle w:val="Spistreci3"/>
        <w:rPr>
          <w:rFonts w:ascii="Calibri" w:hAnsi="Calibri"/>
          <w:i w:val="0"/>
          <w:lang w:eastAsia="pl-PL" w:bidi="ar-SA"/>
        </w:rPr>
      </w:pPr>
      <w:hyperlink w:anchor="_Toc498599290" w:history="1">
        <w:r w:rsidRPr="00701AB1">
          <w:rPr>
            <w:rStyle w:val="Hipercze"/>
            <w:lang w:eastAsia="pl-PL"/>
          </w:rPr>
          <w:t>4.4.3.1. Osoby niepełnosprawne</w:t>
        </w:r>
        <w:r>
          <w:rPr>
            <w:webHidden/>
          </w:rPr>
          <w:tab/>
        </w:r>
        <w:r>
          <w:rPr>
            <w:webHidden/>
          </w:rPr>
          <w:fldChar w:fldCharType="begin"/>
        </w:r>
        <w:r>
          <w:rPr>
            <w:webHidden/>
          </w:rPr>
          <w:instrText xml:space="preserve"> PAGEREF _Toc498599290 \h </w:instrText>
        </w:r>
        <w:r>
          <w:rPr>
            <w:webHidden/>
          </w:rPr>
        </w:r>
        <w:r>
          <w:rPr>
            <w:webHidden/>
          </w:rPr>
          <w:fldChar w:fldCharType="separate"/>
        </w:r>
        <w:r>
          <w:rPr>
            <w:webHidden/>
          </w:rPr>
          <w:t>58</w:t>
        </w:r>
        <w:r>
          <w:rPr>
            <w:webHidden/>
          </w:rPr>
          <w:fldChar w:fldCharType="end"/>
        </w:r>
      </w:hyperlink>
    </w:p>
    <w:p w:rsidR="0051414A" w:rsidRDefault="0051414A" w:rsidP="0051414A">
      <w:pPr>
        <w:pStyle w:val="Spistreci3"/>
        <w:rPr>
          <w:rFonts w:ascii="Calibri" w:hAnsi="Calibri"/>
          <w:i w:val="0"/>
          <w:lang w:eastAsia="pl-PL" w:bidi="ar-SA"/>
        </w:rPr>
      </w:pPr>
      <w:hyperlink w:anchor="_Toc498599291" w:history="1">
        <w:r w:rsidRPr="00701AB1">
          <w:rPr>
            <w:rStyle w:val="Hipercze"/>
            <w:lang w:eastAsia="pl-PL"/>
          </w:rPr>
          <w:t>4.4.3.2. Ubóstwo</w:t>
        </w:r>
        <w:r>
          <w:rPr>
            <w:webHidden/>
          </w:rPr>
          <w:tab/>
        </w:r>
        <w:r>
          <w:rPr>
            <w:webHidden/>
          </w:rPr>
          <w:fldChar w:fldCharType="begin"/>
        </w:r>
        <w:r>
          <w:rPr>
            <w:webHidden/>
          </w:rPr>
          <w:instrText xml:space="preserve"> PAGEREF _Toc498599291 \h </w:instrText>
        </w:r>
        <w:r>
          <w:rPr>
            <w:webHidden/>
          </w:rPr>
        </w:r>
        <w:r>
          <w:rPr>
            <w:webHidden/>
          </w:rPr>
          <w:fldChar w:fldCharType="separate"/>
        </w:r>
        <w:r>
          <w:rPr>
            <w:webHidden/>
          </w:rPr>
          <w:t>63</w:t>
        </w:r>
        <w:r>
          <w:rPr>
            <w:webHidden/>
          </w:rPr>
          <w:fldChar w:fldCharType="end"/>
        </w:r>
      </w:hyperlink>
    </w:p>
    <w:p w:rsidR="0051414A" w:rsidRDefault="0051414A" w:rsidP="0051414A">
      <w:pPr>
        <w:pStyle w:val="Spistreci3"/>
        <w:rPr>
          <w:rFonts w:ascii="Calibri" w:hAnsi="Calibri"/>
          <w:i w:val="0"/>
          <w:lang w:eastAsia="pl-PL" w:bidi="ar-SA"/>
        </w:rPr>
      </w:pPr>
      <w:hyperlink w:anchor="_Toc498599292" w:history="1">
        <w:r w:rsidRPr="00701AB1">
          <w:rPr>
            <w:rStyle w:val="Hipercze"/>
          </w:rPr>
          <w:t>4.4.3.3. Bezdomność</w:t>
        </w:r>
        <w:r>
          <w:rPr>
            <w:webHidden/>
          </w:rPr>
          <w:tab/>
        </w:r>
        <w:r>
          <w:rPr>
            <w:webHidden/>
          </w:rPr>
          <w:fldChar w:fldCharType="begin"/>
        </w:r>
        <w:r>
          <w:rPr>
            <w:webHidden/>
          </w:rPr>
          <w:instrText xml:space="preserve"> PAGEREF _Toc498599292 \h </w:instrText>
        </w:r>
        <w:r>
          <w:rPr>
            <w:webHidden/>
          </w:rPr>
        </w:r>
        <w:r>
          <w:rPr>
            <w:webHidden/>
          </w:rPr>
          <w:fldChar w:fldCharType="separate"/>
        </w:r>
        <w:r>
          <w:rPr>
            <w:webHidden/>
          </w:rPr>
          <w:t>64</w:t>
        </w:r>
        <w:r>
          <w:rPr>
            <w:webHidden/>
          </w:rPr>
          <w:fldChar w:fldCharType="end"/>
        </w:r>
      </w:hyperlink>
    </w:p>
    <w:p w:rsidR="0051414A" w:rsidRDefault="0051414A" w:rsidP="0051414A">
      <w:pPr>
        <w:pStyle w:val="Spistreci3"/>
        <w:rPr>
          <w:rFonts w:ascii="Calibri" w:hAnsi="Calibri"/>
          <w:i w:val="0"/>
          <w:lang w:eastAsia="pl-PL" w:bidi="ar-SA"/>
        </w:rPr>
      </w:pPr>
      <w:hyperlink w:anchor="_Toc498599293" w:history="1">
        <w:r w:rsidRPr="00701AB1">
          <w:rPr>
            <w:rStyle w:val="Hipercze"/>
            <w:lang w:eastAsia="pl-PL"/>
          </w:rPr>
          <w:t>4.4.3.4. Problemy uzależnień</w:t>
        </w:r>
        <w:r>
          <w:rPr>
            <w:webHidden/>
          </w:rPr>
          <w:tab/>
        </w:r>
        <w:r>
          <w:rPr>
            <w:webHidden/>
          </w:rPr>
          <w:fldChar w:fldCharType="begin"/>
        </w:r>
        <w:r>
          <w:rPr>
            <w:webHidden/>
          </w:rPr>
          <w:instrText xml:space="preserve"> PAGEREF _Toc498599293 \h </w:instrText>
        </w:r>
        <w:r>
          <w:rPr>
            <w:webHidden/>
          </w:rPr>
        </w:r>
        <w:r>
          <w:rPr>
            <w:webHidden/>
          </w:rPr>
          <w:fldChar w:fldCharType="separate"/>
        </w:r>
        <w:r>
          <w:rPr>
            <w:webHidden/>
          </w:rPr>
          <w:t>65</w:t>
        </w:r>
        <w:r>
          <w:rPr>
            <w:webHidden/>
          </w:rPr>
          <w:fldChar w:fldCharType="end"/>
        </w:r>
      </w:hyperlink>
    </w:p>
    <w:p w:rsidR="0051414A" w:rsidRDefault="0051414A" w:rsidP="0051414A">
      <w:pPr>
        <w:pStyle w:val="Spistreci3"/>
        <w:rPr>
          <w:rFonts w:ascii="Calibri" w:hAnsi="Calibri"/>
          <w:i w:val="0"/>
          <w:lang w:eastAsia="pl-PL" w:bidi="ar-SA"/>
        </w:rPr>
      </w:pPr>
      <w:hyperlink w:anchor="_Toc498599294" w:history="1">
        <w:r w:rsidRPr="00701AB1">
          <w:rPr>
            <w:rStyle w:val="Hipercze"/>
          </w:rPr>
          <w:t>4.4.3.5. Starość</w:t>
        </w:r>
        <w:r>
          <w:rPr>
            <w:webHidden/>
          </w:rPr>
          <w:tab/>
        </w:r>
        <w:r>
          <w:rPr>
            <w:webHidden/>
          </w:rPr>
          <w:fldChar w:fldCharType="begin"/>
        </w:r>
        <w:r>
          <w:rPr>
            <w:webHidden/>
          </w:rPr>
          <w:instrText xml:space="preserve"> PAGEREF _Toc498599294 \h </w:instrText>
        </w:r>
        <w:r>
          <w:rPr>
            <w:webHidden/>
          </w:rPr>
        </w:r>
        <w:r>
          <w:rPr>
            <w:webHidden/>
          </w:rPr>
          <w:fldChar w:fldCharType="separate"/>
        </w:r>
        <w:r>
          <w:rPr>
            <w:webHidden/>
          </w:rPr>
          <w:t>68</w:t>
        </w:r>
        <w:r>
          <w:rPr>
            <w:webHidden/>
          </w:rPr>
          <w:fldChar w:fldCharType="end"/>
        </w:r>
      </w:hyperlink>
    </w:p>
    <w:p w:rsidR="0051414A" w:rsidRDefault="0051414A" w:rsidP="0051414A">
      <w:pPr>
        <w:pStyle w:val="Spistreci3"/>
        <w:rPr>
          <w:rFonts w:ascii="Calibri" w:hAnsi="Calibri"/>
          <w:i w:val="0"/>
          <w:lang w:eastAsia="pl-PL" w:bidi="ar-SA"/>
        </w:rPr>
      </w:pPr>
      <w:hyperlink w:anchor="_Toc498599295" w:history="1">
        <w:r w:rsidRPr="00701AB1">
          <w:rPr>
            <w:rStyle w:val="Hipercze"/>
          </w:rPr>
          <w:t>4.4.3.6. Długotrwała lub ciężka choroba</w:t>
        </w:r>
        <w:r>
          <w:rPr>
            <w:webHidden/>
          </w:rPr>
          <w:tab/>
        </w:r>
        <w:r>
          <w:rPr>
            <w:webHidden/>
          </w:rPr>
          <w:fldChar w:fldCharType="begin"/>
        </w:r>
        <w:r>
          <w:rPr>
            <w:webHidden/>
          </w:rPr>
          <w:instrText xml:space="preserve"> PAGEREF _Toc498599295 \h </w:instrText>
        </w:r>
        <w:r>
          <w:rPr>
            <w:webHidden/>
          </w:rPr>
        </w:r>
        <w:r>
          <w:rPr>
            <w:webHidden/>
          </w:rPr>
          <w:fldChar w:fldCharType="separate"/>
        </w:r>
        <w:r>
          <w:rPr>
            <w:webHidden/>
          </w:rPr>
          <w:t>71</w:t>
        </w:r>
        <w:r>
          <w:rPr>
            <w:webHidden/>
          </w:rPr>
          <w:fldChar w:fldCharType="end"/>
        </w:r>
      </w:hyperlink>
    </w:p>
    <w:p w:rsidR="0051414A" w:rsidRDefault="0051414A" w:rsidP="0051414A">
      <w:pPr>
        <w:pStyle w:val="Spistreci2"/>
        <w:rPr>
          <w:rFonts w:ascii="Calibri" w:hAnsi="Calibri"/>
          <w:i w:val="0"/>
          <w:lang w:bidi="ar-SA"/>
        </w:rPr>
      </w:pPr>
      <w:hyperlink w:anchor="_Toc498599296" w:history="1">
        <w:r w:rsidRPr="00701AB1">
          <w:rPr>
            <w:rStyle w:val="Hipercze"/>
          </w:rPr>
          <w:t>4.4.3.7. Przemoc w rodzinie</w:t>
        </w:r>
        <w:r>
          <w:rPr>
            <w:webHidden/>
          </w:rPr>
          <w:tab/>
        </w:r>
        <w:r>
          <w:rPr>
            <w:webHidden/>
          </w:rPr>
          <w:fldChar w:fldCharType="begin"/>
        </w:r>
        <w:r>
          <w:rPr>
            <w:webHidden/>
          </w:rPr>
          <w:instrText xml:space="preserve"> PAGEREF _Toc498599296 \h </w:instrText>
        </w:r>
        <w:r>
          <w:rPr>
            <w:webHidden/>
          </w:rPr>
        </w:r>
        <w:r>
          <w:rPr>
            <w:webHidden/>
          </w:rPr>
          <w:fldChar w:fldCharType="separate"/>
        </w:r>
        <w:r>
          <w:rPr>
            <w:webHidden/>
          </w:rPr>
          <w:t>72</w:t>
        </w:r>
        <w:r>
          <w:rPr>
            <w:webHidden/>
          </w:rPr>
          <w:fldChar w:fldCharType="end"/>
        </w:r>
      </w:hyperlink>
    </w:p>
    <w:p w:rsidR="0051414A" w:rsidRDefault="0051414A" w:rsidP="0051414A">
      <w:pPr>
        <w:pStyle w:val="Spistreci2"/>
        <w:rPr>
          <w:rFonts w:ascii="Calibri" w:hAnsi="Calibri"/>
          <w:i w:val="0"/>
          <w:lang w:bidi="ar-SA"/>
        </w:rPr>
      </w:pPr>
      <w:hyperlink w:anchor="_Toc498599297" w:history="1">
        <w:r w:rsidRPr="00701AB1">
          <w:rPr>
            <w:rStyle w:val="Hipercze"/>
          </w:rPr>
          <w:t>4.4.4. Aktywność społeczna</w:t>
        </w:r>
        <w:r>
          <w:rPr>
            <w:webHidden/>
          </w:rPr>
          <w:tab/>
        </w:r>
        <w:r>
          <w:rPr>
            <w:webHidden/>
          </w:rPr>
          <w:fldChar w:fldCharType="begin"/>
        </w:r>
        <w:r>
          <w:rPr>
            <w:webHidden/>
          </w:rPr>
          <w:instrText xml:space="preserve"> PAGEREF _Toc498599297 \h </w:instrText>
        </w:r>
        <w:r>
          <w:rPr>
            <w:webHidden/>
          </w:rPr>
        </w:r>
        <w:r>
          <w:rPr>
            <w:webHidden/>
          </w:rPr>
          <w:fldChar w:fldCharType="separate"/>
        </w:r>
        <w:r>
          <w:rPr>
            <w:webHidden/>
          </w:rPr>
          <w:t>74</w:t>
        </w:r>
        <w:r>
          <w:rPr>
            <w:webHidden/>
          </w:rPr>
          <w:fldChar w:fldCharType="end"/>
        </w:r>
      </w:hyperlink>
    </w:p>
    <w:p w:rsidR="0051414A" w:rsidRDefault="0051414A" w:rsidP="0051414A">
      <w:pPr>
        <w:pStyle w:val="Spistreci3"/>
        <w:rPr>
          <w:rFonts w:ascii="Calibri" w:hAnsi="Calibri"/>
          <w:i w:val="0"/>
          <w:lang w:eastAsia="pl-PL" w:bidi="ar-SA"/>
        </w:rPr>
      </w:pPr>
      <w:hyperlink w:anchor="_Toc498599298" w:history="1">
        <w:r w:rsidRPr="00701AB1">
          <w:rPr>
            <w:rStyle w:val="Hipercze"/>
          </w:rPr>
          <w:t>4.4.5. Bezpieczeństwo</w:t>
        </w:r>
        <w:r>
          <w:rPr>
            <w:webHidden/>
          </w:rPr>
          <w:tab/>
        </w:r>
        <w:r>
          <w:rPr>
            <w:webHidden/>
          </w:rPr>
          <w:fldChar w:fldCharType="begin"/>
        </w:r>
        <w:r>
          <w:rPr>
            <w:webHidden/>
          </w:rPr>
          <w:instrText xml:space="preserve"> PAGEREF _Toc498599298 \h </w:instrText>
        </w:r>
        <w:r>
          <w:rPr>
            <w:webHidden/>
          </w:rPr>
        </w:r>
        <w:r>
          <w:rPr>
            <w:webHidden/>
          </w:rPr>
          <w:fldChar w:fldCharType="separate"/>
        </w:r>
        <w:r>
          <w:rPr>
            <w:webHidden/>
          </w:rPr>
          <w:t>75</w:t>
        </w:r>
        <w:r>
          <w:rPr>
            <w:webHidden/>
          </w:rPr>
          <w:fldChar w:fldCharType="end"/>
        </w:r>
      </w:hyperlink>
    </w:p>
    <w:p w:rsidR="0051414A" w:rsidRDefault="0051414A" w:rsidP="0051414A">
      <w:pPr>
        <w:pStyle w:val="Spistreci2"/>
        <w:rPr>
          <w:rFonts w:ascii="Calibri" w:hAnsi="Calibri"/>
          <w:i w:val="0"/>
          <w:lang w:bidi="ar-SA"/>
        </w:rPr>
      </w:pPr>
      <w:hyperlink w:anchor="_Toc498599299" w:history="1">
        <w:r w:rsidRPr="00701AB1">
          <w:rPr>
            <w:rStyle w:val="Hipercze"/>
          </w:rPr>
          <w:t>4.5. INFRASTRUKTURA SPOŁECZNA</w:t>
        </w:r>
        <w:r>
          <w:rPr>
            <w:webHidden/>
          </w:rPr>
          <w:tab/>
        </w:r>
        <w:r>
          <w:rPr>
            <w:webHidden/>
          </w:rPr>
          <w:fldChar w:fldCharType="begin"/>
        </w:r>
        <w:r>
          <w:rPr>
            <w:webHidden/>
          </w:rPr>
          <w:instrText xml:space="preserve"> PAGEREF _Toc498599299 \h </w:instrText>
        </w:r>
        <w:r>
          <w:rPr>
            <w:webHidden/>
          </w:rPr>
        </w:r>
        <w:r>
          <w:rPr>
            <w:webHidden/>
          </w:rPr>
          <w:fldChar w:fldCharType="separate"/>
        </w:r>
        <w:r>
          <w:rPr>
            <w:webHidden/>
          </w:rPr>
          <w:t>77</w:t>
        </w:r>
        <w:r>
          <w:rPr>
            <w:webHidden/>
          </w:rPr>
          <w:fldChar w:fldCharType="end"/>
        </w:r>
      </w:hyperlink>
    </w:p>
    <w:p w:rsidR="0051414A" w:rsidRDefault="0051414A" w:rsidP="0051414A">
      <w:pPr>
        <w:pStyle w:val="Spistreci2"/>
        <w:rPr>
          <w:rFonts w:ascii="Calibri" w:hAnsi="Calibri"/>
          <w:i w:val="0"/>
          <w:lang w:bidi="ar-SA"/>
        </w:rPr>
      </w:pPr>
      <w:hyperlink w:anchor="_Toc498599300" w:history="1">
        <w:r w:rsidRPr="00701AB1">
          <w:rPr>
            <w:rStyle w:val="Hipercze"/>
          </w:rPr>
          <w:t>4.5.1. Infrastruktura pom</w:t>
        </w:r>
        <w:r w:rsidRPr="00701AB1">
          <w:rPr>
            <w:rStyle w:val="Hipercze"/>
          </w:rPr>
          <w:t>o</w:t>
        </w:r>
        <w:r w:rsidRPr="00701AB1">
          <w:rPr>
            <w:rStyle w:val="Hipercze"/>
          </w:rPr>
          <w:t>cy społecznej</w:t>
        </w:r>
        <w:r>
          <w:rPr>
            <w:webHidden/>
          </w:rPr>
          <w:tab/>
        </w:r>
        <w:r>
          <w:rPr>
            <w:webHidden/>
          </w:rPr>
          <w:fldChar w:fldCharType="begin"/>
        </w:r>
        <w:r>
          <w:rPr>
            <w:webHidden/>
          </w:rPr>
          <w:instrText xml:space="preserve"> PAGEREF _Toc498599300 \h </w:instrText>
        </w:r>
        <w:r>
          <w:rPr>
            <w:webHidden/>
          </w:rPr>
        </w:r>
        <w:r>
          <w:rPr>
            <w:webHidden/>
          </w:rPr>
          <w:fldChar w:fldCharType="separate"/>
        </w:r>
        <w:r>
          <w:rPr>
            <w:webHidden/>
          </w:rPr>
          <w:t>77</w:t>
        </w:r>
        <w:r>
          <w:rPr>
            <w:webHidden/>
          </w:rPr>
          <w:fldChar w:fldCharType="end"/>
        </w:r>
      </w:hyperlink>
    </w:p>
    <w:p w:rsidR="0051414A" w:rsidRDefault="0051414A" w:rsidP="0051414A">
      <w:pPr>
        <w:pStyle w:val="Spistreci3"/>
        <w:rPr>
          <w:rFonts w:ascii="Calibri" w:hAnsi="Calibri"/>
          <w:i w:val="0"/>
          <w:lang w:eastAsia="pl-PL" w:bidi="ar-SA"/>
        </w:rPr>
      </w:pPr>
      <w:hyperlink w:anchor="_Toc498599301" w:history="1">
        <w:r w:rsidRPr="00701AB1">
          <w:rPr>
            <w:rStyle w:val="Hipercze"/>
          </w:rPr>
          <w:t>4.5.1.1. Działalność Ośrodka Pomocy Społecznej – statystyka wybranych elementów pomocy społecznej</w:t>
        </w:r>
        <w:r>
          <w:rPr>
            <w:rStyle w:val="Hipercze"/>
          </w:rPr>
          <w:t>……………</w:t>
        </w:r>
        <w:r>
          <w:rPr>
            <w:webHidden/>
          </w:rPr>
          <w:tab/>
        </w:r>
        <w:r>
          <w:rPr>
            <w:webHidden/>
          </w:rPr>
          <w:fldChar w:fldCharType="begin"/>
        </w:r>
        <w:r>
          <w:rPr>
            <w:webHidden/>
          </w:rPr>
          <w:instrText xml:space="preserve"> PAGEREF _Toc498599301 \h </w:instrText>
        </w:r>
        <w:r>
          <w:rPr>
            <w:webHidden/>
          </w:rPr>
        </w:r>
        <w:r>
          <w:rPr>
            <w:webHidden/>
          </w:rPr>
          <w:fldChar w:fldCharType="separate"/>
        </w:r>
        <w:r>
          <w:rPr>
            <w:webHidden/>
          </w:rPr>
          <w:t>83</w:t>
        </w:r>
        <w:r>
          <w:rPr>
            <w:webHidden/>
          </w:rPr>
          <w:fldChar w:fldCharType="end"/>
        </w:r>
      </w:hyperlink>
    </w:p>
    <w:p w:rsidR="0051414A" w:rsidRDefault="0051414A" w:rsidP="0051414A">
      <w:pPr>
        <w:pStyle w:val="Spistreci2"/>
        <w:rPr>
          <w:rFonts w:ascii="Calibri" w:hAnsi="Calibri"/>
          <w:i w:val="0"/>
          <w:lang w:bidi="ar-SA"/>
        </w:rPr>
      </w:pPr>
      <w:hyperlink w:anchor="_Toc498599302" w:history="1">
        <w:r w:rsidRPr="00701AB1">
          <w:rPr>
            <w:rStyle w:val="Hipercze"/>
          </w:rPr>
          <w:t>4.5.2. Zasoby mieszkaniowe</w:t>
        </w:r>
        <w:r>
          <w:rPr>
            <w:webHidden/>
          </w:rPr>
          <w:tab/>
        </w:r>
        <w:r>
          <w:rPr>
            <w:webHidden/>
          </w:rPr>
          <w:fldChar w:fldCharType="begin"/>
        </w:r>
        <w:r>
          <w:rPr>
            <w:webHidden/>
          </w:rPr>
          <w:instrText xml:space="preserve"> PAGEREF _Toc498599302 \h </w:instrText>
        </w:r>
        <w:r>
          <w:rPr>
            <w:webHidden/>
          </w:rPr>
        </w:r>
        <w:r>
          <w:rPr>
            <w:webHidden/>
          </w:rPr>
          <w:fldChar w:fldCharType="separate"/>
        </w:r>
        <w:r>
          <w:rPr>
            <w:webHidden/>
          </w:rPr>
          <w:t>89</w:t>
        </w:r>
        <w:r>
          <w:rPr>
            <w:webHidden/>
          </w:rPr>
          <w:fldChar w:fldCharType="end"/>
        </w:r>
      </w:hyperlink>
    </w:p>
    <w:p w:rsidR="0051414A" w:rsidRDefault="0051414A" w:rsidP="0051414A">
      <w:pPr>
        <w:pStyle w:val="Spistreci2"/>
        <w:rPr>
          <w:rFonts w:ascii="Calibri" w:hAnsi="Calibri"/>
          <w:i w:val="0"/>
          <w:lang w:bidi="ar-SA"/>
        </w:rPr>
      </w:pPr>
      <w:hyperlink w:anchor="_Toc498599303" w:history="1">
        <w:r w:rsidRPr="00701AB1">
          <w:rPr>
            <w:rStyle w:val="Hipercze"/>
          </w:rPr>
          <w:t>4.5.3. Infrastruktura kulturalna</w:t>
        </w:r>
        <w:r>
          <w:rPr>
            <w:webHidden/>
          </w:rPr>
          <w:tab/>
        </w:r>
        <w:r>
          <w:rPr>
            <w:webHidden/>
          </w:rPr>
          <w:fldChar w:fldCharType="begin"/>
        </w:r>
        <w:r>
          <w:rPr>
            <w:webHidden/>
          </w:rPr>
          <w:instrText xml:space="preserve"> PAGEREF _Toc498599303 \h </w:instrText>
        </w:r>
        <w:r>
          <w:rPr>
            <w:webHidden/>
          </w:rPr>
        </w:r>
        <w:r>
          <w:rPr>
            <w:webHidden/>
          </w:rPr>
          <w:fldChar w:fldCharType="separate"/>
        </w:r>
        <w:r>
          <w:rPr>
            <w:webHidden/>
          </w:rPr>
          <w:t>90</w:t>
        </w:r>
        <w:r>
          <w:rPr>
            <w:webHidden/>
          </w:rPr>
          <w:fldChar w:fldCharType="end"/>
        </w:r>
      </w:hyperlink>
    </w:p>
    <w:p w:rsidR="0051414A" w:rsidRDefault="0051414A" w:rsidP="0051414A">
      <w:pPr>
        <w:pStyle w:val="Spistreci2"/>
        <w:rPr>
          <w:rFonts w:ascii="Calibri" w:hAnsi="Calibri"/>
          <w:i w:val="0"/>
          <w:lang w:bidi="ar-SA"/>
        </w:rPr>
      </w:pPr>
      <w:hyperlink w:anchor="_Toc498599304" w:history="1">
        <w:r w:rsidRPr="00701AB1">
          <w:rPr>
            <w:rStyle w:val="Hipercze"/>
          </w:rPr>
          <w:t>4.5.4. Infrastruktura sportowa</w:t>
        </w:r>
        <w:r>
          <w:rPr>
            <w:webHidden/>
          </w:rPr>
          <w:tab/>
        </w:r>
        <w:r>
          <w:rPr>
            <w:webHidden/>
          </w:rPr>
          <w:fldChar w:fldCharType="begin"/>
        </w:r>
        <w:r>
          <w:rPr>
            <w:webHidden/>
          </w:rPr>
          <w:instrText xml:space="preserve"> PAGEREF _Toc498599304 \h </w:instrText>
        </w:r>
        <w:r>
          <w:rPr>
            <w:webHidden/>
          </w:rPr>
        </w:r>
        <w:r>
          <w:rPr>
            <w:webHidden/>
          </w:rPr>
          <w:fldChar w:fldCharType="separate"/>
        </w:r>
        <w:r>
          <w:rPr>
            <w:webHidden/>
          </w:rPr>
          <w:t>92</w:t>
        </w:r>
        <w:r>
          <w:rPr>
            <w:webHidden/>
          </w:rPr>
          <w:fldChar w:fldCharType="end"/>
        </w:r>
      </w:hyperlink>
    </w:p>
    <w:p w:rsidR="0051414A" w:rsidRDefault="0051414A" w:rsidP="0051414A">
      <w:pPr>
        <w:pStyle w:val="Spistreci2"/>
        <w:rPr>
          <w:rFonts w:ascii="Calibri" w:hAnsi="Calibri"/>
          <w:i w:val="0"/>
          <w:lang w:bidi="ar-SA"/>
        </w:rPr>
      </w:pPr>
      <w:hyperlink w:anchor="_Toc498599305" w:history="1">
        <w:r w:rsidRPr="00701AB1">
          <w:rPr>
            <w:rStyle w:val="Hipercze"/>
          </w:rPr>
          <w:t>4.5.5. Infrastruktura turystyczna</w:t>
        </w:r>
        <w:r>
          <w:rPr>
            <w:webHidden/>
          </w:rPr>
          <w:tab/>
        </w:r>
        <w:r>
          <w:rPr>
            <w:webHidden/>
          </w:rPr>
          <w:fldChar w:fldCharType="begin"/>
        </w:r>
        <w:r>
          <w:rPr>
            <w:webHidden/>
          </w:rPr>
          <w:instrText xml:space="preserve"> PAGEREF _Toc498599305 \h </w:instrText>
        </w:r>
        <w:r>
          <w:rPr>
            <w:webHidden/>
          </w:rPr>
        </w:r>
        <w:r>
          <w:rPr>
            <w:webHidden/>
          </w:rPr>
          <w:fldChar w:fldCharType="separate"/>
        </w:r>
        <w:r>
          <w:rPr>
            <w:webHidden/>
          </w:rPr>
          <w:t>94</w:t>
        </w:r>
        <w:r>
          <w:rPr>
            <w:webHidden/>
          </w:rPr>
          <w:fldChar w:fldCharType="end"/>
        </w:r>
      </w:hyperlink>
    </w:p>
    <w:p w:rsidR="0051414A" w:rsidRDefault="0051414A" w:rsidP="0051414A">
      <w:pPr>
        <w:pStyle w:val="Spistreci2"/>
        <w:rPr>
          <w:rFonts w:ascii="Calibri" w:hAnsi="Calibri"/>
          <w:i w:val="0"/>
          <w:lang w:bidi="ar-SA"/>
        </w:rPr>
      </w:pPr>
      <w:hyperlink w:anchor="_Toc498599306" w:history="1">
        <w:r w:rsidRPr="00701AB1">
          <w:rPr>
            <w:rStyle w:val="Hipercze"/>
          </w:rPr>
          <w:t>4.6. RAPORT Z BADAŃ ANKIETOWYCH</w:t>
        </w:r>
        <w:r>
          <w:rPr>
            <w:webHidden/>
          </w:rPr>
          <w:tab/>
        </w:r>
        <w:r>
          <w:rPr>
            <w:webHidden/>
          </w:rPr>
          <w:fldChar w:fldCharType="begin"/>
        </w:r>
        <w:r>
          <w:rPr>
            <w:webHidden/>
          </w:rPr>
          <w:instrText xml:space="preserve"> PAGEREF _Toc498599306 \h </w:instrText>
        </w:r>
        <w:r>
          <w:rPr>
            <w:webHidden/>
          </w:rPr>
        </w:r>
        <w:r>
          <w:rPr>
            <w:webHidden/>
          </w:rPr>
          <w:fldChar w:fldCharType="separate"/>
        </w:r>
        <w:r>
          <w:rPr>
            <w:webHidden/>
          </w:rPr>
          <w:t>95</w:t>
        </w:r>
        <w:r>
          <w:rPr>
            <w:webHidden/>
          </w:rPr>
          <w:fldChar w:fldCharType="end"/>
        </w:r>
      </w:hyperlink>
    </w:p>
    <w:p w:rsidR="0051414A" w:rsidRDefault="0051414A" w:rsidP="0051414A">
      <w:pPr>
        <w:pStyle w:val="Spistreci1"/>
        <w:rPr>
          <w:rFonts w:ascii="Calibri" w:hAnsi="Calibri"/>
          <w:b w:val="0"/>
          <w:lang w:eastAsia="pl-PL" w:bidi="ar-SA"/>
        </w:rPr>
      </w:pPr>
      <w:hyperlink w:anchor="_Toc498599307" w:history="1">
        <w:r w:rsidRPr="00701AB1">
          <w:rPr>
            <w:rStyle w:val="Hipercze"/>
          </w:rPr>
          <w:t>5. ANALIZA SWOT</w:t>
        </w:r>
        <w:r>
          <w:rPr>
            <w:webHidden/>
          </w:rPr>
          <w:tab/>
        </w:r>
        <w:r>
          <w:rPr>
            <w:webHidden/>
          </w:rPr>
          <w:fldChar w:fldCharType="begin"/>
        </w:r>
        <w:r>
          <w:rPr>
            <w:webHidden/>
          </w:rPr>
          <w:instrText xml:space="preserve"> PAGEREF _Toc498599307 \h </w:instrText>
        </w:r>
        <w:r>
          <w:rPr>
            <w:webHidden/>
          </w:rPr>
        </w:r>
        <w:r>
          <w:rPr>
            <w:webHidden/>
          </w:rPr>
          <w:fldChar w:fldCharType="separate"/>
        </w:r>
        <w:r>
          <w:rPr>
            <w:webHidden/>
          </w:rPr>
          <w:t>107</w:t>
        </w:r>
        <w:r>
          <w:rPr>
            <w:webHidden/>
          </w:rPr>
          <w:fldChar w:fldCharType="end"/>
        </w:r>
      </w:hyperlink>
    </w:p>
    <w:p w:rsidR="0051414A" w:rsidRDefault="0051414A" w:rsidP="0051414A">
      <w:pPr>
        <w:pStyle w:val="Spistreci1"/>
        <w:rPr>
          <w:rFonts w:ascii="Calibri" w:hAnsi="Calibri"/>
          <w:b w:val="0"/>
          <w:lang w:eastAsia="pl-PL" w:bidi="ar-SA"/>
        </w:rPr>
      </w:pPr>
      <w:hyperlink w:anchor="_Toc498599308" w:history="1">
        <w:r w:rsidRPr="00701AB1">
          <w:rPr>
            <w:rStyle w:val="Hipercze"/>
          </w:rPr>
          <w:t>6. DIAGNOZA STANU I MOŻLIWOŚCI REALIZACJI STRATEGII ROZWIĄZYWANIA PROBLEMÓW SPOŁECZNYCH</w:t>
        </w:r>
        <w:r>
          <w:rPr>
            <w:webHidden/>
          </w:rPr>
          <w:tab/>
        </w:r>
        <w:r>
          <w:rPr>
            <w:webHidden/>
          </w:rPr>
          <w:fldChar w:fldCharType="begin"/>
        </w:r>
        <w:r>
          <w:rPr>
            <w:webHidden/>
          </w:rPr>
          <w:instrText xml:space="preserve"> PAGEREF _Toc498599308 \h </w:instrText>
        </w:r>
        <w:r>
          <w:rPr>
            <w:webHidden/>
          </w:rPr>
        </w:r>
        <w:r>
          <w:rPr>
            <w:webHidden/>
          </w:rPr>
          <w:fldChar w:fldCharType="separate"/>
        </w:r>
        <w:r>
          <w:rPr>
            <w:webHidden/>
          </w:rPr>
          <w:t>113</w:t>
        </w:r>
        <w:r>
          <w:rPr>
            <w:webHidden/>
          </w:rPr>
          <w:fldChar w:fldCharType="end"/>
        </w:r>
      </w:hyperlink>
    </w:p>
    <w:p w:rsidR="0051414A" w:rsidRDefault="0051414A" w:rsidP="0051414A">
      <w:pPr>
        <w:pStyle w:val="Spistreci2"/>
        <w:rPr>
          <w:rFonts w:ascii="Calibri" w:hAnsi="Calibri"/>
          <w:i w:val="0"/>
          <w:lang w:bidi="ar-SA"/>
        </w:rPr>
      </w:pPr>
      <w:hyperlink w:anchor="_Toc498599309" w:history="1">
        <w:r w:rsidRPr="00701AB1">
          <w:rPr>
            <w:rStyle w:val="Hipercze"/>
          </w:rPr>
          <w:t>6.1.</w:t>
        </w:r>
        <w:r>
          <w:rPr>
            <w:rFonts w:ascii="Calibri" w:hAnsi="Calibri"/>
            <w:i w:val="0"/>
            <w:lang w:bidi="ar-SA"/>
          </w:rPr>
          <w:t xml:space="preserve"> </w:t>
        </w:r>
        <w:r w:rsidRPr="00701AB1">
          <w:rPr>
            <w:rStyle w:val="Hipercze"/>
          </w:rPr>
          <w:t>DIAGNOZA</w:t>
        </w:r>
        <w:r>
          <w:rPr>
            <w:webHidden/>
          </w:rPr>
          <w:tab/>
        </w:r>
        <w:r>
          <w:rPr>
            <w:webHidden/>
          </w:rPr>
          <w:fldChar w:fldCharType="begin"/>
        </w:r>
        <w:r>
          <w:rPr>
            <w:webHidden/>
          </w:rPr>
          <w:instrText xml:space="preserve"> PAGEREF _Toc498599309 \h </w:instrText>
        </w:r>
        <w:r>
          <w:rPr>
            <w:webHidden/>
          </w:rPr>
        </w:r>
        <w:r>
          <w:rPr>
            <w:webHidden/>
          </w:rPr>
          <w:fldChar w:fldCharType="separate"/>
        </w:r>
        <w:r>
          <w:rPr>
            <w:webHidden/>
          </w:rPr>
          <w:t>113</w:t>
        </w:r>
        <w:r>
          <w:rPr>
            <w:webHidden/>
          </w:rPr>
          <w:fldChar w:fldCharType="end"/>
        </w:r>
      </w:hyperlink>
    </w:p>
    <w:p w:rsidR="0051414A" w:rsidRDefault="0051414A" w:rsidP="0051414A">
      <w:pPr>
        <w:pStyle w:val="Spistreci1"/>
        <w:tabs>
          <w:tab w:val="left" w:pos="660"/>
        </w:tabs>
        <w:rPr>
          <w:rFonts w:ascii="Calibri" w:hAnsi="Calibri"/>
          <w:b w:val="0"/>
          <w:lang w:eastAsia="pl-PL" w:bidi="ar-SA"/>
        </w:rPr>
      </w:pPr>
      <w:hyperlink w:anchor="_Toc498599310" w:history="1">
        <w:r w:rsidRPr="00701AB1">
          <w:rPr>
            <w:rStyle w:val="Hipercze"/>
          </w:rPr>
          <w:t>7.</w:t>
        </w:r>
        <w:r>
          <w:rPr>
            <w:rFonts w:ascii="Calibri" w:hAnsi="Calibri"/>
            <w:b w:val="0"/>
            <w:lang w:eastAsia="pl-PL" w:bidi="ar-SA"/>
          </w:rPr>
          <w:t xml:space="preserve"> </w:t>
        </w:r>
        <w:r w:rsidRPr="00701AB1">
          <w:rPr>
            <w:rStyle w:val="Hipercze"/>
          </w:rPr>
          <w:t>ZAŁOŻENIA DO STRATEGII ROZWIĄZYWANIA PROBLEMÓW SPOŁECZNYCH W GMINIE KOWALE OLECKIE</w:t>
        </w:r>
        <w:r>
          <w:rPr>
            <w:webHidden/>
          </w:rPr>
          <w:tab/>
        </w:r>
        <w:r>
          <w:rPr>
            <w:webHidden/>
          </w:rPr>
          <w:fldChar w:fldCharType="begin"/>
        </w:r>
        <w:r>
          <w:rPr>
            <w:webHidden/>
          </w:rPr>
          <w:instrText xml:space="preserve"> PAGEREF _Toc498599310 \h </w:instrText>
        </w:r>
        <w:r>
          <w:rPr>
            <w:webHidden/>
          </w:rPr>
        </w:r>
        <w:r>
          <w:rPr>
            <w:webHidden/>
          </w:rPr>
          <w:fldChar w:fldCharType="separate"/>
        </w:r>
        <w:r>
          <w:rPr>
            <w:webHidden/>
          </w:rPr>
          <w:t>120</w:t>
        </w:r>
        <w:r>
          <w:rPr>
            <w:webHidden/>
          </w:rPr>
          <w:fldChar w:fldCharType="end"/>
        </w:r>
      </w:hyperlink>
    </w:p>
    <w:p w:rsidR="0051414A" w:rsidRDefault="0051414A" w:rsidP="0051414A">
      <w:pPr>
        <w:pStyle w:val="Spistreci1"/>
        <w:tabs>
          <w:tab w:val="left" w:pos="660"/>
        </w:tabs>
        <w:rPr>
          <w:rFonts w:ascii="Calibri" w:hAnsi="Calibri"/>
          <w:b w:val="0"/>
          <w:lang w:eastAsia="pl-PL" w:bidi="ar-SA"/>
        </w:rPr>
      </w:pPr>
      <w:hyperlink w:anchor="_Toc498599311" w:history="1">
        <w:r w:rsidRPr="00701AB1">
          <w:rPr>
            <w:rStyle w:val="Hipercze"/>
          </w:rPr>
          <w:t>8.</w:t>
        </w:r>
        <w:r>
          <w:rPr>
            <w:rFonts w:ascii="Calibri" w:hAnsi="Calibri"/>
            <w:b w:val="0"/>
            <w:lang w:eastAsia="pl-PL" w:bidi="ar-SA"/>
          </w:rPr>
          <w:t xml:space="preserve"> </w:t>
        </w:r>
        <w:r w:rsidRPr="00701AB1">
          <w:rPr>
            <w:rStyle w:val="Hipercze"/>
          </w:rPr>
          <w:t>MISJA</w:t>
        </w:r>
        <w:r>
          <w:rPr>
            <w:webHidden/>
          </w:rPr>
          <w:tab/>
        </w:r>
        <w:r>
          <w:rPr>
            <w:webHidden/>
          </w:rPr>
          <w:fldChar w:fldCharType="begin"/>
        </w:r>
        <w:r>
          <w:rPr>
            <w:webHidden/>
          </w:rPr>
          <w:instrText xml:space="preserve"> PAGEREF _Toc498599311 \h </w:instrText>
        </w:r>
        <w:r>
          <w:rPr>
            <w:webHidden/>
          </w:rPr>
        </w:r>
        <w:r>
          <w:rPr>
            <w:webHidden/>
          </w:rPr>
          <w:fldChar w:fldCharType="separate"/>
        </w:r>
        <w:r>
          <w:rPr>
            <w:webHidden/>
          </w:rPr>
          <w:t>121</w:t>
        </w:r>
        <w:r>
          <w:rPr>
            <w:webHidden/>
          </w:rPr>
          <w:fldChar w:fldCharType="end"/>
        </w:r>
      </w:hyperlink>
    </w:p>
    <w:p w:rsidR="0051414A" w:rsidRDefault="0051414A" w:rsidP="0051414A">
      <w:pPr>
        <w:pStyle w:val="Spistreci1"/>
        <w:tabs>
          <w:tab w:val="left" w:pos="660"/>
        </w:tabs>
        <w:rPr>
          <w:rFonts w:ascii="Calibri" w:hAnsi="Calibri"/>
          <w:b w:val="0"/>
          <w:lang w:eastAsia="pl-PL" w:bidi="ar-SA"/>
        </w:rPr>
      </w:pPr>
      <w:hyperlink w:anchor="_Toc498599312" w:history="1">
        <w:r w:rsidRPr="00701AB1">
          <w:rPr>
            <w:rStyle w:val="Hipercze"/>
          </w:rPr>
          <w:t>9.</w:t>
        </w:r>
        <w:r>
          <w:rPr>
            <w:rFonts w:ascii="Calibri" w:hAnsi="Calibri"/>
            <w:b w:val="0"/>
            <w:lang w:eastAsia="pl-PL" w:bidi="ar-SA"/>
          </w:rPr>
          <w:t xml:space="preserve"> </w:t>
        </w:r>
        <w:r w:rsidRPr="00701AB1">
          <w:rPr>
            <w:rStyle w:val="Hipercze"/>
          </w:rPr>
          <w:t>PRIORYTETY, CELE SZCZEGÓŁOWE, KIERUNKI DZIAŁANIA</w:t>
        </w:r>
        <w:r>
          <w:rPr>
            <w:webHidden/>
          </w:rPr>
          <w:tab/>
        </w:r>
        <w:r>
          <w:rPr>
            <w:webHidden/>
          </w:rPr>
          <w:fldChar w:fldCharType="begin"/>
        </w:r>
        <w:r>
          <w:rPr>
            <w:webHidden/>
          </w:rPr>
          <w:instrText xml:space="preserve"> PAGEREF _Toc498599312 \h </w:instrText>
        </w:r>
        <w:r>
          <w:rPr>
            <w:webHidden/>
          </w:rPr>
        </w:r>
        <w:r>
          <w:rPr>
            <w:webHidden/>
          </w:rPr>
          <w:fldChar w:fldCharType="separate"/>
        </w:r>
        <w:r>
          <w:rPr>
            <w:webHidden/>
          </w:rPr>
          <w:t>123</w:t>
        </w:r>
        <w:r>
          <w:rPr>
            <w:webHidden/>
          </w:rPr>
          <w:fldChar w:fldCharType="end"/>
        </w:r>
      </w:hyperlink>
    </w:p>
    <w:p w:rsidR="0051414A" w:rsidRDefault="0051414A" w:rsidP="0051414A">
      <w:pPr>
        <w:pStyle w:val="Spistreci1"/>
        <w:tabs>
          <w:tab w:val="left" w:pos="660"/>
        </w:tabs>
        <w:rPr>
          <w:rFonts w:ascii="Calibri" w:hAnsi="Calibri"/>
          <w:b w:val="0"/>
          <w:lang w:eastAsia="pl-PL" w:bidi="ar-SA"/>
        </w:rPr>
      </w:pPr>
      <w:hyperlink w:anchor="_Toc498599314" w:history="1">
        <w:r w:rsidRPr="00701AB1">
          <w:rPr>
            <w:rStyle w:val="Hipercze"/>
          </w:rPr>
          <w:t>10.</w:t>
        </w:r>
        <w:r>
          <w:rPr>
            <w:rFonts w:ascii="Calibri" w:hAnsi="Calibri"/>
            <w:b w:val="0"/>
            <w:lang w:eastAsia="pl-PL" w:bidi="ar-SA"/>
          </w:rPr>
          <w:t xml:space="preserve"> </w:t>
        </w:r>
        <w:r w:rsidRPr="00701AB1">
          <w:rPr>
            <w:rStyle w:val="Hipercze"/>
          </w:rPr>
          <w:t>PROGNOZA ZMIAN</w:t>
        </w:r>
        <w:r>
          <w:rPr>
            <w:webHidden/>
          </w:rPr>
          <w:tab/>
        </w:r>
        <w:r>
          <w:rPr>
            <w:webHidden/>
          </w:rPr>
          <w:fldChar w:fldCharType="begin"/>
        </w:r>
        <w:r>
          <w:rPr>
            <w:webHidden/>
          </w:rPr>
          <w:instrText xml:space="preserve"> PAGEREF _Toc498599314 \h </w:instrText>
        </w:r>
        <w:r>
          <w:rPr>
            <w:webHidden/>
          </w:rPr>
        </w:r>
        <w:r>
          <w:rPr>
            <w:webHidden/>
          </w:rPr>
          <w:fldChar w:fldCharType="separate"/>
        </w:r>
        <w:r>
          <w:rPr>
            <w:webHidden/>
          </w:rPr>
          <w:t>135</w:t>
        </w:r>
        <w:r>
          <w:rPr>
            <w:webHidden/>
          </w:rPr>
          <w:fldChar w:fldCharType="end"/>
        </w:r>
      </w:hyperlink>
    </w:p>
    <w:p w:rsidR="0051414A" w:rsidRDefault="0051414A" w:rsidP="0051414A">
      <w:pPr>
        <w:pStyle w:val="Spistreci2"/>
        <w:rPr>
          <w:rFonts w:ascii="Calibri" w:hAnsi="Calibri"/>
          <w:i w:val="0"/>
          <w:lang w:bidi="ar-SA"/>
        </w:rPr>
      </w:pPr>
      <w:hyperlink w:anchor="_Toc498599315" w:history="1">
        <w:r w:rsidRPr="00701AB1">
          <w:rPr>
            <w:rStyle w:val="Hipercze"/>
          </w:rPr>
          <w:t>10.1.</w:t>
        </w:r>
        <w:r>
          <w:rPr>
            <w:rFonts w:ascii="Calibri" w:hAnsi="Calibri"/>
            <w:i w:val="0"/>
            <w:lang w:bidi="ar-SA"/>
          </w:rPr>
          <w:t xml:space="preserve"> </w:t>
        </w:r>
        <w:r w:rsidRPr="00701AB1">
          <w:rPr>
            <w:rStyle w:val="Hipercze"/>
          </w:rPr>
          <w:t>PROGNOZA ZMIAN W OBRZARZE RYNKU PRACY, OCENA SKALI POTRZEB</w:t>
        </w:r>
        <w:r>
          <w:rPr>
            <w:webHidden/>
          </w:rPr>
          <w:tab/>
        </w:r>
        <w:r>
          <w:rPr>
            <w:webHidden/>
          </w:rPr>
          <w:fldChar w:fldCharType="begin"/>
        </w:r>
        <w:r>
          <w:rPr>
            <w:webHidden/>
          </w:rPr>
          <w:instrText xml:space="preserve"> PAGEREF _Toc498599315 \h </w:instrText>
        </w:r>
        <w:r>
          <w:rPr>
            <w:webHidden/>
          </w:rPr>
        </w:r>
        <w:r>
          <w:rPr>
            <w:webHidden/>
          </w:rPr>
          <w:fldChar w:fldCharType="separate"/>
        </w:r>
        <w:r>
          <w:rPr>
            <w:webHidden/>
          </w:rPr>
          <w:t>135</w:t>
        </w:r>
        <w:r>
          <w:rPr>
            <w:webHidden/>
          </w:rPr>
          <w:fldChar w:fldCharType="end"/>
        </w:r>
      </w:hyperlink>
    </w:p>
    <w:p w:rsidR="0051414A" w:rsidRDefault="0051414A" w:rsidP="0051414A">
      <w:pPr>
        <w:pStyle w:val="Spistreci2"/>
        <w:rPr>
          <w:rFonts w:ascii="Calibri" w:hAnsi="Calibri"/>
          <w:i w:val="0"/>
          <w:lang w:bidi="ar-SA"/>
        </w:rPr>
      </w:pPr>
      <w:hyperlink w:anchor="_Toc498599316" w:history="1">
        <w:r w:rsidRPr="00701AB1">
          <w:rPr>
            <w:rStyle w:val="Hipercze"/>
          </w:rPr>
          <w:t>10.2.</w:t>
        </w:r>
        <w:r>
          <w:rPr>
            <w:rFonts w:ascii="Calibri" w:hAnsi="Calibri"/>
            <w:i w:val="0"/>
            <w:lang w:bidi="ar-SA"/>
          </w:rPr>
          <w:t xml:space="preserve"> </w:t>
        </w:r>
        <w:r w:rsidRPr="00701AB1">
          <w:rPr>
            <w:rStyle w:val="Hipercze"/>
          </w:rPr>
          <w:t>PROGNOZA ZMIAN W OBSZARZE OCHRONY ZDROWIA, OCENA SKALI POTRZEB</w:t>
        </w:r>
        <w:r>
          <w:rPr>
            <w:webHidden/>
          </w:rPr>
          <w:tab/>
        </w:r>
        <w:r>
          <w:rPr>
            <w:webHidden/>
          </w:rPr>
          <w:fldChar w:fldCharType="begin"/>
        </w:r>
        <w:r>
          <w:rPr>
            <w:webHidden/>
          </w:rPr>
          <w:instrText xml:space="preserve"> PAGEREF _Toc498599316 \h </w:instrText>
        </w:r>
        <w:r>
          <w:rPr>
            <w:webHidden/>
          </w:rPr>
        </w:r>
        <w:r>
          <w:rPr>
            <w:webHidden/>
          </w:rPr>
          <w:fldChar w:fldCharType="separate"/>
        </w:r>
        <w:r>
          <w:rPr>
            <w:webHidden/>
          </w:rPr>
          <w:t>136</w:t>
        </w:r>
        <w:r>
          <w:rPr>
            <w:webHidden/>
          </w:rPr>
          <w:fldChar w:fldCharType="end"/>
        </w:r>
      </w:hyperlink>
    </w:p>
    <w:p w:rsidR="0051414A" w:rsidRDefault="0051414A" w:rsidP="0051414A">
      <w:pPr>
        <w:pStyle w:val="Spistreci2"/>
        <w:rPr>
          <w:rFonts w:ascii="Calibri" w:hAnsi="Calibri"/>
          <w:i w:val="0"/>
          <w:lang w:bidi="ar-SA"/>
        </w:rPr>
      </w:pPr>
      <w:hyperlink w:anchor="_Toc498599317" w:history="1">
        <w:r w:rsidRPr="00701AB1">
          <w:rPr>
            <w:rStyle w:val="Hipercze"/>
          </w:rPr>
          <w:t>10.3.</w:t>
        </w:r>
        <w:r>
          <w:rPr>
            <w:rFonts w:ascii="Calibri" w:hAnsi="Calibri"/>
            <w:i w:val="0"/>
            <w:lang w:bidi="ar-SA"/>
          </w:rPr>
          <w:t xml:space="preserve"> </w:t>
        </w:r>
        <w:r w:rsidRPr="00701AB1">
          <w:rPr>
            <w:rStyle w:val="Hipercze"/>
          </w:rPr>
          <w:t>PROGNOZA ZMIAN W OBSZARZE POMOCY SPOŁECZNEJ W ZAKRESIE OBJĘTYM PROGNOZĄ, OCENA SKALI POTRZEB</w:t>
        </w:r>
        <w:r>
          <w:rPr>
            <w:webHidden/>
          </w:rPr>
          <w:tab/>
        </w:r>
        <w:r>
          <w:rPr>
            <w:webHidden/>
          </w:rPr>
          <w:fldChar w:fldCharType="begin"/>
        </w:r>
        <w:r>
          <w:rPr>
            <w:webHidden/>
          </w:rPr>
          <w:instrText xml:space="preserve"> PAGEREF _Toc498599317 \h </w:instrText>
        </w:r>
        <w:r>
          <w:rPr>
            <w:webHidden/>
          </w:rPr>
        </w:r>
        <w:r>
          <w:rPr>
            <w:webHidden/>
          </w:rPr>
          <w:fldChar w:fldCharType="separate"/>
        </w:r>
        <w:r>
          <w:rPr>
            <w:webHidden/>
          </w:rPr>
          <w:t>136</w:t>
        </w:r>
        <w:r>
          <w:rPr>
            <w:webHidden/>
          </w:rPr>
          <w:fldChar w:fldCharType="end"/>
        </w:r>
      </w:hyperlink>
    </w:p>
    <w:p w:rsidR="0051414A" w:rsidRDefault="0051414A" w:rsidP="0051414A">
      <w:pPr>
        <w:pStyle w:val="Spistreci2"/>
        <w:rPr>
          <w:rFonts w:ascii="Calibri" w:hAnsi="Calibri"/>
          <w:i w:val="0"/>
          <w:lang w:bidi="ar-SA"/>
        </w:rPr>
      </w:pPr>
      <w:hyperlink w:anchor="_Toc498599318" w:history="1">
        <w:r w:rsidRPr="00701AB1">
          <w:rPr>
            <w:rStyle w:val="Hipercze"/>
          </w:rPr>
          <w:t>10.4.</w:t>
        </w:r>
        <w:r>
          <w:rPr>
            <w:rFonts w:ascii="Calibri" w:hAnsi="Calibri"/>
            <w:i w:val="0"/>
            <w:lang w:bidi="ar-SA"/>
          </w:rPr>
          <w:t xml:space="preserve"> </w:t>
        </w:r>
        <w:r w:rsidRPr="00701AB1">
          <w:rPr>
            <w:rStyle w:val="Hipercze"/>
          </w:rPr>
          <w:t>PROGNOZA ZMIAN W OBSZARZE PIECZY ZASTĘPCZEJ W ZAKRESIE OBJĘTYM DIAGNOZĄ, OCENA SKALI POTRZEB</w:t>
        </w:r>
        <w:r>
          <w:rPr>
            <w:webHidden/>
          </w:rPr>
          <w:tab/>
        </w:r>
        <w:r>
          <w:rPr>
            <w:webHidden/>
          </w:rPr>
          <w:fldChar w:fldCharType="begin"/>
        </w:r>
        <w:r>
          <w:rPr>
            <w:webHidden/>
          </w:rPr>
          <w:instrText xml:space="preserve"> PAGEREF _Toc498599318 \h </w:instrText>
        </w:r>
        <w:r>
          <w:rPr>
            <w:webHidden/>
          </w:rPr>
        </w:r>
        <w:r>
          <w:rPr>
            <w:webHidden/>
          </w:rPr>
          <w:fldChar w:fldCharType="separate"/>
        </w:r>
        <w:r>
          <w:rPr>
            <w:webHidden/>
          </w:rPr>
          <w:t>137</w:t>
        </w:r>
        <w:r>
          <w:rPr>
            <w:webHidden/>
          </w:rPr>
          <w:fldChar w:fldCharType="end"/>
        </w:r>
      </w:hyperlink>
    </w:p>
    <w:p w:rsidR="0051414A" w:rsidRDefault="0051414A" w:rsidP="0051414A">
      <w:pPr>
        <w:pStyle w:val="Spistreci2"/>
        <w:rPr>
          <w:rFonts w:ascii="Calibri" w:hAnsi="Calibri"/>
          <w:i w:val="0"/>
          <w:lang w:bidi="ar-SA"/>
        </w:rPr>
      </w:pPr>
      <w:hyperlink w:anchor="_Toc498599319" w:history="1">
        <w:r w:rsidRPr="00701AB1">
          <w:rPr>
            <w:rStyle w:val="Hipercze"/>
          </w:rPr>
          <w:t>10.5.</w:t>
        </w:r>
        <w:r>
          <w:rPr>
            <w:rFonts w:ascii="Calibri" w:hAnsi="Calibri"/>
            <w:i w:val="0"/>
            <w:lang w:bidi="ar-SA"/>
          </w:rPr>
          <w:t xml:space="preserve"> </w:t>
        </w:r>
        <w:r w:rsidRPr="00701AB1">
          <w:rPr>
            <w:rStyle w:val="Hipercze"/>
          </w:rPr>
          <w:t>PROGNOZA ZMIAN W OBSZARZE PROBLEMATYKI OSÓB NIEPEŁNOSPRAWNYCH</w:t>
        </w:r>
        <w:r>
          <w:rPr>
            <w:webHidden/>
          </w:rPr>
          <w:tab/>
        </w:r>
        <w:r>
          <w:rPr>
            <w:webHidden/>
          </w:rPr>
          <w:fldChar w:fldCharType="begin"/>
        </w:r>
        <w:r>
          <w:rPr>
            <w:webHidden/>
          </w:rPr>
          <w:instrText xml:space="preserve"> PAGEREF _Toc498599319 \h </w:instrText>
        </w:r>
        <w:r>
          <w:rPr>
            <w:webHidden/>
          </w:rPr>
        </w:r>
        <w:r>
          <w:rPr>
            <w:webHidden/>
          </w:rPr>
          <w:fldChar w:fldCharType="separate"/>
        </w:r>
        <w:r>
          <w:rPr>
            <w:webHidden/>
          </w:rPr>
          <w:t>138</w:t>
        </w:r>
        <w:r>
          <w:rPr>
            <w:webHidden/>
          </w:rPr>
          <w:fldChar w:fldCharType="end"/>
        </w:r>
      </w:hyperlink>
    </w:p>
    <w:p w:rsidR="0051414A" w:rsidRDefault="0051414A" w:rsidP="0051414A">
      <w:pPr>
        <w:pStyle w:val="Spistreci2"/>
        <w:rPr>
          <w:rFonts w:ascii="Calibri" w:hAnsi="Calibri"/>
          <w:i w:val="0"/>
          <w:lang w:bidi="ar-SA"/>
        </w:rPr>
      </w:pPr>
      <w:hyperlink w:anchor="_Toc498599320" w:history="1">
        <w:r w:rsidRPr="00701AB1">
          <w:rPr>
            <w:rStyle w:val="Hipercze"/>
          </w:rPr>
          <w:t>10.6.</w:t>
        </w:r>
        <w:r>
          <w:rPr>
            <w:rFonts w:ascii="Calibri" w:hAnsi="Calibri"/>
            <w:i w:val="0"/>
            <w:lang w:bidi="ar-SA"/>
          </w:rPr>
          <w:t xml:space="preserve"> </w:t>
        </w:r>
        <w:r w:rsidRPr="00701AB1">
          <w:rPr>
            <w:rStyle w:val="Hipercze"/>
          </w:rPr>
          <w:t>PROGNOZA ZMIAN W OBSZARZE PRZECIWDZIAŁANIA PRZEMOCY W RODZINIE W ZAKRESIE OBJĘTYM DIAGNOZĄ, OCENA SKALI POTRZEB</w:t>
        </w:r>
        <w:r>
          <w:rPr>
            <w:webHidden/>
          </w:rPr>
          <w:tab/>
        </w:r>
        <w:r>
          <w:rPr>
            <w:webHidden/>
          </w:rPr>
          <w:fldChar w:fldCharType="begin"/>
        </w:r>
        <w:r>
          <w:rPr>
            <w:webHidden/>
          </w:rPr>
          <w:instrText xml:space="preserve"> PAGEREF _Toc498599320 \h </w:instrText>
        </w:r>
        <w:r>
          <w:rPr>
            <w:webHidden/>
          </w:rPr>
        </w:r>
        <w:r>
          <w:rPr>
            <w:webHidden/>
          </w:rPr>
          <w:fldChar w:fldCharType="separate"/>
        </w:r>
        <w:r>
          <w:rPr>
            <w:webHidden/>
          </w:rPr>
          <w:t>139</w:t>
        </w:r>
        <w:r>
          <w:rPr>
            <w:webHidden/>
          </w:rPr>
          <w:fldChar w:fldCharType="end"/>
        </w:r>
      </w:hyperlink>
    </w:p>
    <w:p w:rsidR="0051414A" w:rsidRDefault="0051414A" w:rsidP="0051414A">
      <w:pPr>
        <w:pStyle w:val="Spistreci1"/>
        <w:tabs>
          <w:tab w:val="left" w:pos="660"/>
        </w:tabs>
        <w:rPr>
          <w:rFonts w:ascii="Calibri" w:hAnsi="Calibri"/>
          <w:b w:val="0"/>
          <w:lang w:eastAsia="pl-PL" w:bidi="ar-SA"/>
        </w:rPr>
      </w:pPr>
      <w:hyperlink w:anchor="_Toc498599321" w:history="1">
        <w:r w:rsidRPr="00701AB1">
          <w:rPr>
            <w:rStyle w:val="Hipercze"/>
          </w:rPr>
          <w:t>11.</w:t>
        </w:r>
        <w:r>
          <w:rPr>
            <w:rFonts w:ascii="Calibri" w:hAnsi="Calibri"/>
            <w:b w:val="0"/>
            <w:lang w:eastAsia="pl-PL" w:bidi="ar-SA"/>
          </w:rPr>
          <w:t xml:space="preserve"> </w:t>
        </w:r>
        <w:r w:rsidRPr="00701AB1">
          <w:rPr>
            <w:rStyle w:val="Hipercze"/>
          </w:rPr>
          <w:t>WARUNKI REALIZACJI STRATEGII</w:t>
        </w:r>
        <w:r>
          <w:rPr>
            <w:webHidden/>
          </w:rPr>
          <w:tab/>
        </w:r>
        <w:r>
          <w:rPr>
            <w:webHidden/>
          </w:rPr>
          <w:fldChar w:fldCharType="begin"/>
        </w:r>
        <w:r>
          <w:rPr>
            <w:webHidden/>
          </w:rPr>
          <w:instrText xml:space="preserve"> PAGEREF _Toc498599321 \h </w:instrText>
        </w:r>
        <w:r>
          <w:rPr>
            <w:webHidden/>
          </w:rPr>
        </w:r>
        <w:r>
          <w:rPr>
            <w:webHidden/>
          </w:rPr>
          <w:fldChar w:fldCharType="separate"/>
        </w:r>
        <w:r>
          <w:rPr>
            <w:webHidden/>
          </w:rPr>
          <w:t>140</w:t>
        </w:r>
        <w:r>
          <w:rPr>
            <w:webHidden/>
          </w:rPr>
          <w:fldChar w:fldCharType="end"/>
        </w:r>
      </w:hyperlink>
    </w:p>
    <w:p w:rsidR="0051414A" w:rsidRDefault="0051414A" w:rsidP="0051414A">
      <w:pPr>
        <w:pStyle w:val="Spistreci1"/>
        <w:tabs>
          <w:tab w:val="left" w:pos="660"/>
        </w:tabs>
        <w:rPr>
          <w:rFonts w:ascii="Calibri" w:hAnsi="Calibri"/>
          <w:b w:val="0"/>
          <w:lang w:eastAsia="pl-PL" w:bidi="ar-SA"/>
        </w:rPr>
      </w:pPr>
      <w:hyperlink w:anchor="_Toc498599322" w:history="1">
        <w:r w:rsidRPr="00701AB1">
          <w:rPr>
            <w:rStyle w:val="Hipercze"/>
          </w:rPr>
          <w:t>12.</w:t>
        </w:r>
        <w:r>
          <w:rPr>
            <w:rFonts w:ascii="Calibri" w:hAnsi="Calibri"/>
            <w:b w:val="0"/>
            <w:lang w:eastAsia="pl-PL" w:bidi="ar-SA"/>
          </w:rPr>
          <w:t xml:space="preserve"> </w:t>
        </w:r>
        <w:r w:rsidRPr="00701AB1">
          <w:rPr>
            <w:rStyle w:val="Hipercze"/>
          </w:rPr>
          <w:t>RAMY FINANSOWE</w:t>
        </w:r>
        <w:r>
          <w:rPr>
            <w:webHidden/>
          </w:rPr>
          <w:tab/>
        </w:r>
        <w:r>
          <w:rPr>
            <w:webHidden/>
          </w:rPr>
          <w:fldChar w:fldCharType="begin"/>
        </w:r>
        <w:r>
          <w:rPr>
            <w:webHidden/>
          </w:rPr>
          <w:instrText xml:space="preserve"> PAGEREF _Toc498599322 \h </w:instrText>
        </w:r>
        <w:r>
          <w:rPr>
            <w:webHidden/>
          </w:rPr>
        </w:r>
        <w:r>
          <w:rPr>
            <w:webHidden/>
          </w:rPr>
          <w:fldChar w:fldCharType="separate"/>
        </w:r>
        <w:r>
          <w:rPr>
            <w:webHidden/>
          </w:rPr>
          <w:t>141</w:t>
        </w:r>
        <w:r>
          <w:rPr>
            <w:webHidden/>
          </w:rPr>
          <w:fldChar w:fldCharType="end"/>
        </w:r>
      </w:hyperlink>
    </w:p>
    <w:p w:rsidR="0051414A" w:rsidRDefault="0051414A" w:rsidP="0051414A">
      <w:pPr>
        <w:pStyle w:val="Spistreci2"/>
        <w:rPr>
          <w:rFonts w:ascii="Calibri" w:hAnsi="Calibri"/>
          <w:i w:val="0"/>
          <w:lang w:bidi="ar-SA"/>
        </w:rPr>
      </w:pPr>
      <w:hyperlink w:anchor="_Toc498599323" w:history="1">
        <w:r w:rsidRPr="00701AB1">
          <w:rPr>
            <w:rStyle w:val="Hipercze"/>
          </w:rPr>
          <w:t>12.1.</w:t>
        </w:r>
        <w:r>
          <w:rPr>
            <w:rFonts w:ascii="Calibri" w:hAnsi="Calibri"/>
            <w:i w:val="0"/>
            <w:lang w:bidi="ar-SA"/>
          </w:rPr>
          <w:t xml:space="preserve"> </w:t>
        </w:r>
        <w:r w:rsidRPr="00701AB1">
          <w:rPr>
            <w:rStyle w:val="Hipercze"/>
          </w:rPr>
          <w:t>PROGRAMY OPERACYJNE</w:t>
        </w:r>
        <w:r>
          <w:rPr>
            <w:webHidden/>
          </w:rPr>
          <w:tab/>
        </w:r>
        <w:r>
          <w:rPr>
            <w:webHidden/>
          </w:rPr>
          <w:fldChar w:fldCharType="begin"/>
        </w:r>
        <w:r>
          <w:rPr>
            <w:webHidden/>
          </w:rPr>
          <w:instrText xml:space="preserve"> PAGEREF _Toc498599323 \h </w:instrText>
        </w:r>
        <w:r>
          <w:rPr>
            <w:webHidden/>
          </w:rPr>
        </w:r>
        <w:r>
          <w:rPr>
            <w:webHidden/>
          </w:rPr>
          <w:fldChar w:fldCharType="separate"/>
        </w:r>
        <w:r>
          <w:rPr>
            <w:webHidden/>
          </w:rPr>
          <w:t>141</w:t>
        </w:r>
        <w:r>
          <w:rPr>
            <w:webHidden/>
          </w:rPr>
          <w:fldChar w:fldCharType="end"/>
        </w:r>
      </w:hyperlink>
    </w:p>
    <w:p w:rsidR="0051414A" w:rsidRDefault="0051414A" w:rsidP="0051414A">
      <w:pPr>
        <w:pStyle w:val="Spistreci2"/>
        <w:rPr>
          <w:rFonts w:ascii="Calibri" w:hAnsi="Calibri"/>
          <w:i w:val="0"/>
          <w:lang w:bidi="ar-SA"/>
        </w:rPr>
      </w:pPr>
      <w:hyperlink w:anchor="_Toc498599324" w:history="1">
        <w:r w:rsidRPr="00701AB1">
          <w:rPr>
            <w:rStyle w:val="Hipercze"/>
          </w:rPr>
          <w:t>12.2.</w:t>
        </w:r>
        <w:r>
          <w:rPr>
            <w:rFonts w:ascii="Calibri" w:hAnsi="Calibri"/>
            <w:i w:val="0"/>
            <w:lang w:bidi="ar-SA"/>
          </w:rPr>
          <w:t xml:space="preserve"> </w:t>
        </w:r>
        <w:r w:rsidRPr="00701AB1">
          <w:rPr>
            <w:rStyle w:val="Hipercze"/>
          </w:rPr>
          <w:t>RAMY FINANSOWE JAKO WYNIK PRZYJĘTYCH PROGRAMÓW OPERACYJNYCH  I  UDZIAŁU GMINY KOWALE OLECKIE W PROJEKTACH PPP WYPEŁNIAJĄCYCH PRZYJĘTE CELE GMINY</w:t>
        </w:r>
        <w:r>
          <w:rPr>
            <w:rStyle w:val="Hipercze"/>
          </w:rPr>
          <w:t xml:space="preserve"> </w:t>
        </w:r>
        <w:r w:rsidRPr="00701AB1">
          <w:rPr>
            <w:rStyle w:val="Hipercze"/>
          </w:rPr>
          <w:t>W ZAKRESIE POMOCY SPOŁECZNEJ</w:t>
        </w:r>
        <w:r>
          <w:rPr>
            <w:webHidden/>
          </w:rPr>
          <w:tab/>
        </w:r>
        <w:r>
          <w:rPr>
            <w:webHidden/>
          </w:rPr>
          <w:fldChar w:fldCharType="begin"/>
        </w:r>
        <w:r>
          <w:rPr>
            <w:webHidden/>
          </w:rPr>
          <w:instrText xml:space="preserve"> PAGEREF _Toc498599324 \h </w:instrText>
        </w:r>
        <w:r>
          <w:rPr>
            <w:webHidden/>
          </w:rPr>
        </w:r>
        <w:r>
          <w:rPr>
            <w:webHidden/>
          </w:rPr>
          <w:fldChar w:fldCharType="separate"/>
        </w:r>
        <w:r>
          <w:rPr>
            <w:webHidden/>
          </w:rPr>
          <w:t>147</w:t>
        </w:r>
        <w:r>
          <w:rPr>
            <w:webHidden/>
          </w:rPr>
          <w:fldChar w:fldCharType="end"/>
        </w:r>
      </w:hyperlink>
    </w:p>
    <w:p w:rsidR="0051414A" w:rsidRDefault="0051414A" w:rsidP="0051414A">
      <w:pPr>
        <w:pStyle w:val="Spistreci1"/>
        <w:tabs>
          <w:tab w:val="left" w:pos="660"/>
        </w:tabs>
        <w:rPr>
          <w:rFonts w:ascii="Calibri" w:hAnsi="Calibri"/>
          <w:b w:val="0"/>
          <w:lang w:eastAsia="pl-PL" w:bidi="ar-SA"/>
        </w:rPr>
      </w:pPr>
      <w:hyperlink w:anchor="_Toc498599325" w:history="1">
        <w:r w:rsidRPr="00701AB1">
          <w:rPr>
            <w:rStyle w:val="Hipercze"/>
          </w:rPr>
          <w:t>13.</w:t>
        </w:r>
        <w:r>
          <w:rPr>
            <w:rFonts w:ascii="Calibri" w:hAnsi="Calibri"/>
            <w:b w:val="0"/>
            <w:lang w:eastAsia="pl-PL" w:bidi="ar-SA"/>
          </w:rPr>
          <w:t xml:space="preserve"> </w:t>
        </w:r>
        <w:r w:rsidRPr="00701AB1">
          <w:rPr>
            <w:rStyle w:val="Hipercze"/>
          </w:rPr>
          <w:t>ZEWNĘTRZNE ŹRÓDŁA FINANSOWANIA</w:t>
        </w:r>
        <w:r>
          <w:rPr>
            <w:webHidden/>
          </w:rPr>
          <w:tab/>
        </w:r>
        <w:r>
          <w:rPr>
            <w:webHidden/>
          </w:rPr>
          <w:fldChar w:fldCharType="begin"/>
        </w:r>
        <w:r>
          <w:rPr>
            <w:webHidden/>
          </w:rPr>
          <w:instrText xml:space="preserve"> PAGEREF _Toc498599325 \h </w:instrText>
        </w:r>
        <w:r>
          <w:rPr>
            <w:webHidden/>
          </w:rPr>
        </w:r>
        <w:r>
          <w:rPr>
            <w:webHidden/>
          </w:rPr>
          <w:fldChar w:fldCharType="separate"/>
        </w:r>
        <w:r>
          <w:rPr>
            <w:webHidden/>
          </w:rPr>
          <w:t>148</w:t>
        </w:r>
        <w:r>
          <w:rPr>
            <w:webHidden/>
          </w:rPr>
          <w:fldChar w:fldCharType="end"/>
        </w:r>
      </w:hyperlink>
    </w:p>
    <w:p w:rsidR="0051414A" w:rsidRDefault="0051414A" w:rsidP="0051414A">
      <w:pPr>
        <w:pStyle w:val="Spistreci2"/>
        <w:rPr>
          <w:rFonts w:ascii="Calibri" w:hAnsi="Calibri"/>
          <w:i w:val="0"/>
          <w:lang w:bidi="ar-SA"/>
        </w:rPr>
      </w:pPr>
      <w:hyperlink w:anchor="_Toc498599326" w:history="1">
        <w:r w:rsidRPr="00701AB1">
          <w:rPr>
            <w:rStyle w:val="Hipercze"/>
            <w:lang/>
          </w:rPr>
          <w:t>13.1.</w:t>
        </w:r>
        <w:r>
          <w:rPr>
            <w:rFonts w:ascii="Calibri" w:hAnsi="Calibri"/>
            <w:i w:val="0"/>
            <w:lang w:bidi="ar-SA"/>
          </w:rPr>
          <w:t xml:space="preserve"> </w:t>
        </w:r>
        <w:r w:rsidRPr="00701AB1">
          <w:rPr>
            <w:rStyle w:val="Hipercze"/>
          </w:rPr>
          <w:t>FUNDUSZE STRUKTURALNE UE NA LATA 2015-2020 DLA POMOCY SPO</w:t>
        </w:r>
        <w:r w:rsidRPr="00701AB1">
          <w:rPr>
            <w:rStyle w:val="Hipercze"/>
            <w:lang/>
          </w:rPr>
          <w:t>ŁECZNEJ</w:t>
        </w:r>
        <w:r>
          <w:rPr>
            <w:webHidden/>
          </w:rPr>
          <w:tab/>
        </w:r>
        <w:r>
          <w:rPr>
            <w:webHidden/>
          </w:rPr>
          <w:fldChar w:fldCharType="begin"/>
        </w:r>
        <w:r>
          <w:rPr>
            <w:webHidden/>
          </w:rPr>
          <w:instrText xml:space="preserve"> PAGEREF _Toc498599326 \h </w:instrText>
        </w:r>
        <w:r>
          <w:rPr>
            <w:webHidden/>
          </w:rPr>
        </w:r>
        <w:r>
          <w:rPr>
            <w:webHidden/>
          </w:rPr>
          <w:fldChar w:fldCharType="separate"/>
        </w:r>
        <w:r>
          <w:rPr>
            <w:webHidden/>
          </w:rPr>
          <w:t>148</w:t>
        </w:r>
        <w:r>
          <w:rPr>
            <w:webHidden/>
          </w:rPr>
          <w:fldChar w:fldCharType="end"/>
        </w:r>
      </w:hyperlink>
    </w:p>
    <w:p w:rsidR="0051414A" w:rsidRDefault="0051414A" w:rsidP="0051414A">
      <w:pPr>
        <w:pStyle w:val="Spistreci3"/>
        <w:rPr>
          <w:rFonts w:ascii="Calibri" w:hAnsi="Calibri"/>
          <w:i w:val="0"/>
          <w:lang w:eastAsia="pl-PL" w:bidi="ar-SA"/>
        </w:rPr>
      </w:pPr>
      <w:hyperlink w:anchor="_Toc498599327" w:history="1">
        <w:r w:rsidRPr="00701AB1">
          <w:rPr>
            <w:rStyle w:val="Hipercze"/>
          </w:rPr>
          <w:t>13.1.1.</w:t>
        </w:r>
        <w:r>
          <w:rPr>
            <w:rFonts w:ascii="Calibri" w:hAnsi="Calibri"/>
            <w:i w:val="0"/>
            <w:lang w:eastAsia="pl-PL" w:bidi="ar-SA"/>
          </w:rPr>
          <w:t xml:space="preserve"> </w:t>
        </w:r>
        <w:r w:rsidRPr="00701AB1">
          <w:rPr>
            <w:rStyle w:val="Hipercze"/>
          </w:rPr>
          <w:t>PROGRAM EDUKACYJNY WIEDZA, EDUKACJA, ROZWÓJ (PO WER)</w:t>
        </w:r>
        <w:r>
          <w:rPr>
            <w:webHidden/>
          </w:rPr>
          <w:tab/>
        </w:r>
        <w:r>
          <w:rPr>
            <w:webHidden/>
          </w:rPr>
          <w:fldChar w:fldCharType="begin"/>
        </w:r>
        <w:r>
          <w:rPr>
            <w:webHidden/>
          </w:rPr>
          <w:instrText xml:space="preserve"> PAGEREF _Toc498599327 \h </w:instrText>
        </w:r>
        <w:r>
          <w:rPr>
            <w:webHidden/>
          </w:rPr>
        </w:r>
        <w:r>
          <w:rPr>
            <w:webHidden/>
          </w:rPr>
          <w:fldChar w:fldCharType="separate"/>
        </w:r>
        <w:r>
          <w:rPr>
            <w:webHidden/>
          </w:rPr>
          <w:t>148</w:t>
        </w:r>
        <w:r>
          <w:rPr>
            <w:webHidden/>
          </w:rPr>
          <w:fldChar w:fldCharType="end"/>
        </w:r>
      </w:hyperlink>
    </w:p>
    <w:p w:rsidR="0051414A" w:rsidRDefault="0051414A" w:rsidP="0051414A">
      <w:pPr>
        <w:pStyle w:val="Spistreci3"/>
        <w:rPr>
          <w:rFonts w:ascii="Calibri" w:hAnsi="Calibri"/>
          <w:i w:val="0"/>
          <w:lang w:eastAsia="pl-PL" w:bidi="ar-SA"/>
        </w:rPr>
      </w:pPr>
      <w:hyperlink w:anchor="_Toc498599328" w:history="1">
        <w:r w:rsidRPr="00701AB1">
          <w:rPr>
            <w:rStyle w:val="Hipercze"/>
          </w:rPr>
          <w:t>13.1.2.</w:t>
        </w:r>
        <w:r>
          <w:rPr>
            <w:rFonts w:ascii="Calibri" w:hAnsi="Calibri"/>
            <w:i w:val="0"/>
            <w:lang w:eastAsia="pl-PL" w:bidi="ar-SA"/>
          </w:rPr>
          <w:t xml:space="preserve"> </w:t>
        </w:r>
        <w:r w:rsidRPr="00701AB1">
          <w:rPr>
            <w:rStyle w:val="Hipercze"/>
          </w:rPr>
          <w:t>REGIONALNY PROGRAM O</w:t>
        </w:r>
        <w:r>
          <w:rPr>
            <w:rStyle w:val="Hipercze"/>
          </w:rPr>
          <w:t xml:space="preserve">PERACYJNY WOJEWÓDZTWA WARMIŃSKO                                     </w:t>
        </w:r>
        <w:r w:rsidRPr="00701AB1">
          <w:rPr>
            <w:rStyle w:val="Hipercze"/>
          </w:rPr>
          <w:t xml:space="preserve"> – MAZURSKIEGO NA LATA 2014-2020</w:t>
        </w:r>
        <w:r>
          <w:rPr>
            <w:webHidden/>
          </w:rPr>
          <w:tab/>
        </w:r>
        <w:r>
          <w:rPr>
            <w:webHidden/>
          </w:rPr>
          <w:fldChar w:fldCharType="begin"/>
        </w:r>
        <w:r>
          <w:rPr>
            <w:webHidden/>
          </w:rPr>
          <w:instrText xml:space="preserve"> PAGEREF _Toc498599328 \h </w:instrText>
        </w:r>
        <w:r>
          <w:rPr>
            <w:webHidden/>
          </w:rPr>
        </w:r>
        <w:r>
          <w:rPr>
            <w:webHidden/>
          </w:rPr>
          <w:fldChar w:fldCharType="separate"/>
        </w:r>
        <w:r>
          <w:rPr>
            <w:webHidden/>
          </w:rPr>
          <w:t>149</w:t>
        </w:r>
        <w:r>
          <w:rPr>
            <w:webHidden/>
          </w:rPr>
          <w:fldChar w:fldCharType="end"/>
        </w:r>
      </w:hyperlink>
    </w:p>
    <w:p w:rsidR="0051414A" w:rsidRDefault="0051414A" w:rsidP="0051414A">
      <w:pPr>
        <w:pStyle w:val="Spistreci1"/>
        <w:rPr>
          <w:rFonts w:ascii="Calibri" w:hAnsi="Calibri"/>
          <w:b w:val="0"/>
          <w:lang w:eastAsia="pl-PL" w:bidi="ar-SA"/>
        </w:rPr>
      </w:pPr>
      <w:hyperlink w:anchor="_Toc498599335" w:history="1">
        <w:r w:rsidRPr="00701AB1">
          <w:rPr>
            <w:rStyle w:val="Hipercze"/>
          </w:rPr>
          <w:t>14. MONITORING STRATEGII</w:t>
        </w:r>
        <w:r>
          <w:rPr>
            <w:webHidden/>
          </w:rPr>
          <w:tab/>
        </w:r>
        <w:r>
          <w:rPr>
            <w:webHidden/>
          </w:rPr>
          <w:fldChar w:fldCharType="begin"/>
        </w:r>
        <w:r>
          <w:rPr>
            <w:webHidden/>
          </w:rPr>
          <w:instrText xml:space="preserve"> PAGEREF _Toc498599335 \h </w:instrText>
        </w:r>
        <w:r>
          <w:rPr>
            <w:webHidden/>
          </w:rPr>
        </w:r>
        <w:r>
          <w:rPr>
            <w:webHidden/>
          </w:rPr>
          <w:fldChar w:fldCharType="separate"/>
        </w:r>
        <w:r>
          <w:rPr>
            <w:webHidden/>
          </w:rPr>
          <w:t>151</w:t>
        </w:r>
        <w:r>
          <w:rPr>
            <w:webHidden/>
          </w:rPr>
          <w:fldChar w:fldCharType="end"/>
        </w:r>
      </w:hyperlink>
    </w:p>
    <w:p w:rsidR="0051414A" w:rsidRDefault="0051414A" w:rsidP="0051414A">
      <w:pPr>
        <w:pStyle w:val="Spistreci2"/>
        <w:rPr>
          <w:rFonts w:ascii="Calibri" w:hAnsi="Calibri"/>
          <w:i w:val="0"/>
          <w:lang w:bidi="ar-SA"/>
        </w:rPr>
      </w:pPr>
      <w:hyperlink w:anchor="_Toc498599336" w:history="1">
        <w:r w:rsidRPr="00701AB1">
          <w:rPr>
            <w:rStyle w:val="Hipercze"/>
          </w:rPr>
          <w:t>14.1. WSTĘP</w:t>
        </w:r>
        <w:r>
          <w:rPr>
            <w:webHidden/>
          </w:rPr>
          <w:tab/>
        </w:r>
        <w:r>
          <w:rPr>
            <w:webHidden/>
          </w:rPr>
          <w:fldChar w:fldCharType="begin"/>
        </w:r>
        <w:r>
          <w:rPr>
            <w:webHidden/>
          </w:rPr>
          <w:instrText xml:space="preserve"> PAGEREF _Toc498599336 \h </w:instrText>
        </w:r>
        <w:r>
          <w:rPr>
            <w:webHidden/>
          </w:rPr>
        </w:r>
        <w:r>
          <w:rPr>
            <w:webHidden/>
          </w:rPr>
          <w:fldChar w:fldCharType="separate"/>
        </w:r>
        <w:r>
          <w:rPr>
            <w:webHidden/>
          </w:rPr>
          <w:t>151</w:t>
        </w:r>
        <w:r>
          <w:rPr>
            <w:webHidden/>
          </w:rPr>
          <w:fldChar w:fldCharType="end"/>
        </w:r>
      </w:hyperlink>
    </w:p>
    <w:p w:rsidR="0051414A" w:rsidRDefault="0051414A" w:rsidP="0051414A">
      <w:pPr>
        <w:pStyle w:val="Spistreci2"/>
        <w:rPr>
          <w:rFonts w:ascii="Calibri" w:hAnsi="Calibri"/>
          <w:i w:val="0"/>
          <w:lang w:bidi="ar-SA"/>
        </w:rPr>
      </w:pPr>
      <w:hyperlink w:anchor="_Toc498599337" w:history="1">
        <w:r>
          <w:rPr>
            <w:rStyle w:val="Hipercze"/>
          </w:rPr>
          <w:t>14.2.</w:t>
        </w:r>
        <w:r w:rsidRPr="00701AB1">
          <w:rPr>
            <w:rStyle w:val="Hipercze"/>
          </w:rPr>
          <w:t>Wskaźniki monitoringu Strategii Rozwiązywania Problemów Społecznych w Gminie Kowale Oleckie</w:t>
        </w:r>
        <w:r>
          <w:rPr>
            <w:webHidden/>
          </w:rPr>
          <w:tab/>
        </w:r>
        <w:r>
          <w:rPr>
            <w:webHidden/>
          </w:rPr>
          <w:fldChar w:fldCharType="begin"/>
        </w:r>
        <w:r>
          <w:rPr>
            <w:webHidden/>
          </w:rPr>
          <w:instrText xml:space="preserve"> PAGEREF _Toc498599337 \h </w:instrText>
        </w:r>
        <w:r>
          <w:rPr>
            <w:webHidden/>
          </w:rPr>
        </w:r>
        <w:r>
          <w:rPr>
            <w:webHidden/>
          </w:rPr>
          <w:fldChar w:fldCharType="separate"/>
        </w:r>
        <w:r>
          <w:rPr>
            <w:webHidden/>
          </w:rPr>
          <w:t>153</w:t>
        </w:r>
        <w:r>
          <w:rPr>
            <w:webHidden/>
          </w:rPr>
          <w:fldChar w:fldCharType="end"/>
        </w:r>
      </w:hyperlink>
    </w:p>
    <w:p w:rsidR="0051414A" w:rsidRDefault="0051414A" w:rsidP="0051414A">
      <w:pPr>
        <w:pStyle w:val="Spistreci1"/>
        <w:rPr>
          <w:rFonts w:ascii="Calibri" w:hAnsi="Calibri"/>
          <w:b w:val="0"/>
          <w:lang w:eastAsia="pl-PL" w:bidi="ar-SA"/>
        </w:rPr>
      </w:pPr>
      <w:hyperlink w:anchor="_Toc498599338" w:history="1">
        <w:r w:rsidRPr="00701AB1">
          <w:rPr>
            <w:rStyle w:val="Hipercze"/>
          </w:rPr>
          <w:t>15. WYKAZ TABEL, WYKRESÓW I RYSUNKÓW</w:t>
        </w:r>
        <w:r>
          <w:rPr>
            <w:webHidden/>
          </w:rPr>
          <w:tab/>
        </w:r>
        <w:r>
          <w:rPr>
            <w:webHidden/>
          </w:rPr>
          <w:fldChar w:fldCharType="begin"/>
        </w:r>
        <w:r>
          <w:rPr>
            <w:webHidden/>
          </w:rPr>
          <w:instrText xml:space="preserve"> PAGEREF _Toc498599338 \h </w:instrText>
        </w:r>
        <w:r>
          <w:rPr>
            <w:webHidden/>
          </w:rPr>
        </w:r>
        <w:r>
          <w:rPr>
            <w:webHidden/>
          </w:rPr>
          <w:fldChar w:fldCharType="separate"/>
        </w:r>
        <w:r>
          <w:rPr>
            <w:webHidden/>
          </w:rPr>
          <w:t>167</w:t>
        </w:r>
        <w:r>
          <w:rPr>
            <w:webHidden/>
          </w:rPr>
          <w:fldChar w:fldCharType="end"/>
        </w:r>
      </w:hyperlink>
    </w:p>
    <w:p w:rsidR="0051414A" w:rsidRPr="003320FF" w:rsidRDefault="0051414A" w:rsidP="0051414A">
      <w:pPr>
        <w:pStyle w:val="Nagwek1"/>
        <w:numPr>
          <w:ilvl w:val="0"/>
          <w:numId w:val="0"/>
        </w:numPr>
        <w:ind w:left="432" w:hanging="432"/>
      </w:pPr>
      <w:r>
        <w:lastRenderedPageBreak/>
        <w:fldChar w:fldCharType="end"/>
      </w:r>
      <w:bookmarkStart w:id="0" w:name="_Toc445891831"/>
      <w:bookmarkStart w:id="1" w:name="_Toc445892063"/>
      <w:bookmarkStart w:id="2" w:name="_Toc445892173"/>
      <w:r w:rsidRPr="003320FF">
        <w:rPr>
          <w:lang w:val="pl-PL"/>
        </w:rPr>
        <w:t xml:space="preserve">      </w:t>
      </w:r>
      <w:bookmarkStart w:id="3" w:name="_Toc498599267"/>
      <w:r w:rsidRPr="003320FF">
        <w:rPr>
          <w:sz w:val="32"/>
          <w:lang w:val="pl-PL"/>
        </w:rPr>
        <w:t>WPROWADZENIE DO STRATEGII ROZWIĄZYWANIA PROBLEMÓW SPOŁECZNYCH W GMINIE KOWALE OLECKIE</w:t>
      </w:r>
      <w:bookmarkEnd w:id="3"/>
    </w:p>
    <w:p w:rsidR="0051414A" w:rsidRPr="003320FF" w:rsidRDefault="0051414A" w:rsidP="0051414A">
      <w:pPr>
        <w:pStyle w:val="Nagwek1"/>
        <w:numPr>
          <w:ilvl w:val="0"/>
          <w:numId w:val="0"/>
        </w:numPr>
        <w:rPr>
          <w:lang w:val="pl-PL"/>
        </w:rPr>
      </w:pPr>
    </w:p>
    <w:p w:rsidR="0051414A" w:rsidRPr="003320FF" w:rsidRDefault="0051414A" w:rsidP="0051414A">
      <w:pPr>
        <w:autoSpaceDE w:val="0"/>
        <w:autoSpaceDN w:val="0"/>
        <w:adjustRightInd w:val="0"/>
        <w:spacing w:line="360" w:lineRule="auto"/>
        <w:rPr>
          <w:rFonts w:ascii="Times New Roman" w:hAnsi="Times New Roman"/>
          <w:bCs/>
        </w:rPr>
      </w:pPr>
      <w:r w:rsidRPr="003320FF">
        <w:rPr>
          <w:rFonts w:ascii="Times New Roman" w:hAnsi="Times New Roman"/>
          <w:bCs/>
        </w:rPr>
        <w:t>Strategia Rozwi</w:t>
      </w:r>
      <w:r w:rsidRPr="003320FF">
        <w:rPr>
          <w:rFonts w:ascii="Times New Roman" w:hAnsi="Times New Roman"/>
        </w:rPr>
        <w:t>ą</w:t>
      </w:r>
      <w:r w:rsidRPr="003320FF">
        <w:rPr>
          <w:rFonts w:ascii="Times New Roman" w:hAnsi="Times New Roman"/>
          <w:bCs/>
        </w:rPr>
        <w:t>zywania Problemów Społecznych jest podstawowym instrumentem zarz</w:t>
      </w:r>
      <w:r w:rsidRPr="003320FF">
        <w:rPr>
          <w:rFonts w:ascii="Times New Roman" w:hAnsi="Times New Roman"/>
        </w:rPr>
        <w:t>ą</w:t>
      </w:r>
      <w:r w:rsidRPr="003320FF">
        <w:rPr>
          <w:rFonts w:ascii="Times New Roman" w:hAnsi="Times New Roman"/>
          <w:bCs/>
        </w:rPr>
        <w:t>dzania, wyznacza instytucjom pomocy społecznej syntetycznie sformułowan</w:t>
      </w:r>
      <w:r w:rsidRPr="003320FF">
        <w:rPr>
          <w:rFonts w:ascii="Times New Roman" w:hAnsi="Times New Roman"/>
        </w:rPr>
        <w:t xml:space="preserve">ą </w:t>
      </w:r>
      <w:r w:rsidRPr="003320FF">
        <w:rPr>
          <w:rFonts w:ascii="Times New Roman" w:hAnsi="Times New Roman"/>
          <w:bCs/>
        </w:rPr>
        <w:t>misj</w:t>
      </w:r>
      <w:r w:rsidRPr="003320FF">
        <w:rPr>
          <w:rFonts w:ascii="Times New Roman" w:hAnsi="Times New Roman"/>
        </w:rPr>
        <w:t>ę</w:t>
      </w:r>
      <w:r w:rsidRPr="003320FF">
        <w:rPr>
          <w:rFonts w:ascii="Times New Roman" w:hAnsi="Times New Roman"/>
          <w:bCs/>
        </w:rPr>
        <w:t>. Wyra</w:t>
      </w:r>
      <w:r w:rsidRPr="003320FF">
        <w:rPr>
          <w:rFonts w:ascii="Times New Roman" w:hAnsi="Times New Roman"/>
        </w:rPr>
        <w:t>ża</w:t>
      </w:r>
      <w:r w:rsidRPr="003320FF">
        <w:rPr>
          <w:rFonts w:ascii="Times New Roman" w:hAnsi="Times New Roman"/>
          <w:bCs/>
        </w:rPr>
        <w:t xml:space="preserve"> cele długoterminowe, odpowiadaj</w:t>
      </w:r>
      <w:r w:rsidRPr="003320FF">
        <w:rPr>
          <w:rFonts w:ascii="Times New Roman" w:hAnsi="Times New Roman"/>
        </w:rPr>
        <w:t>ą</w:t>
      </w:r>
      <w:r w:rsidRPr="003320FF">
        <w:rPr>
          <w:rFonts w:ascii="Times New Roman" w:hAnsi="Times New Roman"/>
          <w:bCs/>
        </w:rPr>
        <w:t>ce generalnym kierunkom działania, a tak</w:t>
      </w:r>
      <w:r w:rsidRPr="003320FF">
        <w:rPr>
          <w:rFonts w:ascii="Times New Roman" w:hAnsi="Times New Roman"/>
        </w:rPr>
        <w:t>że</w:t>
      </w:r>
      <w:r w:rsidRPr="003320FF">
        <w:rPr>
          <w:rFonts w:ascii="Times New Roman" w:hAnsi="Times New Roman"/>
          <w:bCs/>
        </w:rPr>
        <w:t xml:space="preserve"> przedstawia alokacj</w:t>
      </w:r>
      <w:r w:rsidRPr="003320FF">
        <w:rPr>
          <w:rFonts w:ascii="Times New Roman" w:hAnsi="Times New Roman"/>
        </w:rPr>
        <w:t xml:space="preserve">ę </w:t>
      </w:r>
      <w:r w:rsidRPr="003320FF">
        <w:rPr>
          <w:rFonts w:ascii="Times New Roman" w:hAnsi="Times New Roman"/>
          <w:bCs/>
        </w:rPr>
        <w:t>zasobów, jakie s</w:t>
      </w:r>
      <w:r w:rsidRPr="003320FF">
        <w:rPr>
          <w:rFonts w:ascii="Times New Roman" w:hAnsi="Times New Roman"/>
        </w:rPr>
        <w:t xml:space="preserve">ą </w:t>
      </w:r>
      <w:r w:rsidRPr="003320FF">
        <w:rPr>
          <w:rFonts w:ascii="Times New Roman" w:hAnsi="Times New Roman"/>
          <w:bCs/>
        </w:rPr>
        <w:t>niezb</w:t>
      </w:r>
      <w:r w:rsidRPr="003320FF">
        <w:rPr>
          <w:rFonts w:ascii="Times New Roman" w:hAnsi="Times New Roman"/>
        </w:rPr>
        <w:t>ę</w:t>
      </w:r>
      <w:r w:rsidRPr="003320FF">
        <w:rPr>
          <w:rFonts w:ascii="Times New Roman" w:hAnsi="Times New Roman"/>
          <w:bCs/>
        </w:rPr>
        <w:t>dne do realizacji przyj</w:t>
      </w:r>
      <w:r w:rsidRPr="003320FF">
        <w:rPr>
          <w:rFonts w:ascii="Times New Roman" w:hAnsi="Times New Roman"/>
        </w:rPr>
        <w:t>ę</w:t>
      </w:r>
      <w:r w:rsidRPr="003320FF">
        <w:rPr>
          <w:rFonts w:ascii="Times New Roman" w:hAnsi="Times New Roman"/>
          <w:bCs/>
        </w:rPr>
        <w:t>tych celów.</w:t>
      </w:r>
    </w:p>
    <w:p w:rsidR="0051414A" w:rsidRPr="003320FF" w:rsidRDefault="0051414A" w:rsidP="0051414A">
      <w:pPr>
        <w:autoSpaceDE w:val="0"/>
        <w:autoSpaceDN w:val="0"/>
        <w:adjustRightInd w:val="0"/>
        <w:spacing w:line="360" w:lineRule="auto"/>
        <w:rPr>
          <w:rFonts w:ascii="Times New Roman" w:hAnsi="Times New Roman"/>
        </w:rPr>
      </w:pPr>
      <w:r w:rsidRPr="003320FF">
        <w:rPr>
          <w:rFonts w:ascii="Times New Roman" w:hAnsi="Times New Roman"/>
        </w:rPr>
        <w:t xml:space="preserve">Obowiązująca dotąd Strategia Rozwiązywania Problemów Społecznych w Gminie Kowale Oleckie wytyczała cele strategiczne, cele szczegółowe i kierunki działania w zakresie rozwiązywania problemów społecznych do końca 2015 roku. </w:t>
      </w:r>
    </w:p>
    <w:p w:rsidR="0051414A" w:rsidRPr="003320FF" w:rsidRDefault="0051414A" w:rsidP="0051414A">
      <w:pPr>
        <w:autoSpaceDE w:val="0"/>
        <w:autoSpaceDN w:val="0"/>
        <w:adjustRightInd w:val="0"/>
        <w:spacing w:line="360" w:lineRule="auto"/>
        <w:rPr>
          <w:rFonts w:ascii="Times New Roman" w:hAnsi="Times New Roman"/>
        </w:rPr>
      </w:pPr>
      <w:r w:rsidRPr="003320FF">
        <w:rPr>
          <w:rFonts w:ascii="Times New Roman" w:hAnsi="Times New Roman"/>
        </w:rPr>
        <w:t xml:space="preserve">W Strategii Rozwiązywania Problemów Społecznych w Gminie Kowale Oleckie </w:t>
      </w:r>
      <w:r>
        <w:rPr>
          <w:rFonts w:ascii="Times New Roman" w:hAnsi="Times New Roman"/>
        </w:rPr>
        <w:t xml:space="preserve">do 2026 r. </w:t>
      </w:r>
      <w:r w:rsidRPr="003320FF">
        <w:rPr>
          <w:rFonts w:ascii="Times New Roman" w:hAnsi="Times New Roman"/>
        </w:rPr>
        <w:t xml:space="preserve">zaprojektowano kontynuację podjętych przedsięwzięć do roku 2016 oraz zaktualizowano jej cele tak, aby odpowiadały bieżącym problemom mieszkańców </w:t>
      </w:r>
      <w:r>
        <w:rPr>
          <w:rFonts w:ascii="Times New Roman" w:hAnsi="Times New Roman"/>
        </w:rPr>
        <w:t>g</w:t>
      </w:r>
      <w:r w:rsidRPr="003320FF">
        <w:rPr>
          <w:rFonts w:ascii="Times New Roman" w:hAnsi="Times New Roman"/>
        </w:rPr>
        <w:t>miny Kowale Oleckie.</w:t>
      </w:r>
    </w:p>
    <w:p w:rsidR="0051414A" w:rsidRPr="003320FF" w:rsidRDefault="0051414A" w:rsidP="0051414A">
      <w:pPr>
        <w:autoSpaceDE w:val="0"/>
        <w:autoSpaceDN w:val="0"/>
        <w:adjustRightInd w:val="0"/>
        <w:spacing w:line="360" w:lineRule="auto"/>
        <w:rPr>
          <w:rFonts w:ascii="Times New Roman" w:hAnsi="Times New Roman"/>
        </w:rPr>
      </w:pPr>
      <w:r w:rsidRPr="003320FF">
        <w:rPr>
          <w:rFonts w:ascii="Times New Roman" w:hAnsi="Times New Roman"/>
        </w:rPr>
        <w:t>Potrzeba opracowania Strategii Rozwiązywania Problemów Społecznych, traktowanej jako długofalowy  program działania, wynika z kilku przesłanek.</w:t>
      </w:r>
    </w:p>
    <w:p w:rsidR="0051414A" w:rsidRPr="003320FF" w:rsidRDefault="0051414A" w:rsidP="0051414A">
      <w:pPr>
        <w:autoSpaceDE w:val="0"/>
        <w:autoSpaceDN w:val="0"/>
        <w:adjustRightInd w:val="0"/>
        <w:spacing w:line="360" w:lineRule="auto"/>
        <w:rPr>
          <w:rFonts w:ascii="Times New Roman" w:hAnsi="Times New Roman"/>
        </w:rPr>
      </w:pPr>
      <w:r w:rsidRPr="003320FF">
        <w:rPr>
          <w:rFonts w:ascii="Times New Roman" w:hAnsi="Times New Roman"/>
        </w:rPr>
        <w:t>Po pierwsze jest to prawny obowiązek nałożony na samorząd gminny i powiatowy.</w:t>
      </w:r>
    </w:p>
    <w:p w:rsidR="0051414A" w:rsidRPr="003320FF" w:rsidRDefault="0051414A" w:rsidP="0051414A">
      <w:pPr>
        <w:autoSpaceDE w:val="0"/>
        <w:autoSpaceDN w:val="0"/>
        <w:adjustRightInd w:val="0"/>
        <w:spacing w:line="360" w:lineRule="auto"/>
        <w:rPr>
          <w:rFonts w:ascii="Times New Roman" w:hAnsi="Times New Roman"/>
        </w:rPr>
      </w:pPr>
      <w:r w:rsidRPr="003320FF">
        <w:rPr>
          <w:rFonts w:ascii="Times New Roman" w:hAnsi="Times New Roman"/>
        </w:rPr>
        <w:t>W przypadku gminy zadanie budowania strategii rozwiązywania problemów społecznych określa ustawa o pomocy społecznej z dnia 12 marca 2004 r. art.17 pkt.1</w:t>
      </w:r>
      <w:r>
        <w:rPr>
          <w:rFonts w:ascii="Times New Roman" w:hAnsi="Times New Roman"/>
        </w:rPr>
        <w:t>(Dz. U. z 2017r. poz. 1769</w:t>
      </w:r>
      <w:r w:rsidRPr="003320FF">
        <w:rPr>
          <w:rFonts w:ascii="Times New Roman" w:hAnsi="Times New Roman"/>
        </w:rPr>
        <w:t xml:space="preserve">), który stanowi, iż do zadań własnych gminy należy opracowanie i realizacja gminnej strategii rozwiązywania problemów społecznych  ze szczególnym uwzględnieniem programów pomocy społecznej, profilaktyki i rozwiązywania problemów alkoholowych i innych, których celem jest integracja osób </w:t>
      </w:r>
      <w:r>
        <w:rPr>
          <w:rFonts w:ascii="Times New Roman" w:hAnsi="Times New Roman"/>
        </w:rPr>
        <w:t xml:space="preserve">             </w:t>
      </w:r>
      <w:r w:rsidRPr="003320FF">
        <w:rPr>
          <w:rFonts w:ascii="Times New Roman" w:hAnsi="Times New Roman"/>
        </w:rPr>
        <w:t>i rodzin z grup szczególnego ryzyka.</w:t>
      </w:r>
    </w:p>
    <w:p w:rsidR="0051414A" w:rsidRPr="003320FF" w:rsidRDefault="0051414A" w:rsidP="0051414A">
      <w:pPr>
        <w:autoSpaceDE w:val="0"/>
        <w:autoSpaceDN w:val="0"/>
        <w:adjustRightInd w:val="0"/>
        <w:spacing w:line="360" w:lineRule="auto"/>
        <w:rPr>
          <w:rFonts w:ascii="Times New Roman" w:hAnsi="Times New Roman"/>
        </w:rPr>
      </w:pPr>
      <w:r w:rsidRPr="003320FF">
        <w:rPr>
          <w:rFonts w:ascii="Times New Roman" w:hAnsi="Times New Roman"/>
        </w:rPr>
        <w:t>Po drugie, przyjęcie przez samorząd Strategii Rozwiązywania Problemów Społecznych ma istotne znaczenie dla realizacji lokalnej polityki społecznej. Cele polityki społecznej to:</w:t>
      </w:r>
    </w:p>
    <w:p w:rsidR="0051414A" w:rsidRPr="003320FF" w:rsidRDefault="0051414A" w:rsidP="0051414A">
      <w:pPr>
        <w:autoSpaceDE w:val="0"/>
        <w:autoSpaceDN w:val="0"/>
        <w:adjustRightInd w:val="0"/>
        <w:spacing w:line="360" w:lineRule="auto"/>
        <w:rPr>
          <w:rFonts w:ascii="Times New Roman" w:hAnsi="Times New Roman"/>
        </w:rPr>
      </w:pPr>
      <w:r w:rsidRPr="003320FF">
        <w:rPr>
          <w:rFonts w:ascii="Times New Roman" w:hAnsi="Times New Roman"/>
        </w:rPr>
        <w:t>- bezpieczeństwo socjalne, które obejmuje zapewnienie dochodów i usług w sytuacji wystąpienia ryzyka socjalnego (choroba, inwalidztwo, starość, śmierć, bezrobocie, bezdomność),</w:t>
      </w:r>
    </w:p>
    <w:p w:rsidR="0051414A" w:rsidRPr="003320FF" w:rsidRDefault="0051414A" w:rsidP="0051414A">
      <w:pPr>
        <w:autoSpaceDE w:val="0"/>
        <w:autoSpaceDN w:val="0"/>
        <w:adjustRightInd w:val="0"/>
        <w:spacing w:line="360" w:lineRule="auto"/>
        <w:rPr>
          <w:rFonts w:ascii="Times New Roman" w:hAnsi="Times New Roman"/>
        </w:rPr>
      </w:pPr>
      <w:r w:rsidRPr="003320FF">
        <w:rPr>
          <w:rFonts w:ascii="Times New Roman" w:hAnsi="Times New Roman"/>
        </w:rPr>
        <w:t>- inwestycja w człowieka, tworzenie równych szans rozwoju ludzi, kształcenie młodego pokolenia, promocja zatrudnienia,</w:t>
      </w:r>
    </w:p>
    <w:p w:rsidR="0051414A" w:rsidRPr="003320FF" w:rsidRDefault="0051414A" w:rsidP="0051414A">
      <w:pPr>
        <w:autoSpaceDE w:val="0"/>
        <w:autoSpaceDN w:val="0"/>
        <w:adjustRightInd w:val="0"/>
        <w:spacing w:line="360" w:lineRule="auto"/>
        <w:rPr>
          <w:rFonts w:ascii="Times New Roman" w:hAnsi="Times New Roman"/>
        </w:rPr>
      </w:pPr>
      <w:r w:rsidRPr="003320FF">
        <w:rPr>
          <w:rFonts w:ascii="Times New Roman" w:hAnsi="Times New Roman"/>
        </w:rPr>
        <w:t xml:space="preserve">- pokój społeczny, który jest podstawą stabilizacji życiowej ludzi, współpracy w osiąganiu celów, tolerancji różnic między ludźmi. Wartość pokoju społecznego rośnie wraz z osiąganiem dobrobytu </w:t>
      </w:r>
      <w:r w:rsidRPr="003320FF">
        <w:rPr>
          <w:rFonts w:ascii="Times New Roman" w:hAnsi="Times New Roman"/>
        </w:rPr>
        <w:br/>
        <w:t>i stabilizacji politycznej,</w:t>
      </w:r>
    </w:p>
    <w:p w:rsidR="0051414A" w:rsidRPr="003320FF" w:rsidRDefault="0051414A" w:rsidP="0051414A">
      <w:pPr>
        <w:autoSpaceDE w:val="0"/>
        <w:autoSpaceDN w:val="0"/>
        <w:adjustRightInd w:val="0"/>
        <w:spacing w:line="360" w:lineRule="auto"/>
        <w:rPr>
          <w:rFonts w:ascii="Times New Roman" w:hAnsi="Times New Roman"/>
        </w:rPr>
      </w:pPr>
      <w:r w:rsidRPr="003320FF">
        <w:rPr>
          <w:rFonts w:ascii="Times New Roman" w:hAnsi="Times New Roman"/>
        </w:rPr>
        <w:lastRenderedPageBreak/>
        <w:t>- akcentowanie życia rodzinnego, czyli powrót do wartości związków między ludźmi</w:t>
      </w:r>
      <w:r>
        <w:rPr>
          <w:rFonts w:ascii="Times New Roman" w:hAnsi="Times New Roman"/>
        </w:rPr>
        <w:t>,</w:t>
      </w:r>
      <w:r w:rsidRPr="003320FF">
        <w:rPr>
          <w:rFonts w:ascii="Times New Roman" w:hAnsi="Times New Roman"/>
        </w:rPr>
        <w:t xml:space="preserve"> poczucie bezpieczeństwa na podstawie więzi emocjonalnych i uczuciowych.</w:t>
      </w:r>
    </w:p>
    <w:p w:rsidR="0051414A" w:rsidRPr="003320FF" w:rsidRDefault="0051414A" w:rsidP="0051414A">
      <w:pPr>
        <w:autoSpaceDE w:val="0"/>
        <w:autoSpaceDN w:val="0"/>
        <w:adjustRightInd w:val="0"/>
        <w:spacing w:line="360" w:lineRule="auto"/>
        <w:rPr>
          <w:rFonts w:ascii="Times New Roman" w:hAnsi="Times New Roman"/>
        </w:rPr>
      </w:pPr>
      <w:r w:rsidRPr="003320FF">
        <w:rPr>
          <w:rFonts w:ascii="Times New Roman" w:hAnsi="Times New Roman"/>
        </w:rPr>
        <w:t xml:space="preserve">Podczas opracowywania dokumentu wykorzystane zostały obowiązujące dokumenty planistyczne                 i strategiczne województwa, powiatu oleckiego i gminy Kowale Oleckie, a także materiały udostępnione, m.in. przez Urząd Statystyczny, Powiatowy Urząd Pracy, Policję, Urząd Gminy oraz </w:t>
      </w:r>
      <w:r>
        <w:rPr>
          <w:rFonts w:ascii="Times New Roman" w:hAnsi="Times New Roman"/>
        </w:rPr>
        <w:t xml:space="preserve">Gminny </w:t>
      </w:r>
      <w:r w:rsidRPr="003320FF">
        <w:rPr>
          <w:rFonts w:ascii="Times New Roman" w:hAnsi="Times New Roman"/>
        </w:rPr>
        <w:t xml:space="preserve">Ośrodek Pomocy Społecznej w Kowalach Oleckich. </w:t>
      </w:r>
    </w:p>
    <w:p w:rsidR="0051414A" w:rsidRPr="003320FF" w:rsidRDefault="0051414A" w:rsidP="0051414A">
      <w:pPr>
        <w:autoSpaceDE w:val="0"/>
        <w:autoSpaceDN w:val="0"/>
        <w:adjustRightInd w:val="0"/>
        <w:spacing w:line="360" w:lineRule="auto"/>
        <w:rPr>
          <w:rFonts w:ascii="Times New Roman" w:hAnsi="Times New Roman"/>
        </w:rPr>
      </w:pPr>
      <w:r w:rsidRPr="003320FF">
        <w:rPr>
          <w:rFonts w:ascii="Times New Roman" w:hAnsi="Times New Roman"/>
        </w:rPr>
        <w:t xml:space="preserve">W opracowaniu Strategii wykorzystano również informacje pochodzące z badań ankietowych, przeprowadzonych wśród osób będących uczestnikami debaty strategicznej, organizowanej </w:t>
      </w:r>
      <w:r w:rsidRPr="003320FF">
        <w:rPr>
          <w:rFonts w:ascii="Times New Roman" w:hAnsi="Times New Roman"/>
        </w:rPr>
        <w:br/>
        <w:t xml:space="preserve">przez  Gminny Ośrodek Pomocy Społecznej w siedzibie Urzędu Gminy w  Kowalach Oleckich oraz wyniki ankiet wypełnionych przez bezpośrednich beneficjentów pomocy społecznej za pośrednictwem </w:t>
      </w:r>
      <w:r>
        <w:rPr>
          <w:rFonts w:ascii="Times New Roman" w:hAnsi="Times New Roman"/>
        </w:rPr>
        <w:t>G</w:t>
      </w:r>
      <w:r w:rsidRPr="003320FF">
        <w:rPr>
          <w:rFonts w:ascii="Times New Roman" w:hAnsi="Times New Roman"/>
        </w:rPr>
        <w:t xml:space="preserve">OPS. </w:t>
      </w:r>
    </w:p>
    <w:p w:rsidR="0051414A" w:rsidRPr="003320FF" w:rsidRDefault="0051414A" w:rsidP="0051414A">
      <w:pPr>
        <w:pStyle w:val="Nagwek"/>
        <w:spacing w:after="200" w:line="360" w:lineRule="auto"/>
        <w:rPr>
          <w:rFonts w:ascii="Times New Roman" w:hAnsi="Times New Roman"/>
          <w:lang w:eastAsia="pl-PL"/>
        </w:rPr>
      </w:pPr>
      <w:r w:rsidRPr="003320FF">
        <w:rPr>
          <w:rFonts w:ascii="Times New Roman" w:hAnsi="Times New Roman"/>
          <w:bCs/>
          <w:iCs/>
        </w:rPr>
        <w:t xml:space="preserve">Strategia Rozwiązywania Problemów Społecznych w Gminie Kowale Oleckie stanowi integralną część </w:t>
      </w:r>
      <w:r w:rsidRPr="003320FF">
        <w:rPr>
          <w:rFonts w:ascii="Times New Roman" w:hAnsi="Times New Roman"/>
          <w:lang w:eastAsia="pl-PL"/>
        </w:rPr>
        <w:t xml:space="preserve">Strategii Rozwoju dla Gminy Kowale Oleckie do roku 2022 </w:t>
      </w:r>
      <w:r w:rsidRPr="003320FF">
        <w:rPr>
          <w:rFonts w:ascii="Times New Roman" w:hAnsi="Times New Roman"/>
          <w:bCs/>
          <w:iCs/>
        </w:rPr>
        <w:t>roku oraz jest próbą odpowiedzi na pytanie, jakie działania należałoby podjąć, by społeczność zamieszkująca gminę Kowale Oleckie mogła w sposób jak najpełniejszy, w trwającym skutecznie procesie rozwiązywania problemów społecznych zaspokajać swoje potrzeby i realizować własne scenariusze życiowe w nawiązaniu do przyjętych kierunków rozwoju gminy.</w:t>
      </w:r>
    </w:p>
    <w:p w:rsidR="0051414A" w:rsidRPr="003320FF" w:rsidRDefault="0051414A" w:rsidP="0051414A">
      <w:pPr>
        <w:pStyle w:val="Bezodstpw"/>
        <w:spacing w:line="360" w:lineRule="auto"/>
        <w:rPr>
          <w:rFonts w:ascii="Times New Roman" w:hAnsi="Times New Roman"/>
        </w:rPr>
      </w:pPr>
      <w:r w:rsidRPr="003320FF">
        <w:rPr>
          <w:rFonts w:ascii="Times New Roman" w:hAnsi="Times New Roman"/>
        </w:rPr>
        <w:t xml:space="preserve">W raporcie (Bilansie Otwarcia) omawiającym uwarunkowania zewnętrzne i wewnętrzne polityki społecznej i działań na rzecz rozwiązywania problemów społecznych w gminie Kowale Oleckie  wykorzystano następujące źródła danych i informacji: </w:t>
      </w:r>
    </w:p>
    <w:p w:rsidR="0051414A" w:rsidRPr="003320FF" w:rsidRDefault="0051414A" w:rsidP="003671F0">
      <w:pPr>
        <w:pStyle w:val="Bezodstpw"/>
        <w:numPr>
          <w:ilvl w:val="0"/>
          <w:numId w:val="48"/>
        </w:numPr>
        <w:spacing w:line="360" w:lineRule="auto"/>
        <w:ind w:left="426"/>
        <w:rPr>
          <w:rFonts w:ascii="Times New Roman" w:hAnsi="Times New Roman"/>
        </w:rPr>
      </w:pPr>
      <w:r w:rsidRPr="003320FF">
        <w:rPr>
          <w:rFonts w:ascii="Times New Roman" w:hAnsi="Times New Roman"/>
        </w:rPr>
        <w:t xml:space="preserve">pierwotnych: </w:t>
      </w:r>
    </w:p>
    <w:p w:rsidR="0051414A" w:rsidRPr="003320FF" w:rsidRDefault="0051414A" w:rsidP="003671F0">
      <w:pPr>
        <w:pStyle w:val="Bezodstpw"/>
        <w:numPr>
          <w:ilvl w:val="0"/>
          <w:numId w:val="47"/>
        </w:numPr>
        <w:spacing w:line="360" w:lineRule="auto"/>
        <w:rPr>
          <w:rFonts w:ascii="Times New Roman" w:hAnsi="Times New Roman"/>
        </w:rPr>
      </w:pPr>
      <w:r w:rsidRPr="003320FF">
        <w:rPr>
          <w:rFonts w:ascii="Times New Roman" w:hAnsi="Times New Roman"/>
        </w:rPr>
        <w:t>dane zebrane podczas spotkań z przedstawicielami administracji samorządowej szczebla gminnego,</w:t>
      </w:r>
    </w:p>
    <w:p w:rsidR="0051414A" w:rsidRPr="003320FF" w:rsidRDefault="0051414A" w:rsidP="003671F0">
      <w:pPr>
        <w:pStyle w:val="Bezodstpw"/>
        <w:numPr>
          <w:ilvl w:val="0"/>
          <w:numId w:val="47"/>
        </w:numPr>
        <w:spacing w:line="360" w:lineRule="auto"/>
        <w:rPr>
          <w:rFonts w:ascii="Times New Roman" w:hAnsi="Times New Roman"/>
        </w:rPr>
      </w:pPr>
      <w:r w:rsidRPr="003320FF">
        <w:rPr>
          <w:rFonts w:ascii="Times New Roman" w:hAnsi="Times New Roman"/>
        </w:rPr>
        <w:t xml:space="preserve">wyniki rozmów i dyskusji podczas spotkań konsultacyjnych oraz rozmów bezpośrednich                      z przedstawicielami Urzędu Gminy, Gminnego Ośrodka Pomocy Społecznej, lokalnymi liderami środowisk oświatowych, organizacji pozarządowych i instytucji pomocy społecznej, </w:t>
      </w:r>
    </w:p>
    <w:p w:rsidR="0051414A" w:rsidRPr="003320FF" w:rsidRDefault="0051414A" w:rsidP="003671F0">
      <w:pPr>
        <w:pStyle w:val="Bezodstpw"/>
        <w:numPr>
          <w:ilvl w:val="0"/>
          <w:numId w:val="47"/>
        </w:numPr>
        <w:spacing w:line="360" w:lineRule="auto"/>
        <w:rPr>
          <w:rFonts w:ascii="Times New Roman" w:hAnsi="Times New Roman"/>
        </w:rPr>
      </w:pPr>
      <w:r w:rsidRPr="003320FF">
        <w:rPr>
          <w:rFonts w:ascii="Times New Roman" w:hAnsi="Times New Roman"/>
        </w:rPr>
        <w:t>własne badania sondażowe oparte o spotkania konsultacyjne i ankietyzację uczestników debaty strategicznej.</w:t>
      </w:r>
    </w:p>
    <w:p w:rsidR="0051414A" w:rsidRPr="003320FF" w:rsidRDefault="0051414A" w:rsidP="0051414A">
      <w:pPr>
        <w:pStyle w:val="Bezodstpw"/>
        <w:spacing w:line="360" w:lineRule="auto"/>
        <w:rPr>
          <w:rFonts w:ascii="Times New Roman" w:hAnsi="Times New Roman"/>
        </w:rPr>
      </w:pPr>
      <w:r w:rsidRPr="003320FF">
        <w:rPr>
          <w:rFonts w:ascii="Times New Roman" w:hAnsi="Times New Roman"/>
        </w:rPr>
        <w:t>b) wtórnych:</w:t>
      </w:r>
    </w:p>
    <w:p w:rsidR="0051414A" w:rsidRPr="003320FF" w:rsidRDefault="0051414A" w:rsidP="0051414A">
      <w:pPr>
        <w:numPr>
          <w:ilvl w:val="0"/>
          <w:numId w:val="25"/>
        </w:numPr>
        <w:tabs>
          <w:tab w:val="clear" w:pos="1440"/>
          <w:tab w:val="num" w:pos="709"/>
        </w:tabs>
        <w:autoSpaceDE w:val="0"/>
        <w:autoSpaceDN w:val="0"/>
        <w:adjustRightInd w:val="0"/>
        <w:spacing w:after="0" w:line="360" w:lineRule="auto"/>
        <w:ind w:hanging="1014"/>
        <w:rPr>
          <w:rFonts w:ascii="Times New Roman" w:hAnsi="Times New Roman"/>
        </w:rPr>
      </w:pPr>
      <w:r w:rsidRPr="003320FF">
        <w:rPr>
          <w:rFonts w:ascii="Times New Roman" w:hAnsi="Times New Roman"/>
        </w:rPr>
        <w:t>Długookresowa  Strategia Rozwoju Kraju do roku 2030 , (MA i C</w:t>
      </w:r>
      <w:r w:rsidRPr="003320FF">
        <w:rPr>
          <w:rStyle w:val="Odwoanieprzypisudolnego"/>
          <w:rFonts w:ascii="Times New Roman" w:hAnsi="Times New Roman"/>
        </w:rPr>
        <w:footnoteReference w:id="1"/>
      </w:r>
      <w:r w:rsidRPr="003320FF">
        <w:rPr>
          <w:rFonts w:ascii="Times New Roman" w:hAnsi="Times New Roman"/>
        </w:rPr>
        <w:t>, 2015),</w:t>
      </w:r>
    </w:p>
    <w:p w:rsidR="0051414A" w:rsidRPr="003320FF" w:rsidRDefault="0051414A" w:rsidP="0051414A">
      <w:pPr>
        <w:numPr>
          <w:ilvl w:val="0"/>
          <w:numId w:val="25"/>
        </w:numPr>
        <w:tabs>
          <w:tab w:val="clear" w:pos="1440"/>
          <w:tab w:val="num" w:pos="709"/>
        </w:tabs>
        <w:autoSpaceDE w:val="0"/>
        <w:autoSpaceDN w:val="0"/>
        <w:adjustRightInd w:val="0"/>
        <w:spacing w:after="0" w:line="360" w:lineRule="auto"/>
        <w:ind w:hanging="1014"/>
        <w:rPr>
          <w:rFonts w:ascii="Times New Roman" w:hAnsi="Times New Roman"/>
        </w:rPr>
      </w:pPr>
      <w:r w:rsidRPr="003320FF">
        <w:rPr>
          <w:rFonts w:ascii="Times New Roman" w:hAnsi="Times New Roman"/>
          <w:bCs/>
        </w:rPr>
        <w:t xml:space="preserve">Program </w:t>
      </w:r>
      <w:r w:rsidRPr="003320FF">
        <w:rPr>
          <w:rFonts w:ascii="Times New Roman" w:hAnsi="Times New Roman"/>
        </w:rPr>
        <w:t xml:space="preserve"> </w:t>
      </w:r>
      <w:r w:rsidRPr="003320FF">
        <w:rPr>
          <w:rFonts w:ascii="Times New Roman" w:hAnsi="Times New Roman"/>
          <w:bCs/>
        </w:rPr>
        <w:t xml:space="preserve">Fundusz Inicjatyw Obywatelskich </w:t>
      </w:r>
      <w:r w:rsidRPr="003320FF">
        <w:rPr>
          <w:rFonts w:ascii="Times New Roman" w:hAnsi="Times New Roman"/>
        </w:rPr>
        <w:t xml:space="preserve"> </w:t>
      </w:r>
      <w:r w:rsidRPr="003320FF">
        <w:rPr>
          <w:rFonts w:ascii="Times New Roman" w:hAnsi="Times New Roman"/>
          <w:bCs/>
        </w:rPr>
        <w:t>na lata  2014-2020</w:t>
      </w:r>
      <w:r w:rsidRPr="003320FF">
        <w:rPr>
          <w:rFonts w:ascii="Times New Roman" w:hAnsi="Times New Roman"/>
        </w:rPr>
        <w:t>, ( MPiPS, 2014),</w:t>
      </w:r>
    </w:p>
    <w:p w:rsidR="0051414A" w:rsidRPr="003320FF" w:rsidRDefault="0051414A" w:rsidP="0051414A">
      <w:pPr>
        <w:numPr>
          <w:ilvl w:val="0"/>
          <w:numId w:val="25"/>
        </w:numPr>
        <w:tabs>
          <w:tab w:val="clear" w:pos="1440"/>
          <w:tab w:val="num" w:pos="709"/>
        </w:tabs>
        <w:autoSpaceDE w:val="0"/>
        <w:autoSpaceDN w:val="0"/>
        <w:adjustRightInd w:val="0"/>
        <w:spacing w:after="0" w:line="360" w:lineRule="auto"/>
        <w:ind w:hanging="1014"/>
        <w:rPr>
          <w:rFonts w:ascii="Times New Roman" w:hAnsi="Times New Roman"/>
        </w:rPr>
      </w:pPr>
      <w:r w:rsidRPr="003320FF">
        <w:rPr>
          <w:rFonts w:ascii="Times New Roman" w:hAnsi="Times New Roman"/>
          <w:bCs/>
        </w:rPr>
        <w:t>Średniookresowa Strategia Rozwoju Kraju 2020</w:t>
      </w:r>
      <w:r w:rsidRPr="003320FF">
        <w:rPr>
          <w:rFonts w:ascii="Times New Roman" w:hAnsi="Times New Roman"/>
        </w:rPr>
        <w:t xml:space="preserve"> (</w:t>
      </w:r>
      <w:r w:rsidRPr="003320FF">
        <w:rPr>
          <w:rFonts w:ascii="Times New Roman" w:hAnsi="Times New Roman"/>
          <w:bCs/>
        </w:rPr>
        <w:t>MA i C</w:t>
      </w:r>
      <w:r w:rsidRPr="003320FF">
        <w:rPr>
          <w:rFonts w:ascii="Times New Roman" w:hAnsi="Times New Roman"/>
          <w:bCs/>
          <w:i/>
          <w:vertAlign w:val="superscript"/>
        </w:rPr>
        <w:footnoteReference w:id="2"/>
      </w:r>
      <w:r w:rsidRPr="003320FF">
        <w:rPr>
          <w:rFonts w:ascii="Times New Roman" w:hAnsi="Times New Roman"/>
          <w:bCs/>
        </w:rPr>
        <w:t>, 2015),</w:t>
      </w:r>
    </w:p>
    <w:p w:rsidR="0051414A" w:rsidRPr="003320FF" w:rsidRDefault="0051414A" w:rsidP="0051414A">
      <w:pPr>
        <w:numPr>
          <w:ilvl w:val="0"/>
          <w:numId w:val="25"/>
        </w:numPr>
        <w:tabs>
          <w:tab w:val="clear" w:pos="1440"/>
          <w:tab w:val="num" w:pos="709"/>
        </w:tabs>
        <w:autoSpaceDE w:val="0"/>
        <w:autoSpaceDN w:val="0"/>
        <w:adjustRightInd w:val="0"/>
        <w:spacing w:after="0" w:line="360" w:lineRule="auto"/>
        <w:ind w:hanging="1014"/>
        <w:rPr>
          <w:rFonts w:ascii="Times New Roman" w:hAnsi="Times New Roman"/>
        </w:rPr>
      </w:pPr>
      <w:r w:rsidRPr="003320FF">
        <w:rPr>
          <w:rFonts w:ascii="Times New Roman" w:hAnsi="Times New Roman"/>
        </w:rPr>
        <w:t>Strategia Rozwoju Kapitału Społecznego 2011-2020 (MPiPS, 2011),</w:t>
      </w:r>
    </w:p>
    <w:p w:rsidR="0051414A" w:rsidRPr="003320FF" w:rsidRDefault="0051414A" w:rsidP="0051414A">
      <w:pPr>
        <w:numPr>
          <w:ilvl w:val="0"/>
          <w:numId w:val="25"/>
        </w:numPr>
        <w:tabs>
          <w:tab w:val="clear" w:pos="1440"/>
          <w:tab w:val="num" w:pos="709"/>
        </w:tabs>
        <w:autoSpaceDE w:val="0"/>
        <w:autoSpaceDN w:val="0"/>
        <w:spacing w:after="0" w:line="360" w:lineRule="auto"/>
        <w:ind w:hanging="1014"/>
        <w:rPr>
          <w:rFonts w:ascii="Times New Roman" w:hAnsi="Times New Roman"/>
        </w:rPr>
      </w:pPr>
      <w:r w:rsidRPr="003320FF">
        <w:rPr>
          <w:rFonts w:ascii="Times New Roman" w:hAnsi="Times New Roman"/>
        </w:rPr>
        <w:lastRenderedPageBreak/>
        <w:t>Rocznik Statystyczny Województwa Warmińsko - Mazurskiego, (WUS</w:t>
      </w:r>
      <w:r w:rsidRPr="003320FF">
        <w:rPr>
          <w:rStyle w:val="Odwoanieprzypisudolnego"/>
          <w:rFonts w:ascii="Times New Roman" w:hAnsi="Times New Roman"/>
        </w:rPr>
        <w:footnoteReference w:id="3"/>
      </w:r>
      <w:r w:rsidRPr="003320FF">
        <w:rPr>
          <w:rFonts w:ascii="Times New Roman" w:hAnsi="Times New Roman"/>
        </w:rPr>
        <w:t>, 2013, 2014),</w:t>
      </w:r>
    </w:p>
    <w:p w:rsidR="0051414A" w:rsidRPr="003320FF" w:rsidRDefault="0051414A" w:rsidP="0051414A">
      <w:pPr>
        <w:numPr>
          <w:ilvl w:val="0"/>
          <w:numId w:val="25"/>
        </w:numPr>
        <w:tabs>
          <w:tab w:val="clear" w:pos="1440"/>
          <w:tab w:val="num" w:pos="709"/>
        </w:tabs>
        <w:autoSpaceDE w:val="0"/>
        <w:autoSpaceDN w:val="0"/>
        <w:spacing w:after="0" w:line="360" w:lineRule="auto"/>
        <w:ind w:left="709" w:hanging="283"/>
        <w:rPr>
          <w:rFonts w:ascii="Times New Roman" w:hAnsi="Times New Roman"/>
        </w:rPr>
      </w:pPr>
      <w:r w:rsidRPr="003320FF">
        <w:rPr>
          <w:rFonts w:ascii="Times New Roman" w:hAnsi="Times New Roman"/>
        </w:rPr>
        <w:t xml:space="preserve"> Strategia Rozwiązywania Problemów Społecznych Powiatu Oleckiego na lata 2016–2025 (Starostwo Powiatowe w Olecku, 2016),</w:t>
      </w:r>
    </w:p>
    <w:p w:rsidR="0051414A" w:rsidRPr="003320FF" w:rsidRDefault="0051414A" w:rsidP="0051414A">
      <w:pPr>
        <w:pStyle w:val="Tytu"/>
        <w:numPr>
          <w:ilvl w:val="0"/>
          <w:numId w:val="25"/>
        </w:numPr>
        <w:pBdr>
          <w:bottom w:val="none" w:sz="0" w:space="0" w:color="auto"/>
        </w:pBdr>
        <w:tabs>
          <w:tab w:val="clear" w:pos="1440"/>
          <w:tab w:val="num" w:pos="709"/>
        </w:tabs>
        <w:autoSpaceDE w:val="0"/>
        <w:autoSpaceDN w:val="0"/>
        <w:spacing w:after="0" w:line="360" w:lineRule="auto"/>
        <w:ind w:left="709" w:hanging="283"/>
        <w:contextualSpacing w:val="0"/>
        <w:rPr>
          <w:rFonts w:ascii="Times New Roman" w:hAnsi="Times New Roman"/>
          <w:noProof/>
          <w:sz w:val="22"/>
          <w:szCs w:val="22"/>
        </w:rPr>
      </w:pPr>
      <w:r w:rsidRPr="003320FF">
        <w:rPr>
          <w:rFonts w:ascii="Times New Roman" w:hAnsi="Times New Roman"/>
          <w:sz w:val="22"/>
          <w:szCs w:val="22"/>
          <w:lang w:eastAsia="pl-PL"/>
        </w:rPr>
        <w:t>Strategi</w:t>
      </w:r>
      <w:r w:rsidRPr="003320FF">
        <w:rPr>
          <w:rFonts w:ascii="Times New Roman" w:hAnsi="Times New Roman"/>
          <w:sz w:val="22"/>
          <w:szCs w:val="22"/>
          <w:lang w:val="pl-PL" w:eastAsia="pl-PL"/>
        </w:rPr>
        <w:t xml:space="preserve">a Rozwoju dla Gminy Kowale Oleckie do roku 2022 </w:t>
      </w:r>
      <w:r w:rsidRPr="003320FF">
        <w:rPr>
          <w:rFonts w:ascii="Times New Roman" w:hAnsi="Times New Roman"/>
          <w:sz w:val="22"/>
          <w:szCs w:val="22"/>
        </w:rPr>
        <w:t>roku, (U</w:t>
      </w:r>
      <w:r w:rsidRPr="003320FF">
        <w:rPr>
          <w:rFonts w:ascii="Times New Roman" w:hAnsi="Times New Roman"/>
          <w:sz w:val="22"/>
          <w:szCs w:val="22"/>
          <w:lang w:val="pl-PL"/>
        </w:rPr>
        <w:t>G</w:t>
      </w:r>
      <w:r w:rsidRPr="003320FF">
        <w:rPr>
          <w:rStyle w:val="Odwoanieprzypisudolnego"/>
          <w:rFonts w:ascii="Times New Roman" w:hAnsi="Times New Roman"/>
          <w:sz w:val="22"/>
          <w:szCs w:val="22"/>
        </w:rPr>
        <w:footnoteReference w:id="4"/>
      </w:r>
      <w:r w:rsidRPr="003320FF">
        <w:rPr>
          <w:rFonts w:ascii="Times New Roman" w:hAnsi="Times New Roman"/>
          <w:sz w:val="22"/>
          <w:szCs w:val="22"/>
        </w:rPr>
        <w:t>, 20</w:t>
      </w:r>
      <w:r w:rsidRPr="003320FF">
        <w:rPr>
          <w:rFonts w:ascii="Times New Roman" w:hAnsi="Times New Roman"/>
          <w:sz w:val="22"/>
          <w:szCs w:val="22"/>
          <w:lang w:val="pl-PL"/>
        </w:rPr>
        <w:t>15</w:t>
      </w:r>
      <w:r w:rsidRPr="003320FF">
        <w:rPr>
          <w:rFonts w:ascii="Times New Roman" w:hAnsi="Times New Roman"/>
          <w:sz w:val="22"/>
          <w:szCs w:val="22"/>
        </w:rPr>
        <w:t>),</w:t>
      </w:r>
    </w:p>
    <w:p w:rsidR="0051414A" w:rsidRPr="003320FF" w:rsidRDefault="0051414A" w:rsidP="0051414A">
      <w:pPr>
        <w:pStyle w:val="Tytu"/>
        <w:numPr>
          <w:ilvl w:val="0"/>
          <w:numId w:val="25"/>
        </w:numPr>
        <w:pBdr>
          <w:bottom w:val="none" w:sz="0" w:space="0" w:color="auto"/>
        </w:pBdr>
        <w:tabs>
          <w:tab w:val="clear" w:pos="1440"/>
          <w:tab w:val="num" w:pos="709"/>
        </w:tabs>
        <w:autoSpaceDE w:val="0"/>
        <w:autoSpaceDN w:val="0"/>
        <w:spacing w:after="0" w:line="360" w:lineRule="auto"/>
        <w:ind w:left="709" w:hanging="283"/>
        <w:contextualSpacing w:val="0"/>
        <w:rPr>
          <w:rFonts w:ascii="Times New Roman" w:hAnsi="Times New Roman"/>
          <w:noProof/>
          <w:sz w:val="22"/>
          <w:szCs w:val="22"/>
        </w:rPr>
      </w:pPr>
      <w:r w:rsidRPr="003320FF">
        <w:rPr>
          <w:rFonts w:ascii="Times New Roman" w:hAnsi="Times New Roman"/>
          <w:noProof/>
          <w:sz w:val="22"/>
          <w:szCs w:val="22"/>
        </w:rPr>
        <w:t xml:space="preserve">Regionalny Program Operacyjny Województwa </w:t>
      </w:r>
      <w:r w:rsidRPr="003320FF">
        <w:rPr>
          <w:rFonts w:ascii="Times New Roman" w:hAnsi="Times New Roman"/>
          <w:noProof/>
          <w:sz w:val="22"/>
          <w:szCs w:val="22"/>
          <w:lang w:val="pl-PL"/>
        </w:rPr>
        <w:t xml:space="preserve">Warmińsko – Mazurskiego </w:t>
      </w:r>
      <w:r w:rsidRPr="003320FF">
        <w:rPr>
          <w:rFonts w:ascii="Times New Roman" w:hAnsi="Times New Roman"/>
          <w:noProof/>
          <w:sz w:val="22"/>
          <w:szCs w:val="22"/>
        </w:rPr>
        <w:t>lata 2014</w:t>
      </w:r>
      <w:r>
        <w:rPr>
          <w:rFonts w:ascii="Times New Roman" w:hAnsi="Times New Roman"/>
          <w:noProof/>
          <w:sz w:val="22"/>
          <w:szCs w:val="22"/>
          <w:lang w:val="pl-PL"/>
        </w:rPr>
        <w:t xml:space="preserve">               </w:t>
      </w:r>
      <w:r w:rsidRPr="003320FF">
        <w:rPr>
          <w:rFonts w:ascii="Times New Roman" w:hAnsi="Times New Roman"/>
          <w:noProof/>
          <w:sz w:val="22"/>
          <w:szCs w:val="22"/>
        </w:rPr>
        <w:t xml:space="preserve"> - 2020 (UMWWM</w:t>
      </w:r>
      <w:r w:rsidRPr="003320FF">
        <w:rPr>
          <w:rStyle w:val="Odwoanieprzypisudolnego"/>
          <w:rFonts w:ascii="Times New Roman" w:hAnsi="Times New Roman"/>
          <w:noProof/>
          <w:sz w:val="22"/>
          <w:szCs w:val="22"/>
        </w:rPr>
        <w:footnoteReference w:id="5"/>
      </w:r>
      <w:r w:rsidRPr="003320FF">
        <w:rPr>
          <w:rFonts w:ascii="Times New Roman" w:hAnsi="Times New Roman"/>
          <w:noProof/>
          <w:sz w:val="22"/>
          <w:szCs w:val="22"/>
        </w:rPr>
        <w:t>,2014),</w:t>
      </w:r>
    </w:p>
    <w:p w:rsidR="0051414A" w:rsidRPr="003320FF" w:rsidRDefault="0051414A" w:rsidP="0051414A">
      <w:pPr>
        <w:numPr>
          <w:ilvl w:val="0"/>
          <w:numId w:val="25"/>
        </w:numPr>
        <w:tabs>
          <w:tab w:val="clear" w:pos="1440"/>
          <w:tab w:val="num" w:pos="709"/>
        </w:tabs>
        <w:autoSpaceDE w:val="0"/>
        <w:autoSpaceDN w:val="0"/>
        <w:adjustRightInd w:val="0"/>
        <w:spacing w:after="0" w:line="360" w:lineRule="auto"/>
        <w:ind w:left="709" w:hanging="283"/>
        <w:rPr>
          <w:rFonts w:ascii="Times New Roman" w:hAnsi="Times New Roman"/>
        </w:rPr>
      </w:pPr>
      <w:r w:rsidRPr="003320FF">
        <w:rPr>
          <w:rFonts w:ascii="Times New Roman" w:hAnsi="Times New Roman"/>
        </w:rPr>
        <w:t xml:space="preserve">Sprawozdania z działalności </w:t>
      </w:r>
      <w:r>
        <w:rPr>
          <w:rFonts w:ascii="Times New Roman" w:hAnsi="Times New Roman"/>
        </w:rPr>
        <w:t xml:space="preserve">Gminnego </w:t>
      </w:r>
      <w:r w:rsidRPr="003320FF">
        <w:rPr>
          <w:rFonts w:ascii="Times New Roman" w:hAnsi="Times New Roman"/>
        </w:rPr>
        <w:t>Ośrodka Pomocy Społecznej w Kowalach Oleckich za rok 2016</w:t>
      </w:r>
      <w:r>
        <w:rPr>
          <w:rFonts w:ascii="Times New Roman" w:hAnsi="Times New Roman"/>
        </w:rPr>
        <w:t xml:space="preserve"> </w:t>
      </w:r>
      <w:r w:rsidRPr="003320FF">
        <w:rPr>
          <w:rFonts w:ascii="Times New Roman" w:hAnsi="Times New Roman"/>
        </w:rPr>
        <w:t>i lata poprzednie (</w:t>
      </w:r>
      <w:r>
        <w:rPr>
          <w:rFonts w:ascii="Times New Roman" w:hAnsi="Times New Roman"/>
        </w:rPr>
        <w:t>G</w:t>
      </w:r>
      <w:r w:rsidRPr="003320FF">
        <w:rPr>
          <w:rFonts w:ascii="Times New Roman" w:hAnsi="Times New Roman"/>
        </w:rPr>
        <w:t>OPS</w:t>
      </w:r>
      <w:r w:rsidRPr="003320FF">
        <w:rPr>
          <w:rStyle w:val="Odwoanieprzypisudolnego"/>
          <w:rFonts w:ascii="Times New Roman" w:hAnsi="Times New Roman"/>
        </w:rPr>
        <w:footnoteReference w:id="6"/>
      </w:r>
      <w:r w:rsidRPr="003320FF">
        <w:rPr>
          <w:rFonts w:ascii="Times New Roman" w:hAnsi="Times New Roman"/>
        </w:rPr>
        <w:t>),</w:t>
      </w:r>
    </w:p>
    <w:p w:rsidR="0051414A" w:rsidRPr="003320FF" w:rsidRDefault="0051414A" w:rsidP="0051414A">
      <w:pPr>
        <w:numPr>
          <w:ilvl w:val="0"/>
          <w:numId w:val="25"/>
        </w:numPr>
        <w:tabs>
          <w:tab w:val="clear" w:pos="1440"/>
          <w:tab w:val="num" w:pos="709"/>
        </w:tabs>
        <w:autoSpaceDE w:val="0"/>
        <w:autoSpaceDN w:val="0"/>
        <w:adjustRightInd w:val="0"/>
        <w:spacing w:after="0" w:line="360" w:lineRule="auto"/>
        <w:ind w:left="709" w:hanging="283"/>
        <w:rPr>
          <w:rFonts w:ascii="Times New Roman" w:hAnsi="Times New Roman"/>
        </w:rPr>
      </w:pPr>
      <w:r w:rsidRPr="003320FF">
        <w:rPr>
          <w:rFonts w:ascii="Times New Roman" w:hAnsi="Times New Roman"/>
        </w:rPr>
        <w:t xml:space="preserve"> Gminny Program Profilaktyki i Rozwiązywania Problemów Uzależnień na lata 2015  i  2016, (UG, 2015/2016).</w:t>
      </w:r>
    </w:p>
    <w:p w:rsidR="0051414A" w:rsidRPr="00C90BE3" w:rsidRDefault="0051414A" w:rsidP="0051414A">
      <w:pPr>
        <w:pStyle w:val="Nagwek1"/>
        <w:numPr>
          <w:ilvl w:val="0"/>
          <w:numId w:val="0"/>
        </w:numPr>
        <w:rPr>
          <w:lang w:val="pl-PL"/>
        </w:rPr>
      </w:pPr>
      <w:bookmarkStart w:id="4" w:name="_Toc498599268"/>
      <w:r w:rsidRPr="00C90BE3">
        <w:rPr>
          <w:lang w:val="pl-PL"/>
        </w:rPr>
        <w:t>1. METODOLOGIA</w:t>
      </w:r>
      <w:bookmarkEnd w:id="4"/>
    </w:p>
    <w:p w:rsidR="0051414A" w:rsidRPr="00C90BE3" w:rsidRDefault="0051414A" w:rsidP="0051414A">
      <w:pPr>
        <w:rPr>
          <w:rFonts w:ascii="Times New Roman" w:hAnsi="Times New Roman"/>
          <w:lang/>
        </w:rPr>
      </w:pPr>
    </w:p>
    <w:p w:rsidR="0051414A" w:rsidRPr="00C90BE3" w:rsidRDefault="0051414A" w:rsidP="0051414A">
      <w:pPr>
        <w:pStyle w:val="Tekstpodstawowywcity2"/>
        <w:spacing w:line="360" w:lineRule="auto"/>
        <w:ind w:firstLine="709"/>
        <w:rPr>
          <w:sz w:val="22"/>
          <w:szCs w:val="22"/>
        </w:rPr>
      </w:pPr>
      <w:r w:rsidRPr="00C90BE3">
        <w:t xml:space="preserve"> </w:t>
      </w:r>
      <w:r w:rsidRPr="00C90BE3">
        <w:rPr>
          <w:sz w:val="22"/>
          <w:szCs w:val="22"/>
        </w:rPr>
        <w:t>Na całość opracowania pn.</w:t>
      </w:r>
      <w:r w:rsidRPr="00C90BE3">
        <w:rPr>
          <w:bCs/>
          <w:iCs/>
          <w:sz w:val="22"/>
          <w:szCs w:val="22"/>
        </w:rPr>
        <w:t xml:space="preserve"> Strategia Rozwiązywania Problemów Społecznych w Gminie Kowale Oleckie</w:t>
      </w:r>
      <w:r w:rsidRPr="00C90BE3">
        <w:rPr>
          <w:bCs/>
          <w:iCs/>
          <w:sz w:val="22"/>
          <w:szCs w:val="22"/>
          <w:lang w:val="pl-PL"/>
        </w:rPr>
        <w:t xml:space="preserve"> </w:t>
      </w:r>
      <w:r w:rsidRPr="00C90BE3">
        <w:rPr>
          <w:sz w:val="22"/>
          <w:szCs w:val="22"/>
        </w:rPr>
        <w:t>składają się wyniki prac</w:t>
      </w:r>
      <w:r w:rsidRPr="00C90BE3">
        <w:rPr>
          <w:sz w:val="22"/>
          <w:szCs w:val="22"/>
          <w:lang w:val="pl-PL"/>
        </w:rPr>
        <w:t>,</w:t>
      </w:r>
      <w:r w:rsidRPr="00C90BE3">
        <w:rPr>
          <w:sz w:val="22"/>
          <w:szCs w:val="22"/>
        </w:rPr>
        <w:t xml:space="preserve"> będących kompilacją wniosków powstałych po dokonanej diagnozie stanu</w:t>
      </w:r>
      <w:r w:rsidRPr="00C90BE3">
        <w:rPr>
          <w:sz w:val="22"/>
          <w:szCs w:val="22"/>
          <w:lang w:val="pl-PL"/>
        </w:rPr>
        <w:t>,</w:t>
      </w:r>
      <w:r w:rsidRPr="00C90BE3">
        <w:rPr>
          <w:sz w:val="22"/>
          <w:szCs w:val="22"/>
        </w:rPr>
        <w:t xml:space="preserve"> opartej na bilansie otwarcia i autorskiego uporządkowania wyników prac uczestników warsztatu strategicznego, któr</w:t>
      </w:r>
      <w:r w:rsidRPr="00C90BE3">
        <w:rPr>
          <w:sz w:val="22"/>
          <w:szCs w:val="22"/>
          <w:lang w:val="pl-PL"/>
        </w:rPr>
        <w:t>y</w:t>
      </w:r>
      <w:r w:rsidRPr="00C90BE3">
        <w:rPr>
          <w:sz w:val="22"/>
          <w:szCs w:val="22"/>
        </w:rPr>
        <w:t xml:space="preserve"> odbył się w dniu </w:t>
      </w:r>
      <w:r>
        <w:rPr>
          <w:sz w:val="22"/>
          <w:szCs w:val="22"/>
          <w:lang w:val="pl-PL"/>
        </w:rPr>
        <w:t>28</w:t>
      </w:r>
      <w:r w:rsidRPr="00C90BE3">
        <w:rPr>
          <w:sz w:val="22"/>
          <w:szCs w:val="22"/>
        </w:rPr>
        <w:t xml:space="preserve"> </w:t>
      </w:r>
      <w:r w:rsidRPr="00C90BE3">
        <w:rPr>
          <w:sz w:val="22"/>
          <w:szCs w:val="22"/>
          <w:lang w:val="pl-PL"/>
        </w:rPr>
        <w:t xml:space="preserve">lipca </w:t>
      </w:r>
      <w:r w:rsidRPr="00C90BE3">
        <w:rPr>
          <w:sz w:val="22"/>
          <w:szCs w:val="22"/>
        </w:rPr>
        <w:t>201</w:t>
      </w:r>
      <w:r w:rsidRPr="00C90BE3">
        <w:rPr>
          <w:sz w:val="22"/>
          <w:szCs w:val="22"/>
          <w:lang w:val="pl-PL"/>
        </w:rPr>
        <w:t>7</w:t>
      </w:r>
      <w:r w:rsidRPr="00C90BE3">
        <w:rPr>
          <w:sz w:val="22"/>
          <w:szCs w:val="22"/>
        </w:rPr>
        <w:t xml:space="preserve"> r</w:t>
      </w:r>
      <w:r w:rsidRPr="00C90BE3">
        <w:rPr>
          <w:sz w:val="22"/>
          <w:szCs w:val="22"/>
          <w:lang w:val="pl-PL"/>
        </w:rPr>
        <w:t>oku</w:t>
      </w:r>
      <w:r w:rsidRPr="00C90BE3">
        <w:rPr>
          <w:sz w:val="22"/>
          <w:szCs w:val="22"/>
        </w:rPr>
        <w:t xml:space="preserve"> z udziałem reprezentantów środowisk samorządowych, organizacji pozarządowych, służby zdrowia, edukacji, kultury i policji </w:t>
      </w:r>
      <w:r w:rsidRPr="00C90BE3">
        <w:rPr>
          <w:sz w:val="22"/>
          <w:szCs w:val="22"/>
        </w:rPr>
        <w:br/>
        <w:t>i mieszkańców gminy.</w:t>
      </w:r>
    </w:p>
    <w:p w:rsidR="0051414A" w:rsidRPr="00C90BE3" w:rsidRDefault="0051414A" w:rsidP="0051414A">
      <w:pPr>
        <w:pStyle w:val="Tekstpodstawowy"/>
        <w:spacing w:after="0" w:line="360" w:lineRule="auto"/>
        <w:ind w:firstLine="709"/>
        <w:rPr>
          <w:rFonts w:ascii="Times New Roman" w:hAnsi="Times New Roman"/>
        </w:rPr>
      </w:pPr>
      <w:r w:rsidRPr="00C90BE3">
        <w:rPr>
          <w:rFonts w:ascii="Times New Roman" w:hAnsi="Times New Roman"/>
        </w:rPr>
        <w:t xml:space="preserve">Zaproponowane sformułowania celów i kierunków działania są spójne z dokumentami określającymi politykę społeczną na szczeblu krajowym i regionalnym, ale przede wszystkim uwzględniają założenia – beneficjentów instytucjonalnych tej strategii, mających bezpośrednie przełożenie w swoich codziennych działaniach na rzecz beneficjentów pomocy społecznej. </w:t>
      </w:r>
    </w:p>
    <w:p w:rsidR="0051414A" w:rsidRPr="00C90BE3" w:rsidRDefault="0051414A" w:rsidP="0051414A">
      <w:pPr>
        <w:pStyle w:val="Tekstpodstawowy"/>
        <w:spacing w:after="0" w:line="360" w:lineRule="auto"/>
        <w:ind w:firstLine="709"/>
        <w:rPr>
          <w:rFonts w:ascii="Times New Roman" w:hAnsi="Times New Roman"/>
        </w:rPr>
      </w:pPr>
      <w:r w:rsidRPr="00C90BE3">
        <w:rPr>
          <w:rFonts w:ascii="Times New Roman" w:hAnsi="Times New Roman"/>
        </w:rPr>
        <w:t xml:space="preserve">Głównym elementem mającym wpływ na ostateczny kształt strategii jest zamieszczony </w:t>
      </w:r>
      <w:r w:rsidRPr="00C90BE3">
        <w:rPr>
          <w:rFonts w:ascii="Times New Roman" w:hAnsi="Times New Roman"/>
        </w:rPr>
        <w:br/>
        <w:t xml:space="preserve">w pierwszej części dokumentu Bilans Otwarcia, opracowany przy merytorycznym udziale pracowników Urzędu Gminy w Kowalach Oleckich oraz </w:t>
      </w:r>
      <w:r>
        <w:rPr>
          <w:rFonts w:ascii="Times New Roman" w:hAnsi="Times New Roman"/>
        </w:rPr>
        <w:t xml:space="preserve">Gminnego </w:t>
      </w:r>
      <w:r w:rsidRPr="00C90BE3">
        <w:rPr>
          <w:rFonts w:ascii="Times New Roman" w:hAnsi="Times New Roman"/>
        </w:rPr>
        <w:t xml:space="preserve">Ośrodka Pomocy Społecznej </w:t>
      </w:r>
      <w:r>
        <w:rPr>
          <w:rFonts w:ascii="Times New Roman" w:hAnsi="Times New Roman"/>
        </w:rPr>
        <w:t xml:space="preserve">                </w:t>
      </w:r>
      <w:r w:rsidRPr="00C90BE3">
        <w:rPr>
          <w:rFonts w:ascii="Times New Roman" w:hAnsi="Times New Roman"/>
        </w:rPr>
        <w:t>w Kowalach Oleckich. Bilans ten zawiera podstawowe informacje o polityce społecznej i działaniach na rzecz rozwiązywania problemów społecznych w gminie Kowale Oleckie, uwzględniając czynniki społeczne i gospodarcze w całym regionie i poszczególnych jego obszarach. Czynniki te mają pośrednie lub bezpośrednie oddziaływanie na poziom i jakość życia, skalę i rodzaj problemów społecznych w gminie Kowale Oleckie.</w:t>
      </w:r>
    </w:p>
    <w:p w:rsidR="0051414A" w:rsidRPr="00C90BE3" w:rsidRDefault="0051414A" w:rsidP="0051414A">
      <w:pPr>
        <w:pStyle w:val="Tekstpodstawowy"/>
        <w:spacing w:after="0" w:line="360" w:lineRule="auto"/>
        <w:ind w:firstLine="709"/>
        <w:rPr>
          <w:rFonts w:ascii="Times New Roman" w:hAnsi="Times New Roman"/>
        </w:rPr>
      </w:pPr>
      <w:r w:rsidRPr="00C90BE3">
        <w:rPr>
          <w:rFonts w:ascii="Times New Roman" w:hAnsi="Times New Roman"/>
        </w:rPr>
        <w:t xml:space="preserve">Założeniem konsultacji społecznej było zidentyfikowanie celów i kierunków działania </w:t>
      </w:r>
      <w:r w:rsidRPr="00C90BE3">
        <w:rPr>
          <w:rFonts w:ascii="Times New Roman" w:hAnsi="Times New Roman"/>
        </w:rPr>
        <w:br/>
        <w:t xml:space="preserve">w poszczególnych przyjętych teoretycznie obszarach pomocy społecznej. Uczestnicy debaty pracując </w:t>
      </w:r>
      <w:r w:rsidRPr="00C90BE3">
        <w:rPr>
          <w:rFonts w:ascii="Times New Roman" w:hAnsi="Times New Roman"/>
        </w:rPr>
        <w:lastRenderedPageBreak/>
        <w:t>nad analizą SWOT brali pod uwagę pięć obszarów istotnych z punktu widzenia problematyki społecznej:</w:t>
      </w:r>
    </w:p>
    <w:p w:rsidR="0051414A" w:rsidRPr="00C90BE3" w:rsidRDefault="0051414A" w:rsidP="0051414A">
      <w:pPr>
        <w:pStyle w:val="Tekstpodstawowy"/>
        <w:spacing w:after="0" w:line="360" w:lineRule="auto"/>
        <w:rPr>
          <w:rFonts w:ascii="Times New Roman" w:hAnsi="Times New Roman"/>
          <w:b/>
        </w:rPr>
      </w:pPr>
      <w:r w:rsidRPr="00C90BE3">
        <w:rPr>
          <w:rFonts w:ascii="Times New Roman" w:hAnsi="Times New Roman"/>
          <w:b/>
        </w:rPr>
        <w:t>EDUKACJA, PROBLEMY SPOŁECZNE, FINANSE, SPOŁECZNOŚĆ LOKALNA, INFRASTRUKTURA.</w:t>
      </w:r>
    </w:p>
    <w:p w:rsidR="0051414A" w:rsidRPr="00C90BE3" w:rsidRDefault="0051414A" w:rsidP="0051414A">
      <w:pPr>
        <w:pStyle w:val="Tekstpodstawowy"/>
        <w:spacing w:after="0" w:line="360" w:lineRule="auto"/>
        <w:ind w:firstLine="708"/>
        <w:rPr>
          <w:rFonts w:ascii="Times New Roman" w:hAnsi="Times New Roman"/>
          <w:b/>
        </w:rPr>
      </w:pPr>
      <w:r w:rsidRPr="00C90BE3">
        <w:rPr>
          <w:rFonts w:ascii="Times New Roman" w:hAnsi="Times New Roman"/>
        </w:rPr>
        <w:t>Nie mniej, formu</w:t>
      </w:r>
      <w:r>
        <w:rPr>
          <w:rFonts w:ascii="Times New Roman" w:hAnsi="Times New Roman"/>
        </w:rPr>
        <w:t>łu</w:t>
      </w:r>
      <w:r w:rsidRPr="00C90BE3">
        <w:rPr>
          <w:rFonts w:ascii="Times New Roman" w:hAnsi="Times New Roman"/>
        </w:rPr>
        <w:t xml:space="preserve">jąc oceny poszczególnych elementów życia społeczno  - gospodarczego, mającego wpływ na realizację zadań polityki społecznej, poruszano się w siedmiu </w:t>
      </w:r>
      <w:r w:rsidRPr="00C90BE3">
        <w:rPr>
          <w:rFonts w:ascii="Times New Roman" w:hAnsi="Times New Roman"/>
          <w:b/>
        </w:rPr>
        <w:t xml:space="preserve">grupach beneficjentów  </w:t>
      </w:r>
      <w:r w:rsidRPr="00C90BE3">
        <w:rPr>
          <w:rFonts w:ascii="Times New Roman" w:hAnsi="Times New Roman"/>
        </w:rPr>
        <w:t xml:space="preserve">w obszarach istotnych z punktu widzenia interesów beneficjentów pomocy społecznej tj. </w:t>
      </w:r>
      <w:r w:rsidRPr="00C90BE3">
        <w:rPr>
          <w:rFonts w:ascii="Times New Roman" w:hAnsi="Times New Roman"/>
          <w:b/>
        </w:rPr>
        <w:t xml:space="preserve">Dzieci i Młodzież, Seniorzy, Uzależnienia, Ubóstwo, Bezdomność, Bezradność, Niepełnosprawność. </w:t>
      </w:r>
    </w:p>
    <w:p w:rsidR="0051414A" w:rsidRPr="00C90BE3" w:rsidRDefault="0051414A" w:rsidP="0051414A">
      <w:pPr>
        <w:pStyle w:val="Bezodstpw"/>
        <w:spacing w:line="360" w:lineRule="auto"/>
        <w:ind w:firstLine="360"/>
        <w:rPr>
          <w:rFonts w:ascii="Times New Roman" w:hAnsi="Times New Roman"/>
        </w:rPr>
      </w:pPr>
      <w:r w:rsidRPr="00C90BE3">
        <w:rPr>
          <w:rFonts w:ascii="Times New Roman" w:hAnsi="Times New Roman"/>
        </w:rPr>
        <w:t>Na podstawie wcześniej opracowanej analizy SWOT:</w:t>
      </w:r>
    </w:p>
    <w:p w:rsidR="0051414A" w:rsidRPr="00C90BE3" w:rsidRDefault="0051414A" w:rsidP="003671F0">
      <w:pPr>
        <w:pStyle w:val="Bezodstpw"/>
        <w:numPr>
          <w:ilvl w:val="0"/>
          <w:numId w:val="46"/>
        </w:numPr>
        <w:spacing w:line="360" w:lineRule="auto"/>
        <w:rPr>
          <w:rFonts w:ascii="Times New Roman" w:hAnsi="Times New Roman"/>
          <w:bCs/>
          <w:iCs/>
        </w:rPr>
      </w:pPr>
      <w:r w:rsidRPr="00C90BE3">
        <w:rPr>
          <w:rFonts w:ascii="Times New Roman" w:hAnsi="Times New Roman"/>
          <w:bCs/>
          <w:iCs/>
        </w:rPr>
        <w:t xml:space="preserve">mocne strony (wewnętrzne) polityki rozwiązywania problemów społecznych w </w:t>
      </w:r>
      <w:r>
        <w:rPr>
          <w:rFonts w:ascii="Times New Roman" w:hAnsi="Times New Roman"/>
        </w:rPr>
        <w:t>g</w:t>
      </w:r>
      <w:r w:rsidRPr="00C90BE3">
        <w:rPr>
          <w:rFonts w:ascii="Times New Roman" w:hAnsi="Times New Roman"/>
        </w:rPr>
        <w:t>minie Kowale Oleckie</w:t>
      </w:r>
      <w:r w:rsidRPr="00C90BE3">
        <w:rPr>
          <w:rFonts w:ascii="Times New Roman" w:hAnsi="Times New Roman"/>
          <w:bCs/>
          <w:iCs/>
        </w:rPr>
        <w:t>,</w:t>
      </w:r>
    </w:p>
    <w:p w:rsidR="0051414A" w:rsidRPr="00C90BE3" w:rsidRDefault="0051414A" w:rsidP="003671F0">
      <w:pPr>
        <w:pStyle w:val="Bezodstpw"/>
        <w:numPr>
          <w:ilvl w:val="0"/>
          <w:numId w:val="46"/>
        </w:numPr>
        <w:spacing w:line="360" w:lineRule="auto"/>
        <w:rPr>
          <w:rFonts w:ascii="Times New Roman" w:hAnsi="Times New Roman"/>
          <w:bCs/>
          <w:iCs/>
        </w:rPr>
      </w:pPr>
      <w:r w:rsidRPr="00C90BE3">
        <w:rPr>
          <w:rFonts w:ascii="Times New Roman" w:hAnsi="Times New Roman"/>
          <w:bCs/>
          <w:iCs/>
        </w:rPr>
        <w:t>słabe strony (wewnętrzne) tej polityki,</w:t>
      </w:r>
    </w:p>
    <w:p w:rsidR="0051414A" w:rsidRPr="00C90BE3" w:rsidRDefault="0051414A" w:rsidP="003671F0">
      <w:pPr>
        <w:pStyle w:val="Bezodstpw"/>
        <w:numPr>
          <w:ilvl w:val="0"/>
          <w:numId w:val="46"/>
        </w:numPr>
        <w:spacing w:line="360" w:lineRule="auto"/>
        <w:rPr>
          <w:rFonts w:ascii="Times New Roman" w:hAnsi="Times New Roman"/>
          <w:bCs/>
          <w:iCs/>
        </w:rPr>
      </w:pPr>
      <w:r w:rsidRPr="00C90BE3">
        <w:rPr>
          <w:rFonts w:ascii="Times New Roman" w:hAnsi="Times New Roman"/>
          <w:bCs/>
          <w:iCs/>
        </w:rPr>
        <w:t>szanse (zewnętrzne),</w:t>
      </w:r>
    </w:p>
    <w:p w:rsidR="0051414A" w:rsidRPr="00C90BE3" w:rsidRDefault="0051414A" w:rsidP="003671F0">
      <w:pPr>
        <w:pStyle w:val="Bezodstpw"/>
        <w:numPr>
          <w:ilvl w:val="0"/>
          <w:numId w:val="46"/>
        </w:numPr>
        <w:spacing w:line="360" w:lineRule="auto"/>
        <w:rPr>
          <w:rFonts w:ascii="Times New Roman" w:hAnsi="Times New Roman"/>
          <w:bCs/>
          <w:iCs/>
        </w:rPr>
      </w:pPr>
      <w:r w:rsidRPr="00C90BE3">
        <w:rPr>
          <w:rFonts w:ascii="Times New Roman" w:hAnsi="Times New Roman"/>
          <w:bCs/>
          <w:iCs/>
        </w:rPr>
        <w:t>zagrożenia (zewnętrzne),</w:t>
      </w:r>
    </w:p>
    <w:p w:rsidR="0051414A" w:rsidRPr="00C90BE3" w:rsidRDefault="0051414A" w:rsidP="0051414A">
      <w:pPr>
        <w:pStyle w:val="Tekstpodstawowy3"/>
        <w:spacing w:line="360" w:lineRule="auto"/>
        <w:ind w:right="72"/>
        <w:rPr>
          <w:i/>
          <w:sz w:val="22"/>
          <w:szCs w:val="22"/>
        </w:rPr>
      </w:pPr>
      <w:r w:rsidRPr="00C90BE3">
        <w:rPr>
          <w:bCs/>
          <w:iCs/>
          <w:sz w:val="22"/>
          <w:szCs w:val="22"/>
        </w:rPr>
        <w:t xml:space="preserve">odpowiadano w trakcie debaty strategicznej na następujące pytanie: </w:t>
      </w:r>
      <w:r w:rsidRPr="00C90BE3">
        <w:rPr>
          <w:i/>
          <w:sz w:val="22"/>
          <w:szCs w:val="22"/>
        </w:rPr>
        <w:t>„Co należy zrobić, albo jakie podjąć działania lub spowodować efekty tych działań, żeby zlikwidować słabe strony i zniwelować zagrożenia?”.</w:t>
      </w:r>
    </w:p>
    <w:p w:rsidR="0051414A" w:rsidRPr="00C90BE3" w:rsidRDefault="0051414A" w:rsidP="0051414A">
      <w:pPr>
        <w:pStyle w:val="Tekstpodstawowy"/>
        <w:spacing w:after="0" w:line="360" w:lineRule="auto"/>
        <w:ind w:firstLine="709"/>
        <w:rPr>
          <w:rFonts w:ascii="Times New Roman" w:hAnsi="Times New Roman"/>
        </w:rPr>
      </w:pPr>
      <w:r w:rsidRPr="00C90BE3">
        <w:rPr>
          <w:rFonts w:ascii="Times New Roman" w:hAnsi="Times New Roman"/>
        </w:rPr>
        <w:t>Na podstawie tak postawionego pytania składano propozycje celów strategicznych polityki społecznej opierając się na wcześniej wybranych w wyniku dyskusji słabych stronach i zagrożeniach. Podobnie pracowano przy budowaniu celów określonych na podstawie mocnych stron i szans. Kolejnym krokiem procesu konsultacji społecznej była prezentacja celów  w poszczególnych obszarach polityki społecznej, przy jednoczesnym wskazywaniu na potrzebę realizacji niezbędnych inwestycji w obszarze pomocy społecznej gminy Kowale Oleckie.</w:t>
      </w:r>
    </w:p>
    <w:p w:rsidR="0051414A" w:rsidRPr="00C90BE3" w:rsidRDefault="0051414A" w:rsidP="0051414A">
      <w:pPr>
        <w:pStyle w:val="Tekstpodstawowy"/>
        <w:spacing w:after="0" w:line="360" w:lineRule="auto"/>
        <w:ind w:firstLine="709"/>
        <w:rPr>
          <w:rFonts w:ascii="Times New Roman" w:hAnsi="Times New Roman"/>
        </w:rPr>
      </w:pPr>
      <w:r w:rsidRPr="00C90BE3">
        <w:rPr>
          <w:rFonts w:ascii="Times New Roman" w:hAnsi="Times New Roman"/>
        </w:rPr>
        <w:t>Założenia do Strategii Rozwiązywania Problemów Społecznych w Gminie Kowale Oleckie sformułowano na podstawie przeprowadzonej diagnozy stanu, w tym również posługując się analizą SWOT, przeprowadzoną w trakcie konsultacji społecznych.</w:t>
      </w:r>
    </w:p>
    <w:p w:rsidR="0051414A" w:rsidRPr="00C90BE3" w:rsidRDefault="0051414A" w:rsidP="0051414A">
      <w:pPr>
        <w:spacing w:line="360" w:lineRule="auto"/>
        <w:ind w:firstLine="709"/>
        <w:rPr>
          <w:rFonts w:ascii="Times New Roman" w:hAnsi="Times New Roman"/>
          <w:bCs/>
          <w:iCs/>
        </w:rPr>
      </w:pPr>
      <w:r w:rsidRPr="00C90BE3">
        <w:rPr>
          <w:rFonts w:ascii="Times New Roman" w:hAnsi="Times New Roman"/>
          <w:bCs/>
          <w:iCs/>
        </w:rPr>
        <w:t>Część strategiczna została oparta na przyjętych założeniach do strategii wynikających z bilansu otwarcia i diagnozy stanu.</w:t>
      </w:r>
    </w:p>
    <w:p w:rsidR="0051414A" w:rsidRPr="00C90BE3" w:rsidRDefault="0051414A" w:rsidP="0051414A">
      <w:pPr>
        <w:pStyle w:val="Nagwek1"/>
        <w:numPr>
          <w:ilvl w:val="0"/>
          <w:numId w:val="0"/>
        </w:numPr>
      </w:pPr>
      <w:bookmarkStart w:id="5" w:name="_Toc498599269"/>
      <w:r w:rsidRPr="00C90BE3">
        <w:rPr>
          <w:lang w:val="pl-PL"/>
        </w:rPr>
        <w:t>2. UWARUNKOWANIA ZEWNĘTRZNE</w:t>
      </w:r>
      <w:bookmarkEnd w:id="5"/>
    </w:p>
    <w:p w:rsidR="0051414A" w:rsidRPr="00C90BE3" w:rsidRDefault="0051414A" w:rsidP="0051414A">
      <w:pPr>
        <w:pStyle w:val="Nagwek1"/>
        <w:numPr>
          <w:ilvl w:val="0"/>
          <w:numId w:val="0"/>
        </w:numPr>
        <w:rPr>
          <w:lang w:val="pl-PL"/>
        </w:rPr>
      </w:pPr>
    </w:p>
    <w:p w:rsidR="0051414A" w:rsidRPr="00C90BE3" w:rsidRDefault="0051414A" w:rsidP="0051414A">
      <w:pPr>
        <w:spacing w:line="360" w:lineRule="auto"/>
        <w:ind w:firstLine="708"/>
        <w:rPr>
          <w:rFonts w:ascii="Times New Roman" w:hAnsi="Times New Roman"/>
        </w:rPr>
      </w:pPr>
      <w:r w:rsidRPr="00C90BE3">
        <w:rPr>
          <w:rFonts w:ascii="Times New Roman" w:hAnsi="Times New Roman"/>
        </w:rPr>
        <w:t xml:space="preserve">Uwarunkowań zewnętrznych dla realizacji Strategii Rozwiązywania Problemów Społecznych w Gminie Kowale Oleckie należy upatrywać w Unii Europejskiej, polityce społecznej państwa oraz w wyznaczonych celach i kierunkach działania, w tym sektorze na szczeblu regionalnym. Po podpisaniu przez Rząd RP Traktatu Akcesyjnego wszelkie prawa w tym zakresie obowiązujące </w:t>
      </w:r>
      <w:r w:rsidRPr="00C90BE3">
        <w:rPr>
          <w:rFonts w:ascii="Times New Roman" w:hAnsi="Times New Roman"/>
        </w:rPr>
        <w:lastRenderedPageBreak/>
        <w:t xml:space="preserve">w UE przed przystąpieniem naszego kraju do Unii stały się dla Polski obowiązujące. W pierwszej kolejności kierunki polityki społecznej dla tej części Europy określa od 2000 roku Strategia Lizbońska oraz Europejski Model Społeczny Unii Europejskiej i Rady Europy. Natomiast Traktat Konstytucyjny Unii Europejskiej obecnie przejęty przez Traktat Lizboński, wprowadza Kartę Praw Podstawowych Unii Europejskiej, która ma również stanowić podstawy dla prowadzenia polityki społecznej i działań na rzecz rozwiązywania problemów społecznych w krajach członkowskich. </w:t>
      </w:r>
    </w:p>
    <w:p w:rsidR="0051414A" w:rsidRPr="00C90BE3" w:rsidRDefault="0051414A" w:rsidP="0051414A">
      <w:pPr>
        <w:spacing w:line="360" w:lineRule="auto"/>
        <w:ind w:firstLine="709"/>
        <w:rPr>
          <w:rFonts w:ascii="Times New Roman" w:hAnsi="Times New Roman"/>
        </w:rPr>
      </w:pPr>
      <w:r w:rsidRPr="00C90BE3">
        <w:rPr>
          <w:rFonts w:ascii="Times New Roman" w:hAnsi="Times New Roman"/>
        </w:rPr>
        <w:t>W kolejności znaczenia i wpływu na rozwiązania regionalne w tym obszarze ma Narodowa Strategia Spójności oraz Polska 2030, Trzecia fala nowoczesności. Długookresowa Strategia Rozwoju Kraju, które to dokumenty wspierają min. realizację polityki społecznej i integracji na poziomie województw, powiatów i gmin. W Unii Europejskiej stosunkowo niedawno narodziła się koncepcja otwartej koordynacji polityki społecznej. To z kolei oznacza, że istnieje koncepcja pożądanej drogi rozwoju, a także koncepcja europejskiego modelu socjalnego, do której kraje europejskie będą się zbliżać.</w:t>
      </w:r>
      <w:r w:rsidRPr="00C90BE3">
        <w:rPr>
          <w:rStyle w:val="Odwoanieprzypisudolnego"/>
          <w:rFonts w:ascii="Times New Roman" w:hAnsi="Times New Roman"/>
        </w:rPr>
        <w:footnoteReference w:id="7"/>
      </w:r>
    </w:p>
    <w:p w:rsidR="0051414A" w:rsidRPr="00C90BE3" w:rsidRDefault="0051414A" w:rsidP="0051414A">
      <w:pPr>
        <w:spacing w:line="360" w:lineRule="auto"/>
        <w:ind w:firstLine="709"/>
        <w:rPr>
          <w:rFonts w:ascii="Times New Roman" w:hAnsi="Times New Roman"/>
        </w:rPr>
      </w:pPr>
      <w:r w:rsidRPr="00C90BE3">
        <w:rPr>
          <w:rFonts w:ascii="Times New Roman" w:hAnsi="Times New Roman"/>
        </w:rPr>
        <w:t xml:space="preserve">Polityka społeczna w województwie </w:t>
      </w:r>
      <w:r>
        <w:rPr>
          <w:rFonts w:ascii="Times New Roman" w:hAnsi="Times New Roman"/>
        </w:rPr>
        <w:t>Warmińsko - Mazurskim</w:t>
      </w:r>
      <w:r w:rsidRPr="00C90BE3">
        <w:rPr>
          <w:rFonts w:ascii="Times New Roman" w:hAnsi="Times New Roman"/>
        </w:rPr>
        <w:t xml:space="preserve"> to przede wszystkim zwiększony nacisk na wzrost znaczenia samorządów lokalnych i sektora obywatelskiego, dowartościowanie wolontariatu, podnoszenie roli edukacji i więzi społecznych w budowaniu kapitału społecznego, wzrost znaczenia sektora ekonomii społecznej i zatrudnienia socjalnego, przeciwdziałanie wykluczeniu społecznemu poprzez udział w programach integracyjnych </w:t>
      </w:r>
      <w:r>
        <w:rPr>
          <w:rFonts w:ascii="Times New Roman" w:hAnsi="Times New Roman"/>
        </w:rPr>
        <w:t xml:space="preserve">                              </w:t>
      </w:r>
      <w:r w:rsidRPr="00C90BE3">
        <w:rPr>
          <w:rFonts w:ascii="Times New Roman" w:hAnsi="Times New Roman"/>
        </w:rPr>
        <w:t xml:space="preserve">i reintegracyjnych, działania aktywizujące całe społeczności lokalne. </w:t>
      </w:r>
    </w:p>
    <w:p w:rsidR="0051414A" w:rsidRPr="00C90BE3" w:rsidRDefault="0051414A" w:rsidP="0051414A">
      <w:pPr>
        <w:spacing w:line="360" w:lineRule="auto"/>
        <w:ind w:firstLine="709"/>
        <w:rPr>
          <w:rFonts w:ascii="Times New Roman" w:hAnsi="Times New Roman"/>
        </w:rPr>
      </w:pPr>
      <w:r w:rsidRPr="00C90BE3">
        <w:rPr>
          <w:rFonts w:ascii="Times New Roman" w:hAnsi="Times New Roman"/>
        </w:rPr>
        <w:t xml:space="preserve">Uwarunkowania zewnętrzne w układzie tabelarycznym w rozbiciu na europejskie, krajowe i regionalne omówiono szerzej w następnych podrozdziałach. </w:t>
      </w:r>
    </w:p>
    <w:p w:rsidR="0051414A" w:rsidRPr="003F4B29" w:rsidRDefault="0051414A" w:rsidP="0051414A">
      <w:pPr>
        <w:pStyle w:val="Nagwek2"/>
        <w:keepNext/>
        <w:pageBreakBefore/>
        <w:numPr>
          <w:ilvl w:val="1"/>
          <w:numId w:val="0"/>
        </w:numPr>
        <w:tabs>
          <w:tab w:val="num" w:pos="879"/>
        </w:tabs>
        <w:spacing w:before="240" w:after="240" w:line="240" w:lineRule="auto"/>
        <w:rPr>
          <w:caps/>
          <w:szCs w:val="28"/>
        </w:rPr>
      </w:pPr>
      <w:bookmarkStart w:id="6" w:name="_Toc498599270"/>
      <w:r w:rsidRPr="003F4B29">
        <w:rPr>
          <w:lang w:val="pl-PL"/>
        </w:rPr>
        <w:lastRenderedPageBreak/>
        <w:t xml:space="preserve">2.1. </w:t>
      </w:r>
      <w:bookmarkStart w:id="7" w:name="_Toc182904295"/>
      <w:bookmarkStart w:id="8" w:name="_Toc202059252"/>
      <w:bookmarkStart w:id="9" w:name="_Toc437293428"/>
      <w:r w:rsidRPr="003F4B29">
        <w:rPr>
          <w:caps/>
          <w:szCs w:val="28"/>
        </w:rPr>
        <w:t>Uwarunkowania Strategii Rozwiązywania Problemów Społecznych wynikające z członkostwa Polski w Unii Europejskiej</w:t>
      </w:r>
      <w:bookmarkEnd w:id="6"/>
      <w:r w:rsidRPr="003F4B29">
        <w:rPr>
          <w:caps/>
          <w:szCs w:val="28"/>
        </w:rPr>
        <w:t xml:space="preserve"> </w:t>
      </w:r>
    </w:p>
    <w:p w:rsidR="0051414A" w:rsidRPr="001A1A79" w:rsidRDefault="0051414A" w:rsidP="0051414A">
      <w:pPr>
        <w:pStyle w:val="Legenda"/>
      </w:pPr>
      <w:bookmarkStart w:id="10" w:name="_Toc498599540"/>
      <w:bookmarkEnd w:id="7"/>
      <w:bookmarkEnd w:id="8"/>
      <w:bookmarkEnd w:id="9"/>
      <w:r w:rsidRPr="001A1A79">
        <w:t xml:space="preserve">Tabela </w:t>
      </w:r>
      <w:fldSimple w:instr=" SEQ Tabela \* ARABIC ">
        <w:r>
          <w:rPr>
            <w:noProof/>
          </w:rPr>
          <w:t>1</w:t>
        </w:r>
      </w:fldSimple>
      <w:r w:rsidRPr="001A1A79">
        <w:t>. Dokumenty Unii Europejskiej dotyczące polityki społecznej</w:t>
      </w:r>
      <w:bookmarkEnd w:id="10"/>
      <w:r w:rsidRPr="001A1A79">
        <w:t xml:space="preserve"> </w:t>
      </w:r>
    </w:p>
    <w:tbl>
      <w:tblPr>
        <w:tblW w:w="5000" w:type="pct"/>
        <w:tblBorders>
          <w:top w:val="single" w:sz="4" w:space="0" w:color="999999"/>
          <w:left w:val="single" w:sz="4" w:space="0" w:color="999999"/>
          <w:bottom w:val="single" w:sz="4" w:space="0" w:color="999999"/>
          <w:right w:val="single" w:sz="4" w:space="0" w:color="999999"/>
          <w:insideH w:val="single" w:sz="18" w:space="0" w:color="FFFFFF"/>
          <w:insideV w:val="single" w:sz="18" w:space="0" w:color="FFFFFF"/>
        </w:tblBorders>
        <w:shd w:val="clear" w:color="auto" w:fill="92CDDC"/>
        <w:tblCellMar>
          <w:left w:w="57" w:type="dxa"/>
          <w:right w:w="57" w:type="dxa"/>
        </w:tblCellMar>
        <w:tblLook w:val="01E0"/>
      </w:tblPr>
      <w:tblGrid>
        <w:gridCol w:w="9193"/>
      </w:tblGrid>
      <w:tr w:rsidR="0051414A" w:rsidRPr="001A1A79" w:rsidTr="00165E3D">
        <w:trPr>
          <w:trHeight w:val="565"/>
        </w:trPr>
        <w:tc>
          <w:tcPr>
            <w:tcW w:w="5000" w:type="pct"/>
            <w:shd w:val="clear" w:color="auto" w:fill="92CDDC"/>
            <w:tcMar>
              <w:left w:w="57" w:type="dxa"/>
              <w:right w:w="57" w:type="dxa"/>
            </w:tcMar>
            <w:vAlign w:val="center"/>
          </w:tcPr>
          <w:p w:rsidR="0051414A" w:rsidRPr="001A1A79" w:rsidRDefault="0051414A" w:rsidP="00165E3D">
            <w:pPr>
              <w:pStyle w:val="p0ZnakZnak"/>
              <w:tabs>
                <w:tab w:val="left" w:pos="240"/>
              </w:tabs>
              <w:spacing w:line="240" w:lineRule="auto"/>
              <w:jc w:val="center"/>
              <w:rPr>
                <w:b/>
                <w:bCs/>
                <w:sz w:val="18"/>
                <w:szCs w:val="18"/>
              </w:rPr>
            </w:pPr>
            <w:r w:rsidRPr="001A1A79">
              <w:rPr>
                <w:b/>
                <w:bCs/>
                <w:sz w:val="18"/>
                <w:szCs w:val="18"/>
              </w:rPr>
              <w:t xml:space="preserve">Traktat Akcesyjny </w:t>
            </w:r>
          </w:p>
        </w:tc>
      </w:tr>
      <w:tr w:rsidR="0051414A" w:rsidRPr="001A1A79" w:rsidTr="00165E3D">
        <w:trPr>
          <w:trHeight w:val="139"/>
        </w:trPr>
        <w:tc>
          <w:tcPr>
            <w:tcW w:w="5000" w:type="pct"/>
            <w:shd w:val="clear" w:color="auto" w:fill="FFFFFF"/>
            <w:tcMar>
              <w:left w:w="57" w:type="dxa"/>
              <w:right w:w="57" w:type="dxa"/>
            </w:tcMar>
            <w:vAlign w:val="center"/>
          </w:tcPr>
          <w:p w:rsidR="0051414A" w:rsidRPr="001A1A79" w:rsidRDefault="0051414A" w:rsidP="00165E3D">
            <w:pPr>
              <w:spacing w:before="120" w:after="100"/>
              <w:rPr>
                <w:rFonts w:ascii="Arial" w:hAnsi="Arial" w:cs="Arial"/>
                <w:noProof/>
                <w:sz w:val="18"/>
                <w:szCs w:val="18"/>
              </w:rPr>
            </w:pPr>
            <w:r w:rsidRPr="001A1A79">
              <w:rPr>
                <w:rFonts w:ascii="Arial" w:hAnsi="Arial" w:cs="Arial"/>
                <w:noProof/>
                <w:sz w:val="18"/>
                <w:szCs w:val="18"/>
              </w:rPr>
              <w:t>Na mocy niniejszego Aktu nowe Państwa Członkowskie przystępują do decyzji i umów przyjętych przez przedstawicieli rządów Państw Członkowskich zebranych w ramach Rady Wspólnoty. Nowe Państwa Członkowskie zobowiązują się przystąpić od dnia przystąpienia do wszystkich innych umów zawartych przez obecne Państwa Członkowskie i dotyczących funkcjonowania Unii lub związanych z jej działaniami.</w:t>
            </w:r>
          </w:p>
          <w:p w:rsidR="0051414A" w:rsidRPr="001A1A79" w:rsidRDefault="0051414A" w:rsidP="00165E3D">
            <w:pPr>
              <w:spacing w:before="120" w:after="100"/>
              <w:rPr>
                <w:rFonts w:ascii="Arial" w:hAnsi="Arial" w:cs="Arial"/>
                <w:sz w:val="18"/>
                <w:szCs w:val="18"/>
              </w:rPr>
            </w:pPr>
            <w:r w:rsidRPr="001A1A79">
              <w:rPr>
                <w:rFonts w:ascii="Arial" w:hAnsi="Arial" w:cs="Arial"/>
                <w:noProof/>
                <w:sz w:val="18"/>
                <w:szCs w:val="18"/>
              </w:rPr>
              <w:t>Co oznacza, że Polska zobowiązuje się do przestrzegania wszystkich norm prawnych i przyjętych strategii rozwojowych dla poszczególych obszarów życia społeczno – gospodarczego, w tym polityki społecznej wyrażonej m.in. w Strategii Lizbońskiej przyjetej przez Unię Europejską w 2000 roku.</w:t>
            </w:r>
          </w:p>
        </w:tc>
      </w:tr>
      <w:tr w:rsidR="0051414A" w:rsidRPr="001A1A79" w:rsidTr="00165E3D">
        <w:trPr>
          <w:trHeight w:val="558"/>
        </w:trPr>
        <w:tc>
          <w:tcPr>
            <w:tcW w:w="5000" w:type="pct"/>
            <w:shd w:val="clear" w:color="auto" w:fill="92CDDC"/>
            <w:tcMar>
              <w:left w:w="57" w:type="dxa"/>
              <w:right w:w="57" w:type="dxa"/>
            </w:tcMar>
            <w:vAlign w:val="center"/>
          </w:tcPr>
          <w:p w:rsidR="0051414A" w:rsidRPr="001A1A79" w:rsidRDefault="0051414A" w:rsidP="00165E3D">
            <w:pPr>
              <w:pStyle w:val="p0ZnakZnak"/>
              <w:tabs>
                <w:tab w:val="left" w:pos="240"/>
              </w:tabs>
              <w:spacing w:line="240" w:lineRule="auto"/>
              <w:jc w:val="center"/>
              <w:rPr>
                <w:b/>
                <w:sz w:val="18"/>
                <w:szCs w:val="18"/>
              </w:rPr>
            </w:pPr>
            <w:r w:rsidRPr="001A1A79">
              <w:rPr>
                <w:b/>
                <w:sz w:val="18"/>
                <w:szCs w:val="18"/>
              </w:rPr>
              <w:t>Strategia Lizbońska</w:t>
            </w:r>
          </w:p>
          <w:p w:rsidR="0051414A" w:rsidRPr="001A1A79" w:rsidRDefault="0051414A" w:rsidP="00165E3D">
            <w:pPr>
              <w:shd w:val="clear" w:color="auto" w:fill="FFFFFF"/>
              <w:ind w:right="29"/>
              <w:rPr>
                <w:rFonts w:ascii="Arial" w:hAnsi="Arial" w:cs="Arial"/>
                <w:sz w:val="18"/>
                <w:szCs w:val="18"/>
              </w:rPr>
            </w:pPr>
            <w:r w:rsidRPr="001A1A79">
              <w:rPr>
                <w:rFonts w:ascii="Arial" w:hAnsi="Arial" w:cs="Arial"/>
                <w:sz w:val="18"/>
                <w:szCs w:val="18"/>
              </w:rPr>
              <w:t>Celem Strategii Lizbońskiej jest uczynienie z UE obszaru o dynamicznie rozwijającej się gospodarce, jednocześnie zachowującego wysoką spójność społeczną. Spójność społeczna rozumiana jest tutaj jako zdolność społeczeństwa do zapewnienia dobrobytu wszystkim swoim członkom oraz minimalizowania rozbieżności między nimi. Polega więc nie tylko na zwalczaniu wykluczenia społecznego i ubóstwa, ale przede wszystkim na tworzeniu solidarności w społeczeństwie, tak aby ograniczać zasięg występowania tego zjawiska. Strategia ta opiera się na trzech filarach: konkurencyjności, zatrudnieniu i spójności społecznej.</w:t>
            </w:r>
          </w:p>
          <w:p w:rsidR="0051414A" w:rsidRPr="001A1A79" w:rsidRDefault="0051414A" w:rsidP="00165E3D">
            <w:pPr>
              <w:shd w:val="clear" w:color="auto" w:fill="FFFFFF"/>
              <w:ind w:left="10" w:right="29"/>
              <w:rPr>
                <w:rFonts w:ascii="Arial" w:hAnsi="Arial" w:cs="Arial"/>
                <w:b/>
                <w:sz w:val="18"/>
                <w:szCs w:val="18"/>
              </w:rPr>
            </w:pPr>
            <w:r w:rsidRPr="001A1A79">
              <w:rPr>
                <w:rFonts w:ascii="Arial" w:hAnsi="Arial" w:cs="Arial"/>
                <w:b/>
                <w:sz w:val="18"/>
                <w:szCs w:val="18"/>
              </w:rPr>
              <w:t>Założeniem europejskiego modelu społecznego Unii Europejskiej i Rady Europy jest:</w:t>
            </w:r>
          </w:p>
          <w:p w:rsidR="0051414A" w:rsidRPr="001A1A79" w:rsidRDefault="0051414A" w:rsidP="00165E3D">
            <w:pPr>
              <w:widowControl w:val="0"/>
              <w:numPr>
                <w:ilvl w:val="0"/>
                <w:numId w:val="27"/>
              </w:numPr>
              <w:shd w:val="clear" w:color="auto" w:fill="FFFFFF"/>
              <w:tabs>
                <w:tab w:val="left" w:pos="360"/>
              </w:tabs>
              <w:autoSpaceDE w:val="0"/>
              <w:autoSpaceDN w:val="0"/>
              <w:adjustRightInd w:val="0"/>
              <w:spacing w:before="60" w:after="60" w:line="240" w:lineRule="auto"/>
              <w:ind w:left="363" w:right="6" w:hanging="352"/>
              <w:rPr>
                <w:rFonts w:ascii="Arial" w:hAnsi="Arial" w:cs="Arial"/>
                <w:sz w:val="18"/>
                <w:szCs w:val="18"/>
              </w:rPr>
            </w:pPr>
            <w:r w:rsidRPr="001A1A79">
              <w:rPr>
                <w:rFonts w:ascii="Arial" w:hAnsi="Arial" w:cs="Arial"/>
                <w:sz w:val="18"/>
                <w:szCs w:val="18"/>
              </w:rPr>
              <w:t xml:space="preserve">odpowiedzialność państwa za poziom i jakość życia wszystkich obywateli wyrażająca się m.in. </w:t>
            </w:r>
            <w:r w:rsidRPr="001A1A79">
              <w:rPr>
                <w:rFonts w:ascii="Arial" w:hAnsi="Arial" w:cs="Arial"/>
                <w:sz w:val="18"/>
                <w:szCs w:val="18"/>
              </w:rPr>
              <w:br/>
              <w:t>w aktywnym przeciwdziałaniu rosnącemu ubóstwu i nadmiernemu rozwarstwieniu społecznemu,</w:t>
            </w:r>
          </w:p>
          <w:p w:rsidR="0051414A" w:rsidRPr="001A1A79" w:rsidRDefault="0051414A" w:rsidP="00165E3D">
            <w:pPr>
              <w:widowControl w:val="0"/>
              <w:numPr>
                <w:ilvl w:val="0"/>
                <w:numId w:val="27"/>
              </w:numPr>
              <w:shd w:val="clear" w:color="auto" w:fill="FFFFFF"/>
              <w:tabs>
                <w:tab w:val="left" w:pos="360"/>
              </w:tabs>
              <w:autoSpaceDE w:val="0"/>
              <w:autoSpaceDN w:val="0"/>
              <w:adjustRightInd w:val="0"/>
              <w:spacing w:before="60" w:after="60" w:line="240" w:lineRule="auto"/>
              <w:ind w:left="363" w:right="6" w:hanging="352"/>
              <w:rPr>
                <w:rFonts w:ascii="Arial" w:hAnsi="Arial" w:cs="Arial"/>
                <w:sz w:val="18"/>
                <w:szCs w:val="18"/>
              </w:rPr>
            </w:pPr>
            <w:r w:rsidRPr="001A1A79">
              <w:rPr>
                <w:rFonts w:ascii="Arial" w:hAnsi="Arial" w:cs="Arial"/>
                <w:sz w:val="18"/>
                <w:szCs w:val="18"/>
              </w:rPr>
              <w:t xml:space="preserve">oparcie polityki społecznej na prawach społecznych i socjalnych, których katalog zawiera Zrewidowana Europejska Karta Społeczna - podstawowy dla Europejskiego Modelu Społecznego dokument Rady Europy, jak i Karta Praw Podstawowych Unii Europejskiej włączona w całości do projektu Traktatu Konstytucyjnego, a następnie Traktatu Reformującego, </w:t>
            </w:r>
          </w:p>
          <w:p w:rsidR="0051414A" w:rsidRPr="001A1A79" w:rsidRDefault="0051414A" w:rsidP="00165E3D">
            <w:pPr>
              <w:widowControl w:val="0"/>
              <w:numPr>
                <w:ilvl w:val="0"/>
                <w:numId w:val="27"/>
              </w:numPr>
              <w:shd w:val="clear" w:color="auto" w:fill="FFFFFF"/>
              <w:tabs>
                <w:tab w:val="left" w:pos="360"/>
              </w:tabs>
              <w:autoSpaceDE w:val="0"/>
              <w:autoSpaceDN w:val="0"/>
              <w:adjustRightInd w:val="0"/>
              <w:spacing w:before="60" w:after="60" w:line="240" w:lineRule="auto"/>
              <w:ind w:left="363" w:right="6" w:hanging="352"/>
              <w:rPr>
                <w:rFonts w:ascii="Arial" w:hAnsi="Arial" w:cs="Arial"/>
                <w:sz w:val="18"/>
                <w:szCs w:val="18"/>
              </w:rPr>
            </w:pPr>
            <w:r w:rsidRPr="001A1A79">
              <w:rPr>
                <w:rFonts w:ascii="Arial" w:hAnsi="Arial" w:cs="Arial"/>
                <w:sz w:val="18"/>
                <w:szCs w:val="18"/>
              </w:rPr>
              <w:t xml:space="preserve">wielo- sektorowość i wielo- poziomowość polityki społecznej, w której ważną rolę do odegrania mają sektor obywatelski i rynkowy oraz władze regionalne i lokalne przy aktywnej postawie państwa </w:t>
            </w:r>
            <w:r w:rsidRPr="001A1A79">
              <w:rPr>
                <w:rFonts w:ascii="Arial" w:hAnsi="Arial" w:cs="Arial"/>
                <w:spacing w:val="-1"/>
                <w:sz w:val="18"/>
                <w:szCs w:val="18"/>
              </w:rPr>
              <w:t xml:space="preserve">realizującego interes wspólny i chroniącego najbardziej podatnych na </w:t>
            </w:r>
            <w:r w:rsidRPr="001A1A79">
              <w:rPr>
                <w:rFonts w:ascii="Arial" w:hAnsi="Arial" w:cs="Arial"/>
                <w:sz w:val="18"/>
                <w:szCs w:val="18"/>
              </w:rPr>
              <w:t>wykluczenie społeczne,</w:t>
            </w:r>
          </w:p>
          <w:p w:rsidR="0051414A" w:rsidRPr="001A1A79" w:rsidRDefault="0051414A" w:rsidP="00165E3D">
            <w:pPr>
              <w:widowControl w:val="0"/>
              <w:numPr>
                <w:ilvl w:val="0"/>
                <w:numId w:val="27"/>
              </w:numPr>
              <w:shd w:val="clear" w:color="auto" w:fill="FFFFFF"/>
              <w:tabs>
                <w:tab w:val="left" w:pos="360"/>
              </w:tabs>
              <w:autoSpaceDE w:val="0"/>
              <w:autoSpaceDN w:val="0"/>
              <w:adjustRightInd w:val="0"/>
              <w:spacing w:before="60" w:after="60" w:line="240" w:lineRule="auto"/>
              <w:ind w:left="363" w:right="6" w:hanging="352"/>
              <w:rPr>
                <w:rFonts w:ascii="Arial" w:hAnsi="Arial" w:cs="Arial"/>
                <w:sz w:val="18"/>
                <w:szCs w:val="18"/>
              </w:rPr>
            </w:pPr>
            <w:r w:rsidRPr="001A1A79">
              <w:rPr>
                <w:rFonts w:ascii="Arial" w:hAnsi="Arial" w:cs="Arial"/>
                <w:sz w:val="18"/>
                <w:szCs w:val="18"/>
              </w:rPr>
              <w:t>uznanie znaczenia mocnych i trwałych więzi rodzinnych i społecznych za jeden z istotnych czynników zapobiegających powstawaniu problemów społecznych i gospodarczych,</w:t>
            </w:r>
          </w:p>
          <w:p w:rsidR="0051414A" w:rsidRPr="001A1A79" w:rsidRDefault="0051414A" w:rsidP="00165E3D">
            <w:pPr>
              <w:widowControl w:val="0"/>
              <w:numPr>
                <w:ilvl w:val="0"/>
                <w:numId w:val="27"/>
              </w:numPr>
              <w:shd w:val="clear" w:color="auto" w:fill="FFFFFF"/>
              <w:tabs>
                <w:tab w:val="left" w:pos="360"/>
              </w:tabs>
              <w:autoSpaceDE w:val="0"/>
              <w:autoSpaceDN w:val="0"/>
              <w:adjustRightInd w:val="0"/>
              <w:spacing w:before="60" w:after="60" w:line="240" w:lineRule="auto"/>
              <w:ind w:left="363" w:right="6" w:hanging="352"/>
              <w:rPr>
                <w:rFonts w:ascii="Arial" w:hAnsi="Arial" w:cs="Arial"/>
                <w:sz w:val="18"/>
                <w:szCs w:val="18"/>
              </w:rPr>
            </w:pPr>
            <w:r w:rsidRPr="001A1A79">
              <w:rPr>
                <w:rFonts w:ascii="Arial" w:hAnsi="Arial" w:cs="Arial"/>
                <w:sz w:val="18"/>
                <w:szCs w:val="18"/>
              </w:rPr>
              <w:t xml:space="preserve">uwzględnianie trendów demograficznych w planowaniu polityki </w:t>
            </w:r>
            <w:r w:rsidRPr="001A1A79">
              <w:rPr>
                <w:rFonts w:ascii="Arial" w:hAnsi="Arial" w:cs="Arial"/>
                <w:spacing w:val="-1"/>
                <w:sz w:val="18"/>
                <w:szCs w:val="18"/>
              </w:rPr>
              <w:t xml:space="preserve">społecznej, a szczególnie takich zjawisk jak: zmieniająca się struktura </w:t>
            </w:r>
            <w:r w:rsidRPr="001A1A79">
              <w:rPr>
                <w:rFonts w:ascii="Arial" w:hAnsi="Arial" w:cs="Arial"/>
                <w:sz w:val="18"/>
                <w:szCs w:val="18"/>
              </w:rPr>
              <w:t xml:space="preserve">wiekowa społeczeństwa, zmiany wzorów życia rodzinnego oraz migracje. </w:t>
            </w:r>
          </w:p>
          <w:p w:rsidR="0051414A" w:rsidRPr="001A1A79" w:rsidRDefault="0051414A" w:rsidP="00165E3D">
            <w:pPr>
              <w:pStyle w:val="p0ZnakZnak"/>
              <w:pageBreakBefore/>
              <w:tabs>
                <w:tab w:val="left" w:pos="240"/>
              </w:tabs>
              <w:spacing w:line="240" w:lineRule="auto"/>
              <w:jc w:val="center"/>
              <w:rPr>
                <w:sz w:val="18"/>
                <w:szCs w:val="18"/>
              </w:rPr>
            </w:pPr>
            <w:r w:rsidRPr="001A1A79">
              <w:rPr>
                <w:b/>
                <w:sz w:val="18"/>
                <w:szCs w:val="18"/>
              </w:rPr>
              <w:t>Karta Praw Podstawowych Unii Europejskiej</w:t>
            </w:r>
          </w:p>
          <w:p w:rsidR="0051414A" w:rsidRPr="001A1A79" w:rsidRDefault="0051414A" w:rsidP="00165E3D">
            <w:pPr>
              <w:shd w:val="clear" w:color="auto" w:fill="FFFFFF"/>
              <w:spacing w:before="120"/>
              <w:rPr>
                <w:rFonts w:ascii="Arial" w:hAnsi="Arial" w:cs="Arial"/>
                <w:sz w:val="18"/>
                <w:szCs w:val="18"/>
              </w:rPr>
            </w:pPr>
            <w:r w:rsidRPr="001A1A79">
              <w:rPr>
                <w:rFonts w:ascii="Arial" w:hAnsi="Arial" w:cs="Arial"/>
                <w:sz w:val="18"/>
                <w:szCs w:val="18"/>
              </w:rPr>
              <w:t>W obliczu zmian w społeczeństwie, postępu społecznego oraz rozwoju naukowego i technologicznego, niezbędne jest wzmocnienie ochrony praw podstawowych poprzez wyszczególnienie tych praw w Karcie i przez to uczynienie ich bardziej widocznymi.</w:t>
            </w:r>
          </w:p>
          <w:p w:rsidR="0051414A" w:rsidRPr="001A1A79" w:rsidRDefault="0051414A" w:rsidP="00165E3D">
            <w:pPr>
              <w:shd w:val="clear" w:color="auto" w:fill="FFFFFF"/>
              <w:spacing w:before="120"/>
              <w:rPr>
                <w:rFonts w:ascii="Arial" w:hAnsi="Arial" w:cs="Arial"/>
                <w:sz w:val="18"/>
                <w:szCs w:val="18"/>
              </w:rPr>
            </w:pPr>
            <w:r w:rsidRPr="001A1A79">
              <w:rPr>
                <w:rFonts w:ascii="Arial" w:hAnsi="Arial" w:cs="Arial"/>
                <w:sz w:val="18"/>
                <w:szCs w:val="18"/>
              </w:rPr>
              <w:t xml:space="preserve">Karta Praw Podstawowych zabezpiecza obszar interesów związanych ze skuteczną realizacją polityki społecznej i integracji państw członkowskich UE uznając m.in. następujące </w:t>
            </w:r>
            <w:r w:rsidRPr="001A1A79">
              <w:rPr>
                <w:rFonts w:ascii="Arial" w:hAnsi="Arial" w:cs="Arial"/>
                <w:spacing w:val="-2"/>
                <w:kern w:val="22"/>
                <w:sz w:val="18"/>
                <w:szCs w:val="18"/>
              </w:rPr>
              <w:t>prawa, wolności i zasady:</w:t>
            </w:r>
            <w:r w:rsidRPr="001A1A79">
              <w:rPr>
                <w:rFonts w:ascii="Arial" w:hAnsi="Arial" w:cs="Arial"/>
                <w:sz w:val="18"/>
                <w:szCs w:val="18"/>
              </w:rPr>
              <w:t xml:space="preserve"> godność ludzką, prawo do życia, prawo do integralności osoby, zakaz tortur i nieludzkiego lub poniżającego traktowania albo karania, zakaz niewolnictwa i pracy przymusowej, prawo do wolności i bezpieczeństwa, poszanowanie życia prywatnego i rodzinnego, prawo do zawarcia małżeństwa i prawo do założenia rodziny, prawo do nauki, wolność wyboru zawodu i prawo do podejmowania pracy, równość wobec prawa, niedyskryminacja, równość mężczyzn i kobiet, prawa dziecka, prawa osób w podeszłym wieku, integracja osób niepełnosprawnych, zabezpieczenie społeczne i pomoc społeczna.</w:t>
            </w:r>
          </w:p>
        </w:tc>
      </w:tr>
    </w:tbl>
    <w:p w:rsidR="0051414A" w:rsidRPr="001A1A79" w:rsidRDefault="0051414A" w:rsidP="0051414A">
      <w:pPr>
        <w:spacing w:before="40"/>
        <w:rPr>
          <w:rFonts w:ascii="Times New Roman" w:hAnsi="Times New Roman"/>
          <w:i/>
          <w:sz w:val="18"/>
          <w:szCs w:val="16"/>
        </w:rPr>
      </w:pPr>
      <w:r w:rsidRPr="001A1A79">
        <w:rPr>
          <w:rFonts w:ascii="Times New Roman" w:hAnsi="Times New Roman"/>
          <w:i/>
          <w:sz w:val="18"/>
          <w:szCs w:val="16"/>
        </w:rPr>
        <w:t>Źródło: Opracowanie własne na podstawie dokumentów obowiązujących w Unii Europejskiej.</w:t>
      </w:r>
    </w:p>
    <w:p w:rsidR="0051414A" w:rsidRPr="001A1A79" w:rsidRDefault="0051414A" w:rsidP="0051414A">
      <w:pPr>
        <w:pStyle w:val="Nagwek2"/>
        <w:numPr>
          <w:ilvl w:val="0"/>
          <w:numId w:val="0"/>
        </w:numPr>
        <w:ind w:hanging="9"/>
        <w:rPr>
          <w:lang w:val="pl-PL"/>
        </w:rPr>
      </w:pPr>
      <w:bookmarkStart w:id="11" w:name="_Toc498599271"/>
      <w:r w:rsidRPr="001A1A79">
        <w:rPr>
          <w:lang w:val="pl-PL"/>
        </w:rPr>
        <w:lastRenderedPageBreak/>
        <w:t>2.2. UWARUNKOWANIA STRATEGII WYNIKAJĄCE Z POLITYKI SPOŁECZNEJ REALIZOWANEJ NA SZCZEBLU KRAJU</w:t>
      </w:r>
      <w:bookmarkEnd w:id="11"/>
    </w:p>
    <w:p w:rsidR="0051414A" w:rsidRPr="00F724B1" w:rsidRDefault="0051414A" w:rsidP="0051414A"/>
    <w:p w:rsidR="0051414A" w:rsidRPr="00F724B1" w:rsidRDefault="0051414A" w:rsidP="0051414A">
      <w:pPr>
        <w:pStyle w:val="Legenda"/>
        <w:rPr>
          <w:rStyle w:val="StylLegenda9ptZnak"/>
          <w:rFonts w:ascii="Times New Roman" w:hAnsi="Times New Roman"/>
          <w:sz w:val="22"/>
          <w:szCs w:val="22"/>
        </w:rPr>
      </w:pPr>
      <w:bookmarkStart w:id="12" w:name="_Toc470777641"/>
      <w:bookmarkStart w:id="13" w:name="_Toc498599541"/>
      <w:r w:rsidRPr="00F724B1">
        <w:rPr>
          <w:szCs w:val="22"/>
        </w:rPr>
        <w:t xml:space="preserve">Tabela </w:t>
      </w:r>
      <w:r w:rsidRPr="00F724B1">
        <w:rPr>
          <w:szCs w:val="22"/>
        </w:rPr>
        <w:fldChar w:fldCharType="begin"/>
      </w:r>
      <w:r w:rsidRPr="00F724B1">
        <w:rPr>
          <w:szCs w:val="22"/>
        </w:rPr>
        <w:instrText xml:space="preserve"> SEQ Tabela \* ARABIC </w:instrText>
      </w:r>
      <w:r w:rsidRPr="00F724B1">
        <w:rPr>
          <w:szCs w:val="22"/>
        </w:rPr>
        <w:fldChar w:fldCharType="separate"/>
      </w:r>
      <w:r>
        <w:rPr>
          <w:noProof/>
          <w:szCs w:val="22"/>
        </w:rPr>
        <w:t>2</w:t>
      </w:r>
      <w:r w:rsidRPr="00F724B1">
        <w:rPr>
          <w:szCs w:val="22"/>
        </w:rPr>
        <w:fldChar w:fldCharType="end"/>
      </w:r>
      <w:r w:rsidRPr="00F724B1">
        <w:rPr>
          <w:szCs w:val="22"/>
        </w:rPr>
        <w:t xml:space="preserve">. </w:t>
      </w:r>
      <w:r w:rsidRPr="00F724B1">
        <w:rPr>
          <w:rStyle w:val="StylLegenda9ptZnak"/>
          <w:rFonts w:ascii="Times New Roman" w:hAnsi="Times New Roman"/>
          <w:sz w:val="22"/>
          <w:szCs w:val="22"/>
        </w:rPr>
        <w:t>Najważniejsze akty prawne odnoszące się do polityki społecznej – obecnie obowiązujące w Polsce</w:t>
      </w:r>
      <w:bookmarkEnd w:id="12"/>
      <w:bookmarkEnd w:id="13"/>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1E0"/>
      </w:tblPr>
      <w:tblGrid>
        <w:gridCol w:w="612"/>
        <w:gridCol w:w="8683"/>
      </w:tblGrid>
      <w:tr w:rsidR="0051414A" w:rsidRPr="002961CD" w:rsidTr="00165E3D">
        <w:trPr>
          <w:trHeight w:val="567"/>
        </w:trPr>
        <w:tc>
          <w:tcPr>
            <w:tcW w:w="329" w:type="pct"/>
            <w:tcBorders>
              <w:top w:val="single" w:sz="8" w:space="0" w:color="4BACC6"/>
              <w:left w:val="single" w:sz="8" w:space="0" w:color="4BACC6"/>
              <w:bottom w:val="single" w:sz="18" w:space="0" w:color="4BACC6"/>
              <w:right w:val="single" w:sz="8" w:space="0" w:color="4BACC6"/>
            </w:tcBorders>
          </w:tcPr>
          <w:p w:rsidR="0051414A" w:rsidRPr="002961CD" w:rsidRDefault="0051414A" w:rsidP="00165E3D">
            <w:pPr>
              <w:pStyle w:val="p0ZnakZnak"/>
              <w:tabs>
                <w:tab w:val="left" w:pos="240"/>
              </w:tabs>
              <w:spacing w:line="240" w:lineRule="auto"/>
              <w:jc w:val="center"/>
              <w:rPr>
                <w:b/>
                <w:bCs/>
                <w:sz w:val="18"/>
                <w:szCs w:val="18"/>
              </w:rPr>
            </w:pPr>
            <w:r w:rsidRPr="002961CD">
              <w:rPr>
                <w:b/>
                <w:bCs/>
                <w:sz w:val="18"/>
                <w:szCs w:val="18"/>
              </w:rPr>
              <w:t>1.</w:t>
            </w:r>
          </w:p>
        </w:tc>
        <w:tc>
          <w:tcPr>
            <w:tcW w:w="4671" w:type="pct"/>
            <w:tcBorders>
              <w:top w:val="single" w:sz="8" w:space="0" w:color="4BACC6"/>
              <w:left w:val="single" w:sz="8" w:space="0" w:color="4BACC6"/>
              <w:bottom w:val="single" w:sz="18" w:space="0" w:color="4BACC6"/>
              <w:right w:val="single" w:sz="8" w:space="0" w:color="4BACC6"/>
            </w:tcBorders>
          </w:tcPr>
          <w:p w:rsidR="0051414A" w:rsidRPr="002961CD" w:rsidRDefault="0051414A" w:rsidP="00165E3D">
            <w:pPr>
              <w:pStyle w:val="p0ZnakZnak"/>
              <w:tabs>
                <w:tab w:val="left" w:pos="240"/>
              </w:tabs>
              <w:spacing w:line="240" w:lineRule="auto"/>
              <w:jc w:val="center"/>
              <w:rPr>
                <w:b/>
                <w:bCs/>
                <w:sz w:val="18"/>
                <w:szCs w:val="18"/>
              </w:rPr>
            </w:pPr>
            <w:r w:rsidRPr="002961CD">
              <w:rPr>
                <w:b/>
                <w:bCs/>
                <w:sz w:val="18"/>
                <w:szCs w:val="18"/>
              </w:rPr>
              <w:t xml:space="preserve">Konstytucja Rzeczypospolitej Polskiej </w:t>
            </w:r>
            <w:r w:rsidRPr="002961CD">
              <w:rPr>
                <w:b/>
                <w:bCs/>
                <w:sz w:val="18"/>
                <w:szCs w:val="18"/>
              </w:rPr>
              <w:br/>
              <w:t>(</w:t>
            </w:r>
            <w:hyperlink r:id="rId9" w:tooltip="http://isip.sejm.gov.pl/servlet/Search?todo=open&amp;id=WDU19970780483" w:history="1">
              <w:r w:rsidRPr="002961CD">
                <w:rPr>
                  <w:b/>
                  <w:bCs/>
                  <w:sz w:val="18"/>
                  <w:szCs w:val="18"/>
                </w:rPr>
                <w:t>Dz. U. z 1997 Nr 78, poz. 483</w:t>
              </w:r>
            </w:hyperlink>
            <w:r w:rsidRPr="002961CD">
              <w:rPr>
                <w:b/>
                <w:bCs/>
                <w:sz w:val="18"/>
                <w:szCs w:val="18"/>
              </w:rPr>
              <w:t xml:space="preserve"> </w:t>
            </w:r>
            <w:r w:rsidRPr="002961CD">
              <w:rPr>
                <w:b/>
                <w:bCs/>
                <w:sz w:val="18"/>
              </w:rPr>
              <w:t>z późn. zm.)</w:t>
            </w:r>
          </w:p>
        </w:tc>
      </w:tr>
      <w:tr w:rsidR="0051414A" w:rsidRPr="002961CD" w:rsidTr="00165E3D">
        <w:tc>
          <w:tcPr>
            <w:tcW w:w="329" w:type="pct"/>
            <w:tcBorders>
              <w:top w:val="single" w:sz="8" w:space="0" w:color="4BACC6"/>
              <w:left w:val="single" w:sz="8" w:space="0" w:color="4BACC6"/>
              <w:bottom w:val="single" w:sz="8" w:space="0" w:color="4BACC6"/>
              <w:right w:val="single" w:sz="8" w:space="0" w:color="4BACC6"/>
            </w:tcBorders>
            <w:shd w:val="clear" w:color="auto" w:fill="D2EAF1"/>
          </w:tcPr>
          <w:p w:rsidR="0051414A" w:rsidRPr="002961CD" w:rsidRDefault="0051414A" w:rsidP="00165E3D">
            <w:pPr>
              <w:pStyle w:val="p0ZnakZnak"/>
              <w:tabs>
                <w:tab w:val="clear" w:pos="720"/>
                <w:tab w:val="left" w:pos="240"/>
                <w:tab w:val="left" w:pos="360"/>
              </w:tabs>
              <w:spacing w:line="240" w:lineRule="auto"/>
              <w:ind w:right="-3"/>
              <w:jc w:val="center"/>
              <w:rPr>
                <w:b/>
                <w:bCs/>
                <w:sz w:val="18"/>
                <w:szCs w:val="18"/>
              </w:rPr>
            </w:pPr>
          </w:p>
        </w:tc>
        <w:tc>
          <w:tcPr>
            <w:tcW w:w="4671" w:type="pct"/>
            <w:tcBorders>
              <w:top w:val="single" w:sz="8" w:space="0" w:color="4BACC6"/>
              <w:left w:val="single" w:sz="8" w:space="0" w:color="4BACC6"/>
              <w:bottom w:val="single" w:sz="8" w:space="0" w:color="4BACC6"/>
              <w:right w:val="single" w:sz="8" w:space="0" w:color="4BACC6"/>
            </w:tcBorders>
            <w:shd w:val="clear" w:color="auto" w:fill="D2EAF1"/>
          </w:tcPr>
          <w:p w:rsidR="0051414A" w:rsidRPr="00B1280F" w:rsidRDefault="0051414A" w:rsidP="00165E3D">
            <w:pPr>
              <w:spacing w:before="60" w:after="60"/>
              <w:rPr>
                <w:rFonts w:ascii="Arial" w:hAnsi="Arial" w:cs="Arial"/>
                <w:bCs/>
                <w:sz w:val="18"/>
                <w:szCs w:val="18"/>
              </w:rPr>
            </w:pPr>
            <w:r w:rsidRPr="00B1280F">
              <w:rPr>
                <w:rFonts w:ascii="Arial" w:hAnsi="Arial" w:cs="Arial"/>
                <w:bCs/>
                <w:sz w:val="18"/>
                <w:szCs w:val="18"/>
              </w:rPr>
              <w:t>Art. 32. 1. Wszyscy są wobec prawa równi. Wszyscy mają prawo do równego traktowania przez władze publiczne.</w:t>
            </w:r>
            <w:r w:rsidRPr="00B1280F">
              <w:rPr>
                <w:rFonts w:ascii="Arial" w:hAnsi="Arial" w:cs="Arial"/>
                <w:bCs/>
                <w:sz w:val="18"/>
                <w:szCs w:val="18"/>
              </w:rPr>
              <w:br/>
              <w:t>2.Nikt nie może być dyskryminowany w życiu politycznym, społecznym lub gospodarczym z jakiejkolwiek przyczyny.</w:t>
            </w:r>
          </w:p>
          <w:p w:rsidR="0051414A" w:rsidRPr="00B1280F" w:rsidRDefault="0051414A" w:rsidP="00165E3D">
            <w:pPr>
              <w:spacing w:before="100" w:after="100"/>
              <w:rPr>
                <w:rFonts w:ascii="Arial" w:hAnsi="Arial" w:cs="Arial"/>
                <w:bCs/>
                <w:sz w:val="18"/>
                <w:szCs w:val="18"/>
              </w:rPr>
            </w:pPr>
            <w:r w:rsidRPr="00B1280F">
              <w:rPr>
                <w:rFonts w:ascii="Arial" w:hAnsi="Arial" w:cs="Arial"/>
                <w:bCs/>
                <w:sz w:val="18"/>
                <w:szCs w:val="18"/>
              </w:rPr>
              <w:t xml:space="preserve">Art. 33.1. Kobieta i mężczyzna w Rzeczypospolitej Polskiej mają równe prawa w życiu rodzinnym, politycznym, społecznym i gospodarczym. </w:t>
            </w:r>
          </w:p>
          <w:p w:rsidR="0051414A" w:rsidRPr="00B1280F" w:rsidRDefault="0051414A" w:rsidP="00165E3D">
            <w:pPr>
              <w:spacing w:before="100" w:after="100"/>
              <w:rPr>
                <w:rFonts w:ascii="Arial" w:hAnsi="Arial" w:cs="Arial"/>
                <w:bCs/>
                <w:sz w:val="18"/>
                <w:szCs w:val="18"/>
              </w:rPr>
            </w:pPr>
            <w:r w:rsidRPr="00B1280F">
              <w:rPr>
                <w:rFonts w:ascii="Arial" w:hAnsi="Arial" w:cs="Arial"/>
                <w:bCs/>
                <w:sz w:val="18"/>
                <w:szCs w:val="18"/>
              </w:rPr>
              <w:t>2.Kobieta i mężczyzna mają w szczególności równe prawo do kształcenia, zatrudnienia i awansów, do jednakowego wynagradzania za pracę jednakowej wartości, do zabezpieczenia społecznego oraz do zajmowania stanowisk, pełnienia funkcji oraz uzyskiwania godności publicznych i odznaczeń.</w:t>
            </w:r>
          </w:p>
          <w:p w:rsidR="0051414A" w:rsidRPr="00B1280F" w:rsidRDefault="0051414A" w:rsidP="00165E3D">
            <w:pPr>
              <w:spacing w:before="100" w:after="100"/>
              <w:rPr>
                <w:rFonts w:ascii="Arial" w:hAnsi="Arial" w:cs="Arial"/>
                <w:bCs/>
                <w:sz w:val="18"/>
                <w:szCs w:val="18"/>
              </w:rPr>
            </w:pPr>
            <w:r w:rsidRPr="00B1280F">
              <w:rPr>
                <w:rFonts w:ascii="Arial" w:hAnsi="Arial" w:cs="Arial"/>
                <w:bCs/>
                <w:sz w:val="18"/>
                <w:szCs w:val="18"/>
              </w:rPr>
              <w:t xml:space="preserve">Art. 35.1. Rzeczpospolita Polska zapewnia obywatelom polskim należącym do mniejszości narodowych </w:t>
            </w:r>
            <w:r w:rsidRPr="00B1280F">
              <w:rPr>
                <w:rFonts w:ascii="Arial" w:hAnsi="Arial" w:cs="Arial"/>
                <w:bCs/>
                <w:sz w:val="18"/>
                <w:szCs w:val="18"/>
              </w:rPr>
              <w:br/>
              <w:t>i etnicznych wolność zachowania i rozwoju własnego języka, zachowania obyczajów i tradycji oraz rozwoju własnej kultury.</w:t>
            </w:r>
          </w:p>
          <w:p w:rsidR="0051414A" w:rsidRPr="00B1280F" w:rsidRDefault="0051414A" w:rsidP="00165E3D">
            <w:pPr>
              <w:spacing w:before="100" w:after="100"/>
              <w:rPr>
                <w:rFonts w:ascii="Arial" w:hAnsi="Arial" w:cs="Arial"/>
                <w:bCs/>
                <w:sz w:val="18"/>
                <w:szCs w:val="18"/>
              </w:rPr>
            </w:pPr>
            <w:r w:rsidRPr="00B1280F">
              <w:rPr>
                <w:rFonts w:ascii="Arial" w:hAnsi="Arial" w:cs="Arial"/>
                <w:bCs/>
                <w:sz w:val="18"/>
                <w:szCs w:val="18"/>
              </w:rPr>
              <w:t>2.Mniejszości narodowe i etniczne mają prawo do tworzenia własnych instytucji edukacyjnych, kulturalnych i instytucji służących ochronie tożsamości religijnej oraz do uczestnictwa w rozstrzyganiu spraw dotyczących ich tożsamości kulturowej.</w:t>
            </w:r>
          </w:p>
          <w:p w:rsidR="0051414A" w:rsidRPr="00B1280F" w:rsidRDefault="0051414A" w:rsidP="00165E3D">
            <w:pPr>
              <w:rPr>
                <w:rFonts w:ascii="Arial" w:hAnsi="Arial" w:cs="Arial"/>
                <w:bCs/>
                <w:sz w:val="18"/>
                <w:szCs w:val="18"/>
              </w:rPr>
            </w:pPr>
            <w:r w:rsidRPr="00B1280F">
              <w:rPr>
                <w:rFonts w:ascii="Arial" w:hAnsi="Arial" w:cs="Arial"/>
                <w:bCs/>
                <w:sz w:val="18"/>
                <w:szCs w:val="18"/>
              </w:rPr>
              <w:t xml:space="preserve">Art. 67. 1.Obywatel ma prawo do zabezpieczenia społecznego w razie niezdolności do pracy ze względu na chorobę lub inwalidztwo oraz po osiągnięciu wieku emerytalnego. Zakres i formy zabezpieczenia społecznego określa ustawa. </w:t>
            </w:r>
          </w:p>
          <w:p w:rsidR="0051414A" w:rsidRPr="00B1280F" w:rsidRDefault="0051414A" w:rsidP="00165E3D">
            <w:pPr>
              <w:rPr>
                <w:rFonts w:ascii="Arial" w:hAnsi="Arial" w:cs="Arial"/>
                <w:bCs/>
                <w:sz w:val="18"/>
                <w:szCs w:val="18"/>
              </w:rPr>
            </w:pPr>
            <w:r w:rsidRPr="00B1280F">
              <w:rPr>
                <w:rFonts w:ascii="Arial" w:hAnsi="Arial" w:cs="Arial"/>
                <w:bCs/>
                <w:sz w:val="18"/>
                <w:szCs w:val="18"/>
              </w:rPr>
              <w:t>2.Obywatel pozostający bez pracy nie z własnej woli i niemający innych środków utrzymania ma prawo do zabezpieczenia społecznego, którego zakres i formy określa ustawa.</w:t>
            </w:r>
          </w:p>
          <w:p w:rsidR="0051414A" w:rsidRPr="00B1280F" w:rsidRDefault="0051414A" w:rsidP="00165E3D">
            <w:pPr>
              <w:rPr>
                <w:rFonts w:ascii="Arial" w:hAnsi="Arial" w:cs="Arial"/>
                <w:bCs/>
                <w:sz w:val="18"/>
                <w:szCs w:val="18"/>
              </w:rPr>
            </w:pPr>
            <w:r w:rsidRPr="00B1280F">
              <w:rPr>
                <w:rFonts w:ascii="Arial" w:hAnsi="Arial" w:cs="Arial"/>
                <w:bCs/>
                <w:sz w:val="18"/>
                <w:szCs w:val="18"/>
              </w:rPr>
              <w:t xml:space="preserve">Art. 69. Osobom niepełnosprawnym władze publiczne udzielają, zgodnie z ustawą, pomocy </w:t>
            </w:r>
            <w:r w:rsidRPr="00B1280F">
              <w:rPr>
                <w:rFonts w:ascii="Arial" w:hAnsi="Arial" w:cs="Arial"/>
                <w:bCs/>
                <w:sz w:val="18"/>
                <w:szCs w:val="18"/>
              </w:rPr>
              <w:br/>
              <w:t>w zabezpieczaniu egzystencji, przysposobieniu do pracy oraz komunikacji społecznej.</w:t>
            </w:r>
          </w:p>
          <w:p w:rsidR="0051414A" w:rsidRPr="00B1280F" w:rsidRDefault="0051414A" w:rsidP="00165E3D">
            <w:pPr>
              <w:rPr>
                <w:rFonts w:ascii="Arial" w:hAnsi="Arial" w:cs="Arial"/>
                <w:bCs/>
                <w:sz w:val="18"/>
                <w:szCs w:val="18"/>
              </w:rPr>
            </w:pPr>
            <w:r w:rsidRPr="00B1280F">
              <w:rPr>
                <w:rFonts w:ascii="Arial" w:hAnsi="Arial" w:cs="Arial"/>
                <w:bCs/>
                <w:sz w:val="18"/>
                <w:szCs w:val="18"/>
              </w:rPr>
              <w:t xml:space="preserve">Art. 71. 1.Państwo w swojej polityce społecznej i gospodarczej uwzględnia dobro rodziny. Rodziny znajdujące się w trudnej sytuacji materialnej i społecznej, zwłaszcza wielodzietne i niepełne, mają prawo do szczególnej pomocy ze strony władz publicznych. </w:t>
            </w:r>
          </w:p>
          <w:p w:rsidR="0051414A" w:rsidRPr="00B1280F" w:rsidRDefault="0051414A" w:rsidP="00165E3D">
            <w:pPr>
              <w:rPr>
                <w:rFonts w:ascii="Arial" w:hAnsi="Arial" w:cs="Arial"/>
                <w:bCs/>
                <w:sz w:val="18"/>
                <w:szCs w:val="18"/>
              </w:rPr>
            </w:pPr>
            <w:r w:rsidRPr="00B1280F">
              <w:rPr>
                <w:rFonts w:ascii="Arial" w:hAnsi="Arial" w:cs="Arial"/>
                <w:bCs/>
                <w:sz w:val="18"/>
                <w:szCs w:val="18"/>
              </w:rPr>
              <w:t>2.Matka przed i po urodzeniu dziecka ma prawo do szczególnej pomocy władz publicznych, której zakres określa ustawa.</w:t>
            </w:r>
          </w:p>
          <w:p w:rsidR="0051414A" w:rsidRPr="00B1280F" w:rsidRDefault="0051414A" w:rsidP="00165E3D">
            <w:pPr>
              <w:rPr>
                <w:rFonts w:ascii="Arial" w:hAnsi="Arial" w:cs="Arial"/>
                <w:bCs/>
                <w:sz w:val="18"/>
                <w:szCs w:val="18"/>
              </w:rPr>
            </w:pPr>
            <w:r w:rsidRPr="00B1280F">
              <w:rPr>
                <w:rFonts w:ascii="Arial" w:hAnsi="Arial" w:cs="Arial"/>
                <w:bCs/>
                <w:sz w:val="18"/>
                <w:szCs w:val="18"/>
              </w:rPr>
              <w:t>Art. 72. 1.Rzeczpospolita Polska zapewnia ochronę praw dziecka. Każdy ma prawo żądać od organów władzy publicznej ochrony dziecka przed przemocą, okrucieństwem, wyzyskiem i demoralizacją. 2.Dziecko pozbawione opieki rodzicielskiej ma prawo do opieki i pomocy władz publicznych.</w:t>
            </w:r>
          </w:p>
          <w:p w:rsidR="0051414A" w:rsidRPr="002961CD" w:rsidRDefault="0051414A" w:rsidP="00165E3D">
            <w:pPr>
              <w:rPr>
                <w:rFonts w:ascii="Arial" w:hAnsi="Arial" w:cs="Arial"/>
                <w:b/>
                <w:bCs/>
                <w:sz w:val="18"/>
                <w:szCs w:val="18"/>
              </w:rPr>
            </w:pPr>
            <w:r w:rsidRPr="00B1280F">
              <w:rPr>
                <w:rFonts w:ascii="Arial" w:hAnsi="Arial" w:cs="Arial"/>
                <w:bCs/>
                <w:sz w:val="18"/>
                <w:szCs w:val="18"/>
              </w:rPr>
              <w:t>Art. 75. 1.Władze publiczne prowadzą politykę sprzyjającą zaspokojeniu potrzeb mieszkaniowych obywateli, w szczególności przeciwdziałają bezdomności, wspierają rozwój budownictwa socjalnego oraz popierają działania obywateli zmierzające do uzyskania własnego mieszkania</w:t>
            </w:r>
            <w:r w:rsidRPr="002961CD">
              <w:rPr>
                <w:rFonts w:ascii="Arial" w:hAnsi="Arial" w:cs="Arial"/>
                <w:b/>
                <w:bCs/>
                <w:sz w:val="18"/>
                <w:szCs w:val="18"/>
              </w:rPr>
              <w:t>.</w:t>
            </w:r>
          </w:p>
        </w:tc>
      </w:tr>
      <w:tr w:rsidR="0051414A" w:rsidRPr="002961CD" w:rsidTr="00165E3D">
        <w:trPr>
          <w:trHeight w:val="567"/>
        </w:trPr>
        <w:tc>
          <w:tcPr>
            <w:tcW w:w="329"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pStyle w:val="p0ZnakZnak"/>
              <w:tabs>
                <w:tab w:val="left" w:pos="240"/>
              </w:tabs>
              <w:spacing w:line="240" w:lineRule="auto"/>
              <w:jc w:val="center"/>
              <w:rPr>
                <w:b/>
                <w:bCs/>
                <w:sz w:val="18"/>
                <w:szCs w:val="18"/>
              </w:rPr>
            </w:pPr>
            <w:r w:rsidRPr="002961CD">
              <w:rPr>
                <w:b/>
                <w:bCs/>
                <w:sz w:val="18"/>
                <w:szCs w:val="18"/>
              </w:rPr>
              <w:t>2.</w:t>
            </w:r>
          </w:p>
        </w:tc>
        <w:tc>
          <w:tcPr>
            <w:tcW w:w="4671"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pStyle w:val="Bezodstpw"/>
              <w:jc w:val="center"/>
              <w:rPr>
                <w:rFonts w:ascii="Arial" w:hAnsi="Arial" w:cs="Arial"/>
                <w:b/>
                <w:bCs/>
                <w:sz w:val="18"/>
                <w:szCs w:val="18"/>
                <w:lang w:eastAsia="pl-PL" w:bidi="ar-SA"/>
              </w:rPr>
            </w:pPr>
            <w:r w:rsidRPr="002961CD">
              <w:rPr>
                <w:rFonts w:ascii="Arial" w:hAnsi="Arial" w:cs="Arial"/>
                <w:b/>
                <w:bCs/>
                <w:sz w:val="18"/>
                <w:szCs w:val="18"/>
                <w:lang w:eastAsia="pl-PL" w:bidi="ar-SA"/>
              </w:rPr>
              <w:t xml:space="preserve">Ustawa z dnia 19 sierpnia 1994 r. o ochronie zdrowia psychicznego </w:t>
            </w:r>
          </w:p>
          <w:p w:rsidR="0051414A" w:rsidRPr="002961CD" w:rsidRDefault="0051414A" w:rsidP="00165E3D">
            <w:pPr>
              <w:pStyle w:val="Bezodstpw"/>
              <w:jc w:val="center"/>
              <w:rPr>
                <w:rFonts w:ascii="Arial" w:hAnsi="Arial" w:cs="Arial"/>
                <w:b/>
                <w:bCs/>
                <w:sz w:val="18"/>
                <w:szCs w:val="18"/>
                <w:lang w:eastAsia="pl-PL" w:bidi="ar-SA"/>
              </w:rPr>
            </w:pPr>
            <w:r>
              <w:rPr>
                <w:rFonts w:ascii="Arial" w:hAnsi="Arial" w:cs="Arial"/>
                <w:b/>
                <w:bCs/>
                <w:sz w:val="18"/>
                <w:szCs w:val="18"/>
                <w:lang w:eastAsia="pl-PL" w:bidi="ar-SA"/>
              </w:rPr>
              <w:t>(Dz. U. z 2017 r. poz. 882</w:t>
            </w:r>
            <w:r w:rsidRPr="002961CD">
              <w:rPr>
                <w:rFonts w:ascii="Arial" w:hAnsi="Arial" w:cs="Arial"/>
                <w:b/>
                <w:bCs/>
                <w:sz w:val="18"/>
                <w:szCs w:val="18"/>
                <w:lang w:eastAsia="pl-PL" w:bidi="ar-SA"/>
              </w:rPr>
              <w:t>)</w:t>
            </w:r>
          </w:p>
        </w:tc>
      </w:tr>
      <w:tr w:rsidR="0051414A" w:rsidRPr="002961CD" w:rsidTr="00165E3D">
        <w:trPr>
          <w:trHeight w:val="567"/>
        </w:trPr>
        <w:tc>
          <w:tcPr>
            <w:tcW w:w="329" w:type="pct"/>
            <w:tcBorders>
              <w:top w:val="single" w:sz="8" w:space="0" w:color="4BACC6"/>
              <w:left w:val="single" w:sz="8" w:space="0" w:color="4BACC6"/>
              <w:bottom w:val="single" w:sz="8" w:space="0" w:color="4BACC6"/>
              <w:right w:val="single" w:sz="8" w:space="0" w:color="4BACC6"/>
            </w:tcBorders>
            <w:shd w:val="clear" w:color="auto" w:fill="D2EAF1"/>
          </w:tcPr>
          <w:p w:rsidR="0051414A" w:rsidRPr="002961CD" w:rsidRDefault="0051414A" w:rsidP="00165E3D">
            <w:pPr>
              <w:rPr>
                <w:rFonts w:ascii="Arial" w:hAnsi="Arial" w:cs="Arial"/>
                <w:b/>
                <w:bCs/>
                <w:sz w:val="18"/>
                <w:szCs w:val="18"/>
              </w:rPr>
            </w:pPr>
          </w:p>
        </w:tc>
        <w:tc>
          <w:tcPr>
            <w:tcW w:w="4671" w:type="pct"/>
            <w:tcBorders>
              <w:top w:val="single" w:sz="8" w:space="0" w:color="4BACC6"/>
              <w:left w:val="single" w:sz="8" w:space="0" w:color="4BACC6"/>
              <w:bottom w:val="single" w:sz="8" w:space="0" w:color="4BACC6"/>
              <w:right w:val="single" w:sz="8" w:space="0" w:color="4BACC6"/>
            </w:tcBorders>
            <w:shd w:val="clear" w:color="auto" w:fill="D2EAF1"/>
          </w:tcPr>
          <w:p w:rsidR="0051414A" w:rsidRPr="00B1280F" w:rsidRDefault="0051414A" w:rsidP="00165E3D">
            <w:pPr>
              <w:rPr>
                <w:rFonts w:ascii="Arial" w:hAnsi="Arial" w:cs="Arial"/>
                <w:bCs/>
                <w:sz w:val="18"/>
                <w:szCs w:val="18"/>
              </w:rPr>
            </w:pPr>
            <w:r w:rsidRPr="00B1280F">
              <w:rPr>
                <w:rFonts w:ascii="Arial" w:hAnsi="Arial" w:cs="Arial"/>
                <w:bCs/>
                <w:sz w:val="18"/>
                <w:szCs w:val="18"/>
              </w:rPr>
              <w:t>Art. 1. 1) Ochronę zdrowia psychicznego zapewniają organy administracji rządowej i samorządowej oraz instytucje do tego powołane.</w:t>
            </w:r>
          </w:p>
          <w:p w:rsidR="0051414A" w:rsidRPr="00B1280F" w:rsidRDefault="0051414A" w:rsidP="00165E3D">
            <w:pPr>
              <w:rPr>
                <w:rFonts w:ascii="Arial" w:hAnsi="Arial" w:cs="Arial"/>
                <w:bCs/>
                <w:sz w:val="18"/>
                <w:szCs w:val="18"/>
              </w:rPr>
            </w:pPr>
            <w:r w:rsidRPr="00B1280F">
              <w:rPr>
                <w:rFonts w:ascii="Arial" w:hAnsi="Arial" w:cs="Arial"/>
                <w:bCs/>
                <w:sz w:val="18"/>
                <w:szCs w:val="18"/>
              </w:rPr>
              <w:t xml:space="preserve">2) W działaniach z zakresu ochrony zdrowia psychicznego mogą uczestniczyć stowarzyszenia i inne </w:t>
            </w:r>
            <w:r w:rsidRPr="00B1280F">
              <w:rPr>
                <w:rFonts w:ascii="Arial" w:hAnsi="Arial" w:cs="Arial"/>
                <w:bCs/>
                <w:sz w:val="18"/>
                <w:szCs w:val="18"/>
              </w:rPr>
              <w:lastRenderedPageBreak/>
              <w:t>organizacje społeczne, fundacje, samorządy zawodowe, kościoły i inne związki wyznaniowe oraz grupy samopomocy pacjentów i ich rodzin, a także inne osoby fizyczne i prawne.</w:t>
            </w:r>
          </w:p>
          <w:p w:rsidR="0051414A" w:rsidRPr="00B1280F" w:rsidRDefault="0051414A" w:rsidP="00165E3D">
            <w:pPr>
              <w:autoSpaceDE w:val="0"/>
              <w:autoSpaceDN w:val="0"/>
              <w:adjustRightInd w:val="0"/>
              <w:spacing w:after="0" w:line="240" w:lineRule="auto"/>
              <w:rPr>
                <w:rFonts w:ascii="Arial" w:hAnsi="Arial" w:cs="Arial"/>
                <w:bCs/>
                <w:sz w:val="18"/>
                <w:szCs w:val="23"/>
                <w:lang w:eastAsia="pl-PL" w:bidi="ar-SA"/>
              </w:rPr>
            </w:pPr>
            <w:r w:rsidRPr="00B1280F">
              <w:rPr>
                <w:rFonts w:ascii="Arial" w:hAnsi="Arial" w:cs="Arial"/>
                <w:bCs/>
                <w:sz w:val="18"/>
                <w:szCs w:val="24"/>
                <w:lang w:eastAsia="pl-PL" w:bidi="ar-SA"/>
              </w:rPr>
              <w:t xml:space="preserve"> </w:t>
            </w:r>
            <w:r w:rsidRPr="00B1280F">
              <w:rPr>
                <w:rFonts w:ascii="Arial" w:hAnsi="Arial" w:cs="Arial"/>
                <w:bCs/>
                <w:sz w:val="18"/>
                <w:szCs w:val="23"/>
                <w:lang w:eastAsia="pl-PL" w:bidi="ar-SA"/>
              </w:rPr>
              <w:t xml:space="preserve">Art. 2. 1. Ochrona zdrowia psychicznego obejmuje realizację zadań dotyczących w szczególności: </w:t>
            </w:r>
          </w:p>
          <w:p w:rsidR="0051414A" w:rsidRPr="00B1280F" w:rsidRDefault="0051414A" w:rsidP="00165E3D">
            <w:pPr>
              <w:autoSpaceDE w:val="0"/>
              <w:autoSpaceDN w:val="0"/>
              <w:adjustRightInd w:val="0"/>
              <w:spacing w:after="0" w:line="240" w:lineRule="auto"/>
              <w:rPr>
                <w:rFonts w:ascii="Arial" w:hAnsi="Arial" w:cs="Arial"/>
                <w:bCs/>
                <w:sz w:val="18"/>
                <w:szCs w:val="23"/>
                <w:lang w:eastAsia="pl-PL" w:bidi="ar-SA"/>
              </w:rPr>
            </w:pPr>
            <w:r w:rsidRPr="00B1280F">
              <w:rPr>
                <w:rFonts w:ascii="Arial" w:hAnsi="Arial" w:cs="Arial"/>
                <w:bCs/>
                <w:sz w:val="18"/>
                <w:szCs w:val="23"/>
                <w:lang w:eastAsia="pl-PL" w:bidi="ar-SA"/>
              </w:rPr>
              <w:t xml:space="preserve">1) promocji zdrowia psychicznego i zapobiegania zaburzeniom psychicznym; </w:t>
            </w:r>
          </w:p>
          <w:p w:rsidR="0051414A" w:rsidRPr="00B1280F" w:rsidRDefault="0051414A" w:rsidP="00165E3D">
            <w:pPr>
              <w:autoSpaceDE w:val="0"/>
              <w:autoSpaceDN w:val="0"/>
              <w:adjustRightInd w:val="0"/>
              <w:spacing w:after="0" w:line="240" w:lineRule="auto"/>
              <w:rPr>
                <w:rFonts w:ascii="Arial" w:hAnsi="Arial" w:cs="Arial"/>
                <w:bCs/>
                <w:sz w:val="18"/>
                <w:szCs w:val="23"/>
                <w:lang w:eastAsia="pl-PL" w:bidi="ar-SA"/>
              </w:rPr>
            </w:pPr>
            <w:r w:rsidRPr="00B1280F">
              <w:rPr>
                <w:rFonts w:ascii="Arial" w:hAnsi="Arial" w:cs="Arial"/>
                <w:bCs/>
                <w:sz w:val="18"/>
                <w:szCs w:val="23"/>
                <w:lang w:eastAsia="pl-PL" w:bidi="ar-SA"/>
              </w:rPr>
              <w:t xml:space="preserve">2) zapewnienia osobom z zaburzeniami psychicznymi wielostronnej i powszechnie dostępnej opieki zdrowotnej oraz innych form opieki i pomocy niezbędnych do życia w środowisku rodzinnym i społecznym; </w:t>
            </w:r>
          </w:p>
          <w:p w:rsidR="0051414A" w:rsidRPr="00B1280F" w:rsidRDefault="0051414A" w:rsidP="00165E3D">
            <w:pPr>
              <w:autoSpaceDE w:val="0"/>
              <w:autoSpaceDN w:val="0"/>
              <w:adjustRightInd w:val="0"/>
              <w:spacing w:after="0" w:line="240" w:lineRule="auto"/>
              <w:rPr>
                <w:rFonts w:ascii="Arial" w:hAnsi="Arial" w:cs="Arial"/>
                <w:bCs/>
                <w:sz w:val="18"/>
                <w:szCs w:val="23"/>
                <w:lang w:eastAsia="pl-PL" w:bidi="ar-SA"/>
              </w:rPr>
            </w:pPr>
            <w:r w:rsidRPr="00B1280F">
              <w:rPr>
                <w:rFonts w:ascii="Arial" w:hAnsi="Arial" w:cs="Arial"/>
                <w:bCs/>
                <w:sz w:val="18"/>
                <w:szCs w:val="23"/>
                <w:lang w:eastAsia="pl-PL" w:bidi="ar-SA"/>
              </w:rPr>
              <w:t>3) kształtowania wobec osób z zaburzeniami psychicznymi właściwych postaw społecznych, a zwłaszcza zrozumienia, tolerancji, życzliwości, a także przeciwdziałania ich dyskryminacji.</w:t>
            </w:r>
          </w:p>
          <w:p w:rsidR="0051414A" w:rsidRPr="00B1280F" w:rsidRDefault="0051414A" w:rsidP="00165E3D">
            <w:pPr>
              <w:autoSpaceDE w:val="0"/>
              <w:autoSpaceDN w:val="0"/>
              <w:adjustRightInd w:val="0"/>
              <w:spacing w:after="0" w:line="240" w:lineRule="auto"/>
              <w:rPr>
                <w:rFonts w:ascii="Arial" w:hAnsi="Arial" w:cs="Arial"/>
                <w:bCs/>
                <w:sz w:val="18"/>
                <w:szCs w:val="23"/>
                <w:lang w:eastAsia="pl-PL" w:bidi="ar-SA"/>
              </w:rPr>
            </w:pPr>
            <w:r w:rsidRPr="00B1280F">
              <w:rPr>
                <w:rFonts w:ascii="Arial" w:hAnsi="Arial" w:cs="Arial"/>
                <w:bCs/>
                <w:sz w:val="18"/>
                <w:szCs w:val="23"/>
                <w:lang w:eastAsia="pl-PL" w:bidi="ar-SA"/>
              </w:rPr>
              <w:t xml:space="preserve"> </w:t>
            </w:r>
          </w:p>
          <w:p w:rsidR="0051414A" w:rsidRPr="00070D5C" w:rsidRDefault="0051414A" w:rsidP="00165E3D">
            <w:pPr>
              <w:rPr>
                <w:rFonts w:ascii="Arial" w:hAnsi="Arial" w:cs="Arial"/>
                <w:sz w:val="30"/>
                <w:szCs w:val="30"/>
                <w:lang w:eastAsia="pl-PL" w:bidi="ar-SA"/>
              </w:rPr>
            </w:pPr>
            <w:r w:rsidRPr="00B1280F">
              <w:rPr>
                <w:rFonts w:ascii="Arial" w:hAnsi="Arial" w:cs="Arial"/>
                <w:bCs/>
                <w:sz w:val="18"/>
                <w:szCs w:val="18"/>
              </w:rPr>
              <w:t xml:space="preserve">Art. 8. 1) </w:t>
            </w:r>
            <w:r w:rsidRPr="00070D5C">
              <w:rPr>
                <w:rFonts w:ascii="Arial" w:hAnsi="Arial" w:cs="Arial"/>
                <w:bCs/>
                <w:sz w:val="18"/>
                <w:szCs w:val="18"/>
              </w:rPr>
              <w:t xml:space="preserve">Jednostki organizacyjne i inne podmioty działające na podstawie ustawy o pomocy społecznej, zwane dalej „organami do spraw pomocy społecznej”, w porozumieniu z </w:t>
            </w:r>
            <w:r w:rsidRPr="00070D5C">
              <w:rPr>
                <w:rFonts w:ascii="Arial" w:hAnsi="Arial" w:cs="Arial"/>
                <w:sz w:val="18"/>
                <w:szCs w:val="18"/>
                <w:lang w:eastAsia="pl-PL" w:bidi="ar-SA"/>
              </w:rPr>
              <w:t>podmiotami leczniczymi udzielającymi świadczenia zdrowotne w zakresie psychiatrycznej opieki zdrowotnej</w:t>
            </w:r>
            <w:r w:rsidRPr="00070D5C">
              <w:rPr>
                <w:rFonts w:ascii="Arial" w:hAnsi="Arial" w:cs="Arial"/>
                <w:sz w:val="30"/>
                <w:szCs w:val="30"/>
                <w:lang w:eastAsia="pl-PL" w:bidi="ar-SA"/>
              </w:rPr>
              <w:t xml:space="preserve"> </w:t>
            </w:r>
            <w:r w:rsidRPr="00B1280F">
              <w:rPr>
                <w:rFonts w:ascii="Arial" w:hAnsi="Arial" w:cs="Arial"/>
                <w:bCs/>
                <w:sz w:val="18"/>
                <w:szCs w:val="18"/>
              </w:rPr>
              <w:t>organizują na obszarze swojego działania oparcie społeczne dla osób, które z powodu choroby psychicznej lub upośledzenia umysłowego mają poważne trudności w życiu codziennym, zwłaszcza w kształtowaniu swoich stosunków z otoczeniem, w zakresie edukacji, zatrudnienia oraz spraw bytowych.</w:t>
            </w:r>
          </w:p>
          <w:p w:rsidR="0051414A" w:rsidRPr="00B1280F" w:rsidRDefault="0051414A" w:rsidP="00165E3D">
            <w:pPr>
              <w:pStyle w:val="Bezodstpw"/>
              <w:rPr>
                <w:rFonts w:ascii="Arial" w:hAnsi="Arial" w:cs="Arial"/>
                <w:bCs/>
                <w:sz w:val="18"/>
              </w:rPr>
            </w:pPr>
            <w:r>
              <w:rPr>
                <w:rFonts w:ascii="Arial" w:hAnsi="Arial" w:cs="Arial"/>
                <w:bCs/>
                <w:sz w:val="18"/>
              </w:rPr>
              <w:t xml:space="preserve">2. </w:t>
            </w:r>
            <w:r w:rsidRPr="00B1280F">
              <w:rPr>
                <w:rFonts w:ascii="Arial" w:hAnsi="Arial" w:cs="Arial"/>
                <w:bCs/>
                <w:sz w:val="18"/>
              </w:rPr>
              <w:t>Oparcie społeczne polega w szczególności na:</w:t>
            </w:r>
          </w:p>
          <w:p w:rsidR="0051414A" w:rsidRPr="00B1280F" w:rsidRDefault="0051414A" w:rsidP="00165E3D">
            <w:pPr>
              <w:pStyle w:val="Bezodstpw"/>
              <w:rPr>
                <w:rFonts w:ascii="Arial" w:hAnsi="Arial" w:cs="Arial"/>
                <w:bCs/>
                <w:sz w:val="18"/>
              </w:rPr>
            </w:pPr>
            <w:r>
              <w:rPr>
                <w:rFonts w:ascii="Arial" w:hAnsi="Arial" w:cs="Arial"/>
                <w:bCs/>
                <w:sz w:val="18"/>
              </w:rPr>
              <w:t xml:space="preserve">1) </w:t>
            </w:r>
            <w:r w:rsidRPr="00B1280F">
              <w:rPr>
                <w:rFonts w:ascii="Arial" w:hAnsi="Arial" w:cs="Arial"/>
                <w:bCs/>
                <w:sz w:val="18"/>
              </w:rPr>
              <w:t xml:space="preserve"> podtrzymywaniu i rozwijaniu umiejętności niezbędnych do</w:t>
            </w:r>
            <w:r>
              <w:rPr>
                <w:rFonts w:ascii="Arial" w:hAnsi="Arial" w:cs="Arial"/>
                <w:bCs/>
                <w:sz w:val="18"/>
              </w:rPr>
              <w:t xml:space="preserve"> samodzielnego, aktywnego życia;</w:t>
            </w:r>
          </w:p>
          <w:p w:rsidR="0051414A" w:rsidRPr="00B1280F" w:rsidRDefault="0051414A" w:rsidP="00165E3D">
            <w:pPr>
              <w:pStyle w:val="Bezodstpw"/>
              <w:rPr>
                <w:rFonts w:ascii="Arial" w:hAnsi="Arial" w:cs="Arial"/>
                <w:bCs/>
                <w:sz w:val="18"/>
              </w:rPr>
            </w:pPr>
            <w:r>
              <w:rPr>
                <w:rFonts w:ascii="Arial" w:hAnsi="Arial" w:cs="Arial"/>
                <w:bCs/>
                <w:sz w:val="18"/>
              </w:rPr>
              <w:t xml:space="preserve">2) </w:t>
            </w:r>
            <w:r w:rsidRPr="00B1280F">
              <w:rPr>
                <w:rFonts w:ascii="Arial" w:hAnsi="Arial" w:cs="Arial"/>
                <w:bCs/>
                <w:sz w:val="18"/>
              </w:rPr>
              <w:t>organizowaniu w środowisku społecznym pomocy ze strony rodziny, innych osób, grup, organizacji społecznych i instytucji,</w:t>
            </w:r>
          </w:p>
          <w:p w:rsidR="0051414A" w:rsidRPr="00B1280F" w:rsidRDefault="0051414A" w:rsidP="00165E3D">
            <w:pPr>
              <w:pStyle w:val="Bezodstpw"/>
              <w:rPr>
                <w:rFonts w:ascii="Cambria" w:hAnsi="Cambria"/>
                <w:bCs/>
              </w:rPr>
            </w:pPr>
            <w:r>
              <w:rPr>
                <w:rFonts w:ascii="Arial" w:hAnsi="Arial" w:cs="Arial"/>
                <w:bCs/>
                <w:sz w:val="18"/>
              </w:rPr>
              <w:t xml:space="preserve">3) </w:t>
            </w:r>
            <w:r w:rsidRPr="00B1280F">
              <w:rPr>
                <w:rFonts w:ascii="Arial" w:hAnsi="Arial" w:cs="Arial"/>
                <w:bCs/>
                <w:sz w:val="18"/>
              </w:rPr>
              <w:t>udzielaniu pomocy finansowej, rzeczowej oraz innych świadczeń na zasadach określonych w ustawie o pomocy społecznej.</w:t>
            </w:r>
          </w:p>
        </w:tc>
      </w:tr>
      <w:tr w:rsidR="0051414A" w:rsidRPr="00B1280F" w:rsidTr="00165E3D">
        <w:trPr>
          <w:trHeight w:val="567"/>
        </w:trPr>
        <w:tc>
          <w:tcPr>
            <w:tcW w:w="329" w:type="pct"/>
            <w:tcBorders>
              <w:top w:val="single" w:sz="8" w:space="0" w:color="4BACC6"/>
              <w:left w:val="single" w:sz="8" w:space="0" w:color="4BACC6"/>
              <w:bottom w:val="single" w:sz="8" w:space="0" w:color="4BACC6"/>
              <w:right w:val="single" w:sz="8" w:space="0" w:color="4BACC6"/>
            </w:tcBorders>
          </w:tcPr>
          <w:p w:rsidR="0051414A" w:rsidRPr="00B1280F" w:rsidRDefault="0051414A" w:rsidP="00165E3D">
            <w:pPr>
              <w:pStyle w:val="p0ZnakZnak"/>
              <w:tabs>
                <w:tab w:val="left" w:pos="240"/>
              </w:tabs>
              <w:spacing w:line="240" w:lineRule="auto"/>
              <w:jc w:val="center"/>
              <w:rPr>
                <w:b/>
                <w:bCs/>
                <w:sz w:val="18"/>
                <w:szCs w:val="18"/>
              </w:rPr>
            </w:pPr>
            <w:r w:rsidRPr="00B1280F">
              <w:rPr>
                <w:b/>
                <w:bCs/>
                <w:sz w:val="18"/>
                <w:szCs w:val="18"/>
              </w:rPr>
              <w:lastRenderedPageBreak/>
              <w:t>3.</w:t>
            </w:r>
          </w:p>
        </w:tc>
        <w:tc>
          <w:tcPr>
            <w:tcW w:w="4671" w:type="pct"/>
            <w:tcBorders>
              <w:top w:val="single" w:sz="8" w:space="0" w:color="4BACC6"/>
              <w:left w:val="single" w:sz="8" w:space="0" w:color="4BACC6"/>
              <w:bottom w:val="single" w:sz="8" w:space="0" w:color="4BACC6"/>
              <w:right w:val="single" w:sz="8" w:space="0" w:color="4BACC6"/>
            </w:tcBorders>
          </w:tcPr>
          <w:p w:rsidR="0051414A" w:rsidRPr="00B1280F" w:rsidRDefault="0051414A" w:rsidP="00165E3D">
            <w:pPr>
              <w:pStyle w:val="Bezodstpw"/>
              <w:jc w:val="center"/>
              <w:rPr>
                <w:rFonts w:ascii="Arial" w:hAnsi="Arial" w:cs="Arial"/>
                <w:b/>
                <w:bCs/>
                <w:sz w:val="18"/>
              </w:rPr>
            </w:pPr>
            <w:r w:rsidRPr="00B1280F">
              <w:rPr>
                <w:rFonts w:ascii="Arial" w:hAnsi="Arial" w:cs="Arial"/>
                <w:b/>
                <w:bCs/>
                <w:sz w:val="18"/>
              </w:rPr>
              <w:t>Ustawa z dnia 12 marca 2004r. o pomocy społecznej</w:t>
            </w:r>
          </w:p>
          <w:p w:rsidR="0051414A" w:rsidRPr="00B1280F" w:rsidRDefault="0051414A" w:rsidP="00165E3D">
            <w:pPr>
              <w:pStyle w:val="Bezodstpw"/>
              <w:jc w:val="center"/>
              <w:rPr>
                <w:rFonts w:ascii="Arial" w:hAnsi="Arial" w:cs="Arial"/>
                <w:b/>
                <w:bCs/>
                <w:sz w:val="18"/>
              </w:rPr>
            </w:pPr>
            <w:r>
              <w:rPr>
                <w:rFonts w:ascii="Arial" w:hAnsi="Arial" w:cs="Arial"/>
                <w:b/>
                <w:bCs/>
                <w:sz w:val="18"/>
              </w:rPr>
              <w:t xml:space="preserve"> (Dz. U. z 2017</w:t>
            </w:r>
            <w:r w:rsidRPr="00B1280F">
              <w:rPr>
                <w:rFonts w:ascii="Arial" w:hAnsi="Arial" w:cs="Arial"/>
                <w:b/>
                <w:bCs/>
                <w:sz w:val="18"/>
              </w:rPr>
              <w:t xml:space="preserve">r. poz. </w:t>
            </w:r>
            <w:r>
              <w:rPr>
                <w:rFonts w:ascii="Arial" w:hAnsi="Arial" w:cs="Arial"/>
                <w:b/>
                <w:bCs/>
                <w:sz w:val="18"/>
              </w:rPr>
              <w:t>1769,1985</w:t>
            </w:r>
            <w:r w:rsidRPr="00B1280F">
              <w:rPr>
                <w:rFonts w:ascii="Arial" w:hAnsi="Arial" w:cs="Arial"/>
                <w:b/>
                <w:bCs/>
                <w:sz w:val="18"/>
              </w:rPr>
              <w:t>)</w:t>
            </w:r>
          </w:p>
        </w:tc>
      </w:tr>
      <w:tr w:rsidR="0051414A" w:rsidRPr="002961CD" w:rsidTr="00165E3D">
        <w:tc>
          <w:tcPr>
            <w:tcW w:w="329" w:type="pct"/>
            <w:tcBorders>
              <w:top w:val="single" w:sz="8" w:space="0" w:color="4BACC6"/>
              <w:left w:val="single" w:sz="8" w:space="0" w:color="4BACC6"/>
              <w:bottom w:val="single" w:sz="8" w:space="0" w:color="4BACC6"/>
              <w:right w:val="single" w:sz="8" w:space="0" w:color="4BACC6"/>
            </w:tcBorders>
            <w:shd w:val="clear" w:color="auto" w:fill="D2EAF1"/>
          </w:tcPr>
          <w:p w:rsidR="0051414A" w:rsidRPr="002961CD" w:rsidRDefault="0051414A" w:rsidP="00165E3D">
            <w:pPr>
              <w:pStyle w:val="p0ZnakZnak"/>
              <w:tabs>
                <w:tab w:val="clear" w:pos="720"/>
                <w:tab w:val="left" w:pos="240"/>
                <w:tab w:val="left" w:pos="360"/>
              </w:tabs>
              <w:spacing w:line="240" w:lineRule="auto"/>
              <w:ind w:right="-3"/>
              <w:jc w:val="center"/>
              <w:rPr>
                <w:b/>
                <w:bCs/>
                <w:sz w:val="18"/>
                <w:szCs w:val="18"/>
              </w:rPr>
            </w:pPr>
          </w:p>
        </w:tc>
        <w:tc>
          <w:tcPr>
            <w:tcW w:w="4671" w:type="pct"/>
            <w:tcBorders>
              <w:top w:val="single" w:sz="8" w:space="0" w:color="4BACC6"/>
              <w:left w:val="single" w:sz="8" w:space="0" w:color="4BACC6"/>
              <w:bottom w:val="single" w:sz="8" w:space="0" w:color="4BACC6"/>
              <w:right w:val="single" w:sz="8" w:space="0" w:color="4BACC6"/>
            </w:tcBorders>
            <w:shd w:val="clear" w:color="auto" w:fill="D2EAF1"/>
          </w:tcPr>
          <w:p w:rsidR="0051414A" w:rsidRPr="00B1280F" w:rsidRDefault="0051414A" w:rsidP="00165E3D">
            <w:pPr>
              <w:pStyle w:val="Bezodstpw"/>
              <w:rPr>
                <w:rFonts w:ascii="Arial" w:hAnsi="Arial" w:cs="Arial"/>
                <w:bCs/>
                <w:sz w:val="18"/>
              </w:rPr>
            </w:pPr>
          </w:p>
          <w:p w:rsidR="0051414A" w:rsidRPr="00B1280F" w:rsidRDefault="0051414A" w:rsidP="00165E3D">
            <w:pPr>
              <w:spacing w:before="100" w:after="60" w:line="240" w:lineRule="auto"/>
              <w:textAlignment w:val="top"/>
              <w:rPr>
                <w:rFonts w:ascii="Arial" w:hAnsi="Arial" w:cs="Arial"/>
                <w:bCs/>
                <w:sz w:val="18"/>
                <w:szCs w:val="18"/>
                <w:lang w:eastAsia="pl-PL" w:bidi="ar-SA"/>
              </w:rPr>
            </w:pPr>
            <w:r w:rsidRPr="00B1280F">
              <w:rPr>
                <w:rFonts w:ascii="Arial" w:hAnsi="Arial" w:cs="Arial"/>
                <w:bCs/>
                <w:sz w:val="18"/>
                <w:szCs w:val="18"/>
                <w:lang w:eastAsia="pl-PL" w:bidi="ar-SA"/>
              </w:rPr>
              <w:t>Art. 17 ust. 1 Do zadań własnych gminy o charakterze obowiązkowym należy:</w:t>
            </w:r>
          </w:p>
          <w:p w:rsidR="0051414A" w:rsidRPr="00872A7E" w:rsidRDefault="0051414A" w:rsidP="00165E3D">
            <w:pPr>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 xml:space="preserve">1) opracowanie i realizacja gminnej strategii rozwiązywania problemów społecznych ze szczególnym uwzględnieniem programów pomocy społecznej, profilaktyki i rozwiązywania problemów alkoholowych </w:t>
            </w:r>
            <w:r w:rsidRPr="00B1280F">
              <w:rPr>
                <w:rFonts w:ascii="Arial" w:hAnsi="Arial" w:cs="Arial"/>
                <w:bCs/>
                <w:sz w:val="18"/>
                <w:szCs w:val="18"/>
                <w:lang w:eastAsia="pl-PL" w:bidi="ar-SA"/>
              </w:rPr>
              <w:br/>
              <w:t xml:space="preserve">i </w:t>
            </w:r>
            <w:r w:rsidRPr="00872A7E">
              <w:rPr>
                <w:rFonts w:ascii="Arial" w:hAnsi="Arial" w:cs="Arial"/>
                <w:bCs/>
                <w:sz w:val="18"/>
                <w:szCs w:val="18"/>
                <w:lang w:eastAsia="pl-PL" w:bidi="ar-SA"/>
              </w:rPr>
              <w:t>innych, których celem jest integracja osób i rodzin z grup szczególnego ryzyka;</w:t>
            </w:r>
          </w:p>
          <w:p w:rsidR="0051414A" w:rsidRPr="00872A7E" w:rsidRDefault="0051414A" w:rsidP="00165E3D">
            <w:pPr>
              <w:pStyle w:val="Bezodstpw"/>
              <w:rPr>
                <w:rFonts w:ascii="Arial" w:hAnsi="Arial" w:cs="Arial"/>
                <w:sz w:val="18"/>
                <w:szCs w:val="18"/>
                <w:lang w:eastAsia="pl-PL" w:bidi="ar-SA"/>
              </w:rPr>
            </w:pPr>
            <w:r w:rsidRPr="00872A7E">
              <w:rPr>
                <w:rFonts w:ascii="Arial" w:hAnsi="Arial" w:cs="Arial"/>
                <w:bCs/>
                <w:sz w:val="18"/>
                <w:szCs w:val="18"/>
                <w:lang w:eastAsia="pl-PL" w:bidi="ar-SA"/>
              </w:rPr>
              <w:t xml:space="preserve">2) </w:t>
            </w:r>
            <w:r w:rsidRPr="00872A7E">
              <w:rPr>
                <w:rFonts w:ascii="Arial" w:hAnsi="Arial" w:cs="Arial"/>
                <w:sz w:val="18"/>
                <w:szCs w:val="18"/>
                <w:lang w:eastAsia="pl-PL" w:bidi="ar-SA"/>
              </w:rPr>
              <w:t>sporządzanie, zgodnie z art. 16a, oceny  w zakresie pomocy społecznej;</w:t>
            </w:r>
          </w:p>
          <w:p w:rsidR="0051414A" w:rsidRPr="00872A7E" w:rsidRDefault="0051414A" w:rsidP="00165E3D">
            <w:pPr>
              <w:pStyle w:val="Bezodstpw"/>
              <w:rPr>
                <w:rFonts w:ascii="Arial" w:hAnsi="Arial" w:cs="Arial"/>
                <w:bCs/>
                <w:sz w:val="18"/>
                <w:szCs w:val="18"/>
                <w:lang w:eastAsia="pl-PL" w:bidi="ar-SA"/>
              </w:rPr>
            </w:pPr>
            <w:r w:rsidRPr="00872A7E">
              <w:rPr>
                <w:rFonts w:ascii="Arial" w:hAnsi="Arial" w:cs="Arial"/>
                <w:bCs/>
                <w:sz w:val="18"/>
                <w:szCs w:val="18"/>
                <w:lang w:eastAsia="pl-PL" w:bidi="ar-SA"/>
              </w:rPr>
              <w:t xml:space="preserve">3) udzielanie schronienia, zapewnienie posiłku oraz niezbędnego ubrania osobom tego pozbawionym; </w:t>
            </w:r>
          </w:p>
          <w:p w:rsidR="0051414A" w:rsidRPr="00872A7E" w:rsidRDefault="0051414A" w:rsidP="00165E3D">
            <w:pPr>
              <w:spacing w:after="0" w:line="240" w:lineRule="auto"/>
              <w:rPr>
                <w:rFonts w:ascii="Arial" w:hAnsi="Arial" w:cs="Arial"/>
                <w:bCs/>
                <w:sz w:val="18"/>
                <w:szCs w:val="18"/>
                <w:lang w:eastAsia="pl-PL" w:bidi="ar-SA"/>
              </w:rPr>
            </w:pPr>
            <w:r w:rsidRPr="00872A7E">
              <w:rPr>
                <w:rFonts w:ascii="Arial" w:hAnsi="Arial" w:cs="Arial"/>
                <w:bCs/>
                <w:sz w:val="18"/>
                <w:szCs w:val="18"/>
                <w:lang w:eastAsia="pl-PL" w:bidi="ar-SA"/>
              </w:rPr>
              <w:t>4) przyznawanie i wypłacanie zasiłków okresowych;</w:t>
            </w:r>
          </w:p>
          <w:p w:rsidR="0051414A" w:rsidRPr="00B1280F" w:rsidRDefault="0051414A" w:rsidP="00165E3D">
            <w:pPr>
              <w:spacing w:after="0" w:line="240" w:lineRule="auto"/>
              <w:rPr>
                <w:rFonts w:ascii="Arial" w:hAnsi="Arial" w:cs="Arial"/>
                <w:bCs/>
                <w:sz w:val="18"/>
                <w:szCs w:val="18"/>
                <w:lang w:eastAsia="pl-PL" w:bidi="ar-SA"/>
              </w:rPr>
            </w:pPr>
            <w:r w:rsidRPr="00872A7E">
              <w:rPr>
                <w:rFonts w:ascii="Arial" w:hAnsi="Arial" w:cs="Arial"/>
                <w:bCs/>
                <w:sz w:val="18"/>
                <w:szCs w:val="18"/>
                <w:lang w:eastAsia="pl-PL" w:bidi="ar-SA"/>
              </w:rPr>
              <w:t>5) przyznawanie</w:t>
            </w:r>
            <w:r w:rsidRPr="00B1280F">
              <w:rPr>
                <w:rFonts w:ascii="Arial" w:hAnsi="Arial" w:cs="Arial"/>
                <w:bCs/>
                <w:sz w:val="18"/>
                <w:szCs w:val="18"/>
                <w:lang w:eastAsia="pl-PL" w:bidi="ar-SA"/>
              </w:rPr>
              <w:t xml:space="preserve"> i wypłacanie zasiłków celowych;</w:t>
            </w:r>
          </w:p>
          <w:p w:rsidR="0051414A" w:rsidRPr="00872A7E" w:rsidRDefault="0051414A" w:rsidP="00165E3D">
            <w:pPr>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6</w:t>
            </w:r>
            <w:r w:rsidRPr="00872A7E">
              <w:rPr>
                <w:rFonts w:ascii="Arial" w:hAnsi="Arial" w:cs="Arial"/>
                <w:bCs/>
                <w:sz w:val="18"/>
                <w:szCs w:val="18"/>
                <w:lang w:eastAsia="pl-PL" w:bidi="ar-SA"/>
              </w:rPr>
              <w:t xml:space="preserve">) przyznawanie i wypłacanie zasiłków celowych na pokrycie wydatków powstałych w wyniku zdarzenia losowego; </w:t>
            </w:r>
          </w:p>
          <w:p w:rsidR="0051414A" w:rsidRPr="00872A7E" w:rsidRDefault="0051414A" w:rsidP="00165E3D">
            <w:pPr>
              <w:pStyle w:val="Bezodstpw"/>
              <w:rPr>
                <w:rFonts w:ascii="Arial" w:hAnsi="Arial" w:cs="Arial"/>
                <w:sz w:val="18"/>
                <w:szCs w:val="18"/>
                <w:lang w:eastAsia="pl-PL" w:bidi="ar-SA"/>
              </w:rPr>
            </w:pPr>
            <w:r w:rsidRPr="00872A7E">
              <w:rPr>
                <w:rFonts w:ascii="Arial" w:hAnsi="Arial" w:cs="Arial"/>
                <w:sz w:val="18"/>
                <w:szCs w:val="18"/>
                <w:lang w:eastAsia="pl-PL" w:bidi="ar-SA"/>
              </w:rPr>
              <w:t>7) przyznawanie i wypłacanie zasiłków celowych na pokrycie wydatków na  świadczenia zdrowotne osobom bezdomnym oraz innym osobom niemającym dochodu i możliwości uzyskania świadczeń na podstawie przepisów o świadczeniach opieki zdrowotnej finansowanych ze środków publicznych;</w:t>
            </w:r>
          </w:p>
          <w:p w:rsidR="0051414A" w:rsidRPr="00872A7E" w:rsidRDefault="0051414A" w:rsidP="00165E3D">
            <w:pPr>
              <w:pStyle w:val="Bezodstpw"/>
              <w:rPr>
                <w:rFonts w:ascii="Arial" w:hAnsi="Arial" w:cs="Arial"/>
                <w:bCs/>
                <w:sz w:val="18"/>
                <w:szCs w:val="18"/>
                <w:lang w:eastAsia="pl-PL" w:bidi="ar-SA"/>
              </w:rPr>
            </w:pPr>
            <w:r w:rsidRPr="00872A7E">
              <w:rPr>
                <w:rFonts w:ascii="Arial" w:hAnsi="Arial" w:cs="Arial"/>
                <w:bCs/>
                <w:sz w:val="18"/>
                <w:szCs w:val="18"/>
                <w:lang w:eastAsia="pl-PL" w:bidi="ar-SA"/>
              </w:rPr>
              <w:t xml:space="preserve">8) przyznawanie zasiłków celowych w formie biletu kredytowanego; </w:t>
            </w:r>
          </w:p>
          <w:p w:rsidR="0051414A" w:rsidRPr="00B1280F" w:rsidRDefault="0051414A" w:rsidP="00165E3D">
            <w:pPr>
              <w:pStyle w:val="Bezodstpw"/>
              <w:rPr>
                <w:bCs/>
                <w:lang w:eastAsia="pl-PL" w:bidi="ar-SA"/>
              </w:rPr>
            </w:pPr>
            <w:r w:rsidRPr="00872A7E">
              <w:rPr>
                <w:rFonts w:ascii="Arial" w:hAnsi="Arial" w:cs="Arial"/>
                <w:bCs/>
                <w:sz w:val="18"/>
                <w:szCs w:val="18"/>
                <w:lang w:eastAsia="pl-PL" w:bidi="ar-SA"/>
              </w:rPr>
              <w:t xml:space="preserve">9) opłacanie składek na ubezpieczenia emerytalne i rentowe za osobę, która zrezygnuje z zatrudnienia </w:t>
            </w:r>
            <w:r w:rsidRPr="00872A7E">
              <w:rPr>
                <w:rFonts w:ascii="Arial" w:hAnsi="Arial" w:cs="Arial"/>
                <w:bCs/>
                <w:sz w:val="18"/>
                <w:szCs w:val="18"/>
                <w:lang w:eastAsia="pl-PL" w:bidi="ar-SA"/>
              </w:rPr>
              <w:br/>
              <w:t>w związku z koniecznością sprawowania bezpośredniej, osobistej opieki nad długotrwale lub ciężko chorym członkiem</w:t>
            </w:r>
            <w:r w:rsidRPr="00B1280F">
              <w:rPr>
                <w:bCs/>
                <w:lang w:eastAsia="pl-PL" w:bidi="ar-SA"/>
              </w:rPr>
              <w:t xml:space="preserve"> rodziny oraz wspólnie niezamieszkującymi matką, ojcem lub rodzeństwem; </w:t>
            </w:r>
          </w:p>
          <w:p w:rsidR="0051414A" w:rsidRPr="00B1280F" w:rsidRDefault="0051414A" w:rsidP="00165E3D">
            <w:pPr>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 xml:space="preserve">10) praca socjalna; </w:t>
            </w:r>
          </w:p>
          <w:p w:rsidR="0051414A" w:rsidRPr="00B1280F" w:rsidRDefault="0051414A" w:rsidP="00165E3D">
            <w:pPr>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 xml:space="preserve">11) organizowanie i świadczenie usług opiekuńczych, w tym specjalistycznych, w miejscu zamieszkania, z wyłączeniem specjalistycznych usług opiekuńczych dla osób z zaburzeniami psychicznymi; </w:t>
            </w:r>
          </w:p>
          <w:p w:rsidR="0051414A" w:rsidRPr="00B1280F" w:rsidRDefault="0051414A" w:rsidP="00165E3D">
            <w:pPr>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 xml:space="preserve">12) prowadzenie i zapewnienie miejsc </w:t>
            </w:r>
            <w:r>
              <w:rPr>
                <w:rFonts w:ascii="Arial" w:hAnsi="Arial" w:cs="Arial"/>
                <w:bCs/>
                <w:sz w:val="18"/>
                <w:szCs w:val="18"/>
                <w:lang w:eastAsia="pl-PL" w:bidi="ar-SA"/>
              </w:rPr>
              <w:t xml:space="preserve">w </w:t>
            </w:r>
            <w:r w:rsidRPr="00B1280F">
              <w:rPr>
                <w:rFonts w:ascii="Arial" w:hAnsi="Arial" w:cs="Arial"/>
                <w:bCs/>
                <w:sz w:val="18"/>
                <w:szCs w:val="18"/>
                <w:lang w:eastAsia="pl-PL" w:bidi="ar-SA"/>
              </w:rPr>
              <w:t xml:space="preserve">mieszkaniach chronionych; </w:t>
            </w:r>
          </w:p>
          <w:p w:rsidR="0051414A" w:rsidRPr="00B1280F" w:rsidRDefault="0051414A" w:rsidP="00165E3D">
            <w:pPr>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 xml:space="preserve">14) dożywianie dzieci;  </w:t>
            </w:r>
          </w:p>
          <w:p w:rsidR="0051414A" w:rsidRPr="00B1280F" w:rsidRDefault="0051414A" w:rsidP="00165E3D">
            <w:pPr>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 xml:space="preserve">15) sprawienie pogrzebu, w tym osobom bezdomnym;  </w:t>
            </w:r>
          </w:p>
          <w:p w:rsidR="0051414A" w:rsidRPr="00B1280F" w:rsidRDefault="0051414A" w:rsidP="00165E3D">
            <w:pPr>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 xml:space="preserve">16) kierowanie do domu pomocy społecznej i ponoszenie odpłatności za pobyt mieszkańca gminy w tym domu; </w:t>
            </w:r>
          </w:p>
          <w:p w:rsidR="0051414A" w:rsidRPr="00B1280F" w:rsidRDefault="0051414A" w:rsidP="00165E3D">
            <w:pPr>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 xml:space="preserve">16a) pomoc osobom mającym trudności w przystosowaniu się do życia po zwolnieniu z zakładu karnego; </w:t>
            </w:r>
          </w:p>
          <w:p w:rsidR="0051414A" w:rsidRPr="00B1280F" w:rsidRDefault="0051414A" w:rsidP="00165E3D">
            <w:pPr>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 xml:space="preserve">17) sporządzanie sprawozdawczości oraz przekazywanie jej właściwemu wojewodzie, </w:t>
            </w:r>
            <w:r>
              <w:rPr>
                <w:rFonts w:ascii="Arial" w:hAnsi="Arial" w:cs="Arial"/>
                <w:bCs/>
                <w:sz w:val="18"/>
                <w:szCs w:val="18"/>
                <w:lang w:eastAsia="pl-PL" w:bidi="ar-SA"/>
              </w:rPr>
              <w:t xml:space="preserve">w formie dokumentu elektronicznego, </w:t>
            </w:r>
            <w:r w:rsidRPr="00B1280F">
              <w:rPr>
                <w:rFonts w:ascii="Arial" w:hAnsi="Arial" w:cs="Arial"/>
                <w:bCs/>
                <w:sz w:val="18"/>
                <w:szCs w:val="18"/>
                <w:lang w:eastAsia="pl-PL" w:bidi="ar-SA"/>
              </w:rPr>
              <w:t xml:space="preserve">z zastosowaniem systemu informatycznego; </w:t>
            </w:r>
          </w:p>
          <w:p w:rsidR="0051414A" w:rsidRDefault="0051414A" w:rsidP="00165E3D">
            <w:pPr>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18) utworzenie i utrzymywanie ośrodka pomocy społecznej, w tym zapewnienie środków</w:t>
            </w:r>
            <w:r>
              <w:rPr>
                <w:rFonts w:ascii="Arial" w:hAnsi="Arial" w:cs="Arial"/>
                <w:bCs/>
                <w:sz w:val="18"/>
                <w:szCs w:val="18"/>
                <w:lang w:eastAsia="pl-PL" w:bidi="ar-SA"/>
              </w:rPr>
              <w:t xml:space="preserve"> </w:t>
            </w:r>
            <w:r>
              <w:rPr>
                <w:rFonts w:ascii="Arial" w:hAnsi="Arial" w:cs="Arial"/>
                <w:bCs/>
                <w:sz w:val="18"/>
                <w:szCs w:val="18"/>
                <w:lang w:eastAsia="pl-PL" w:bidi="ar-SA"/>
              </w:rPr>
              <w:br/>
              <w:t>na wynagrodzenia pracowników;</w:t>
            </w:r>
          </w:p>
          <w:p w:rsidR="0051414A" w:rsidRDefault="0051414A" w:rsidP="00165E3D">
            <w:pPr>
              <w:spacing w:after="0" w:line="240" w:lineRule="auto"/>
              <w:rPr>
                <w:rFonts w:ascii="Arial" w:hAnsi="Arial" w:cs="Arial"/>
                <w:bCs/>
                <w:sz w:val="18"/>
                <w:szCs w:val="18"/>
                <w:lang w:eastAsia="pl-PL" w:bidi="ar-SA"/>
              </w:rPr>
            </w:pPr>
            <w:r>
              <w:rPr>
                <w:rFonts w:ascii="Arial" w:hAnsi="Arial" w:cs="Arial"/>
                <w:bCs/>
                <w:sz w:val="18"/>
                <w:szCs w:val="18"/>
                <w:lang w:eastAsia="pl-PL" w:bidi="ar-SA"/>
              </w:rPr>
              <w:t>19) przyznawanie i wypłacanie zasiłków stałych;</w:t>
            </w:r>
          </w:p>
          <w:p w:rsidR="0051414A" w:rsidRPr="00B1280F" w:rsidRDefault="0051414A" w:rsidP="00165E3D">
            <w:pPr>
              <w:spacing w:after="0" w:line="240" w:lineRule="auto"/>
              <w:rPr>
                <w:rFonts w:ascii="Arial" w:hAnsi="Arial" w:cs="Arial"/>
                <w:bCs/>
                <w:sz w:val="18"/>
                <w:szCs w:val="18"/>
                <w:lang w:eastAsia="pl-PL" w:bidi="ar-SA"/>
              </w:rPr>
            </w:pPr>
            <w:r>
              <w:rPr>
                <w:rFonts w:ascii="Arial" w:hAnsi="Arial" w:cs="Arial"/>
                <w:bCs/>
                <w:sz w:val="18"/>
                <w:szCs w:val="18"/>
                <w:lang w:eastAsia="pl-PL" w:bidi="ar-SA"/>
              </w:rPr>
              <w:t>20) opłacanie składek na ubezpieczenie zdrowotne określonych w przepisach o świadczeniach opieki zdrowotnej finansowanych ze środków publicznych.</w:t>
            </w:r>
          </w:p>
          <w:p w:rsidR="0051414A" w:rsidRPr="00B1280F" w:rsidRDefault="0051414A" w:rsidP="00165E3D">
            <w:pPr>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 xml:space="preserve">2.  Do zadań własnych gminy należy: </w:t>
            </w:r>
          </w:p>
          <w:p w:rsidR="0051414A" w:rsidRPr="00B1280F" w:rsidRDefault="0051414A" w:rsidP="00165E3D">
            <w:pPr>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 xml:space="preserve">1) przyznawanie i wypłacanie zasiłków specjalnych celowych; </w:t>
            </w:r>
          </w:p>
          <w:p w:rsidR="0051414A" w:rsidRPr="00B1280F" w:rsidRDefault="0051414A" w:rsidP="00165E3D">
            <w:pPr>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 xml:space="preserve">2) przyznawanie i wypłacanie pomocy na ekonomiczne usamodzielnienie w formie zasiłków, pożyczek oraz pomocy w naturze </w:t>
            </w:r>
          </w:p>
          <w:p w:rsidR="0051414A" w:rsidRDefault="0051414A" w:rsidP="00165E3D">
            <w:pPr>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 xml:space="preserve">3) prowadzenie i zapewnienie miejsc w domach pomocy społecznej i ośrodkach wsparcia o zasięgu </w:t>
            </w:r>
            <w:r w:rsidRPr="00B1280F">
              <w:rPr>
                <w:rFonts w:ascii="Arial" w:hAnsi="Arial" w:cs="Arial"/>
                <w:bCs/>
                <w:sz w:val="18"/>
                <w:szCs w:val="18"/>
                <w:lang w:eastAsia="pl-PL" w:bidi="ar-SA"/>
              </w:rPr>
              <w:lastRenderedPageBreak/>
              <w:t xml:space="preserve">gminnym oraz kierowanie do nich osób wymagających opieki; </w:t>
            </w:r>
          </w:p>
          <w:p w:rsidR="0051414A" w:rsidRPr="00B1280F" w:rsidRDefault="0051414A" w:rsidP="00165E3D">
            <w:pPr>
              <w:spacing w:after="0" w:line="240" w:lineRule="auto"/>
              <w:rPr>
                <w:rFonts w:ascii="Arial" w:hAnsi="Arial" w:cs="Arial"/>
                <w:bCs/>
                <w:sz w:val="18"/>
                <w:szCs w:val="18"/>
                <w:lang w:eastAsia="pl-PL" w:bidi="ar-SA"/>
              </w:rPr>
            </w:pPr>
            <w:r>
              <w:rPr>
                <w:rFonts w:ascii="Arial" w:hAnsi="Arial" w:cs="Arial"/>
                <w:bCs/>
                <w:sz w:val="18"/>
                <w:szCs w:val="18"/>
                <w:lang w:eastAsia="pl-PL" w:bidi="ar-SA"/>
              </w:rPr>
              <w:t>3a) opracowanie i realizacja  projektów socjalnych,</w:t>
            </w:r>
          </w:p>
          <w:p w:rsidR="0051414A" w:rsidRPr="00B1280F" w:rsidRDefault="0051414A" w:rsidP="00165E3D">
            <w:pPr>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 xml:space="preserve">4) podejmowanie innych zadań z zakresu pomocy społecznej wynikających z rozeznanych potrzeb gminy, w tym tworzenie i realizacja programów osłonowych; </w:t>
            </w:r>
          </w:p>
          <w:p w:rsidR="0051414A" w:rsidRPr="00B1280F" w:rsidRDefault="0051414A" w:rsidP="00165E3D">
            <w:pPr>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 xml:space="preserve">5) współpraca z powiatowym urzędem pracy w zakresie upowszechniania ofert pracy oraz informacji </w:t>
            </w:r>
            <w:r w:rsidRPr="00B1280F">
              <w:rPr>
                <w:rFonts w:ascii="Arial" w:hAnsi="Arial" w:cs="Arial"/>
                <w:bCs/>
                <w:sz w:val="18"/>
                <w:szCs w:val="18"/>
                <w:lang w:eastAsia="pl-PL" w:bidi="ar-SA"/>
              </w:rPr>
              <w:br/>
              <w:t xml:space="preserve">o wolnych miejscach pracy, upowszechniania informacji o usługach poradnictwa zawodowego </w:t>
            </w:r>
            <w:r w:rsidRPr="00B1280F">
              <w:rPr>
                <w:rFonts w:ascii="Arial" w:hAnsi="Arial" w:cs="Arial"/>
                <w:bCs/>
                <w:sz w:val="18"/>
                <w:szCs w:val="18"/>
                <w:lang w:eastAsia="pl-PL" w:bidi="ar-SA"/>
              </w:rPr>
              <w:br/>
              <w:t xml:space="preserve">i </w:t>
            </w:r>
            <w:r w:rsidRPr="00175410">
              <w:rPr>
                <w:rFonts w:ascii="Arial" w:hAnsi="Arial" w:cs="Arial"/>
                <w:bCs/>
                <w:sz w:val="18"/>
                <w:szCs w:val="18"/>
                <w:lang w:eastAsia="pl-PL" w:bidi="ar-SA"/>
              </w:rPr>
              <w:t xml:space="preserve">szkoleniach  </w:t>
            </w:r>
            <w:r w:rsidRPr="00175410">
              <w:rPr>
                <w:rFonts w:ascii="Arial" w:hAnsi="Arial" w:cs="Arial"/>
                <w:sz w:val="18"/>
                <w:szCs w:val="18"/>
                <w:lang w:eastAsia="pl-PL" w:bidi="ar-SA"/>
              </w:rPr>
              <w:t>oraz realizacji Programu Aktywizacja i</w:t>
            </w:r>
            <w:r w:rsidRPr="00175410">
              <w:rPr>
                <w:rFonts w:ascii="Arial" w:hAnsi="Arial" w:cs="Arial"/>
                <w:bCs/>
                <w:sz w:val="18"/>
                <w:szCs w:val="18"/>
                <w:lang w:eastAsia="pl-PL" w:bidi="ar-SA"/>
              </w:rPr>
              <w:t xml:space="preserve"> </w:t>
            </w:r>
            <w:r w:rsidRPr="00175410">
              <w:rPr>
                <w:rFonts w:ascii="Arial" w:hAnsi="Arial" w:cs="Arial"/>
                <w:sz w:val="18"/>
                <w:szCs w:val="18"/>
                <w:lang w:eastAsia="pl-PL" w:bidi="ar-SA"/>
              </w:rPr>
              <w:t>Integracja, o</w:t>
            </w:r>
            <w:r w:rsidRPr="00175410">
              <w:rPr>
                <w:rFonts w:ascii="Arial" w:hAnsi="Arial" w:cs="Arial"/>
                <w:bCs/>
                <w:sz w:val="18"/>
                <w:szCs w:val="18"/>
                <w:lang w:eastAsia="pl-PL" w:bidi="ar-SA"/>
              </w:rPr>
              <w:t xml:space="preserve"> </w:t>
            </w:r>
            <w:r w:rsidRPr="00175410">
              <w:rPr>
                <w:rFonts w:ascii="Arial" w:hAnsi="Arial" w:cs="Arial"/>
                <w:sz w:val="18"/>
                <w:szCs w:val="18"/>
                <w:lang w:eastAsia="pl-PL" w:bidi="ar-SA"/>
              </w:rPr>
              <w:t>którym mowa w</w:t>
            </w:r>
            <w:r w:rsidRPr="00175410">
              <w:rPr>
                <w:rFonts w:ascii="Arial" w:hAnsi="Arial" w:cs="Arial"/>
                <w:bCs/>
                <w:sz w:val="18"/>
                <w:szCs w:val="18"/>
                <w:lang w:eastAsia="pl-PL" w:bidi="ar-SA"/>
              </w:rPr>
              <w:t xml:space="preserve"> </w:t>
            </w:r>
            <w:r w:rsidRPr="00175410">
              <w:rPr>
                <w:rFonts w:ascii="Arial" w:hAnsi="Arial" w:cs="Arial"/>
                <w:sz w:val="18"/>
                <w:szCs w:val="18"/>
                <w:lang w:eastAsia="pl-PL" w:bidi="ar-SA"/>
              </w:rPr>
              <w:t xml:space="preserve">przepisach </w:t>
            </w:r>
            <w:r w:rsidRPr="00175410">
              <w:rPr>
                <w:rFonts w:ascii="Arial" w:hAnsi="Arial" w:cs="Arial"/>
                <w:bCs/>
                <w:sz w:val="18"/>
                <w:szCs w:val="18"/>
                <w:lang w:eastAsia="pl-PL" w:bidi="ar-SA"/>
              </w:rPr>
              <w:t xml:space="preserve"> </w:t>
            </w:r>
            <w:r w:rsidRPr="00175410">
              <w:rPr>
                <w:rFonts w:ascii="Arial" w:hAnsi="Arial" w:cs="Arial"/>
                <w:sz w:val="18"/>
                <w:szCs w:val="18"/>
                <w:lang w:eastAsia="pl-PL" w:bidi="ar-SA"/>
              </w:rPr>
              <w:t>o</w:t>
            </w:r>
            <w:r w:rsidRPr="00175410">
              <w:rPr>
                <w:rFonts w:ascii="Arial" w:hAnsi="Arial" w:cs="Arial"/>
                <w:bCs/>
                <w:sz w:val="18"/>
                <w:szCs w:val="18"/>
                <w:lang w:eastAsia="pl-PL" w:bidi="ar-SA"/>
              </w:rPr>
              <w:t xml:space="preserve"> </w:t>
            </w:r>
            <w:r w:rsidRPr="00175410">
              <w:rPr>
                <w:rFonts w:ascii="Arial" w:hAnsi="Arial" w:cs="Arial"/>
                <w:sz w:val="18"/>
                <w:szCs w:val="18"/>
                <w:lang w:eastAsia="pl-PL" w:bidi="ar-SA"/>
              </w:rPr>
              <w:t>promocji zatrudnienia i</w:t>
            </w:r>
            <w:r w:rsidRPr="00175410">
              <w:rPr>
                <w:rFonts w:ascii="Arial" w:hAnsi="Arial" w:cs="Arial"/>
                <w:bCs/>
                <w:sz w:val="18"/>
                <w:szCs w:val="18"/>
                <w:lang w:eastAsia="pl-PL" w:bidi="ar-SA"/>
              </w:rPr>
              <w:t xml:space="preserve"> </w:t>
            </w:r>
            <w:r w:rsidRPr="00175410">
              <w:rPr>
                <w:rFonts w:ascii="Arial" w:hAnsi="Arial" w:cs="Arial"/>
                <w:sz w:val="18"/>
                <w:szCs w:val="18"/>
                <w:lang w:eastAsia="pl-PL" w:bidi="ar-SA"/>
              </w:rPr>
              <w:t>instytucjach rynku pracy</w:t>
            </w:r>
            <w:r>
              <w:rPr>
                <w:rFonts w:ascii="Arial" w:hAnsi="Arial" w:cs="Arial"/>
                <w:sz w:val="18"/>
                <w:szCs w:val="18"/>
                <w:lang w:eastAsia="pl-PL" w:bidi="ar-SA"/>
              </w:rPr>
              <w:t>.</w:t>
            </w:r>
          </w:p>
        </w:tc>
      </w:tr>
      <w:tr w:rsidR="0051414A" w:rsidRPr="002961CD" w:rsidTr="00165E3D">
        <w:trPr>
          <w:trHeight w:val="428"/>
        </w:trPr>
        <w:tc>
          <w:tcPr>
            <w:tcW w:w="329" w:type="pct"/>
            <w:tcBorders>
              <w:top w:val="single" w:sz="8" w:space="0" w:color="4BACC6"/>
              <w:left w:val="single" w:sz="8" w:space="0" w:color="4BACC6"/>
              <w:bottom w:val="single" w:sz="8" w:space="0" w:color="4BACC6"/>
              <w:right w:val="single" w:sz="8" w:space="0" w:color="4BACC6"/>
            </w:tcBorders>
          </w:tcPr>
          <w:p w:rsidR="0051414A" w:rsidRPr="002961CD" w:rsidRDefault="0051414A" w:rsidP="003671F0">
            <w:pPr>
              <w:pStyle w:val="p0ZnakZnak"/>
              <w:numPr>
                <w:ilvl w:val="0"/>
                <w:numId w:val="47"/>
              </w:numPr>
              <w:tabs>
                <w:tab w:val="clear" w:pos="720"/>
                <w:tab w:val="left" w:pos="240"/>
                <w:tab w:val="left" w:pos="360"/>
              </w:tabs>
              <w:spacing w:line="240" w:lineRule="auto"/>
              <w:ind w:right="-3"/>
              <w:jc w:val="center"/>
              <w:rPr>
                <w:b/>
                <w:bCs/>
                <w:sz w:val="18"/>
                <w:szCs w:val="18"/>
              </w:rPr>
            </w:pPr>
          </w:p>
        </w:tc>
        <w:tc>
          <w:tcPr>
            <w:tcW w:w="4671" w:type="pct"/>
            <w:tcBorders>
              <w:top w:val="single" w:sz="8" w:space="0" w:color="4BACC6"/>
              <w:left w:val="single" w:sz="8" w:space="0" w:color="4BACC6"/>
              <w:bottom w:val="single" w:sz="8" w:space="0" w:color="4BACC6"/>
              <w:right w:val="single" w:sz="8" w:space="0" w:color="4BACC6"/>
            </w:tcBorders>
          </w:tcPr>
          <w:p w:rsidR="0051414A" w:rsidRPr="00175410" w:rsidRDefault="0051414A" w:rsidP="00165E3D">
            <w:pPr>
              <w:jc w:val="center"/>
              <w:rPr>
                <w:rFonts w:ascii="Arial" w:hAnsi="Arial" w:cs="Arial"/>
                <w:b/>
                <w:sz w:val="18"/>
                <w:szCs w:val="18"/>
                <w:lang w:eastAsia="pl-PL" w:bidi="ar-SA"/>
              </w:rPr>
            </w:pPr>
            <w:r w:rsidRPr="00175410">
              <w:rPr>
                <w:rFonts w:ascii="Arial" w:hAnsi="Arial" w:cs="Arial"/>
                <w:b/>
                <w:bCs/>
                <w:sz w:val="18"/>
                <w:szCs w:val="18"/>
              </w:rPr>
              <w:t xml:space="preserve">Ustawa z dnia 24 kwietnia 2003 r.  o działalności pożytku publicznego i o wolontariacie </w:t>
            </w:r>
            <w:r w:rsidRPr="00175410">
              <w:rPr>
                <w:rFonts w:ascii="Arial" w:hAnsi="Arial" w:cs="Arial"/>
                <w:b/>
                <w:bCs/>
                <w:sz w:val="18"/>
                <w:szCs w:val="18"/>
              </w:rPr>
              <w:br/>
              <w:t xml:space="preserve">(Dz. U. </w:t>
            </w:r>
            <w:r w:rsidRPr="00175410">
              <w:rPr>
                <w:rFonts w:ascii="Arial" w:hAnsi="Arial" w:cs="Arial"/>
                <w:b/>
                <w:sz w:val="18"/>
                <w:szCs w:val="18"/>
                <w:lang w:eastAsia="pl-PL" w:bidi="ar-SA"/>
              </w:rPr>
              <w:t>z 2016 r. poz. 1817, 1948, z 2017 r. poz. 60, 573, 1909)</w:t>
            </w:r>
          </w:p>
        </w:tc>
      </w:tr>
      <w:tr w:rsidR="0051414A" w:rsidRPr="002961CD" w:rsidTr="00165E3D">
        <w:tc>
          <w:tcPr>
            <w:tcW w:w="329" w:type="pct"/>
            <w:tcBorders>
              <w:top w:val="single" w:sz="8" w:space="0" w:color="4BACC6"/>
              <w:left w:val="single" w:sz="8" w:space="0" w:color="4BACC6"/>
              <w:bottom w:val="single" w:sz="8" w:space="0" w:color="4BACC6"/>
              <w:right w:val="single" w:sz="8" w:space="0" w:color="4BACC6"/>
            </w:tcBorders>
            <w:shd w:val="clear" w:color="auto" w:fill="D2EAF1"/>
          </w:tcPr>
          <w:p w:rsidR="0051414A" w:rsidRPr="002961CD" w:rsidRDefault="0051414A" w:rsidP="00165E3D">
            <w:pPr>
              <w:pStyle w:val="p0ZnakZnak"/>
              <w:tabs>
                <w:tab w:val="clear" w:pos="720"/>
                <w:tab w:val="left" w:pos="240"/>
                <w:tab w:val="left" w:pos="360"/>
              </w:tabs>
              <w:spacing w:line="240" w:lineRule="auto"/>
              <w:ind w:right="-3"/>
              <w:rPr>
                <w:b/>
                <w:bCs/>
                <w:sz w:val="18"/>
                <w:szCs w:val="18"/>
              </w:rPr>
            </w:pPr>
          </w:p>
        </w:tc>
        <w:tc>
          <w:tcPr>
            <w:tcW w:w="4671" w:type="pct"/>
            <w:tcBorders>
              <w:top w:val="single" w:sz="8" w:space="0" w:color="4BACC6"/>
              <w:left w:val="single" w:sz="8" w:space="0" w:color="4BACC6"/>
              <w:bottom w:val="single" w:sz="8" w:space="0" w:color="4BACC6"/>
              <w:right w:val="single" w:sz="8" w:space="0" w:color="4BACC6"/>
            </w:tcBorders>
            <w:shd w:val="clear" w:color="auto" w:fill="D2EAF1"/>
          </w:tcPr>
          <w:p w:rsidR="0051414A" w:rsidRPr="00B1280F" w:rsidRDefault="0051414A" w:rsidP="00165E3D">
            <w:pPr>
              <w:spacing w:before="240"/>
              <w:rPr>
                <w:rFonts w:ascii="Arial" w:hAnsi="Arial" w:cs="Arial"/>
                <w:bCs/>
                <w:sz w:val="18"/>
                <w:szCs w:val="18"/>
              </w:rPr>
            </w:pPr>
            <w:r w:rsidRPr="00B1280F">
              <w:rPr>
                <w:rFonts w:ascii="Arial" w:hAnsi="Arial" w:cs="Arial"/>
                <w:bCs/>
                <w:sz w:val="18"/>
                <w:szCs w:val="18"/>
              </w:rPr>
              <w:t xml:space="preserve">Wybrane artykuły ustawy w sposób szczególny powiązane są z polityką społeczną i działaniami na rzecz integracji: </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Art. 3. 1. Działalnością pożytku publicznego jest działalność społecznie użyteczna, prowadzona przez organizacje pozarządowe w sferze zadań publicznych określonych w ustawie.</w:t>
            </w:r>
          </w:p>
          <w:p w:rsidR="0051414A" w:rsidRPr="00B1280F" w:rsidRDefault="0051414A" w:rsidP="00165E3D">
            <w:pPr>
              <w:pStyle w:val="Bezodstpw"/>
              <w:rPr>
                <w:rFonts w:ascii="Arial" w:hAnsi="Arial" w:cs="Arial"/>
                <w:bCs/>
                <w:sz w:val="18"/>
                <w:szCs w:val="18"/>
              </w:rPr>
            </w:pP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2. Organizacjami pozarządowymi są:</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 xml:space="preserve">1) niebędące jednostkami sektora finansów publicznych w rozumieniu </w:t>
            </w:r>
            <w:hyperlink r:id="rId10" w:tooltip="Ustawa o finansach publicznych" w:history="1">
              <w:r w:rsidRPr="00B1280F">
                <w:rPr>
                  <w:rStyle w:val="Hipercze"/>
                  <w:rFonts w:ascii="Arial" w:hAnsi="Arial" w:cs="Arial"/>
                  <w:bCs/>
                  <w:sz w:val="18"/>
                  <w:szCs w:val="18"/>
                </w:rPr>
                <w:t>ustawy z dnia 27 sierpnia 2009 r. o finansach publicznych</w:t>
              </w:r>
            </w:hyperlink>
            <w:r w:rsidRPr="00B1280F">
              <w:rPr>
                <w:rFonts w:ascii="Arial" w:hAnsi="Arial" w:cs="Arial"/>
                <w:bCs/>
                <w:sz w:val="18"/>
                <w:szCs w:val="18"/>
              </w:rPr>
              <w:t xml:space="preserve"> lub przedsiębiorstwami, instytutami badawczymi, bankami i spółkami prawa handlowego będącymi państwowymi lub samorządowymi osobami prawnymi,</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2) niedziałające w celu osiągnięcia zysku</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 osoby prawne lub jednostki organizacyjne nieposiadające osobowości prawnej, którym odrębna ustawa przyznaje zdolność prawną, w tym fundacje i stowarzyszenia, z zastrzeżeniem ust. 4.</w:t>
            </w:r>
          </w:p>
          <w:p w:rsidR="0051414A" w:rsidRPr="00B1280F" w:rsidRDefault="0051414A" w:rsidP="00165E3D">
            <w:pPr>
              <w:pStyle w:val="Bezodstpw"/>
              <w:rPr>
                <w:rFonts w:ascii="Arial" w:hAnsi="Arial" w:cs="Arial"/>
                <w:bCs/>
                <w:strike/>
                <w:sz w:val="18"/>
                <w:szCs w:val="18"/>
              </w:rPr>
            </w:pPr>
          </w:p>
          <w:p w:rsidR="0051414A" w:rsidRPr="00B1280F" w:rsidRDefault="0051414A" w:rsidP="00165E3D">
            <w:pPr>
              <w:pStyle w:val="Bezodstpw"/>
              <w:rPr>
                <w:rFonts w:ascii="Arial" w:hAnsi="Arial" w:cs="Arial"/>
                <w:bCs/>
                <w:i/>
                <w:sz w:val="18"/>
              </w:rPr>
            </w:pPr>
            <w:r w:rsidRPr="00B1280F">
              <w:rPr>
                <w:rFonts w:ascii="Arial" w:hAnsi="Arial" w:cs="Arial"/>
                <w:bCs/>
                <w:sz w:val="18"/>
              </w:rPr>
              <w:t>Art. 4. 1. Sfera zadań publicznych, o której mowa w ustawie, obejmuje (</w:t>
            </w:r>
            <w:r w:rsidRPr="00B1280F">
              <w:rPr>
                <w:rFonts w:ascii="Arial" w:hAnsi="Arial" w:cs="Arial"/>
                <w:bCs/>
                <w:i/>
                <w:sz w:val="18"/>
              </w:rPr>
              <w:t>między innymi</w:t>
            </w:r>
            <w:r w:rsidRPr="00B1280F">
              <w:rPr>
                <w:rFonts w:ascii="Arial" w:hAnsi="Arial" w:cs="Arial"/>
                <w:bCs/>
                <w:i/>
                <w:strike/>
                <w:sz w:val="18"/>
              </w:rPr>
              <w:t xml:space="preserve"> </w:t>
            </w:r>
            <w:r w:rsidRPr="00B1280F">
              <w:rPr>
                <w:rFonts w:ascii="Arial" w:hAnsi="Arial" w:cs="Arial"/>
                <w:bCs/>
                <w:i/>
                <w:sz w:val="18"/>
              </w:rPr>
              <w:t>– przyp. aut.</w:t>
            </w:r>
            <w:r w:rsidRPr="00B1280F">
              <w:rPr>
                <w:rFonts w:ascii="Arial" w:hAnsi="Arial" w:cs="Arial"/>
                <w:bCs/>
                <w:sz w:val="18"/>
              </w:rPr>
              <w:t>) zadania w zakresie:</w:t>
            </w:r>
          </w:p>
          <w:p w:rsidR="0051414A" w:rsidRPr="00B1280F" w:rsidRDefault="0051414A" w:rsidP="00165E3D">
            <w:pPr>
              <w:pStyle w:val="Bezodstpw"/>
              <w:rPr>
                <w:rFonts w:ascii="Arial" w:hAnsi="Arial" w:cs="Arial"/>
                <w:bCs/>
                <w:sz w:val="18"/>
              </w:rPr>
            </w:pPr>
          </w:p>
          <w:p w:rsidR="0051414A" w:rsidRPr="00B1280F" w:rsidRDefault="0051414A" w:rsidP="00165E3D">
            <w:pPr>
              <w:pStyle w:val="Bezodstpw"/>
              <w:rPr>
                <w:rFonts w:ascii="Arial" w:hAnsi="Arial" w:cs="Arial"/>
                <w:bCs/>
                <w:sz w:val="18"/>
              </w:rPr>
            </w:pPr>
            <w:r w:rsidRPr="00B1280F">
              <w:rPr>
                <w:rFonts w:ascii="Arial" w:hAnsi="Arial" w:cs="Arial"/>
                <w:bCs/>
                <w:sz w:val="18"/>
              </w:rPr>
              <w:t>1)   pomocy społecznej, w tym pomocy rodzinom i osobom w trudnej sytuacji życiowej oraz wyrównywania szans tych rodzin i osób;</w:t>
            </w:r>
          </w:p>
          <w:p w:rsidR="0051414A" w:rsidRPr="00B1280F" w:rsidRDefault="0051414A" w:rsidP="00165E3D">
            <w:pPr>
              <w:pStyle w:val="Bezodstpw"/>
              <w:rPr>
                <w:rFonts w:ascii="Arial" w:hAnsi="Arial" w:cs="Arial"/>
                <w:bCs/>
                <w:sz w:val="18"/>
              </w:rPr>
            </w:pPr>
            <w:r w:rsidRPr="00B1280F">
              <w:rPr>
                <w:rFonts w:ascii="Arial" w:hAnsi="Arial" w:cs="Arial"/>
                <w:bCs/>
                <w:sz w:val="18"/>
              </w:rPr>
              <w:t>1a) wspierania rodziny i systemu pieczy zastępczej;</w:t>
            </w:r>
          </w:p>
          <w:p w:rsidR="0051414A" w:rsidRPr="00B1280F" w:rsidRDefault="0051414A" w:rsidP="00165E3D">
            <w:pPr>
              <w:pStyle w:val="Bezodstpw"/>
              <w:rPr>
                <w:rFonts w:ascii="Arial" w:hAnsi="Arial" w:cs="Arial"/>
                <w:bCs/>
                <w:sz w:val="18"/>
              </w:rPr>
            </w:pPr>
            <w:r w:rsidRPr="00B1280F">
              <w:rPr>
                <w:rFonts w:ascii="Arial" w:hAnsi="Arial" w:cs="Arial"/>
                <w:bCs/>
                <w:sz w:val="18"/>
              </w:rPr>
              <w:t>1b) udzielania nieodpłatnej pomocy prawnej oraz zwiększania świadomości prawnej społeczeństwa;</w:t>
            </w:r>
          </w:p>
          <w:p w:rsidR="0051414A" w:rsidRPr="00B1280F" w:rsidRDefault="0051414A" w:rsidP="00165E3D">
            <w:pPr>
              <w:pStyle w:val="Bezodstpw"/>
              <w:rPr>
                <w:rFonts w:ascii="Arial" w:hAnsi="Arial" w:cs="Arial"/>
                <w:bCs/>
                <w:sz w:val="18"/>
              </w:rPr>
            </w:pPr>
            <w:r w:rsidRPr="00B1280F">
              <w:rPr>
                <w:rFonts w:ascii="Arial" w:hAnsi="Arial" w:cs="Arial"/>
                <w:bCs/>
                <w:sz w:val="18"/>
              </w:rPr>
              <w:t>2)   działalności na rzecz integracji i reintegracji zawodowej i społecznej osób zagrożonych wykluczeniem społecznym;</w:t>
            </w:r>
          </w:p>
          <w:p w:rsidR="0051414A" w:rsidRPr="00B1280F" w:rsidRDefault="0051414A" w:rsidP="00165E3D">
            <w:pPr>
              <w:pStyle w:val="Bezodstpw"/>
              <w:rPr>
                <w:rFonts w:ascii="Arial" w:hAnsi="Arial" w:cs="Arial"/>
                <w:bCs/>
                <w:sz w:val="18"/>
              </w:rPr>
            </w:pPr>
            <w:r w:rsidRPr="00B1280F">
              <w:rPr>
                <w:rFonts w:ascii="Arial" w:hAnsi="Arial" w:cs="Arial"/>
                <w:bCs/>
                <w:sz w:val="18"/>
              </w:rPr>
              <w:t>3)   działalności charytatywnej;</w:t>
            </w:r>
          </w:p>
          <w:p w:rsidR="0051414A" w:rsidRPr="00B1280F" w:rsidRDefault="0051414A" w:rsidP="00165E3D">
            <w:pPr>
              <w:pStyle w:val="Bezodstpw"/>
              <w:rPr>
                <w:rFonts w:ascii="Arial" w:hAnsi="Arial" w:cs="Arial"/>
                <w:bCs/>
                <w:sz w:val="18"/>
              </w:rPr>
            </w:pPr>
            <w:r w:rsidRPr="00B1280F">
              <w:rPr>
                <w:rFonts w:ascii="Arial" w:hAnsi="Arial" w:cs="Arial"/>
                <w:bCs/>
                <w:sz w:val="18"/>
              </w:rPr>
              <w:t>4)   podtrzymywania i upowszechniania tradycji narodowej, pielęgnowania polskości oraz rozwoju świadomości narodowej, obywatelskiej i kulturowej;</w:t>
            </w:r>
          </w:p>
          <w:p w:rsidR="0051414A" w:rsidRPr="00B1280F" w:rsidRDefault="0051414A" w:rsidP="00165E3D">
            <w:pPr>
              <w:pStyle w:val="Bezodstpw"/>
              <w:rPr>
                <w:rFonts w:ascii="Arial" w:hAnsi="Arial" w:cs="Arial"/>
                <w:bCs/>
                <w:sz w:val="18"/>
              </w:rPr>
            </w:pPr>
            <w:r w:rsidRPr="00B1280F">
              <w:rPr>
                <w:rFonts w:ascii="Arial" w:hAnsi="Arial" w:cs="Arial"/>
                <w:bCs/>
                <w:sz w:val="18"/>
              </w:rPr>
              <w:t>5)   działalności na rzecz mniejszości narodowych i etnicznych oraz języka regionalnego;</w:t>
            </w:r>
          </w:p>
          <w:p w:rsidR="0051414A" w:rsidRPr="00B1280F" w:rsidRDefault="0051414A" w:rsidP="00165E3D">
            <w:pPr>
              <w:pStyle w:val="Bezodstpw"/>
              <w:rPr>
                <w:rFonts w:ascii="Arial" w:hAnsi="Arial" w:cs="Arial"/>
                <w:bCs/>
                <w:sz w:val="18"/>
              </w:rPr>
            </w:pPr>
            <w:r w:rsidRPr="00B1280F">
              <w:rPr>
                <w:rFonts w:ascii="Arial" w:hAnsi="Arial" w:cs="Arial"/>
                <w:bCs/>
                <w:sz w:val="18"/>
              </w:rPr>
              <w:t>5a) działalności na rzecz integracji cudzoziemców;</w:t>
            </w:r>
          </w:p>
          <w:p w:rsidR="0051414A" w:rsidRPr="00B1280F" w:rsidRDefault="0051414A" w:rsidP="00165E3D">
            <w:pPr>
              <w:pStyle w:val="Bezodstpw"/>
              <w:rPr>
                <w:rFonts w:ascii="Arial" w:hAnsi="Arial" w:cs="Arial"/>
                <w:bCs/>
                <w:sz w:val="18"/>
              </w:rPr>
            </w:pPr>
            <w:r w:rsidRPr="00B1280F">
              <w:rPr>
                <w:rFonts w:ascii="Arial" w:hAnsi="Arial" w:cs="Arial"/>
                <w:bCs/>
                <w:sz w:val="18"/>
              </w:rPr>
              <w:t xml:space="preserve">6) ochrony i promocji zdrowia, w tym działalności leczniczej w rozumieniu </w:t>
            </w:r>
            <w:hyperlink r:id="rId11" w:tooltip="Ustawa o działalności leczniczej" w:history="1">
              <w:r w:rsidRPr="00B1280F">
                <w:rPr>
                  <w:rStyle w:val="Hipercze"/>
                  <w:rFonts w:ascii="Arial" w:hAnsi="Arial" w:cs="Arial"/>
                  <w:bCs/>
                  <w:sz w:val="18"/>
                </w:rPr>
                <w:t>ustawy z dnia 15 kwietnia 2011 r. o działalności leczniczej</w:t>
              </w:r>
            </w:hyperlink>
            <w:r>
              <w:rPr>
                <w:rFonts w:ascii="Arial" w:hAnsi="Arial" w:cs="Arial"/>
                <w:bCs/>
                <w:sz w:val="18"/>
              </w:rPr>
              <w:t xml:space="preserve"> (Dz. U. z 2016</w:t>
            </w:r>
            <w:r w:rsidRPr="00B1280F">
              <w:rPr>
                <w:rFonts w:ascii="Arial" w:hAnsi="Arial" w:cs="Arial"/>
                <w:bCs/>
                <w:sz w:val="18"/>
              </w:rPr>
              <w:t xml:space="preserve"> r. poz. </w:t>
            </w:r>
            <w:r>
              <w:rPr>
                <w:rFonts w:ascii="Arial" w:hAnsi="Arial" w:cs="Arial"/>
                <w:bCs/>
                <w:sz w:val="18"/>
              </w:rPr>
              <w:t>1</w:t>
            </w:r>
            <w:r w:rsidRPr="00B1280F">
              <w:rPr>
                <w:rFonts w:ascii="Arial" w:hAnsi="Arial" w:cs="Arial"/>
                <w:bCs/>
                <w:sz w:val="18"/>
              </w:rPr>
              <w:t>6</w:t>
            </w:r>
            <w:r>
              <w:rPr>
                <w:rFonts w:ascii="Arial" w:hAnsi="Arial" w:cs="Arial"/>
                <w:bCs/>
                <w:sz w:val="18"/>
              </w:rPr>
              <w:t>38)</w:t>
            </w:r>
            <w:r w:rsidRPr="00B1280F">
              <w:rPr>
                <w:rFonts w:ascii="Arial" w:hAnsi="Arial" w:cs="Arial"/>
                <w:bCs/>
                <w:sz w:val="18"/>
              </w:rPr>
              <w:t xml:space="preserve">, </w:t>
            </w:r>
          </w:p>
          <w:p w:rsidR="0051414A" w:rsidRPr="00B1280F" w:rsidRDefault="0051414A" w:rsidP="00165E3D">
            <w:pPr>
              <w:pStyle w:val="Bezodstpw"/>
              <w:rPr>
                <w:rFonts w:ascii="Arial" w:hAnsi="Arial" w:cs="Arial"/>
                <w:bCs/>
                <w:sz w:val="18"/>
              </w:rPr>
            </w:pPr>
            <w:r w:rsidRPr="00B1280F">
              <w:rPr>
                <w:rFonts w:ascii="Arial" w:hAnsi="Arial" w:cs="Arial"/>
                <w:bCs/>
                <w:sz w:val="18"/>
              </w:rPr>
              <w:t>7)   działalności na rzecz osób niepełnosprawnych;</w:t>
            </w:r>
          </w:p>
          <w:p w:rsidR="0051414A" w:rsidRPr="00B1280F" w:rsidRDefault="0051414A" w:rsidP="00165E3D">
            <w:pPr>
              <w:pStyle w:val="Bezodstpw"/>
              <w:rPr>
                <w:rFonts w:ascii="Arial" w:hAnsi="Arial" w:cs="Arial"/>
                <w:bCs/>
                <w:sz w:val="18"/>
              </w:rPr>
            </w:pPr>
            <w:r w:rsidRPr="00B1280F">
              <w:rPr>
                <w:rFonts w:ascii="Arial" w:hAnsi="Arial" w:cs="Arial"/>
                <w:bCs/>
                <w:sz w:val="18"/>
              </w:rPr>
              <w:t>8)   promocji zatrudnienia i aktywizacji zawodowej osób pozostających bez pracy i zagrożonych zwolnieniem z pracy;</w:t>
            </w:r>
          </w:p>
          <w:p w:rsidR="0051414A" w:rsidRPr="00B1280F" w:rsidRDefault="0051414A" w:rsidP="00165E3D">
            <w:pPr>
              <w:pStyle w:val="Bezodstpw"/>
              <w:rPr>
                <w:rFonts w:ascii="Arial" w:hAnsi="Arial" w:cs="Arial"/>
                <w:bCs/>
                <w:sz w:val="18"/>
              </w:rPr>
            </w:pPr>
            <w:r w:rsidRPr="00B1280F">
              <w:rPr>
                <w:rFonts w:ascii="Arial" w:hAnsi="Arial" w:cs="Arial"/>
                <w:bCs/>
                <w:sz w:val="18"/>
              </w:rPr>
              <w:t>9)   działalności na rzecz równych praw kobiet i mężczyzn;</w:t>
            </w:r>
          </w:p>
          <w:p w:rsidR="0051414A" w:rsidRPr="00B1280F" w:rsidRDefault="0051414A" w:rsidP="00165E3D">
            <w:pPr>
              <w:pStyle w:val="Bezodstpw"/>
              <w:rPr>
                <w:rFonts w:ascii="Arial" w:hAnsi="Arial" w:cs="Arial"/>
                <w:bCs/>
                <w:sz w:val="18"/>
              </w:rPr>
            </w:pPr>
            <w:r w:rsidRPr="00B1280F">
              <w:rPr>
                <w:rFonts w:ascii="Arial" w:hAnsi="Arial" w:cs="Arial"/>
                <w:bCs/>
                <w:sz w:val="18"/>
              </w:rPr>
              <w:t>10)  działalności na rzecz osób w wieku emerytalnym;</w:t>
            </w:r>
          </w:p>
          <w:p w:rsidR="0051414A" w:rsidRPr="00B1280F" w:rsidRDefault="0051414A" w:rsidP="00165E3D">
            <w:pPr>
              <w:pStyle w:val="Bezodstpw"/>
              <w:rPr>
                <w:rFonts w:ascii="Arial" w:hAnsi="Arial" w:cs="Arial"/>
                <w:bCs/>
                <w:sz w:val="18"/>
              </w:rPr>
            </w:pPr>
            <w:r w:rsidRPr="00B1280F">
              <w:rPr>
                <w:rFonts w:ascii="Arial" w:hAnsi="Arial" w:cs="Arial"/>
                <w:bCs/>
                <w:sz w:val="18"/>
              </w:rPr>
              <w:t>13)  działalności wspomagającej rozwój wspólnot i społeczności lokalnych;</w:t>
            </w:r>
          </w:p>
          <w:p w:rsidR="0051414A" w:rsidRPr="00B1280F" w:rsidRDefault="0051414A" w:rsidP="00165E3D">
            <w:pPr>
              <w:pStyle w:val="Bezodstpw"/>
              <w:rPr>
                <w:rFonts w:ascii="Arial" w:hAnsi="Arial" w:cs="Arial"/>
                <w:bCs/>
                <w:sz w:val="18"/>
              </w:rPr>
            </w:pPr>
            <w:r w:rsidRPr="00B1280F">
              <w:rPr>
                <w:rFonts w:ascii="Arial" w:hAnsi="Arial" w:cs="Arial"/>
                <w:bCs/>
                <w:sz w:val="18"/>
              </w:rPr>
              <w:t>20)  porządku i bezpieczeństwa publicznego;</w:t>
            </w:r>
          </w:p>
          <w:p w:rsidR="0051414A" w:rsidRPr="00B1280F" w:rsidRDefault="0051414A" w:rsidP="00165E3D">
            <w:pPr>
              <w:pStyle w:val="Bezodstpw"/>
              <w:rPr>
                <w:rFonts w:ascii="Arial" w:hAnsi="Arial" w:cs="Arial"/>
                <w:bCs/>
                <w:sz w:val="18"/>
              </w:rPr>
            </w:pPr>
            <w:r w:rsidRPr="00B1280F">
              <w:rPr>
                <w:rFonts w:ascii="Arial" w:hAnsi="Arial" w:cs="Arial"/>
                <w:bCs/>
                <w:sz w:val="18"/>
              </w:rPr>
              <w:t>22a) udzielania nieodpłatnego poradnictwa obywatelskiego;</w:t>
            </w:r>
          </w:p>
          <w:p w:rsidR="0051414A" w:rsidRPr="00B1280F" w:rsidRDefault="0051414A" w:rsidP="00165E3D">
            <w:pPr>
              <w:pStyle w:val="Bezodstpw"/>
              <w:rPr>
                <w:rFonts w:ascii="Arial" w:hAnsi="Arial" w:cs="Arial"/>
                <w:bCs/>
                <w:sz w:val="18"/>
              </w:rPr>
            </w:pPr>
            <w:r w:rsidRPr="00B1280F">
              <w:rPr>
                <w:rFonts w:ascii="Arial" w:hAnsi="Arial" w:cs="Arial"/>
                <w:bCs/>
                <w:sz w:val="18"/>
              </w:rPr>
              <w:t>27)  promocji i organizacji wolontariatu;</w:t>
            </w:r>
          </w:p>
          <w:p w:rsidR="0051414A" w:rsidRPr="00B1280F" w:rsidRDefault="0051414A" w:rsidP="00165E3D">
            <w:pPr>
              <w:pStyle w:val="Bezodstpw"/>
              <w:rPr>
                <w:rFonts w:ascii="Arial" w:hAnsi="Arial" w:cs="Arial"/>
                <w:bCs/>
                <w:sz w:val="18"/>
                <w:szCs w:val="18"/>
              </w:rPr>
            </w:pPr>
            <w:r w:rsidRPr="00B1280F">
              <w:rPr>
                <w:rFonts w:ascii="Arial" w:hAnsi="Arial" w:cs="Arial"/>
                <w:bCs/>
                <w:sz w:val="18"/>
              </w:rPr>
              <w:t xml:space="preserve">31)  działalności na rzecz rodziny, macierzyństwa, rodzicielstwa, upowszechniania i ochrony praw </w:t>
            </w:r>
            <w:r w:rsidRPr="00B1280F">
              <w:rPr>
                <w:rFonts w:ascii="Arial" w:hAnsi="Arial" w:cs="Arial"/>
                <w:bCs/>
                <w:sz w:val="18"/>
                <w:szCs w:val="18"/>
              </w:rPr>
              <w:t>dziecka;</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32)  przeciwdziałania uzależnieniom i patologiom społecznym;</w:t>
            </w:r>
          </w:p>
          <w:p w:rsidR="0051414A" w:rsidRPr="00B1280F" w:rsidRDefault="0051414A" w:rsidP="00165E3D">
            <w:pPr>
              <w:pStyle w:val="Bezodstpw"/>
              <w:rPr>
                <w:rFonts w:ascii="Arial" w:hAnsi="Arial" w:cs="Arial"/>
                <w:bCs/>
                <w:sz w:val="18"/>
                <w:szCs w:val="18"/>
              </w:rPr>
            </w:pPr>
          </w:p>
          <w:p w:rsidR="0051414A" w:rsidRDefault="0051414A" w:rsidP="00165E3D">
            <w:pPr>
              <w:pStyle w:val="Bezodstpw"/>
              <w:rPr>
                <w:rFonts w:ascii="Arial" w:hAnsi="Arial" w:cs="Arial"/>
                <w:bCs/>
                <w:sz w:val="18"/>
                <w:szCs w:val="18"/>
              </w:rPr>
            </w:pPr>
            <w:r w:rsidRPr="00B1280F">
              <w:rPr>
                <w:rFonts w:ascii="Arial" w:hAnsi="Arial" w:cs="Arial"/>
                <w:bCs/>
                <w:sz w:val="18"/>
                <w:szCs w:val="18"/>
              </w:rPr>
              <w:t xml:space="preserve">Art. 5. 1. Organy administracji publicznej prowadzą działalność w sferze zadań publicznych, o której mowa w art. 4, we współpracy z organizacjami pozarządowymi oraz podmiotami wymienionymi w art. 3 ust. 3, prowadzącymi, odpowiednio do terytorialnego zakresu działania organów administracji publicznej, działalność pożytku publicznego w zakresie odpowiadającym zadaniom tych </w:t>
            </w:r>
            <w:r>
              <w:rPr>
                <w:rFonts w:ascii="Arial" w:hAnsi="Arial" w:cs="Arial"/>
                <w:bCs/>
                <w:sz w:val="18"/>
                <w:szCs w:val="18"/>
              </w:rPr>
              <w:t>organów.                       3</w:t>
            </w:r>
            <w:r w:rsidRPr="00B1280F">
              <w:rPr>
                <w:rFonts w:ascii="Arial" w:hAnsi="Arial" w:cs="Arial"/>
                <w:bCs/>
                <w:sz w:val="18"/>
                <w:szCs w:val="18"/>
              </w:rPr>
              <w:t>. Współpraca, o której mowa w ust. 1, odbywa się na zasadach: pomocniczości, suwerenności stron, partnerstwa, efektywności, uczciwej konkurencji i jawności.</w:t>
            </w:r>
          </w:p>
          <w:p w:rsidR="0051414A" w:rsidRPr="006A31D2" w:rsidRDefault="0051414A" w:rsidP="00165E3D">
            <w:pPr>
              <w:spacing w:after="0" w:line="240" w:lineRule="auto"/>
              <w:jc w:val="left"/>
              <w:rPr>
                <w:rFonts w:ascii="Arial" w:hAnsi="Arial" w:cs="Arial"/>
                <w:sz w:val="18"/>
                <w:szCs w:val="30"/>
                <w:lang w:eastAsia="pl-PL" w:bidi="ar-SA"/>
              </w:rPr>
            </w:pPr>
            <w:r w:rsidRPr="006A31D2">
              <w:rPr>
                <w:rFonts w:ascii="Arial" w:hAnsi="Arial" w:cs="Arial"/>
                <w:sz w:val="18"/>
                <w:szCs w:val="30"/>
                <w:lang w:eastAsia="pl-PL" w:bidi="ar-SA"/>
              </w:rPr>
              <w:t>4.</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Zlecanie realizacji zadań publicznych, o</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którym mowa w</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ust.</w:t>
            </w:r>
          </w:p>
          <w:p w:rsidR="0051414A" w:rsidRPr="006A31D2" w:rsidRDefault="0051414A" w:rsidP="00165E3D">
            <w:pPr>
              <w:spacing w:after="0" w:line="240" w:lineRule="auto"/>
              <w:jc w:val="left"/>
              <w:rPr>
                <w:rFonts w:ascii="Arial" w:hAnsi="Arial" w:cs="Arial"/>
                <w:sz w:val="18"/>
                <w:szCs w:val="30"/>
                <w:lang w:eastAsia="pl-PL" w:bidi="ar-SA"/>
              </w:rPr>
            </w:pPr>
            <w:r w:rsidRPr="006A31D2">
              <w:rPr>
                <w:rFonts w:ascii="Arial" w:hAnsi="Arial" w:cs="Arial"/>
                <w:sz w:val="18"/>
                <w:szCs w:val="30"/>
                <w:lang w:eastAsia="pl-PL" w:bidi="ar-SA"/>
              </w:rPr>
              <w:t>2 pkt</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 xml:space="preserve">1, jako </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zadań zleconych w</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rozumieniu art.</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127 ust.</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1 pkt</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1 lit.</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e, art.</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151 ust.</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1 oraz art.</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 xml:space="preserve">221 </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ustawy z</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dnia 27</w:t>
            </w:r>
            <w:r w:rsidRPr="00576E41">
              <w:rPr>
                <w:rFonts w:ascii="Arial" w:hAnsi="Arial" w:cs="Arial"/>
                <w:sz w:val="18"/>
                <w:szCs w:val="30"/>
                <w:lang w:eastAsia="pl-PL" w:bidi="ar-SA"/>
              </w:rPr>
              <w:t xml:space="preserve"> sierpnia </w:t>
            </w:r>
            <w:r w:rsidRPr="006A31D2">
              <w:rPr>
                <w:rFonts w:ascii="Arial" w:hAnsi="Arial" w:cs="Arial"/>
                <w:sz w:val="18"/>
                <w:szCs w:val="30"/>
                <w:lang w:eastAsia="pl-PL" w:bidi="ar-SA"/>
              </w:rPr>
              <w:t>2009</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r. o</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finansach publicznych, może mieć formy:</w:t>
            </w:r>
          </w:p>
          <w:p w:rsidR="0051414A" w:rsidRPr="006A31D2" w:rsidRDefault="0051414A" w:rsidP="003671F0">
            <w:pPr>
              <w:numPr>
                <w:ilvl w:val="1"/>
                <w:numId w:val="48"/>
              </w:numPr>
              <w:spacing w:after="0" w:line="240" w:lineRule="auto"/>
              <w:ind w:left="381"/>
              <w:jc w:val="left"/>
              <w:rPr>
                <w:rFonts w:ascii="Arial" w:hAnsi="Arial" w:cs="Arial"/>
                <w:sz w:val="18"/>
                <w:szCs w:val="30"/>
                <w:lang w:eastAsia="pl-PL" w:bidi="ar-SA"/>
              </w:rPr>
            </w:pPr>
            <w:r w:rsidRPr="006A31D2">
              <w:rPr>
                <w:rFonts w:ascii="Arial" w:hAnsi="Arial" w:cs="Arial"/>
                <w:sz w:val="18"/>
                <w:szCs w:val="30"/>
                <w:lang w:eastAsia="pl-PL" w:bidi="ar-SA"/>
              </w:rPr>
              <w:t>powierzania wykonywania zadań publicznych, wraz z</w:t>
            </w:r>
            <w:r>
              <w:rPr>
                <w:rFonts w:ascii="Arial" w:hAnsi="Arial" w:cs="Arial"/>
                <w:sz w:val="18"/>
                <w:szCs w:val="30"/>
                <w:lang w:eastAsia="pl-PL" w:bidi="ar-SA"/>
              </w:rPr>
              <w:t xml:space="preserve"> </w:t>
            </w:r>
            <w:r w:rsidRPr="006A31D2">
              <w:rPr>
                <w:rFonts w:ascii="Arial" w:hAnsi="Arial" w:cs="Arial"/>
                <w:sz w:val="18"/>
                <w:szCs w:val="30"/>
                <w:lang w:eastAsia="pl-PL" w:bidi="ar-SA"/>
              </w:rPr>
              <w:t>udzieleniem dotacji na finansowanie ich realizacji, lub</w:t>
            </w:r>
          </w:p>
          <w:p w:rsidR="0051414A" w:rsidRPr="00872A7E" w:rsidRDefault="0051414A" w:rsidP="00165E3D">
            <w:pPr>
              <w:pStyle w:val="Bezodstpw"/>
              <w:rPr>
                <w:rFonts w:ascii="Arial" w:hAnsi="Arial" w:cs="Arial"/>
                <w:sz w:val="18"/>
                <w:szCs w:val="18"/>
                <w:lang w:eastAsia="pl-PL" w:bidi="ar-SA"/>
              </w:rPr>
            </w:pPr>
            <w:r w:rsidRPr="00872A7E">
              <w:rPr>
                <w:rFonts w:ascii="Arial" w:hAnsi="Arial" w:cs="Arial"/>
                <w:sz w:val="18"/>
                <w:szCs w:val="18"/>
                <w:lang w:eastAsia="pl-PL" w:bidi="ar-SA"/>
              </w:rPr>
              <w:lastRenderedPageBreak/>
              <w:t>2) wspierania wykonywania zadań publicznych, wraz z udzieleniem dotacji na dofinansowanie ich realizacji.</w:t>
            </w:r>
          </w:p>
          <w:p w:rsidR="0051414A" w:rsidRPr="00576E41" w:rsidRDefault="0051414A" w:rsidP="00165E3D">
            <w:pPr>
              <w:spacing w:after="0" w:line="240" w:lineRule="auto"/>
              <w:jc w:val="left"/>
              <w:rPr>
                <w:rFonts w:ascii="Arial" w:hAnsi="Arial" w:cs="Arial"/>
                <w:sz w:val="18"/>
                <w:szCs w:val="30"/>
                <w:lang w:eastAsia="pl-PL" w:bidi="ar-SA"/>
              </w:rPr>
            </w:pPr>
            <w:r w:rsidRPr="006A31D2">
              <w:rPr>
                <w:rFonts w:ascii="Arial" w:hAnsi="Arial" w:cs="Arial"/>
                <w:sz w:val="18"/>
                <w:szCs w:val="30"/>
                <w:lang w:eastAsia="pl-PL" w:bidi="ar-SA"/>
              </w:rPr>
              <w:t>5.</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Organ stanowiący jednostki samorządu terytorialnego określa, w</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drodze uchwały, szczegółowy sposób konsultowania z</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 xml:space="preserve">radami działalności pożytku </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publicznego lub organizacjami pozarządowymi i</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podmiotami wymienionymi w</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art.</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3</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ust.</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3</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projektów aktów prawa miejscowego w</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dziedzinach dotyczących działalności statutowej tych organizacji.</w:t>
            </w:r>
          </w:p>
          <w:p w:rsidR="0051414A" w:rsidRPr="00B1280F" w:rsidRDefault="0051414A" w:rsidP="00165E3D">
            <w:pPr>
              <w:pStyle w:val="Bezodstpw"/>
              <w:rPr>
                <w:rFonts w:ascii="Arial" w:hAnsi="Arial" w:cs="Arial"/>
                <w:bCs/>
                <w:sz w:val="18"/>
                <w:szCs w:val="18"/>
                <w:lang w:eastAsia="pl-PL" w:bidi="ar-SA"/>
              </w:rPr>
            </w:pPr>
            <w:r w:rsidRPr="00B1280F">
              <w:rPr>
                <w:rFonts w:ascii="Arial" w:hAnsi="Arial" w:cs="Arial"/>
                <w:bCs/>
                <w:sz w:val="18"/>
                <w:szCs w:val="18"/>
                <w:lang w:eastAsia="pl-PL" w:bidi="ar-SA"/>
              </w:rPr>
              <w:t>6. Organ administracji publicznej może po konsultacjach z organizacjami pozarządowymi i podmiotami wymienionymi w art. 3 ust. 3 tworzyć i prowadzić jednostki organizacyjne, których celem jest działalność, o której mowa w art. 4 ust. 1 pkt 33.</w:t>
            </w:r>
          </w:p>
          <w:p w:rsidR="0051414A" w:rsidRPr="00B1280F" w:rsidRDefault="0051414A" w:rsidP="00165E3D">
            <w:pPr>
              <w:pStyle w:val="Bezodstpw"/>
              <w:rPr>
                <w:rFonts w:ascii="Arial" w:hAnsi="Arial" w:cs="Arial"/>
                <w:bCs/>
                <w:sz w:val="18"/>
                <w:szCs w:val="18"/>
                <w:lang w:eastAsia="pl-PL" w:bidi="ar-SA"/>
              </w:rPr>
            </w:pPr>
            <w:r w:rsidRPr="00B1280F">
              <w:rPr>
                <w:rFonts w:ascii="Arial" w:hAnsi="Arial" w:cs="Arial"/>
                <w:bCs/>
                <w:sz w:val="18"/>
                <w:szCs w:val="18"/>
                <w:lang w:eastAsia="pl-PL" w:bidi="ar-SA"/>
              </w:rPr>
              <w:t>7. Podmiotem prowadzącym jednostkę, o której mowa w ust. 6, może być także organizacja pozarządowa oraz podmioty wymienione w art. 3 ust. 3.</w:t>
            </w:r>
          </w:p>
          <w:p w:rsidR="0051414A" w:rsidRPr="006A31D2" w:rsidRDefault="0051414A" w:rsidP="00165E3D">
            <w:pPr>
              <w:spacing w:after="0" w:line="240" w:lineRule="auto"/>
              <w:jc w:val="left"/>
              <w:rPr>
                <w:rFonts w:ascii="Arial" w:hAnsi="Arial" w:cs="Arial"/>
                <w:sz w:val="18"/>
                <w:szCs w:val="30"/>
                <w:lang w:eastAsia="pl-PL" w:bidi="ar-SA"/>
              </w:rPr>
            </w:pPr>
          </w:p>
          <w:p w:rsidR="0051414A" w:rsidRPr="006A31D2" w:rsidRDefault="0051414A" w:rsidP="00165E3D">
            <w:pPr>
              <w:spacing w:after="0" w:line="240" w:lineRule="auto"/>
              <w:jc w:val="left"/>
              <w:rPr>
                <w:rFonts w:ascii="Arial" w:hAnsi="Arial" w:cs="Arial"/>
                <w:sz w:val="18"/>
                <w:szCs w:val="30"/>
                <w:lang w:eastAsia="pl-PL" w:bidi="ar-SA"/>
              </w:rPr>
            </w:pPr>
            <w:r w:rsidRPr="006A31D2">
              <w:rPr>
                <w:rFonts w:ascii="Arial" w:hAnsi="Arial" w:cs="Arial"/>
                <w:sz w:val="18"/>
                <w:szCs w:val="30"/>
                <w:lang w:eastAsia="pl-PL" w:bidi="ar-SA"/>
              </w:rPr>
              <w:t>Art.5a.1. Organ stanowiący jednostki samorządu terytorialnego uchwala, po</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konsultacjach z</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organizacjami pozarządowymi oraz podmiotami wymienionymi w</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art.</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3 ust.</w:t>
            </w:r>
            <w:r w:rsidRPr="00576E41">
              <w:rPr>
                <w:rFonts w:ascii="Arial" w:hAnsi="Arial" w:cs="Arial"/>
                <w:sz w:val="18"/>
                <w:szCs w:val="30"/>
                <w:lang w:eastAsia="pl-PL" w:bidi="ar-SA"/>
              </w:rPr>
              <w:t xml:space="preserve"> 3, </w:t>
            </w:r>
            <w:r w:rsidRPr="006A31D2">
              <w:rPr>
                <w:rFonts w:ascii="Arial" w:hAnsi="Arial" w:cs="Arial"/>
                <w:sz w:val="18"/>
                <w:szCs w:val="30"/>
                <w:lang w:eastAsia="pl-PL" w:bidi="ar-SA"/>
              </w:rPr>
              <w:t>przeprowadzonych w</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sposób określony w</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art.5 ust.</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5, roczny program współpracy z</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 xml:space="preserve">organizacjami pozarządowymi oraz podmiotami </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wymienionymi w</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art.3 ust.</w:t>
            </w:r>
            <w:r w:rsidRPr="00576E41">
              <w:rPr>
                <w:rFonts w:ascii="Arial" w:hAnsi="Arial" w:cs="Arial"/>
                <w:sz w:val="18"/>
                <w:szCs w:val="30"/>
                <w:lang w:eastAsia="pl-PL" w:bidi="ar-SA"/>
              </w:rPr>
              <w:t xml:space="preserve"> 3. Roczny program </w:t>
            </w:r>
            <w:r w:rsidRPr="006A31D2">
              <w:rPr>
                <w:rFonts w:ascii="Arial" w:hAnsi="Arial" w:cs="Arial"/>
                <w:sz w:val="18"/>
                <w:szCs w:val="30"/>
                <w:lang w:eastAsia="pl-PL" w:bidi="ar-SA"/>
              </w:rPr>
              <w:t>wspó</w:t>
            </w:r>
            <w:r w:rsidRPr="00576E41">
              <w:rPr>
                <w:rFonts w:ascii="Arial" w:hAnsi="Arial" w:cs="Arial"/>
                <w:sz w:val="18"/>
                <w:szCs w:val="30"/>
                <w:lang w:eastAsia="pl-PL" w:bidi="ar-SA"/>
              </w:rPr>
              <w:t>ł</w:t>
            </w:r>
            <w:r w:rsidRPr="006A31D2">
              <w:rPr>
                <w:rFonts w:ascii="Arial" w:hAnsi="Arial" w:cs="Arial"/>
                <w:sz w:val="18"/>
                <w:szCs w:val="30"/>
                <w:lang w:eastAsia="pl-PL" w:bidi="ar-SA"/>
              </w:rPr>
              <w:t xml:space="preserve">pracy jest uchwalany do dnia </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30</w:t>
            </w:r>
            <w:r w:rsidRPr="00576E41">
              <w:rPr>
                <w:rFonts w:ascii="Arial" w:hAnsi="Arial" w:cs="Arial"/>
                <w:sz w:val="18"/>
                <w:szCs w:val="30"/>
                <w:lang w:eastAsia="pl-PL" w:bidi="ar-SA"/>
              </w:rPr>
              <w:t xml:space="preserve"> </w:t>
            </w:r>
            <w:r w:rsidRPr="006A31D2">
              <w:rPr>
                <w:rFonts w:ascii="Arial" w:hAnsi="Arial" w:cs="Arial"/>
                <w:sz w:val="18"/>
                <w:szCs w:val="30"/>
                <w:lang w:eastAsia="pl-PL" w:bidi="ar-SA"/>
              </w:rPr>
              <w:t>listopada roku poprzedzającego okres obowiązywania programu.</w:t>
            </w:r>
          </w:p>
          <w:p w:rsidR="0051414A" w:rsidRPr="00B1280F" w:rsidRDefault="0051414A" w:rsidP="00165E3D">
            <w:pPr>
              <w:pStyle w:val="Bezodstpw"/>
              <w:rPr>
                <w:rFonts w:ascii="Arial" w:hAnsi="Arial" w:cs="Arial"/>
                <w:bCs/>
                <w:sz w:val="18"/>
                <w:szCs w:val="18"/>
                <w:lang w:eastAsia="pl-PL" w:bidi="ar-SA"/>
              </w:rPr>
            </w:pPr>
          </w:p>
        </w:tc>
      </w:tr>
      <w:tr w:rsidR="0051414A" w:rsidRPr="002961CD" w:rsidTr="00165E3D">
        <w:trPr>
          <w:trHeight w:val="567"/>
        </w:trPr>
        <w:tc>
          <w:tcPr>
            <w:tcW w:w="329"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pStyle w:val="p0ZnakZnak"/>
              <w:tabs>
                <w:tab w:val="clear" w:pos="720"/>
                <w:tab w:val="left" w:pos="240"/>
                <w:tab w:val="left" w:pos="360"/>
              </w:tabs>
              <w:spacing w:before="120" w:line="240" w:lineRule="auto"/>
              <w:ind w:right="-3"/>
              <w:jc w:val="center"/>
              <w:rPr>
                <w:b/>
                <w:bCs/>
                <w:sz w:val="18"/>
                <w:szCs w:val="18"/>
              </w:rPr>
            </w:pPr>
            <w:r w:rsidRPr="002961CD">
              <w:rPr>
                <w:b/>
                <w:bCs/>
                <w:sz w:val="18"/>
                <w:szCs w:val="18"/>
              </w:rPr>
              <w:lastRenderedPageBreak/>
              <w:t>5.</w:t>
            </w:r>
          </w:p>
        </w:tc>
        <w:tc>
          <w:tcPr>
            <w:tcW w:w="4671"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spacing w:line="240" w:lineRule="auto"/>
              <w:jc w:val="center"/>
              <w:rPr>
                <w:rFonts w:ascii="Arial" w:hAnsi="Arial" w:cs="Arial"/>
                <w:b/>
                <w:bCs/>
                <w:sz w:val="18"/>
                <w:szCs w:val="18"/>
              </w:rPr>
            </w:pPr>
            <w:r w:rsidRPr="002961CD">
              <w:rPr>
                <w:rFonts w:ascii="Arial" w:hAnsi="Arial" w:cs="Arial"/>
                <w:b/>
                <w:bCs/>
                <w:sz w:val="18"/>
                <w:szCs w:val="18"/>
              </w:rPr>
              <w:t xml:space="preserve">Ustawa z dnia 29 lipca 2005 r. o przeciwdziałaniu przemocy w rodzinie </w:t>
            </w:r>
            <w:r w:rsidRPr="002961CD">
              <w:rPr>
                <w:rFonts w:ascii="Arial" w:hAnsi="Arial" w:cs="Arial"/>
                <w:b/>
                <w:bCs/>
                <w:sz w:val="18"/>
                <w:szCs w:val="18"/>
              </w:rPr>
              <w:br/>
              <w:t>(Dz. U. z 2015 poz. 1390)</w:t>
            </w:r>
          </w:p>
        </w:tc>
      </w:tr>
      <w:tr w:rsidR="0051414A" w:rsidRPr="002961CD" w:rsidTr="00165E3D">
        <w:trPr>
          <w:trHeight w:val="567"/>
        </w:trPr>
        <w:tc>
          <w:tcPr>
            <w:tcW w:w="329" w:type="pct"/>
            <w:tcBorders>
              <w:top w:val="single" w:sz="8" w:space="0" w:color="4BACC6"/>
              <w:left w:val="single" w:sz="8" w:space="0" w:color="4BACC6"/>
              <w:bottom w:val="single" w:sz="8" w:space="0" w:color="4BACC6"/>
              <w:right w:val="single" w:sz="8" w:space="0" w:color="4BACC6"/>
            </w:tcBorders>
            <w:shd w:val="clear" w:color="auto" w:fill="D2EAF1"/>
          </w:tcPr>
          <w:p w:rsidR="0051414A" w:rsidRPr="002961CD" w:rsidRDefault="0051414A" w:rsidP="00165E3D">
            <w:pPr>
              <w:pStyle w:val="p0ZnakZnak"/>
              <w:tabs>
                <w:tab w:val="clear" w:pos="720"/>
                <w:tab w:val="left" w:pos="240"/>
                <w:tab w:val="left" w:pos="360"/>
              </w:tabs>
              <w:spacing w:before="120" w:line="240" w:lineRule="auto"/>
              <w:ind w:right="-3"/>
              <w:jc w:val="center"/>
              <w:rPr>
                <w:b/>
                <w:bCs/>
                <w:sz w:val="18"/>
                <w:szCs w:val="18"/>
              </w:rPr>
            </w:pPr>
          </w:p>
        </w:tc>
        <w:tc>
          <w:tcPr>
            <w:tcW w:w="4671" w:type="pct"/>
            <w:tcBorders>
              <w:top w:val="single" w:sz="8" w:space="0" w:color="4BACC6"/>
              <w:left w:val="single" w:sz="8" w:space="0" w:color="4BACC6"/>
              <w:bottom w:val="single" w:sz="8" w:space="0" w:color="4BACC6"/>
              <w:right w:val="single" w:sz="8" w:space="0" w:color="4BACC6"/>
            </w:tcBorders>
            <w:shd w:val="clear" w:color="auto" w:fill="D2EAF1"/>
          </w:tcPr>
          <w:p w:rsidR="0051414A" w:rsidRPr="00B1280F" w:rsidRDefault="0051414A" w:rsidP="00165E3D">
            <w:pPr>
              <w:spacing w:before="240"/>
              <w:rPr>
                <w:rFonts w:ascii="Arial" w:hAnsi="Arial" w:cs="Arial"/>
                <w:bCs/>
                <w:sz w:val="18"/>
                <w:szCs w:val="18"/>
              </w:rPr>
            </w:pPr>
            <w:r w:rsidRPr="00B1280F">
              <w:rPr>
                <w:rFonts w:ascii="Arial" w:hAnsi="Arial" w:cs="Arial"/>
                <w:bCs/>
                <w:sz w:val="18"/>
                <w:szCs w:val="18"/>
              </w:rPr>
              <w:t xml:space="preserve">Wybrane artykuły ustawy w sposób szczególny powiązane są z polityką społeczną i działaniami na rzecz integracji: </w:t>
            </w:r>
          </w:p>
          <w:p w:rsidR="0051414A" w:rsidRPr="00B1280F" w:rsidRDefault="0051414A" w:rsidP="00165E3D">
            <w:pPr>
              <w:pStyle w:val="HTML-wstpniesformatowany"/>
              <w:rPr>
                <w:rFonts w:ascii="Arial" w:hAnsi="Arial" w:cs="Arial"/>
                <w:bCs/>
                <w:sz w:val="18"/>
                <w:szCs w:val="18"/>
              </w:rPr>
            </w:pPr>
            <w:r w:rsidRPr="00B1280F">
              <w:rPr>
                <w:rFonts w:ascii="Arial" w:hAnsi="Arial" w:cs="Arial"/>
                <w:bCs/>
                <w:sz w:val="18"/>
                <w:szCs w:val="18"/>
              </w:rPr>
              <w:t>Art. 1. Ustawa określa:</w:t>
            </w:r>
          </w:p>
          <w:p w:rsidR="0051414A" w:rsidRPr="00B1280F" w:rsidRDefault="0051414A" w:rsidP="00165E3D">
            <w:pPr>
              <w:pStyle w:val="HTML-wstpniesformatowany"/>
              <w:rPr>
                <w:rFonts w:ascii="Arial" w:hAnsi="Arial" w:cs="Arial"/>
                <w:bCs/>
                <w:sz w:val="18"/>
                <w:szCs w:val="18"/>
              </w:rPr>
            </w:pPr>
            <w:r w:rsidRPr="00B1280F">
              <w:rPr>
                <w:rFonts w:ascii="Arial" w:hAnsi="Arial" w:cs="Arial"/>
                <w:bCs/>
                <w:sz w:val="18"/>
                <w:szCs w:val="18"/>
              </w:rPr>
              <w:t>1) zadania w zakresie przeciwdziałania przemocy w rodzinie,</w:t>
            </w:r>
          </w:p>
          <w:p w:rsidR="0051414A" w:rsidRPr="00B1280F" w:rsidRDefault="0051414A" w:rsidP="00165E3D">
            <w:pPr>
              <w:pStyle w:val="HTML-wstpniesformatowany"/>
              <w:rPr>
                <w:rFonts w:ascii="Arial" w:hAnsi="Arial" w:cs="Arial"/>
                <w:bCs/>
                <w:sz w:val="18"/>
                <w:szCs w:val="18"/>
              </w:rPr>
            </w:pPr>
            <w:r w:rsidRPr="00B1280F">
              <w:rPr>
                <w:rFonts w:ascii="Arial" w:hAnsi="Arial" w:cs="Arial"/>
                <w:bCs/>
                <w:sz w:val="18"/>
                <w:szCs w:val="18"/>
              </w:rPr>
              <w:t>2) zasady postępowania wobec osób dotkniętych przemocą w rodzinie,</w:t>
            </w:r>
          </w:p>
          <w:p w:rsidR="0051414A" w:rsidRPr="00B1280F" w:rsidRDefault="0051414A" w:rsidP="00165E3D">
            <w:pPr>
              <w:pStyle w:val="HTML-wstpniesformatowany"/>
              <w:rPr>
                <w:rFonts w:ascii="Arial" w:hAnsi="Arial" w:cs="Arial"/>
                <w:bCs/>
                <w:sz w:val="18"/>
                <w:szCs w:val="18"/>
              </w:rPr>
            </w:pPr>
            <w:r w:rsidRPr="00B1280F">
              <w:rPr>
                <w:rFonts w:ascii="Arial" w:hAnsi="Arial" w:cs="Arial"/>
                <w:bCs/>
                <w:sz w:val="18"/>
                <w:szCs w:val="18"/>
              </w:rPr>
              <w:t>3) zasady postępowania wobec osób stosujących przemoc w rodzinie.</w:t>
            </w:r>
          </w:p>
          <w:p w:rsidR="0051414A" w:rsidRPr="00B1280F" w:rsidRDefault="0051414A" w:rsidP="00165E3D">
            <w:pPr>
              <w:pStyle w:val="Bezodstpw"/>
              <w:rPr>
                <w:rFonts w:ascii="Arial" w:hAnsi="Arial" w:cs="Arial"/>
                <w:bCs/>
                <w:sz w:val="18"/>
              </w:rPr>
            </w:pPr>
            <w:r w:rsidRPr="00B1280F">
              <w:rPr>
                <w:rFonts w:ascii="Arial" w:hAnsi="Arial" w:cs="Arial"/>
                <w:bCs/>
                <w:sz w:val="18"/>
              </w:rPr>
              <w:t>Art. 3. 1. Osobie dotkniętej przemocą w rodzinie udziela się bezpłatnej pomocy, w szczególności w formie:</w:t>
            </w:r>
          </w:p>
          <w:p w:rsidR="0051414A" w:rsidRPr="00B1280F" w:rsidRDefault="0051414A" w:rsidP="00165E3D">
            <w:pPr>
              <w:pStyle w:val="Bezodstpw"/>
              <w:rPr>
                <w:rFonts w:ascii="Arial" w:hAnsi="Arial" w:cs="Arial"/>
                <w:bCs/>
                <w:sz w:val="18"/>
              </w:rPr>
            </w:pPr>
            <w:r w:rsidRPr="00B1280F">
              <w:rPr>
                <w:rFonts w:ascii="Arial" w:hAnsi="Arial" w:cs="Arial"/>
                <w:bCs/>
                <w:sz w:val="18"/>
              </w:rPr>
              <w:t>1)   poradnictwa medycznego, psychologicznego, prawnego, socjalnego, zawodowego i rodzinnego;</w:t>
            </w:r>
          </w:p>
          <w:p w:rsidR="0051414A" w:rsidRPr="00B1280F" w:rsidRDefault="0051414A" w:rsidP="00165E3D">
            <w:pPr>
              <w:pStyle w:val="Bezodstpw"/>
              <w:rPr>
                <w:rFonts w:ascii="Arial" w:hAnsi="Arial" w:cs="Arial"/>
                <w:bCs/>
                <w:sz w:val="18"/>
              </w:rPr>
            </w:pPr>
            <w:r w:rsidRPr="00B1280F">
              <w:rPr>
                <w:rFonts w:ascii="Arial" w:hAnsi="Arial" w:cs="Arial"/>
                <w:bCs/>
                <w:sz w:val="18"/>
              </w:rPr>
              <w:t>2)   interwencji kryzysowej i wsparcia;</w:t>
            </w:r>
          </w:p>
          <w:p w:rsidR="0051414A" w:rsidRPr="00B1280F" w:rsidRDefault="0051414A" w:rsidP="00165E3D">
            <w:pPr>
              <w:pStyle w:val="Bezodstpw"/>
              <w:rPr>
                <w:rFonts w:ascii="Arial" w:hAnsi="Arial" w:cs="Arial"/>
                <w:bCs/>
                <w:sz w:val="18"/>
              </w:rPr>
            </w:pPr>
            <w:r w:rsidRPr="00B1280F">
              <w:rPr>
                <w:rFonts w:ascii="Arial" w:hAnsi="Arial" w:cs="Arial"/>
                <w:bCs/>
                <w:sz w:val="18"/>
              </w:rPr>
              <w:t>3)   ochrony przed dalszym krzywdzeniem, przez uniemożliwienie osobom stosującym przemoc korzystania ze wspólnie zajmowanego z innymi członkami rodziny mieszkania oraz zakazanie kontaktowania się i zbliżania się do osoby pokrzywdzonej;</w:t>
            </w:r>
          </w:p>
          <w:p w:rsidR="0051414A" w:rsidRPr="00B1280F" w:rsidRDefault="0051414A" w:rsidP="00165E3D">
            <w:pPr>
              <w:pStyle w:val="Bezodstpw"/>
              <w:rPr>
                <w:rFonts w:ascii="Arial" w:hAnsi="Arial" w:cs="Arial"/>
                <w:bCs/>
                <w:sz w:val="18"/>
                <w:szCs w:val="18"/>
              </w:rPr>
            </w:pPr>
            <w:r w:rsidRPr="00B1280F">
              <w:rPr>
                <w:rFonts w:ascii="Cambria" w:hAnsi="Cambria"/>
                <w:bCs/>
              </w:rPr>
              <w:t>4</w:t>
            </w:r>
            <w:r w:rsidRPr="00B1280F">
              <w:rPr>
                <w:rFonts w:ascii="Arial" w:hAnsi="Arial" w:cs="Arial"/>
                <w:bCs/>
                <w:sz w:val="18"/>
                <w:szCs w:val="18"/>
              </w:rPr>
              <w:t>)   zapewnienia osobie dotkniętej przemocą w rodzinie bezpiecznego schronienia w specjalistycznym ośrodku wsparcia dla ofiar przemocy w rodzinie;</w:t>
            </w:r>
          </w:p>
          <w:p w:rsidR="0051414A" w:rsidRPr="00B1280F" w:rsidRDefault="0051414A" w:rsidP="00165E3D">
            <w:pPr>
              <w:pStyle w:val="Bezodstpw"/>
              <w:rPr>
                <w:rFonts w:ascii="Arial" w:hAnsi="Arial" w:cs="Arial"/>
                <w:bCs/>
                <w:sz w:val="18"/>
                <w:szCs w:val="18"/>
                <w:lang w:eastAsia="pl-PL" w:bidi="ar-SA"/>
              </w:rPr>
            </w:pPr>
            <w:r w:rsidRPr="00B1280F">
              <w:rPr>
                <w:rFonts w:ascii="Arial" w:hAnsi="Arial" w:cs="Arial"/>
                <w:bCs/>
                <w:sz w:val="18"/>
                <w:szCs w:val="18"/>
                <w:lang w:eastAsia="pl-PL" w:bidi="ar-SA"/>
              </w:rPr>
              <w:t>5)   badania lekarskiego w celu ustalenia przyczyn i rodzaju uszkodzeń ciała związanych z użyciem przemocy w rodzinie oraz wydania zaświadczenia lekarskiego w tym przedmiocie;</w:t>
            </w:r>
          </w:p>
          <w:p w:rsidR="0051414A" w:rsidRPr="00B1280F" w:rsidRDefault="0051414A" w:rsidP="00165E3D">
            <w:pPr>
              <w:pStyle w:val="Bezodstpw"/>
              <w:rPr>
                <w:rFonts w:ascii="Arial" w:hAnsi="Arial" w:cs="Arial"/>
                <w:bCs/>
                <w:sz w:val="18"/>
                <w:szCs w:val="18"/>
                <w:lang w:eastAsia="pl-PL" w:bidi="ar-SA"/>
              </w:rPr>
            </w:pPr>
            <w:r w:rsidRPr="00B1280F">
              <w:rPr>
                <w:rFonts w:ascii="Arial" w:hAnsi="Arial" w:cs="Arial"/>
                <w:bCs/>
                <w:sz w:val="18"/>
                <w:szCs w:val="18"/>
                <w:lang w:eastAsia="pl-PL" w:bidi="ar-SA"/>
              </w:rPr>
              <w:t>6) zapewnienia osobie dotkniętej przemocą w rodzinie, która nie ma tytułu prawnego do zajmowanego wspólnie ze sprawcą przemocy lokalu, pomocy w uzyskaniu mieszkania.</w:t>
            </w:r>
          </w:p>
          <w:p w:rsidR="0051414A" w:rsidRPr="00B1280F" w:rsidRDefault="0051414A" w:rsidP="00165E3D">
            <w:pPr>
              <w:pStyle w:val="HTML-wstpniesformatowany"/>
              <w:rPr>
                <w:rFonts w:ascii="Arial" w:hAnsi="Arial" w:cs="Arial"/>
                <w:bCs/>
                <w:sz w:val="18"/>
                <w:szCs w:val="18"/>
              </w:rPr>
            </w:pPr>
          </w:p>
          <w:p w:rsidR="0051414A" w:rsidRPr="00B1280F" w:rsidRDefault="0051414A" w:rsidP="00165E3D">
            <w:pPr>
              <w:pStyle w:val="HTML-wstpniesformatowany"/>
              <w:ind w:left="360" w:hanging="360"/>
              <w:rPr>
                <w:rFonts w:ascii="Arial" w:hAnsi="Arial" w:cs="Arial"/>
                <w:bCs/>
                <w:sz w:val="18"/>
                <w:szCs w:val="18"/>
              </w:rPr>
            </w:pPr>
            <w:r w:rsidRPr="00B1280F">
              <w:rPr>
                <w:rFonts w:ascii="Arial" w:hAnsi="Arial" w:cs="Arial"/>
                <w:bCs/>
                <w:sz w:val="18"/>
                <w:szCs w:val="18"/>
              </w:rPr>
              <w:t>.Art. 4. Wobec osób stosujących przemoc w rodzinie stosuje się przewidziane w niniejszej ustawie środki</w:t>
            </w:r>
          </w:p>
          <w:p w:rsidR="0051414A" w:rsidRPr="00B1280F" w:rsidRDefault="0051414A" w:rsidP="00165E3D">
            <w:pPr>
              <w:pStyle w:val="HTML-wstpniesformatowany"/>
              <w:ind w:left="360" w:hanging="360"/>
              <w:rPr>
                <w:rFonts w:ascii="Arial" w:hAnsi="Arial" w:cs="Arial"/>
                <w:bCs/>
                <w:sz w:val="18"/>
                <w:szCs w:val="18"/>
              </w:rPr>
            </w:pPr>
            <w:r w:rsidRPr="00B1280F">
              <w:rPr>
                <w:rFonts w:ascii="Arial" w:hAnsi="Arial" w:cs="Arial"/>
                <w:bCs/>
                <w:sz w:val="18"/>
                <w:szCs w:val="18"/>
              </w:rPr>
              <w:t>mające na celu zapobieganie ich kontaktowaniu się z osobami pokrzywdzonymi oraz oddziaływania</w:t>
            </w:r>
          </w:p>
          <w:p w:rsidR="0051414A" w:rsidRPr="00B1280F" w:rsidRDefault="0051414A" w:rsidP="00165E3D">
            <w:pPr>
              <w:pStyle w:val="HTML-wstpniesformatowany"/>
              <w:ind w:left="360" w:hanging="360"/>
              <w:rPr>
                <w:rFonts w:ascii="Arial" w:hAnsi="Arial" w:cs="Arial"/>
                <w:bCs/>
                <w:sz w:val="18"/>
                <w:szCs w:val="18"/>
              </w:rPr>
            </w:pPr>
            <w:r w:rsidRPr="00B1280F">
              <w:rPr>
                <w:rFonts w:ascii="Arial" w:hAnsi="Arial" w:cs="Arial"/>
                <w:bCs/>
                <w:sz w:val="18"/>
                <w:szCs w:val="18"/>
              </w:rPr>
              <w:t>korekcyjno-edukacyjne.</w:t>
            </w:r>
          </w:p>
        </w:tc>
      </w:tr>
      <w:tr w:rsidR="0051414A" w:rsidRPr="00B1280F" w:rsidTr="00165E3D">
        <w:trPr>
          <w:trHeight w:val="454"/>
        </w:trPr>
        <w:tc>
          <w:tcPr>
            <w:tcW w:w="329" w:type="pct"/>
            <w:tcBorders>
              <w:top w:val="single" w:sz="8" w:space="0" w:color="4BACC6"/>
              <w:left w:val="single" w:sz="8" w:space="0" w:color="4BACC6"/>
              <w:bottom w:val="single" w:sz="8" w:space="0" w:color="4BACC6"/>
              <w:right w:val="single" w:sz="8" w:space="0" w:color="4BACC6"/>
            </w:tcBorders>
          </w:tcPr>
          <w:p w:rsidR="0051414A" w:rsidRPr="00B1280F" w:rsidRDefault="0051414A" w:rsidP="00165E3D">
            <w:pPr>
              <w:pStyle w:val="p0ZnakZnak"/>
              <w:tabs>
                <w:tab w:val="clear" w:pos="720"/>
                <w:tab w:val="left" w:pos="240"/>
                <w:tab w:val="left" w:pos="360"/>
              </w:tabs>
              <w:spacing w:before="120" w:line="240" w:lineRule="auto"/>
              <w:ind w:right="-3"/>
              <w:jc w:val="center"/>
              <w:rPr>
                <w:b/>
                <w:bCs/>
                <w:sz w:val="18"/>
                <w:szCs w:val="18"/>
              </w:rPr>
            </w:pPr>
            <w:r w:rsidRPr="00B1280F">
              <w:rPr>
                <w:b/>
                <w:bCs/>
                <w:sz w:val="18"/>
                <w:szCs w:val="18"/>
              </w:rPr>
              <w:t>6.</w:t>
            </w:r>
          </w:p>
        </w:tc>
        <w:tc>
          <w:tcPr>
            <w:tcW w:w="4671" w:type="pct"/>
            <w:tcBorders>
              <w:top w:val="single" w:sz="8" w:space="0" w:color="4BACC6"/>
              <w:left w:val="single" w:sz="8" w:space="0" w:color="4BACC6"/>
              <w:bottom w:val="single" w:sz="8" w:space="0" w:color="4BACC6"/>
              <w:right w:val="single" w:sz="8" w:space="0" w:color="4BACC6"/>
            </w:tcBorders>
          </w:tcPr>
          <w:p w:rsidR="0051414A" w:rsidRPr="00576E41" w:rsidRDefault="0051414A" w:rsidP="00165E3D">
            <w:pPr>
              <w:spacing w:line="240" w:lineRule="auto"/>
              <w:jc w:val="center"/>
              <w:rPr>
                <w:rStyle w:val="Pogrubienie"/>
                <w:rFonts w:ascii="Arial" w:hAnsi="Arial" w:cs="Arial"/>
                <w:bCs w:val="0"/>
                <w:sz w:val="18"/>
                <w:szCs w:val="18"/>
                <w:lang w:eastAsia="pl-PL" w:bidi="ar-SA"/>
              </w:rPr>
            </w:pPr>
            <w:r w:rsidRPr="00576E41">
              <w:rPr>
                <w:rStyle w:val="Pogrubienie"/>
                <w:rFonts w:ascii="Arial" w:hAnsi="Arial" w:cs="Arial"/>
                <w:bCs w:val="0"/>
                <w:sz w:val="18"/>
                <w:szCs w:val="18"/>
              </w:rPr>
              <w:t>Ustawa z dnia 27 sierpnia 1997 r. o rehabilitacji zawodowej i społecznej                                                        oraz zatrudnianiu osób niepełnosprawnych</w:t>
            </w:r>
            <w:r>
              <w:rPr>
                <w:rStyle w:val="Pogrubienie"/>
                <w:rFonts w:ascii="Arial" w:hAnsi="Arial" w:cs="Arial"/>
                <w:bCs w:val="0"/>
                <w:sz w:val="18"/>
                <w:szCs w:val="18"/>
              </w:rPr>
              <w:t xml:space="preserve">                                                                                                       </w:t>
            </w:r>
            <w:r w:rsidRPr="00576E41">
              <w:rPr>
                <w:rStyle w:val="Pogrubienie"/>
                <w:rFonts w:ascii="Arial" w:hAnsi="Arial" w:cs="Arial"/>
                <w:bCs w:val="0"/>
                <w:sz w:val="18"/>
                <w:szCs w:val="18"/>
              </w:rPr>
              <w:t xml:space="preserve"> (</w:t>
            </w:r>
            <w:r w:rsidRPr="00576E41">
              <w:rPr>
                <w:rFonts w:ascii="Arial" w:hAnsi="Arial" w:cs="Arial"/>
                <w:b/>
                <w:sz w:val="18"/>
                <w:szCs w:val="18"/>
                <w:lang w:eastAsia="pl-PL" w:bidi="ar-SA"/>
              </w:rPr>
              <w:t>Dz. U. z 2016 r. poz. 2046, 1948, z 2017 r. poz. 777, 935, 1428</w:t>
            </w:r>
            <w:r w:rsidRPr="00576E41">
              <w:rPr>
                <w:rStyle w:val="Pogrubienie"/>
                <w:rFonts w:ascii="Arial" w:hAnsi="Arial" w:cs="Arial"/>
                <w:b w:val="0"/>
                <w:bCs w:val="0"/>
                <w:sz w:val="18"/>
                <w:szCs w:val="18"/>
              </w:rPr>
              <w:t>)</w:t>
            </w:r>
          </w:p>
        </w:tc>
      </w:tr>
      <w:tr w:rsidR="0051414A" w:rsidRPr="002961CD" w:rsidTr="00165E3D">
        <w:trPr>
          <w:trHeight w:val="567"/>
        </w:trPr>
        <w:tc>
          <w:tcPr>
            <w:tcW w:w="329" w:type="pct"/>
            <w:tcBorders>
              <w:top w:val="single" w:sz="8" w:space="0" w:color="4BACC6"/>
              <w:left w:val="single" w:sz="8" w:space="0" w:color="4BACC6"/>
              <w:bottom w:val="single" w:sz="8" w:space="0" w:color="4BACC6"/>
              <w:right w:val="single" w:sz="8" w:space="0" w:color="4BACC6"/>
            </w:tcBorders>
            <w:shd w:val="clear" w:color="auto" w:fill="D2EAF1"/>
          </w:tcPr>
          <w:p w:rsidR="0051414A" w:rsidRPr="002961CD" w:rsidRDefault="0051414A" w:rsidP="00165E3D">
            <w:pPr>
              <w:pStyle w:val="p0ZnakZnak"/>
              <w:tabs>
                <w:tab w:val="clear" w:pos="720"/>
                <w:tab w:val="left" w:pos="240"/>
                <w:tab w:val="left" w:pos="360"/>
              </w:tabs>
              <w:spacing w:before="120" w:line="240" w:lineRule="auto"/>
              <w:ind w:right="-3"/>
              <w:jc w:val="center"/>
              <w:rPr>
                <w:b/>
                <w:bCs/>
                <w:sz w:val="18"/>
                <w:szCs w:val="18"/>
              </w:rPr>
            </w:pPr>
          </w:p>
        </w:tc>
        <w:tc>
          <w:tcPr>
            <w:tcW w:w="4671" w:type="pct"/>
            <w:tcBorders>
              <w:top w:val="single" w:sz="8" w:space="0" w:color="4BACC6"/>
              <w:left w:val="single" w:sz="8" w:space="0" w:color="4BACC6"/>
              <w:bottom w:val="single" w:sz="8" w:space="0" w:color="4BACC6"/>
              <w:right w:val="single" w:sz="8" w:space="0" w:color="4BACC6"/>
            </w:tcBorders>
            <w:shd w:val="clear" w:color="auto" w:fill="D2EAF1"/>
          </w:tcPr>
          <w:p w:rsidR="0051414A" w:rsidRPr="00B1280F" w:rsidRDefault="0051414A" w:rsidP="00165E3D">
            <w:pPr>
              <w:spacing w:before="240"/>
              <w:rPr>
                <w:rFonts w:ascii="Arial" w:hAnsi="Arial" w:cs="Arial"/>
                <w:bCs/>
                <w:sz w:val="18"/>
                <w:szCs w:val="18"/>
              </w:rPr>
            </w:pPr>
            <w:r w:rsidRPr="00B1280F">
              <w:rPr>
                <w:rFonts w:ascii="Arial" w:hAnsi="Arial" w:cs="Arial"/>
                <w:bCs/>
                <w:sz w:val="18"/>
                <w:szCs w:val="18"/>
              </w:rPr>
              <w:t xml:space="preserve">Wybrane artykuły ustawy w sposób szczególny powiązane są z polityką społeczną i działaniami na rzecz integracji: </w:t>
            </w:r>
          </w:p>
          <w:p w:rsidR="0051414A" w:rsidRPr="00B1280F" w:rsidRDefault="0051414A" w:rsidP="00165E3D">
            <w:pPr>
              <w:spacing w:before="240"/>
              <w:rPr>
                <w:rFonts w:ascii="Arial" w:hAnsi="Arial" w:cs="Arial"/>
                <w:bCs/>
                <w:sz w:val="18"/>
                <w:szCs w:val="18"/>
              </w:rPr>
            </w:pPr>
            <w:r w:rsidRPr="00B1280F">
              <w:rPr>
                <w:rStyle w:val="Pogrubienie"/>
                <w:rFonts w:ascii="Arial" w:hAnsi="Arial"/>
                <w:b w:val="0"/>
                <w:bCs w:val="0"/>
                <w:sz w:val="18"/>
                <w:szCs w:val="18"/>
              </w:rPr>
              <w:t>Rozdział 3: Rehabilitacja osób niepełnosprawnych.</w:t>
            </w:r>
          </w:p>
          <w:p w:rsidR="0051414A" w:rsidRPr="00B1280F" w:rsidRDefault="0051414A" w:rsidP="00165E3D">
            <w:pPr>
              <w:pStyle w:val="NormalnyWeb"/>
              <w:rPr>
                <w:rFonts w:ascii="Arial" w:hAnsi="Arial"/>
                <w:bCs/>
                <w:sz w:val="18"/>
                <w:szCs w:val="18"/>
              </w:rPr>
            </w:pPr>
            <w:r w:rsidRPr="00B1280F">
              <w:rPr>
                <w:rStyle w:val="Pogrubienie"/>
                <w:rFonts w:ascii="Arial" w:hAnsi="Arial"/>
                <w:b w:val="0"/>
                <w:bCs w:val="0"/>
                <w:sz w:val="18"/>
                <w:szCs w:val="18"/>
              </w:rPr>
              <w:t>Art. 7.</w:t>
            </w:r>
            <w:r w:rsidRPr="00B1280F">
              <w:rPr>
                <w:rFonts w:ascii="Arial" w:hAnsi="Arial"/>
                <w:bCs/>
                <w:sz w:val="18"/>
                <w:szCs w:val="18"/>
              </w:rPr>
              <w:t xml:space="preserve"> 1. Rehabilitacja osób niepełnosprawnych oznacza zespół działań, w szczególności organizacyjnych, leczniczych, psychologicznych, technicznych, szkoleniowych, edukacyjnych </w:t>
            </w:r>
            <w:r w:rsidRPr="00B1280F">
              <w:rPr>
                <w:rFonts w:ascii="Arial" w:hAnsi="Arial"/>
                <w:bCs/>
                <w:sz w:val="18"/>
                <w:szCs w:val="18"/>
              </w:rPr>
              <w:br/>
              <w:t>i społecznych, zmierzających do osiągnięcia, przy aktywnym uczestnictwie tych osób, możliwie najwyższego poziomu ich funkcjonowania, jakości życia i integracji społecznej.</w:t>
            </w:r>
          </w:p>
          <w:p w:rsidR="0051414A" w:rsidRPr="00B1280F" w:rsidRDefault="0051414A" w:rsidP="00165E3D">
            <w:pPr>
              <w:pStyle w:val="NormalnyWeb"/>
              <w:spacing w:before="0" w:beforeAutospacing="0" w:after="0" w:afterAutospacing="0"/>
              <w:rPr>
                <w:rFonts w:ascii="Arial" w:hAnsi="Arial"/>
                <w:bCs/>
                <w:sz w:val="18"/>
                <w:szCs w:val="18"/>
              </w:rPr>
            </w:pPr>
            <w:r w:rsidRPr="00B1280F">
              <w:rPr>
                <w:rStyle w:val="Pogrubienie"/>
                <w:rFonts w:ascii="Arial" w:hAnsi="Arial"/>
                <w:b w:val="0"/>
                <w:bCs w:val="0"/>
                <w:sz w:val="18"/>
                <w:szCs w:val="18"/>
              </w:rPr>
              <w:t>Art. 9.</w:t>
            </w:r>
            <w:r w:rsidRPr="00B1280F">
              <w:rPr>
                <w:rFonts w:ascii="Arial" w:hAnsi="Arial"/>
                <w:bCs/>
                <w:sz w:val="18"/>
                <w:szCs w:val="18"/>
              </w:rPr>
              <w:t xml:space="preserve"> 1. Rehabilitacja społeczna ma na celu umożliwianie osobom niepełnosprawnym uczestnictwa </w:t>
            </w:r>
            <w:r w:rsidRPr="00B1280F">
              <w:rPr>
                <w:rFonts w:ascii="Arial" w:hAnsi="Arial"/>
                <w:bCs/>
                <w:sz w:val="18"/>
                <w:szCs w:val="18"/>
              </w:rPr>
              <w:br/>
              <w:t>w życiu społecznym.</w:t>
            </w:r>
          </w:p>
          <w:p w:rsidR="0051414A" w:rsidRPr="00B1280F" w:rsidRDefault="0051414A" w:rsidP="00165E3D">
            <w:pPr>
              <w:pStyle w:val="NormalnyWeb"/>
              <w:spacing w:before="0" w:beforeAutospacing="0" w:after="0" w:afterAutospacing="0"/>
              <w:rPr>
                <w:rFonts w:ascii="Arial" w:hAnsi="Arial"/>
                <w:bCs/>
                <w:sz w:val="18"/>
                <w:szCs w:val="18"/>
              </w:rPr>
            </w:pPr>
            <w:r w:rsidRPr="00B1280F">
              <w:rPr>
                <w:rFonts w:ascii="Arial" w:hAnsi="Arial"/>
                <w:bCs/>
                <w:sz w:val="18"/>
                <w:szCs w:val="18"/>
              </w:rPr>
              <w:t>2. Rehabilitacja społeczna realizowana jest przede wszystkim przez:</w:t>
            </w:r>
          </w:p>
          <w:p w:rsidR="0051414A" w:rsidRPr="00B1280F" w:rsidRDefault="0051414A" w:rsidP="00165E3D">
            <w:pPr>
              <w:pStyle w:val="NormalnyWeb"/>
              <w:spacing w:before="0" w:beforeAutospacing="0" w:after="0" w:afterAutospacing="0"/>
              <w:rPr>
                <w:rFonts w:ascii="Arial" w:hAnsi="Arial"/>
                <w:bCs/>
                <w:sz w:val="18"/>
                <w:szCs w:val="18"/>
              </w:rPr>
            </w:pPr>
            <w:r w:rsidRPr="00B1280F">
              <w:rPr>
                <w:rFonts w:ascii="Arial" w:hAnsi="Arial"/>
                <w:bCs/>
                <w:sz w:val="18"/>
                <w:szCs w:val="18"/>
              </w:rPr>
              <w:t xml:space="preserve">1) wyrabianie zaradności osobistej i pobudzanie aktywności społecznej osoby niepełnosprawnej, 2) wyrabianie umiejętności samodzielnego wypełniania ról społecznych, </w:t>
            </w:r>
          </w:p>
          <w:p w:rsidR="0051414A" w:rsidRPr="00B1280F" w:rsidRDefault="0051414A" w:rsidP="00165E3D">
            <w:pPr>
              <w:pStyle w:val="NormalnyWeb"/>
              <w:spacing w:before="0" w:beforeAutospacing="0" w:after="0" w:afterAutospacing="0"/>
              <w:rPr>
                <w:rFonts w:ascii="Arial" w:hAnsi="Arial"/>
                <w:bCs/>
                <w:sz w:val="18"/>
                <w:szCs w:val="18"/>
              </w:rPr>
            </w:pPr>
            <w:r w:rsidRPr="00B1280F">
              <w:rPr>
                <w:rFonts w:ascii="Arial" w:hAnsi="Arial"/>
                <w:bCs/>
                <w:sz w:val="18"/>
                <w:szCs w:val="18"/>
              </w:rPr>
              <w:lastRenderedPageBreak/>
              <w:t xml:space="preserve">3) likwidację barier, w szczególności architektonicznych, urbanistycznych, transportowych, technicznych, w komunikowaniu się i dostępie do informacji, </w:t>
            </w:r>
          </w:p>
          <w:p w:rsidR="0051414A" w:rsidRPr="00B1280F" w:rsidRDefault="0051414A" w:rsidP="00165E3D">
            <w:pPr>
              <w:pStyle w:val="NormalnyWeb"/>
              <w:spacing w:before="0" w:beforeAutospacing="0" w:after="0" w:afterAutospacing="0"/>
              <w:rPr>
                <w:rFonts w:ascii="Arial" w:hAnsi="Arial"/>
                <w:bCs/>
                <w:sz w:val="18"/>
                <w:szCs w:val="18"/>
              </w:rPr>
            </w:pPr>
            <w:r w:rsidRPr="00B1280F">
              <w:rPr>
                <w:rFonts w:ascii="Arial" w:hAnsi="Arial"/>
                <w:bCs/>
                <w:sz w:val="18"/>
                <w:szCs w:val="18"/>
              </w:rPr>
              <w:t>4) kształtowanie w społeczeństwie właściwych postaw i zachowań sprzyjających integracji z osobami niepełnosprawnymi.</w:t>
            </w:r>
          </w:p>
        </w:tc>
      </w:tr>
      <w:tr w:rsidR="0051414A" w:rsidRPr="002961CD" w:rsidTr="00165E3D">
        <w:trPr>
          <w:trHeight w:val="567"/>
        </w:trPr>
        <w:tc>
          <w:tcPr>
            <w:tcW w:w="329"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pStyle w:val="p0ZnakZnak"/>
              <w:tabs>
                <w:tab w:val="clear" w:pos="720"/>
                <w:tab w:val="left" w:pos="240"/>
                <w:tab w:val="left" w:pos="360"/>
              </w:tabs>
              <w:spacing w:before="120" w:line="240" w:lineRule="auto"/>
              <w:ind w:right="-3"/>
              <w:jc w:val="center"/>
              <w:rPr>
                <w:b/>
                <w:bCs/>
                <w:sz w:val="18"/>
                <w:szCs w:val="18"/>
              </w:rPr>
            </w:pPr>
            <w:r w:rsidRPr="002961CD">
              <w:rPr>
                <w:b/>
                <w:bCs/>
                <w:sz w:val="18"/>
                <w:szCs w:val="18"/>
              </w:rPr>
              <w:lastRenderedPageBreak/>
              <w:t>7.</w:t>
            </w:r>
          </w:p>
        </w:tc>
        <w:tc>
          <w:tcPr>
            <w:tcW w:w="4671"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jc w:val="center"/>
              <w:rPr>
                <w:rFonts w:ascii="Arial" w:hAnsi="Arial" w:cs="Arial"/>
                <w:b/>
                <w:bCs/>
                <w:sz w:val="18"/>
                <w:szCs w:val="18"/>
              </w:rPr>
            </w:pPr>
            <w:r w:rsidRPr="002961CD">
              <w:rPr>
                <w:rFonts w:ascii="Arial" w:hAnsi="Arial" w:cs="Arial"/>
                <w:b/>
                <w:bCs/>
                <w:sz w:val="18"/>
                <w:szCs w:val="18"/>
              </w:rPr>
              <w:t>Ustawa z dnia 26 października 1982 r. o wychowaniu w trzeźwości                                                                       i przeciwdziałaniu alkoholizmowi (Dz. U. z 2016 poz. 487)</w:t>
            </w:r>
          </w:p>
        </w:tc>
      </w:tr>
      <w:tr w:rsidR="0051414A" w:rsidRPr="002961CD" w:rsidTr="00165E3D">
        <w:trPr>
          <w:trHeight w:val="567"/>
        </w:trPr>
        <w:tc>
          <w:tcPr>
            <w:tcW w:w="329" w:type="pct"/>
            <w:tcBorders>
              <w:top w:val="single" w:sz="8" w:space="0" w:color="4BACC6"/>
              <w:left w:val="single" w:sz="8" w:space="0" w:color="4BACC6"/>
              <w:bottom w:val="single" w:sz="8" w:space="0" w:color="4BACC6"/>
              <w:right w:val="single" w:sz="8" w:space="0" w:color="4BACC6"/>
            </w:tcBorders>
            <w:shd w:val="clear" w:color="auto" w:fill="D2EAF1"/>
          </w:tcPr>
          <w:p w:rsidR="0051414A" w:rsidRPr="002961CD" w:rsidRDefault="0051414A" w:rsidP="00165E3D">
            <w:pPr>
              <w:pStyle w:val="p0ZnakZnak"/>
              <w:tabs>
                <w:tab w:val="clear" w:pos="720"/>
                <w:tab w:val="left" w:pos="240"/>
                <w:tab w:val="left" w:pos="360"/>
              </w:tabs>
              <w:spacing w:before="120" w:line="240" w:lineRule="auto"/>
              <w:ind w:right="-3"/>
              <w:jc w:val="center"/>
              <w:rPr>
                <w:b/>
                <w:bCs/>
                <w:sz w:val="18"/>
                <w:szCs w:val="18"/>
              </w:rPr>
            </w:pPr>
          </w:p>
        </w:tc>
        <w:tc>
          <w:tcPr>
            <w:tcW w:w="4671" w:type="pct"/>
            <w:tcBorders>
              <w:top w:val="single" w:sz="8" w:space="0" w:color="4BACC6"/>
              <w:left w:val="single" w:sz="8" w:space="0" w:color="4BACC6"/>
              <w:bottom w:val="single" w:sz="8" w:space="0" w:color="4BACC6"/>
              <w:right w:val="single" w:sz="8" w:space="0" w:color="4BACC6"/>
            </w:tcBorders>
            <w:shd w:val="clear" w:color="auto" w:fill="D2EAF1"/>
          </w:tcPr>
          <w:p w:rsidR="0051414A" w:rsidRPr="00B1280F" w:rsidRDefault="0051414A" w:rsidP="00165E3D">
            <w:pPr>
              <w:spacing w:before="240"/>
              <w:rPr>
                <w:rFonts w:ascii="Arial" w:hAnsi="Arial" w:cs="Arial"/>
                <w:bCs/>
                <w:sz w:val="18"/>
                <w:szCs w:val="18"/>
              </w:rPr>
            </w:pPr>
            <w:r w:rsidRPr="00B1280F">
              <w:rPr>
                <w:rFonts w:ascii="Arial" w:hAnsi="Arial" w:cs="Arial"/>
                <w:bCs/>
                <w:sz w:val="18"/>
                <w:szCs w:val="18"/>
              </w:rPr>
              <w:t xml:space="preserve">Wybrane artykuły ustawy szczególnie istotne dla kreowania polityki społecznej: </w:t>
            </w:r>
          </w:p>
          <w:p w:rsidR="0051414A" w:rsidRPr="00B1280F" w:rsidRDefault="0051414A" w:rsidP="00165E3D">
            <w:pPr>
              <w:pStyle w:val="Bezodstpw"/>
              <w:rPr>
                <w:rFonts w:ascii="Arial" w:hAnsi="Arial" w:cs="Arial"/>
                <w:bCs/>
                <w:sz w:val="18"/>
              </w:rPr>
            </w:pPr>
            <w:r w:rsidRPr="00B1280F">
              <w:rPr>
                <w:rFonts w:ascii="Arial" w:hAnsi="Arial" w:cs="Arial"/>
                <w:bCs/>
                <w:sz w:val="18"/>
              </w:rPr>
              <w:t>Art. 2. 1. Zadania w zakresie przeciwdziałania alkoholizmowi wykonuje się przez odpowiednie kształtowanie polityki społecznej, w szczególności:</w:t>
            </w:r>
          </w:p>
          <w:p w:rsidR="0051414A" w:rsidRPr="00B1280F" w:rsidRDefault="0051414A" w:rsidP="00165E3D">
            <w:pPr>
              <w:pStyle w:val="Bezodstpw"/>
              <w:rPr>
                <w:rFonts w:ascii="Arial" w:hAnsi="Arial" w:cs="Arial"/>
                <w:bCs/>
                <w:sz w:val="18"/>
              </w:rPr>
            </w:pPr>
            <w:r w:rsidRPr="00B1280F">
              <w:rPr>
                <w:rFonts w:ascii="Arial" w:hAnsi="Arial" w:cs="Arial"/>
                <w:bCs/>
                <w:sz w:val="18"/>
              </w:rPr>
              <w:t>1) tworzenie warunków sprzyjających realizacji potrzeb, których zaspokajanie motywuje powstrzymywanie się od spożywania alkoholu,</w:t>
            </w:r>
          </w:p>
          <w:p w:rsidR="0051414A" w:rsidRPr="00B1280F" w:rsidRDefault="0051414A" w:rsidP="00165E3D">
            <w:pPr>
              <w:pStyle w:val="Bezodstpw"/>
              <w:rPr>
                <w:rFonts w:ascii="Arial" w:hAnsi="Arial" w:cs="Arial"/>
                <w:bCs/>
                <w:sz w:val="18"/>
              </w:rPr>
            </w:pPr>
            <w:r w:rsidRPr="00B1280F">
              <w:rPr>
                <w:rFonts w:ascii="Arial" w:hAnsi="Arial" w:cs="Arial"/>
                <w:bCs/>
                <w:sz w:val="18"/>
              </w:rPr>
              <w:t>2) działalność wychowawczą i informacyjną,</w:t>
            </w:r>
          </w:p>
          <w:p w:rsidR="0051414A" w:rsidRPr="00B1280F" w:rsidRDefault="0051414A" w:rsidP="00165E3D">
            <w:pPr>
              <w:pStyle w:val="Bezodstpw"/>
              <w:rPr>
                <w:rFonts w:ascii="Arial" w:hAnsi="Arial" w:cs="Arial"/>
                <w:bCs/>
                <w:sz w:val="18"/>
              </w:rPr>
            </w:pPr>
            <w:r w:rsidRPr="00B1280F">
              <w:rPr>
                <w:rFonts w:ascii="Arial" w:hAnsi="Arial" w:cs="Arial"/>
                <w:bCs/>
                <w:sz w:val="18"/>
              </w:rPr>
              <w:t>3) ustalanie odpowiedniego poziomu i właściwej struktury produkcji napojów alkoholowych przeznaczanych do spożycia w kraju,</w:t>
            </w:r>
          </w:p>
          <w:p w:rsidR="0051414A" w:rsidRPr="00B1280F" w:rsidRDefault="0051414A" w:rsidP="00165E3D">
            <w:pPr>
              <w:pStyle w:val="Bezodstpw"/>
              <w:rPr>
                <w:rFonts w:ascii="Arial" w:hAnsi="Arial" w:cs="Arial"/>
                <w:bCs/>
                <w:sz w:val="18"/>
              </w:rPr>
            </w:pPr>
            <w:r w:rsidRPr="00B1280F">
              <w:rPr>
                <w:rFonts w:ascii="Arial" w:hAnsi="Arial" w:cs="Arial"/>
                <w:bCs/>
                <w:sz w:val="18"/>
              </w:rPr>
              <w:t>4) ograniczanie dostępności alkoholu,</w:t>
            </w:r>
          </w:p>
          <w:p w:rsidR="0051414A" w:rsidRPr="00B1280F" w:rsidRDefault="0051414A" w:rsidP="00165E3D">
            <w:pPr>
              <w:pStyle w:val="Bezodstpw"/>
              <w:rPr>
                <w:rFonts w:ascii="Arial" w:hAnsi="Arial" w:cs="Arial"/>
                <w:bCs/>
                <w:sz w:val="18"/>
              </w:rPr>
            </w:pPr>
            <w:r w:rsidRPr="00B1280F">
              <w:rPr>
                <w:rFonts w:ascii="Arial" w:hAnsi="Arial" w:cs="Arial"/>
                <w:bCs/>
                <w:sz w:val="18"/>
              </w:rPr>
              <w:t>5) leczenie, rehabilitację i reintegrację osób uzależnionych od alkoholu,</w:t>
            </w:r>
          </w:p>
          <w:p w:rsidR="0051414A" w:rsidRPr="00B1280F" w:rsidRDefault="0051414A" w:rsidP="00165E3D">
            <w:pPr>
              <w:pStyle w:val="Bezodstpw"/>
              <w:rPr>
                <w:rFonts w:ascii="Arial" w:hAnsi="Arial" w:cs="Arial"/>
                <w:bCs/>
                <w:sz w:val="18"/>
              </w:rPr>
            </w:pPr>
            <w:r w:rsidRPr="00B1280F">
              <w:rPr>
                <w:rFonts w:ascii="Arial" w:hAnsi="Arial" w:cs="Arial"/>
                <w:bCs/>
                <w:sz w:val="18"/>
              </w:rPr>
              <w:t>6) zapobieganie negatywnym następstwom nadużywania alkoholu i ich usuwanie,</w:t>
            </w:r>
          </w:p>
          <w:p w:rsidR="0051414A" w:rsidRPr="00B1280F" w:rsidRDefault="0051414A" w:rsidP="00165E3D">
            <w:pPr>
              <w:pStyle w:val="Bezodstpw"/>
              <w:rPr>
                <w:rFonts w:ascii="Arial" w:hAnsi="Arial" w:cs="Arial"/>
                <w:bCs/>
                <w:sz w:val="18"/>
              </w:rPr>
            </w:pPr>
            <w:r w:rsidRPr="00B1280F">
              <w:rPr>
                <w:rFonts w:ascii="Arial" w:hAnsi="Arial" w:cs="Arial"/>
                <w:bCs/>
                <w:sz w:val="18"/>
              </w:rPr>
              <w:t>7) przeciwdziałanie przemocy w rodzinie.</w:t>
            </w:r>
          </w:p>
          <w:p w:rsidR="0051414A" w:rsidRPr="00B1280F" w:rsidRDefault="0051414A" w:rsidP="00165E3D">
            <w:pPr>
              <w:pStyle w:val="Bezodstpw"/>
              <w:rPr>
                <w:rFonts w:ascii="Arial" w:hAnsi="Arial" w:cs="Arial"/>
                <w:bCs/>
                <w:sz w:val="18"/>
                <w:lang w:eastAsia="pl-PL" w:bidi="ar-SA"/>
              </w:rPr>
            </w:pPr>
            <w:r w:rsidRPr="00B1280F">
              <w:rPr>
                <w:rFonts w:ascii="Arial" w:hAnsi="Arial" w:cs="Arial"/>
                <w:bCs/>
                <w:sz w:val="18"/>
                <w:lang w:eastAsia="pl-PL" w:bidi="ar-SA"/>
              </w:rPr>
              <w:t xml:space="preserve">Art. 21.  </w:t>
            </w:r>
            <w:r w:rsidRPr="00B1280F">
              <w:rPr>
                <w:rFonts w:ascii="Arial" w:eastAsia="TimesNewRoman" w:hAnsi="Arial" w:cs="Arial"/>
                <w:bCs/>
                <w:sz w:val="18"/>
                <w:lang w:eastAsia="pl-PL" w:bidi="ar-SA"/>
              </w:rPr>
              <w:t>1. Leczenie odwykowe osób uzależnionych od alkoholu prowadzą podmioty lecznicze wykonujące działalność leczniczą w rodzaju świadczenia stacjonarne i całodobowe oraz ambulatoryjne w rozumieniu przepisów o działalności leczniczej.</w:t>
            </w:r>
          </w:p>
          <w:p w:rsidR="0051414A" w:rsidRPr="00B1280F" w:rsidRDefault="0051414A" w:rsidP="00165E3D">
            <w:pPr>
              <w:pStyle w:val="Bezodstpw"/>
              <w:rPr>
                <w:rFonts w:ascii="Arial" w:eastAsia="TimesNewRoman" w:hAnsi="Arial" w:cs="Arial"/>
                <w:bCs/>
                <w:sz w:val="18"/>
                <w:lang w:eastAsia="pl-PL" w:bidi="ar-SA"/>
              </w:rPr>
            </w:pPr>
            <w:r w:rsidRPr="00B1280F">
              <w:rPr>
                <w:rFonts w:ascii="Arial" w:eastAsia="TimesNewRoman" w:hAnsi="Arial" w:cs="Arial"/>
                <w:bCs/>
                <w:sz w:val="18"/>
                <w:lang w:eastAsia="pl-PL" w:bidi="ar-SA"/>
              </w:rPr>
              <w:t>2. Poddanie się leczeniu odwykowemu jest dobrowolne. Wyjątki od tej zasady określa ustawa.</w:t>
            </w:r>
          </w:p>
          <w:p w:rsidR="0051414A" w:rsidRPr="00B1280F" w:rsidRDefault="0051414A" w:rsidP="00165E3D">
            <w:pPr>
              <w:pStyle w:val="Bezodstpw"/>
              <w:rPr>
                <w:rFonts w:ascii="Arial" w:eastAsia="TimesNewRoman" w:hAnsi="Arial" w:cs="Arial"/>
                <w:bCs/>
                <w:sz w:val="18"/>
                <w:lang w:eastAsia="pl-PL" w:bidi="ar-SA"/>
              </w:rPr>
            </w:pPr>
            <w:r w:rsidRPr="00B1280F">
              <w:rPr>
                <w:rFonts w:ascii="Arial" w:eastAsia="TimesNewRoman" w:hAnsi="Arial" w:cs="Arial"/>
                <w:bCs/>
                <w:sz w:val="18"/>
                <w:lang w:eastAsia="pl-PL" w:bidi="ar-SA"/>
              </w:rPr>
              <w:t>3. Od osób uzależnionych od alkoholu nie pobiera się opłat za świadczenia w zakresie leczenia odwykowego udzielane przez podmioty określone w ust. 1.</w:t>
            </w:r>
          </w:p>
        </w:tc>
      </w:tr>
      <w:tr w:rsidR="0051414A" w:rsidRPr="002961CD" w:rsidTr="00165E3D">
        <w:trPr>
          <w:trHeight w:val="567"/>
        </w:trPr>
        <w:tc>
          <w:tcPr>
            <w:tcW w:w="329"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pStyle w:val="p0ZnakZnak"/>
              <w:tabs>
                <w:tab w:val="clear" w:pos="720"/>
                <w:tab w:val="left" w:pos="240"/>
                <w:tab w:val="left" w:pos="360"/>
              </w:tabs>
              <w:spacing w:before="120" w:line="240" w:lineRule="auto"/>
              <w:ind w:right="-3"/>
              <w:jc w:val="center"/>
              <w:rPr>
                <w:b/>
                <w:bCs/>
                <w:sz w:val="18"/>
                <w:szCs w:val="18"/>
              </w:rPr>
            </w:pPr>
            <w:r w:rsidRPr="002961CD">
              <w:rPr>
                <w:b/>
                <w:bCs/>
                <w:sz w:val="18"/>
                <w:szCs w:val="18"/>
              </w:rPr>
              <w:t>8.</w:t>
            </w:r>
          </w:p>
        </w:tc>
        <w:tc>
          <w:tcPr>
            <w:tcW w:w="4671"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jc w:val="center"/>
              <w:rPr>
                <w:rFonts w:ascii="Arial" w:hAnsi="Arial" w:cs="Arial"/>
                <w:b/>
                <w:bCs/>
                <w:sz w:val="18"/>
                <w:szCs w:val="18"/>
              </w:rPr>
            </w:pPr>
            <w:r w:rsidRPr="002961CD">
              <w:rPr>
                <w:rFonts w:ascii="Arial" w:hAnsi="Arial" w:cs="Arial"/>
                <w:b/>
                <w:bCs/>
                <w:sz w:val="18"/>
                <w:szCs w:val="18"/>
              </w:rPr>
              <w:t>Ustawa z dnia 29 lipca 2005 r. o przeciwdzia</w:t>
            </w:r>
            <w:r>
              <w:rPr>
                <w:rFonts w:ascii="Arial" w:hAnsi="Arial" w:cs="Arial"/>
                <w:b/>
                <w:bCs/>
                <w:sz w:val="18"/>
                <w:szCs w:val="18"/>
              </w:rPr>
              <w:t xml:space="preserve">łaniu narkomanii </w:t>
            </w:r>
            <w:r>
              <w:rPr>
                <w:rFonts w:ascii="Arial" w:hAnsi="Arial" w:cs="Arial"/>
                <w:b/>
                <w:bCs/>
                <w:sz w:val="18"/>
                <w:szCs w:val="18"/>
              </w:rPr>
              <w:br/>
              <w:t>(Dz. U. z 2017</w:t>
            </w:r>
            <w:r w:rsidRPr="002961CD">
              <w:rPr>
                <w:rFonts w:ascii="Arial" w:hAnsi="Arial" w:cs="Arial"/>
                <w:b/>
                <w:bCs/>
                <w:sz w:val="18"/>
                <w:szCs w:val="18"/>
              </w:rPr>
              <w:t xml:space="preserve"> poz. </w:t>
            </w:r>
            <w:r>
              <w:rPr>
                <w:rFonts w:ascii="Arial" w:hAnsi="Arial" w:cs="Arial"/>
                <w:b/>
                <w:bCs/>
                <w:sz w:val="18"/>
                <w:szCs w:val="18"/>
              </w:rPr>
              <w:t>783,1458</w:t>
            </w:r>
            <w:r w:rsidRPr="002961CD">
              <w:rPr>
                <w:rFonts w:ascii="Arial" w:hAnsi="Arial" w:cs="Arial"/>
                <w:b/>
                <w:bCs/>
                <w:sz w:val="18"/>
                <w:szCs w:val="18"/>
              </w:rPr>
              <w:t>)</w:t>
            </w:r>
          </w:p>
        </w:tc>
      </w:tr>
      <w:tr w:rsidR="0051414A" w:rsidRPr="002961CD" w:rsidTr="00165E3D">
        <w:trPr>
          <w:trHeight w:val="405"/>
        </w:trPr>
        <w:tc>
          <w:tcPr>
            <w:tcW w:w="329" w:type="pct"/>
            <w:tcBorders>
              <w:top w:val="single" w:sz="8" w:space="0" w:color="4BACC6"/>
              <w:left w:val="single" w:sz="8" w:space="0" w:color="4BACC6"/>
              <w:bottom w:val="single" w:sz="8" w:space="0" w:color="4BACC6"/>
              <w:right w:val="single" w:sz="8" w:space="0" w:color="4BACC6"/>
            </w:tcBorders>
            <w:shd w:val="clear" w:color="auto" w:fill="D2EAF1"/>
          </w:tcPr>
          <w:p w:rsidR="0051414A" w:rsidRPr="002961CD" w:rsidRDefault="0051414A" w:rsidP="00165E3D">
            <w:pPr>
              <w:pStyle w:val="p0ZnakZnak"/>
              <w:tabs>
                <w:tab w:val="clear" w:pos="720"/>
                <w:tab w:val="left" w:pos="240"/>
                <w:tab w:val="left" w:pos="360"/>
              </w:tabs>
              <w:spacing w:before="120" w:line="240" w:lineRule="auto"/>
              <w:ind w:right="-3"/>
              <w:jc w:val="center"/>
              <w:rPr>
                <w:b/>
                <w:bCs/>
                <w:sz w:val="18"/>
                <w:szCs w:val="18"/>
              </w:rPr>
            </w:pPr>
          </w:p>
        </w:tc>
        <w:tc>
          <w:tcPr>
            <w:tcW w:w="4671" w:type="pct"/>
            <w:tcBorders>
              <w:top w:val="single" w:sz="8" w:space="0" w:color="4BACC6"/>
              <w:left w:val="single" w:sz="8" w:space="0" w:color="4BACC6"/>
              <w:bottom w:val="single" w:sz="8" w:space="0" w:color="4BACC6"/>
              <w:right w:val="single" w:sz="8" w:space="0" w:color="4BACC6"/>
            </w:tcBorders>
            <w:shd w:val="clear" w:color="auto" w:fill="D2EAF1"/>
          </w:tcPr>
          <w:p w:rsidR="0051414A" w:rsidRPr="00B1280F" w:rsidRDefault="0051414A" w:rsidP="00165E3D">
            <w:pPr>
              <w:spacing w:before="240"/>
              <w:rPr>
                <w:rFonts w:ascii="Arial" w:hAnsi="Arial" w:cs="Arial"/>
                <w:bCs/>
                <w:sz w:val="18"/>
                <w:szCs w:val="18"/>
              </w:rPr>
            </w:pPr>
            <w:r w:rsidRPr="00B1280F">
              <w:rPr>
                <w:rFonts w:ascii="Arial" w:hAnsi="Arial" w:cs="Arial"/>
                <w:bCs/>
                <w:sz w:val="18"/>
                <w:szCs w:val="18"/>
              </w:rPr>
              <w:t xml:space="preserve">Wybrane artykuły ustawy szczególnie istotne dla kreowania polityki społecznej: </w:t>
            </w:r>
          </w:p>
          <w:p w:rsidR="0051414A" w:rsidRPr="00B1280F" w:rsidRDefault="0051414A" w:rsidP="00165E3D">
            <w:pPr>
              <w:pStyle w:val="Bezodstpw"/>
              <w:rPr>
                <w:rFonts w:ascii="Arial" w:hAnsi="Arial" w:cs="Arial"/>
                <w:bCs/>
                <w:sz w:val="18"/>
              </w:rPr>
            </w:pPr>
            <w:r w:rsidRPr="00B1280F">
              <w:rPr>
                <w:rFonts w:ascii="Arial" w:hAnsi="Arial" w:cs="Arial"/>
                <w:bCs/>
                <w:sz w:val="18"/>
              </w:rPr>
              <w:t>Art. 2.1. Przeciwdziałanie narkomanii realizuje się przez odpowiednie kształtowanie polityki społecznej, gospodarczej, oświatowo-wychowawczej i zdrowotnej, a w szczególności:</w:t>
            </w:r>
          </w:p>
          <w:p w:rsidR="0051414A" w:rsidRPr="00B1280F" w:rsidRDefault="0051414A" w:rsidP="00165E3D">
            <w:pPr>
              <w:pStyle w:val="Bezodstpw"/>
              <w:rPr>
                <w:rFonts w:ascii="Arial" w:hAnsi="Arial" w:cs="Arial"/>
                <w:bCs/>
                <w:sz w:val="18"/>
              </w:rPr>
            </w:pPr>
            <w:r w:rsidRPr="00B1280F">
              <w:rPr>
                <w:rFonts w:ascii="Arial" w:hAnsi="Arial" w:cs="Arial"/>
                <w:bCs/>
                <w:sz w:val="18"/>
              </w:rPr>
              <w:t>1) działalność wychowawczą, edukacyjną, informacyjną i profilaktyczną,</w:t>
            </w:r>
          </w:p>
          <w:p w:rsidR="0051414A" w:rsidRPr="00B1280F" w:rsidRDefault="0051414A" w:rsidP="00165E3D">
            <w:pPr>
              <w:pStyle w:val="Bezodstpw"/>
              <w:rPr>
                <w:rFonts w:ascii="Arial" w:hAnsi="Arial" w:cs="Arial"/>
                <w:bCs/>
                <w:sz w:val="18"/>
              </w:rPr>
            </w:pPr>
            <w:r w:rsidRPr="00B1280F">
              <w:rPr>
                <w:rFonts w:ascii="Arial" w:hAnsi="Arial" w:cs="Arial"/>
                <w:bCs/>
                <w:sz w:val="18"/>
              </w:rPr>
              <w:t>2) leczenie, rehabilitację i reintegrację osób uzależnionych,</w:t>
            </w:r>
          </w:p>
          <w:p w:rsidR="0051414A" w:rsidRPr="00B1280F" w:rsidRDefault="0051414A" w:rsidP="00165E3D">
            <w:pPr>
              <w:pStyle w:val="Bezodstpw"/>
              <w:rPr>
                <w:rFonts w:ascii="Arial" w:hAnsi="Arial" w:cs="Arial"/>
                <w:bCs/>
                <w:sz w:val="18"/>
              </w:rPr>
            </w:pPr>
            <w:r w:rsidRPr="00B1280F">
              <w:rPr>
                <w:rFonts w:ascii="Arial" w:hAnsi="Arial" w:cs="Arial"/>
                <w:bCs/>
                <w:sz w:val="18"/>
              </w:rPr>
              <w:t>3) ograniczanie szkód zdrowotnych i społecznych,</w:t>
            </w:r>
          </w:p>
          <w:p w:rsidR="0051414A" w:rsidRPr="00B1280F" w:rsidRDefault="0051414A" w:rsidP="00165E3D">
            <w:pPr>
              <w:pStyle w:val="Bezodstpw"/>
              <w:rPr>
                <w:rFonts w:ascii="Arial" w:hAnsi="Arial" w:cs="Arial"/>
                <w:bCs/>
                <w:sz w:val="18"/>
              </w:rPr>
            </w:pPr>
            <w:r w:rsidRPr="00B1280F">
              <w:rPr>
                <w:rFonts w:ascii="Arial" w:hAnsi="Arial" w:cs="Arial"/>
                <w:bCs/>
                <w:sz w:val="18"/>
              </w:rPr>
              <w:t>4) nadzór nad substancjami, których używanie może prowadzić do narkomanii,</w:t>
            </w:r>
          </w:p>
          <w:p w:rsidR="0051414A" w:rsidRPr="00B1280F" w:rsidRDefault="0051414A" w:rsidP="00165E3D">
            <w:pPr>
              <w:pStyle w:val="Bezodstpw"/>
              <w:rPr>
                <w:rFonts w:ascii="Arial" w:hAnsi="Arial" w:cs="Arial"/>
                <w:bCs/>
                <w:sz w:val="18"/>
              </w:rPr>
            </w:pPr>
            <w:r w:rsidRPr="00B1280F">
              <w:rPr>
                <w:rFonts w:ascii="Arial" w:hAnsi="Arial" w:cs="Arial"/>
                <w:bCs/>
                <w:sz w:val="18"/>
              </w:rPr>
              <w:t>5) zwalczanie niedozwolonego obrotu, wytwarzania, przetwarzania, przerobu i posiadania substancji, których używanie może prowadzić do narkomanii,</w:t>
            </w:r>
          </w:p>
          <w:p w:rsidR="0051414A" w:rsidRPr="00B1280F" w:rsidRDefault="0051414A" w:rsidP="00165E3D">
            <w:pPr>
              <w:pStyle w:val="Bezodstpw"/>
              <w:rPr>
                <w:rFonts w:ascii="Arial" w:hAnsi="Arial" w:cs="Arial"/>
                <w:bCs/>
                <w:sz w:val="18"/>
              </w:rPr>
            </w:pPr>
            <w:r w:rsidRPr="00B1280F">
              <w:rPr>
                <w:rFonts w:ascii="Arial" w:hAnsi="Arial" w:cs="Arial"/>
                <w:bCs/>
                <w:sz w:val="18"/>
              </w:rPr>
              <w:t>6) nadzór nad uprawami roślin zawierających substancje, których używanie może prowadzić do narkomanii.</w:t>
            </w:r>
          </w:p>
          <w:p w:rsidR="0051414A" w:rsidRPr="00B1280F" w:rsidRDefault="0051414A" w:rsidP="00165E3D">
            <w:pPr>
              <w:pStyle w:val="Bezodstpw"/>
              <w:rPr>
                <w:rFonts w:ascii="Arial" w:hAnsi="Arial" w:cs="Arial"/>
                <w:bCs/>
                <w:sz w:val="18"/>
              </w:rPr>
            </w:pPr>
            <w:r w:rsidRPr="00B1280F">
              <w:rPr>
                <w:rFonts w:ascii="Arial" w:hAnsi="Arial" w:cs="Arial"/>
                <w:bCs/>
                <w:sz w:val="18"/>
              </w:rPr>
              <w:t>Art. 19. 1. Działalność wychowawcza, edukacyjna, informacyjna i profilaktyczna obejmuje:</w:t>
            </w:r>
          </w:p>
          <w:p w:rsidR="0051414A" w:rsidRPr="00B1280F" w:rsidRDefault="0051414A" w:rsidP="00165E3D">
            <w:pPr>
              <w:pStyle w:val="Bezodstpw"/>
              <w:rPr>
                <w:rFonts w:ascii="Arial" w:hAnsi="Arial" w:cs="Arial"/>
                <w:bCs/>
                <w:sz w:val="18"/>
              </w:rPr>
            </w:pPr>
            <w:r w:rsidRPr="00B1280F">
              <w:rPr>
                <w:rFonts w:ascii="Arial" w:hAnsi="Arial" w:cs="Arial"/>
                <w:bCs/>
                <w:sz w:val="18"/>
              </w:rPr>
              <w:t>1) promocję zdrowia psychicznego,</w:t>
            </w:r>
          </w:p>
          <w:p w:rsidR="0051414A" w:rsidRPr="00B1280F" w:rsidRDefault="0051414A" w:rsidP="00165E3D">
            <w:pPr>
              <w:pStyle w:val="Bezodstpw"/>
              <w:rPr>
                <w:rFonts w:ascii="Arial" w:hAnsi="Arial" w:cs="Arial"/>
                <w:bCs/>
                <w:sz w:val="18"/>
              </w:rPr>
            </w:pPr>
            <w:r w:rsidRPr="00B1280F">
              <w:rPr>
                <w:rFonts w:ascii="Arial" w:hAnsi="Arial" w:cs="Arial"/>
                <w:bCs/>
                <w:sz w:val="18"/>
              </w:rPr>
              <w:t>2) promocję zdrowego stylu życia,</w:t>
            </w:r>
          </w:p>
          <w:p w:rsidR="0051414A" w:rsidRPr="00B1280F" w:rsidRDefault="0051414A" w:rsidP="00165E3D">
            <w:pPr>
              <w:pStyle w:val="Bezodstpw"/>
              <w:rPr>
                <w:rFonts w:ascii="Arial" w:hAnsi="Arial" w:cs="Arial"/>
                <w:bCs/>
                <w:sz w:val="18"/>
              </w:rPr>
            </w:pPr>
            <w:r w:rsidRPr="00B1280F">
              <w:rPr>
                <w:rFonts w:ascii="Arial" w:hAnsi="Arial" w:cs="Arial"/>
                <w:bCs/>
                <w:sz w:val="18"/>
              </w:rPr>
              <w:t>3) informowanie o szkodliwości środków i substancji, których używanie może prowadzić do narkomanii, oraz o narkomanii i jej skutkach,</w:t>
            </w:r>
          </w:p>
          <w:p w:rsidR="0051414A" w:rsidRPr="00B1280F" w:rsidRDefault="0051414A" w:rsidP="00165E3D">
            <w:pPr>
              <w:pStyle w:val="Bezodstpw"/>
              <w:rPr>
                <w:rFonts w:ascii="Arial" w:hAnsi="Arial" w:cs="Arial"/>
                <w:bCs/>
                <w:sz w:val="18"/>
              </w:rPr>
            </w:pPr>
            <w:r w:rsidRPr="00B1280F">
              <w:rPr>
                <w:rFonts w:ascii="Arial" w:hAnsi="Arial" w:cs="Arial"/>
                <w:bCs/>
                <w:sz w:val="18"/>
              </w:rPr>
              <w:t>4) edukację psychologiczną i społeczną,</w:t>
            </w:r>
          </w:p>
          <w:p w:rsidR="0051414A" w:rsidRPr="00B1280F" w:rsidRDefault="0051414A" w:rsidP="00165E3D">
            <w:pPr>
              <w:pStyle w:val="Bezodstpw"/>
              <w:rPr>
                <w:rFonts w:ascii="Arial" w:hAnsi="Arial" w:cs="Arial"/>
                <w:bCs/>
                <w:sz w:val="18"/>
              </w:rPr>
            </w:pPr>
            <w:r w:rsidRPr="00B1280F">
              <w:rPr>
                <w:rFonts w:ascii="Arial" w:hAnsi="Arial" w:cs="Arial"/>
                <w:bCs/>
                <w:sz w:val="18"/>
              </w:rPr>
              <w:t>5) edukację prawną,</w:t>
            </w:r>
          </w:p>
          <w:p w:rsidR="0051414A" w:rsidRPr="00B1280F" w:rsidRDefault="0051414A" w:rsidP="00165E3D">
            <w:pPr>
              <w:pStyle w:val="Bezodstpw"/>
              <w:rPr>
                <w:rFonts w:ascii="Arial" w:hAnsi="Arial" w:cs="Arial"/>
                <w:bCs/>
                <w:sz w:val="18"/>
              </w:rPr>
            </w:pPr>
            <w:r w:rsidRPr="00B1280F">
              <w:rPr>
                <w:rFonts w:ascii="Arial" w:hAnsi="Arial" w:cs="Arial"/>
                <w:bCs/>
                <w:sz w:val="18"/>
              </w:rPr>
              <w:t>6) działania interwencyjne.</w:t>
            </w:r>
          </w:p>
          <w:p w:rsidR="0051414A" w:rsidRPr="00B1280F" w:rsidRDefault="0051414A" w:rsidP="00165E3D">
            <w:pPr>
              <w:pStyle w:val="Bezodstpw"/>
              <w:rPr>
                <w:rFonts w:ascii="Arial" w:hAnsi="Arial" w:cs="Arial"/>
                <w:bCs/>
                <w:sz w:val="18"/>
              </w:rPr>
            </w:pPr>
            <w:r w:rsidRPr="00B1280F">
              <w:rPr>
                <w:rFonts w:ascii="Arial" w:hAnsi="Arial" w:cs="Arial"/>
                <w:bCs/>
                <w:sz w:val="18"/>
              </w:rPr>
              <w:t>2. Działalność, o której mowa w ust. 1, obejmuje w szczególności:</w:t>
            </w:r>
          </w:p>
          <w:p w:rsidR="0051414A" w:rsidRPr="00B1280F" w:rsidRDefault="0051414A" w:rsidP="00165E3D">
            <w:pPr>
              <w:pStyle w:val="Bezodstpw"/>
              <w:rPr>
                <w:rFonts w:ascii="Arial" w:hAnsi="Arial" w:cs="Arial"/>
                <w:bCs/>
                <w:sz w:val="18"/>
              </w:rPr>
            </w:pPr>
            <w:r w:rsidRPr="00B1280F">
              <w:rPr>
                <w:rFonts w:ascii="Arial" w:hAnsi="Arial" w:cs="Arial"/>
                <w:bCs/>
                <w:sz w:val="18"/>
              </w:rPr>
              <w:t>1) wprowadzanie problematyki zapobiegania narkomanii do programów wychowawczych jednostek organizacyjnych systemu oświaty,</w:t>
            </w:r>
          </w:p>
          <w:p w:rsidR="0051414A" w:rsidRPr="00B1280F" w:rsidRDefault="0051414A" w:rsidP="00165E3D">
            <w:pPr>
              <w:pStyle w:val="Bezodstpw"/>
              <w:rPr>
                <w:rFonts w:ascii="Arial" w:hAnsi="Arial" w:cs="Arial"/>
                <w:bCs/>
                <w:sz w:val="18"/>
              </w:rPr>
            </w:pPr>
            <w:r w:rsidRPr="00B1280F">
              <w:rPr>
                <w:rFonts w:ascii="Arial" w:hAnsi="Arial" w:cs="Arial"/>
                <w:bCs/>
                <w:sz w:val="18"/>
              </w:rPr>
              <w:t>2) wprowadzanie problematyki zapobiegania narkomanii do programów przygotowania zawodowego osób zajmujących się wychowaniem oraz profilaktyką w szkołach i innych placówkach systemu oświaty oraz w szkołach wyższych,</w:t>
            </w:r>
          </w:p>
          <w:p w:rsidR="0051414A" w:rsidRPr="00B1280F" w:rsidRDefault="0051414A" w:rsidP="00165E3D">
            <w:pPr>
              <w:pStyle w:val="Bezodstpw"/>
              <w:rPr>
                <w:rFonts w:ascii="Arial" w:hAnsi="Arial" w:cs="Arial"/>
                <w:bCs/>
                <w:sz w:val="18"/>
              </w:rPr>
            </w:pPr>
            <w:r w:rsidRPr="00B1280F">
              <w:rPr>
                <w:rFonts w:ascii="Arial" w:hAnsi="Arial" w:cs="Arial"/>
                <w:bCs/>
                <w:sz w:val="18"/>
              </w:rPr>
              <w:t xml:space="preserve">3) wprowadzanie problematyki zapobiegania narkomanii do programów szkolenia żołnierzy </w:t>
            </w:r>
            <w:r>
              <w:rPr>
                <w:rFonts w:ascii="Arial" w:hAnsi="Arial" w:cs="Arial"/>
                <w:bCs/>
                <w:sz w:val="18"/>
              </w:rPr>
              <w:t>w czynnej służbie wojskowej,</w:t>
            </w:r>
          </w:p>
          <w:p w:rsidR="0051414A" w:rsidRPr="00B1280F" w:rsidRDefault="0051414A" w:rsidP="00165E3D">
            <w:pPr>
              <w:pStyle w:val="Bezodstpw"/>
              <w:rPr>
                <w:rFonts w:ascii="Arial" w:hAnsi="Arial" w:cs="Arial"/>
                <w:bCs/>
                <w:sz w:val="18"/>
              </w:rPr>
            </w:pPr>
            <w:r w:rsidRPr="00B1280F">
              <w:rPr>
                <w:rFonts w:ascii="Arial" w:hAnsi="Arial" w:cs="Arial"/>
                <w:bCs/>
                <w:sz w:val="18"/>
              </w:rPr>
              <w:t xml:space="preserve">4) prowadzenie działalności </w:t>
            </w:r>
            <w:r>
              <w:rPr>
                <w:rFonts w:ascii="Arial" w:hAnsi="Arial" w:cs="Arial"/>
                <w:bCs/>
                <w:sz w:val="18"/>
              </w:rPr>
              <w:t>profilaktycznej</w:t>
            </w:r>
            <w:r w:rsidRPr="00B1280F">
              <w:rPr>
                <w:rFonts w:ascii="Arial" w:hAnsi="Arial" w:cs="Arial"/>
                <w:bCs/>
                <w:sz w:val="18"/>
              </w:rPr>
              <w:t>, w szczególności w środowiskach zagrożonych uzależnieniem,</w:t>
            </w:r>
          </w:p>
          <w:p w:rsidR="0051414A" w:rsidRPr="00B1280F" w:rsidRDefault="0051414A" w:rsidP="00165E3D">
            <w:pPr>
              <w:pStyle w:val="Bezodstpw"/>
              <w:rPr>
                <w:rFonts w:ascii="Arial" w:hAnsi="Arial" w:cs="Arial"/>
                <w:bCs/>
                <w:sz w:val="18"/>
              </w:rPr>
            </w:pPr>
            <w:r w:rsidRPr="00B1280F">
              <w:rPr>
                <w:rFonts w:ascii="Arial" w:hAnsi="Arial" w:cs="Arial"/>
                <w:bCs/>
                <w:sz w:val="18"/>
              </w:rPr>
              <w:t>5) wspieranie działań ogólnokrajowych i lokalnych organizacji, o których mowa w art. 5 ust. 3, oraz innych inicjatyw społecznych,</w:t>
            </w:r>
          </w:p>
          <w:p w:rsidR="0051414A" w:rsidRPr="00B1280F" w:rsidRDefault="0051414A" w:rsidP="00165E3D">
            <w:pPr>
              <w:pStyle w:val="Bezodstpw"/>
              <w:rPr>
                <w:rFonts w:ascii="Arial" w:hAnsi="Arial" w:cs="Arial"/>
                <w:bCs/>
                <w:sz w:val="18"/>
              </w:rPr>
            </w:pPr>
            <w:r w:rsidRPr="00B1280F">
              <w:rPr>
                <w:rFonts w:ascii="Arial" w:hAnsi="Arial" w:cs="Arial"/>
                <w:bCs/>
                <w:sz w:val="18"/>
              </w:rPr>
              <w:t>6) uwzględnianie problematyki zapobiegania narkomanii w działalności publicznej radiofonii i telewizji oraz innych środków masowego przekazu,</w:t>
            </w:r>
          </w:p>
          <w:p w:rsidR="0051414A" w:rsidRPr="00B1280F" w:rsidRDefault="0051414A" w:rsidP="00165E3D">
            <w:pPr>
              <w:pStyle w:val="Bezodstpw"/>
              <w:rPr>
                <w:rFonts w:ascii="Times New Roman" w:hAnsi="Times New Roman"/>
                <w:bCs/>
              </w:rPr>
            </w:pPr>
            <w:r w:rsidRPr="00B1280F">
              <w:rPr>
                <w:rFonts w:ascii="Arial" w:hAnsi="Arial" w:cs="Arial"/>
                <w:bCs/>
                <w:sz w:val="18"/>
              </w:rPr>
              <w:t>7) prowadzenie badań naukowych nad problematyką narkomanii.</w:t>
            </w:r>
            <w:r w:rsidRPr="00B1280F">
              <w:rPr>
                <w:rFonts w:ascii="Times New Roman" w:hAnsi="Times New Roman"/>
                <w:bCs/>
                <w:sz w:val="18"/>
              </w:rPr>
              <w:t xml:space="preserve"> </w:t>
            </w:r>
          </w:p>
        </w:tc>
      </w:tr>
      <w:tr w:rsidR="0051414A" w:rsidRPr="002961CD" w:rsidTr="00165E3D">
        <w:trPr>
          <w:trHeight w:val="546"/>
        </w:trPr>
        <w:tc>
          <w:tcPr>
            <w:tcW w:w="329"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pStyle w:val="p0ZnakZnak"/>
              <w:tabs>
                <w:tab w:val="clear" w:pos="720"/>
                <w:tab w:val="left" w:pos="240"/>
                <w:tab w:val="left" w:pos="360"/>
              </w:tabs>
              <w:spacing w:before="120" w:line="240" w:lineRule="auto"/>
              <w:ind w:right="-3"/>
              <w:jc w:val="center"/>
              <w:rPr>
                <w:b/>
                <w:bCs/>
                <w:sz w:val="18"/>
                <w:szCs w:val="18"/>
              </w:rPr>
            </w:pPr>
            <w:r w:rsidRPr="002961CD">
              <w:rPr>
                <w:b/>
                <w:bCs/>
                <w:sz w:val="18"/>
                <w:szCs w:val="18"/>
              </w:rPr>
              <w:lastRenderedPageBreak/>
              <w:t>9.</w:t>
            </w:r>
          </w:p>
        </w:tc>
        <w:tc>
          <w:tcPr>
            <w:tcW w:w="4671"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jc w:val="center"/>
              <w:rPr>
                <w:rFonts w:ascii="Arial" w:hAnsi="Arial" w:cs="Arial"/>
                <w:b/>
                <w:bCs/>
                <w:sz w:val="18"/>
                <w:szCs w:val="18"/>
              </w:rPr>
            </w:pPr>
            <w:r w:rsidRPr="002961CD">
              <w:rPr>
                <w:rFonts w:ascii="Arial" w:hAnsi="Arial" w:cs="Arial"/>
                <w:b/>
                <w:bCs/>
                <w:sz w:val="18"/>
                <w:szCs w:val="18"/>
              </w:rPr>
              <w:t>Ustawa z dnia 28 listopada 2003 r. o świadcze</w:t>
            </w:r>
            <w:r>
              <w:rPr>
                <w:rFonts w:ascii="Arial" w:hAnsi="Arial" w:cs="Arial"/>
                <w:b/>
                <w:bCs/>
                <w:sz w:val="18"/>
                <w:szCs w:val="18"/>
              </w:rPr>
              <w:t xml:space="preserve">niach rodzinnych </w:t>
            </w:r>
            <w:r>
              <w:rPr>
                <w:rFonts w:ascii="Arial" w:hAnsi="Arial" w:cs="Arial"/>
                <w:b/>
                <w:bCs/>
                <w:sz w:val="18"/>
                <w:szCs w:val="18"/>
              </w:rPr>
              <w:br/>
              <w:t>(Dz. U. z 2017</w:t>
            </w:r>
            <w:r w:rsidRPr="002961CD">
              <w:rPr>
                <w:rFonts w:ascii="Arial" w:hAnsi="Arial" w:cs="Arial"/>
                <w:b/>
                <w:bCs/>
                <w:sz w:val="18"/>
                <w:szCs w:val="18"/>
              </w:rPr>
              <w:t xml:space="preserve"> poz</w:t>
            </w:r>
            <w:r>
              <w:rPr>
                <w:rFonts w:ascii="Arial" w:hAnsi="Arial" w:cs="Arial"/>
                <w:b/>
                <w:bCs/>
                <w:sz w:val="18"/>
                <w:szCs w:val="18"/>
              </w:rPr>
              <w:t>.1952</w:t>
            </w:r>
            <w:r w:rsidRPr="002961CD">
              <w:rPr>
                <w:rFonts w:ascii="Arial" w:hAnsi="Arial" w:cs="Arial"/>
                <w:b/>
                <w:bCs/>
                <w:sz w:val="18"/>
                <w:szCs w:val="18"/>
              </w:rPr>
              <w:t>)</w:t>
            </w:r>
          </w:p>
        </w:tc>
      </w:tr>
      <w:tr w:rsidR="0051414A" w:rsidRPr="002961CD" w:rsidTr="00165E3D">
        <w:trPr>
          <w:trHeight w:val="567"/>
        </w:trPr>
        <w:tc>
          <w:tcPr>
            <w:tcW w:w="329" w:type="pct"/>
            <w:tcBorders>
              <w:top w:val="single" w:sz="8" w:space="0" w:color="4BACC6"/>
              <w:left w:val="single" w:sz="8" w:space="0" w:color="4BACC6"/>
              <w:bottom w:val="single" w:sz="8" w:space="0" w:color="4BACC6"/>
              <w:right w:val="single" w:sz="8" w:space="0" w:color="4BACC6"/>
            </w:tcBorders>
            <w:shd w:val="clear" w:color="auto" w:fill="D2EAF1"/>
          </w:tcPr>
          <w:p w:rsidR="0051414A" w:rsidRPr="002961CD" w:rsidRDefault="0051414A" w:rsidP="00165E3D">
            <w:pPr>
              <w:pStyle w:val="p0ZnakZnak"/>
              <w:tabs>
                <w:tab w:val="clear" w:pos="720"/>
                <w:tab w:val="left" w:pos="240"/>
                <w:tab w:val="left" w:pos="360"/>
              </w:tabs>
              <w:spacing w:before="120" w:line="240" w:lineRule="auto"/>
              <w:ind w:right="-3"/>
              <w:jc w:val="center"/>
              <w:rPr>
                <w:b/>
                <w:bCs/>
                <w:sz w:val="18"/>
                <w:szCs w:val="18"/>
              </w:rPr>
            </w:pPr>
          </w:p>
        </w:tc>
        <w:tc>
          <w:tcPr>
            <w:tcW w:w="4671" w:type="pct"/>
            <w:tcBorders>
              <w:top w:val="single" w:sz="8" w:space="0" w:color="4BACC6"/>
              <w:left w:val="single" w:sz="8" w:space="0" w:color="4BACC6"/>
              <w:bottom w:val="single" w:sz="8" w:space="0" w:color="4BACC6"/>
              <w:right w:val="single" w:sz="8" w:space="0" w:color="4BACC6"/>
            </w:tcBorders>
            <w:shd w:val="clear" w:color="auto" w:fill="D2EAF1"/>
          </w:tcPr>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 xml:space="preserve">Art. 1. 1. Ustawa określa warunki nabywania prawa do świadczeń rodzinnych oraz zasady ustalania, przyznawania i wypłacania tych świadczeń. </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 xml:space="preserve">2. Świadczenia rodzinne przysługują: </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 xml:space="preserve">1) obywatelom polskim; </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 xml:space="preserve">2) cudzoziemcom: </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 xml:space="preserve">a) do których stosuje się przepisy o koordynacji systemów zabezpieczenia społecznego, </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 xml:space="preserve">b) jeżeli wynika to z wiążących Rzeczpospolitą Polską umów dwustronnych o zabezpieczeniu społecznym, </w:t>
            </w:r>
          </w:p>
          <w:p w:rsidR="0051414A" w:rsidRPr="00964FD0" w:rsidRDefault="0051414A" w:rsidP="00165E3D">
            <w:pPr>
              <w:rPr>
                <w:rFonts w:ascii="Arial" w:hAnsi="Arial" w:cs="Arial"/>
                <w:sz w:val="18"/>
                <w:szCs w:val="18"/>
                <w:lang w:eastAsia="pl-PL" w:bidi="ar-SA"/>
              </w:rPr>
            </w:pPr>
            <w:r w:rsidRPr="00B1280F">
              <w:rPr>
                <w:rFonts w:ascii="Arial" w:hAnsi="Arial" w:cs="Arial"/>
                <w:bCs/>
                <w:sz w:val="18"/>
                <w:szCs w:val="18"/>
              </w:rPr>
              <w:t>c)</w:t>
            </w:r>
            <w:r w:rsidRPr="00B1280F">
              <w:rPr>
                <w:rFonts w:ascii="Arial" w:hAnsi="Arial" w:cs="Arial"/>
                <w:bCs/>
                <w:sz w:val="18"/>
                <w:szCs w:val="18"/>
                <w:lang w:bidi="ar-SA"/>
              </w:rPr>
              <w:t xml:space="preserve"> przebywającym na terytorium Rzeczypospolitej Polskiej na podstawie zezwolenia na pobyt stały, zezwolenia na pobyt rezydenta długoterminowego Unii Europejskiej, zezwolenia na pobyt czasowy </w:t>
            </w:r>
            <w:r w:rsidRPr="00964FD0">
              <w:rPr>
                <w:rFonts w:ascii="Arial" w:hAnsi="Arial" w:cs="Arial"/>
                <w:bCs/>
                <w:sz w:val="18"/>
                <w:szCs w:val="18"/>
                <w:lang w:bidi="ar-SA"/>
              </w:rPr>
              <w:t xml:space="preserve">udzielonego w związku z okolicznościami, o których mowa w art. 127 lub art. 186 ust. 1 pkt 3 ustawy z dnia 12 grudnia 2013 r. o cudzoziemcach (Dz. U. poz. </w:t>
            </w:r>
            <w:r w:rsidRPr="00964FD0">
              <w:rPr>
                <w:rFonts w:ascii="Arial" w:hAnsi="Arial" w:cs="Arial"/>
                <w:sz w:val="18"/>
                <w:szCs w:val="18"/>
                <w:lang w:eastAsia="pl-PL" w:bidi="ar-SA"/>
              </w:rPr>
              <w:t>poz. 1990, 1948 i 2066 oraz z 2017 r. poz. 60, 858 i 1543</w:t>
            </w:r>
            <w:r>
              <w:rPr>
                <w:rFonts w:ascii="Arial" w:hAnsi="Arial" w:cs="Arial"/>
                <w:sz w:val="18"/>
                <w:szCs w:val="18"/>
                <w:lang w:eastAsia="pl-PL" w:bidi="ar-SA"/>
              </w:rPr>
              <w:t xml:space="preserve">) </w:t>
            </w:r>
            <w:r w:rsidRPr="00B1280F">
              <w:rPr>
                <w:rFonts w:ascii="Arial" w:hAnsi="Arial" w:cs="Arial"/>
                <w:bCs/>
                <w:sz w:val="18"/>
                <w:szCs w:val="18"/>
                <w:lang w:bidi="ar-SA"/>
              </w:rPr>
              <w:t xml:space="preserve">lub w związku z uzyskaniem w Rzeczypospolitej Polskiej statusu uchodźcy lub ochrony uzupełniającej, jeżeli zamieszkują z członkami rodzin na terytorium Rzeczypospolitej Polskiej, </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lang w:bidi="ar-SA"/>
              </w:rPr>
              <w:t>d) posiadającym kartę pobytu z adnotacją „dostęp do rynku pracy”, z wyłączeniem obywateli państw trzecich, którzy uzyskali zezwolenie na pracę na terytorium państwa członkowskiego na okres nieprzekraczający sześciu miesięcy, obywateli państw trzecich przyjętych w celu podjęcia</w:t>
            </w:r>
            <w:r w:rsidRPr="00B1280F">
              <w:rPr>
                <w:rFonts w:ascii="Arial" w:hAnsi="Arial" w:cs="Arial"/>
                <w:bCs/>
                <w:sz w:val="18"/>
                <w:szCs w:val="18"/>
              </w:rPr>
              <w:t xml:space="preserve"> studiów oraz obywateli państw trzecich, którzy mają prawo do wykonywania pracy na podstawie wizy.</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3. Świadczenia rodzinne przysługują osobom, o których mowa w ust. 2, jeżeli zamieszkują na terytorium Rzeczypospolitej Polskiej przez okres zasiłkowy, w którym otrzymują świadczenia rodzinne, chyba że przepisy o koordynacji systemów zabezpieczenia społecznego lub dwustronne umowy międzynarodowe o zabezpieczeniu społecznym stanowią inaczej.</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 xml:space="preserve">Art. 2.  Świadczeniami rodzinnymi są: </w:t>
            </w:r>
          </w:p>
          <w:p w:rsidR="0051414A" w:rsidRPr="00B1280F" w:rsidRDefault="0051414A" w:rsidP="00165E3D">
            <w:pPr>
              <w:pStyle w:val="Bezodstpw"/>
              <w:rPr>
                <w:rFonts w:ascii="Arial" w:hAnsi="Arial" w:cs="Arial"/>
                <w:bCs/>
                <w:sz w:val="18"/>
                <w:szCs w:val="18"/>
                <w:lang w:eastAsia="pl-PL" w:bidi="ar-SA"/>
              </w:rPr>
            </w:pPr>
            <w:r w:rsidRPr="00B1280F">
              <w:rPr>
                <w:rFonts w:ascii="Arial" w:hAnsi="Arial" w:cs="Arial"/>
                <w:bCs/>
                <w:sz w:val="18"/>
                <w:szCs w:val="18"/>
                <w:lang w:eastAsia="pl-PL" w:bidi="ar-SA"/>
              </w:rPr>
              <w:t xml:space="preserve">1) zasiłek rodzinny oraz dodatki do zasiłku rodzinnego; </w:t>
            </w:r>
          </w:p>
          <w:p w:rsidR="0051414A" w:rsidRPr="00B1280F" w:rsidRDefault="0051414A" w:rsidP="00165E3D">
            <w:pPr>
              <w:pStyle w:val="Bezodstpw"/>
              <w:rPr>
                <w:rFonts w:ascii="Arial" w:hAnsi="Arial" w:cs="Arial"/>
                <w:bCs/>
                <w:sz w:val="18"/>
                <w:szCs w:val="18"/>
                <w:lang w:eastAsia="pl-PL" w:bidi="ar-SA"/>
              </w:rPr>
            </w:pPr>
            <w:r w:rsidRPr="00B1280F">
              <w:rPr>
                <w:rFonts w:ascii="Arial" w:hAnsi="Arial" w:cs="Arial"/>
                <w:bCs/>
                <w:sz w:val="18"/>
                <w:szCs w:val="18"/>
                <w:lang w:eastAsia="pl-PL" w:bidi="ar-SA"/>
              </w:rPr>
              <w:t xml:space="preserve">2) świadczenia opiekuńcze: zasiłek pielęgnacyjny, specjalny zasiłek opiekuńczy oraz świadczenie pielęgnacyjne; </w:t>
            </w:r>
          </w:p>
          <w:p w:rsidR="0051414A" w:rsidRPr="00B1280F" w:rsidRDefault="0051414A" w:rsidP="00165E3D">
            <w:pPr>
              <w:pStyle w:val="Bezodstpw"/>
              <w:rPr>
                <w:rFonts w:ascii="Arial" w:hAnsi="Arial" w:cs="Arial"/>
                <w:bCs/>
                <w:sz w:val="18"/>
                <w:szCs w:val="18"/>
                <w:lang w:eastAsia="pl-PL" w:bidi="ar-SA"/>
              </w:rPr>
            </w:pPr>
            <w:r w:rsidRPr="00B1280F">
              <w:rPr>
                <w:rFonts w:ascii="Arial" w:hAnsi="Arial" w:cs="Arial"/>
                <w:bCs/>
                <w:sz w:val="18"/>
                <w:szCs w:val="18"/>
                <w:lang w:eastAsia="pl-PL" w:bidi="ar-SA"/>
              </w:rPr>
              <w:t xml:space="preserve">3) zapomoga wypłacana przez gminy, na podstawie art. 22a; </w:t>
            </w:r>
          </w:p>
          <w:p w:rsidR="0051414A" w:rsidRPr="00B1280F" w:rsidRDefault="0051414A" w:rsidP="00165E3D">
            <w:pPr>
              <w:pStyle w:val="Bezodstpw"/>
              <w:rPr>
                <w:rFonts w:ascii="Arial" w:hAnsi="Arial" w:cs="Arial"/>
                <w:bCs/>
                <w:sz w:val="18"/>
                <w:szCs w:val="18"/>
                <w:lang w:eastAsia="pl-PL" w:bidi="ar-SA"/>
              </w:rPr>
            </w:pPr>
            <w:r w:rsidRPr="00B1280F">
              <w:rPr>
                <w:rFonts w:ascii="Arial" w:hAnsi="Arial" w:cs="Arial"/>
                <w:bCs/>
                <w:sz w:val="18"/>
                <w:szCs w:val="18"/>
                <w:lang w:eastAsia="pl-PL" w:bidi="ar-SA"/>
              </w:rPr>
              <w:t xml:space="preserve">3a) świadczenia wypłacane przez gminy na podstawie art. 22b; </w:t>
            </w:r>
          </w:p>
          <w:p w:rsidR="0051414A" w:rsidRPr="00B1280F" w:rsidRDefault="0051414A" w:rsidP="00165E3D">
            <w:pPr>
              <w:pStyle w:val="Bezodstpw"/>
              <w:rPr>
                <w:rFonts w:ascii="Arial" w:hAnsi="Arial" w:cs="Arial"/>
                <w:bCs/>
                <w:sz w:val="18"/>
                <w:szCs w:val="18"/>
                <w:lang w:eastAsia="pl-PL" w:bidi="ar-SA"/>
              </w:rPr>
            </w:pPr>
            <w:r w:rsidRPr="00B1280F">
              <w:rPr>
                <w:rFonts w:ascii="Arial" w:hAnsi="Arial" w:cs="Arial"/>
                <w:bCs/>
                <w:sz w:val="18"/>
                <w:szCs w:val="18"/>
                <w:lang w:eastAsia="pl-PL" w:bidi="ar-SA"/>
              </w:rPr>
              <w:t xml:space="preserve">4) jednorazowa zapomoga z tytułu urodzenia się dziecka; </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lang w:eastAsia="pl-PL" w:bidi="ar-SA"/>
              </w:rPr>
              <w:t>5) świadczenie rodzicielskie.</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 xml:space="preserve">Art. 4. 1. Zasiłek rodzinny ma na celu częściowe pokrycie wydatków na utrzymanie dziecka. </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 xml:space="preserve">2. Prawo do zasiłku rodzinnego i dodatków do tego zasiłku przysługuje: </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 xml:space="preserve">1) rodzicom, jednemu z rodziców albo opiekunowi prawnemu dziecka; </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 xml:space="preserve">2) opiekunowi faktycznemu dziecka; </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3) osobie uczącej się.</w:t>
            </w:r>
          </w:p>
          <w:p w:rsidR="0051414A" w:rsidRPr="00B1280F" w:rsidRDefault="0051414A" w:rsidP="00165E3D">
            <w:pPr>
              <w:pStyle w:val="Bezodstpw"/>
              <w:rPr>
                <w:rFonts w:ascii="Arial" w:hAnsi="Arial" w:cs="Arial"/>
                <w:bCs/>
                <w:sz w:val="18"/>
                <w:szCs w:val="18"/>
                <w:lang w:eastAsia="pl-PL" w:bidi="ar-SA"/>
              </w:rPr>
            </w:pPr>
            <w:r w:rsidRPr="00B1280F">
              <w:rPr>
                <w:rFonts w:ascii="Arial" w:hAnsi="Arial" w:cs="Arial"/>
                <w:bCs/>
                <w:sz w:val="18"/>
                <w:szCs w:val="18"/>
                <w:lang w:eastAsia="pl-PL" w:bidi="ar-SA"/>
              </w:rPr>
              <w:t xml:space="preserve">Art. 23. 1. Ustalenie prawa do świadczeń rodzinnych oraz ich wypłata następują odpowiednio na wniosek małżonków, jednego z małżonków, rodziców, jednego z rodziców, opiekuna faktycznego dziecka, opiekuna prawnego dziecka, rodziny zastępczej niezawodowej, osoby uczącej się, pełnoletniej osoby niepełnosprawnej lub innej osoby upoważnionej do reprezentowania dziecka lub pełnoletniej osoby niepełnosprawnej, a także osób, na których zgodnie z przepisami ustawy z dnia 25 lutego 1964 r. – Kodeks rodzinny i opiekuńczy ciąży obowiązek alimentacyjny. </w:t>
            </w:r>
          </w:p>
          <w:p w:rsidR="0051414A" w:rsidRPr="00B1280F" w:rsidRDefault="0051414A" w:rsidP="00165E3D">
            <w:pPr>
              <w:pStyle w:val="Bezodstpw"/>
              <w:rPr>
                <w:rFonts w:ascii="Cambria" w:hAnsi="Cambria"/>
                <w:bCs/>
              </w:rPr>
            </w:pPr>
            <w:r w:rsidRPr="00B1280F">
              <w:rPr>
                <w:rFonts w:ascii="Arial" w:hAnsi="Arial" w:cs="Arial"/>
                <w:bCs/>
                <w:sz w:val="18"/>
                <w:szCs w:val="18"/>
                <w:lang w:eastAsia="pl-PL" w:bidi="ar-SA"/>
              </w:rPr>
              <w:t>2. Wniosek składa się w urzędzie gminy lub miasta właściwym ze względu na miejsce zamieszkania osoby, o której mowa w ust. 1.</w:t>
            </w:r>
          </w:p>
        </w:tc>
      </w:tr>
      <w:tr w:rsidR="0051414A" w:rsidRPr="002961CD" w:rsidTr="00165E3D">
        <w:trPr>
          <w:trHeight w:val="420"/>
        </w:trPr>
        <w:tc>
          <w:tcPr>
            <w:tcW w:w="329"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pStyle w:val="p0ZnakZnak"/>
              <w:tabs>
                <w:tab w:val="clear" w:pos="720"/>
                <w:tab w:val="left" w:pos="240"/>
                <w:tab w:val="left" w:pos="360"/>
              </w:tabs>
              <w:spacing w:before="120" w:line="240" w:lineRule="auto"/>
              <w:ind w:right="-3"/>
              <w:jc w:val="center"/>
              <w:rPr>
                <w:b/>
                <w:bCs/>
                <w:sz w:val="18"/>
                <w:szCs w:val="18"/>
              </w:rPr>
            </w:pPr>
            <w:r w:rsidRPr="002961CD">
              <w:rPr>
                <w:b/>
                <w:bCs/>
                <w:sz w:val="18"/>
                <w:szCs w:val="18"/>
              </w:rPr>
              <w:t>10.</w:t>
            </w:r>
          </w:p>
        </w:tc>
        <w:tc>
          <w:tcPr>
            <w:tcW w:w="4671"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jc w:val="center"/>
              <w:rPr>
                <w:rFonts w:ascii="Arial" w:hAnsi="Arial" w:cs="Arial"/>
                <w:b/>
                <w:bCs/>
                <w:sz w:val="18"/>
                <w:szCs w:val="18"/>
              </w:rPr>
            </w:pPr>
            <w:r w:rsidRPr="002961CD">
              <w:rPr>
                <w:rFonts w:ascii="Arial" w:hAnsi="Arial" w:cs="Arial"/>
                <w:b/>
                <w:bCs/>
                <w:sz w:val="18"/>
                <w:szCs w:val="18"/>
              </w:rPr>
              <w:t>Ustawa z dnia 21 czerwca 2001 r. o dodatkac</w:t>
            </w:r>
            <w:r>
              <w:rPr>
                <w:rFonts w:ascii="Arial" w:hAnsi="Arial" w:cs="Arial"/>
                <w:b/>
                <w:bCs/>
                <w:sz w:val="18"/>
                <w:szCs w:val="18"/>
              </w:rPr>
              <w:t xml:space="preserve">h mieszkaniowych </w:t>
            </w:r>
            <w:r>
              <w:rPr>
                <w:rFonts w:ascii="Arial" w:hAnsi="Arial" w:cs="Arial"/>
                <w:b/>
                <w:bCs/>
                <w:sz w:val="18"/>
                <w:szCs w:val="18"/>
              </w:rPr>
              <w:br/>
              <w:t>(Dz. U. z 2017</w:t>
            </w:r>
            <w:r w:rsidRPr="002961CD">
              <w:rPr>
                <w:rFonts w:ascii="Arial" w:hAnsi="Arial" w:cs="Arial"/>
                <w:b/>
                <w:bCs/>
                <w:sz w:val="18"/>
                <w:szCs w:val="18"/>
              </w:rPr>
              <w:t xml:space="preserve"> poz. </w:t>
            </w:r>
            <w:r>
              <w:rPr>
                <w:rFonts w:ascii="Arial" w:hAnsi="Arial" w:cs="Arial"/>
                <w:b/>
                <w:bCs/>
                <w:sz w:val="18"/>
                <w:szCs w:val="18"/>
              </w:rPr>
              <w:t>180</w:t>
            </w:r>
            <w:r w:rsidRPr="002961CD">
              <w:rPr>
                <w:rFonts w:ascii="Arial" w:hAnsi="Arial" w:cs="Arial"/>
                <w:b/>
                <w:bCs/>
                <w:sz w:val="18"/>
                <w:szCs w:val="18"/>
              </w:rPr>
              <w:t>)</w:t>
            </w:r>
          </w:p>
        </w:tc>
      </w:tr>
      <w:tr w:rsidR="0051414A" w:rsidRPr="002961CD" w:rsidTr="00165E3D">
        <w:trPr>
          <w:trHeight w:val="380"/>
        </w:trPr>
        <w:tc>
          <w:tcPr>
            <w:tcW w:w="329" w:type="pct"/>
            <w:tcBorders>
              <w:top w:val="single" w:sz="8" w:space="0" w:color="4BACC6"/>
              <w:left w:val="single" w:sz="8" w:space="0" w:color="4BACC6"/>
              <w:bottom w:val="single" w:sz="8" w:space="0" w:color="4BACC6"/>
              <w:right w:val="single" w:sz="8" w:space="0" w:color="4BACC6"/>
            </w:tcBorders>
            <w:shd w:val="clear" w:color="auto" w:fill="D2EAF1"/>
          </w:tcPr>
          <w:p w:rsidR="0051414A" w:rsidRPr="002961CD" w:rsidRDefault="0051414A" w:rsidP="00165E3D">
            <w:pPr>
              <w:pStyle w:val="p0ZnakZnak"/>
              <w:tabs>
                <w:tab w:val="clear" w:pos="720"/>
                <w:tab w:val="left" w:pos="240"/>
                <w:tab w:val="left" w:pos="360"/>
              </w:tabs>
              <w:spacing w:before="120" w:line="240" w:lineRule="auto"/>
              <w:ind w:right="-3"/>
              <w:jc w:val="center"/>
              <w:rPr>
                <w:b/>
                <w:bCs/>
                <w:sz w:val="18"/>
                <w:szCs w:val="18"/>
              </w:rPr>
            </w:pPr>
          </w:p>
        </w:tc>
        <w:tc>
          <w:tcPr>
            <w:tcW w:w="4671" w:type="pct"/>
            <w:tcBorders>
              <w:top w:val="single" w:sz="8" w:space="0" w:color="4BACC6"/>
              <w:left w:val="single" w:sz="8" w:space="0" w:color="4BACC6"/>
              <w:bottom w:val="single" w:sz="8" w:space="0" w:color="4BACC6"/>
              <w:right w:val="single" w:sz="8" w:space="0" w:color="4BACC6"/>
            </w:tcBorders>
            <w:shd w:val="clear" w:color="auto" w:fill="D2EAF1"/>
          </w:tcPr>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 xml:space="preserve">Art. 1.  Ustawa reguluje zasady i tryb przyznawania, ustalania wysokości i wypłacania dodatków mieszkaniowych oraz właściwość organów w tych sprawach.  </w:t>
            </w:r>
          </w:p>
          <w:p w:rsidR="0051414A" w:rsidRPr="00B1280F" w:rsidRDefault="0051414A" w:rsidP="00165E3D">
            <w:pPr>
              <w:pStyle w:val="Bezodstpw"/>
              <w:rPr>
                <w:rFonts w:ascii="Arial" w:hAnsi="Arial" w:cs="Arial"/>
                <w:bCs/>
                <w:sz w:val="18"/>
                <w:szCs w:val="18"/>
                <w:lang w:eastAsia="pl-PL" w:bidi="ar-SA"/>
              </w:rPr>
            </w:pPr>
            <w:r w:rsidRPr="00B1280F">
              <w:rPr>
                <w:rFonts w:ascii="Arial" w:hAnsi="Arial" w:cs="Arial"/>
                <w:bCs/>
                <w:sz w:val="18"/>
                <w:szCs w:val="18"/>
                <w:lang w:eastAsia="pl-PL" w:bidi="ar-SA"/>
              </w:rPr>
              <w:t xml:space="preserve">Art. 2. 1. Dodatek mieszkaniowy, z zastrzeżeniem art. 7 ust. 3 i 4, przysługuje: </w:t>
            </w:r>
          </w:p>
          <w:p w:rsidR="0051414A" w:rsidRPr="00B1280F" w:rsidRDefault="0051414A" w:rsidP="00165E3D">
            <w:pPr>
              <w:pStyle w:val="Bezodstpw"/>
              <w:rPr>
                <w:rFonts w:ascii="Arial" w:hAnsi="Arial" w:cs="Arial"/>
                <w:bCs/>
                <w:sz w:val="18"/>
                <w:szCs w:val="18"/>
                <w:lang w:eastAsia="pl-PL" w:bidi="ar-SA"/>
              </w:rPr>
            </w:pPr>
            <w:r w:rsidRPr="00B1280F">
              <w:rPr>
                <w:rFonts w:ascii="Arial" w:hAnsi="Arial" w:cs="Arial"/>
                <w:bCs/>
                <w:sz w:val="18"/>
                <w:szCs w:val="18"/>
                <w:lang w:eastAsia="pl-PL" w:bidi="ar-SA"/>
              </w:rPr>
              <w:t xml:space="preserve">1) najemcom oraz podnajemcom lokali mieszkalnych; </w:t>
            </w:r>
          </w:p>
          <w:p w:rsidR="0051414A" w:rsidRPr="00B1280F" w:rsidRDefault="0051414A" w:rsidP="00165E3D">
            <w:pPr>
              <w:pStyle w:val="Bezodstpw"/>
              <w:rPr>
                <w:rFonts w:ascii="Arial" w:hAnsi="Arial" w:cs="Arial"/>
                <w:bCs/>
                <w:sz w:val="18"/>
                <w:szCs w:val="18"/>
                <w:lang w:eastAsia="pl-PL" w:bidi="ar-SA"/>
              </w:rPr>
            </w:pPr>
            <w:r w:rsidRPr="00B1280F">
              <w:rPr>
                <w:rFonts w:ascii="Arial" w:hAnsi="Arial" w:cs="Arial"/>
                <w:bCs/>
                <w:sz w:val="18"/>
                <w:szCs w:val="18"/>
                <w:lang w:eastAsia="pl-PL" w:bidi="ar-SA"/>
              </w:rPr>
              <w:t xml:space="preserve">2) osobom mieszkającym w lokalach mieszkalnych, do których przysługuje im spółdzielcze prawo do lokalu mieszkalnego; </w:t>
            </w:r>
          </w:p>
          <w:p w:rsidR="0051414A" w:rsidRPr="00B1280F" w:rsidRDefault="0051414A" w:rsidP="00165E3D">
            <w:pPr>
              <w:pStyle w:val="Bezodstpw"/>
              <w:rPr>
                <w:rFonts w:ascii="Arial" w:hAnsi="Arial" w:cs="Arial"/>
                <w:bCs/>
                <w:sz w:val="18"/>
                <w:szCs w:val="18"/>
                <w:lang w:eastAsia="pl-PL" w:bidi="ar-SA"/>
              </w:rPr>
            </w:pPr>
            <w:r w:rsidRPr="00B1280F">
              <w:rPr>
                <w:rFonts w:ascii="Arial" w:hAnsi="Arial" w:cs="Arial"/>
                <w:bCs/>
                <w:sz w:val="18"/>
                <w:szCs w:val="18"/>
                <w:lang w:eastAsia="pl-PL" w:bidi="ar-SA"/>
              </w:rPr>
              <w:t xml:space="preserve">3) osobom mieszkającym w lokalach mieszkalnych znajdujących się w budynkach stanowiących ich własność i właścicielom samodzielnych lokali mieszkalnych; </w:t>
            </w:r>
          </w:p>
          <w:p w:rsidR="0051414A" w:rsidRPr="00B1280F" w:rsidRDefault="0051414A" w:rsidP="00165E3D">
            <w:pPr>
              <w:pStyle w:val="Bezodstpw"/>
              <w:rPr>
                <w:rFonts w:ascii="Arial" w:hAnsi="Arial" w:cs="Arial"/>
                <w:bCs/>
                <w:sz w:val="18"/>
                <w:szCs w:val="18"/>
                <w:lang w:eastAsia="pl-PL" w:bidi="ar-SA"/>
              </w:rPr>
            </w:pPr>
            <w:r w:rsidRPr="00B1280F">
              <w:rPr>
                <w:rFonts w:ascii="Arial" w:hAnsi="Arial" w:cs="Arial"/>
                <w:bCs/>
                <w:sz w:val="18"/>
                <w:szCs w:val="18"/>
                <w:lang w:eastAsia="pl-PL" w:bidi="ar-SA"/>
              </w:rPr>
              <w:t xml:space="preserve">4) innym osobom mającym tytuł prawny do zajmowanego lokalu mieszkalnego i ponoszącym wydatki związane z jego zajmowaniem; </w:t>
            </w:r>
          </w:p>
          <w:p w:rsidR="0051414A" w:rsidRPr="00B1280F" w:rsidRDefault="0051414A" w:rsidP="00165E3D">
            <w:pPr>
              <w:pStyle w:val="Bezodstpw"/>
              <w:rPr>
                <w:rFonts w:ascii="Arial" w:hAnsi="Arial" w:cs="Arial"/>
                <w:bCs/>
                <w:sz w:val="18"/>
                <w:szCs w:val="18"/>
                <w:lang w:eastAsia="pl-PL" w:bidi="ar-SA"/>
              </w:rPr>
            </w:pPr>
            <w:r w:rsidRPr="00B1280F">
              <w:rPr>
                <w:rFonts w:ascii="Arial" w:hAnsi="Arial" w:cs="Arial"/>
                <w:bCs/>
                <w:sz w:val="18"/>
                <w:szCs w:val="18"/>
                <w:lang w:eastAsia="pl-PL" w:bidi="ar-SA"/>
              </w:rPr>
              <w:t xml:space="preserve">5) osobom zajmującym lokal mieszkalny bez tytułu prawnego, oczekującym na przysługujący im lokal zamienny albo socjalny. </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lang w:eastAsia="pl-PL" w:bidi="ar-SA"/>
              </w:rPr>
              <w:t xml:space="preserve">2. Dodatek mieszkaniowy przysługuje na podstawie tylko jednego z tytułów wymienionych w ust. 1. </w:t>
            </w:r>
          </w:p>
          <w:p w:rsidR="0051414A" w:rsidRPr="00B1280F" w:rsidRDefault="0051414A" w:rsidP="00165E3D">
            <w:pPr>
              <w:pStyle w:val="Bezodstpw"/>
              <w:rPr>
                <w:rFonts w:ascii="Arial" w:hAnsi="Arial" w:cs="Arial"/>
                <w:bCs/>
                <w:sz w:val="18"/>
                <w:szCs w:val="18"/>
                <w:lang w:eastAsia="pl-PL" w:bidi="ar-SA"/>
              </w:rPr>
            </w:pPr>
            <w:r w:rsidRPr="00B1280F">
              <w:rPr>
                <w:rFonts w:ascii="Arial" w:hAnsi="Arial" w:cs="Arial"/>
                <w:bCs/>
                <w:sz w:val="18"/>
                <w:szCs w:val="18"/>
                <w:lang w:eastAsia="pl-PL" w:bidi="ar-SA"/>
              </w:rPr>
              <w:t xml:space="preserve">Art. 3. 1. Dodatek mieszkaniowy przysługuje osobom, o których mowa w art. 2 ust. 1, jeżeli średni miesięczny dochód na jednego członka gospodarstwa domowego w okresie 3 miesięcy poprzedzających </w:t>
            </w:r>
            <w:r w:rsidRPr="00B1280F">
              <w:rPr>
                <w:rFonts w:ascii="Arial" w:hAnsi="Arial" w:cs="Arial"/>
                <w:bCs/>
                <w:sz w:val="18"/>
                <w:szCs w:val="18"/>
                <w:lang w:eastAsia="pl-PL" w:bidi="ar-SA"/>
              </w:rPr>
              <w:lastRenderedPageBreak/>
              <w:t>datę złożenia wniosku o przyznanie dodatku mieszkaniowego nie przekracza 175% kwoty najniższej emerytury w gospodarstwie jednoosobowym i 125% tej kwoty w gospodarstwie wieloosobowym, obowiązującej w dniu złożenia wniosku, z zastrzeżeniem art. 6 ust. 8.</w:t>
            </w:r>
          </w:p>
          <w:p w:rsidR="0051414A" w:rsidRPr="00964FD0" w:rsidRDefault="0051414A" w:rsidP="00165E3D">
            <w:pPr>
              <w:rPr>
                <w:rFonts w:ascii="Arial" w:hAnsi="Arial" w:cs="Arial"/>
                <w:sz w:val="30"/>
                <w:szCs w:val="30"/>
                <w:lang w:eastAsia="pl-PL" w:bidi="ar-SA"/>
              </w:rPr>
            </w:pPr>
            <w:r w:rsidRPr="00B1280F">
              <w:rPr>
                <w:rFonts w:ascii="Arial" w:hAnsi="Arial" w:cs="Arial"/>
                <w:bCs/>
                <w:sz w:val="18"/>
                <w:szCs w:val="18"/>
                <w:lang w:eastAsia="pl-PL" w:bidi="ar-SA"/>
              </w:rPr>
              <w:t xml:space="preserve">2. Przy wydawaniu decyzji o przyznaniu dodatku mieszkaniowego uwzględnia się kwotę najniższej emerytury obowiązującą w dniu złożenia wniosku, ogłaszaną przez Prezesa Zakładu Ubezpieczeń Społecznych w Dzienniku Urzędowym Rzeczypospolitej Polskiej „Monitor Polski”, na podstawie art. 94 ust. 2 pkt 1 lit. A </w:t>
            </w:r>
            <w:r w:rsidRPr="00B1280F">
              <w:rPr>
                <w:rFonts w:ascii="Arial" w:hAnsi="Arial" w:cs="Arial"/>
                <w:bCs/>
                <w:sz w:val="18"/>
                <w:szCs w:val="18"/>
              </w:rPr>
              <w:t xml:space="preserve">ustawy z dnia 17 grudnia 1998 r. o emeryturach i rentach z Funduszu Ubezpieczeń </w:t>
            </w:r>
            <w:r w:rsidRPr="00964FD0">
              <w:rPr>
                <w:rFonts w:ascii="Arial" w:hAnsi="Arial" w:cs="Arial"/>
                <w:bCs/>
                <w:sz w:val="18"/>
                <w:szCs w:val="18"/>
              </w:rPr>
              <w:t xml:space="preserve">Społecznych </w:t>
            </w:r>
            <w:r w:rsidRPr="00964FD0">
              <w:rPr>
                <w:rFonts w:ascii="Arial" w:hAnsi="Arial" w:cs="Arial"/>
                <w:sz w:val="18"/>
                <w:szCs w:val="18"/>
                <w:lang w:eastAsia="pl-PL" w:bidi="ar-SA"/>
              </w:rPr>
              <w:t>Dz. U. z2016r. poz. 887, 1948, 2036 i 2260 oraz z 2017 r. poz. 2 i 38)</w:t>
            </w:r>
            <w:r>
              <w:rPr>
                <w:rFonts w:ascii="Arial" w:hAnsi="Arial" w:cs="Arial"/>
                <w:sz w:val="18"/>
                <w:szCs w:val="18"/>
                <w:lang w:eastAsia="pl-PL" w:bidi="ar-SA"/>
              </w:rPr>
              <w:t>.</w:t>
            </w:r>
          </w:p>
          <w:p w:rsidR="0051414A" w:rsidRPr="00B1280F" w:rsidRDefault="0051414A" w:rsidP="00165E3D">
            <w:pPr>
              <w:pStyle w:val="Bezodstpw"/>
              <w:rPr>
                <w:rFonts w:ascii="Arial" w:hAnsi="Arial" w:cs="Arial"/>
                <w:bCs/>
                <w:sz w:val="18"/>
                <w:szCs w:val="18"/>
                <w:lang w:eastAsia="pl-PL" w:bidi="ar-SA"/>
              </w:rPr>
            </w:pPr>
            <w:r w:rsidRPr="00B1280F">
              <w:rPr>
                <w:rFonts w:ascii="Arial" w:hAnsi="Arial" w:cs="Arial"/>
                <w:bCs/>
                <w:sz w:val="18"/>
                <w:szCs w:val="18"/>
                <w:lang w:eastAsia="pl-PL" w:bidi="ar-SA"/>
              </w:rPr>
              <w:t>Art. 7. 1. Dodatek mieszkaniowy przyznaje, na wniosek osoby uprawnionej do dodatku mieszkaniowego, wójt, burmistrz lub prezydent miasta, w drodze decyzji  administracyjnej. Do wniosku dołącza się deklarację o dochodach gospodarstwa domowego za okres 3 miesięcy kalendarzowych poprzedzających dzień złożenia wniosku oraz inne niezbędne dokumenty.</w:t>
            </w:r>
          </w:p>
        </w:tc>
      </w:tr>
      <w:tr w:rsidR="0051414A" w:rsidRPr="002961CD" w:rsidTr="00165E3D">
        <w:trPr>
          <w:trHeight w:val="380"/>
        </w:trPr>
        <w:tc>
          <w:tcPr>
            <w:tcW w:w="329"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pStyle w:val="p0ZnakZnak"/>
              <w:tabs>
                <w:tab w:val="clear" w:pos="720"/>
                <w:tab w:val="left" w:pos="240"/>
                <w:tab w:val="left" w:pos="360"/>
              </w:tabs>
              <w:spacing w:before="120" w:line="240" w:lineRule="auto"/>
              <w:ind w:right="-3"/>
              <w:jc w:val="center"/>
              <w:rPr>
                <w:b/>
                <w:bCs/>
                <w:sz w:val="18"/>
                <w:szCs w:val="18"/>
              </w:rPr>
            </w:pPr>
            <w:r w:rsidRPr="002961CD">
              <w:rPr>
                <w:b/>
                <w:bCs/>
                <w:sz w:val="18"/>
                <w:szCs w:val="18"/>
              </w:rPr>
              <w:lastRenderedPageBreak/>
              <w:t>11.</w:t>
            </w:r>
          </w:p>
        </w:tc>
        <w:tc>
          <w:tcPr>
            <w:tcW w:w="4671"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pStyle w:val="Bezodstpw"/>
              <w:jc w:val="center"/>
              <w:rPr>
                <w:rFonts w:ascii="Cambria" w:hAnsi="Cambria"/>
                <w:b/>
                <w:bCs/>
              </w:rPr>
            </w:pPr>
            <w:r w:rsidRPr="002961CD">
              <w:rPr>
                <w:rFonts w:ascii="Arial" w:hAnsi="Arial" w:cs="Arial"/>
                <w:b/>
                <w:bCs/>
                <w:sz w:val="18"/>
                <w:szCs w:val="18"/>
              </w:rPr>
              <w:t xml:space="preserve">Ustawa z dnia 9 czerwca 2011 r. o wspieraniu rodziny i systemie pieczy zastępczej                    </w:t>
            </w:r>
            <w:r>
              <w:rPr>
                <w:rFonts w:ascii="Arial" w:hAnsi="Arial" w:cs="Arial"/>
                <w:b/>
                <w:bCs/>
                <w:sz w:val="18"/>
                <w:szCs w:val="18"/>
              </w:rPr>
              <w:t xml:space="preserve">                  (Dz. U. z 2017</w:t>
            </w:r>
            <w:r w:rsidRPr="002961CD">
              <w:rPr>
                <w:rFonts w:ascii="Arial" w:hAnsi="Arial" w:cs="Arial"/>
                <w:b/>
                <w:bCs/>
                <w:sz w:val="18"/>
                <w:szCs w:val="18"/>
              </w:rPr>
              <w:t xml:space="preserve"> r., poz. </w:t>
            </w:r>
            <w:r>
              <w:rPr>
                <w:rFonts w:ascii="Arial" w:hAnsi="Arial" w:cs="Arial"/>
                <w:b/>
                <w:bCs/>
                <w:sz w:val="18"/>
                <w:szCs w:val="18"/>
              </w:rPr>
              <w:t>697,1292</w:t>
            </w:r>
            <w:r w:rsidRPr="002961CD">
              <w:rPr>
                <w:rFonts w:ascii="Arial" w:hAnsi="Arial" w:cs="Arial"/>
                <w:b/>
                <w:bCs/>
                <w:sz w:val="18"/>
                <w:szCs w:val="18"/>
              </w:rPr>
              <w:t>)</w:t>
            </w:r>
          </w:p>
        </w:tc>
      </w:tr>
      <w:tr w:rsidR="0051414A" w:rsidRPr="002961CD" w:rsidTr="00165E3D">
        <w:trPr>
          <w:trHeight w:val="380"/>
        </w:trPr>
        <w:tc>
          <w:tcPr>
            <w:tcW w:w="329" w:type="pct"/>
            <w:tcBorders>
              <w:top w:val="single" w:sz="8" w:space="0" w:color="4BACC6"/>
              <w:left w:val="single" w:sz="8" w:space="0" w:color="4BACC6"/>
              <w:bottom w:val="single" w:sz="8" w:space="0" w:color="4BACC6"/>
              <w:right w:val="single" w:sz="8" w:space="0" w:color="4BACC6"/>
            </w:tcBorders>
            <w:shd w:val="clear" w:color="auto" w:fill="D2EAF1"/>
          </w:tcPr>
          <w:p w:rsidR="0051414A" w:rsidRPr="002961CD" w:rsidRDefault="0051414A" w:rsidP="00165E3D">
            <w:pPr>
              <w:pStyle w:val="p0ZnakZnak"/>
              <w:tabs>
                <w:tab w:val="clear" w:pos="720"/>
                <w:tab w:val="left" w:pos="240"/>
                <w:tab w:val="left" w:pos="360"/>
              </w:tabs>
              <w:spacing w:before="120" w:line="240" w:lineRule="auto"/>
              <w:ind w:right="-3"/>
              <w:jc w:val="center"/>
              <w:rPr>
                <w:b/>
                <w:bCs/>
                <w:sz w:val="18"/>
                <w:szCs w:val="18"/>
              </w:rPr>
            </w:pPr>
          </w:p>
        </w:tc>
        <w:tc>
          <w:tcPr>
            <w:tcW w:w="4671" w:type="pct"/>
            <w:tcBorders>
              <w:top w:val="single" w:sz="8" w:space="0" w:color="4BACC6"/>
              <w:left w:val="single" w:sz="8" w:space="0" w:color="4BACC6"/>
              <w:bottom w:val="single" w:sz="8" w:space="0" w:color="4BACC6"/>
              <w:right w:val="single" w:sz="8" w:space="0" w:color="4BACC6"/>
            </w:tcBorders>
            <w:shd w:val="clear" w:color="auto" w:fill="D2EAF1"/>
          </w:tcPr>
          <w:p w:rsidR="0051414A" w:rsidRPr="00B1280F" w:rsidRDefault="0051414A" w:rsidP="00165E3D">
            <w:pPr>
              <w:pStyle w:val="Bezodstpw"/>
              <w:rPr>
                <w:rFonts w:ascii="Arial" w:hAnsi="Arial" w:cs="Arial"/>
                <w:bCs/>
                <w:sz w:val="14"/>
                <w:szCs w:val="18"/>
              </w:rPr>
            </w:pPr>
            <w:r w:rsidRPr="00B1280F">
              <w:rPr>
                <w:rFonts w:ascii="Arial" w:hAnsi="Arial" w:cs="Arial"/>
                <w:bCs/>
                <w:sz w:val="18"/>
                <w:lang w:eastAsia="pl-PL" w:bidi="ar-SA"/>
              </w:rPr>
              <w:t xml:space="preserve">Art. 1. Ustawa określa: </w:t>
            </w:r>
          </w:p>
          <w:p w:rsidR="0051414A" w:rsidRPr="00B1280F" w:rsidRDefault="0051414A" w:rsidP="00165E3D">
            <w:pPr>
              <w:pStyle w:val="Bezodstpw"/>
              <w:rPr>
                <w:rFonts w:ascii="Arial" w:hAnsi="Arial" w:cs="Arial"/>
                <w:bCs/>
                <w:sz w:val="18"/>
                <w:lang w:eastAsia="pl-PL" w:bidi="ar-SA"/>
              </w:rPr>
            </w:pPr>
            <w:r w:rsidRPr="00B1280F">
              <w:rPr>
                <w:rFonts w:ascii="Arial" w:hAnsi="Arial" w:cs="Arial"/>
                <w:bCs/>
                <w:sz w:val="18"/>
                <w:lang w:eastAsia="pl-PL" w:bidi="ar-SA"/>
              </w:rPr>
              <w:t xml:space="preserve">1) zasady i formy wspierania rodziny przeżywającej trudności w wypełnianiu funkcji opiekuńczo-wychowawczych; </w:t>
            </w:r>
          </w:p>
          <w:p w:rsidR="0051414A" w:rsidRPr="00B1280F" w:rsidRDefault="0051414A" w:rsidP="00165E3D">
            <w:pPr>
              <w:pStyle w:val="Bezodstpw"/>
              <w:rPr>
                <w:rFonts w:ascii="Arial" w:hAnsi="Arial" w:cs="Arial"/>
                <w:bCs/>
                <w:sz w:val="18"/>
                <w:lang w:eastAsia="pl-PL" w:bidi="ar-SA"/>
              </w:rPr>
            </w:pPr>
            <w:r w:rsidRPr="00B1280F">
              <w:rPr>
                <w:rFonts w:ascii="Arial" w:hAnsi="Arial" w:cs="Arial"/>
                <w:bCs/>
                <w:sz w:val="18"/>
                <w:lang w:eastAsia="pl-PL" w:bidi="ar-SA"/>
              </w:rPr>
              <w:t xml:space="preserve">2) zasady i formy sprawowania pieczy zastępczej oraz pomocy w usamodzielnianiu jej pełnoletnich wychowanków; </w:t>
            </w:r>
          </w:p>
          <w:p w:rsidR="0051414A" w:rsidRPr="00B1280F" w:rsidRDefault="0051414A" w:rsidP="00165E3D">
            <w:pPr>
              <w:pStyle w:val="Bezodstpw"/>
              <w:rPr>
                <w:rFonts w:ascii="Arial" w:hAnsi="Arial" w:cs="Arial"/>
                <w:bCs/>
                <w:sz w:val="18"/>
                <w:lang w:eastAsia="pl-PL" w:bidi="ar-SA"/>
              </w:rPr>
            </w:pPr>
            <w:r w:rsidRPr="00B1280F">
              <w:rPr>
                <w:rFonts w:ascii="Arial" w:hAnsi="Arial" w:cs="Arial"/>
                <w:bCs/>
                <w:sz w:val="18"/>
                <w:lang w:eastAsia="pl-PL" w:bidi="ar-SA"/>
              </w:rPr>
              <w:t xml:space="preserve">3) zadania administracji publicznej w zakresie wspierania rodziny i systemu pieczy zastępczej; </w:t>
            </w:r>
          </w:p>
          <w:p w:rsidR="0051414A" w:rsidRPr="00B1280F" w:rsidRDefault="0051414A" w:rsidP="00165E3D">
            <w:pPr>
              <w:pStyle w:val="Bezodstpw"/>
              <w:rPr>
                <w:rFonts w:ascii="Arial" w:hAnsi="Arial" w:cs="Arial"/>
                <w:bCs/>
                <w:sz w:val="18"/>
                <w:lang w:eastAsia="pl-PL" w:bidi="ar-SA"/>
              </w:rPr>
            </w:pPr>
            <w:r w:rsidRPr="00B1280F">
              <w:rPr>
                <w:rFonts w:ascii="Arial" w:hAnsi="Arial" w:cs="Arial"/>
                <w:bCs/>
                <w:sz w:val="18"/>
                <w:lang w:eastAsia="pl-PL" w:bidi="ar-SA"/>
              </w:rPr>
              <w:t xml:space="preserve">4) zasady finansowania wspierania rodziny i systemu pieczy zastępczej; </w:t>
            </w:r>
          </w:p>
          <w:p w:rsidR="0051414A" w:rsidRPr="00B1280F" w:rsidRDefault="0051414A" w:rsidP="00165E3D">
            <w:pPr>
              <w:pStyle w:val="Bezodstpw"/>
              <w:rPr>
                <w:rFonts w:ascii="Arial" w:hAnsi="Arial" w:cs="Arial"/>
                <w:bCs/>
                <w:sz w:val="18"/>
                <w:lang w:eastAsia="pl-PL" w:bidi="ar-SA"/>
              </w:rPr>
            </w:pPr>
            <w:r w:rsidRPr="00B1280F">
              <w:rPr>
                <w:rFonts w:ascii="Arial" w:hAnsi="Arial" w:cs="Arial"/>
                <w:bCs/>
                <w:sz w:val="18"/>
                <w:lang w:eastAsia="pl-PL" w:bidi="ar-SA"/>
              </w:rPr>
              <w:t xml:space="preserve">5) zadania w zakresie postępowania adopcyjnego. </w:t>
            </w:r>
          </w:p>
          <w:p w:rsidR="0051414A" w:rsidRPr="00B1280F" w:rsidRDefault="0051414A" w:rsidP="00165E3D">
            <w:pPr>
              <w:autoSpaceDE w:val="0"/>
              <w:autoSpaceDN w:val="0"/>
              <w:adjustRightInd w:val="0"/>
              <w:spacing w:after="0" w:line="240" w:lineRule="auto"/>
              <w:jc w:val="left"/>
              <w:rPr>
                <w:rFonts w:ascii="Arial" w:hAnsi="Arial" w:cs="Arial"/>
                <w:bCs/>
                <w:sz w:val="18"/>
                <w:szCs w:val="18"/>
                <w:lang w:eastAsia="pl-PL" w:bidi="ar-SA"/>
              </w:rPr>
            </w:pPr>
            <w:r w:rsidRPr="00B1280F">
              <w:rPr>
                <w:rFonts w:ascii="Arial" w:hAnsi="Arial" w:cs="Arial"/>
                <w:bCs/>
                <w:sz w:val="18"/>
                <w:szCs w:val="18"/>
                <w:lang w:eastAsia="pl-PL" w:bidi="ar-SA"/>
              </w:rPr>
              <w:t xml:space="preserve">Art. 2. 1. Wspieranie rodziny przeżywającej trudności w wypełnianiu funkcji opiekuńczo-wychowawczych to zespół planowych działań mających na celu przywrócenie rodzinie zdolności do wypełniania tych funkcji. </w:t>
            </w:r>
          </w:p>
          <w:p w:rsidR="0051414A" w:rsidRPr="00B1280F" w:rsidRDefault="0051414A" w:rsidP="00165E3D">
            <w:pPr>
              <w:autoSpaceDE w:val="0"/>
              <w:autoSpaceDN w:val="0"/>
              <w:adjustRightInd w:val="0"/>
              <w:spacing w:after="0" w:line="240" w:lineRule="auto"/>
              <w:jc w:val="left"/>
              <w:rPr>
                <w:rFonts w:ascii="Arial" w:hAnsi="Arial" w:cs="Arial"/>
                <w:bCs/>
                <w:sz w:val="18"/>
                <w:szCs w:val="18"/>
                <w:lang w:eastAsia="pl-PL" w:bidi="ar-SA"/>
              </w:rPr>
            </w:pPr>
            <w:r w:rsidRPr="00B1280F">
              <w:rPr>
                <w:rFonts w:ascii="Arial" w:hAnsi="Arial" w:cs="Arial"/>
                <w:bCs/>
                <w:sz w:val="18"/>
                <w:szCs w:val="18"/>
                <w:lang w:eastAsia="pl-PL" w:bidi="ar-SA"/>
              </w:rPr>
              <w:t xml:space="preserve">2. System pieczy zastępczej to zespół osób, instytucji i działań mających na celu zapewnienie czasowej opieki i wychowania dzieciom w przypadkach niemożności sprawowania opieki i wychowania przez rodziców. </w:t>
            </w:r>
          </w:p>
          <w:p w:rsidR="0051414A" w:rsidRPr="00B1280F" w:rsidRDefault="0051414A" w:rsidP="00165E3D">
            <w:pPr>
              <w:pStyle w:val="Bezodstpw"/>
              <w:rPr>
                <w:rFonts w:ascii="Arial" w:hAnsi="Arial" w:cs="Arial"/>
                <w:bCs/>
                <w:sz w:val="18"/>
                <w:szCs w:val="18"/>
                <w:lang w:eastAsia="pl-PL" w:bidi="ar-SA"/>
              </w:rPr>
            </w:pPr>
            <w:r w:rsidRPr="00B1280F">
              <w:rPr>
                <w:rFonts w:ascii="Arial" w:hAnsi="Arial" w:cs="Arial"/>
                <w:bCs/>
                <w:sz w:val="18"/>
                <w:szCs w:val="18"/>
                <w:lang w:eastAsia="pl-PL" w:bidi="ar-SA"/>
              </w:rPr>
              <w:t>3. Jednostkami organizacyjnymi wspierania rodziny i systemu pieczy zastępczej są jednostki organizacyjne jednostek samorządu terytorialnego wykonujące zadania w zakresie wspierania rodziny i systemu pieczy zastępczej, placówki wsparcia dziennego, organizatorzy rodzinnej pieczy zastępczej, placówki opiekuńczo--wychowawcze, regionalne placówki opiekuńczo-terapeutyczne, interwencyjne ośrodki preadopcyjne, ośrodki adopcyjne oraz podmioty, którym zlecono realizację zadań z zakresu wspierania rodziny i systemu pieczy zastępczej.</w:t>
            </w:r>
          </w:p>
          <w:p w:rsidR="0051414A" w:rsidRPr="00B1280F" w:rsidRDefault="0051414A" w:rsidP="00165E3D">
            <w:pPr>
              <w:autoSpaceDE w:val="0"/>
              <w:autoSpaceDN w:val="0"/>
              <w:adjustRightInd w:val="0"/>
              <w:spacing w:after="0" w:line="240" w:lineRule="auto"/>
              <w:jc w:val="left"/>
              <w:rPr>
                <w:rFonts w:ascii="Arial" w:hAnsi="Arial" w:cs="Arial"/>
                <w:bCs/>
                <w:sz w:val="18"/>
                <w:szCs w:val="18"/>
                <w:lang w:eastAsia="pl-PL" w:bidi="ar-SA"/>
              </w:rPr>
            </w:pPr>
            <w:r w:rsidRPr="00B1280F">
              <w:rPr>
                <w:rFonts w:ascii="Arial" w:hAnsi="Arial" w:cs="Arial"/>
                <w:bCs/>
                <w:sz w:val="18"/>
                <w:szCs w:val="18"/>
                <w:lang w:eastAsia="pl-PL" w:bidi="ar-SA"/>
              </w:rPr>
              <w:t xml:space="preserve">Art. 3. 1. Obowiązek wspierania rodziny przeżywającej trudności w wypełnianiu funkcji opiekuńczo-wychowawczych oraz organizacji pieczy zastępczej, w zakresie ustalonym ustawą, spoczywa na jednostkach samorządu terytorialnego oraz na organach administracji rządowej. </w:t>
            </w:r>
          </w:p>
          <w:p w:rsidR="0051414A" w:rsidRPr="00B1280F" w:rsidRDefault="0051414A" w:rsidP="00165E3D">
            <w:pPr>
              <w:autoSpaceDE w:val="0"/>
              <w:autoSpaceDN w:val="0"/>
              <w:adjustRightInd w:val="0"/>
              <w:spacing w:after="0" w:line="240" w:lineRule="auto"/>
              <w:jc w:val="left"/>
              <w:rPr>
                <w:rFonts w:ascii="Arial" w:hAnsi="Arial" w:cs="Arial"/>
                <w:bCs/>
                <w:sz w:val="18"/>
                <w:szCs w:val="18"/>
                <w:lang w:eastAsia="pl-PL" w:bidi="ar-SA"/>
              </w:rPr>
            </w:pPr>
            <w:r w:rsidRPr="00B1280F">
              <w:rPr>
                <w:rFonts w:ascii="Arial" w:hAnsi="Arial" w:cs="Arial"/>
                <w:bCs/>
                <w:sz w:val="18"/>
                <w:szCs w:val="18"/>
                <w:lang w:eastAsia="pl-PL" w:bidi="ar-SA"/>
              </w:rPr>
              <w:t xml:space="preserve">2. Obowiązek, o którym mowa w ust. 1, jednostki samorządu terytorialnego oraz organy administracji rządowej realizują w szczególności we współpracy ze środowiskiem lokalnym, sądami i ich organami pomocniczymi, Policją, instytucjami oświatowymi, podmiotami leczniczymi, a także kościołami i związkami wyznaniowymi oraz organizacjami społecznymi. </w:t>
            </w:r>
          </w:p>
          <w:p w:rsidR="0051414A" w:rsidRPr="00B1280F" w:rsidRDefault="0051414A" w:rsidP="00165E3D">
            <w:pPr>
              <w:pStyle w:val="Bezodstpw"/>
              <w:rPr>
                <w:rFonts w:ascii="Arial" w:hAnsi="Arial" w:cs="Arial"/>
                <w:bCs/>
                <w:sz w:val="18"/>
                <w:szCs w:val="18"/>
                <w:lang w:eastAsia="pl-PL" w:bidi="ar-SA"/>
              </w:rPr>
            </w:pPr>
            <w:r w:rsidRPr="00B1280F">
              <w:rPr>
                <w:rFonts w:ascii="Arial" w:hAnsi="Arial" w:cs="Arial"/>
                <w:bCs/>
                <w:sz w:val="18"/>
                <w:szCs w:val="18"/>
                <w:lang w:eastAsia="pl-PL" w:bidi="ar-SA"/>
              </w:rPr>
              <w:t>3. Zadania z zakresu wspierania rodziny i systemu pieczy zastępczej są realizowane zgodnie z zasadą pomocniczości, zwłaszcza gdy przepisy ustawy przewidują możliwość zlecania realizacji tych zadań przez organy jednostek samorządu terytorialnego.</w:t>
            </w:r>
          </w:p>
          <w:p w:rsidR="0051414A" w:rsidRPr="00B1280F" w:rsidRDefault="0051414A" w:rsidP="00165E3D">
            <w:pPr>
              <w:pStyle w:val="Bezodstpw"/>
              <w:rPr>
                <w:rFonts w:ascii="Arial" w:hAnsi="Arial" w:cs="Arial"/>
                <w:bCs/>
                <w:sz w:val="18"/>
                <w:szCs w:val="18"/>
              </w:rPr>
            </w:pPr>
          </w:p>
        </w:tc>
      </w:tr>
      <w:tr w:rsidR="0051414A" w:rsidRPr="002961CD" w:rsidTr="00165E3D">
        <w:trPr>
          <w:trHeight w:val="270"/>
        </w:trPr>
        <w:tc>
          <w:tcPr>
            <w:tcW w:w="329" w:type="pct"/>
            <w:tcBorders>
              <w:top w:val="single" w:sz="8" w:space="0" w:color="4BACC6"/>
              <w:left w:val="single" w:sz="8" w:space="0" w:color="4BACC6"/>
              <w:bottom w:val="single" w:sz="8" w:space="0" w:color="4BACC6"/>
              <w:right w:val="single" w:sz="8" w:space="0" w:color="4BACC6"/>
            </w:tcBorders>
            <w:vAlign w:val="center"/>
          </w:tcPr>
          <w:p w:rsidR="0051414A" w:rsidRPr="002961CD" w:rsidRDefault="0051414A" w:rsidP="00165E3D">
            <w:pPr>
              <w:pStyle w:val="p0ZnakZnak"/>
              <w:tabs>
                <w:tab w:val="clear" w:pos="720"/>
                <w:tab w:val="left" w:pos="240"/>
                <w:tab w:val="left" w:pos="360"/>
              </w:tabs>
              <w:spacing w:before="120" w:line="240" w:lineRule="auto"/>
              <w:ind w:right="-3"/>
              <w:jc w:val="center"/>
              <w:rPr>
                <w:b/>
                <w:bCs/>
                <w:sz w:val="18"/>
                <w:szCs w:val="18"/>
              </w:rPr>
            </w:pPr>
            <w:r w:rsidRPr="002961CD">
              <w:rPr>
                <w:b/>
                <w:bCs/>
                <w:sz w:val="18"/>
                <w:szCs w:val="18"/>
              </w:rPr>
              <w:t>12.</w:t>
            </w:r>
          </w:p>
        </w:tc>
        <w:tc>
          <w:tcPr>
            <w:tcW w:w="4671" w:type="pct"/>
            <w:tcBorders>
              <w:top w:val="single" w:sz="8" w:space="0" w:color="4BACC6"/>
              <w:left w:val="single" w:sz="8" w:space="0" w:color="4BACC6"/>
              <w:bottom w:val="single" w:sz="8" w:space="0" w:color="4BACC6"/>
              <w:right w:val="single" w:sz="8" w:space="0" w:color="4BACC6"/>
            </w:tcBorders>
            <w:vAlign w:val="center"/>
          </w:tcPr>
          <w:p w:rsidR="0051414A" w:rsidRPr="002961CD" w:rsidRDefault="0051414A" w:rsidP="00165E3D">
            <w:pPr>
              <w:jc w:val="center"/>
              <w:rPr>
                <w:rFonts w:ascii="Arial" w:hAnsi="Arial" w:cs="Arial"/>
                <w:b/>
                <w:bCs/>
                <w:sz w:val="18"/>
                <w:szCs w:val="18"/>
              </w:rPr>
            </w:pPr>
            <w:r w:rsidRPr="002961CD">
              <w:rPr>
                <w:rFonts w:ascii="Arial" w:hAnsi="Arial" w:cs="Arial"/>
                <w:b/>
                <w:bCs/>
                <w:sz w:val="18"/>
                <w:szCs w:val="18"/>
              </w:rPr>
              <w:t>Program Fundusz Inicjatyw Obywatelskich na lata 2014-2020</w:t>
            </w:r>
          </w:p>
        </w:tc>
      </w:tr>
      <w:tr w:rsidR="0051414A" w:rsidRPr="002961CD" w:rsidTr="00165E3D">
        <w:trPr>
          <w:trHeight w:val="263"/>
        </w:trPr>
        <w:tc>
          <w:tcPr>
            <w:tcW w:w="329" w:type="pct"/>
            <w:tcBorders>
              <w:top w:val="single" w:sz="8" w:space="0" w:color="4BACC6"/>
              <w:left w:val="single" w:sz="8" w:space="0" w:color="4BACC6"/>
              <w:bottom w:val="single" w:sz="8" w:space="0" w:color="4BACC6"/>
              <w:right w:val="single" w:sz="8" w:space="0" w:color="4BACC6"/>
            </w:tcBorders>
            <w:shd w:val="clear" w:color="auto" w:fill="D2EAF1"/>
          </w:tcPr>
          <w:p w:rsidR="0051414A" w:rsidRPr="002961CD" w:rsidRDefault="0051414A" w:rsidP="00165E3D">
            <w:pPr>
              <w:pStyle w:val="p0ZnakZnak"/>
              <w:tabs>
                <w:tab w:val="clear" w:pos="720"/>
                <w:tab w:val="left" w:pos="240"/>
                <w:tab w:val="left" w:pos="360"/>
              </w:tabs>
              <w:spacing w:before="120" w:line="240" w:lineRule="auto"/>
              <w:ind w:right="-3"/>
              <w:jc w:val="center"/>
              <w:rPr>
                <w:b/>
                <w:bCs/>
                <w:sz w:val="18"/>
                <w:szCs w:val="18"/>
              </w:rPr>
            </w:pPr>
          </w:p>
        </w:tc>
        <w:tc>
          <w:tcPr>
            <w:tcW w:w="4671" w:type="pct"/>
            <w:tcBorders>
              <w:top w:val="single" w:sz="8" w:space="0" w:color="4BACC6"/>
              <w:left w:val="single" w:sz="8" w:space="0" w:color="4BACC6"/>
              <w:bottom w:val="single" w:sz="8" w:space="0" w:color="4BACC6"/>
              <w:right w:val="single" w:sz="8" w:space="0" w:color="4BACC6"/>
            </w:tcBorders>
            <w:shd w:val="clear" w:color="auto" w:fill="D2EAF1"/>
          </w:tcPr>
          <w:p w:rsidR="0051414A" w:rsidRPr="00B1280F" w:rsidRDefault="0051414A" w:rsidP="00165E3D">
            <w:pPr>
              <w:spacing w:before="80" w:after="80"/>
              <w:rPr>
                <w:rFonts w:ascii="Arial" w:hAnsi="Arial" w:cs="Arial"/>
                <w:bCs/>
                <w:sz w:val="18"/>
                <w:szCs w:val="18"/>
              </w:rPr>
            </w:pPr>
            <w:r w:rsidRPr="00B1280F">
              <w:rPr>
                <w:rFonts w:ascii="Arial" w:hAnsi="Arial" w:cs="Arial"/>
                <w:bCs/>
                <w:sz w:val="18"/>
                <w:szCs w:val="18"/>
              </w:rPr>
              <w:t>Program pn. Fundusz Inicjatyw Obywatelskich na lata 2014-2020 (dalej Program FIO) stanowi propozycję kontynuacji funkcjonowania oferty programowej skierowanej do sektora organizacji pozarządowych.</w:t>
            </w:r>
          </w:p>
          <w:p w:rsidR="0051414A" w:rsidRPr="00B1280F" w:rsidRDefault="0051414A" w:rsidP="00165E3D">
            <w:pPr>
              <w:spacing w:before="80" w:after="80"/>
              <w:rPr>
                <w:rFonts w:ascii="Arial" w:hAnsi="Arial" w:cs="Arial"/>
                <w:bCs/>
                <w:sz w:val="18"/>
                <w:szCs w:val="18"/>
              </w:rPr>
            </w:pPr>
            <w:r w:rsidRPr="00B1280F">
              <w:rPr>
                <w:rFonts w:ascii="Arial" w:hAnsi="Arial" w:cs="Arial"/>
                <w:bCs/>
                <w:sz w:val="18"/>
                <w:szCs w:val="18"/>
              </w:rPr>
              <w:t xml:space="preserve">Zmodyfikowana formuła wsparcia inicjatyw obywatelskich (Program FIO), jest adekwatna do potrzeb i oczekiwań sektora organizacji pozarządowych związanych z tworzeniem partnerstwa publiczno-społecznego, poprawą jego kondycji społecznej i finansowej oraz poziomem inwencji i zaangażowania w proces rozwoju społeczeństwa obywatelskiego. </w:t>
            </w:r>
          </w:p>
          <w:p w:rsidR="0051414A" w:rsidRPr="00B1280F" w:rsidRDefault="0051414A" w:rsidP="00165E3D">
            <w:pPr>
              <w:spacing w:before="80" w:after="80"/>
              <w:rPr>
                <w:rFonts w:ascii="Arial" w:hAnsi="Arial" w:cs="Arial"/>
                <w:bCs/>
                <w:sz w:val="18"/>
                <w:szCs w:val="18"/>
              </w:rPr>
            </w:pPr>
            <w:r w:rsidRPr="00B1280F">
              <w:rPr>
                <w:rFonts w:ascii="Arial" w:hAnsi="Arial" w:cs="Arial"/>
                <w:bCs/>
                <w:sz w:val="18"/>
                <w:szCs w:val="18"/>
              </w:rPr>
              <w:t>Diagnoza kondycji społeczeństwa obywatelskiego w Polsce oraz sytuacji w sektorze organizacji pozarządowych, a także – wynikające z prognozy – perspektywy rozwoju potwierdzają konieczność programowego i finansowego wyodrębnienia działań na rzecz rozwoju inicjatyw obywatelskich, w postaci programu obejmującego obszary pożytku publicznego.</w:t>
            </w:r>
          </w:p>
          <w:p w:rsidR="0051414A" w:rsidRPr="00B1280F" w:rsidRDefault="0051414A" w:rsidP="00165E3D">
            <w:pPr>
              <w:spacing w:before="80" w:after="80"/>
              <w:rPr>
                <w:rFonts w:ascii="Arial" w:hAnsi="Arial" w:cs="Arial"/>
                <w:bCs/>
                <w:sz w:val="18"/>
                <w:szCs w:val="18"/>
              </w:rPr>
            </w:pPr>
            <w:r w:rsidRPr="00B1280F">
              <w:rPr>
                <w:rFonts w:ascii="Arial" w:hAnsi="Arial" w:cs="Arial"/>
                <w:bCs/>
                <w:sz w:val="18"/>
                <w:szCs w:val="18"/>
              </w:rPr>
              <w:t xml:space="preserve">Priorytet 1 - Poprawa warunków dla powstawania i funkcjonowania rodzin. Wsparcie rodzin </w:t>
            </w:r>
            <w:r w:rsidRPr="00B1280F">
              <w:rPr>
                <w:rFonts w:ascii="Arial" w:hAnsi="Arial" w:cs="Arial"/>
                <w:bCs/>
                <w:sz w:val="18"/>
                <w:szCs w:val="18"/>
              </w:rPr>
              <w:br/>
              <w:t xml:space="preserve">w wychowaniu i edukacji dzieci. </w:t>
            </w:r>
          </w:p>
          <w:p w:rsidR="0051414A" w:rsidRPr="00B1280F" w:rsidRDefault="0051414A" w:rsidP="00165E3D">
            <w:pPr>
              <w:pStyle w:val="Bezodstpw"/>
              <w:rPr>
                <w:rFonts w:ascii="Arial" w:hAnsi="Arial" w:cs="Arial"/>
                <w:bCs/>
                <w:sz w:val="18"/>
              </w:rPr>
            </w:pPr>
            <w:r w:rsidRPr="00B1280F">
              <w:rPr>
                <w:rFonts w:ascii="Times New Roman" w:hAnsi="Times New Roman"/>
                <w:bCs/>
              </w:rPr>
              <w:t>1</w:t>
            </w:r>
            <w:r w:rsidRPr="00B1280F">
              <w:rPr>
                <w:rFonts w:ascii="Arial" w:hAnsi="Arial" w:cs="Arial"/>
                <w:bCs/>
                <w:sz w:val="18"/>
              </w:rPr>
              <w:t xml:space="preserve">.1. Tworzenie warunków sprzyjających rozwojowi młodego pokolenia w rodzinie i w środowiskach </w:t>
            </w:r>
            <w:r w:rsidRPr="00B1280F">
              <w:rPr>
                <w:rFonts w:ascii="Arial" w:hAnsi="Arial" w:cs="Arial"/>
                <w:bCs/>
                <w:sz w:val="18"/>
              </w:rPr>
              <w:lastRenderedPageBreak/>
              <w:t xml:space="preserve">pozarodzinnych jako czynnika poprawy jakości kapitału ludzkiego. </w:t>
            </w:r>
          </w:p>
          <w:p w:rsidR="0051414A" w:rsidRPr="00B1280F" w:rsidRDefault="0051414A" w:rsidP="00165E3D">
            <w:pPr>
              <w:pStyle w:val="Bezodstpw"/>
              <w:rPr>
                <w:rFonts w:ascii="Arial" w:hAnsi="Arial" w:cs="Arial"/>
                <w:bCs/>
                <w:sz w:val="18"/>
              </w:rPr>
            </w:pPr>
            <w:r w:rsidRPr="00B1280F">
              <w:rPr>
                <w:rFonts w:ascii="Arial" w:hAnsi="Arial" w:cs="Arial"/>
                <w:bCs/>
                <w:sz w:val="18"/>
              </w:rPr>
              <w:t xml:space="preserve">1.2. Tworzenie i wzmacnianie rozwiązań służących godzeniu pracy zawodowej i wychowywania dzieci, </w:t>
            </w:r>
            <w:r w:rsidRPr="00B1280F">
              <w:rPr>
                <w:rFonts w:ascii="Arial" w:hAnsi="Arial" w:cs="Arial"/>
                <w:bCs/>
                <w:sz w:val="18"/>
              </w:rPr>
              <w:br/>
              <w:t>w celu podniesienia aktywności zawodowej oraz umożliwienia pełniejszej realizacji planów prokreacyjnych.</w:t>
            </w:r>
          </w:p>
          <w:p w:rsidR="0051414A" w:rsidRPr="00B1280F" w:rsidRDefault="0051414A" w:rsidP="00165E3D">
            <w:pPr>
              <w:pStyle w:val="Bezodstpw"/>
              <w:rPr>
                <w:rFonts w:ascii="Arial" w:hAnsi="Arial" w:cs="Arial"/>
                <w:bCs/>
                <w:sz w:val="18"/>
              </w:rPr>
            </w:pPr>
            <w:r w:rsidRPr="00B1280F">
              <w:rPr>
                <w:rFonts w:ascii="Arial" w:hAnsi="Arial" w:cs="Arial"/>
                <w:bCs/>
                <w:sz w:val="18"/>
              </w:rPr>
              <w:t xml:space="preserve">1.3. Zbudowanie systemu wsparcia dla rodzin mających trudności opiekuńczo-wychowawcze. </w:t>
            </w:r>
          </w:p>
          <w:p w:rsidR="0051414A" w:rsidRPr="00B1280F" w:rsidRDefault="0051414A" w:rsidP="00165E3D">
            <w:pPr>
              <w:pStyle w:val="Bezodstpw"/>
              <w:rPr>
                <w:rFonts w:ascii="Arial" w:hAnsi="Arial" w:cs="Arial"/>
                <w:bCs/>
                <w:sz w:val="18"/>
              </w:rPr>
            </w:pPr>
            <w:r w:rsidRPr="00B1280F">
              <w:rPr>
                <w:rFonts w:ascii="Arial" w:hAnsi="Arial" w:cs="Arial"/>
                <w:bCs/>
                <w:sz w:val="18"/>
              </w:rPr>
              <w:t>1.4. System pomocy dla rodzin z dziećmi, celem wyrównywania deficytów rozwojowych u dzieci uczących się.</w:t>
            </w:r>
          </w:p>
          <w:p w:rsidR="0051414A" w:rsidRPr="00B1280F" w:rsidRDefault="0051414A" w:rsidP="00165E3D">
            <w:pPr>
              <w:pStyle w:val="Bezodstpw"/>
              <w:rPr>
                <w:rFonts w:ascii="Arial" w:hAnsi="Arial" w:cs="Arial"/>
                <w:bCs/>
                <w:sz w:val="18"/>
              </w:rPr>
            </w:pPr>
            <w:r w:rsidRPr="00B1280F">
              <w:rPr>
                <w:rFonts w:ascii="Arial" w:hAnsi="Arial" w:cs="Arial"/>
                <w:bCs/>
                <w:sz w:val="18"/>
              </w:rPr>
              <w:t xml:space="preserve">1.5. Rozwijanie placówek świadczących usługi edukacyjne, sportowo-rekreacyjne i kulturalne. </w:t>
            </w:r>
          </w:p>
          <w:p w:rsidR="0051414A" w:rsidRPr="00B1280F" w:rsidRDefault="0051414A" w:rsidP="00165E3D">
            <w:pPr>
              <w:pStyle w:val="Bezodstpw"/>
              <w:rPr>
                <w:rFonts w:ascii="Arial" w:hAnsi="Arial" w:cs="Arial"/>
                <w:bCs/>
                <w:sz w:val="18"/>
              </w:rPr>
            </w:pPr>
            <w:r w:rsidRPr="00B1280F">
              <w:rPr>
                <w:rFonts w:ascii="Arial" w:hAnsi="Arial" w:cs="Arial"/>
                <w:bCs/>
                <w:sz w:val="18"/>
              </w:rPr>
              <w:t xml:space="preserve">1.6. Kształtowanie pozytywnego klimatu wobec rodziny, małżeństwa i dzietności. </w:t>
            </w:r>
          </w:p>
          <w:p w:rsidR="0051414A" w:rsidRPr="00B1280F" w:rsidRDefault="0051414A" w:rsidP="00165E3D">
            <w:pPr>
              <w:pStyle w:val="Bezodstpw"/>
              <w:rPr>
                <w:rFonts w:ascii="Arial" w:hAnsi="Arial" w:cs="Arial"/>
                <w:bCs/>
                <w:sz w:val="18"/>
              </w:rPr>
            </w:pPr>
            <w:r w:rsidRPr="00B1280F">
              <w:rPr>
                <w:rFonts w:ascii="Arial" w:hAnsi="Arial" w:cs="Arial"/>
                <w:bCs/>
                <w:sz w:val="18"/>
              </w:rPr>
              <w:t xml:space="preserve">1.7. Wsparcie dla rodzin z dziećmi niepełnosprawnymi, w celu wyrównania szans dzieci i młodzieży podejmujących i kontynuujących naukę. </w:t>
            </w:r>
          </w:p>
          <w:p w:rsidR="0051414A" w:rsidRPr="00B1280F" w:rsidRDefault="0051414A" w:rsidP="00165E3D">
            <w:pPr>
              <w:pStyle w:val="Bezodstpw"/>
              <w:rPr>
                <w:rFonts w:ascii="Arial" w:hAnsi="Arial" w:cs="Arial"/>
                <w:bCs/>
                <w:sz w:val="18"/>
              </w:rPr>
            </w:pPr>
            <w:r w:rsidRPr="00B1280F">
              <w:rPr>
                <w:rFonts w:ascii="Arial" w:hAnsi="Arial" w:cs="Arial"/>
                <w:bCs/>
                <w:sz w:val="18"/>
              </w:rPr>
              <w:t xml:space="preserve">1.8. Stworzenie kompleksowego systemu zapobiegania przestępczości, demoralizacji i nadużywania substancji psychoaktywnych przez młodzież. </w:t>
            </w:r>
          </w:p>
          <w:p w:rsidR="0051414A" w:rsidRPr="00B1280F" w:rsidRDefault="0051414A" w:rsidP="00165E3D">
            <w:pPr>
              <w:pStyle w:val="Bezodstpw"/>
              <w:rPr>
                <w:rFonts w:ascii="Arial" w:hAnsi="Arial" w:cs="Arial"/>
                <w:bCs/>
                <w:sz w:val="18"/>
              </w:rPr>
            </w:pPr>
          </w:p>
          <w:p w:rsidR="0051414A" w:rsidRPr="00B1280F" w:rsidRDefault="0051414A" w:rsidP="00165E3D">
            <w:pPr>
              <w:spacing w:before="60" w:after="60"/>
              <w:rPr>
                <w:rFonts w:ascii="Arial" w:hAnsi="Arial" w:cs="Arial"/>
                <w:bCs/>
                <w:sz w:val="18"/>
                <w:szCs w:val="18"/>
              </w:rPr>
            </w:pPr>
            <w:r w:rsidRPr="00B1280F">
              <w:rPr>
                <w:rFonts w:ascii="Arial" w:hAnsi="Arial" w:cs="Arial"/>
                <w:bCs/>
                <w:sz w:val="18"/>
                <w:szCs w:val="18"/>
              </w:rPr>
              <w:t>Priorytet 2 - Wdrożenie aktywnej polityki społecznej.</w:t>
            </w:r>
          </w:p>
          <w:p w:rsidR="0051414A" w:rsidRPr="00B1280F" w:rsidRDefault="0051414A" w:rsidP="00165E3D">
            <w:pPr>
              <w:pStyle w:val="Bezodstpw"/>
              <w:rPr>
                <w:rFonts w:ascii="Arial" w:hAnsi="Arial" w:cs="Arial"/>
                <w:bCs/>
                <w:sz w:val="18"/>
              </w:rPr>
            </w:pPr>
            <w:r w:rsidRPr="00B1280F">
              <w:rPr>
                <w:rFonts w:ascii="Arial" w:hAnsi="Arial" w:cs="Arial"/>
                <w:bCs/>
                <w:sz w:val="18"/>
              </w:rPr>
              <w:t>2.1. Wspieranie aktywności zawodowej i edukacyjnej poprzez system pomocy społecznej.</w:t>
            </w:r>
          </w:p>
          <w:p w:rsidR="0051414A" w:rsidRPr="00872A7E" w:rsidRDefault="0051414A" w:rsidP="00165E3D">
            <w:pPr>
              <w:pStyle w:val="Bezodstpw"/>
              <w:rPr>
                <w:rFonts w:ascii="Arial" w:hAnsi="Arial" w:cs="Arial"/>
                <w:bCs/>
                <w:sz w:val="18"/>
                <w:szCs w:val="18"/>
              </w:rPr>
            </w:pPr>
            <w:r w:rsidRPr="00B1280F">
              <w:rPr>
                <w:rFonts w:ascii="Arial" w:hAnsi="Arial" w:cs="Arial"/>
                <w:bCs/>
                <w:sz w:val="18"/>
              </w:rPr>
              <w:t xml:space="preserve">2.2. Rozwój </w:t>
            </w:r>
            <w:r w:rsidRPr="00872A7E">
              <w:rPr>
                <w:rFonts w:ascii="Arial" w:hAnsi="Arial" w:cs="Arial"/>
                <w:bCs/>
                <w:sz w:val="18"/>
                <w:szCs w:val="18"/>
              </w:rPr>
              <w:t>zatrudnienia socjalnego, w celu przywrócenia możliwości zatrudnienia osobom podlegającym wykluczeniu społecznemu.</w:t>
            </w:r>
          </w:p>
          <w:p w:rsidR="0051414A" w:rsidRPr="00872A7E" w:rsidRDefault="0051414A" w:rsidP="00165E3D">
            <w:pPr>
              <w:pStyle w:val="Bezodstpw"/>
              <w:rPr>
                <w:rFonts w:ascii="Arial" w:hAnsi="Arial" w:cs="Arial"/>
                <w:bCs/>
                <w:sz w:val="18"/>
                <w:szCs w:val="18"/>
              </w:rPr>
            </w:pPr>
            <w:r w:rsidRPr="00872A7E">
              <w:rPr>
                <w:rFonts w:ascii="Arial" w:hAnsi="Arial" w:cs="Arial"/>
                <w:bCs/>
                <w:sz w:val="18"/>
                <w:szCs w:val="18"/>
              </w:rPr>
              <w:t>2.3. Rozwój form ekonomii społecznej, na rzecz pobudzenia aktywizacji zawodowej osób zagrożonych wykluczeniem społecznym.</w:t>
            </w:r>
          </w:p>
          <w:p w:rsidR="0051414A" w:rsidRPr="00872A7E" w:rsidRDefault="0051414A" w:rsidP="00165E3D">
            <w:pPr>
              <w:pStyle w:val="Bezodstpw"/>
              <w:rPr>
                <w:rFonts w:ascii="Arial" w:hAnsi="Arial" w:cs="Arial"/>
                <w:bCs/>
                <w:sz w:val="18"/>
                <w:szCs w:val="18"/>
              </w:rPr>
            </w:pPr>
            <w:r w:rsidRPr="00872A7E">
              <w:rPr>
                <w:rFonts w:ascii="Arial" w:hAnsi="Arial" w:cs="Arial"/>
                <w:bCs/>
                <w:sz w:val="18"/>
                <w:szCs w:val="18"/>
              </w:rPr>
              <w:t>2.4. Rozwój budownictwa mieszkaniowego i wsparcie gmin w budowie mieszkań dla osób wymagających pomocy socjalnej.</w:t>
            </w:r>
          </w:p>
          <w:p w:rsidR="0051414A" w:rsidRPr="00872A7E" w:rsidRDefault="0051414A" w:rsidP="00165E3D">
            <w:pPr>
              <w:pStyle w:val="Bezodstpw"/>
              <w:rPr>
                <w:rFonts w:ascii="Arial" w:hAnsi="Arial" w:cs="Arial"/>
                <w:bCs/>
                <w:sz w:val="18"/>
                <w:szCs w:val="18"/>
              </w:rPr>
            </w:pPr>
            <w:r w:rsidRPr="00872A7E">
              <w:rPr>
                <w:rFonts w:ascii="Arial" w:hAnsi="Arial" w:cs="Arial"/>
                <w:bCs/>
                <w:sz w:val="18"/>
                <w:szCs w:val="18"/>
              </w:rPr>
              <w:t xml:space="preserve">2.5. Stworzenie kompleksowego systemu probacyjnego. </w:t>
            </w:r>
          </w:p>
          <w:p w:rsidR="0051414A" w:rsidRPr="00872A7E" w:rsidRDefault="0051414A" w:rsidP="00165E3D">
            <w:pPr>
              <w:pStyle w:val="Bezodstpw"/>
              <w:rPr>
                <w:rFonts w:ascii="Arial" w:hAnsi="Arial" w:cs="Arial"/>
                <w:bCs/>
                <w:sz w:val="18"/>
                <w:szCs w:val="18"/>
              </w:rPr>
            </w:pPr>
            <w:r w:rsidRPr="00872A7E">
              <w:rPr>
                <w:rFonts w:ascii="Arial" w:hAnsi="Arial" w:cs="Arial"/>
                <w:bCs/>
                <w:sz w:val="18"/>
                <w:szCs w:val="18"/>
              </w:rPr>
              <w:t>2.6. Likwidacja pułapki dochodowej, ograniczenie zachęt do dezaktywizacji zawodowej oraz zwiększenie szans zatrudnienia dla osób o niskich kwalifikacjach.</w:t>
            </w:r>
          </w:p>
          <w:p w:rsidR="0051414A" w:rsidRPr="00872A7E" w:rsidRDefault="0051414A" w:rsidP="00165E3D">
            <w:pPr>
              <w:spacing w:before="60" w:after="60"/>
              <w:rPr>
                <w:rFonts w:ascii="Arial" w:hAnsi="Arial" w:cs="Arial"/>
                <w:bCs/>
                <w:sz w:val="18"/>
                <w:szCs w:val="18"/>
              </w:rPr>
            </w:pPr>
            <w:r w:rsidRPr="00872A7E">
              <w:rPr>
                <w:rFonts w:ascii="Arial" w:hAnsi="Arial" w:cs="Arial"/>
                <w:bCs/>
                <w:sz w:val="18"/>
                <w:szCs w:val="18"/>
              </w:rPr>
              <w:t>Priorytet 3 - Kompleksowa rehabilitacja i aktywizacja osób niepełnosprawnych.</w:t>
            </w:r>
          </w:p>
          <w:p w:rsidR="0051414A" w:rsidRPr="00872A7E" w:rsidRDefault="0051414A" w:rsidP="00165E3D">
            <w:pPr>
              <w:pStyle w:val="Bezodstpw"/>
              <w:rPr>
                <w:rFonts w:ascii="Arial" w:hAnsi="Arial" w:cs="Arial"/>
                <w:bCs/>
                <w:sz w:val="18"/>
                <w:szCs w:val="18"/>
              </w:rPr>
            </w:pPr>
            <w:r w:rsidRPr="00872A7E">
              <w:rPr>
                <w:rFonts w:ascii="Arial" w:hAnsi="Arial" w:cs="Arial"/>
                <w:bCs/>
                <w:sz w:val="18"/>
                <w:szCs w:val="18"/>
              </w:rPr>
              <w:t>3.1. Rehabilitacja zawodowa i społeczna osób niepełnosprawnych.</w:t>
            </w:r>
          </w:p>
          <w:p w:rsidR="0051414A" w:rsidRPr="00B1280F" w:rsidRDefault="0051414A" w:rsidP="00165E3D">
            <w:pPr>
              <w:pStyle w:val="Bezodstpw"/>
              <w:rPr>
                <w:rFonts w:ascii="Arial" w:hAnsi="Arial" w:cs="Arial"/>
                <w:bCs/>
                <w:sz w:val="18"/>
              </w:rPr>
            </w:pPr>
            <w:r w:rsidRPr="00872A7E">
              <w:rPr>
                <w:rFonts w:ascii="Arial" w:hAnsi="Arial" w:cs="Arial"/>
                <w:bCs/>
                <w:sz w:val="18"/>
                <w:szCs w:val="18"/>
              </w:rPr>
              <w:t>3.2. Tworzenie warunków do większej aktywności zawodowej osób niepełnosprawnych jako podstawy społecznej integracji i poprawy warunków ich życia</w:t>
            </w:r>
            <w:r w:rsidRPr="00B1280F">
              <w:rPr>
                <w:rFonts w:ascii="Arial" w:hAnsi="Arial" w:cs="Arial"/>
                <w:bCs/>
                <w:sz w:val="18"/>
              </w:rPr>
              <w:t>.</w:t>
            </w:r>
          </w:p>
          <w:p w:rsidR="0051414A" w:rsidRPr="00B1280F" w:rsidRDefault="0051414A" w:rsidP="00165E3D">
            <w:pPr>
              <w:pStyle w:val="Bezodstpw"/>
              <w:rPr>
                <w:rFonts w:ascii="Arial" w:hAnsi="Arial" w:cs="Arial"/>
                <w:bCs/>
                <w:sz w:val="18"/>
              </w:rPr>
            </w:pPr>
            <w:r w:rsidRPr="00B1280F">
              <w:rPr>
                <w:rFonts w:ascii="Arial" w:hAnsi="Arial" w:cs="Arial"/>
                <w:bCs/>
                <w:sz w:val="18"/>
              </w:rPr>
              <w:t>3.3. Zapewnienie osobom niepełnosprawnym dostępu do usług społecznych.</w:t>
            </w:r>
          </w:p>
          <w:p w:rsidR="0051414A" w:rsidRPr="00B1280F" w:rsidRDefault="0051414A" w:rsidP="00165E3D">
            <w:pPr>
              <w:pStyle w:val="Bezodstpw"/>
              <w:rPr>
                <w:rFonts w:ascii="Arial" w:hAnsi="Arial" w:cs="Arial"/>
                <w:bCs/>
                <w:sz w:val="18"/>
              </w:rPr>
            </w:pPr>
            <w:r w:rsidRPr="00B1280F">
              <w:rPr>
                <w:rFonts w:ascii="Arial" w:hAnsi="Arial" w:cs="Arial"/>
                <w:bCs/>
                <w:sz w:val="18"/>
              </w:rPr>
              <w:t>3.4. Kształtowanie pozytywnych postaw wobec niepełnosprawności.</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3.5. Reforma systemu rentowego.</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3.6. Usprawnienie systemu rehabilitacji, na rzecz utrzymania możliwości aktywności zawodowej.</w:t>
            </w:r>
          </w:p>
          <w:p w:rsidR="0051414A" w:rsidRPr="00B1280F" w:rsidRDefault="0051414A" w:rsidP="00165E3D">
            <w:pPr>
              <w:pStyle w:val="Bezodstpw"/>
              <w:rPr>
                <w:rFonts w:ascii="Times New Roman" w:hAnsi="Times New Roman"/>
                <w:bCs/>
                <w:szCs w:val="18"/>
              </w:rPr>
            </w:pPr>
            <w:r w:rsidRPr="00B1280F">
              <w:rPr>
                <w:rFonts w:ascii="Arial" w:hAnsi="Arial" w:cs="Arial"/>
                <w:bCs/>
                <w:sz w:val="18"/>
                <w:szCs w:val="18"/>
              </w:rPr>
              <w:t>3.7. Rozwijanie całościowych systemów pomocy dla osób obarczonych nietypowymi rodzajami niepełnosprawności, wymagających kompleksowych i systemowych działań ze strony państwa</w:t>
            </w:r>
            <w:r w:rsidRPr="00B1280F">
              <w:rPr>
                <w:rFonts w:ascii="Times New Roman" w:hAnsi="Times New Roman"/>
                <w:bCs/>
                <w:szCs w:val="18"/>
              </w:rPr>
              <w:t>.</w:t>
            </w:r>
          </w:p>
          <w:p w:rsidR="0051414A" w:rsidRPr="00B1280F" w:rsidRDefault="0051414A" w:rsidP="00165E3D">
            <w:pPr>
              <w:spacing w:before="60" w:after="60"/>
              <w:rPr>
                <w:rFonts w:ascii="Arial" w:hAnsi="Arial" w:cs="Arial"/>
                <w:bCs/>
                <w:sz w:val="18"/>
                <w:szCs w:val="18"/>
              </w:rPr>
            </w:pPr>
            <w:r w:rsidRPr="00B1280F">
              <w:rPr>
                <w:rFonts w:ascii="Arial" w:hAnsi="Arial" w:cs="Arial"/>
                <w:bCs/>
                <w:sz w:val="18"/>
                <w:szCs w:val="18"/>
              </w:rPr>
              <w:t>Priorytet 4 – Tworzenie warunków sprzyjających  integracji w starzejącym się społeczeństwie.</w:t>
            </w:r>
          </w:p>
          <w:p w:rsidR="0051414A" w:rsidRPr="00B1280F" w:rsidRDefault="0051414A" w:rsidP="00165E3D">
            <w:pPr>
              <w:pStyle w:val="Bezodstpw"/>
              <w:rPr>
                <w:rFonts w:ascii="Arial" w:hAnsi="Arial" w:cs="Arial"/>
                <w:bCs/>
                <w:sz w:val="18"/>
              </w:rPr>
            </w:pPr>
            <w:r w:rsidRPr="00B1280F">
              <w:rPr>
                <w:rFonts w:ascii="Arial" w:hAnsi="Arial" w:cs="Arial"/>
                <w:bCs/>
                <w:sz w:val="18"/>
              </w:rPr>
              <w:t>4.1. Rozwijanie systemu opieki pielęgnacyjnej, celem zbudowania środowiskowego modelu integracji ludzi starszych i wymagających pomocy.</w:t>
            </w:r>
          </w:p>
          <w:p w:rsidR="0051414A" w:rsidRPr="00B1280F" w:rsidRDefault="0051414A" w:rsidP="00165E3D">
            <w:pPr>
              <w:pStyle w:val="Bezodstpw"/>
              <w:rPr>
                <w:rFonts w:ascii="Arial" w:hAnsi="Arial" w:cs="Arial"/>
                <w:bCs/>
                <w:sz w:val="18"/>
              </w:rPr>
            </w:pPr>
            <w:r w:rsidRPr="00B1280F">
              <w:rPr>
                <w:rFonts w:ascii="Arial" w:hAnsi="Arial" w:cs="Arial"/>
                <w:bCs/>
                <w:sz w:val="18"/>
              </w:rPr>
              <w:t xml:space="preserve">4.2. Wprowadzenie specjalizacji stacjonarnej opieki, celem budowy systemu specjalistycznego wsparcia dla osób wymagających szczególnej opieki. </w:t>
            </w:r>
          </w:p>
          <w:p w:rsidR="0051414A" w:rsidRPr="00B1280F" w:rsidRDefault="0051414A" w:rsidP="00165E3D">
            <w:pPr>
              <w:pStyle w:val="Bezodstpw"/>
              <w:rPr>
                <w:rFonts w:ascii="Arial" w:hAnsi="Arial" w:cs="Arial"/>
                <w:bCs/>
                <w:sz w:val="18"/>
              </w:rPr>
            </w:pPr>
            <w:r w:rsidRPr="00B1280F">
              <w:rPr>
                <w:rFonts w:ascii="Arial" w:hAnsi="Arial" w:cs="Arial"/>
                <w:bCs/>
                <w:sz w:val="18"/>
              </w:rPr>
              <w:t>4.3. Aktywizacja i integracja lokalna osób w wieku poprodukcyjnym, wykorzystanie potencjału osób starszych w środowisku lokalnym.</w:t>
            </w:r>
          </w:p>
          <w:p w:rsidR="0051414A" w:rsidRPr="00B1280F" w:rsidRDefault="0051414A" w:rsidP="00165E3D">
            <w:pPr>
              <w:pStyle w:val="Bezodstpw"/>
              <w:rPr>
                <w:rFonts w:ascii="Arial" w:hAnsi="Arial" w:cs="Arial"/>
                <w:bCs/>
                <w:sz w:val="18"/>
              </w:rPr>
            </w:pPr>
            <w:r w:rsidRPr="00B1280F">
              <w:rPr>
                <w:rFonts w:ascii="Arial" w:hAnsi="Arial" w:cs="Arial"/>
                <w:bCs/>
                <w:sz w:val="18"/>
              </w:rPr>
              <w:t xml:space="preserve">4.4. Zapewnienie odpowiednich świadczeń emerytalnych na starość. </w:t>
            </w:r>
          </w:p>
          <w:p w:rsidR="0051414A" w:rsidRPr="00B1280F" w:rsidRDefault="0051414A" w:rsidP="00165E3D">
            <w:pPr>
              <w:pStyle w:val="Bezodstpw"/>
              <w:rPr>
                <w:rFonts w:ascii="Arial" w:hAnsi="Arial" w:cs="Arial"/>
                <w:bCs/>
                <w:sz w:val="18"/>
              </w:rPr>
            </w:pPr>
            <w:r w:rsidRPr="00B1280F">
              <w:rPr>
                <w:rFonts w:ascii="Arial" w:hAnsi="Arial" w:cs="Arial"/>
                <w:bCs/>
                <w:sz w:val="18"/>
              </w:rPr>
              <w:t>4.5. Prowadzenie spójnej polityki wobec starości i na rzecz osób starszych.</w:t>
            </w:r>
          </w:p>
          <w:p w:rsidR="0051414A" w:rsidRPr="00B1280F" w:rsidRDefault="0051414A" w:rsidP="00165E3D">
            <w:pPr>
              <w:spacing w:before="60" w:after="60"/>
              <w:rPr>
                <w:rFonts w:ascii="Arial" w:hAnsi="Arial" w:cs="Arial"/>
                <w:bCs/>
                <w:sz w:val="18"/>
                <w:szCs w:val="18"/>
              </w:rPr>
            </w:pPr>
            <w:r w:rsidRPr="00B1280F">
              <w:rPr>
                <w:rFonts w:ascii="Arial" w:hAnsi="Arial" w:cs="Arial"/>
                <w:bCs/>
                <w:sz w:val="18"/>
                <w:szCs w:val="18"/>
              </w:rPr>
              <w:t>Priorytet 5 - Aktywizacja i mobilizacja partnerów lokalnych.</w:t>
            </w:r>
          </w:p>
          <w:p w:rsidR="0051414A" w:rsidRPr="00B1280F" w:rsidRDefault="0051414A" w:rsidP="00165E3D">
            <w:pPr>
              <w:pStyle w:val="Bezodstpw"/>
              <w:rPr>
                <w:rFonts w:ascii="Arial" w:hAnsi="Arial" w:cs="Arial"/>
                <w:bCs/>
                <w:sz w:val="18"/>
              </w:rPr>
            </w:pPr>
            <w:r w:rsidRPr="00B1280F">
              <w:rPr>
                <w:rFonts w:ascii="Arial" w:hAnsi="Arial" w:cs="Arial"/>
                <w:bCs/>
                <w:sz w:val="18"/>
              </w:rPr>
              <w:t>5.1 Wdrożenie strategicznego planowania lokalnej i regionalnej polityki społecznej, celem stworzenia metody koordynacji krajowej polityki społecznej.</w:t>
            </w:r>
          </w:p>
          <w:p w:rsidR="0051414A" w:rsidRPr="00B1280F" w:rsidRDefault="0051414A" w:rsidP="00165E3D">
            <w:pPr>
              <w:pStyle w:val="Bezodstpw"/>
              <w:rPr>
                <w:rFonts w:ascii="Arial" w:hAnsi="Arial" w:cs="Arial"/>
                <w:bCs/>
                <w:sz w:val="18"/>
              </w:rPr>
            </w:pPr>
            <w:r w:rsidRPr="00B1280F">
              <w:rPr>
                <w:rFonts w:ascii="Arial" w:hAnsi="Arial" w:cs="Arial"/>
                <w:bCs/>
                <w:sz w:val="18"/>
              </w:rPr>
              <w:t xml:space="preserve">5.2 Profesjonalizacja służb społecznych jako czynnika integracji lokalnej, celem zwiększenia samodzielności i aktywizacji zawodowej osób wymagających pomocy socjalnej. </w:t>
            </w:r>
          </w:p>
          <w:p w:rsidR="0051414A" w:rsidRPr="00B1280F" w:rsidRDefault="0051414A" w:rsidP="00165E3D">
            <w:pPr>
              <w:pStyle w:val="Bezodstpw"/>
              <w:rPr>
                <w:rFonts w:ascii="Arial" w:hAnsi="Arial" w:cs="Arial"/>
                <w:bCs/>
                <w:sz w:val="18"/>
              </w:rPr>
            </w:pPr>
            <w:r w:rsidRPr="00B1280F">
              <w:rPr>
                <w:rFonts w:ascii="Arial" w:hAnsi="Arial" w:cs="Arial"/>
                <w:bCs/>
                <w:sz w:val="18"/>
              </w:rPr>
              <w:t xml:space="preserve">5.3 Wdrożenie systemu informacji i poradnictwa obywatelskiego oraz dostępu do lokalnych środków przekazu i Internetu. </w:t>
            </w:r>
          </w:p>
          <w:p w:rsidR="0051414A" w:rsidRPr="00B1280F" w:rsidRDefault="0051414A" w:rsidP="00165E3D">
            <w:pPr>
              <w:spacing w:before="100" w:after="60"/>
              <w:rPr>
                <w:rFonts w:ascii="Arial" w:hAnsi="Arial" w:cs="Arial"/>
                <w:bCs/>
                <w:sz w:val="18"/>
                <w:szCs w:val="18"/>
              </w:rPr>
            </w:pPr>
            <w:r w:rsidRPr="00B1280F">
              <w:rPr>
                <w:rFonts w:ascii="Arial" w:hAnsi="Arial" w:cs="Arial"/>
                <w:bCs/>
                <w:sz w:val="18"/>
                <w:szCs w:val="18"/>
              </w:rPr>
              <w:t xml:space="preserve">Priorytet 6 - Partnerstwo publiczno-społeczne jako podstawa rozwoju usług społecznych. </w:t>
            </w:r>
          </w:p>
          <w:p w:rsidR="0051414A" w:rsidRPr="00B1280F" w:rsidRDefault="0051414A" w:rsidP="00165E3D">
            <w:pPr>
              <w:pStyle w:val="Bezodstpw"/>
              <w:rPr>
                <w:rFonts w:ascii="Arial" w:hAnsi="Arial" w:cs="Arial"/>
                <w:bCs/>
                <w:sz w:val="18"/>
              </w:rPr>
            </w:pPr>
            <w:r w:rsidRPr="00B1280F">
              <w:rPr>
                <w:rFonts w:ascii="Arial" w:hAnsi="Arial" w:cs="Arial"/>
                <w:bCs/>
                <w:sz w:val="18"/>
              </w:rPr>
              <w:t>6.1. Aktywizacja i mobilizacja partnerów lokalnych, regionalnych i krajowych.</w:t>
            </w:r>
          </w:p>
          <w:p w:rsidR="0051414A" w:rsidRPr="00B1280F" w:rsidRDefault="0051414A" w:rsidP="00165E3D">
            <w:pPr>
              <w:pStyle w:val="Bezodstpw"/>
              <w:rPr>
                <w:rFonts w:ascii="Arial" w:hAnsi="Arial" w:cs="Arial"/>
                <w:bCs/>
                <w:sz w:val="18"/>
              </w:rPr>
            </w:pPr>
            <w:r w:rsidRPr="00B1280F">
              <w:rPr>
                <w:rFonts w:ascii="Arial" w:hAnsi="Arial" w:cs="Arial"/>
                <w:bCs/>
                <w:sz w:val="18"/>
              </w:rPr>
              <w:t>6.2. Budowa partnerstwa publiczno-społecznego w zakresie działalności pożytku publicznego.</w:t>
            </w:r>
          </w:p>
          <w:p w:rsidR="0051414A" w:rsidRPr="00B1280F" w:rsidRDefault="0051414A" w:rsidP="00165E3D">
            <w:pPr>
              <w:pStyle w:val="Bezodstpw"/>
              <w:rPr>
                <w:rFonts w:ascii="Arial" w:hAnsi="Arial" w:cs="Arial"/>
                <w:bCs/>
                <w:sz w:val="18"/>
              </w:rPr>
            </w:pPr>
            <w:r w:rsidRPr="00B1280F">
              <w:rPr>
                <w:rFonts w:ascii="Arial" w:hAnsi="Arial" w:cs="Arial"/>
                <w:bCs/>
                <w:sz w:val="18"/>
              </w:rPr>
              <w:t>6.3. Wspieranie instytucji społeczeństwa obywatelskiego.</w:t>
            </w:r>
          </w:p>
          <w:p w:rsidR="0051414A" w:rsidRPr="00B1280F" w:rsidRDefault="0051414A" w:rsidP="00165E3D">
            <w:pPr>
              <w:pStyle w:val="Bezodstpw"/>
              <w:rPr>
                <w:rFonts w:ascii="Arial" w:hAnsi="Arial" w:cs="Arial"/>
                <w:bCs/>
                <w:sz w:val="18"/>
              </w:rPr>
            </w:pPr>
            <w:r w:rsidRPr="00B1280F">
              <w:rPr>
                <w:rFonts w:ascii="Arial" w:hAnsi="Arial" w:cs="Arial"/>
                <w:bCs/>
                <w:sz w:val="18"/>
              </w:rPr>
              <w:t>6.4. Wsparcie postaw obywatelskich.</w:t>
            </w:r>
          </w:p>
          <w:p w:rsidR="0051414A" w:rsidRPr="00B1280F" w:rsidRDefault="0051414A" w:rsidP="00165E3D">
            <w:pPr>
              <w:pStyle w:val="Bezodstpw"/>
              <w:rPr>
                <w:rFonts w:ascii="Arial" w:hAnsi="Arial" w:cs="Arial"/>
                <w:bCs/>
                <w:sz w:val="18"/>
              </w:rPr>
            </w:pPr>
            <w:r w:rsidRPr="00B1280F">
              <w:rPr>
                <w:rFonts w:ascii="Arial" w:hAnsi="Arial" w:cs="Arial"/>
                <w:bCs/>
                <w:sz w:val="18"/>
              </w:rPr>
              <w:t xml:space="preserve">6.5. Wzmocnienie partycypacji społecznej. </w:t>
            </w:r>
          </w:p>
          <w:p w:rsidR="0051414A" w:rsidRPr="00B1280F" w:rsidRDefault="0051414A" w:rsidP="00165E3D">
            <w:pPr>
              <w:spacing w:before="60" w:after="60"/>
              <w:rPr>
                <w:rFonts w:ascii="Arial" w:hAnsi="Arial" w:cs="Arial"/>
                <w:bCs/>
                <w:sz w:val="18"/>
                <w:szCs w:val="18"/>
              </w:rPr>
            </w:pPr>
            <w:r w:rsidRPr="00B1280F">
              <w:rPr>
                <w:rFonts w:ascii="Arial" w:hAnsi="Arial" w:cs="Arial"/>
                <w:bCs/>
                <w:sz w:val="18"/>
                <w:szCs w:val="18"/>
              </w:rPr>
              <w:t>Priorytet 7 - Integracja społeczna i zawodowa imigrantów.</w:t>
            </w:r>
          </w:p>
          <w:p w:rsidR="0051414A" w:rsidRPr="00B1280F" w:rsidRDefault="0051414A" w:rsidP="00165E3D">
            <w:pPr>
              <w:pStyle w:val="Bezodstpw"/>
              <w:rPr>
                <w:rFonts w:ascii="Arial" w:hAnsi="Arial" w:cs="Arial"/>
                <w:bCs/>
                <w:sz w:val="18"/>
              </w:rPr>
            </w:pPr>
            <w:r w:rsidRPr="00B1280F">
              <w:rPr>
                <w:rFonts w:ascii="Arial" w:hAnsi="Arial" w:cs="Arial"/>
                <w:bCs/>
                <w:sz w:val="18"/>
              </w:rPr>
              <w:t>7.1. Wdrożenie polityki integracji społecznej i zawodowej imigrantów, celem prowadzenia kompleksowych działań wszystkich instytucji publicznych.</w:t>
            </w:r>
          </w:p>
          <w:p w:rsidR="0051414A" w:rsidRPr="00B1280F" w:rsidRDefault="0051414A" w:rsidP="00165E3D">
            <w:pPr>
              <w:pStyle w:val="Bezodstpw"/>
              <w:rPr>
                <w:rFonts w:ascii="Arial" w:hAnsi="Arial" w:cs="Arial"/>
                <w:bCs/>
                <w:sz w:val="18"/>
              </w:rPr>
            </w:pPr>
            <w:r w:rsidRPr="00B1280F">
              <w:rPr>
                <w:rFonts w:ascii="Arial" w:hAnsi="Arial" w:cs="Arial"/>
                <w:bCs/>
                <w:sz w:val="18"/>
              </w:rPr>
              <w:t>7.2. Wdrożenie polityki antydyskryminacyjnej, celem ograniczenia postaw ksenofobicznych wobec środowisk imigranckich.</w:t>
            </w:r>
          </w:p>
          <w:p w:rsidR="0051414A" w:rsidRPr="00B1280F" w:rsidRDefault="0051414A" w:rsidP="00165E3D">
            <w:pPr>
              <w:pStyle w:val="Bezodstpw"/>
              <w:rPr>
                <w:rFonts w:ascii="Arial" w:hAnsi="Arial" w:cs="Arial"/>
                <w:bCs/>
                <w:sz w:val="18"/>
              </w:rPr>
            </w:pPr>
            <w:r w:rsidRPr="00B1280F">
              <w:rPr>
                <w:rFonts w:ascii="Arial" w:hAnsi="Arial" w:cs="Arial"/>
                <w:bCs/>
                <w:sz w:val="18"/>
              </w:rPr>
              <w:lastRenderedPageBreak/>
              <w:t>7.3. Ustawiczne szkolenie kadr administracji publicznej oraz partnerów społecznych, celem przygotowania do pracy z uchodźcami.</w:t>
            </w:r>
          </w:p>
          <w:p w:rsidR="0051414A" w:rsidRPr="00B1280F" w:rsidRDefault="0051414A" w:rsidP="00165E3D">
            <w:pPr>
              <w:pStyle w:val="Bezodstpw"/>
              <w:rPr>
                <w:rFonts w:ascii="Times New Roman" w:hAnsi="Times New Roman"/>
                <w:bCs/>
              </w:rPr>
            </w:pPr>
            <w:r w:rsidRPr="00B1280F">
              <w:rPr>
                <w:rFonts w:ascii="Arial" w:hAnsi="Arial" w:cs="Arial"/>
                <w:bCs/>
                <w:sz w:val="18"/>
              </w:rPr>
              <w:t>7.4. Zaprojektowanie spójnego systemu współpracy z uchodźcami.</w:t>
            </w:r>
          </w:p>
        </w:tc>
      </w:tr>
      <w:tr w:rsidR="0051414A" w:rsidRPr="002961CD" w:rsidTr="00165E3D">
        <w:trPr>
          <w:trHeight w:val="375"/>
        </w:trPr>
        <w:tc>
          <w:tcPr>
            <w:tcW w:w="329"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pStyle w:val="p0ZnakZnak"/>
              <w:tabs>
                <w:tab w:val="clear" w:pos="720"/>
                <w:tab w:val="left" w:pos="240"/>
                <w:tab w:val="left" w:pos="360"/>
              </w:tabs>
              <w:spacing w:before="120" w:line="240" w:lineRule="auto"/>
              <w:ind w:right="-3"/>
              <w:jc w:val="center"/>
              <w:rPr>
                <w:b/>
                <w:bCs/>
                <w:sz w:val="18"/>
                <w:szCs w:val="18"/>
              </w:rPr>
            </w:pPr>
            <w:r w:rsidRPr="002961CD">
              <w:rPr>
                <w:b/>
                <w:bCs/>
                <w:sz w:val="18"/>
                <w:szCs w:val="18"/>
              </w:rPr>
              <w:lastRenderedPageBreak/>
              <w:t xml:space="preserve">13. </w:t>
            </w:r>
          </w:p>
        </w:tc>
        <w:tc>
          <w:tcPr>
            <w:tcW w:w="4671"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spacing w:before="80" w:after="80"/>
              <w:jc w:val="center"/>
              <w:rPr>
                <w:rFonts w:ascii="Arial" w:hAnsi="Arial" w:cs="Arial"/>
                <w:b/>
                <w:bCs/>
                <w:sz w:val="18"/>
                <w:szCs w:val="18"/>
              </w:rPr>
            </w:pPr>
            <w:r w:rsidRPr="002961CD">
              <w:rPr>
                <w:rFonts w:ascii="Arial" w:hAnsi="Arial" w:cs="Arial"/>
                <w:b/>
                <w:bCs/>
                <w:sz w:val="18"/>
                <w:szCs w:val="18"/>
              </w:rPr>
              <w:t>Narodowa Strategia Integracji Społecznej</w:t>
            </w:r>
          </w:p>
        </w:tc>
      </w:tr>
      <w:tr w:rsidR="0051414A" w:rsidRPr="002961CD" w:rsidTr="00165E3D">
        <w:trPr>
          <w:trHeight w:val="567"/>
        </w:trPr>
        <w:tc>
          <w:tcPr>
            <w:tcW w:w="329" w:type="pct"/>
            <w:tcBorders>
              <w:top w:val="single" w:sz="8" w:space="0" w:color="4BACC6"/>
              <w:left w:val="single" w:sz="8" w:space="0" w:color="4BACC6"/>
              <w:bottom w:val="single" w:sz="8" w:space="0" w:color="4BACC6"/>
              <w:right w:val="single" w:sz="8" w:space="0" w:color="4BACC6"/>
            </w:tcBorders>
            <w:shd w:val="clear" w:color="auto" w:fill="D2EAF1"/>
          </w:tcPr>
          <w:p w:rsidR="0051414A" w:rsidRPr="002961CD" w:rsidRDefault="0051414A" w:rsidP="00165E3D">
            <w:pPr>
              <w:pStyle w:val="p0ZnakZnak"/>
              <w:tabs>
                <w:tab w:val="clear" w:pos="720"/>
                <w:tab w:val="left" w:pos="240"/>
                <w:tab w:val="left" w:pos="360"/>
              </w:tabs>
              <w:spacing w:before="120" w:line="240" w:lineRule="auto"/>
              <w:ind w:right="-3"/>
              <w:jc w:val="center"/>
              <w:rPr>
                <w:b/>
                <w:bCs/>
                <w:sz w:val="18"/>
                <w:szCs w:val="18"/>
              </w:rPr>
            </w:pPr>
          </w:p>
        </w:tc>
        <w:tc>
          <w:tcPr>
            <w:tcW w:w="4671" w:type="pct"/>
            <w:tcBorders>
              <w:top w:val="single" w:sz="8" w:space="0" w:color="4BACC6"/>
              <w:left w:val="single" w:sz="8" w:space="0" w:color="4BACC6"/>
              <w:bottom w:val="single" w:sz="8" w:space="0" w:color="4BACC6"/>
              <w:right w:val="single" w:sz="8" w:space="0" w:color="4BACC6"/>
            </w:tcBorders>
            <w:shd w:val="clear" w:color="auto" w:fill="D2EAF1"/>
          </w:tcPr>
          <w:p w:rsidR="0051414A" w:rsidRPr="00B1280F" w:rsidRDefault="0051414A" w:rsidP="00165E3D">
            <w:pPr>
              <w:spacing w:before="100" w:after="60"/>
              <w:rPr>
                <w:rFonts w:ascii="Arial" w:hAnsi="Arial" w:cs="Arial"/>
                <w:bCs/>
                <w:sz w:val="18"/>
                <w:szCs w:val="18"/>
              </w:rPr>
            </w:pPr>
            <w:r w:rsidRPr="00B1280F">
              <w:rPr>
                <w:rFonts w:ascii="Arial" w:hAnsi="Arial" w:cs="Arial"/>
                <w:bCs/>
                <w:sz w:val="18"/>
                <w:szCs w:val="18"/>
              </w:rPr>
              <w:t xml:space="preserve">Celem prac nad Narodową Strategią Integracji Społecznej jest pomoc w procesie włączania się Polski </w:t>
            </w:r>
            <w:r w:rsidRPr="00B1280F">
              <w:rPr>
                <w:rFonts w:ascii="Arial" w:hAnsi="Arial" w:cs="Arial"/>
                <w:bCs/>
                <w:sz w:val="18"/>
                <w:szCs w:val="18"/>
              </w:rPr>
              <w:br/>
              <w:t xml:space="preserve">w realizację drugiego z celów Strategii Lizbońskiej UE stawiającego na modernizację europejskiego modelu socjalnego, inwestowanie w ludzi oraz zwalczanie wykluczenia społecznego. Konkretne działania mają przyczynić się do: </w:t>
            </w:r>
          </w:p>
          <w:p w:rsidR="0051414A" w:rsidRPr="00B1280F" w:rsidRDefault="0051414A" w:rsidP="00165E3D">
            <w:pPr>
              <w:numPr>
                <w:ilvl w:val="0"/>
                <w:numId w:val="28"/>
              </w:numPr>
              <w:spacing w:after="0" w:line="240" w:lineRule="auto"/>
              <w:ind w:left="714" w:hanging="357"/>
              <w:rPr>
                <w:rFonts w:ascii="Arial" w:hAnsi="Arial" w:cs="Arial"/>
                <w:bCs/>
                <w:sz w:val="18"/>
                <w:szCs w:val="18"/>
              </w:rPr>
            </w:pPr>
            <w:r w:rsidRPr="00B1280F">
              <w:rPr>
                <w:rFonts w:ascii="Arial" w:hAnsi="Arial" w:cs="Arial"/>
                <w:bCs/>
                <w:sz w:val="18"/>
                <w:szCs w:val="18"/>
              </w:rPr>
              <w:t xml:space="preserve">dostosowania edukacji i szkolenia do wymogów życia i pracy w społeczeństwie opartym </w:t>
            </w:r>
            <w:r w:rsidRPr="00B1280F">
              <w:rPr>
                <w:rFonts w:ascii="Arial" w:hAnsi="Arial" w:cs="Arial"/>
                <w:bCs/>
                <w:sz w:val="18"/>
                <w:szCs w:val="18"/>
              </w:rPr>
              <w:br/>
              <w:t xml:space="preserve">na wiedzy, </w:t>
            </w:r>
          </w:p>
          <w:p w:rsidR="0051414A" w:rsidRPr="00B1280F" w:rsidRDefault="0051414A" w:rsidP="00165E3D">
            <w:pPr>
              <w:numPr>
                <w:ilvl w:val="0"/>
                <w:numId w:val="28"/>
              </w:numPr>
              <w:spacing w:after="0" w:line="240" w:lineRule="auto"/>
              <w:ind w:left="714" w:hanging="357"/>
              <w:rPr>
                <w:rFonts w:ascii="Arial" w:hAnsi="Arial" w:cs="Arial"/>
                <w:bCs/>
                <w:sz w:val="18"/>
                <w:szCs w:val="18"/>
              </w:rPr>
            </w:pPr>
            <w:r w:rsidRPr="00B1280F">
              <w:rPr>
                <w:rFonts w:ascii="Arial" w:hAnsi="Arial" w:cs="Arial"/>
                <w:bCs/>
                <w:sz w:val="18"/>
                <w:szCs w:val="18"/>
              </w:rPr>
              <w:t xml:space="preserve">rozwijania aktywnej polityki zatrudnienia przyczyniającej się do tworzenia większej liczby lepszych miejsc pracy, </w:t>
            </w:r>
          </w:p>
          <w:p w:rsidR="0051414A" w:rsidRPr="00B1280F" w:rsidRDefault="0051414A" w:rsidP="00165E3D">
            <w:pPr>
              <w:numPr>
                <w:ilvl w:val="0"/>
                <w:numId w:val="28"/>
              </w:numPr>
              <w:spacing w:after="0" w:line="240" w:lineRule="auto"/>
              <w:ind w:left="714" w:hanging="357"/>
              <w:rPr>
                <w:rFonts w:ascii="Arial" w:hAnsi="Arial" w:cs="Arial"/>
                <w:bCs/>
                <w:sz w:val="18"/>
                <w:szCs w:val="18"/>
              </w:rPr>
            </w:pPr>
            <w:r w:rsidRPr="00B1280F">
              <w:rPr>
                <w:rFonts w:ascii="Arial" w:hAnsi="Arial" w:cs="Arial"/>
                <w:bCs/>
                <w:sz w:val="18"/>
                <w:szCs w:val="18"/>
              </w:rPr>
              <w:t xml:space="preserve">modernizacji systemu ochrony socjalnej, w tym systemów emerytalnych i ochrony zdrowia, m.in. </w:t>
            </w:r>
            <w:r w:rsidRPr="00B1280F">
              <w:rPr>
                <w:rFonts w:ascii="Arial" w:hAnsi="Arial" w:cs="Arial"/>
                <w:bCs/>
                <w:sz w:val="18"/>
                <w:szCs w:val="18"/>
              </w:rPr>
              <w:br/>
              <w:t xml:space="preserve">w celu zapewnienia ich finansowej stabilności oraz odpowiedniej koordynacji z celami polityki edukacyjnej i polityki zatrudnienia, </w:t>
            </w:r>
          </w:p>
          <w:p w:rsidR="0051414A" w:rsidRPr="00B1280F" w:rsidRDefault="0051414A" w:rsidP="00165E3D">
            <w:pPr>
              <w:numPr>
                <w:ilvl w:val="0"/>
                <w:numId w:val="28"/>
              </w:numPr>
              <w:spacing w:before="60" w:after="60" w:line="240" w:lineRule="auto"/>
              <w:ind w:left="714" w:hanging="357"/>
              <w:rPr>
                <w:rFonts w:ascii="Arial" w:hAnsi="Arial" w:cs="Arial"/>
                <w:bCs/>
                <w:sz w:val="18"/>
                <w:szCs w:val="18"/>
              </w:rPr>
            </w:pPr>
            <w:r w:rsidRPr="00B1280F">
              <w:rPr>
                <w:rFonts w:ascii="Arial" w:hAnsi="Arial" w:cs="Arial"/>
                <w:bCs/>
                <w:sz w:val="18"/>
                <w:szCs w:val="18"/>
              </w:rPr>
              <w:t>wspierania integracji społecznej, aby uniknąć pojawienia się trwale zmarginalizowanej klasy ludzi niezdolnych do funkcjonowania w społeczeństwie opartym na wiedzy oraz konkretyzacja Strategii Lizbońskiej w obszarze integracji.</w:t>
            </w:r>
          </w:p>
          <w:p w:rsidR="0051414A" w:rsidRPr="00B1280F" w:rsidRDefault="0051414A" w:rsidP="00165E3D">
            <w:pPr>
              <w:spacing w:before="60" w:after="60" w:line="240" w:lineRule="auto"/>
              <w:rPr>
                <w:rFonts w:ascii="Arial" w:hAnsi="Arial" w:cs="Arial"/>
                <w:bCs/>
                <w:sz w:val="18"/>
                <w:szCs w:val="18"/>
              </w:rPr>
            </w:pPr>
            <w:r w:rsidRPr="00B1280F">
              <w:rPr>
                <w:rFonts w:ascii="Arial" w:hAnsi="Arial" w:cs="Arial"/>
                <w:bCs/>
                <w:sz w:val="18"/>
                <w:szCs w:val="18"/>
              </w:rPr>
              <w:t>Priorytety:</w:t>
            </w:r>
          </w:p>
          <w:p w:rsidR="0051414A" w:rsidRPr="00B1280F" w:rsidRDefault="0051414A" w:rsidP="00165E3D">
            <w:pPr>
              <w:numPr>
                <w:ilvl w:val="0"/>
                <w:numId w:val="29"/>
              </w:numPr>
              <w:spacing w:after="0" w:line="240" w:lineRule="auto"/>
              <w:rPr>
                <w:rFonts w:ascii="Arial" w:hAnsi="Arial" w:cs="Arial"/>
                <w:bCs/>
                <w:sz w:val="18"/>
                <w:szCs w:val="18"/>
              </w:rPr>
            </w:pPr>
            <w:r w:rsidRPr="00B1280F">
              <w:rPr>
                <w:rFonts w:ascii="Arial" w:hAnsi="Arial" w:cs="Arial"/>
                <w:bCs/>
                <w:sz w:val="18"/>
                <w:szCs w:val="18"/>
              </w:rPr>
              <w:t>Wzrost uczestnictwa dzieci w wychowaniu przedszkolnym,</w:t>
            </w:r>
          </w:p>
          <w:p w:rsidR="0051414A" w:rsidRPr="00B1280F" w:rsidRDefault="0051414A" w:rsidP="00165E3D">
            <w:pPr>
              <w:numPr>
                <w:ilvl w:val="0"/>
                <w:numId w:val="29"/>
              </w:numPr>
              <w:spacing w:after="0" w:line="240" w:lineRule="auto"/>
              <w:rPr>
                <w:rFonts w:ascii="Arial" w:hAnsi="Arial" w:cs="Arial"/>
                <w:bCs/>
                <w:sz w:val="18"/>
                <w:szCs w:val="18"/>
              </w:rPr>
            </w:pPr>
            <w:r w:rsidRPr="00B1280F">
              <w:rPr>
                <w:rFonts w:ascii="Arial" w:hAnsi="Arial" w:cs="Arial"/>
                <w:bCs/>
                <w:sz w:val="18"/>
                <w:szCs w:val="18"/>
              </w:rPr>
              <w:t>Poprawa jakości kształcenia na poziomie gimnazjalnym i średnim,</w:t>
            </w:r>
          </w:p>
          <w:p w:rsidR="0051414A" w:rsidRPr="00B1280F" w:rsidRDefault="0051414A" w:rsidP="00165E3D">
            <w:pPr>
              <w:numPr>
                <w:ilvl w:val="0"/>
                <w:numId w:val="29"/>
              </w:numPr>
              <w:spacing w:after="0" w:line="240" w:lineRule="auto"/>
              <w:rPr>
                <w:rFonts w:ascii="Arial" w:hAnsi="Arial" w:cs="Arial"/>
                <w:bCs/>
                <w:sz w:val="18"/>
                <w:szCs w:val="18"/>
              </w:rPr>
            </w:pPr>
            <w:r w:rsidRPr="00B1280F">
              <w:rPr>
                <w:rFonts w:ascii="Arial" w:hAnsi="Arial" w:cs="Arial"/>
                <w:bCs/>
                <w:sz w:val="18"/>
                <w:szCs w:val="18"/>
              </w:rPr>
              <w:t>Upowszechnienie kształcenia wyższego i jego lepsze dostosowanie do potrzeb rynku pracy,</w:t>
            </w:r>
          </w:p>
          <w:p w:rsidR="0051414A" w:rsidRPr="00B1280F" w:rsidRDefault="0051414A" w:rsidP="00165E3D">
            <w:pPr>
              <w:numPr>
                <w:ilvl w:val="0"/>
                <w:numId w:val="29"/>
              </w:numPr>
              <w:spacing w:after="0" w:line="240" w:lineRule="auto"/>
              <w:rPr>
                <w:rFonts w:ascii="Arial" w:hAnsi="Arial" w:cs="Arial"/>
                <w:bCs/>
                <w:sz w:val="18"/>
                <w:szCs w:val="18"/>
              </w:rPr>
            </w:pPr>
            <w:r w:rsidRPr="00B1280F">
              <w:rPr>
                <w:rFonts w:ascii="Arial" w:hAnsi="Arial" w:cs="Arial"/>
                <w:bCs/>
                <w:sz w:val="18"/>
                <w:szCs w:val="18"/>
              </w:rPr>
              <w:t>Rekompensowanie deficytów rozwoju intelektualnego i sprawnościowego dzieci,</w:t>
            </w:r>
          </w:p>
          <w:p w:rsidR="0051414A" w:rsidRPr="00B1280F" w:rsidRDefault="0051414A" w:rsidP="00165E3D">
            <w:pPr>
              <w:numPr>
                <w:ilvl w:val="0"/>
                <w:numId w:val="29"/>
              </w:numPr>
              <w:spacing w:after="0" w:line="240" w:lineRule="auto"/>
              <w:rPr>
                <w:rFonts w:ascii="Arial" w:hAnsi="Arial" w:cs="Arial"/>
                <w:bCs/>
                <w:sz w:val="18"/>
                <w:szCs w:val="18"/>
              </w:rPr>
            </w:pPr>
            <w:r w:rsidRPr="00B1280F">
              <w:rPr>
                <w:rFonts w:ascii="Arial" w:hAnsi="Arial" w:cs="Arial"/>
                <w:bCs/>
                <w:sz w:val="18"/>
                <w:szCs w:val="18"/>
              </w:rPr>
              <w:t>Radykalne ograniczenie ubóstwa skrajnego,</w:t>
            </w:r>
          </w:p>
          <w:p w:rsidR="0051414A" w:rsidRPr="00B1280F" w:rsidRDefault="0051414A" w:rsidP="00165E3D">
            <w:pPr>
              <w:numPr>
                <w:ilvl w:val="0"/>
                <w:numId w:val="29"/>
              </w:numPr>
              <w:spacing w:after="0" w:line="240" w:lineRule="auto"/>
              <w:rPr>
                <w:rFonts w:ascii="Arial" w:hAnsi="Arial" w:cs="Arial"/>
                <w:bCs/>
                <w:sz w:val="18"/>
                <w:szCs w:val="18"/>
              </w:rPr>
            </w:pPr>
            <w:r w:rsidRPr="00B1280F">
              <w:rPr>
                <w:rFonts w:ascii="Arial" w:hAnsi="Arial" w:cs="Arial"/>
                <w:bCs/>
                <w:sz w:val="18"/>
                <w:szCs w:val="18"/>
              </w:rPr>
              <w:t>Ograniczenie tendencji do wzrostu różnic dochodowych,</w:t>
            </w:r>
          </w:p>
          <w:p w:rsidR="0051414A" w:rsidRPr="00B1280F" w:rsidRDefault="0051414A" w:rsidP="00165E3D">
            <w:pPr>
              <w:numPr>
                <w:ilvl w:val="0"/>
                <w:numId w:val="29"/>
              </w:numPr>
              <w:spacing w:after="0" w:line="240" w:lineRule="auto"/>
              <w:rPr>
                <w:rFonts w:ascii="Arial" w:hAnsi="Arial" w:cs="Arial"/>
                <w:bCs/>
                <w:sz w:val="18"/>
                <w:szCs w:val="18"/>
              </w:rPr>
            </w:pPr>
            <w:r w:rsidRPr="00B1280F">
              <w:rPr>
                <w:rFonts w:ascii="Arial" w:hAnsi="Arial" w:cs="Arial"/>
                <w:bCs/>
                <w:sz w:val="18"/>
                <w:szCs w:val="18"/>
              </w:rPr>
              <w:t>Ograniczenie bezrobocia długookresowego,</w:t>
            </w:r>
          </w:p>
          <w:p w:rsidR="0051414A" w:rsidRPr="00B1280F" w:rsidRDefault="0051414A" w:rsidP="00165E3D">
            <w:pPr>
              <w:numPr>
                <w:ilvl w:val="0"/>
                <w:numId w:val="29"/>
              </w:numPr>
              <w:spacing w:after="0" w:line="240" w:lineRule="auto"/>
              <w:rPr>
                <w:rFonts w:ascii="Arial" w:hAnsi="Arial" w:cs="Arial"/>
                <w:bCs/>
                <w:sz w:val="18"/>
                <w:szCs w:val="18"/>
              </w:rPr>
            </w:pPr>
            <w:r w:rsidRPr="00B1280F">
              <w:rPr>
                <w:rFonts w:ascii="Arial" w:hAnsi="Arial" w:cs="Arial"/>
                <w:bCs/>
                <w:sz w:val="18"/>
                <w:szCs w:val="18"/>
              </w:rPr>
              <w:t>Zmniejszenie bezrobocia młodzieży,</w:t>
            </w:r>
          </w:p>
          <w:p w:rsidR="0051414A" w:rsidRPr="00B1280F" w:rsidRDefault="0051414A" w:rsidP="00165E3D">
            <w:pPr>
              <w:numPr>
                <w:ilvl w:val="0"/>
                <w:numId w:val="29"/>
              </w:numPr>
              <w:spacing w:after="0" w:line="240" w:lineRule="auto"/>
              <w:rPr>
                <w:rFonts w:ascii="Arial" w:hAnsi="Arial" w:cs="Arial"/>
                <w:bCs/>
                <w:sz w:val="18"/>
                <w:szCs w:val="18"/>
              </w:rPr>
            </w:pPr>
            <w:r w:rsidRPr="00B1280F">
              <w:rPr>
                <w:rFonts w:ascii="Arial" w:hAnsi="Arial" w:cs="Arial"/>
                <w:bCs/>
                <w:sz w:val="18"/>
                <w:szCs w:val="18"/>
              </w:rPr>
              <w:t>Zwiększenie poziomu zatrudnienia wśród osób niepełnosprawnych,</w:t>
            </w:r>
          </w:p>
          <w:p w:rsidR="0051414A" w:rsidRPr="00B1280F" w:rsidRDefault="0051414A" w:rsidP="00165E3D">
            <w:pPr>
              <w:numPr>
                <w:ilvl w:val="0"/>
                <w:numId w:val="29"/>
              </w:numPr>
              <w:spacing w:after="0" w:line="240" w:lineRule="auto"/>
              <w:rPr>
                <w:rFonts w:ascii="Arial" w:hAnsi="Arial" w:cs="Arial"/>
                <w:bCs/>
                <w:sz w:val="18"/>
                <w:szCs w:val="18"/>
              </w:rPr>
            </w:pPr>
            <w:r w:rsidRPr="00B1280F">
              <w:rPr>
                <w:rFonts w:ascii="Arial" w:hAnsi="Arial" w:cs="Arial"/>
                <w:bCs/>
                <w:sz w:val="18"/>
                <w:szCs w:val="18"/>
              </w:rPr>
              <w:t>Zwiększenie liczby uczestników w aktywnej polityce rynku pracy,</w:t>
            </w:r>
          </w:p>
          <w:p w:rsidR="0051414A" w:rsidRPr="00B1280F" w:rsidRDefault="0051414A" w:rsidP="00165E3D">
            <w:pPr>
              <w:numPr>
                <w:ilvl w:val="0"/>
                <w:numId w:val="29"/>
              </w:numPr>
              <w:spacing w:after="0" w:line="240" w:lineRule="auto"/>
              <w:rPr>
                <w:rFonts w:ascii="Arial" w:hAnsi="Arial" w:cs="Arial"/>
                <w:bCs/>
                <w:sz w:val="18"/>
                <w:szCs w:val="18"/>
              </w:rPr>
            </w:pPr>
            <w:r w:rsidRPr="00B1280F">
              <w:rPr>
                <w:rFonts w:ascii="Arial" w:hAnsi="Arial" w:cs="Arial"/>
                <w:bCs/>
                <w:sz w:val="18"/>
                <w:szCs w:val="18"/>
              </w:rPr>
              <w:t>Upowszechnienie kształcenia ustawicznego,</w:t>
            </w:r>
          </w:p>
          <w:p w:rsidR="0051414A" w:rsidRPr="00B1280F" w:rsidRDefault="0051414A" w:rsidP="00165E3D">
            <w:pPr>
              <w:numPr>
                <w:ilvl w:val="0"/>
                <w:numId w:val="29"/>
              </w:numPr>
              <w:spacing w:after="0" w:line="240" w:lineRule="auto"/>
              <w:rPr>
                <w:rFonts w:ascii="Arial" w:hAnsi="Arial" w:cs="Arial"/>
                <w:bCs/>
                <w:sz w:val="18"/>
                <w:szCs w:val="18"/>
              </w:rPr>
            </w:pPr>
            <w:r w:rsidRPr="00B1280F">
              <w:rPr>
                <w:rFonts w:ascii="Arial" w:hAnsi="Arial" w:cs="Arial"/>
                <w:bCs/>
                <w:sz w:val="18"/>
                <w:szCs w:val="18"/>
              </w:rPr>
              <w:t>Wydłużenie przeciętnego dalszego trwania życia w sprawności,</w:t>
            </w:r>
          </w:p>
          <w:p w:rsidR="0051414A" w:rsidRPr="00B1280F" w:rsidRDefault="0051414A" w:rsidP="00165E3D">
            <w:pPr>
              <w:numPr>
                <w:ilvl w:val="0"/>
                <w:numId w:val="29"/>
              </w:numPr>
              <w:spacing w:after="0" w:line="240" w:lineRule="auto"/>
              <w:rPr>
                <w:rFonts w:ascii="Arial" w:hAnsi="Arial" w:cs="Arial"/>
                <w:bCs/>
                <w:sz w:val="18"/>
                <w:szCs w:val="18"/>
              </w:rPr>
            </w:pPr>
            <w:r w:rsidRPr="00B1280F">
              <w:rPr>
                <w:rFonts w:ascii="Arial" w:hAnsi="Arial" w:cs="Arial"/>
                <w:bCs/>
                <w:sz w:val="18"/>
                <w:szCs w:val="18"/>
              </w:rPr>
              <w:t>Powszechne ubezpieczenie zdrowotne,</w:t>
            </w:r>
          </w:p>
          <w:p w:rsidR="0051414A" w:rsidRPr="00B1280F" w:rsidRDefault="0051414A" w:rsidP="00165E3D">
            <w:pPr>
              <w:numPr>
                <w:ilvl w:val="0"/>
                <w:numId w:val="29"/>
              </w:numPr>
              <w:spacing w:after="0" w:line="240" w:lineRule="auto"/>
              <w:rPr>
                <w:rFonts w:ascii="Arial" w:hAnsi="Arial" w:cs="Arial"/>
                <w:bCs/>
                <w:sz w:val="18"/>
                <w:szCs w:val="18"/>
              </w:rPr>
            </w:pPr>
            <w:r w:rsidRPr="00B1280F">
              <w:rPr>
                <w:rFonts w:ascii="Arial" w:hAnsi="Arial" w:cs="Arial"/>
                <w:bCs/>
                <w:sz w:val="18"/>
                <w:szCs w:val="18"/>
              </w:rPr>
              <w:t>Kobiety i dzieci objęte programami zdrowia publicznego,</w:t>
            </w:r>
          </w:p>
          <w:p w:rsidR="0051414A" w:rsidRPr="00B1280F" w:rsidRDefault="0051414A" w:rsidP="00165E3D">
            <w:pPr>
              <w:numPr>
                <w:ilvl w:val="0"/>
                <w:numId w:val="29"/>
              </w:numPr>
              <w:spacing w:after="0" w:line="240" w:lineRule="auto"/>
              <w:rPr>
                <w:rFonts w:ascii="Arial" w:hAnsi="Arial" w:cs="Arial"/>
                <w:bCs/>
                <w:sz w:val="18"/>
                <w:szCs w:val="18"/>
              </w:rPr>
            </w:pPr>
            <w:r w:rsidRPr="00B1280F">
              <w:rPr>
                <w:rFonts w:ascii="Arial" w:hAnsi="Arial" w:cs="Arial"/>
                <w:bCs/>
                <w:sz w:val="18"/>
                <w:szCs w:val="18"/>
              </w:rPr>
              <w:t>Wzrost dostępu do lokali (mieszkań) dla grup najbardziej zagrożonych bezdomnością,</w:t>
            </w:r>
          </w:p>
          <w:p w:rsidR="0051414A" w:rsidRPr="00B1280F" w:rsidRDefault="0051414A" w:rsidP="00165E3D">
            <w:pPr>
              <w:numPr>
                <w:ilvl w:val="0"/>
                <w:numId w:val="29"/>
              </w:numPr>
              <w:spacing w:after="0" w:line="240" w:lineRule="auto"/>
              <w:rPr>
                <w:rFonts w:ascii="Arial" w:hAnsi="Arial" w:cs="Arial"/>
                <w:bCs/>
                <w:sz w:val="18"/>
                <w:szCs w:val="18"/>
              </w:rPr>
            </w:pPr>
            <w:r w:rsidRPr="00B1280F">
              <w:rPr>
                <w:rFonts w:ascii="Arial" w:hAnsi="Arial" w:cs="Arial"/>
                <w:bCs/>
                <w:sz w:val="18"/>
                <w:szCs w:val="18"/>
              </w:rPr>
              <w:t>Dostęp do pracowników socjalnych,</w:t>
            </w:r>
          </w:p>
          <w:p w:rsidR="0051414A" w:rsidRPr="00B1280F" w:rsidRDefault="0051414A" w:rsidP="00165E3D">
            <w:pPr>
              <w:numPr>
                <w:ilvl w:val="0"/>
                <w:numId w:val="29"/>
              </w:numPr>
              <w:spacing w:after="0" w:line="240" w:lineRule="auto"/>
              <w:rPr>
                <w:rFonts w:ascii="Arial" w:hAnsi="Arial" w:cs="Arial"/>
                <w:bCs/>
                <w:sz w:val="18"/>
                <w:szCs w:val="18"/>
              </w:rPr>
            </w:pPr>
            <w:r w:rsidRPr="00B1280F">
              <w:rPr>
                <w:rFonts w:ascii="Arial" w:hAnsi="Arial" w:cs="Arial"/>
                <w:bCs/>
                <w:sz w:val="18"/>
                <w:szCs w:val="18"/>
              </w:rPr>
              <w:t>Rozwój pomocy środowiskowej – zwiększenie liczby osób objętych usługami pomocy środowiskowej,</w:t>
            </w:r>
          </w:p>
          <w:p w:rsidR="0051414A" w:rsidRPr="00B1280F" w:rsidRDefault="0051414A" w:rsidP="00165E3D">
            <w:pPr>
              <w:numPr>
                <w:ilvl w:val="0"/>
                <w:numId w:val="29"/>
              </w:numPr>
              <w:spacing w:after="0" w:line="240" w:lineRule="auto"/>
              <w:rPr>
                <w:rFonts w:ascii="Arial" w:hAnsi="Arial" w:cs="Arial"/>
                <w:bCs/>
                <w:sz w:val="18"/>
                <w:szCs w:val="18"/>
              </w:rPr>
            </w:pPr>
            <w:r w:rsidRPr="00B1280F">
              <w:rPr>
                <w:rFonts w:ascii="Arial" w:hAnsi="Arial" w:cs="Arial"/>
                <w:bCs/>
                <w:sz w:val="18"/>
                <w:szCs w:val="18"/>
              </w:rPr>
              <w:t>Zaangażowanie obywateli w działalność społeczną,</w:t>
            </w:r>
          </w:p>
          <w:p w:rsidR="0051414A" w:rsidRPr="00B1280F" w:rsidRDefault="0051414A" w:rsidP="00165E3D">
            <w:pPr>
              <w:numPr>
                <w:ilvl w:val="0"/>
                <w:numId w:val="29"/>
              </w:numPr>
              <w:spacing w:after="0" w:line="240" w:lineRule="auto"/>
              <w:rPr>
                <w:rFonts w:ascii="Arial" w:hAnsi="Arial" w:cs="Arial"/>
                <w:bCs/>
                <w:sz w:val="18"/>
                <w:szCs w:val="18"/>
              </w:rPr>
            </w:pPr>
            <w:r w:rsidRPr="00B1280F">
              <w:rPr>
                <w:rFonts w:ascii="Arial" w:hAnsi="Arial" w:cs="Arial"/>
                <w:bCs/>
                <w:sz w:val="18"/>
                <w:szCs w:val="18"/>
              </w:rPr>
              <w:t>Realizacja Narodowej Strategii Integracji Społecznej przez samorządy terytorialne,</w:t>
            </w:r>
          </w:p>
          <w:p w:rsidR="0051414A" w:rsidRPr="00B1280F" w:rsidRDefault="0051414A" w:rsidP="00165E3D">
            <w:pPr>
              <w:numPr>
                <w:ilvl w:val="0"/>
                <w:numId w:val="29"/>
              </w:numPr>
              <w:spacing w:after="0" w:line="240" w:lineRule="auto"/>
              <w:rPr>
                <w:rFonts w:ascii="Arial" w:hAnsi="Arial" w:cs="Arial"/>
                <w:bCs/>
                <w:sz w:val="18"/>
                <w:szCs w:val="18"/>
              </w:rPr>
            </w:pPr>
            <w:r w:rsidRPr="00B1280F">
              <w:rPr>
                <w:rFonts w:ascii="Arial" w:hAnsi="Arial" w:cs="Arial"/>
                <w:bCs/>
                <w:sz w:val="18"/>
                <w:szCs w:val="18"/>
              </w:rPr>
              <w:t>Dostęp do informacji obywatelskiej i poradnictwa obywatelskiego.</w:t>
            </w:r>
          </w:p>
        </w:tc>
      </w:tr>
      <w:tr w:rsidR="0051414A" w:rsidRPr="002961CD" w:rsidTr="00165E3D">
        <w:trPr>
          <w:trHeight w:val="420"/>
        </w:trPr>
        <w:tc>
          <w:tcPr>
            <w:tcW w:w="329"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pStyle w:val="p0ZnakZnak"/>
              <w:tabs>
                <w:tab w:val="clear" w:pos="720"/>
                <w:tab w:val="left" w:pos="240"/>
                <w:tab w:val="left" w:pos="360"/>
              </w:tabs>
              <w:spacing w:before="120" w:line="240" w:lineRule="auto"/>
              <w:ind w:right="-3"/>
              <w:rPr>
                <w:b/>
                <w:bCs/>
                <w:sz w:val="18"/>
                <w:szCs w:val="18"/>
              </w:rPr>
            </w:pPr>
            <w:r w:rsidRPr="002961CD">
              <w:rPr>
                <w:b/>
                <w:bCs/>
                <w:sz w:val="18"/>
                <w:szCs w:val="18"/>
              </w:rPr>
              <w:t>14.</w:t>
            </w:r>
          </w:p>
        </w:tc>
        <w:tc>
          <w:tcPr>
            <w:tcW w:w="4671"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pStyle w:val="HTML-wstpniesformatowany"/>
              <w:spacing w:before="120"/>
              <w:jc w:val="center"/>
              <w:rPr>
                <w:rFonts w:ascii="Arial" w:hAnsi="Arial" w:cs="Arial"/>
                <w:b/>
                <w:bCs/>
                <w:sz w:val="18"/>
                <w:szCs w:val="18"/>
              </w:rPr>
            </w:pPr>
            <w:r w:rsidRPr="002961CD">
              <w:rPr>
                <w:rFonts w:ascii="Arial" w:hAnsi="Arial" w:cs="Arial"/>
                <w:b/>
                <w:bCs/>
                <w:sz w:val="18"/>
                <w:szCs w:val="18"/>
              </w:rPr>
              <w:t>Polska 2030. Trzecia fala nowoczesności. Długookresowa Strategia Rozwoju Kraju</w:t>
            </w:r>
          </w:p>
        </w:tc>
      </w:tr>
      <w:tr w:rsidR="0051414A" w:rsidRPr="002961CD" w:rsidTr="00165E3D">
        <w:tc>
          <w:tcPr>
            <w:tcW w:w="329" w:type="pct"/>
            <w:tcBorders>
              <w:top w:val="single" w:sz="8" w:space="0" w:color="4BACC6"/>
              <w:left w:val="single" w:sz="8" w:space="0" w:color="4BACC6"/>
              <w:bottom w:val="single" w:sz="8" w:space="0" w:color="4BACC6"/>
              <w:right w:val="single" w:sz="8" w:space="0" w:color="4BACC6"/>
            </w:tcBorders>
            <w:shd w:val="clear" w:color="auto" w:fill="D2EAF1"/>
          </w:tcPr>
          <w:p w:rsidR="0051414A" w:rsidRPr="002961CD" w:rsidRDefault="0051414A" w:rsidP="00165E3D">
            <w:pPr>
              <w:pStyle w:val="p0ZnakZnak"/>
              <w:tabs>
                <w:tab w:val="clear" w:pos="720"/>
                <w:tab w:val="left" w:pos="240"/>
                <w:tab w:val="left" w:pos="360"/>
              </w:tabs>
              <w:spacing w:line="240" w:lineRule="auto"/>
              <w:ind w:right="-3"/>
              <w:jc w:val="center"/>
              <w:rPr>
                <w:b/>
                <w:bCs/>
                <w:sz w:val="18"/>
                <w:szCs w:val="18"/>
              </w:rPr>
            </w:pPr>
          </w:p>
        </w:tc>
        <w:tc>
          <w:tcPr>
            <w:tcW w:w="4671" w:type="pct"/>
            <w:tcBorders>
              <w:top w:val="single" w:sz="8" w:space="0" w:color="4BACC6"/>
              <w:left w:val="single" w:sz="8" w:space="0" w:color="4BACC6"/>
              <w:bottom w:val="single" w:sz="8" w:space="0" w:color="4BACC6"/>
              <w:right w:val="single" w:sz="8" w:space="0" w:color="4BACC6"/>
            </w:tcBorders>
            <w:shd w:val="clear" w:color="auto" w:fill="D2EAF1"/>
          </w:tcPr>
          <w:p w:rsidR="0051414A" w:rsidRPr="00B1280F" w:rsidRDefault="0051414A" w:rsidP="00165E3D">
            <w:pPr>
              <w:adjustRightInd w:val="0"/>
              <w:spacing w:before="100"/>
              <w:rPr>
                <w:rFonts w:ascii="Arial" w:hAnsi="Arial" w:cs="Arial"/>
                <w:bCs/>
                <w:sz w:val="18"/>
                <w:szCs w:val="18"/>
              </w:rPr>
            </w:pPr>
            <w:r w:rsidRPr="00B1280F">
              <w:rPr>
                <w:rFonts w:ascii="Arial" w:hAnsi="Arial" w:cs="Arial"/>
                <w:bCs/>
                <w:sz w:val="18"/>
                <w:szCs w:val="18"/>
              </w:rPr>
              <w:t xml:space="preserve">Celem Długookresowej Strategii Rozwoju Kraju (dalej DSRK) jest analiza oraz charakterystyka warunków niezbędnych dla rozwoju Polski w kluczowych obszarach na tle UE oraz procesów gospodarczych zachodzących w świecie. Na tej podstawie sformułowane są wnioski oraz ich przełożenie na konkretne decyzje oraz propozycje powiązanych z nimi projektów. </w:t>
            </w:r>
          </w:p>
          <w:p w:rsidR="0051414A" w:rsidRPr="00B1280F" w:rsidRDefault="0051414A" w:rsidP="00165E3D">
            <w:pPr>
              <w:adjustRightInd w:val="0"/>
              <w:spacing w:before="100"/>
              <w:rPr>
                <w:rFonts w:ascii="Arial" w:hAnsi="Arial" w:cs="Arial"/>
                <w:bCs/>
                <w:sz w:val="18"/>
                <w:szCs w:val="18"/>
              </w:rPr>
            </w:pPr>
            <w:r w:rsidRPr="00B1280F">
              <w:rPr>
                <w:rFonts w:ascii="Arial" w:hAnsi="Arial" w:cs="Arial"/>
                <w:bCs/>
                <w:sz w:val="18"/>
                <w:szCs w:val="18"/>
              </w:rPr>
              <w:t xml:space="preserve">W DSRK przedstawiono wizję rozwojową w perspektywie do 2030 r., identyfikuje się wyzwania stojące przed gospodarką i społeczeństwem oraz trzy obszary strategiczne: konkurencyjności i innowacyjności (modernizacji), równoważenia potencjału rozwojowego regionów Polski (dyfuzji) oraz efektywności i sprawności państwa. Celem jest rozwój mierzony poprawą jakości życia Polaków (wzrost PKB na mieszkańca w relacji do najbogatszego państwa UE i zwiększenie spójności społecznej) dzięki stabilnemu, wysokiemu wzrostowi gospodarczemu, co pozwala na modernizację kraju. </w:t>
            </w:r>
          </w:p>
          <w:p w:rsidR="0051414A" w:rsidRPr="00B1280F" w:rsidRDefault="0051414A" w:rsidP="00165E3D">
            <w:pPr>
              <w:adjustRightInd w:val="0"/>
              <w:spacing w:before="100"/>
              <w:rPr>
                <w:rFonts w:ascii="Arial" w:hAnsi="Arial" w:cs="Arial"/>
                <w:bCs/>
                <w:sz w:val="18"/>
                <w:szCs w:val="18"/>
              </w:rPr>
            </w:pPr>
            <w:r w:rsidRPr="00B1280F">
              <w:rPr>
                <w:rFonts w:ascii="Arial" w:hAnsi="Arial" w:cs="Arial"/>
                <w:bCs/>
                <w:sz w:val="18"/>
                <w:szCs w:val="18"/>
              </w:rPr>
              <w:t xml:space="preserve">W DSRK wskazano 11 celów strategicznych, od których zależy skok cywilizacyjny Polski oraz powiązane z nimi projekty do realizacji. </w:t>
            </w:r>
          </w:p>
          <w:p w:rsidR="0051414A" w:rsidRPr="00B1280F" w:rsidRDefault="0051414A" w:rsidP="00165E3D">
            <w:pPr>
              <w:adjustRightInd w:val="0"/>
              <w:spacing w:before="100"/>
              <w:rPr>
                <w:rFonts w:ascii="Arial" w:hAnsi="Arial" w:cs="Arial"/>
                <w:bCs/>
                <w:sz w:val="18"/>
                <w:szCs w:val="18"/>
              </w:rPr>
            </w:pPr>
            <w:r w:rsidRPr="00B1280F">
              <w:rPr>
                <w:rFonts w:ascii="Arial" w:hAnsi="Arial" w:cs="Arial"/>
                <w:bCs/>
                <w:sz w:val="18"/>
                <w:szCs w:val="18"/>
              </w:rPr>
              <w:t xml:space="preserve">W części dotyczącej kapitału społecznego znajdują się cele do których odwołuje się Strategia </w:t>
            </w:r>
            <w:r w:rsidRPr="00B1280F">
              <w:rPr>
                <w:rFonts w:ascii="Arial" w:hAnsi="Arial" w:cs="Arial"/>
                <w:bCs/>
                <w:sz w:val="18"/>
                <w:szCs w:val="18"/>
              </w:rPr>
              <w:lastRenderedPageBreak/>
              <w:t xml:space="preserve">Rozwiązywania Problemów Społecznych na szczeblu gminy. </w:t>
            </w:r>
          </w:p>
          <w:p w:rsidR="0051414A" w:rsidRPr="00B1280F" w:rsidRDefault="0051414A" w:rsidP="00165E3D">
            <w:pPr>
              <w:pStyle w:val="HTML-wstpniesformatowany"/>
              <w:spacing w:before="100" w:after="100"/>
              <w:rPr>
                <w:rFonts w:ascii="Arial" w:hAnsi="Arial" w:cs="Arial"/>
                <w:bCs/>
                <w:sz w:val="18"/>
                <w:szCs w:val="18"/>
              </w:rPr>
            </w:pPr>
            <w:r w:rsidRPr="00B1280F">
              <w:rPr>
                <w:rFonts w:ascii="Arial" w:hAnsi="Arial" w:cs="Arial"/>
                <w:bCs/>
                <w:sz w:val="18"/>
                <w:szCs w:val="18"/>
              </w:rPr>
              <w:t xml:space="preserve">1) stworzenie sprawnego państwa jako modelu działania administracji publicznej; </w:t>
            </w:r>
          </w:p>
          <w:p w:rsidR="0051414A" w:rsidRPr="00B1280F" w:rsidRDefault="0051414A" w:rsidP="00165E3D">
            <w:pPr>
              <w:pStyle w:val="HTML-wstpniesformatowany"/>
              <w:spacing w:before="100" w:after="100"/>
              <w:rPr>
                <w:rFonts w:ascii="Arial" w:hAnsi="Arial" w:cs="Arial"/>
                <w:bCs/>
                <w:spacing w:val="-6"/>
                <w:sz w:val="18"/>
                <w:szCs w:val="18"/>
              </w:rPr>
            </w:pPr>
            <w:r w:rsidRPr="00B1280F">
              <w:rPr>
                <w:rFonts w:ascii="Arial" w:hAnsi="Arial" w:cs="Arial"/>
                <w:bCs/>
                <w:sz w:val="18"/>
                <w:szCs w:val="18"/>
              </w:rPr>
              <w:t xml:space="preserve">2) wzrost społecznego kapitału rozwoju. </w:t>
            </w:r>
          </w:p>
        </w:tc>
      </w:tr>
      <w:tr w:rsidR="0051414A" w:rsidRPr="002961CD" w:rsidTr="00165E3D">
        <w:trPr>
          <w:trHeight w:val="347"/>
        </w:trPr>
        <w:tc>
          <w:tcPr>
            <w:tcW w:w="329"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pStyle w:val="p0ZnakZnak"/>
              <w:tabs>
                <w:tab w:val="clear" w:pos="720"/>
                <w:tab w:val="left" w:pos="240"/>
                <w:tab w:val="left" w:pos="360"/>
              </w:tabs>
              <w:spacing w:line="240" w:lineRule="auto"/>
              <w:ind w:right="-6"/>
              <w:jc w:val="center"/>
              <w:rPr>
                <w:b/>
                <w:bCs/>
                <w:sz w:val="18"/>
                <w:szCs w:val="18"/>
              </w:rPr>
            </w:pPr>
            <w:r w:rsidRPr="002961CD">
              <w:rPr>
                <w:b/>
                <w:bCs/>
                <w:sz w:val="18"/>
                <w:szCs w:val="18"/>
              </w:rPr>
              <w:lastRenderedPageBreak/>
              <w:t>15.</w:t>
            </w:r>
          </w:p>
        </w:tc>
        <w:tc>
          <w:tcPr>
            <w:tcW w:w="4671"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pStyle w:val="p0ZnakZnak"/>
              <w:tabs>
                <w:tab w:val="clear" w:pos="720"/>
                <w:tab w:val="left" w:pos="240"/>
                <w:tab w:val="left" w:pos="360"/>
              </w:tabs>
              <w:spacing w:line="240" w:lineRule="auto"/>
              <w:ind w:right="-6"/>
              <w:jc w:val="center"/>
              <w:rPr>
                <w:b/>
                <w:bCs/>
                <w:sz w:val="18"/>
                <w:szCs w:val="18"/>
              </w:rPr>
            </w:pPr>
            <w:r w:rsidRPr="002961CD">
              <w:rPr>
                <w:b/>
                <w:bCs/>
                <w:sz w:val="18"/>
                <w:szCs w:val="18"/>
              </w:rPr>
              <w:t>Średniookresowa Strategia Rozwoju Kraju 2020</w:t>
            </w:r>
          </w:p>
        </w:tc>
      </w:tr>
      <w:tr w:rsidR="0051414A" w:rsidRPr="002961CD" w:rsidTr="00165E3D">
        <w:tc>
          <w:tcPr>
            <w:tcW w:w="329" w:type="pct"/>
            <w:tcBorders>
              <w:top w:val="single" w:sz="8" w:space="0" w:color="4BACC6"/>
              <w:left w:val="single" w:sz="8" w:space="0" w:color="4BACC6"/>
              <w:bottom w:val="single" w:sz="8" w:space="0" w:color="4BACC6"/>
              <w:right w:val="single" w:sz="8" w:space="0" w:color="4BACC6"/>
            </w:tcBorders>
            <w:shd w:val="clear" w:color="auto" w:fill="D2EAF1"/>
          </w:tcPr>
          <w:p w:rsidR="0051414A" w:rsidRPr="002961CD" w:rsidRDefault="0051414A" w:rsidP="00165E3D">
            <w:pPr>
              <w:pStyle w:val="p0ZnakZnak"/>
              <w:tabs>
                <w:tab w:val="clear" w:pos="720"/>
                <w:tab w:val="left" w:pos="240"/>
                <w:tab w:val="left" w:pos="360"/>
              </w:tabs>
              <w:spacing w:line="240" w:lineRule="auto"/>
              <w:ind w:right="-3"/>
              <w:rPr>
                <w:b/>
                <w:bCs/>
                <w:sz w:val="18"/>
                <w:szCs w:val="18"/>
              </w:rPr>
            </w:pPr>
          </w:p>
        </w:tc>
        <w:tc>
          <w:tcPr>
            <w:tcW w:w="4671" w:type="pct"/>
            <w:tcBorders>
              <w:top w:val="single" w:sz="8" w:space="0" w:color="4BACC6"/>
              <w:left w:val="single" w:sz="8" w:space="0" w:color="4BACC6"/>
              <w:bottom w:val="single" w:sz="8" w:space="0" w:color="4BACC6"/>
              <w:right w:val="single" w:sz="8" w:space="0" w:color="4BACC6"/>
            </w:tcBorders>
            <w:shd w:val="clear" w:color="auto" w:fill="D2EAF1"/>
          </w:tcPr>
          <w:p w:rsidR="0051414A" w:rsidRPr="00B1280F" w:rsidRDefault="0051414A" w:rsidP="00165E3D">
            <w:pPr>
              <w:adjustRightInd w:val="0"/>
              <w:spacing w:before="100" w:after="60" w:line="240" w:lineRule="auto"/>
              <w:rPr>
                <w:rFonts w:ascii="Arial" w:hAnsi="Arial" w:cs="Arial"/>
                <w:bCs/>
                <w:sz w:val="18"/>
                <w:szCs w:val="18"/>
              </w:rPr>
            </w:pPr>
            <w:r w:rsidRPr="00B1280F">
              <w:rPr>
                <w:rFonts w:ascii="Arial" w:hAnsi="Arial" w:cs="Arial"/>
                <w:bCs/>
                <w:sz w:val="18"/>
                <w:szCs w:val="18"/>
              </w:rPr>
              <w:t xml:space="preserve">Średniookresowa Strategia Rozwoju Kraju 2020 (dalej ŚSRK) jest elementem nowego systemu zarządzania rozwojem kraju, którego fundamenty zostały określone w ustawie o zasadach prowadzenia polityki rozwoju oraz w przyjętym przez Radę Ministrów 27 kwietnia 2009 r. dokumencie </w:t>
            </w:r>
            <w:r w:rsidRPr="00B1280F">
              <w:rPr>
                <w:rFonts w:ascii="Arial" w:hAnsi="Arial" w:cs="Arial"/>
                <w:bCs/>
                <w:i/>
                <w:iCs/>
                <w:sz w:val="18"/>
                <w:szCs w:val="18"/>
              </w:rPr>
              <w:t>Założenia systemu zarządzania rozwojem Polski</w:t>
            </w:r>
            <w:r w:rsidRPr="00B1280F">
              <w:rPr>
                <w:rFonts w:ascii="Arial" w:hAnsi="Arial" w:cs="Arial"/>
                <w:bCs/>
                <w:sz w:val="18"/>
                <w:szCs w:val="18"/>
              </w:rPr>
              <w:t xml:space="preserve">. </w:t>
            </w:r>
          </w:p>
          <w:p w:rsidR="0051414A" w:rsidRPr="00B1280F" w:rsidRDefault="0051414A" w:rsidP="00165E3D">
            <w:pPr>
              <w:adjustRightInd w:val="0"/>
              <w:spacing w:before="100" w:after="60" w:line="240" w:lineRule="auto"/>
              <w:rPr>
                <w:rFonts w:ascii="Arial" w:hAnsi="Arial" w:cs="Arial"/>
                <w:bCs/>
                <w:sz w:val="18"/>
                <w:szCs w:val="18"/>
              </w:rPr>
            </w:pPr>
            <w:r w:rsidRPr="00B1280F">
              <w:rPr>
                <w:rFonts w:ascii="Arial" w:hAnsi="Arial" w:cs="Arial"/>
                <w:bCs/>
                <w:sz w:val="18"/>
                <w:szCs w:val="18"/>
              </w:rPr>
              <w:t xml:space="preserve">W ŚSRK, odnosząc się do kluczowych decyzji zawartych w DSRK, wskazuje się strategiczne zadania państwa, których podjęcie jest konieczne w perspektywie najbliższych 10 lat, w celu wzmocnienia procesów rozwojowych. Dodatkowo zawiera ona szacunkowe wielkości potrzebnych środków finansowych. Stanowi ona bazę dla 9 strategii zintegrowanych </w:t>
            </w:r>
          </w:p>
          <w:p w:rsidR="0051414A" w:rsidRPr="00B1280F" w:rsidRDefault="0051414A" w:rsidP="00165E3D">
            <w:pPr>
              <w:adjustRightInd w:val="0"/>
              <w:spacing w:before="100" w:after="60" w:line="240" w:lineRule="auto"/>
              <w:rPr>
                <w:rFonts w:ascii="Arial" w:hAnsi="Arial" w:cs="Arial"/>
                <w:bCs/>
                <w:sz w:val="18"/>
                <w:szCs w:val="18"/>
              </w:rPr>
            </w:pPr>
            <w:r w:rsidRPr="00B1280F">
              <w:rPr>
                <w:rFonts w:ascii="Arial" w:hAnsi="Arial" w:cs="Arial"/>
                <w:bCs/>
                <w:sz w:val="18"/>
                <w:szCs w:val="18"/>
              </w:rPr>
              <w:t xml:space="preserve">W ŚSRK wytyczono obszary strategiczne, w których koncentrować się będą główne działania oraz określono, jakie interwencje są niezbędne w perspektywie średniookresowej w celu przyspieszenia procesów rozwojowych. Wskazuje się również działania polegające na usuwaniu barier rozwojowych tzw. „wąskich gardeł”. ŚSRK nie rozwija wszystkich obszarów związanych z funkcjonowaniem państwa, lecz koncentruje się głównie na tych, w których powinny zostać podjęte działania wzmacniające i przyspieszające procesy rozwojowe (w tym niezbędne zmiany strukturalne). </w:t>
            </w:r>
          </w:p>
          <w:p w:rsidR="0051414A" w:rsidRPr="00B1280F" w:rsidRDefault="0051414A" w:rsidP="00165E3D">
            <w:pPr>
              <w:adjustRightInd w:val="0"/>
              <w:spacing w:before="100" w:after="60"/>
              <w:rPr>
                <w:rFonts w:ascii="Arial" w:hAnsi="Arial" w:cs="Arial"/>
                <w:bCs/>
                <w:sz w:val="18"/>
                <w:szCs w:val="18"/>
              </w:rPr>
            </w:pPr>
            <w:r w:rsidRPr="00B1280F">
              <w:rPr>
                <w:rFonts w:ascii="Arial" w:hAnsi="Arial" w:cs="Arial"/>
                <w:bCs/>
                <w:sz w:val="18"/>
                <w:szCs w:val="18"/>
              </w:rPr>
              <w:t xml:space="preserve">Cele i kierunki działania Strategii Rozwiązywania Problemów Społecznych w Gminie Kowale Oleckie wpisuje się, w realizację następujących celów ŚSRK: </w:t>
            </w:r>
          </w:p>
          <w:p w:rsidR="0051414A" w:rsidRPr="00B1280F" w:rsidRDefault="0051414A" w:rsidP="00165E3D">
            <w:pPr>
              <w:adjustRightInd w:val="0"/>
              <w:spacing w:before="100" w:after="60"/>
              <w:jc w:val="left"/>
              <w:rPr>
                <w:rFonts w:ascii="Arial" w:hAnsi="Arial" w:cs="Arial"/>
                <w:bCs/>
                <w:sz w:val="18"/>
                <w:szCs w:val="18"/>
              </w:rPr>
            </w:pPr>
            <w:r w:rsidRPr="00B1280F">
              <w:rPr>
                <w:rFonts w:ascii="Arial" w:hAnsi="Arial" w:cs="Arial"/>
                <w:bCs/>
                <w:sz w:val="18"/>
                <w:szCs w:val="18"/>
              </w:rPr>
              <w:t>1) wzmocnienie warunków sprzyjających realizacji indywidualnych potrzeb i aktywności obywatela;            2) rozwój kapitału ludzkiego;                                                                                                                           3) integracja społeczna;                                                                                                                                  4) zapewnienie dostępu i określonych standardów usług publicznych.</w:t>
            </w:r>
          </w:p>
        </w:tc>
      </w:tr>
      <w:tr w:rsidR="0051414A" w:rsidRPr="002961CD" w:rsidTr="00165E3D">
        <w:tc>
          <w:tcPr>
            <w:tcW w:w="329"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pStyle w:val="p0ZnakZnak"/>
              <w:tabs>
                <w:tab w:val="clear" w:pos="720"/>
                <w:tab w:val="left" w:pos="240"/>
                <w:tab w:val="left" w:pos="360"/>
              </w:tabs>
              <w:spacing w:line="240" w:lineRule="auto"/>
              <w:ind w:right="-3"/>
              <w:rPr>
                <w:b/>
                <w:bCs/>
                <w:sz w:val="18"/>
                <w:szCs w:val="18"/>
              </w:rPr>
            </w:pPr>
            <w:r w:rsidRPr="002961CD">
              <w:rPr>
                <w:b/>
                <w:bCs/>
                <w:sz w:val="18"/>
                <w:szCs w:val="18"/>
              </w:rPr>
              <w:t>16.</w:t>
            </w:r>
          </w:p>
        </w:tc>
        <w:tc>
          <w:tcPr>
            <w:tcW w:w="4671"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adjustRightInd w:val="0"/>
              <w:spacing w:before="100" w:after="60"/>
              <w:rPr>
                <w:rFonts w:ascii="Arial" w:hAnsi="Arial" w:cs="Arial"/>
                <w:b/>
                <w:bCs/>
                <w:sz w:val="18"/>
                <w:szCs w:val="18"/>
              </w:rPr>
            </w:pPr>
            <w:r w:rsidRPr="002961CD">
              <w:rPr>
                <w:rFonts w:ascii="Arial" w:hAnsi="Arial" w:cs="Arial"/>
                <w:b/>
                <w:bCs/>
                <w:sz w:val="18"/>
                <w:szCs w:val="18"/>
              </w:rPr>
              <w:t xml:space="preserve">                              Strategia Rozwoju Kapitału Społecznego 2011- 2020</w:t>
            </w:r>
          </w:p>
        </w:tc>
      </w:tr>
      <w:tr w:rsidR="0051414A" w:rsidRPr="002961CD" w:rsidTr="00165E3D">
        <w:tc>
          <w:tcPr>
            <w:tcW w:w="329" w:type="pct"/>
            <w:tcBorders>
              <w:top w:val="double" w:sz="6" w:space="0" w:color="4BACC6"/>
              <w:left w:val="single" w:sz="8" w:space="0" w:color="4BACC6"/>
              <w:bottom w:val="single" w:sz="8" w:space="0" w:color="4BACC6"/>
              <w:right w:val="single" w:sz="8" w:space="0" w:color="4BACC6"/>
            </w:tcBorders>
            <w:shd w:val="clear" w:color="auto" w:fill="B6DDE8"/>
          </w:tcPr>
          <w:p w:rsidR="0051414A" w:rsidRPr="002961CD" w:rsidRDefault="0051414A" w:rsidP="00165E3D">
            <w:pPr>
              <w:pStyle w:val="p0ZnakZnak"/>
              <w:tabs>
                <w:tab w:val="clear" w:pos="720"/>
                <w:tab w:val="left" w:pos="240"/>
                <w:tab w:val="left" w:pos="360"/>
              </w:tabs>
              <w:spacing w:line="240" w:lineRule="auto"/>
              <w:ind w:right="-3"/>
              <w:rPr>
                <w:b/>
                <w:bCs/>
                <w:sz w:val="18"/>
                <w:szCs w:val="18"/>
              </w:rPr>
            </w:pPr>
          </w:p>
        </w:tc>
        <w:tc>
          <w:tcPr>
            <w:tcW w:w="4671" w:type="pct"/>
            <w:tcBorders>
              <w:top w:val="double" w:sz="6" w:space="0" w:color="4BACC6"/>
              <w:left w:val="single" w:sz="8" w:space="0" w:color="4BACC6"/>
              <w:bottom w:val="single" w:sz="8" w:space="0" w:color="4BACC6"/>
              <w:right w:val="single" w:sz="8" w:space="0" w:color="4BACC6"/>
            </w:tcBorders>
            <w:shd w:val="clear" w:color="auto" w:fill="B6DDE8"/>
          </w:tcPr>
          <w:p w:rsidR="0051414A" w:rsidRPr="00B1280F" w:rsidRDefault="0051414A" w:rsidP="00165E3D">
            <w:pPr>
              <w:adjustRightInd w:val="0"/>
              <w:spacing w:before="100" w:after="60"/>
              <w:rPr>
                <w:rFonts w:ascii="Arial" w:hAnsi="Arial" w:cs="Arial"/>
                <w:bCs/>
                <w:sz w:val="18"/>
                <w:szCs w:val="18"/>
              </w:rPr>
            </w:pPr>
            <w:r w:rsidRPr="00B1280F">
              <w:rPr>
                <w:rFonts w:ascii="Arial" w:hAnsi="Arial" w:cs="Arial"/>
                <w:bCs/>
                <w:sz w:val="18"/>
                <w:szCs w:val="18"/>
              </w:rPr>
              <w:t xml:space="preserve">Ministerstwo Pracy i Polityki Społecznej jest gospodarzem drugiego obszaru Strategii Rozwoju Kapitału Społecznego (dalej SRKS). Obejmuje on zagadnienia partycypacji społecznej i aktywności 11 </w:t>
            </w:r>
          </w:p>
          <w:p w:rsidR="0051414A" w:rsidRPr="00B1280F" w:rsidRDefault="0051414A" w:rsidP="00165E3D">
            <w:pPr>
              <w:adjustRightInd w:val="0"/>
              <w:spacing w:before="100" w:after="60"/>
              <w:rPr>
                <w:rFonts w:ascii="Arial" w:hAnsi="Arial" w:cs="Arial"/>
                <w:bCs/>
                <w:sz w:val="18"/>
                <w:szCs w:val="18"/>
              </w:rPr>
            </w:pPr>
            <w:r w:rsidRPr="00B1280F">
              <w:rPr>
                <w:rFonts w:ascii="Arial" w:hAnsi="Arial" w:cs="Arial"/>
                <w:bCs/>
                <w:sz w:val="18"/>
                <w:szCs w:val="18"/>
              </w:rPr>
              <w:t xml:space="preserve">obywatelskiej. W ramach tego obszaru mają być realizowane działania zmierzające do poprawy mechanizmów partycypacji społecznej i wpływu obywateli na życie publiczne. </w:t>
            </w:r>
          </w:p>
          <w:p w:rsidR="0051414A" w:rsidRPr="00B1280F" w:rsidRDefault="0051414A" w:rsidP="00165E3D">
            <w:pPr>
              <w:adjustRightInd w:val="0"/>
              <w:spacing w:before="100" w:after="60"/>
              <w:rPr>
                <w:rFonts w:ascii="Arial" w:hAnsi="Arial" w:cs="Arial"/>
                <w:bCs/>
                <w:sz w:val="18"/>
                <w:szCs w:val="18"/>
              </w:rPr>
            </w:pPr>
            <w:r w:rsidRPr="00B1280F">
              <w:rPr>
                <w:rFonts w:ascii="Arial" w:hAnsi="Arial" w:cs="Arial"/>
                <w:bCs/>
                <w:sz w:val="18"/>
                <w:szCs w:val="18"/>
              </w:rPr>
              <w:t xml:space="preserve">W SRKS wskazano, że dla całości przedsięwzięć w ww. obszarze wykorzystane zostaną doświadczenia MPiPS we wspieraniu działań, w ramach Programu Operacyjnego Fundusz Inicjatyw Obywatelskich. W kolejnej perspektywie finansowej ma nastąpić kontynuacja funkcjonowania Funduszu Inicjatyw Obywatelskich, który stanowi merytoryczną i finansową formułę budowy społeczeństwa obywatelskiego jako integralnego elementu kapitału społecznego. Spośród listy działań zawartych w SRKS można wyodrębnić te, które będą wspierać  przez Strategię Rozwiązywania Problemów Społecznych Gminy Kowale Oleckie. Należą do nich m.in.: </w:t>
            </w:r>
          </w:p>
          <w:p w:rsidR="0051414A" w:rsidRPr="00B1280F" w:rsidRDefault="0051414A" w:rsidP="00165E3D">
            <w:pPr>
              <w:adjustRightInd w:val="0"/>
              <w:spacing w:before="100" w:after="60"/>
              <w:rPr>
                <w:rFonts w:ascii="Arial" w:hAnsi="Arial" w:cs="Arial"/>
                <w:bCs/>
                <w:sz w:val="18"/>
                <w:szCs w:val="18"/>
              </w:rPr>
            </w:pPr>
            <w:r w:rsidRPr="00B1280F">
              <w:rPr>
                <w:rFonts w:ascii="Arial" w:hAnsi="Arial" w:cs="Arial"/>
                <w:bCs/>
                <w:sz w:val="18"/>
                <w:szCs w:val="18"/>
              </w:rPr>
              <w:t xml:space="preserve">1) projekty realizowane przez organizacje społeczne w zakresie edukacji obywatelskiej; </w:t>
            </w:r>
          </w:p>
          <w:p w:rsidR="0051414A" w:rsidRPr="00B1280F" w:rsidRDefault="0051414A" w:rsidP="00165E3D">
            <w:pPr>
              <w:adjustRightInd w:val="0"/>
              <w:spacing w:before="100" w:after="60"/>
              <w:rPr>
                <w:rFonts w:ascii="Arial" w:hAnsi="Arial" w:cs="Arial"/>
                <w:bCs/>
                <w:sz w:val="18"/>
                <w:szCs w:val="18"/>
              </w:rPr>
            </w:pPr>
            <w:r w:rsidRPr="00B1280F">
              <w:rPr>
                <w:rFonts w:ascii="Arial" w:hAnsi="Arial" w:cs="Arial"/>
                <w:bCs/>
                <w:sz w:val="18"/>
                <w:szCs w:val="18"/>
              </w:rPr>
              <w:t xml:space="preserve">2) upowszechnienie i wdrażanie rozwiązań zwiększających kontrolę społeczną nad działaniami administracji publicznej wszystkich szczebli; </w:t>
            </w:r>
          </w:p>
          <w:p w:rsidR="0051414A" w:rsidRPr="00B1280F" w:rsidRDefault="0051414A" w:rsidP="00165E3D">
            <w:pPr>
              <w:adjustRightInd w:val="0"/>
              <w:spacing w:before="100" w:after="60"/>
              <w:rPr>
                <w:rFonts w:ascii="Arial" w:hAnsi="Arial" w:cs="Arial"/>
                <w:bCs/>
                <w:sz w:val="18"/>
                <w:szCs w:val="18"/>
              </w:rPr>
            </w:pPr>
            <w:r w:rsidRPr="00B1280F">
              <w:rPr>
                <w:rFonts w:ascii="Arial" w:hAnsi="Arial" w:cs="Arial"/>
                <w:bCs/>
                <w:sz w:val="18"/>
                <w:szCs w:val="18"/>
              </w:rPr>
              <w:t xml:space="preserve">3) stałe podnoszenie wiedzy i umiejętności przedstawicieli organizacji pozarządowych (zarządy, pracownicy) w zakresie zarządzania organizacją, a w szczególności zarządzania zasobami ludzkimi i finansami; </w:t>
            </w:r>
          </w:p>
          <w:p w:rsidR="0051414A" w:rsidRPr="00B1280F" w:rsidRDefault="0051414A" w:rsidP="00165E3D">
            <w:pPr>
              <w:adjustRightInd w:val="0"/>
              <w:spacing w:before="100" w:after="60"/>
              <w:rPr>
                <w:rFonts w:ascii="Arial" w:hAnsi="Arial" w:cs="Arial"/>
                <w:bCs/>
                <w:sz w:val="18"/>
                <w:szCs w:val="18"/>
              </w:rPr>
            </w:pPr>
            <w:r w:rsidRPr="00B1280F">
              <w:rPr>
                <w:rFonts w:ascii="Arial" w:hAnsi="Arial" w:cs="Arial"/>
                <w:bCs/>
                <w:sz w:val="18"/>
                <w:szCs w:val="18"/>
              </w:rPr>
              <w:t xml:space="preserve">4) różne formy zachęcania obywateli do zwiększania swojej aktywności na forum publicznym; </w:t>
            </w:r>
          </w:p>
          <w:p w:rsidR="0051414A" w:rsidRPr="00B1280F" w:rsidRDefault="0051414A" w:rsidP="00165E3D">
            <w:pPr>
              <w:adjustRightInd w:val="0"/>
              <w:spacing w:before="100" w:after="60"/>
              <w:rPr>
                <w:rFonts w:ascii="Arial" w:hAnsi="Arial" w:cs="Arial"/>
                <w:bCs/>
                <w:sz w:val="18"/>
                <w:szCs w:val="18"/>
              </w:rPr>
            </w:pPr>
            <w:r w:rsidRPr="00B1280F">
              <w:rPr>
                <w:rFonts w:ascii="Arial" w:hAnsi="Arial" w:cs="Arial"/>
                <w:bCs/>
                <w:sz w:val="18"/>
                <w:szCs w:val="18"/>
              </w:rPr>
              <w:t xml:space="preserve">5) rozwijaniu i promocji indywidualnej filantropii, wolontariatu, jak i społecznej odpowiedzialności biznesu; </w:t>
            </w:r>
          </w:p>
          <w:p w:rsidR="0051414A" w:rsidRPr="00B1280F" w:rsidRDefault="0051414A" w:rsidP="00165E3D">
            <w:pPr>
              <w:adjustRightInd w:val="0"/>
              <w:spacing w:before="100" w:after="60"/>
              <w:rPr>
                <w:rFonts w:ascii="Arial" w:hAnsi="Arial" w:cs="Arial"/>
                <w:bCs/>
                <w:sz w:val="18"/>
                <w:szCs w:val="18"/>
              </w:rPr>
            </w:pPr>
            <w:r w:rsidRPr="00B1280F">
              <w:rPr>
                <w:rFonts w:ascii="Arial" w:hAnsi="Arial" w:cs="Arial"/>
                <w:bCs/>
                <w:sz w:val="18"/>
                <w:szCs w:val="18"/>
              </w:rPr>
              <w:t xml:space="preserve">6) wspieranie rozwoju przedsiębiorczości społecznej i innych form przeciwdziałania wykluczeniu społecznemu i zawodowemu, w tym różnorodnych form samopomocy; </w:t>
            </w:r>
          </w:p>
          <w:p w:rsidR="0051414A" w:rsidRPr="00B1280F" w:rsidRDefault="0051414A" w:rsidP="00165E3D">
            <w:pPr>
              <w:adjustRightInd w:val="0"/>
              <w:spacing w:before="100" w:after="60"/>
              <w:rPr>
                <w:rFonts w:ascii="Arial" w:hAnsi="Arial" w:cs="Arial"/>
                <w:bCs/>
                <w:sz w:val="18"/>
                <w:szCs w:val="18"/>
              </w:rPr>
            </w:pPr>
            <w:r w:rsidRPr="00B1280F">
              <w:rPr>
                <w:rFonts w:ascii="Arial" w:hAnsi="Arial" w:cs="Arial"/>
                <w:bCs/>
                <w:sz w:val="18"/>
                <w:szCs w:val="18"/>
              </w:rPr>
              <w:t xml:space="preserve">7) stworzenie rozwiązań zmierzających do wypracowania i wdrożenia systemu wsparcia dla poradnictwa prawnego i obywatelskiego; </w:t>
            </w:r>
          </w:p>
          <w:p w:rsidR="0051414A" w:rsidRPr="00B1280F" w:rsidRDefault="0051414A" w:rsidP="00165E3D">
            <w:pPr>
              <w:adjustRightInd w:val="0"/>
              <w:spacing w:before="100" w:after="60"/>
              <w:rPr>
                <w:rFonts w:ascii="Arial" w:hAnsi="Arial" w:cs="Arial"/>
                <w:bCs/>
                <w:sz w:val="18"/>
                <w:szCs w:val="18"/>
              </w:rPr>
            </w:pPr>
            <w:r w:rsidRPr="00B1280F">
              <w:rPr>
                <w:rFonts w:ascii="Arial" w:hAnsi="Arial" w:cs="Arial"/>
                <w:bCs/>
                <w:sz w:val="18"/>
                <w:szCs w:val="18"/>
              </w:rPr>
              <w:t xml:space="preserve">8) ułatwienie działalności organizacji obywatelskich; </w:t>
            </w:r>
          </w:p>
          <w:p w:rsidR="0051414A" w:rsidRPr="00B1280F" w:rsidRDefault="0051414A" w:rsidP="00165E3D">
            <w:pPr>
              <w:adjustRightInd w:val="0"/>
              <w:spacing w:before="100" w:after="60"/>
              <w:rPr>
                <w:rFonts w:ascii="Arial" w:hAnsi="Arial" w:cs="Arial"/>
                <w:bCs/>
                <w:sz w:val="18"/>
                <w:szCs w:val="18"/>
              </w:rPr>
            </w:pPr>
            <w:r w:rsidRPr="00B1280F">
              <w:rPr>
                <w:rFonts w:ascii="Arial" w:hAnsi="Arial" w:cs="Arial"/>
                <w:bCs/>
                <w:sz w:val="18"/>
                <w:szCs w:val="18"/>
              </w:rPr>
              <w:lastRenderedPageBreak/>
              <w:t xml:space="preserve">9) wsparcie dla ruchów społecznych, grup nieformalnych. </w:t>
            </w:r>
          </w:p>
        </w:tc>
      </w:tr>
    </w:tbl>
    <w:p w:rsidR="0051414A" w:rsidRPr="00F724B1" w:rsidRDefault="0051414A" w:rsidP="0051414A">
      <w:pPr>
        <w:rPr>
          <w:rFonts w:ascii="Times New Roman" w:hAnsi="Times New Roman"/>
          <w:i/>
          <w:sz w:val="18"/>
          <w:szCs w:val="16"/>
        </w:rPr>
      </w:pPr>
      <w:r w:rsidRPr="00F724B1">
        <w:rPr>
          <w:rFonts w:ascii="Times New Roman" w:hAnsi="Times New Roman"/>
          <w:i/>
          <w:sz w:val="18"/>
          <w:szCs w:val="16"/>
        </w:rPr>
        <w:lastRenderedPageBreak/>
        <w:t>Źródło: Opracowanie własne dokumentów strategicznych opracowanych na poziomie krajowym.</w:t>
      </w:r>
    </w:p>
    <w:p w:rsidR="0051414A" w:rsidRDefault="0051414A" w:rsidP="0051414A">
      <w:pPr>
        <w:pStyle w:val="Nagwek2"/>
        <w:numPr>
          <w:ilvl w:val="0"/>
          <w:numId w:val="0"/>
        </w:numPr>
        <w:ind w:left="576" w:hanging="576"/>
        <w:rPr>
          <w:lang w:val="pl-PL"/>
        </w:rPr>
      </w:pPr>
      <w:bookmarkStart w:id="14" w:name="_Toc498599272"/>
      <w:r w:rsidRPr="001A1A79">
        <w:rPr>
          <w:lang w:val="pl-PL"/>
        </w:rPr>
        <w:t>2.3.</w:t>
      </w:r>
      <w:r w:rsidRPr="00F91524">
        <w:rPr>
          <w:color w:val="FF0000"/>
          <w:lang w:val="pl-PL"/>
        </w:rPr>
        <w:t xml:space="preserve"> </w:t>
      </w:r>
      <w:r w:rsidRPr="001A1A79">
        <w:rPr>
          <w:lang w:val="pl-PL"/>
        </w:rPr>
        <w:t>UWARUNKOWANIA WYNIKAJĄCE Z PRZYJĘCIA DOKUMENTÓW STRATEGICZNYCH I PROGRAMOWYCH NA SZCZEBLU REGIONALNM</w:t>
      </w:r>
      <w:bookmarkEnd w:id="14"/>
    </w:p>
    <w:p w:rsidR="0051414A" w:rsidRPr="00270658" w:rsidRDefault="0051414A" w:rsidP="0051414A"/>
    <w:p w:rsidR="0051414A" w:rsidRPr="001A1A79" w:rsidRDefault="0051414A" w:rsidP="0051414A">
      <w:pPr>
        <w:pStyle w:val="Legenda"/>
        <w:spacing w:after="0" w:line="240" w:lineRule="auto"/>
      </w:pPr>
      <w:bookmarkStart w:id="15" w:name="_Toc470785977"/>
      <w:bookmarkStart w:id="16" w:name="_Toc498599542"/>
      <w:r w:rsidRPr="001A1A79">
        <w:t xml:space="preserve">Tabela </w:t>
      </w:r>
      <w:fldSimple w:instr=" SEQ Tabela \* ARABIC ">
        <w:r>
          <w:rPr>
            <w:noProof/>
          </w:rPr>
          <w:t>3</w:t>
        </w:r>
      </w:fldSimple>
      <w:r w:rsidRPr="001A1A79">
        <w:t xml:space="preserve">. Ważniejsze dokumenty strategiczne obowiązujące w Województwie Warmińsko </w:t>
      </w:r>
      <w:r>
        <w:rPr>
          <w:lang w:val="pl-PL"/>
        </w:rPr>
        <w:t xml:space="preserve">                     </w:t>
      </w:r>
      <w:r w:rsidRPr="001A1A79">
        <w:t>- Mazurskim</w:t>
      </w:r>
      <w:bookmarkEnd w:id="15"/>
      <w:bookmarkEnd w:id="16"/>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1E0"/>
      </w:tblPr>
      <w:tblGrid>
        <w:gridCol w:w="511"/>
        <w:gridCol w:w="8784"/>
      </w:tblGrid>
      <w:tr w:rsidR="0051414A" w:rsidRPr="002961CD" w:rsidTr="00165E3D">
        <w:trPr>
          <w:trHeight w:val="598"/>
        </w:trPr>
        <w:tc>
          <w:tcPr>
            <w:tcW w:w="275" w:type="pct"/>
            <w:tcBorders>
              <w:top w:val="single" w:sz="8" w:space="0" w:color="4BACC6"/>
              <w:left w:val="single" w:sz="8" w:space="0" w:color="4BACC6"/>
              <w:bottom w:val="single" w:sz="18" w:space="0" w:color="4BACC6"/>
              <w:right w:val="single" w:sz="8" w:space="0" w:color="4BACC6"/>
            </w:tcBorders>
          </w:tcPr>
          <w:p w:rsidR="0051414A" w:rsidRPr="002961CD" w:rsidRDefault="0051414A" w:rsidP="00165E3D">
            <w:pPr>
              <w:autoSpaceDE w:val="0"/>
              <w:autoSpaceDN w:val="0"/>
              <w:ind w:left="120"/>
              <w:rPr>
                <w:rFonts w:ascii="Arial" w:hAnsi="Arial" w:cs="Arial"/>
                <w:b/>
                <w:bCs/>
                <w:sz w:val="18"/>
                <w:szCs w:val="18"/>
              </w:rPr>
            </w:pPr>
            <w:r w:rsidRPr="002961CD">
              <w:rPr>
                <w:rFonts w:ascii="Arial" w:hAnsi="Arial" w:cs="Arial"/>
                <w:b/>
                <w:bCs/>
                <w:sz w:val="18"/>
                <w:szCs w:val="18"/>
              </w:rPr>
              <w:t>1.</w:t>
            </w:r>
          </w:p>
        </w:tc>
        <w:tc>
          <w:tcPr>
            <w:tcW w:w="4725" w:type="pct"/>
            <w:tcBorders>
              <w:top w:val="single" w:sz="8" w:space="0" w:color="4BACC6"/>
              <w:left w:val="single" w:sz="8" w:space="0" w:color="4BACC6"/>
              <w:bottom w:val="single" w:sz="18" w:space="0" w:color="4BACC6"/>
              <w:right w:val="single" w:sz="8" w:space="0" w:color="4BACC6"/>
            </w:tcBorders>
          </w:tcPr>
          <w:p w:rsidR="0051414A" w:rsidRPr="002961CD" w:rsidRDefault="0051414A" w:rsidP="00165E3D">
            <w:pPr>
              <w:autoSpaceDE w:val="0"/>
              <w:autoSpaceDN w:val="0"/>
              <w:adjustRightInd w:val="0"/>
              <w:spacing w:after="0" w:line="240" w:lineRule="auto"/>
              <w:jc w:val="center"/>
              <w:rPr>
                <w:rFonts w:ascii="Arial" w:hAnsi="Arial" w:cs="Arial"/>
                <w:b/>
                <w:bCs/>
                <w:sz w:val="18"/>
                <w:szCs w:val="18"/>
                <w:lang w:eastAsia="pl-PL" w:bidi="ar-SA"/>
              </w:rPr>
            </w:pPr>
            <w:r w:rsidRPr="002961CD">
              <w:rPr>
                <w:rFonts w:ascii="Arial" w:hAnsi="Arial" w:cs="Arial"/>
                <w:b/>
                <w:bCs/>
                <w:sz w:val="18"/>
                <w:szCs w:val="18"/>
                <w:lang w:eastAsia="pl-PL" w:bidi="ar-SA"/>
              </w:rPr>
              <w:t>Strategia rozwoju społeczno-gospodarczego województwa</w:t>
            </w:r>
          </w:p>
          <w:p w:rsidR="0051414A" w:rsidRPr="002961CD" w:rsidRDefault="0051414A" w:rsidP="00165E3D">
            <w:pPr>
              <w:jc w:val="center"/>
              <w:rPr>
                <w:rFonts w:ascii="Arial" w:hAnsi="Arial" w:cs="Arial"/>
                <w:b/>
                <w:bCs/>
                <w:sz w:val="18"/>
                <w:szCs w:val="18"/>
                <w:lang w:eastAsia="pl-PL" w:bidi="ar-SA"/>
              </w:rPr>
            </w:pPr>
            <w:r w:rsidRPr="002961CD">
              <w:rPr>
                <w:rFonts w:ascii="Arial" w:hAnsi="Arial" w:cs="Arial"/>
                <w:b/>
                <w:bCs/>
                <w:sz w:val="18"/>
                <w:szCs w:val="18"/>
                <w:lang w:eastAsia="pl-PL" w:bidi="ar-SA"/>
              </w:rPr>
              <w:t>Warmińsko -Mazurskiego do roku 2025</w:t>
            </w:r>
          </w:p>
        </w:tc>
      </w:tr>
      <w:tr w:rsidR="0051414A" w:rsidRPr="002961CD" w:rsidTr="00165E3D">
        <w:trPr>
          <w:trHeight w:val="566"/>
        </w:trPr>
        <w:tc>
          <w:tcPr>
            <w:tcW w:w="275" w:type="pct"/>
            <w:tcBorders>
              <w:top w:val="single" w:sz="8" w:space="0" w:color="4BACC6"/>
              <w:left w:val="single" w:sz="8" w:space="0" w:color="4BACC6"/>
              <w:bottom w:val="single" w:sz="8" w:space="0" w:color="4BACC6"/>
              <w:right w:val="single" w:sz="8" w:space="0" w:color="4BACC6"/>
            </w:tcBorders>
            <w:shd w:val="clear" w:color="auto" w:fill="D2EAF1"/>
          </w:tcPr>
          <w:p w:rsidR="0051414A" w:rsidRPr="002961CD" w:rsidRDefault="0051414A" w:rsidP="00165E3D">
            <w:pPr>
              <w:rPr>
                <w:rFonts w:ascii="Arial" w:hAnsi="Arial" w:cs="Arial"/>
                <w:b/>
                <w:bCs/>
                <w:color w:val="FF0000"/>
                <w:sz w:val="18"/>
                <w:szCs w:val="18"/>
              </w:rPr>
            </w:pPr>
          </w:p>
        </w:tc>
        <w:tc>
          <w:tcPr>
            <w:tcW w:w="4725" w:type="pct"/>
            <w:tcBorders>
              <w:top w:val="single" w:sz="8" w:space="0" w:color="4BACC6"/>
              <w:left w:val="single" w:sz="8" w:space="0" w:color="4BACC6"/>
              <w:bottom w:val="single" w:sz="8" w:space="0" w:color="4BACC6"/>
              <w:right w:val="single" w:sz="8" w:space="0" w:color="4BACC6"/>
            </w:tcBorders>
            <w:shd w:val="clear" w:color="auto" w:fill="D2EAF1"/>
          </w:tcPr>
          <w:p w:rsidR="0051414A" w:rsidRPr="00B1280F" w:rsidRDefault="0051414A" w:rsidP="00165E3D">
            <w:pPr>
              <w:autoSpaceDE w:val="0"/>
              <w:autoSpaceDN w:val="0"/>
              <w:adjustRightInd w:val="0"/>
              <w:spacing w:after="0" w:line="240" w:lineRule="auto"/>
              <w:jc w:val="left"/>
              <w:rPr>
                <w:rFonts w:ascii="Arial" w:hAnsi="Arial" w:cs="Arial"/>
                <w:bCs/>
                <w:color w:val="000000"/>
                <w:sz w:val="18"/>
                <w:szCs w:val="18"/>
                <w:lang w:eastAsia="pl-PL" w:bidi="ar-SA"/>
              </w:rPr>
            </w:pPr>
            <w:r w:rsidRPr="00B1280F">
              <w:rPr>
                <w:rFonts w:ascii="Arial" w:hAnsi="Arial" w:cs="Arial"/>
                <w:bCs/>
                <w:color w:val="000000"/>
                <w:sz w:val="18"/>
                <w:szCs w:val="18"/>
                <w:lang w:eastAsia="pl-PL" w:bidi="ar-SA"/>
              </w:rPr>
              <w:t>Cel główny Strategii województwa brzmi:</w:t>
            </w:r>
          </w:p>
          <w:p w:rsidR="0051414A" w:rsidRPr="00B1280F" w:rsidRDefault="0051414A" w:rsidP="00165E3D">
            <w:pPr>
              <w:autoSpaceDE w:val="0"/>
              <w:autoSpaceDN w:val="0"/>
              <w:adjustRightInd w:val="0"/>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 xml:space="preserve">Spójność ekonomiczna, społeczna i przestrzenna Warmii i Mazur z regionami Europy </w:t>
            </w:r>
            <w:r w:rsidRPr="00B1280F">
              <w:rPr>
                <w:rFonts w:ascii="Arial" w:hAnsi="Arial" w:cs="Arial"/>
                <w:bCs/>
                <w:color w:val="000000"/>
                <w:sz w:val="18"/>
                <w:szCs w:val="18"/>
                <w:lang w:eastAsia="pl-PL" w:bidi="ar-SA"/>
              </w:rPr>
              <w:t>przy czym:</w:t>
            </w:r>
          </w:p>
          <w:p w:rsidR="0051414A" w:rsidRPr="00B1280F" w:rsidRDefault="0051414A" w:rsidP="003671F0">
            <w:pPr>
              <w:numPr>
                <w:ilvl w:val="0"/>
                <w:numId w:val="80"/>
              </w:numPr>
              <w:autoSpaceDE w:val="0"/>
              <w:autoSpaceDN w:val="0"/>
              <w:adjustRightInd w:val="0"/>
              <w:spacing w:after="0" w:line="240" w:lineRule="auto"/>
              <w:rPr>
                <w:rFonts w:ascii="Arial" w:hAnsi="Arial" w:cs="Arial"/>
                <w:bCs/>
                <w:color w:val="000000"/>
                <w:sz w:val="18"/>
                <w:szCs w:val="18"/>
                <w:lang w:eastAsia="pl-PL" w:bidi="ar-SA"/>
              </w:rPr>
            </w:pPr>
            <w:r w:rsidRPr="00B1280F">
              <w:rPr>
                <w:rFonts w:ascii="Arial" w:hAnsi="Arial" w:cs="Arial"/>
                <w:bCs/>
                <w:color w:val="000000"/>
                <w:sz w:val="18"/>
                <w:szCs w:val="18"/>
                <w:lang w:eastAsia="pl-PL" w:bidi="ar-SA"/>
              </w:rPr>
              <w:t>spójność ekonomiczna oznacza wzrost gospodarczy umożliwiający osiągnięcie i utrzymanie przez województwo udziału własnego w produkcie krajowym brutto na poziomie co najmniej 3%;</w:t>
            </w:r>
          </w:p>
          <w:p w:rsidR="0051414A" w:rsidRPr="00B1280F" w:rsidRDefault="0051414A" w:rsidP="003671F0">
            <w:pPr>
              <w:numPr>
                <w:ilvl w:val="0"/>
                <w:numId w:val="80"/>
              </w:numPr>
              <w:autoSpaceDE w:val="0"/>
              <w:autoSpaceDN w:val="0"/>
              <w:adjustRightInd w:val="0"/>
              <w:spacing w:after="0" w:line="240" w:lineRule="auto"/>
              <w:rPr>
                <w:rFonts w:ascii="Arial" w:hAnsi="Arial" w:cs="Arial"/>
                <w:bCs/>
                <w:color w:val="000000"/>
                <w:sz w:val="18"/>
                <w:szCs w:val="18"/>
                <w:lang w:eastAsia="pl-PL" w:bidi="ar-SA"/>
              </w:rPr>
            </w:pPr>
            <w:r w:rsidRPr="00B1280F">
              <w:rPr>
                <w:rFonts w:ascii="Arial" w:hAnsi="Arial" w:cs="Arial"/>
                <w:bCs/>
                <w:color w:val="000000"/>
                <w:sz w:val="18"/>
                <w:szCs w:val="18"/>
                <w:lang w:eastAsia="pl-PL" w:bidi="ar-SA"/>
              </w:rPr>
              <w:t>spójność przestrzenna to włączenie się województwa (formalne i jakościowe) do głównej sieci</w:t>
            </w:r>
          </w:p>
          <w:p w:rsidR="0051414A" w:rsidRPr="00B1280F" w:rsidRDefault="0051414A" w:rsidP="00165E3D">
            <w:pPr>
              <w:autoSpaceDE w:val="0"/>
              <w:autoSpaceDN w:val="0"/>
              <w:adjustRightInd w:val="0"/>
              <w:spacing w:after="0" w:line="240" w:lineRule="auto"/>
              <w:ind w:left="720"/>
              <w:rPr>
                <w:rFonts w:ascii="Arial" w:hAnsi="Arial" w:cs="Arial"/>
                <w:bCs/>
                <w:color w:val="000000"/>
                <w:sz w:val="18"/>
                <w:szCs w:val="18"/>
                <w:lang w:eastAsia="pl-PL" w:bidi="ar-SA"/>
              </w:rPr>
            </w:pPr>
            <w:r w:rsidRPr="00B1280F">
              <w:rPr>
                <w:rFonts w:ascii="Arial" w:hAnsi="Arial" w:cs="Arial"/>
                <w:bCs/>
                <w:color w:val="000000"/>
                <w:sz w:val="18"/>
                <w:szCs w:val="18"/>
                <w:lang w:eastAsia="pl-PL" w:bidi="ar-SA"/>
              </w:rPr>
              <w:t>infrastruktury transportowej w Polsce oraz w transeuropejską sieć korytarzy transportowych;</w:t>
            </w:r>
          </w:p>
          <w:p w:rsidR="0051414A" w:rsidRPr="00B1280F" w:rsidRDefault="0051414A" w:rsidP="003671F0">
            <w:pPr>
              <w:numPr>
                <w:ilvl w:val="0"/>
                <w:numId w:val="80"/>
              </w:numPr>
              <w:autoSpaceDE w:val="0"/>
              <w:autoSpaceDN w:val="0"/>
              <w:adjustRightInd w:val="0"/>
              <w:spacing w:after="0" w:line="240" w:lineRule="auto"/>
              <w:rPr>
                <w:rFonts w:ascii="Arial" w:hAnsi="Arial" w:cs="Arial"/>
                <w:bCs/>
                <w:i/>
                <w:sz w:val="18"/>
                <w:szCs w:val="18"/>
                <w:u w:val="single"/>
                <w:lang w:eastAsia="pl-PL" w:bidi="ar-SA"/>
              </w:rPr>
            </w:pPr>
            <w:r w:rsidRPr="00B1280F">
              <w:rPr>
                <w:rFonts w:ascii="Arial" w:hAnsi="Arial" w:cs="Arial"/>
                <w:bCs/>
                <w:color w:val="000000"/>
                <w:sz w:val="18"/>
                <w:szCs w:val="18"/>
                <w:lang w:eastAsia="pl-PL" w:bidi="ar-SA"/>
              </w:rPr>
              <w:t xml:space="preserve"> spójność </w:t>
            </w:r>
            <w:r w:rsidRPr="00B1280F">
              <w:rPr>
                <w:rFonts w:ascii="Arial" w:hAnsi="Arial" w:cs="Arial"/>
                <w:bCs/>
                <w:sz w:val="18"/>
                <w:szCs w:val="18"/>
                <w:lang w:eastAsia="pl-PL" w:bidi="ar-SA"/>
              </w:rPr>
              <w:t xml:space="preserve">społeczna ( istotna z punktu widzenia SRPS w Gminie Kowale Oleckie ) </w:t>
            </w:r>
            <w:r w:rsidRPr="00B1280F">
              <w:rPr>
                <w:rFonts w:ascii="Arial" w:hAnsi="Arial" w:cs="Arial"/>
                <w:bCs/>
                <w:i/>
                <w:sz w:val="18"/>
                <w:szCs w:val="18"/>
                <w:u w:val="single"/>
                <w:lang w:eastAsia="pl-PL" w:bidi="ar-SA"/>
              </w:rPr>
              <w:t>rozumiana jest jako tworzenie miejsc pracy i wzrost przedsiębiorczości (oferta nowych miejsc pracy skierowana zostanie przede wszystkim do ludzi młodych z uwagi na ich naturalną aktywność, mobilność, otwartość na zdobywanie nowych kwalifikacji), a także poprawę warunków życia ludności (w szczególności dostępu do usług publicznych) zbliżającą do standardów życia występujących w Unii Europejskiej.</w:t>
            </w:r>
          </w:p>
          <w:p w:rsidR="0051414A" w:rsidRPr="00B1280F" w:rsidRDefault="0051414A" w:rsidP="00165E3D">
            <w:pPr>
              <w:autoSpaceDE w:val="0"/>
              <w:autoSpaceDN w:val="0"/>
              <w:adjustRightInd w:val="0"/>
              <w:spacing w:after="0" w:line="240" w:lineRule="auto"/>
              <w:jc w:val="left"/>
              <w:rPr>
                <w:rFonts w:ascii="Arial" w:hAnsi="Arial" w:cs="Arial"/>
                <w:bCs/>
                <w:i/>
                <w:sz w:val="18"/>
                <w:szCs w:val="18"/>
                <w:u w:val="single"/>
                <w:lang w:eastAsia="pl-PL" w:bidi="ar-SA"/>
              </w:rPr>
            </w:pPr>
          </w:p>
          <w:p w:rsidR="0051414A" w:rsidRPr="00B1280F" w:rsidRDefault="0051414A" w:rsidP="00165E3D">
            <w:pPr>
              <w:autoSpaceDE w:val="0"/>
              <w:autoSpaceDN w:val="0"/>
              <w:adjustRightInd w:val="0"/>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Istotne cele strategiczne z punktu widzenia interesariusza w procesie realizacji i wdrażania SRPS w Gminie Kowale Oleckie:</w:t>
            </w:r>
          </w:p>
          <w:p w:rsidR="0051414A" w:rsidRPr="00B1280F" w:rsidRDefault="0051414A" w:rsidP="00165E3D">
            <w:pPr>
              <w:autoSpaceDE w:val="0"/>
              <w:autoSpaceDN w:val="0"/>
              <w:adjustRightInd w:val="0"/>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7.2. CEL STRATEGICZNY 2. WZROST AKTYWNOŚCI SPOŁECZNEJ</w:t>
            </w:r>
          </w:p>
          <w:p w:rsidR="0051414A" w:rsidRPr="00B1280F" w:rsidRDefault="0051414A" w:rsidP="00165E3D">
            <w:pPr>
              <w:autoSpaceDE w:val="0"/>
              <w:autoSpaceDN w:val="0"/>
              <w:adjustRightInd w:val="0"/>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Wzrost aktywności społecznej będzie następował wskutek realizacji dwóch celów operacyjnych:</w:t>
            </w:r>
          </w:p>
          <w:p w:rsidR="0051414A" w:rsidRPr="00B1280F" w:rsidRDefault="0051414A" w:rsidP="003671F0">
            <w:pPr>
              <w:numPr>
                <w:ilvl w:val="0"/>
                <w:numId w:val="80"/>
              </w:numPr>
              <w:autoSpaceDE w:val="0"/>
              <w:autoSpaceDN w:val="0"/>
              <w:adjustRightInd w:val="0"/>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 xml:space="preserve"> rozwój kapitału społecznego;</w:t>
            </w:r>
          </w:p>
          <w:p w:rsidR="0051414A" w:rsidRPr="00B1280F" w:rsidRDefault="0051414A" w:rsidP="003671F0">
            <w:pPr>
              <w:numPr>
                <w:ilvl w:val="0"/>
                <w:numId w:val="80"/>
              </w:numPr>
              <w:autoSpaceDE w:val="0"/>
              <w:autoSpaceDN w:val="0"/>
              <w:adjustRightInd w:val="0"/>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wzrost dostępności i jakości usług publicznych.</w:t>
            </w:r>
          </w:p>
          <w:p w:rsidR="0051414A" w:rsidRPr="00B1280F" w:rsidRDefault="0051414A" w:rsidP="00165E3D">
            <w:pPr>
              <w:autoSpaceDE w:val="0"/>
              <w:autoSpaceDN w:val="0"/>
              <w:adjustRightInd w:val="0"/>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Pierwszy z nich jest ściśle związany z różnymi formami aktywności społecznej, w tym ekonomii społecznej, od indywidualnej do organizacyjnej. Wysoka jakość, a przede wszystkim powszechność usług publicznych również przyczynia się do wzrostu aktywności społecznej. Społeczeństwo wyedukowane, zdrowe, korzystające z oferty kulturalnej i wypoczynkowej jest społeczeństwem aktywnym.</w:t>
            </w:r>
          </w:p>
          <w:p w:rsidR="0051414A" w:rsidRPr="00B1280F" w:rsidRDefault="0051414A" w:rsidP="00165E3D">
            <w:pPr>
              <w:autoSpaceDE w:val="0"/>
              <w:autoSpaceDN w:val="0"/>
              <w:adjustRightInd w:val="0"/>
              <w:spacing w:after="0" w:line="240" w:lineRule="auto"/>
              <w:rPr>
                <w:rFonts w:ascii="Arial" w:hAnsi="Arial" w:cs="Arial"/>
                <w:bCs/>
                <w:sz w:val="18"/>
                <w:szCs w:val="18"/>
                <w:lang w:eastAsia="pl-PL" w:bidi="ar-SA"/>
              </w:rPr>
            </w:pPr>
          </w:p>
          <w:p w:rsidR="0051414A" w:rsidRPr="00B1280F" w:rsidRDefault="0051414A" w:rsidP="00165E3D">
            <w:pPr>
              <w:autoSpaceDE w:val="0"/>
              <w:autoSpaceDN w:val="0"/>
              <w:adjustRightInd w:val="0"/>
              <w:spacing w:after="0" w:line="240" w:lineRule="auto"/>
              <w:rPr>
                <w:rFonts w:ascii="Arial" w:hAnsi="Arial" w:cs="Arial"/>
                <w:bCs/>
                <w:sz w:val="18"/>
                <w:szCs w:val="18"/>
                <w:lang w:eastAsia="pl-PL" w:bidi="ar-SA"/>
              </w:rPr>
            </w:pPr>
            <w:r w:rsidRPr="00B1280F">
              <w:rPr>
                <w:rFonts w:ascii="Arial" w:hAnsi="Arial" w:cs="Arial"/>
                <w:bCs/>
                <w:sz w:val="18"/>
                <w:szCs w:val="18"/>
                <w:lang w:eastAsia="pl-PL" w:bidi="ar-SA"/>
              </w:rPr>
              <w:t>7.2.2. WZROST DOSTĘPNOŚCI I JAKOŚCI USŁUG PUBLICZNYCH</w:t>
            </w:r>
          </w:p>
          <w:p w:rsidR="0051414A" w:rsidRPr="00B1280F" w:rsidRDefault="0051414A" w:rsidP="00165E3D">
            <w:pPr>
              <w:autoSpaceDE w:val="0"/>
              <w:autoSpaceDN w:val="0"/>
              <w:adjustRightInd w:val="0"/>
              <w:spacing w:after="0" w:line="240" w:lineRule="auto"/>
              <w:rPr>
                <w:rFonts w:ascii="Arial" w:hAnsi="Arial" w:cs="Arial"/>
                <w:bCs/>
                <w:color w:val="000000"/>
                <w:sz w:val="18"/>
                <w:szCs w:val="18"/>
                <w:lang w:eastAsia="pl-PL" w:bidi="ar-SA"/>
              </w:rPr>
            </w:pPr>
            <w:r w:rsidRPr="00B1280F">
              <w:rPr>
                <w:rFonts w:ascii="Arial" w:hAnsi="Arial" w:cs="Arial"/>
                <w:bCs/>
                <w:color w:val="000000"/>
                <w:sz w:val="18"/>
                <w:szCs w:val="18"/>
                <w:lang w:eastAsia="pl-PL" w:bidi="ar-SA"/>
              </w:rPr>
              <w:t>Niniejszy cel operacyjny dotyczy kilku ważnych dla regionu sfer rozwoju, którymi są: edukacja (w</w:t>
            </w:r>
          </w:p>
          <w:p w:rsidR="0051414A" w:rsidRPr="00B1280F" w:rsidRDefault="0051414A" w:rsidP="00165E3D">
            <w:pPr>
              <w:autoSpaceDE w:val="0"/>
              <w:autoSpaceDN w:val="0"/>
              <w:adjustRightInd w:val="0"/>
              <w:spacing w:after="0" w:line="240" w:lineRule="auto"/>
              <w:rPr>
                <w:rFonts w:ascii="Arial" w:hAnsi="Arial" w:cs="Arial"/>
                <w:bCs/>
                <w:color w:val="000000"/>
                <w:sz w:val="18"/>
                <w:szCs w:val="18"/>
                <w:lang w:eastAsia="pl-PL" w:bidi="ar-SA"/>
              </w:rPr>
            </w:pPr>
            <w:r w:rsidRPr="00B1280F">
              <w:rPr>
                <w:rFonts w:ascii="Arial" w:hAnsi="Arial" w:cs="Arial"/>
                <w:bCs/>
                <w:color w:val="000000"/>
                <w:sz w:val="18"/>
                <w:szCs w:val="18"/>
                <w:lang w:eastAsia="pl-PL" w:bidi="ar-SA"/>
              </w:rPr>
              <w:t>odróżnieniu od opisanych wcześniej zależności z gospodarką, w tym miejscu dotyczy edukacji szerzej rozumianej); usługi medyczne; kultura; bezpieczeństwo publiczne i bezpieczeństwo socjalne. Istotne będą kierunki działania, które przyczynią się do rozwoju funkcji ponadregionalnych Olsztyna oraz regionalnych Elbląga i Ełku, a także funkcji ponadlokalnych ośrodków powiatowych. Wzrost dostępności usług publicznych powinien przyczynią się do poprawy jakości życia na terenach wiejskich, w szczególności dzieci w zakresie edukacji i kultury.</w:t>
            </w:r>
          </w:p>
          <w:p w:rsidR="0051414A" w:rsidRPr="00B1280F" w:rsidRDefault="0051414A" w:rsidP="00165E3D">
            <w:pPr>
              <w:autoSpaceDE w:val="0"/>
              <w:autoSpaceDN w:val="0"/>
              <w:adjustRightInd w:val="0"/>
              <w:spacing w:after="0" w:line="240" w:lineRule="auto"/>
              <w:jc w:val="left"/>
              <w:rPr>
                <w:rFonts w:ascii="Arial" w:hAnsi="Arial" w:cs="Arial"/>
                <w:bCs/>
                <w:i/>
                <w:color w:val="000000"/>
                <w:sz w:val="18"/>
                <w:szCs w:val="18"/>
                <w:u w:val="single"/>
                <w:lang w:eastAsia="pl-PL" w:bidi="ar-SA"/>
              </w:rPr>
            </w:pPr>
          </w:p>
        </w:tc>
      </w:tr>
      <w:tr w:rsidR="0051414A" w:rsidRPr="002961CD" w:rsidTr="00165E3D">
        <w:trPr>
          <w:trHeight w:val="392"/>
        </w:trPr>
        <w:tc>
          <w:tcPr>
            <w:tcW w:w="275"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autoSpaceDE w:val="0"/>
              <w:autoSpaceDN w:val="0"/>
              <w:ind w:left="119"/>
              <w:rPr>
                <w:rFonts w:ascii="Arial" w:hAnsi="Arial" w:cs="Arial"/>
                <w:b/>
                <w:bCs/>
                <w:sz w:val="18"/>
                <w:szCs w:val="18"/>
              </w:rPr>
            </w:pPr>
            <w:r w:rsidRPr="002961CD">
              <w:rPr>
                <w:rFonts w:ascii="Arial" w:hAnsi="Arial" w:cs="Arial"/>
                <w:b/>
                <w:bCs/>
                <w:sz w:val="18"/>
                <w:szCs w:val="18"/>
              </w:rPr>
              <w:t>2.</w:t>
            </w:r>
          </w:p>
        </w:tc>
        <w:tc>
          <w:tcPr>
            <w:tcW w:w="4725"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keepNext/>
              <w:autoSpaceDE w:val="0"/>
              <w:autoSpaceDN w:val="0"/>
              <w:ind w:left="119"/>
              <w:jc w:val="center"/>
              <w:rPr>
                <w:rFonts w:ascii="Arial" w:hAnsi="Arial" w:cs="Arial"/>
                <w:b/>
                <w:bCs/>
                <w:sz w:val="18"/>
                <w:szCs w:val="18"/>
              </w:rPr>
            </w:pPr>
            <w:r w:rsidRPr="002961CD">
              <w:rPr>
                <w:rFonts w:ascii="Arial" w:hAnsi="Arial" w:cs="Arial"/>
                <w:b/>
                <w:bCs/>
                <w:sz w:val="18"/>
                <w:szCs w:val="18"/>
              </w:rPr>
              <w:t>Strategia Polityki Społecznej Województwa Warmińsko – Mazurskiego do Roku 2020</w:t>
            </w:r>
          </w:p>
        </w:tc>
      </w:tr>
      <w:tr w:rsidR="0051414A" w:rsidRPr="002961CD" w:rsidTr="00165E3D">
        <w:trPr>
          <w:trHeight w:val="1542"/>
        </w:trPr>
        <w:tc>
          <w:tcPr>
            <w:tcW w:w="275" w:type="pct"/>
            <w:tcBorders>
              <w:top w:val="single" w:sz="8" w:space="0" w:color="4BACC6"/>
              <w:left w:val="single" w:sz="8" w:space="0" w:color="4BACC6"/>
              <w:bottom w:val="single" w:sz="8" w:space="0" w:color="4BACC6"/>
              <w:right w:val="single" w:sz="8" w:space="0" w:color="4BACC6"/>
            </w:tcBorders>
            <w:shd w:val="clear" w:color="auto" w:fill="D2EAF1"/>
          </w:tcPr>
          <w:p w:rsidR="0051414A" w:rsidRPr="002961CD" w:rsidRDefault="0051414A" w:rsidP="00165E3D">
            <w:pPr>
              <w:jc w:val="center"/>
              <w:rPr>
                <w:rFonts w:ascii="Arial" w:hAnsi="Arial" w:cs="Arial"/>
                <w:b/>
                <w:bCs/>
                <w:color w:val="FF0000"/>
                <w:sz w:val="18"/>
                <w:szCs w:val="18"/>
              </w:rPr>
            </w:pPr>
          </w:p>
        </w:tc>
        <w:tc>
          <w:tcPr>
            <w:tcW w:w="4725" w:type="pct"/>
            <w:tcBorders>
              <w:top w:val="single" w:sz="8" w:space="0" w:color="4BACC6"/>
              <w:left w:val="single" w:sz="8" w:space="0" w:color="4BACC6"/>
              <w:bottom w:val="single" w:sz="8" w:space="0" w:color="4BACC6"/>
              <w:right w:val="single" w:sz="8" w:space="0" w:color="4BACC6"/>
            </w:tcBorders>
            <w:shd w:val="clear" w:color="auto" w:fill="D2EAF1"/>
          </w:tcPr>
          <w:p w:rsidR="0051414A" w:rsidRPr="00B1280F" w:rsidRDefault="0051414A" w:rsidP="00165E3D">
            <w:pPr>
              <w:pStyle w:val="Bezodstpw"/>
              <w:rPr>
                <w:rFonts w:ascii="Times New Roman" w:hAnsi="Times New Roman"/>
                <w:bCs/>
                <w:i/>
                <w:iCs/>
                <w:sz w:val="24"/>
                <w:szCs w:val="24"/>
                <w:lang w:eastAsia="pl-PL" w:bidi="ar-SA"/>
              </w:rPr>
            </w:pPr>
            <w:r w:rsidRPr="00B1280F">
              <w:rPr>
                <w:rFonts w:ascii="Arial" w:hAnsi="Arial" w:cs="Arial"/>
                <w:bCs/>
                <w:sz w:val="18"/>
                <w:szCs w:val="18"/>
                <w:lang w:eastAsia="pl-PL" w:bidi="ar-SA"/>
              </w:rPr>
              <w:t xml:space="preserve">Cel główny </w:t>
            </w:r>
            <w:r w:rsidRPr="00B1280F">
              <w:rPr>
                <w:rFonts w:ascii="Arial" w:hAnsi="Arial" w:cs="Arial"/>
                <w:bCs/>
                <w:iCs/>
                <w:sz w:val="18"/>
                <w:szCs w:val="18"/>
                <w:lang w:eastAsia="pl-PL" w:bidi="ar-SA"/>
              </w:rPr>
              <w:t>strategii polityki społecznej województwa warmi</w:t>
            </w:r>
            <w:r w:rsidRPr="00B1280F">
              <w:rPr>
                <w:rFonts w:ascii="Arial" w:eastAsia="TimesNewRoman,BoldItalic" w:hAnsi="Arial" w:cs="Arial"/>
                <w:bCs/>
                <w:iCs/>
                <w:sz w:val="18"/>
                <w:szCs w:val="18"/>
                <w:lang w:eastAsia="pl-PL" w:bidi="ar-SA"/>
              </w:rPr>
              <w:t>ń</w:t>
            </w:r>
            <w:r w:rsidRPr="00B1280F">
              <w:rPr>
                <w:rFonts w:ascii="Arial" w:hAnsi="Arial" w:cs="Arial"/>
                <w:bCs/>
                <w:iCs/>
                <w:sz w:val="18"/>
                <w:szCs w:val="18"/>
                <w:lang w:eastAsia="pl-PL" w:bidi="ar-SA"/>
              </w:rPr>
              <w:t>sko-mazurskiego:</w:t>
            </w:r>
          </w:p>
          <w:p w:rsidR="0051414A" w:rsidRPr="00B1280F" w:rsidRDefault="0051414A" w:rsidP="00165E3D">
            <w:pPr>
              <w:pStyle w:val="Bezodstpw"/>
              <w:rPr>
                <w:rFonts w:ascii="Times New Roman" w:hAnsi="Times New Roman"/>
                <w:bCs/>
                <w:i/>
                <w:iCs/>
                <w:sz w:val="24"/>
                <w:szCs w:val="24"/>
                <w:lang w:eastAsia="pl-PL" w:bidi="ar-SA"/>
              </w:rPr>
            </w:pPr>
          </w:p>
          <w:p w:rsidR="0051414A" w:rsidRPr="00B1280F" w:rsidRDefault="0051414A" w:rsidP="00165E3D">
            <w:pPr>
              <w:autoSpaceDE w:val="0"/>
              <w:autoSpaceDN w:val="0"/>
              <w:adjustRightInd w:val="0"/>
              <w:spacing w:after="0" w:line="240" w:lineRule="auto"/>
              <w:rPr>
                <w:rFonts w:ascii="Arial" w:hAnsi="Arial" w:cs="Arial"/>
                <w:bCs/>
                <w:sz w:val="18"/>
                <w:szCs w:val="18"/>
                <w:lang w:eastAsia="pl-PL" w:bidi="ar-SA"/>
              </w:rPr>
            </w:pPr>
            <w:r w:rsidRPr="00B1280F">
              <w:rPr>
                <w:rFonts w:ascii="Arial" w:hAnsi="Arial" w:cs="Arial"/>
                <w:bCs/>
                <w:i/>
                <w:iCs/>
                <w:sz w:val="18"/>
                <w:szCs w:val="18"/>
                <w:lang w:eastAsia="pl-PL" w:bidi="ar-SA"/>
              </w:rPr>
              <w:t xml:space="preserve"> </w:t>
            </w:r>
            <w:r w:rsidRPr="00B1280F">
              <w:rPr>
                <w:rFonts w:ascii="Arial" w:hAnsi="Arial" w:cs="Arial"/>
                <w:bCs/>
                <w:sz w:val="18"/>
                <w:szCs w:val="18"/>
                <w:lang w:eastAsia="pl-PL" w:bidi="ar-SA"/>
              </w:rPr>
              <w:t>Osoby i rodziny z województwa warmi</w:t>
            </w:r>
            <w:r w:rsidRPr="00B1280F">
              <w:rPr>
                <w:rFonts w:ascii="Arial" w:eastAsia="TimesNewRoman,Bold" w:hAnsi="Arial" w:cs="Arial"/>
                <w:bCs/>
                <w:sz w:val="18"/>
                <w:szCs w:val="18"/>
                <w:lang w:eastAsia="pl-PL" w:bidi="ar-SA"/>
              </w:rPr>
              <w:t>ń</w:t>
            </w:r>
            <w:r w:rsidRPr="00B1280F">
              <w:rPr>
                <w:rFonts w:ascii="Arial" w:hAnsi="Arial" w:cs="Arial"/>
                <w:bCs/>
                <w:sz w:val="18"/>
                <w:szCs w:val="18"/>
                <w:lang w:eastAsia="pl-PL" w:bidi="ar-SA"/>
              </w:rPr>
              <w:t xml:space="preserve">sko-mazurskiego i ich </w:t>
            </w:r>
            <w:r w:rsidRPr="00B1280F">
              <w:rPr>
                <w:rFonts w:ascii="Arial" w:eastAsia="TimesNewRoman,Bold" w:hAnsi="Arial" w:cs="Arial"/>
                <w:bCs/>
                <w:sz w:val="18"/>
                <w:szCs w:val="18"/>
                <w:lang w:eastAsia="pl-PL" w:bidi="ar-SA"/>
              </w:rPr>
              <w:t>ś</w:t>
            </w:r>
            <w:r w:rsidRPr="00B1280F">
              <w:rPr>
                <w:rFonts w:ascii="Arial" w:hAnsi="Arial" w:cs="Arial"/>
                <w:bCs/>
                <w:sz w:val="18"/>
                <w:szCs w:val="18"/>
                <w:lang w:eastAsia="pl-PL" w:bidi="ar-SA"/>
              </w:rPr>
              <w:t>rodowiska lokalne i otoczenie instytucjonalne współdziałaj</w:t>
            </w:r>
            <w:r w:rsidRPr="00B1280F">
              <w:rPr>
                <w:rFonts w:ascii="Arial" w:eastAsia="TimesNewRoman,Bold" w:hAnsi="Arial" w:cs="Arial"/>
                <w:bCs/>
                <w:sz w:val="18"/>
                <w:szCs w:val="18"/>
                <w:lang w:eastAsia="pl-PL" w:bidi="ar-SA"/>
              </w:rPr>
              <w:t xml:space="preserve">ą </w:t>
            </w:r>
            <w:r w:rsidRPr="00B1280F">
              <w:rPr>
                <w:rFonts w:ascii="Arial" w:hAnsi="Arial" w:cs="Arial"/>
                <w:bCs/>
                <w:sz w:val="18"/>
                <w:szCs w:val="18"/>
                <w:lang w:eastAsia="pl-PL" w:bidi="ar-SA"/>
              </w:rPr>
              <w:t>ze sob</w:t>
            </w:r>
            <w:r w:rsidRPr="00B1280F">
              <w:rPr>
                <w:rFonts w:ascii="Arial" w:eastAsia="TimesNewRoman,Bold" w:hAnsi="Arial" w:cs="Arial"/>
                <w:bCs/>
                <w:sz w:val="18"/>
                <w:szCs w:val="18"/>
                <w:lang w:eastAsia="pl-PL" w:bidi="ar-SA"/>
              </w:rPr>
              <w:t xml:space="preserve">ą </w:t>
            </w:r>
            <w:r w:rsidRPr="00B1280F">
              <w:rPr>
                <w:rFonts w:ascii="Arial" w:hAnsi="Arial" w:cs="Arial"/>
                <w:bCs/>
                <w:sz w:val="18"/>
                <w:szCs w:val="18"/>
                <w:lang w:eastAsia="pl-PL" w:bidi="ar-SA"/>
              </w:rPr>
              <w:t>i s</w:t>
            </w:r>
            <w:r w:rsidRPr="00B1280F">
              <w:rPr>
                <w:rFonts w:ascii="Arial" w:eastAsia="TimesNewRoman,Bold" w:hAnsi="Arial" w:cs="Arial"/>
                <w:bCs/>
                <w:sz w:val="18"/>
                <w:szCs w:val="18"/>
                <w:lang w:eastAsia="pl-PL" w:bidi="ar-SA"/>
              </w:rPr>
              <w:t xml:space="preserve">ą </w:t>
            </w:r>
            <w:r w:rsidRPr="00B1280F">
              <w:rPr>
                <w:rFonts w:ascii="Arial" w:hAnsi="Arial" w:cs="Arial"/>
                <w:bCs/>
                <w:sz w:val="18"/>
                <w:szCs w:val="18"/>
                <w:lang w:eastAsia="pl-PL" w:bidi="ar-SA"/>
              </w:rPr>
              <w:t>zaanga</w:t>
            </w:r>
            <w:r w:rsidRPr="00B1280F">
              <w:rPr>
                <w:rFonts w:ascii="Arial" w:eastAsia="TimesNewRoman,Bold" w:hAnsi="Arial" w:cs="Arial"/>
                <w:bCs/>
                <w:sz w:val="18"/>
                <w:szCs w:val="18"/>
                <w:lang w:eastAsia="pl-PL" w:bidi="ar-SA"/>
              </w:rPr>
              <w:t>ż</w:t>
            </w:r>
            <w:r w:rsidRPr="00B1280F">
              <w:rPr>
                <w:rFonts w:ascii="Arial" w:hAnsi="Arial" w:cs="Arial"/>
                <w:bCs/>
                <w:sz w:val="18"/>
                <w:szCs w:val="18"/>
                <w:lang w:eastAsia="pl-PL" w:bidi="ar-SA"/>
              </w:rPr>
              <w:t>owane we wzmacnianie integracji oraz aktywizacji społecznej i zawodowej.</w:t>
            </w:r>
          </w:p>
          <w:p w:rsidR="0051414A" w:rsidRPr="00B1280F" w:rsidRDefault="0051414A" w:rsidP="00165E3D">
            <w:pPr>
              <w:autoSpaceDE w:val="0"/>
              <w:autoSpaceDN w:val="0"/>
              <w:adjustRightInd w:val="0"/>
              <w:spacing w:after="0" w:line="240" w:lineRule="auto"/>
              <w:rPr>
                <w:rFonts w:ascii="Arial" w:hAnsi="Arial" w:cs="Arial"/>
                <w:bCs/>
                <w:i/>
                <w:iCs/>
                <w:sz w:val="18"/>
                <w:szCs w:val="18"/>
                <w:lang w:eastAsia="pl-PL" w:bidi="ar-SA"/>
              </w:rPr>
            </w:pPr>
            <w:r w:rsidRPr="00B1280F">
              <w:rPr>
                <w:rFonts w:ascii="Arial" w:hAnsi="Arial" w:cs="Arial"/>
                <w:bCs/>
                <w:sz w:val="18"/>
                <w:szCs w:val="18"/>
                <w:lang w:eastAsia="pl-PL" w:bidi="ar-SA"/>
              </w:rPr>
              <w:t xml:space="preserve">Cel główny </w:t>
            </w:r>
            <w:r w:rsidRPr="00B1280F">
              <w:rPr>
                <w:rFonts w:ascii="Arial" w:hAnsi="Arial" w:cs="Arial"/>
                <w:bCs/>
                <w:iCs/>
                <w:sz w:val="18"/>
                <w:szCs w:val="18"/>
                <w:lang w:eastAsia="pl-PL" w:bidi="ar-SA"/>
              </w:rPr>
              <w:t>Strategii polityki społecznej województwa warmi</w:t>
            </w:r>
            <w:r w:rsidRPr="00B1280F">
              <w:rPr>
                <w:rFonts w:ascii="Arial" w:eastAsia="TimesNewRoman,Italic" w:hAnsi="Arial" w:cs="Arial"/>
                <w:bCs/>
                <w:iCs/>
                <w:sz w:val="18"/>
                <w:szCs w:val="18"/>
                <w:lang w:eastAsia="pl-PL" w:bidi="ar-SA"/>
              </w:rPr>
              <w:t>ń</w:t>
            </w:r>
            <w:r w:rsidRPr="00B1280F">
              <w:rPr>
                <w:rFonts w:ascii="Arial" w:hAnsi="Arial" w:cs="Arial"/>
                <w:bCs/>
                <w:iCs/>
                <w:sz w:val="18"/>
                <w:szCs w:val="18"/>
                <w:lang w:eastAsia="pl-PL" w:bidi="ar-SA"/>
              </w:rPr>
              <w:t xml:space="preserve">sko-mazurskiego </w:t>
            </w:r>
            <w:r w:rsidRPr="00B1280F">
              <w:rPr>
                <w:rFonts w:ascii="Arial" w:hAnsi="Arial" w:cs="Arial"/>
                <w:bCs/>
                <w:sz w:val="18"/>
                <w:szCs w:val="18"/>
                <w:lang w:eastAsia="pl-PL" w:bidi="ar-SA"/>
              </w:rPr>
              <w:t>urzeczywistniają samorządy terytorialne wszystkich szczebli, podmioty działające</w:t>
            </w:r>
            <w:r w:rsidRPr="00B1280F">
              <w:rPr>
                <w:rFonts w:ascii="Arial" w:hAnsi="Arial" w:cs="Arial"/>
                <w:bCs/>
                <w:iCs/>
                <w:sz w:val="18"/>
                <w:szCs w:val="18"/>
                <w:lang w:eastAsia="pl-PL" w:bidi="ar-SA"/>
              </w:rPr>
              <w:t xml:space="preserve"> </w:t>
            </w:r>
            <w:r w:rsidRPr="00B1280F">
              <w:rPr>
                <w:rFonts w:ascii="Arial" w:hAnsi="Arial" w:cs="Arial"/>
                <w:bCs/>
                <w:sz w:val="18"/>
                <w:szCs w:val="18"/>
                <w:lang w:eastAsia="pl-PL" w:bidi="ar-SA"/>
              </w:rPr>
              <w:t>w sferze pomocy i integracji społecznej oraz ich dobrze wykształcone i przygotowane kadry, a także aktywne środowiska lokalne i partnerzy społeczni.</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 xml:space="preserve">PRIORYTETY I CELE STRATEGICZNE </w:t>
            </w:r>
          </w:p>
          <w:p w:rsidR="0051414A" w:rsidRPr="00B1280F" w:rsidRDefault="0051414A" w:rsidP="00165E3D">
            <w:pPr>
              <w:pStyle w:val="Bezodstpw"/>
              <w:rPr>
                <w:rFonts w:ascii="Arial" w:hAnsi="Arial" w:cs="Arial"/>
                <w:bCs/>
                <w:color w:val="FF0000"/>
                <w:sz w:val="18"/>
                <w:szCs w:val="18"/>
              </w:rPr>
            </w:pP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Priorytet I:</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Prawidłowo funkcjonująca rodzina</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Cel strategiczny: Rodzina w większym stopniu wykorzystuje swój potencjał oraz żyje w warunkach sprzyjających wypełnianiu funkcji i ról społecznych.</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Cel operacyjny 1.1</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Dzieci i młodzież coraz lepiej i bardziej aktywnie funkcjonują w społeczeństwie.</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lastRenderedPageBreak/>
              <w:t>Cel operacyjny 1.2</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Rodziny coraz lepiej funkcjonują dzięki dobrym warunkom społecznoinstytucjonalnym.</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Cel operacyjny 1.3</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Rodzina silniejsza i odpowiedzialna za swój los i tworząca lepsze warunki prawidłowego rozwoju i opieki wszystkim swoim członkom.</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Priorytet II:</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Wzmacnianie integracji społecznej</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Cel strategiczny: Osoby z grup społecznych zagrożonych wykluczeniem społecznym biorą coraz bardziej aktywny udział w rozwiązywaniu swoich problemów i uczestniczą w życiu społeczności lokalnej.</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Cel operacyjny 2.1</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Coraz większa aktywizacja i integracja osób starszych oraz lepsze wykorzystanie ich potencjału w środowisku lokalnym.</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Cel operacyjny 2.2</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Osoby niepełnosprawne aktywniej uczestniczą w życiu rodzinnym, społecznym i zawodowym oraz są lepiej zintegrowane ze środowiskiem otwartym na ich potrzeby i potencjał.</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Cel operacyjny 2.3</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Osoby uzależnione, współuzależnione i ofiary przemocy są bardziej świadome swoich problemów, aktywniej uczestniczą w procesie wychodzenia z nich i powrocie do życia w społeczeństwie.</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Cel operacyjny 2.4</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Osoby z innych grup zagrożonych wykluczeniem społecznym bardziej aktywnie uczestniczą w procesie swego powrotu do samodzielnego, godnego życia w rodzinie i społeczeństwie.</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Priorytet III:</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Wspieranie aktywności i mobilności zawodowej oraz edukacyjnej osób bezrobotnych</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Cel strategiczny: Osoby bezrobotne są bardziej gotowe do zmian, aktywne w rozwiązywaniu swoich problemów, bardziej samodzielne Życiowo i ekonomicznie oraz częściej wchodzą na rynek pracy dzięki instrumentom aktywnej integracji, w tym ekonomii społecznej.</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Cel operacyjny 3.1</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Młode osoby bezrobotne posiadają kwalifikacje coraz bardziej adekwatne do zmieniających się potrzeb rynku pracy oraz są bardziej aktywne i mobilne zawodowo.</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Cel operacyjny 3.2</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Osoby bezrobotne znajdujące się w szczególnej sytuacji na rynku pracy ze względu na wykształcenie i kwalifikacje, w tym osoby 45+, zdobywają umiejętności, dzięki którym są bardziej aktywne zawodowo i coraz częściej znajdują zatrudnienie zwłaszcza na regionalnym rynku pracy.</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Cel operacyjny 3.3</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Bezrobotne osoby niepełnosprawne są lepiej wykształcone, bardziej aktywne zawodowo i korzystają z coraz większych możliwości podjęcia pracy.</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Cel operacyjny 3.4</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Długotrwale bezrobotne osoby zagrożone wykluczeniem społecznym – m.in. osoby bezdomne, opuszczające zakłady karne, ośrodki terapii uzależnień –nabywają kwalifikacje zawodowe i umiejętności społeczne skutkujące coraz większym usamodzielnieniem społeczno-zawodowym.</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Priorytet IV:</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Rozwój społeczeństwa obywatelskiego</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Cel strategiczny: Społeczności lokalne aktywniej uczestniczą w zaspokajaniu swoich potrzeb i kreowaniu życia społecznego.</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 xml:space="preserve"> Cel operacyjny 4.1</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Sektor pozarządowy skuteczniej zaspokaja potrzeby lokalnych społeczności dzięki rozwojowi branżowemu i terytorialnemu.</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Cel operacyjny 4.2</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Profesjonalne organizacje pozarządowe przy współpracy z jednostkami samorządu terytorialnego aktywniej działają na rzecz społeczności lokalnych.</w:t>
            </w:r>
          </w:p>
          <w:p w:rsidR="0051414A" w:rsidRPr="00B1280F" w:rsidRDefault="0051414A" w:rsidP="00165E3D">
            <w:pPr>
              <w:pStyle w:val="Bezodstpw"/>
              <w:rPr>
                <w:rFonts w:ascii="Arial" w:hAnsi="Arial" w:cs="Arial"/>
                <w:bCs/>
                <w:sz w:val="18"/>
                <w:szCs w:val="18"/>
              </w:rPr>
            </w:pPr>
            <w:r w:rsidRPr="00B1280F">
              <w:rPr>
                <w:rFonts w:ascii="Arial" w:hAnsi="Arial" w:cs="Arial"/>
                <w:bCs/>
                <w:sz w:val="18"/>
                <w:szCs w:val="18"/>
              </w:rPr>
              <w:t>Cel operacyjny 4.3</w:t>
            </w:r>
          </w:p>
          <w:p w:rsidR="0051414A" w:rsidRPr="00B1280F" w:rsidRDefault="0051414A" w:rsidP="00165E3D">
            <w:pPr>
              <w:pStyle w:val="Bezodstpw"/>
              <w:rPr>
                <w:rFonts w:ascii="Arial" w:hAnsi="Arial" w:cs="Arial"/>
                <w:bCs/>
                <w:color w:val="FF0000"/>
                <w:sz w:val="18"/>
                <w:szCs w:val="18"/>
              </w:rPr>
            </w:pPr>
            <w:r w:rsidRPr="00B1280F">
              <w:rPr>
                <w:rFonts w:ascii="Arial" w:hAnsi="Arial" w:cs="Arial"/>
                <w:bCs/>
                <w:sz w:val="18"/>
                <w:szCs w:val="18"/>
              </w:rPr>
              <w:t>Mieszkańcy województwa coraz aktywniej uczestniczą w działaniach obywatelskich oraz w większym stopniu wykazują postawy prospołeczne.</w:t>
            </w:r>
          </w:p>
        </w:tc>
      </w:tr>
      <w:tr w:rsidR="0051414A" w:rsidRPr="002961CD" w:rsidTr="00165E3D">
        <w:tc>
          <w:tcPr>
            <w:tcW w:w="275"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jc w:val="center"/>
              <w:rPr>
                <w:rFonts w:ascii="Arial" w:hAnsi="Arial" w:cs="Arial"/>
                <w:b/>
                <w:bCs/>
                <w:sz w:val="18"/>
                <w:szCs w:val="18"/>
              </w:rPr>
            </w:pPr>
            <w:r w:rsidRPr="002961CD">
              <w:rPr>
                <w:rFonts w:ascii="Arial" w:hAnsi="Arial" w:cs="Arial"/>
                <w:b/>
                <w:bCs/>
                <w:sz w:val="18"/>
                <w:szCs w:val="18"/>
              </w:rPr>
              <w:lastRenderedPageBreak/>
              <w:t>3.</w:t>
            </w:r>
          </w:p>
        </w:tc>
        <w:tc>
          <w:tcPr>
            <w:tcW w:w="4725"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jc w:val="center"/>
              <w:rPr>
                <w:rFonts w:ascii="Arial" w:hAnsi="Arial" w:cs="Arial"/>
                <w:b/>
                <w:bCs/>
                <w:sz w:val="18"/>
                <w:szCs w:val="18"/>
              </w:rPr>
            </w:pPr>
            <w:r w:rsidRPr="002961CD">
              <w:rPr>
                <w:rFonts w:ascii="Arial" w:hAnsi="Arial" w:cs="Arial"/>
                <w:b/>
                <w:bCs/>
                <w:sz w:val="18"/>
                <w:szCs w:val="18"/>
              </w:rPr>
              <w:t>Regionalny Program Operacyjny  Województwa Warmińsko – Mazurskiego na 2014 -2020</w:t>
            </w:r>
          </w:p>
        </w:tc>
      </w:tr>
      <w:tr w:rsidR="0051414A" w:rsidRPr="002961CD" w:rsidTr="00165E3D">
        <w:tc>
          <w:tcPr>
            <w:tcW w:w="275" w:type="pct"/>
            <w:tcBorders>
              <w:top w:val="double" w:sz="6" w:space="0" w:color="4BACC6"/>
              <w:left w:val="single" w:sz="8" w:space="0" w:color="4BACC6"/>
              <w:bottom w:val="single" w:sz="8" w:space="0" w:color="4BACC6"/>
              <w:right w:val="single" w:sz="8" w:space="0" w:color="4BACC6"/>
            </w:tcBorders>
            <w:shd w:val="clear" w:color="auto" w:fill="B6DDE8"/>
          </w:tcPr>
          <w:p w:rsidR="0051414A" w:rsidRPr="002961CD" w:rsidRDefault="0051414A" w:rsidP="00165E3D">
            <w:pPr>
              <w:jc w:val="center"/>
              <w:rPr>
                <w:rFonts w:ascii="Arial" w:hAnsi="Arial" w:cs="Arial"/>
                <w:b/>
                <w:bCs/>
                <w:sz w:val="18"/>
                <w:szCs w:val="18"/>
              </w:rPr>
            </w:pPr>
          </w:p>
        </w:tc>
        <w:tc>
          <w:tcPr>
            <w:tcW w:w="4725" w:type="pct"/>
            <w:tcBorders>
              <w:top w:val="double" w:sz="6" w:space="0" w:color="4BACC6"/>
              <w:left w:val="single" w:sz="8" w:space="0" w:color="4BACC6"/>
              <w:bottom w:val="single" w:sz="8" w:space="0" w:color="4BACC6"/>
              <w:right w:val="single" w:sz="8" w:space="0" w:color="4BACC6"/>
            </w:tcBorders>
            <w:shd w:val="clear" w:color="auto" w:fill="B6DDE8"/>
          </w:tcPr>
          <w:p w:rsidR="0051414A" w:rsidRPr="00B1280F" w:rsidRDefault="0051414A" w:rsidP="00165E3D">
            <w:pPr>
              <w:spacing w:before="60"/>
              <w:jc w:val="left"/>
              <w:rPr>
                <w:rFonts w:ascii="Arial" w:hAnsi="Arial" w:cs="Arial"/>
                <w:bCs/>
                <w:sz w:val="18"/>
                <w:szCs w:val="18"/>
              </w:rPr>
            </w:pPr>
            <w:r w:rsidRPr="00B1280F">
              <w:rPr>
                <w:rFonts w:ascii="Arial" w:hAnsi="Arial" w:cs="Arial"/>
                <w:bCs/>
                <w:sz w:val="18"/>
                <w:szCs w:val="18"/>
              </w:rPr>
              <w:t xml:space="preserve">Główne osie priorytetowe związana z realizacja polityki społecznej na szczeblu regionalnym i rozwiązywania problemów społecznych na poziomie samorządów lokalnych. </w:t>
            </w:r>
          </w:p>
          <w:p w:rsidR="0051414A" w:rsidRPr="00B1280F" w:rsidRDefault="0051414A" w:rsidP="00165E3D">
            <w:pPr>
              <w:rPr>
                <w:rFonts w:ascii="Arial" w:hAnsi="Arial" w:cs="Arial"/>
                <w:bCs/>
                <w:sz w:val="18"/>
                <w:szCs w:val="18"/>
              </w:rPr>
            </w:pPr>
            <w:r w:rsidRPr="00B1280F">
              <w:rPr>
                <w:rFonts w:ascii="Arial" w:hAnsi="Arial" w:cs="Arial"/>
                <w:bCs/>
                <w:sz w:val="18"/>
                <w:szCs w:val="18"/>
              </w:rPr>
              <w:t xml:space="preserve">8. Obszary wymagające rewitalizacji. </w:t>
            </w:r>
          </w:p>
          <w:p w:rsidR="0051414A" w:rsidRPr="00B1280F" w:rsidRDefault="0051414A" w:rsidP="00165E3D">
            <w:pPr>
              <w:rPr>
                <w:rFonts w:ascii="Arial" w:hAnsi="Arial" w:cs="Arial"/>
                <w:bCs/>
                <w:sz w:val="18"/>
                <w:szCs w:val="18"/>
              </w:rPr>
            </w:pPr>
            <w:r w:rsidRPr="00B1280F">
              <w:rPr>
                <w:rFonts w:ascii="Arial" w:hAnsi="Arial" w:cs="Arial"/>
                <w:bCs/>
                <w:sz w:val="18"/>
                <w:szCs w:val="18"/>
              </w:rPr>
              <w:t>„Wspieranie rewitalizacji fizycznej, gospodarczej  i społecznej ubogich społeczności na obszarach miejskich i wiejskich” Cele szczegółowe priorytetu inwestycyjnego i oczekiwane rezultaty  „Poprawa jakości obszarów problemowych dla włączenia  społeczności je zamieszkujących”</w:t>
            </w:r>
          </w:p>
          <w:p w:rsidR="0051414A" w:rsidRPr="00B1280F" w:rsidRDefault="0051414A" w:rsidP="00165E3D">
            <w:pPr>
              <w:jc w:val="left"/>
              <w:rPr>
                <w:rFonts w:ascii="Arial" w:hAnsi="Arial" w:cs="Arial"/>
                <w:bCs/>
                <w:sz w:val="18"/>
                <w:szCs w:val="18"/>
              </w:rPr>
            </w:pPr>
            <w:r w:rsidRPr="00B1280F">
              <w:rPr>
                <w:rFonts w:ascii="Arial" w:hAnsi="Arial" w:cs="Arial"/>
                <w:bCs/>
                <w:sz w:val="18"/>
                <w:szCs w:val="18"/>
              </w:rPr>
              <w:lastRenderedPageBreak/>
              <w:t>9. Dostęp do wysokiej jakości usług publicznych.</w:t>
            </w:r>
          </w:p>
          <w:p w:rsidR="0051414A" w:rsidRPr="00B1280F" w:rsidRDefault="0051414A" w:rsidP="00165E3D">
            <w:pPr>
              <w:jc w:val="left"/>
              <w:rPr>
                <w:rFonts w:ascii="Arial" w:hAnsi="Arial" w:cs="Arial"/>
                <w:bCs/>
                <w:sz w:val="18"/>
                <w:szCs w:val="18"/>
              </w:rPr>
            </w:pPr>
            <w:r w:rsidRPr="00B1280F">
              <w:rPr>
                <w:rFonts w:ascii="Arial" w:hAnsi="Arial" w:cs="Arial"/>
                <w:bCs/>
                <w:sz w:val="18"/>
                <w:szCs w:val="18"/>
              </w:rPr>
              <w:t>„Inwestycje w infrastrukturę zdrowotną i społeczną, które przyczyniają się do rozwoju krajowego, regionalnego i lokalnego, zmniejszania nierówności w zakresie stanu zdrowia oraz przejścia z usług instytucjonalnych do usług na poziomie społeczności lokalnych”                                                                Cele szczegółowe priorytetu inwestycyjnego i oczekiwane rezultaty                                             „Podniesienie jakości i skuteczności usług zdrowotnych i socjalnych”</w:t>
            </w:r>
          </w:p>
          <w:p w:rsidR="0051414A" w:rsidRPr="00B1280F" w:rsidRDefault="0051414A" w:rsidP="00165E3D">
            <w:pPr>
              <w:rPr>
                <w:rFonts w:ascii="Cambria" w:hAnsi="Cambria"/>
                <w:bCs/>
              </w:rPr>
            </w:pPr>
            <w:r w:rsidRPr="00B1280F">
              <w:rPr>
                <w:rFonts w:ascii="Arial" w:hAnsi="Arial" w:cs="Arial"/>
                <w:bCs/>
                <w:sz w:val="18"/>
                <w:szCs w:val="18"/>
              </w:rPr>
              <w:t>10.Regionalny rynek pracy.</w:t>
            </w:r>
            <w:r w:rsidRPr="00B1280F">
              <w:rPr>
                <w:rFonts w:ascii="Cambria" w:hAnsi="Cambria"/>
                <w:bCs/>
              </w:rPr>
              <w:t xml:space="preserve"> </w:t>
            </w:r>
          </w:p>
          <w:p w:rsidR="0051414A" w:rsidRPr="00B1280F" w:rsidRDefault="0051414A" w:rsidP="00165E3D">
            <w:pPr>
              <w:jc w:val="left"/>
              <w:rPr>
                <w:rFonts w:ascii="Arial" w:hAnsi="Arial" w:cs="Arial"/>
                <w:bCs/>
                <w:sz w:val="18"/>
                <w:szCs w:val="18"/>
              </w:rPr>
            </w:pPr>
            <w:r w:rsidRPr="00B1280F">
              <w:rPr>
                <w:rFonts w:ascii="Arial" w:hAnsi="Arial" w:cs="Arial"/>
                <w:bCs/>
                <w:sz w:val="18"/>
                <w:szCs w:val="18"/>
              </w:rPr>
              <w:t>„Dostęp do zatrudnienia dla osób poszukujących pracy i osób biernych zawodowo, w tym długotrwale bezrobotnych oraz oddalonych od rynku pracy, także poprzez lokalne inicjatywy na rzecz zatrudnienia oraz wspieranie mobilności pracowników”                                                                                                             Cel szczegółowy priorytetu inwestycyjnego i oczekiwane rezultaty „Poprawa dostępu do zatrudnienia osobom pozostającym bez pracy” Rezultatem interwencji w ramach priorytetu inwestycyjnego będzie zwiększenie zatrudnienia wśród osób pozostających bez pracy a jednocześnie wyposażenie ich w niezbędne kwalifikacje.</w:t>
            </w:r>
          </w:p>
          <w:p w:rsidR="0051414A" w:rsidRPr="00B1280F" w:rsidRDefault="0051414A" w:rsidP="00165E3D">
            <w:pPr>
              <w:jc w:val="left"/>
              <w:rPr>
                <w:rFonts w:ascii="Arial" w:hAnsi="Arial" w:cs="Arial"/>
                <w:bCs/>
                <w:sz w:val="18"/>
                <w:szCs w:val="18"/>
              </w:rPr>
            </w:pPr>
            <w:r w:rsidRPr="00B1280F">
              <w:rPr>
                <w:rFonts w:ascii="Arial" w:hAnsi="Arial" w:cs="Arial"/>
                <w:bCs/>
                <w:sz w:val="18"/>
                <w:szCs w:val="18"/>
              </w:rPr>
              <w:t xml:space="preserve">11. Włączenie społeczne. </w:t>
            </w:r>
          </w:p>
          <w:p w:rsidR="0051414A" w:rsidRPr="00B1280F" w:rsidRDefault="0051414A" w:rsidP="00165E3D">
            <w:pPr>
              <w:jc w:val="left"/>
              <w:rPr>
                <w:rFonts w:ascii="Arial" w:hAnsi="Arial" w:cs="Arial"/>
                <w:bCs/>
                <w:sz w:val="18"/>
                <w:szCs w:val="18"/>
              </w:rPr>
            </w:pPr>
            <w:r w:rsidRPr="00B1280F">
              <w:rPr>
                <w:rFonts w:ascii="Arial" w:hAnsi="Arial" w:cs="Arial"/>
                <w:bCs/>
                <w:sz w:val="18"/>
                <w:szCs w:val="18"/>
              </w:rPr>
              <w:t xml:space="preserve">„Aktywne włączenie, w tym z myślą o promowaniu równych szans oraz aktywnego uczestnictwa  i zwiększaniu szans na zatrudnienie”                                                                                                                   Cel szczegółowy priorytetu inwestycyjnego i oczekiwane rezultaty                                                                                                                                                   „Zwiększenie aktywności społeczno - zawodowej osób zagrożonych wykluczeniem społecznym”    </w:t>
            </w:r>
            <w:r w:rsidRPr="00B1280F">
              <w:rPr>
                <w:rFonts w:ascii="Arial" w:hAnsi="Arial" w:cs="Arial"/>
                <w:bCs/>
                <w:sz w:val="18"/>
                <w:szCs w:val="18"/>
              </w:rPr>
              <w:br/>
              <w:t>W wyniku interwencji w ramach priorytetu inwestycyjnego oczekuje się, że wzrośnie grupa osób podejmujących zatrudnienie (spośród osób wykluczonych bądź zagrożonych wykluczeniem społecznym).</w:t>
            </w:r>
          </w:p>
        </w:tc>
      </w:tr>
    </w:tbl>
    <w:p w:rsidR="0051414A" w:rsidRPr="009C61A3" w:rsidRDefault="0051414A" w:rsidP="0051414A">
      <w:pPr>
        <w:spacing w:line="240" w:lineRule="auto"/>
        <w:rPr>
          <w:rFonts w:ascii="Arial" w:hAnsi="Arial" w:cs="Arial"/>
          <w:i/>
          <w:sz w:val="16"/>
          <w:szCs w:val="16"/>
        </w:rPr>
      </w:pPr>
      <w:r w:rsidRPr="009C61A3">
        <w:rPr>
          <w:rFonts w:ascii="Times New Roman" w:hAnsi="Times New Roman"/>
          <w:i/>
          <w:sz w:val="18"/>
          <w:szCs w:val="16"/>
        </w:rPr>
        <w:lastRenderedPageBreak/>
        <w:t>Źródło: Opracowanie własne na podstawie dokumentów strategicznych i programów przyjętych do realizacji na poziomie regionalnym</w:t>
      </w:r>
      <w:r w:rsidRPr="009C61A3">
        <w:rPr>
          <w:rFonts w:ascii="Arial" w:hAnsi="Arial" w:cs="Arial"/>
          <w:i/>
          <w:sz w:val="16"/>
          <w:szCs w:val="16"/>
        </w:rPr>
        <w:t xml:space="preserve">. </w:t>
      </w:r>
    </w:p>
    <w:p w:rsidR="0051414A" w:rsidRDefault="0051414A" w:rsidP="0051414A">
      <w:pPr>
        <w:pStyle w:val="Nagwek2"/>
        <w:numPr>
          <w:ilvl w:val="0"/>
          <w:numId w:val="0"/>
        </w:numPr>
        <w:ind w:left="576" w:hanging="576"/>
        <w:rPr>
          <w:lang w:val="pl-PL"/>
        </w:rPr>
      </w:pPr>
      <w:bookmarkStart w:id="17" w:name="_Toc498599273"/>
      <w:r w:rsidRPr="003F4B29">
        <w:rPr>
          <w:lang w:val="pl-PL"/>
        </w:rPr>
        <w:t>2.4. OCENA UWARUNKOWAŃ ZEWNĘTRZNYCH – PODSUMOWANIE</w:t>
      </w:r>
      <w:bookmarkEnd w:id="17"/>
      <w:r w:rsidRPr="003F4B29">
        <w:rPr>
          <w:lang w:val="pl-PL"/>
        </w:rPr>
        <w:t xml:space="preserve"> </w:t>
      </w:r>
    </w:p>
    <w:p w:rsidR="0051414A" w:rsidRPr="00F96C90" w:rsidRDefault="0051414A" w:rsidP="0051414A"/>
    <w:p w:rsidR="0051414A" w:rsidRPr="003F4B29" w:rsidRDefault="0051414A" w:rsidP="0051414A">
      <w:pPr>
        <w:spacing w:after="0" w:line="360" w:lineRule="auto"/>
        <w:ind w:firstLine="708"/>
        <w:rPr>
          <w:rFonts w:ascii="Times New Roman" w:hAnsi="Times New Roman"/>
          <w:lang w:eastAsia="pl-PL" w:bidi="ar-SA"/>
        </w:rPr>
      </w:pPr>
      <w:r w:rsidRPr="003F4B29">
        <w:rPr>
          <w:rFonts w:ascii="Times New Roman" w:hAnsi="Times New Roman"/>
          <w:lang w:eastAsia="pl-PL" w:bidi="ar-SA"/>
        </w:rPr>
        <w:t>Należy podkreślić wzrastającą tendencję do postrzegania polityki społecznej jako jednego</w:t>
      </w:r>
      <w:r w:rsidRPr="003F4B29">
        <w:rPr>
          <w:rFonts w:ascii="Times New Roman" w:hAnsi="Times New Roman"/>
          <w:lang w:eastAsia="pl-PL" w:bidi="ar-SA"/>
        </w:rPr>
        <w:br/>
        <w:t>z ważniejszych elementów, stanowiących o standardzie i jakości życia. Unia Europejska wyznaczyła główne kierunki polityki społecznej i stała się przyczynkiem do formułowania kolejnych aktów prawnych, określających normy społeczne i prawa należne każdemu Europejczykowi, w zakresie pomocy społecznej i dostępności do zdobyczy cywilizacyjnych Starego Kontynentu, które sprzyjają wzrostowi komfortu życia. Przekonanie o rosnącym potencjale ekonomicznym państw członkowskich umacnia się, co można wnioskować po rosnącej liczbie opracowań, analiz i dokumentów powstających na różnych szczeblach zarządzania terytorialnego, w tym opracowań, których celem jest integracja i koordynacja wysiłków i działań wielu podmiotów oraz instytucji oddziałujących na politykę społeczną Europy. Pracom tym towarzyszy chęć poznania i zrozumienia prawidłowości w funkcjonowaniu zjawisk społecznych, co znajduje wyraz w coraz liczniejszych już wykonanych i planowanych do wykonania w przyszłości opracowaniach i studiach poświęconych tym zjawiskom. Większa znajomość prawidłowości i uwarunkowań, jakim podlega społeczność europejska przyczyni się do poprawy skuteczności dokonywania ocen lub prognoz zmian zachodzących w obszarze społecznym. Wobec złożoności problematyki społecznej taką sytuację należy uznać za szansę dalszego skutecznego rozwiązywania problemów społecznych i prowadzenia działań integracyjnych.</w:t>
      </w:r>
    </w:p>
    <w:p w:rsidR="0051414A" w:rsidRPr="003F4B29" w:rsidRDefault="0051414A" w:rsidP="0051414A">
      <w:pPr>
        <w:spacing w:after="0" w:line="360" w:lineRule="auto"/>
        <w:ind w:firstLine="708"/>
        <w:rPr>
          <w:rFonts w:ascii="Times New Roman" w:hAnsi="Times New Roman"/>
          <w:lang w:eastAsia="pl-PL" w:bidi="ar-SA"/>
        </w:rPr>
      </w:pPr>
      <w:r w:rsidRPr="003F4B29">
        <w:rPr>
          <w:rFonts w:ascii="Times New Roman" w:hAnsi="Times New Roman"/>
          <w:lang w:eastAsia="pl-PL" w:bidi="ar-SA"/>
        </w:rPr>
        <w:lastRenderedPageBreak/>
        <w:t xml:space="preserve">Na szczeblu krajowym polityka społeczna znajduje dobre umocowanie w istniejących aktach prawnych oraz polityce Państwa. Powstające kolejno krajowe strategie, w tym Narodowa Strategia Integracji Społecznej, czy Strategia Rozwoju Kapitału Społecznego 2011- 2020 są ważnymi instrumentami sterowania polityką społeczną, dają one szansę na koordynację, większą spójność,                a w efekcie wzajemne wzmacnianie działań Państwa z podejmowanymi na innych szczeblach działaniami zwłaszcza w obszarach zarządzanych przez samorząd wojewódzki i terytorialny. Samorządy natomiast od lat wspierane są przez liczne organizacje pozarządowe rozwiązujące konkretne problemy społeczne i podejmujące działania integracyjne w lokalnych społecznościach,                   a zwłaszcza w środowiskach zagrożonych wykluczeniem społecznym. Wyrazem polityki Państwa                      w sferze polityki społecznej jest skuteczne scedowanie na rzecz poszczególnych poziomów polskiego samorządu znaczącej odpowiedzialności za politykę społeczną. Warunkiem wzmocnienia przewidywanych korzyści winny być przemyślane i dobrze zorganizowane działania promocyjne                        i poszerzenie informacji o możliwościach tworzenia projektów w oparciu o środki UE. Działania te winny być skierowane do instytucji zarządzających poszczególnymi segmentami pomocy społecznej, organizacji pozarządowych i bezpośrednich beneficjentów prowadzonej polityki społecznej. </w:t>
      </w:r>
    </w:p>
    <w:p w:rsidR="0051414A" w:rsidRPr="003F4B29" w:rsidRDefault="0051414A" w:rsidP="0051414A">
      <w:pPr>
        <w:spacing w:after="0" w:line="360" w:lineRule="auto"/>
        <w:rPr>
          <w:rFonts w:ascii="Times New Roman" w:hAnsi="Times New Roman"/>
          <w:bCs/>
          <w:lang w:eastAsia="pl-PL" w:bidi="ar-SA"/>
        </w:rPr>
      </w:pPr>
      <w:r w:rsidRPr="003F4B29">
        <w:rPr>
          <w:rFonts w:ascii="Times New Roman" w:hAnsi="Times New Roman"/>
          <w:lang w:eastAsia="pl-PL" w:bidi="ar-SA"/>
        </w:rPr>
        <w:t xml:space="preserve">Regionalny Program Operacyjny Województwa Warmińsko – Mazurskiego w dużym stopniu wpisuje się w finansowanie infrastruktury pomocy społecznej poprzez </w:t>
      </w:r>
      <w:r w:rsidRPr="003F4B29">
        <w:rPr>
          <w:rFonts w:ascii="Times New Roman" w:hAnsi="Times New Roman"/>
          <w:bCs/>
          <w:lang w:eastAsia="pl-PL" w:bidi="ar-SA"/>
        </w:rPr>
        <w:t xml:space="preserve">wymienione powyżej w tabeli 3 osie priorytetowe. </w:t>
      </w:r>
    </w:p>
    <w:p w:rsidR="0051414A" w:rsidRDefault="0051414A" w:rsidP="0051414A">
      <w:pPr>
        <w:spacing w:line="360" w:lineRule="auto"/>
        <w:ind w:firstLine="540"/>
        <w:rPr>
          <w:rFonts w:ascii="Times New Roman" w:hAnsi="Times New Roman"/>
        </w:rPr>
      </w:pPr>
      <w:r w:rsidRPr="003F4B29">
        <w:rPr>
          <w:rFonts w:ascii="Times New Roman" w:hAnsi="Times New Roman"/>
        </w:rPr>
        <w:t>Program Operacyjny Kapitał Ludzki realizowany do roku 2014 został częściowo zastąpiony Programem Operacyjnym Wiedza, Edukacja, Rozwój ( POWER ) w obszarach wyznaczonych na poziomie regionalnym i powoduje potrzebę reorganizacji punktów odniesienia wykorzystywanych przy tworzeniu planów rozwoju i projektów na niższych szczeblach zarządzania terytorialnego. Istotne znaczenie w latach 2015 - 2026 zyskuje możliwość pozyskiwania środków finansowych z funduszy Unii Europejskiej na realizację części zadań polityki społecznej, zwłaszcza w sferze tzw. projektów innowacyjnych, aktywizujące różne grupy społeczne do aktywności społecznej i gospodarczej.</w:t>
      </w:r>
    </w:p>
    <w:p w:rsidR="0051414A" w:rsidRDefault="0051414A" w:rsidP="0051414A">
      <w:pPr>
        <w:spacing w:line="360" w:lineRule="auto"/>
        <w:ind w:firstLine="540"/>
        <w:rPr>
          <w:rFonts w:ascii="Times New Roman" w:hAnsi="Times New Roman"/>
        </w:rPr>
      </w:pPr>
      <w:r>
        <w:rPr>
          <w:rFonts w:ascii="Times New Roman" w:hAnsi="Times New Roman"/>
        </w:rPr>
        <w:t xml:space="preserve">Istotnym dla oceny zaplanowanych w Strategii Rozwiązywania Problemów Społecznych                    w Gminie Kowale Oleckie celów i kierunków działania są bezpośrednie odniesienia do adekwatnych celów przyjętych przez Powiat Olecki w dokumencie pn. </w:t>
      </w:r>
      <w:bookmarkStart w:id="18" w:name="_Hlk491377619"/>
      <w:bookmarkStart w:id="19" w:name="_Hlk491378418"/>
      <w:r w:rsidRPr="00F00A20">
        <w:rPr>
          <w:rFonts w:ascii="Times New Roman" w:hAnsi="Times New Roman"/>
          <w:b/>
        </w:rPr>
        <w:t xml:space="preserve">Strategia Rozwiązywania Problemów Społecznych </w:t>
      </w:r>
      <w:r>
        <w:rPr>
          <w:rFonts w:ascii="Times New Roman" w:hAnsi="Times New Roman"/>
          <w:b/>
        </w:rPr>
        <w:t xml:space="preserve">dla powiatu Oleckiego </w:t>
      </w:r>
      <w:r w:rsidRPr="00F00A20">
        <w:rPr>
          <w:rFonts w:ascii="Times New Roman" w:hAnsi="Times New Roman"/>
          <w:b/>
        </w:rPr>
        <w:t>na lata 2016 -2025</w:t>
      </w:r>
      <w:bookmarkEnd w:id="18"/>
      <w:r w:rsidRPr="00F00A20">
        <w:rPr>
          <w:rFonts w:ascii="Times New Roman" w:hAnsi="Times New Roman"/>
          <w:b/>
        </w:rPr>
        <w:t xml:space="preserve">. </w:t>
      </w:r>
      <w:r w:rsidRPr="00F00A20">
        <w:rPr>
          <w:rFonts w:ascii="Times New Roman" w:hAnsi="Times New Roman"/>
        </w:rPr>
        <w:t>Stąd projektując priorytety w stra</w:t>
      </w:r>
      <w:r>
        <w:rPr>
          <w:rFonts w:ascii="Times New Roman" w:hAnsi="Times New Roman"/>
        </w:rPr>
        <w:t>tegii realizowanej na poziomie g</w:t>
      </w:r>
      <w:r w:rsidRPr="00F00A20">
        <w:rPr>
          <w:rFonts w:ascii="Times New Roman" w:hAnsi="Times New Roman"/>
        </w:rPr>
        <w:t>m</w:t>
      </w:r>
      <w:r>
        <w:rPr>
          <w:rFonts w:ascii="Times New Roman" w:hAnsi="Times New Roman"/>
        </w:rPr>
        <w:t>iny Kowale Oleckie uwzględniono cele strategiczne przyjęte na poziomie powiatu:</w:t>
      </w:r>
    </w:p>
    <w:p w:rsidR="0051414A" w:rsidRDefault="0051414A" w:rsidP="003671F0">
      <w:pPr>
        <w:numPr>
          <w:ilvl w:val="0"/>
          <w:numId w:val="78"/>
        </w:numPr>
        <w:spacing w:after="0" w:line="360" w:lineRule="auto"/>
        <w:rPr>
          <w:rFonts w:ascii="Times New Roman" w:hAnsi="Times New Roman"/>
        </w:rPr>
      </w:pPr>
      <w:r>
        <w:rPr>
          <w:rFonts w:ascii="Times New Roman" w:hAnsi="Times New Roman"/>
        </w:rPr>
        <w:t>Rozwój systemu wsparcia dzieci i rodzin,</w:t>
      </w:r>
    </w:p>
    <w:p w:rsidR="0051414A" w:rsidRDefault="0051414A" w:rsidP="003671F0">
      <w:pPr>
        <w:numPr>
          <w:ilvl w:val="0"/>
          <w:numId w:val="78"/>
        </w:numPr>
        <w:spacing w:after="0" w:line="360" w:lineRule="auto"/>
        <w:rPr>
          <w:rFonts w:ascii="Times New Roman" w:hAnsi="Times New Roman"/>
        </w:rPr>
      </w:pPr>
      <w:r>
        <w:rPr>
          <w:rFonts w:ascii="Times New Roman" w:hAnsi="Times New Roman"/>
        </w:rPr>
        <w:t>Poprawa jakości życia osób niepełnosprawnych oraz osób starszych,</w:t>
      </w:r>
    </w:p>
    <w:p w:rsidR="0051414A" w:rsidRDefault="0051414A" w:rsidP="003671F0">
      <w:pPr>
        <w:numPr>
          <w:ilvl w:val="0"/>
          <w:numId w:val="78"/>
        </w:numPr>
        <w:spacing w:after="0" w:line="360" w:lineRule="auto"/>
        <w:rPr>
          <w:rFonts w:ascii="Times New Roman" w:hAnsi="Times New Roman"/>
        </w:rPr>
      </w:pPr>
      <w:r>
        <w:rPr>
          <w:rFonts w:ascii="Times New Roman" w:hAnsi="Times New Roman"/>
        </w:rPr>
        <w:t>Zwiększenie skuteczności przeciwdziałania przemocy w rodzinie, sytuacjom kryzysowym                       i uzależnieniom,</w:t>
      </w:r>
    </w:p>
    <w:p w:rsidR="0051414A" w:rsidRDefault="0051414A" w:rsidP="003671F0">
      <w:pPr>
        <w:numPr>
          <w:ilvl w:val="0"/>
          <w:numId w:val="78"/>
        </w:numPr>
        <w:spacing w:after="0" w:line="360" w:lineRule="auto"/>
        <w:rPr>
          <w:rFonts w:ascii="Times New Roman" w:hAnsi="Times New Roman"/>
        </w:rPr>
      </w:pPr>
      <w:bookmarkStart w:id="20" w:name="_Hlk491378684"/>
      <w:bookmarkEnd w:id="19"/>
      <w:r>
        <w:rPr>
          <w:rFonts w:ascii="Times New Roman" w:hAnsi="Times New Roman"/>
        </w:rPr>
        <w:t>Wspieranie osób bezrobotnych zagrożonych wykluczeniem społecznym,</w:t>
      </w:r>
    </w:p>
    <w:p w:rsidR="0051414A" w:rsidRDefault="0051414A" w:rsidP="003671F0">
      <w:pPr>
        <w:numPr>
          <w:ilvl w:val="0"/>
          <w:numId w:val="78"/>
        </w:numPr>
        <w:spacing w:after="0" w:line="360" w:lineRule="auto"/>
        <w:rPr>
          <w:rFonts w:ascii="Times New Roman" w:hAnsi="Times New Roman"/>
        </w:rPr>
      </w:pPr>
      <w:r>
        <w:rPr>
          <w:rFonts w:ascii="Times New Roman" w:hAnsi="Times New Roman"/>
        </w:rPr>
        <w:lastRenderedPageBreak/>
        <w:t>Rozwój działań profilaktycznych i promujących właściwe postawy społeczne,</w:t>
      </w:r>
    </w:p>
    <w:p w:rsidR="0051414A" w:rsidRPr="00F96C90" w:rsidRDefault="0051414A" w:rsidP="003671F0">
      <w:pPr>
        <w:numPr>
          <w:ilvl w:val="0"/>
          <w:numId w:val="78"/>
        </w:numPr>
        <w:spacing w:after="0" w:line="360" w:lineRule="auto"/>
        <w:rPr>
          <w:rFonts w:ascii="Times New Roman" w:hAnsi="Times New Roman"/>
        </w:rPr>
      </w:pPr>
      <w:r>
        <w:rPr>
          <w:rFonts w:ascii="Times New Roman" w:hAnsi="Times New Roman"/>
        </w:rPr>
        <w:t xml:space="preserve">Zwiększenie skuteczności  działań w ramach powiatowej polityki społecznej. </w:t>
      </w:r>
    </w:p>
    <w:p w:rsidR="0051414A" w:rsidRPr="00D97910" w:rsidRDefault="0051414A" w:rsidP="0051414A">
      <w:pPr>
        <w:pStyle w:val="Nagwek1"/>
        <w:numPr>
          <w:ilvl w:val="0"/>
          <w:numId w:val="0"/>
        </w:numPr>
        <w:ind w:left="432" w:hanging="432"/>
      </w:pPr>
      <w:bookmarkStart w:id="21" w:name="_Toc470785866"/>
      <w:bookmarkStart w:id="22" w:name="_Toc498599274"/>
      <w:bookmarkEnd w:id="20"/>
      <w:r w:rsidRPr="00D97910">
        <w:rPr>
          <w:lang w:val="pl-PL"/>
        </w:rPr>
        <w:t>3. UWARUNKOWANIA WEWNĘTRZNE</w:t>
      </w:r>
      <w:bookmarkEnd w:id="21"/>
      <w:bookmarkEnd w:id="22"/>
    </w:p>
    <w:p w:rsidR="0051414A" w:rsidRPr="00D97910" w:rsidRDefault="0051414A" w:rsidP="0051414A">
      <w:pPr>
        <w:pStyle w:val="Nagwek1"/>
        <w:numPr>
          <w:ilvl w:val="0"/>
          <w:numId w:val="0"/>
        </w:numPr>
        <w:rPr>
          <w:lang w:val="pl-PL"/>
        </w:rPr>
      </w:pPr>
    </w:p>
    <w:p w:rsidR="0051414A" w:rsidRPr="00D97910" w:rsidRDefault="0051414A" w:rsidP="0051414A">
      <w:pPr>
        <w:spacing w:line="360" w:lineRule="auto"/>
        <w:ind w:firstLine="709"/>
        <w:rPr>
          <w:rFonts w:ascii="Times New Roman" w:hAnsi="Times New Roman"/>
        </w:rPr>
      </w:pPr>
      <w:r w:rsidRPr="00D97910">
        <w:rPr>
          <w:rFonts w:ascii="Times New Roman" w:hAnsi="Times New Roman"/>
        </w:rPr>
        <w:t>Uwarunkowania wewnętrzne wynikają z przyjętych na szczeblu gminy Kowale Oleckie dokumentów strategicznych i programów sektorowych. Najważniejszym dokumentem gminy Kowale Oleckie</w:t>
      </w:r>
      <w:r>
        <w:rPr>
          <w:rFonts w:ascii="Times New Roman" w:hAnsi="Times New Roman"/>
        </w:rPr>
        <w:t xml:space="preserve">, </w:t>
      </w:r>
      <w:r w:rsidRPr="00D97910">
        <w:rPr>
          <w:rFonts w:ascii="Times New Roman" w:hAnsi="Times New Roman"/>
        </w:rPr>
        <w:t>wyznaczającym kierunki działań dla poszczególnych celów strategicznych</w:t>
      </w:r>
      <w:r>
        <w:rPr>
          <w:rFonts w:ascii="Times New Roman" w:hAnsi="Times New Roman"/>
        </w:rPr>
        <w:t>,</w:t>
      </w:r>
      <w:r w:rsidRPr="00D97910">
        <w:rPr>
          <w:rFonts w:ascii="Times New Roman" w:hAnsi="Times New Roman"/>
        </w:rPr>
        <w:t xml:space="preserve"> jest  Strategia Rozwoju Gminy Kowale Oleckie do roku 2022. Natomiast w zakresie pomocy społecznej takim dokumentem winna być Strategia Rozwiązywania Problemów Społecznych w Powiecie Oleckim, która została wspomniana w kontekście omawiania  uwarunkowań zewnętrznych. W zakresie finansowania pomocy społecznej  w ramach zaplanowanych projektów i przedsięwzięć  z inspiracji Strategii Rozwiązywania Problemów Społecznych w Gminie Kowale Oleckie istotną rolę odgrywa Regionalny Program Operacyjny Województwa Warmińsko – Mazurskiego do roku 2020 na szczeblu regionalnym oraz Program Operacyjny Wiedza, Edukacja, Rozwój ( POWER ) na szczeblu krajowym. </w:t>
      </w:r>
    </w:p>
    <w:p w:rsidR="0051414A" w:rsidRPr="00D97910" w:rsidRDefault="0051414A" w:rsidP="0051414A">
      <w:pPr>
        <w:spacing w:line="360" w:lineRule="auto"/>
        <w:ind w:firstLine="709"/>
        <w:rPr>
          <w:rFonts w:ascii="Times New Roman" w:hAnsi="Times New Roman"/>
        </w:rPr>
      </w:pPr>
      <w:r w:rsidRPr="00D97910">
        <w:rPr>
          <w:rFonts w:ascii="Times New Roman" w:hAnsi="Times New Roman"/>
        </w:rPr>
        <w:t>Niezwykle istotnym elementem wpływającym na prowadzenie skutecznej polityki społecznej są uwarunkowania wynikające bezpośrednio z oceny bieżącej sytuacji społeczno - gospodarczej gminy Kowale Oleckie i możliwych do zidentyfikowania trendów w takich obszarach jak m.in. bezrobocie, problemy społeczne i demograficzne, dostęp do edukacji i infrastruktury społecznej oraz świadczeń medycznych.</w:t>
      </w:r>
    </w:p>
    <w:p w:rsidR="0051414A" w:rsidRPr="00D97910" w:rsidRDefault="0051414A" w:rsidP="0051414A">
      <w:pPr>
        <w:pStyle w:val="Nagwek2"/>
        <w:numPr>
          <w:ilvl w:val="0"/>
          <w:numId w:val="0"/>
        </w:numPr>
        <w:ind w:left="576" w:hanging="576"/>
        <w:rPr>
          <w:lang w:val="pl-PL"/>
        </w:rPr>
      </w:pPr>
      <w:bookmarkStart w:id="23" w:name="_Toc498599275"/>
      <w:r w:rsidRPr="00D97910">
        <w:rPr>
          <w:lang w:val="pl-PL"/>
        </w:rPr>
        <w:t>3.1.</w:t>
      </w:r>
      <w:r w:rsidRPr="00F91524">
        <w:rPr>
          <w:color w:val="FF0000"/>
          <w:lang w:val="pl-PL"/>
        </w:rPr>
        <w:t xml:space="preserve"> </w:t>
      </w:r>
      <w:r w:rsidRPr="00D97910">
        <w:rPr>
          <w:lang w:val="pl-PL"/>
        </w:rPr>
        <w:t>UWARUNKOWANIA WYNIKAJĄCE Z PRZYJĘCIA DOKUMENTÓW STRATEGICZNYCH I PROGRAMOWYCH NA SZCZEBLU LOKALNYM</w:t>
      </w:r>
      <w:bookmarkEnd w:id="23"/>
    </w:p>
    <w:p w:rsidR="0051414A" w:rsidRPr="00F91524" w:rsidRDefault="0051414A" w:rsidP="0051414A">
      <w:pPr>
        <w:pStyle w:val="Legenda"/>
        <w:rPr>
          <w:rFonts w:ascii="Calibri" w:hAnsi="Calibri"/>
          <w:b w:val="0"/>
          <w:bCs w:val="0"/>
          <w:color w:val="FF0000"/>
          <w:szCs w:val="22"/>
        </w:rPr>
      </w:pPr>
    </w:p>
    <w:p w:rsidR="0051414A" w:rsidRPr="00D97910" w:rsidRDefault="0051414A" w:rsidP="0051414A">
      <w:pPr>
        <w:pStyle w:val="Legenda"/>
        <w:rPr>
          <w:sz w:val="20"/>
        </w:rPr>
      </w:pPr>
      <w:bookmarkStart w:id="24" w:name="_Toc498599543"/>
      <w:r w:rsidRPr="00D97910">
        <w:t xml:space="preserve">Tabela </w:t>
      </w:r>
      <w:fldSimple w:instr=" SEQ Tabela \* ARABIC ">
        <w:r>
          <w:rPr>
            <w:noProof/>
          </w:rPr>
          <w:t>4</w:t>
        </w:r>
      </w:fldSimple>
      <w:r w:rsidRPr="00D97910">
        <w:t>. Ważniejsze dokumenty strategiczne obowiązujące w gminie Kowale Oleckie</w:t>
      </w:r>
      <w:r>
        <w:rPr>
          <w:lang w:val="pl-PL"/>
        </w:rPr>
        <w:t xml:space="preserve"> </w:t>
      </w:r>
      <w:r w:rsidRPr="00D97910">
        <w:t>dotyczące obszaru rozwiązywania problemów społecznych</w:t>
      </w:r>
      <w:bookmarkEnd w:id="24"/>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1E0"/>
      </w:tblPr>
      <w:tblGrid>
        <w:gridCol w:w="504"/>
        <w:gridCol w:w="8791"/>
      </w:tblGrid>
      <w:tr w:rsidR="0051414A" w:rsidRPr="002961CD" w:rsidTr="00165E3D">
        <w:trPr>
          <w:trHeight w:val="276"/>
        </w:trPr>
        <w:tc>
          <w:tcPr>
            <w:tcW w:w="271" w:type="pct"/>
            <w:tcBorders>
              <w:top w:val="single" w:sz="8" w:space="0" w:color="4BACC6"/>
              <w:left w:val="single" w:sz="8" w:space="0" w:color="4BACC6"/>
              <w:bottom w:val="single" w:sz="18" w:space="0" w:color="4BACC6"/>
              <w:right w:val="single" w:sz="8" w:space="0" w:color="4BACC6"/>
            </w:tcBorders>
          </w:tcPr>
          <w:p w:rsidR="0051414A" w:rsidRPr="002961CD" w:rsidRDefault="0051414A" w:rsidP="00165E3D">
            <w:pPr>
              <w:autoSpaceDE w:val="0"/>
              <w:autoSpaceDN w:val="0"/>
              <w:jc w:val="center"/>
              <w:rPr>
                <w:rFonts w:ascii="Arial" w:hAnsi="Arial" w:cs="Arial"/>
                <w:b/>
                <w:bCs/>
                <w:sz w:val="18"/>
                <w:szCs w:val="18"/>
              </w:rPr>
            </w:pPr>
            <w:bookmarkStart w:id="25" w:name="_Hlk491378384"/>
            <w:r w:rsidRPr="002961CD">
              <w:rPr>
                <w:rFonts w:ascii="Arial" w:hAnsi="Arial" w:cs="Arial"/>
                <w:b/>
                <w:bCs/>
                <w:sz w:val="18"/>
                <w:szCs w:val="18"/>
              </w:rPr>
              <w:t>1.</w:t>
            </w:r>
          </w:p>
        </w:tc>
        <w:tc>
          <w:tcPr>
            <w:tcW w:w="4729" w:type="pct"/>
            <w:tcBorders>
              <w:top w:val="single" w:sz="8" w:space="0" w:color="4BACC6"/>
              <w:left w:val="single" w:sz="8" w:space="0" w:color="4BACC6"/>
              <w:bottom w:val="single" w:sz="18" w:space="0" w:color="4BACC6"/>
              <w:right w:val="single" w:sz="8" w:space="0" w:color="4BACC6"/>
            </w:tcBorders>
          </w:tcPr>
          <w:p w:rsidR="0051414A" w:rsidRPr="002961CD" w:rsidRDefault="0051414A" w:rsidP="00165E3D">
            <w:pPr>
              <w:jc w:val="center"/>
              <w:rPr>
                <w:rFonts w:ascii="Arial" w:hAnsi="Arial" w:cs="Arial"/>
                <w:b/>
                <w:bCs/>
                <w:sz w:val="18"/>
                <w:szCs w:val="18"/>
              </w:rPr>
            </w:pPr>
            <w:r w:rsidRPr="002961CD">
              <w:rPr>
                <w:rFonts w:ascii="Arial" w:hAnsi="Arial" w:cs="Arial"/>
                <w:b/>
                <w:bCs/>
                <w:sz w:val="18"/>
                <w:szCs w:val="18"/>
              </w:rPr>
              <w:t>Strategia Rozwoju Gminy Kowale Oleckie do roku 2022</w:t>
            </w:r>
          </w:p>
        </w:tc>
      </w:tr>
      <w:tr w:rsidR="0051414A" w:rsidRPr="002961CD" w:rsidTr="00165E3D">
        <w:trPr>
          <w:trHeight w:val="566"/>
        </w:trPr>
        <w:tc>
          <w:tcPr>
            <w:tcW w:w="271" w:type="pct"/>
            <w:tcBorders>
              <w:top w:val="single" w:sz="8" w:space="0" w:color="4BACC6"/>
              <w:left w:val="single" w:sz="8" w:space="0" w:color="4BACC6"/>
              <w:bottom w:val="single" w:sz="8" w:space="0" w:color="4BACC6"/>
              <w:right w:val="single" w:sz="8" w:space="0" w:color="4BACC6"/>
            </w:tcBorders>
            <w:shd w:val="clear" w:color="auto" w:fill="D2EAF1"/>
          </w:tcPr>
          <w:p w:rsidR="0051414A" w:rsidRPr="002961CD" w:rsidRDefault="0051414A" w:rsidP="00165E3D">
            <w:pPr>
              <w:rPr>
                <w:rFonts w:ascii="Arial" w:hAnsi="Arial" w:cs="Arial"/>
                <w:b/>
                <w:bCs/>
                <w:color w:val="FF0000"/>
                <w:sz w:val="18"/>
                <w:szCs w:val="18"/>
              </w:rPr>
            </w:pPr>
          </w:p>
        </w:tc>
        <w:tc>
          <w:tcPr>
            <w:tcW w:w="4729" w:type="pct"/>
            <w:tcBorders>
              <w:top w:val="single" w:sz="8" w:space="0" w:color="4BACC6"/>
              <w:left w:val="single" w:sz="8" w:space="0" w:color="4BACC6"/>
              <w:bottom w:val="single" w:sz="8" w:space="0" w:color="4BACC6"/>
              <w:right w:val="single" w:sz="8" w:space="0" w:color="4BACC6"/>
            </w:tcBorders>
            <w:shd w:val="clear" w:color="auto" w:fill="D2EAF1"/>
          </w:tcPr>
          <w:p w:rsidR="0051414A" w:rsidRPr="00B1280F" w:rsidRDefault="0051414A" w:rsidP="00165E3D">
            <w:pPr>
              <w:jc w:val="left"/>
              <w:rPr>
                <w:rFonts w:ascii="Arial" w:hAnsi="Arial" w:cs="Arial"/>
                <w:bCs/>
                <w:sz w:val="18"/>
                <w:szCs w:val="18"/>
              </w:rPr>
            </w:pPr>
            <w:r w:rsidRPr="00B1280F">
              <w:rPr>
                <w:rFonts w:ascii="Arial" w:hAnsi="Arial" w:cs="Arial"/>
                <w:bCs/>
                <w:sz w:val="18"/>
                <w:szCs w:val="18"/>
              </w:rPr>
              <w:t>Strategia Rozwoju Gminy Kowale Oleckie przedstawia sytuację społeczno-ekonomiczną Gminy, formułuje cele i opisuje strategie, zmierzające do osiągnięcia rozwoju społecznego-gospodarczego. Strategia wskazuje również spodziewane efekty planowanych przedsięwzięć i kierunki zaangażowania środków funduszy strukturalnych i środków własnych Gminy.                                                                                       Misja Gminy Kowale Oleckie</w:t>
            </w:r>
          </w:p>
          <w:p w:rsidR="0051414A" w:rsidRPr="00B1280F" w:rsidRDefault="0051414A" w:rsidP="00165E3D">
            <w:pPr>
              <w:rPr>
                <w:rFonts w:ascii="Arial" w:hAnsi="Arial"/>
                <w:bCs/>
                <w:sz w:val="18"/>
                <w:szCs w:val="18"/>
              </w:rPr>
            </w:pPr>
            <w:r w:rsidRPr="00B1280F">
              <w:rPr>
                <w:rFonts w:ascii="Arial" w:hAnsi="Arial"/>
                <w:bCs/>
                <w:sz w:val="18"/>
                <w:szCs w:val="18"/>
              </w:rPr>
              <w:t xml:space="preserve">Gmina Kowale Oleckie atrakcyjnym miejscem zamieszkania ukierunkowanym na rozwój turystyki i nowoczesne rolnictwo, sprzyjającym rozwojowi przedsiębiorczości i edukacji, gdzie mieszkańcy i turyści mogą aktywnie i spokojnie spędzać wolny czas.      </w:t>
            </w:r>
          </w:p>
          <w:p w:rsidR="0051414A" w:rsidRPr="00B1280F" w:rsidRDefault="0051414A" w:rsidP="00165E3D">
            <w:pPr>
              <w:rPr>
                <w:rFonts w:ascii="Arial" w:hAnsi="Arial"/>
                <w:bCs/>
                <w:sz w:val="18"/>
                <w:szCs w:val="18"/>
              </w:rPr>
            </w:pPr>
            <w:r w:rsidRPr="00B1280F">
              <w:rPr>
                <w:rFonts w:ascii="Arial" w:hAnsi="Arial"/>
                <w:bCs/>
                <w:sz w:val="18"/>
                <w:szCs w:val="18"/>
              </w:rPr>
              <w:t xml:space="preserve">Cele strategiczne i cele operacyjne bezpośrednio lub w sposób pośredni z szeroko rozumianym obszarem pomocy społecznej w Gminie Kowale Oleckie:                </w:t>
            </w:r>
          </w:p>
          <w:p w:rsidR="0051414A" w:rsidRPr="00B1280F" w:rsidRDefault="0051414A" w:rsidP="00165E3D">
            <w:pPr>
              <w:spacing w:before="240" w:after="120" w:line="240" w:lineRule="auto"/>
              <w:jc w:val="left"/>
              <w:rPr>
                <w:rFonts w:ascii="Arial" w:hAnsi="Arial" w:cs="Arial"/>
                <w:bCs/>
                <w:sz w:val="18"/>
                <w:szCs w:val="18"/>
                <w:lang w:eastAsia="pl-PL" w:bidi="ar-SA"/>
              </w:rPr>
            </w:pPr>
            <w:r w:rsidRPr="00B1280F">
              <w:rPr>
                <w:rFonts w:ascii="Arial" w:hAnsi="Arial" w:cs="Arial"/>
                <w:bCs/>
                <w:sz w:val="18"/>
                <w:szCs w:val="18"/>
                <w:lang w:eastAsia="pl-PL" w:bidi="ar-SA"/>
              </w:rPr>
              <w:t xml:space="preserve">Poprawa jakości infrastruktury kulturalno-oświatowej oraz przedsięwzięcie działań sprzyjających rozwojowi </w:t>
            </w:r>
            <w:r w:rsidRPr="00B1280F">
              <w:rPr>
                <w:rFonts w:ascii="Arial" w:hAnsi="Arial" w:cs="Arial"/>
                <w:bCs/>
                <w:sz w:val="18"/>
                <w:szCs w:val="18"/>
                <w:lang w:eastAsia="pl-PL" w:bidi="ar-SA"/>
              </w:rPr>
              <w:lastRenderedPageBreak/>
              <w:t xml:space="preserve">kultury wśród mieszkańców </w:t>
            </w:r>
          </w:p>
          <w:p w:rsidR="0051414A" w:rsidRPr="00B1280F" w:rsidRDefault="0051414A" w:rsidP="00165E3D">
            <w:pPr>
              <w:spacing w:before="240" w:after="120" w:line="240" w:lineRule="auto"/>
              <w:jc w:val="left"/>
              <w:rPr>
                <w:rFonts w:ascii="Arial" w:hAnsi="Arial" w:cs="Arial"/>
                <w:bCs/>
                <w:sz w:val="18"/>
                <w:szCs w:val="18"/>
                <w:lang w:eastAsia="pl-PL" w:bidi="ar-SA"/>
              </w:rPr>
            </w:pPr>
            <w:r w:rsidRPr="00B1280F">
              <w:rPr>
                <w:rFonts w:ascii="Arial" w:hAnsi="Arial" w:cs="Arial"/>
                <w:bCs/>
                <w:sz w:val="18"/>
                <w:szCs w:val="18"/>
                <w:lang w:eastAsia="pl-PL" w:bidi="ar-SA"/>
              </w:rPr>
              <w:t>Cele operacyjne:</w:t>
            </w:r>
            <w:r w:rsidRPr="00B1280F">
              <w:rPr>
                <w:rFonts w:ascii="Cambria" w:hAnsi="Cambria"/>
                <w:bCs/>
              </w:rPr>
              <w:t xml:space="preserve">                                                                                                                                        </w:t>
            </w:r>
            <w:r w:rsidRPr="00B1280F">
              <w:rPr>
                <w:rFonts w:ascii="Arial" w:hAnsi="Arial" w:cs="Arial"/>
                <w:bCs/>
                <w:sz w:val="18"/>
                <w:szCs w:val="18"/>
                <w:lang w:eastAsia="pl-PL" w:bidi="ar-SA"/>
              </w:rPr>
              <w:t>Poprawa warunków funkcjonowania oraz rozwój obiektów dydaktycznych, kulturalnych oraz sportowo-rekreacyjnych.</w:t>
            </w:r>
            <w:r w:rsidRPr="00B1280F">
              <w:rPr>
                <w:rFonts w:ascii="Cambria" w:hAnsi="Cambria"/>
                <w:bCs/>
              </w:rPr>
              <w:t xml:space="preserve">                                                                                                                                                  </w:t>
            </w:r>
            <w:r w:rsidRPr="00B1280F">
              <w:rPr>
                <w:rFonts w:ascii="Arial" w:hAnsi="Arial" w:cs="Arial"/>
                <w:bCs/>
                <w:sz w:val="18"/>
                <w:szCs w:val="18"/>
                <w:lang w:eastAsia="pl-PL" w:bidi="ar-SA"/>
              </w:rPr>
              <w:t>Zwiększenie dostępu do kultury jako sposobu spędzania wolego czasu.</w:t>
            </w:r>
            <w:r w:rsidRPr="00B1280F">
              <w:rPr>
                <w:rFonts w:ascii="Cambria" w:hAnsi="Cambria"/>
                <w:bCs/>
              </w:rPr>
              <w:t xml:space="preserve">                                                </w:t>
            </w:r>
            <w:r w:rsidRPr="00B1280F">
              <w:rPr>
                <w:rFonts w:ascii="Arial" w:hAnsi="Arial" w:cs="Arial"/>
                <w:bCs/>
                <w:sz w:val="18"/>
                <w:szCs w:val="18"/>
                <w:lang w:eastAsia="pl-PL" w:bidi="ar-SA"/>
              </w:rPr>
              <w:t>Wyrównanie szans kształcenia oraz stworzenie optymalnych warunków rozwoju dla dzieci i młodzieży</w:t>
            </w:r>
          </w:p>
          <w:p w:rsidR="0051414A" w:rsidRPr="00B1280F" w:rsidRDefault="0051414A" w:rsidP="00165E3D">
            <w:pPr>
              <w:rPr>
                <w:rFonts w:ascii="Arial" w:hAnsi="Arial" w:cs="Arial"/>
                <w:bCs/>
                <w:sz w:val="18"/>
                <w:szCs w:val="18"/>
                <w:lang w:eastAsia="pl-PL" w:bidi="ar-SA"/>
              </w:rPr>
            </w:pPr>
            <w:r w:rsidRPr="00B1280F">
              <w:rPr>
                <w:rFonts w:ascii="Arial" w:hAnsi="Arial" w:cs="Arial"/>
                <w:bCs/>
                <w:sz w:val="18"/>
                <w:szCs w:val="18"/>
                <w:lang w:eastAsia="pl-PL" w:bidi="ar-SA"/>
              </w:rPr>
              <w:t>Rozwój infrastruktury technicznej służącej poprawie jakości życia mieszkańców gminy.</w:t>
            </w:r>
          </w:p>
          <w:p w:rsidR="0051414A" w:rsidRPr="00B1280F" w:rsidRDefault="0051414A" w:rsidP="00165E3D">
            <w:pPr>
              <w:spacing w:before="240" w:after="120" w:line="240" w:lineRule="auto"/>
              <w:jc w:val="left"/>
              <w:rPr>
                <w:rFonts w:ascii="Arial" w:hAnsi="Arial" w:cs="Arial"/>
                <w:bCs/>
                <w:sz w:val="18"/>
                <w:szCs w:val="18"/>
                <w:lang w:eastAsia="pl-PL" w:bidi="ar-SA"/>
              </w:rPr>
            </w:pPr>
            <w:r w:rsidRPr="00B1280F">
              <w:rPr>
                <w:rFonts w:ascii="Arial" w:hAnsi="Arial" w:cs="Arial"/>
                <w:bCs/>
                <w:sz w:val="18"/>
                <w:szCs w:val="18"/>
                <w:lang w:eastAsia="pl-PL" w:bidi="ar-SA"/>
              </w:rPr>
              <w:t>Cele operacyjne:                                                                                                                                  Rozbudowa infrastruktury teleinformacyjnej oraz rozwój społeczeństwa informacyjnego.                         Wsparcie systemu zarządzania bezpieczeństwem publicznym.</w:t>
            </w:r>
          </w:p>
          <w:p w:rsidR="0051414A" w:rsidRPr="00B1280F" w:rsidRDefault="0051414A" w:rsidP="00165E3D">
            <w:pPr>
              <w:rPr>
                <w:rFonts w:ascii="Arial" w:hAnsi="Arial" w:cs="Arial"/>
                <w:bCs/>
                <w:sz w:val="18"/>
                <w:szCs w:val="18"/>
                <w:lang w:eastAsia="pl-PL" w:bidi="ar-SA"/>
              </w:rPr>
            </w:pPr>
            <w:r w:rsidRPr="00B1280F">
              <w:rPr>
                <w:rFonts w:ascii="Arial" w:hAnsi="Arial" w:cs="Arial"/>
                <w:bCs/>
                <w:sz w:val="18"/>
                <w:szCs w:val="18"/>
                <w:lang w:eastAsia="pl-PL" w:bidi="ar-SA"/>
              </w:rPr>
              <w:t>Rozwój infrastruktury technicznej służącej poprawie jakości życia mieszkańców gminy.</w:t>
            </w:r>
          </w:p>
          <w:p w:rsidR="0051414A" w:rsidRPr="00B1280F" w:rsidRDefault="0051414A" w:rsidP="00165E3D">
            <w:pPr>
              <w:spacing w:before="240" w:after="120" w:line="240" w:lineRule="auto"/>
              <w:jc w:val="left"/>
              <w:rPr>
                <w:rFonts w:ascii="Cambria" w:hAnsi="Cambria"/>
                <w:bCs/>
              </w:rPr>
            </w:pPr>
            <w:r w:rsidRPr="00B1280F">
              <w:rPr>
                <w:rFonts w:ascii="Arial" w:hAnsi="Arial" w:cs="Arial"/>
                <w:bCs/>
                <w:sz w:val="18"/>
                <w:szCs w:val="18"/>
                <w:lang w:eastAsia="pl-PL" w:bidi="ar-SA"/>
              </w:rPr>
              <w:t>Przyspieszenie rozwoju gospodarczego gminy poprzez kreowanie przyjaznego klimatu dla rozwoju nowoczesnej przedsiębiorczości.</w:t>
            </w:r>
            <w:r w:rsidRPr="00B1280F">
              <w:rPr>
                <w:rFonts w:ascii="Cambria" w:hAnsi="Cambria"/>
                <w:bCs/>
              </w:rPr>
              <w:t xml:space="preserve">   </w:t>
            </w:r>
          </w:p>
          <w:p w:rsidR="0051414A" w:rsidRPr="00B1280F" w:rsidRDefault="0051414A" w:rsidP="00165E3D">
            <w:pPr>
              <w:spacing w:before="240" w:after="120" w:line="240" w:lineRule="auto"/>
              <w:jc w:val="left"/>
              <w:rPr>
                <w:rFonts w:ascii="Arial" w:hAnsi="Arial" w:cs="Arial"/>
                <w:bCs/>
                <w:sz w:val="18"/>
                <w:szCs w:val="18"/>
                <w:lang w:eastAsia="pl-PL" w:bidi="ar-SA"/>
              </w:rPr>
            </w:pPr>
            <w:r w:rsidRPr="00B1280F">
              <w:rPr>
                <w:rFonts w:ascii="Arial" w:hAnsi="Arial" w:cs="Arial"/>
                <w:bCs/>
                <w:sz w:val="18"/>
                <w:szCs w:val="18"/>
                <w:lang w:eastAsia="pl-PL" w:bidi="ar-SA"/>
              </w:rPr>
              <w:t>Cele operacyjne:                                                                                                                                  Wsparcie tworzenia spółdzielni socjalnych oraz innych przedsiębiorstw społecznych.</w:t>
            </w:r>
          </w:p>
        </w:tc>
      </w:tr>
      <w:bookmarkEnd w:id="25"/>
      <w:tr w:rsidR="0051414A" w:rsidRPr="002961CD" w:rsidTr="00165E3D">
        <w:trPr>
          <w:trHeight w:val="485"/>
        </w:trPr>
        <w:tc>
          <w:tcPr>
            <w:tcW w:w="271" w:type="pct"/>
            <w:vMerge w:val="restar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jc w:val="center"/>
              <w:rPr>
                <w:rFonts w:ascii="Arial" w:hAnsi="Arial" w:cs="Arial"/>
                <w:b/>
                <w:bCs/>
                <w:sz w:val="18"/>
                <w:szCs w:val="18"/>
              </w:rPr>
            </w:pPr>
            <w:r w:rsidRPr="002961CD">
              <w:rPr>
                <w:rFonts w:ascii="Arial" w:hAnsi="Arial" w:cs="Arial"/>
                <w:b/>
                <w:bCs/>
                <w:sz w:val="18"/>
                <w:szCs w:val="18"/>
              </w:rPr>
              <w:lastRenderedPageBreak/>
              <w:t>2.</w:t>
            </w:r>
          </w:p>
        </w:tc>
        <w:tc>
          <w:tcPr>
            <w:tcW w:w="4729"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jc w:val="center"/>
              <w:rPr>
                <w:rFonts w:ascii="Arial" w:hAnsi="Arial" w:cs="Arial"/>
                <w:b/>
                <w:bCs/>
                <w:sz w:val="18"/>
                <w:szCs w:val="18"/>
              </w:rPr>
            </w:pPr>
            <w:r w:rsidRPr="002961CD">
              <w:rPr>
                <w:rFonts w:ascii="Arial" w:hAnsi="Arial" w:cs="Arial"/>
                <w:b/>
                <w:bCs/>
                <w:sz w:val="18"/>
                <w:szCs w:val="18"/>
              </w:rPr>
              <w:t xml:space="preserve">Program Przeciwdziałania Przemocy w Rodzinie oraz Ochrony Ofiar Przemocy w Rodzinie </w:t>
            </w:r>
            <w:r w:rsidRPr="002961CD">
              <w:rPr>
                <w:rFonts w:ascii="Arial" w:hAnsi="Arial" w:cs="Arial"/>
                <w:b/>
                <w:bCs/>
                <w:sz w:val="18"/>
                <w:szCs w:val="18"/>
              </w:rPr>
              <w:br/>
              <w:t xml:space="preserve">w Gminie Kowale Oleckie </w:t>
            </w:r>
          </w:p>
        </w:tc>
      </w:tr>
      <w:tr w:rsidR="0051414A" w:rsidRPr="002961CD" w:rsidTr="00165E3D">
        <w:trPr>
          <w:trHeight w:val="566"/>
        </w:trPr>
        <w:tc>
          <w:tcPr>
            <w:tcW w:w="271" w:type="pct"/>
            <w:vMerge/>
            <w:tcBorders>
              <w:top w:val="single" w:sz="8" w:space="0" w:color="4BACC6"/>
              <w:left w:val="single" w:sz="8" w:space="0" w:color="4BACC6"/>
              <w:bottom w:val="single" w:sz="8" w:space="0" w:color="4BACC6"/>
              <w:right w:val="single" w:sz="8" w:space="0" w:color="4BACC6"/>
            </w:tcBorders>
            <w:shd w:val="clear" w:color="auto" w:fill="D2EAF1"/>
          </w:tcPr>
          <w:p w:rsidR="0051414A" w:rsidRPr="002961CD" w:rsidRDefault="0051414A" w:rsidP="00165E3D">
            <w:pPr>
              <w:jc w:val="center"/>
              <w:rPr>
                <w:rFonts w:ascii="Arial" w:hAnsi="Arial" w:cs="Arial"/>
                <w:b/>
                <w:bCs/>
                <w:color w:val="FF0000"/>
                <w:sz w:val="18"/>
                <w:szCs w:val="18"/>
              </w:rPr>
            </w:pPr>
          </w:p>
        </w:tc>
        <w:tc>
          <w:tcPr>
            <w:tcW w:w="4729" w:type="pct"/>
            <w:tcBorders>
              <w:top w:val="single" w:sz="8" w:space="0" w:color="4BACC6"/>
              <w:left w:val="single" w:sz="8" w:space="0" w:color="4BACC6"/>
              <w:bottom w:val="single" w:sz="8" w:space="0" w:color="4BACC6"/>
              <w:right w:val="single" w:sz="8" w:space="0" w:color="4BACC6"/>
            </w:tcBorders>
            <w:shd w:val="clear" w:color="auto" w:fill="D2EAF1"/>
          </w:tcPr>
          <w:p w:rsidR="0051414A" w:rsidRPr="00B1280F" w:rsidRDefault="0051414A" w:rsidP="00165E3D">
            <w:pPr>
              <w:shd w:val="clear" w:color="auto" w:fill="DAEEF3"/>
              <w:spacing w:before="160"/>
              <w:rPr>
                <w:rFonts w:ascii="Arial" w:hAnsi="Arial"/>
                <w:b/>
                <w:bCs/>
                <w:sz w:val="18"/>
                <w:szCs w:val="18"/>
                <w:lang w:eastAsia="ar-SA"/>
              </w:rPr>
            </w:pPr>
            <w:r>
              <w:rPr>
                <w:rFonts w:ascii="Arial" w:hAnsi="Arial"/>
                <w:b/>
                <w:bCs/>
                <w:sz w:val="18"/>
                <w:szCs w:val="18"/>
                <w:lang w:eastAsia="ar-SA"/>
              </w:rPr>
              <w:t>CEL GŁÓWNY PROGRAMU</w:t>
            </w:r>
          </w:p>
          <w:p w:rsidR="0051414A" w:rsidRPr="00B1280F" w:rsidRDefault="0051414A" w:rsidP="00165E3D">
            <w:pPr>
              <w:rPr>
                <w:rFonts w:ascii="Arial" w:hAnsi="Arial"/>
                <w:bCs/>
                <w:sz w:val="18"/>
                <w:szCs w:val="18"/>
                <w:lang w:eastAsia="ar-SA"/>
              </w:rPr>
            </w:pPr>
            <w:r w:rsidRPr="00B1280F">
              <w:rPr>
                <w:rFonts w:ascii="Arial" w:hAnsi="Arial"/>
                <w:bCs/>
                <w:sz w:val="18"/>
                <w:szCs w:val="18"/>
                <w:lang w:eastAsia="ar-SA"/>
              </w:rPr>
              <w:t>Przeciwdziałanie przemocy w rodzinie poprzez spójne działanie wszystkich służb oraz zminimalizowanie prawdopodobieństwa wystąpienia aktów przemocy poprzez podniesienie świadomości społecznej.</w:t>
            </w:r>
            <w:r w:rsidRPr="00B1280F">
              <w:rPr>
                <w:rFonts w:ascii="Arial" w:hAnsi="Arial"/>
                <w:bCs/>
                <w:sz w:val="18"/>
                <w:szCs w:val="18"/>
                <w:lang w:eastAsia="ar-SA"/>
              </w:rPr>
              <w:br/>
              <w:t>W szczególności zadania własne gminy obejmują:</w:t>
            </w:r>
          </w:p>
          <w:p w:rsidR="0051414A" w:rsidRPr="00B1280F" w:rsidRDefault="0051414A" w:rsidP="00165E3D">
            <w:pPr>
              <w:rPr>
                <w:rFonts w:ascii="Arial" w:hAnsi="Arial"/>
                <w:b/>
                <w:bCs/>
                <w:sz w:val="18"/>
                <w:szCs w:val="18"/>
                <w:lang w:eastAsia="ar-SA"/>
              </w:rPr>
            </w:pPr>
            <w:r w:rsidRPr="00B1280F">
              <w:rPr>
                <w:rFonts w:ascii="Arial" w:hAnsi="Arial"/>
                <w:b/>
                <w:bCs/>
                <w:sz w:val="18"/>
                <w:szCs w:val="18"/>
                <w:lang w:eastAsia="ar-SA"/>
              </w:rPr>
              <w:t xml:space="preserve">CELE SZCZEGÓŁOWE </w:t>
            </w:r>
          </w:p>
          <w:p w:rsidR="0051414A" w:rsidRPr="00B1280F" w:rsidRDefault="0051414A" w:rsidP="00165E3D">
            <w:pPr>
              <w:jc w:val="left"/>
              <w:rPr>
                <w:rFonts w:ascii="Arial" w:hAnsi="Arial"/>
                <w:bCs/>
                <w:sz w:val="18"/>
                <w:szCs w:val="18"/>
                <w:lang w:eastAsia="ar-SA"/>
              </w:rPr>
            </w:pPr>
            <w:r w:rsidRPr="00B1280F">
              <w:rPr>
                <w:rFonts w:ascii="Arial" w:hAnsi="Arial"/>
                <w:bCs/>
                <w:sz w:val="18"/>
                <w:szCs w:val="18"/>
                <w:lang w:eastAsia="ar-SA"/>
              </w:rPr>
              <w:t xml:space="preserve">1. Zwiększenie skuteczności i dostępności pomocy (psychologicznej, prawnej, terapeutycznej, socjalnej) dla ofiar przemocy w rodzinie,                                                                                                                                2. Zwiększenie skuteczności działań wobec sprawców przemocy,                                                                   3. Podniesienie poziomu wiedzy, świadomości lokalnej dotyczącej przemocy domowej oraz zmiana nastawienia świadków przemocy do występowania o pomoc dla osób pokrzywdzonych,                                 4. Podniesienie poziomu wiedzy i umiejętności osób realizujących zadania związane z przeciwdziałaniem przemocy w rodzinie, poprawa skuteczności podejmowanych działań.                                                            5. Działania profilaktyczne promujące styl wychowania dzieci bez przemocy.                                                              </w:t>
            </w:r>
          </w:p>
          <w:p w:rsidR="0051414A" w:rsidRPr="00B1280F" w:rsidRDefault="0051414A" w:rsidP="00165E3D">
            <w:pPr>
              <w:rPr>
                <w:rFonts w:ascii="Arial" w:hAnsi="Arial" w:cs="Arial"/>
                <w:b/>
                <w:bCs/>
                <w:sz w:val="18"/>
                <w:szCs w:val="18"/>
              </w:rPr>
            </w:pPr>
            <w:r w:rsidRPr="00B1280F">
              <w:rPr>
                <w:rFonts w:ascii="Arial" w:hAnsi="Arial" w:cs="Arial"/>
                <w:b/>
                <w:bCs/>
                <w:sz w:val="18"/>
                <w:szCs w:val="18"/>
              </w:rPr>
              <w:t xml:space="preserve">DZIAŁANIA </w:t>
            </w:r>
          </w:p>
          <w:p w:rsidR="0051414A" w:rsidRPr="00B1280F" w:rsidRDefault="0051414A" w:rsidP="00165E3D">
            <w:pPr>
              <w:jc w:val="left"/>
              <w:rPr>
                <w:rFonts w:ascii="Arial" w:hAnsi="Arial" w:cs="Arial"/>
                <w:bCs/>
                <w:sz w:val="18"/>
                <w:szCs w:val="18"/>
              </w:rPr>
            </w:pPr>
            <w:r w:rsidRPr="00B1280F">
              <w:rPr>
                <w:rFonts w:ascii="Arial" w:hAnsi="Arial" w:cs="Arial"/>
                <w:bCs/>
                <w:sz w:val="18"/>
                <w:szCs w:val="18"/>
              </w:rPr>
              <w:t xml:space="preserve">1. Informowanie o możliwości korzystania ze specjalistycznych szkoleń dla: pracowników socjalnych, pracowników służby zdrowia, członków gminnej komisji rozwiązywania problemów alkoholowych, funkcjonariuszy Policji w zakresie świadczenia pomocy ofiarom przemocy domowej.                                         2. Diagnoza ilościowa i jakościowa zjawiska przemocy w Gminie Kowale Oleckie na podstawie dokumentacji GOPS, PCPR, KPP, Zespołu Interdyscyplinarnego ds. Przeciwdziałania Przemocy w Rodzinie.                                                                                                                                                                3. Systematyczna edukacja społeczności Gminy Kowale Oleckie poprzez lokalne środki przekazu, która ma przede wszystkim na celu zwalczanie stereotypów utrudniających pomaganie, a także uwrażliwienie na sytuację ofiar przemocy (drukowanie ulotek, zakup broszur, zamieszczanie w lokalnej prasie i gablotach stałych informacji, kampanie informacyjne i edukacyjne, itp.)                                                                                   4. Uaktywnienie pracy Zespołu Interdyscyplinarnego ds. Przeciwdziałania Przemocy w Rodzinie                   5. Współpraca z innymi instytucjami prowadzącymi ośrodki wsparcia dla ofiar przemocy w rodzinie.               6. Współpraca z PCPR w Olecku w kwestii pomocy ofiarom przemocy oraz kierowania sprawców przemocy do udziału w programach korekcyjno-edukacyjnych.                                                                                       7. Pomoc psychologiczna dla dzieci, które są ofiarami przemocy w rodzinie. </w:t>
            </w:r>
          </w:p>
          <w:p w:rsidR="0051414A" w:rsidRPr="00B1280F" w:rsidRDefault="0051414A" w:rsidP="00165E3D">
            <w:pPr>
              <w:jc w:val="left"/>
              <w:rPr>
                <w:rFonts w:ascii="Arial" w:hAnsi="Arial" w:cs="Arial"/>
                <w:bCs/>
                <w:sz w:val="18"/>
                <w:szCs w:val="18"/>
              </w:rPr>
            </w:pPr>
            <w:r w:rsidRPr="00B1280F">
              <w:rPr>
                <w:rFonts w:ascii="Arial" w:hAnsi="Arial" w:cs="Arial"/>
                <w:bCs/>
                <w:sz w:val="18"/>
                <w:szCs w:val="18"/>
              </w:rPr>
              <w:t xml:space="preserve">8. Ochrona osób w podeszłym wieku oraz osób niepełnosprawnych przed przemocą domową i zapewnienie im pomocy psychologicznej.                                                                                                                            </w:t>
            </w:r>
            <w:r w:rsidRPr="00B1280F">
              <w:rPr>
                <w:rFonts w:ascii="Arial" w:hAnsi="Arial" w:cs="Arial"/>
                <w:bCs/>
                <w:sz w:val="18"/>
                <w:szCs w:val="18"/>
              </w:rPr>
              <w:lastRenderedPageBreak/>
              <w:t xml:space="preserve">9. Wszelkie inne poczynania mogące przyczynić się do powstrzymywania przemocy w rodzinie, a nieujęte w niniejszym programie. </w:t>
            </w:r>
          </w:p>
        </w:tc>
      </w:tr>
      <w:tr w:rsidR="0051414A" w:rsidRPr="002961CD" w:rsidTr="00165E3D">
        <w:trPr>
          <w:trHeight w:val="398"/>
        </w:trPr>
        <w:tc>
          <w:tcPr>
            <w:tcW w:w="271" w:type="pct"/>
            <w:vMerge w:val="restar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jc w:val="center"/>
              <w:rPr>
                <w:rFonts w:ascii="Arial" w:hAnsi="Arial" w:cs="Arial"/>
                <w:b/>
                <w:bCs/>
                <w:sz w:val="18"/>
                <w:szCs w:val="18"/>
              </w:rPr>
            </w:pPr>
            <w:r w:rsidRPr="002961CD">
              <w:rPr>
                <w:rFonts w:ascii="Arial" w:hAnsi="Arial" w:cs="Arial"/>
                <w:b/>
                <w:bCs/>
                <w:sz w:val="18"/>
                <w:szCs w:val="18"/>
              </w:rPr>
              <w:lastRenderedPageBreak/>
              <w:t>3.</w:t>
            </w:r>
          </w:p>
        </w:tc>
        <w:tc>
          <w:tcPr>
            <w:tcW w:w="4729"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jc w:val="center"/>
              <w:rPr>
                <w:rFonts w:ascii="Arial" w:hAnsi="Arial" w:cs="Arial"/>
                <w:b/>
                <w:bCs/>
                <w:sz w:val="18"/>
                <w:szCs w:val="18"/>
              </w:rPr>
            </w:pPr>
            <w:r w:rsidRPr="002961CD">
              <w:rPr>
                <w:rFonts w:ascii="Arial" w:hAnsi="Arial" w:cs="Arial"/>
                <w:b/>
                <w:bCs/>
                <w:sz w:val="18"/>
                <w:szCs w:val="18"/>
              </w:rPr>
              <w:t xml:space="preserve">Gminny Program Przeciwdziałania Narkomanii Gminy Kowale Oleckie na lata 2017-2020  </w:t>
            </w:r>
          </w:p>
        </w:tc>
      </w:tr>
      <w:tr w:rsidR="0051414A" w:rsidRPr="002961CD" w:rsidTr="00165E3D">
        <w:trPr>
          <w:trHeight w:val="566"/>
        </w:trPr>
        <w:tc>
          <w:tcPr>
            <w:tcW w:w="271" w:type="pct"/>
            <w:vMerge/>
            <w:tcBorders>
              <w:top w:val="single" w:sz="8" w:space="0" w:color="4BACC6"/>
              <w:left w:val="single" w:sz="8" w:space="0" w:color="4BACC6"/>
              <w:bottom w:val="single" w:sz="8" w:space="0" w:color="4BACC6"/>
              <w:right w:val="single" w:sz="8" w:space="0" w:color="4BACC6"/>
            </w:tcBorders>
            <w:shd w:val="clear" w:color="auto" w:fill="D2EAF1"/>
          </w:tcPr>
          <w:p w:rsidR="0051414A" w:rsidRPr="002961CD" w:rsidRDefault="0051414A" w:rsidP="00165E3D">
            <w:pPr>
              <w:rPr>
                <w:rFonts w:ascii="Arial" w:hAnsi="Arial" w:cs="Arial"/>
                <w:b/>
                <w:bCs/>
                <w:color w:val="FF0000"/>
                <w:sz w:val="18"/>
                <w:szCs w:val="18"/>
              </w:rPr>
            </w:pPr>
          </w:p>
        </w:tc>
        <w:tc>
          <w:tcPr>
            <w:tcW w:w="4729" w:type="pct"/>
            <w:tcBorders>
              <w:top w:val="single" w:sz="8" w:space="0" w:color="4BACC6"/>
              <w:left w:val="single" w:sz="8" w:space="0" w:color="4BACC6"/>
              <w:bottom w:val="single" w:sz="8" w:space="0" w:color="4BACC6"/>
              <w:right w:val="single" w:sz="8" w:space="0" w:color="4BACC6"/>
            </w:tcBorders>
            <w:shd w:val="clear" w:color="auto" w:fill="D2EAF1"/>
          </w:tcPr>
          <w:p w:rsidR="0051414A" w:rsidRPr="00B1280F" w:rsidRDefault="0051414A" w:rsidP="00165E3D">
            <w:pPr>
              <w:pStyle w:val="Bezodstpw"/>
              <w:jc w:val="left"/>
              <w:rPr>
                <w:rFonts w:ascii="Arial" w:hAnsi="Arial" w:cs="Arial"/>
                <w:b/>
                <w:bCs/>
                <w:sz w:val="18"/>
                <w:szCs w:val="18"/>
                <w:lang w:eastAsia="pl-PL"/>
              </w:rPr>
            </w:pPr>
            <w:r w:rsidRPr="00B1280F">
              <w:rPr>
                <w:rFonts w:ascii="Arial" w:hAnsi="Arial" w:cs="Arial"/>
                <w:b/>
                <w:bCs/>
                <w:sz w:val="18"/>
                <w:szCs w:val="18"/>
                <w:lang w:eastAsia="pl-PL"/>
              </w:rPr>
              <w:t>CELE I ZADANIA PROGRAMU PRZECIWDZIAŁANIA NARKOMANIIW GMINIE KOWALE OLECKIE</w:t>
            </w:r>
          </w:p>
          <w:p w:rsidR="0051414A" w:rsidRPr="00B1280F" w:rsidRDefault="0051414A" w:rsidP="00165E3D">
            <w:pPr>
              <w:jc w:val="left"/>
              <w:rPr>
                <w:rFonts w:ascii="Arial" w:hAnsi="Arial" w:cs="Arial"/>
                <w:bCs/>
                <w:sz w:val="18"/>
                <w:szCs w:val="18"/>
              </w:rPr>
            </w:pPr>
            <w:r w:rsidRPr="00B1280F">
              <w:rPr>
                <w:rFonts w:ascii="Arial" w:hAnsi="Arial" w:cs="Arial"/>
                <w:b/>
                <w:bCs/>
                <w:sz w:val="18"/>
                <w:szCs w:val="18"/>
              </w:rPr>
              <w:t xml:space="preserve">CELE SZCZEGÓŁOWE                                                                                                                     </w:t>
            </w:r>
            <w:r w:rsidRPr="00B1280F">
              <w:rPr>
                <w:rFonts w:ascii="Arial" w:hAnsi="Arial" w:cs="Arial"/>
                <w:bCs/>
                <w:sz w:val="18"/>
                <w:szCs w:val="18"/>
              </w:rPr>
              <w:t>1.Ograniczenie zjawiska używania narkotyków oraz substancji psychoaktywnych, w tym dopalaczy, w szczególności przez dzieci i młodzież, poprzez realizację działań profilaktycznych;                                               2. Doskonalenie działań w zakresie promocji zdrowego stylu życia i edukacji publicznej, poprzez prowadzenie profilaktycznej działalności edukacyjno – informacyjnej;                                                                     3. Ograniczanie szkód zdrowotnych i społecznych wynikających z używania narkotyków i innych środków psychoaktywnych;                                                                                                                                                   4. Informowanie o punktach pomocy dla osób uzależnionych od narkotyków i ich rodzin;                        5.Podejmowanie działań mających na celu integrację społeczną osób uzależnionych od narkotyków.</w:t>
            </w:r>
          </w:p>
          <w:p w:rsidR="0051414A" w:rsidRPr="00B1280F" w:rsidRDefault="0051414A" w:rsidP="00165E3D">
            <w:pPr>
              <w:rPr>
                <w:rFonts w:ascii="Arial" w:hAnsi="Arial" w:cs="Arial"/>
                <w:b/>
                <w:bCs/>
                <w:sz w:val="18"/>
                <w:szCs w:val="18"/>
              </w:rPr>
            </w:pPr>
            <w:r w:rsidRPr="00B1280F">
              <w:rPr>
                <w:rFonts w:ascii="Arial" w:hAnsi="Arial" w:cs="Arial"/>
                <w:b/>
                <w:bCs/>
                <w:sz w:val="18"/>
                <w:szCs w:val="18"/>
              </w:rPr>
              <w:t>Zadania Programu Przeciwdziałania Narkomanii w Gminie Kowale Oleckie.</w:t>
            </w:r>
          </w:p>
          <w:p w:rsidR="0051414A" w:rsidRPr="00B1280F" w:rsidRDefault="0051414A" w:rsidP="00165E3D">
            <w:pPr>
              <w:jc w:val="left"/>
              <w:rPr>
                <w:rFonts w:ascii="Arial" w:hAnsi="Arial" w:cs="Arial"/>
                <w:bCs/>
                <w:sz w:val="18"/>
                <w:szCs w:val="18"/>
              </w:rPr>
            </w:pPr>
            <w:r w:rsidRPr="00B1280F">
              <w:rPr>
                <w:rFonts w:ascii="Arial" w:hAnsi="Arial" w:cs="Arial"/>
                <w:bCs/>
                <w:sz w:val="18"/>
                <w:szCs w:val="18"/>
              </w:rPr>
              <w:t>1.Zwiększenie dostępności pomocy terapeutycznej i rehabilitacyjnej dla osób uzależnionych i zagrożonych uzależnieniem.                                                                                                                                              2.Udzielanie pomocy psychospołecznej i prawnej rodzinom, w których występują problemy narkomanii                 3.Prowadzenie działalności informacyjnej, edukacyjnej oraz szkoleniowej w zakresie rozwiązywania problemów narkomanii, w szczególności dla dzieci i młodzieży, w tym prowadzenie zajęć sportowo – rekreacyjnych dla uczniów                                                                                                                   4.Wspomaganie działań instytucji, organizacji pozarządowych i osób fizycznych, służących rozwiązywaniu problemów narkomanii.                                                                                                                                  5.Pomoc społeczna osobom i rodzinom osób uzależnionych, dotkniętych ubóstwem i wykluczeniem społecznym i integrowanie ze środowiskiem lokalnych tych osób, z wykorzystaniem pracy socjalnej ( współpraca z Gminnym Ośrodkiem Pomocy Społecznej).</w:t>
            </w:r>
          </w:p>
        </w:tc>
      </w:tr>
      <w:tr w:rsidR="0051414A" w:rsidRPr="002961CD" w:rsidTr="00165E3D">
        <w:trPr>
          <w:trHeight w:val="413"/>
        </w:trPr>
        <w:tc>
          <w:tcPr>
            <w:tcW w:w="271" w:type="pct"/>
            <w:vMerge w:val="restar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rPr>
                <w:rFonts w:ascii="Arial" w:hAnsi="Arial" w:cs="Arial"/>
                <w:b/>
                <w:bCs/>
                <w:sz w:val="18"/>
                <w:szCs w:val="18"/>
              </w:rPr>
            </w:pPr>
            <w:r w:rsidRPr="002961CD">
              <w:rPr>
                <w:rFonts w:ascii="Arial" w:hAnsi="Arial" w:cs="Arial"/>
                <w:b/>
                <w:bCs/>
                <w:sz w:val="18"/>
                <w:szCs w:val="18"/>
              </w:rPr>
              <w:t>4.</w:t>
            </w:r>
          </w:p>
        </w:tc>
        <w:tc>
          <w:tcPr>
            <w:tcW w:w="4729" w:type="pct"/>
            <w:tcBorders>
              <w:top w:val="single" w:sz="8" w:space="0" w:color="4BACC6"/>
              <w:left w:val="single" w:sz="8" w:space="0" w:color="4BACC6"/>
              <w:bottom w:val="single" w:sz="8" w:space="0" w:color="4BACC6"/>
              <w:right w:val="single" w:sz="8" w:space="0" w:color="4BACC6"/>
            </w:tcBorders>
          </w:tcPr>
          <w:p w:rsidR="0051414A" w:rsidRPr="002961CD" w:rsidRDefault="0051414A" w:rsidP="00165E3D">
            <w:pPr>
              <w:pStyle w:val="Bezodstpw"/>
              <w:jc w:val="center"/>
              <w:rPr>
                <w:rFonts w:ascii="Arial" w:hAnsi="Arial" w:cs="Arial"/>
                <w:b/>
                <w:bCs/>
                <w:sz w:val="18"/>
                <w:szCs w:val="18"/>
                <w:lang w:eastAsia="pl-PL"/>
              </w:rPr>
            </w:pPr>
            <w:r w:rsidRPr="002961CD">
              <w:rPr>
                <w:rFonts w:ascii="Arial" w:hAnsi="Arial" w:cs="Arial"/>
                <w:b/>
                <w:bCs/>
                <w:sz w:val="18"/>
                <w:szCs w:val="18"/>
                <w:lang w:eastAsia="pl-PL"/>
              </w:rPr>
              <w:t xml:space="preserve">Gminny Program Profilaktyki i Rozwiązywania Problemów Alkoholowych na rok 2017 </w:t>
            </w:r>
          </w:p>
        </w:tc>
      </w:tr>
      <w:tr w:rsidR="0051414A" w:rsidRPr="002961CD" w:rsidTr="00165E3D">
        <w:trPr>
          <w:trHeight w:val="238"/>
        </w:trPr>
        <w:tc>
          <w:tcPr>
            <w:tcW w:w="271" w:type="pct"/>
            <w:vMerge/>
            <w:tcBorders>
              <w:top w:val="double" w:sz="6" w:space="0" w:color="4BACC6"/>
              <w:left w:val="single" w:sz="8" w:space="0" w:color="4BACC6"/>
              <w:bottom w:val="single" w:sz="8" w:space="0" w:color="4BACC6"/>
              <w:right w:val="single" w:sz="8" w:space="0" w:color="4BACC6"/>
            </w:tcBorders>
          </w:tcPr>
          <w:p w:rsidR="0051414A" w:rsidRPr="002961CD" w:rsidRDefault="0051414A" w:rsidP="00165E3D">
            <w:pPr>
              <w:rPr>
                <w:rFonts w:ascii="Arial" w:hAnsi="Arial" w:cs="Arial"/>
                <w:b/>
                <w:bCs/>
                <w:color w:val="FF0000"/>
                <w:sz w:val="18"/>
                <w:szCs w:val="18"/>
              </w:rPr>
            </w:pPr>
          </w:p>
        </w:tc>
        <w:tc>
          <w:tcPr>
            <w:tcW w:w="4729" w:type="pct"/>
            <w:tcBorders>
              <w:top w:val="double" w:sz="6" w:space="0" w:color="4BACC6"/>
              <w:left w:val="single" w:sz="8" w:space="0" w:color="4BACC6"/>
              <w:bottom w:val="single" w:sz="8" w:space="0" w:color="4BACC6"/>
              <w:right w:val="single" w:sz="8" w:space="0" w:color="4BACC6"/>
            </w:tcBorders>
            <w:shd w:val="clear" w:color="auto" w:fill="B6DDE8"/>
          </w:tcPr>
          <w:p w:rsidR="0051414A" w:rsidRPr="00B1280F" w:rsidRDefault="0051414A" w:rsidP="00165E3D">
            <w:pPr>
              <w:pStyle w:val="Bezodstpw"/>
              <w:jc w:val="left"/>
              <w:rPr>
                <w:rFonts w:ascii="Arial" w:hAnsi="Arial" w:cs="Arial"/>
                <w:bCs/>
                <w:sz w:val="18"/>
                <w:szCs w:val="18"/>
                <w:lang w:eastAsia="pl-PL"/>
              </w:rPr>
            </w:pPr>
            <w:r w:rsidRPr="00B1280F">
              <w:rPr>
                <w:rFonts w:ascii="Arial" w:hAnsi="Arial" w:cs="Arial"/>
                <w:bCs/>
                <w:sz w:val="18"/>
                <w:szCs w:val="18"/>
                <w:lang w:eastAsia="pl-PL"/>
              </w:rPr>
              <w:t>Program uwzględnia  w swej konstrukcji cele operacyjne dotyczące profilaktyki rozwiązywania problemów alkoholowych zgodnych z założeniami Narodowego Programu Zdrowia na lata 2016 – 2020.</w:t>
            </w:r>
          </w:p>
          <w:p w:rsidR="0051414A" w:rsidRPr="00B1280F" w:rsidRDefault="0051414A" w:rsidP="00165E3D">
            <w:pPr>
              <w:pStyle w:val="Bezodstpw"/>
              <w:jc w:val="left"/>
              <w:rPr>
                <w:rFonts w:ascii="Arial" w:hAnsi="Arial" w:cs="Arial"/>
                <w:bCs/>
                <w:sz w:val="18"/>
                <w:szCs w:val="18"/>
                <w:lang w:eastAsia="pl-PL"/>
              </w:rPr>
            </w:pPr>
          </w:p>
          <w:p w:rsidR="0051414A" w:rsidRPr="00B1280F" w:rsidRDefault="0051414A" w:rsidP="00165E3D">
            <w:pPr>
              <w:pStyle w:val="Bezodstpw"/>
              <w:jc w:val="left"/>
              <w:rPr>
                <w:rFonts w:ascii="Arial" w:hAnsi="Arial" w:cs="Arial"/>
                <w:b/>
                <w:bCs/>
                <w:sz w:val="18"/>
                <w:szCs w:val="18"/>
                <w:lang w:eastAsia="pl-PL"/>
              </w:rPr>
            </w:pPr>
            <w:r w:rsidRPr="00B1280F">
              <w:rPr>
                <w:rFonts w:ascii="Arial" w:hAnsi="Arial" w:cs="Arial"/>
                <w:b/>
                <w:bCs/>
                <w:sz w:val="18"/>
                <w:szCs w:val="18"/>
                <w:lang w:eastAsia="pl-PL"/>
              </w:rPr>
              <w:t>CELE STRATRGICZNE PROGRAMU:</w:t>
            </w:r>
          </w:p>
          <w:p w:rsidR="0051414A" w:rsidRPr="00B1280F" w:rsidRDefault="0051414A" w:rsidP="00165E3D">
            <w:pPr>
              <w:pStyle w:val="Bezodstpw"/>
              <w:jc w:val="left"/>
              <w:rPr>
                <w:rFonts w:ascii="Arial" w:hAnsi="Arial" w:cs="Arial"/>
                <w:bCs/>
                <w:sz w:val="18"/>
                <w:szCs w:val="18"/>
                <w:lang w:eastAsia="pl-PL"/>
              </w:rPr>
            </w:pPr>
          </w:p>
          <w:p w:rsidR="0051414A" w:rsidRPr="00B1280F" w:rsidRDefault="0051414A" w:rsidP="00165E3D">
            <w:pPr>
              <w:pStyle w:val="Bezodstpw"/>
              <w:jc w:val="left"/>
              <w:rPr>
                <w:rFonts w:ascii="Arial" w:hAnsi="Arial" w:cs="Arial"/>
                <w:bCs/>
                <w:sz w:val="18"/>
                <w:szCs w:val="18"/>
                <w:lang w:eastAsia="pl-PL"/>
              </w:rPr>
            </w:pPr>
            <w:r w:rsidRPr="00B1280F">
              <w:rPr>
                <w:rFonts w:ascii="Arial" w:hAnsi="Arial" w:cs="Arial"/>
                <w:bCs/>
                <w:sz w:val="18"/>
                <w:szCs w:val="18"/>
                <w:lang w:eastAsia="pl-PL"/>
              </w:rPr>
              <w:t>1.Zapobieganie powstawaniu nowych problemów alkoholowych.</w:t>
            </w:r>
          </w:p>
          <w:p w:rsidR="0051414A" w:rsidRPr="00B1280F" w:rsidRDefault="0051414A" w:rsidP="00165E3D">
            <w:pPr>
              <w:pStyle w:val="Bezodstpw"/>
              <w:jc w:val="left"/>
              <w:rPr>
                <w:rFonts w:ascii="Arial" w:hAnsi="Arial" w:cs="Arial"/>
                <w:bCs/>
                <w:sz w:val="18"/>
                <w:szCs w:val="18"/>
                <w:lang w:eastAsia="pl-PL"/>
              </w:rPr>
            </w:pPr>
            <w:r w:rsidRPr="00B1280F">
              <w:rPr>
                <w:rFonts w:ascii="Arial" w:hAnsi="Arial" w:cs="Arial"/>
                <w:bCs/>
                <w:sz w:val="18"/>
                <w:szCs w:val="18"/>
                <w:lang w:eastAsia="pl-PL"/>
              </w:rPr>
              <w:t>2.Zmniejszenie rozmiarów problemów, które aktualnie występują.</w:t>
            </w:r>
          </w:p>
          <w:p w:rsidR="0051414A" w:rsidRPr="00B1280F" w:rsidRDefault="0051414A" w:rsidP="00165E3D">
            <w:pPr>
              <w:pStyle w:val="Bezodstpw"/>
              <w:jc w:val="left"/>
              <w:rPr>
                <w:rFonts w:ascii="Arial" w:hAnsi="Arial" w:cs="Arial"/>
                <w:bCs/>
                <w:sz w:val="18"/>
                <w:szCs w:val="18"/>
                <w:lang w:eastAsia="pl-PL"/>
              </w:rPr>
            </w:pPr>
            <w:r w:rsidRPr="00B1280F">
              <w:rPr>
                <w:rFonts w:ascii="Arial" w:hAnsi="Arial" w:cs="Arial"/>
                <w:bCs/>
                <w:sz w:val="18"/>
                <w:szCs w:val="18"/>
                <w:lang w:eastAsia="pl-PL"/>
              </w:rPr>
              <w:t>3.Zwiększenie zasobów niezbędnych do radzenia sobie z już istniejącymi problemami.</w:t>
            </w:r>
          </w:p>
          <w:p w:rsidR="0051414A" w:rsidRPr="00B1280F" w:rsidRDefault="0051414A" w:rsidP="00165E3D">
            <w:pPr>
              <w:pStyle w:val="Bezodstpw"/>
              <w:jc w:val="left"/>
              <w:rPr>
                <w:rFonts w:ascii="Arial" w:hAnsi="Arial" w:cs="Arial"/>
                <w:bCs/>
                <w:sz w:val="18"/>
                <w:szCs w:val="18"/>
                <w:lang w:eastAsia="pl-PL"/>
              </w:rPr>
            </w:pPr>
            <w:r w:rsidRPr="00B1280F">
              <w:rPr>
                <w:rFonts w:ascii="Arial" w:hAnsi="Arial" w:cs="Arial"/>
                <w:bCs/>
                <w:sz w:val="18"/>
                <w:szCs w:val="18"/>
                <w:lang w:eastAsia="pl-PL"/>
              </w:rPr>
              <w:t>4.Zwiększenie skutków rehabilitacji osób uzależnionych i współuzależnionych.</w:t>
            </w:r>
          </w:p>
          <w:p w:rsidR="0051414A" w:rsidRPr="00B1280F" w:rsidRDefault="0051414A" w:rsidP="00165E3D">
            <w:pPr>
              <w:pStyle w:val="Bezodstpw"/>
              <w:jc w:val="left"/>
              <w:rPr>
                <w:rFonts w:ascii="Arial" w:hAnsi="Arial" w:cs="Arial"/>
                <w:bCs/>
                <w:sz w:val="18"/>
                <w:szCs w:val="18"/>
                <w:lang w:eastAsia="pl-PL"/>
              </w:rPr>
            </w:pPr>
            <w:r w:rsidRPr="00B1280F">
              <w:rPr>
                <w:rFonts w:ascii="Arial" w:hAnsi="Arial" w:cs="Arial"/>
                <w:bCs/>
                <w:sz w:val="18"/>
                <w:szCs w:val="18"/>
                <w:lang w:eastAsia="pl-PL"/>
              </w:rPr>
              <w:t>5.Zwiększenie świadomości społecznej motywującej do leczenia.</w:t>
            </w:r>
          </w:p>
          <w:p w:rsidR="0051414A" w:rsidRPr="00B1280F" w:rsidRDefault="0051414A" w:rsidP="00165E3D">
            <w:pPr>
              <w:pStyle w:val="Bezodstpw"/>
              <w:jc w:val="left"/>
              <w:rPr>
                <w:rFonts w:ascii="Arial" w:hAnsi="Arial" w:cs="Arial"/>
                <w:bCs/>
                <w:sz w:val="18"/>
                <w:szCs w:val="18"/>
                <w:lang w:eastAsia="pl-PL"/>
              </w:rPr>
            </w:pPr>
            <w:r w:rsidRPr="00B1280F">
              <w:rPr>
                <w:rFonts w:ascii="Arial" w:hAnsi="Arial" w:cs="Arial"/>
                <w:bCs/>
                <w:sz w:val="18"/>
                <w:szCs w:val="18"/>
                <w:lang w:eastAsia="pl-PL"/>
              </w:rPr>
              <w:t xml:space="preserve">6.Objęcie pomocą większej liczby osób uzależnionych od alkoholu. Zmniejszenie poczucia bezradności </w:t>
            </w:r>
          </w:p>
          <w:p w:rsidR="0051414A" w:rsidRPr="00B1280F" w:rsidRDefault="0051414A" w:rsidP="00165E3D">
            <w:pPr>
              <w:pStyle w:val="Bezodstpw"/>
              <w:jc w:val="left"/>
              <w:rPr>
                <w:rFonts w:ascii="Arial" w:hAnsi="Arial" w:cs="Arial"/>
                <w:bCs/>
                <w:sz w:val="18"/>
                <w:szCs w:val="18"/>
                <w:lang w:eastAsia="pl-PL"/>
              </w:rPr>
            </w:pPr>
            <w:r w:rsidRPr="00B1280F">
              <w:rPr>
                <w:rFonts w:ascii="Arial" w:hAnsi="Arial" w:cs="Arial"/>
                <w:bCs/>
                <w:sz w:val="18"/>
                <w:szCs w:val="18"/>
                <w:lang w:eastAsia="pl-PL"/>
              </w:rPr>
              <w:t>w poszukiwaniu pracy.</w:t>
            </w:r>
          </w:p>
          <w:p w:rsidR="0051414A" w:rsidRPr="00B1280F" w:rsidRDefault="0051414A" w:rsidP="00165E3D">
            <w:pPr>
              <w:pStyle w:val="Bezodstpw"/>
              <w:jc w:val="left"/>
              <w:rPr>
                <w:rFonts w:ascii="Arial" w:hAnsi="Arial" w:cs="Arial"/>
                <w:bCs/>
                <w:sz w:val="18"/>
                <w:szCs w:val="18"/>
                <w:lang w:eastAsia="pl-PL"/>
              </w:rPr>
            </w:pPr>
          </w:p>
          <w:p w:rsidR="0051414A" w:rsidRPr="00B1280F" w:rsidRDefault="0051414A" w:rsidP="00165E3D">
            <w:pPr>
              <w:pStyle w:val="Bezodstpw"/>
              <w:jc w:val="left"/>
              <w:rPr>
                <w:rFonts w:ascii="Arial" w:hAnsi="Arial" w:cs="Arial"/>
                <w:b/>
                <w:bCs/>
                <w:sz w:val="18"/>
                <w:szCs w:val="18"/>
                <w:lang w:eastAsia="pl-PL"/>
              </w:rPr>
            </w:pPr>
            <w:r w:rsidRPr="00B1280F">
              <w:rPr>
                <w:rFonts w:ascii="Arial" w:hAnsi="Arial" w:cs="Arial"/>
                <w:b/>
                <w:bCs/>
                <w:sz w:val="18"/>
                <w:szCs w:val="18"/>
                <w:lang w:eastAsia="pl-PL"/>
              </w:rPr>
              <w:t>CELE OPERACYJNE:</w:t>
            </w:r>
          </w:p>
          <w:p w:rsidR="0051414A" w:rsidRPr="00B1280F" w:rsidRDefault="0051414A" w:rsidP="00165E3D">
            <w:pPr>
              <w:pStyle w:val="Bezodstpw"/>
              <w:jc w:val="left"/>
              <w:rPr>
                <w:rFonts w:ascii="Arial" w:hAnsi="Arial" w:cs="Arial"/>
                <w:bCs/>
                <w:sz w:val="18"/>
                <w:szCs w:val="18"/>
                <w:lang w:eastAsia="pl-PL"/>
              </w:rPr>
            </w:pPr>
          </w:p>
          <w:p w:rsidR="0051414A" w:rsidRPr="00B1280F" w:rsidRDefault="0051414A" w:rsidP="00165E3D">
            <w:pPr>
              <w:pStyle w:val="Bezodstpw"/>
              <w:jc w:val="left"/>
              <w:rPr>
                <w:rFonts w:ascii="Arial" w:hAnsi="Arial" w:cs="Arial"/>
                <w:bCs/>
                <w:sz w:val="18"/>
                <w:szCs w:val="18"/>
                <w:lang w:eastAsia="pl-PL"/>
              </w:rPr>
            </w:pPr>
            <w:r w:rsidRPr="00B1280F">
              <w:rPr>
                <w:rFonts w:ascii="Arial" w:hAnsi="Arial" w:cs="Arial"/>
                <w:bCs/>
                <w:sz w:val="18"/>
                <w:szCs w:val="18"/>
                <w:lang w:eastAsia="pl-PL"/>
              </w:rPr>
              <w:t>1.Ograniczenie spożywania napojów alkoholowych.</w:t>
            </w:r>
          </w:p>
          <w:p w:rsidR="0051414A" w:rsidRPr="00B1280F" w:rsidRDefault="0051414A" w:rsidP="00165E3D">
            <w:pPr>
              <w:pStyle w:val="Bezodstpw"/>
              <w:jc w:val="left"/>
              <w:rPr>
                <w:rFonts w:ascii="Arial" w:hAnsi="Arial" w:cs="Arial"/>
                <w:bCs/>
                <w:sz w:val="18"/>
                <w:szCs w:val="18"/>
                <w:lang w:eastAsia="pl-PL"/>
              </w:rPr>
            </w:pPr>
            <w:r w:rsidRPr="00B1280F">
              <w:rPr>
                <w:rFonts w:ascii="Arial" w:hAnsi="Arial" w:cs="Arial"/>
                <w:bCs/>
                <w:sz w:val="18"/>
                <w:szCs w:val="18"/>
                <w:lang w:eastAsia="pl-PL"/>
              </w:rPr>
              <w:t>2.Zmiana zachowań i postaw mieszkańców gminy w sytuacjach związanych z alkoholem.</w:t>
            </w:r>
          </w:p>
          <w:p w:rsidR="0051414A" w:rsidRPr="00B1280F" w:rsidRDefault="0051414A" w:rsidP="00165E3D">
            <w:pPr>
              <w:pStyle w:val="Bezodstpw"/>
              <w:jc w:val="left"/>
              <w:rPr>
                <w:rFonts w:ascii="Arial" w:hAnsi="Arial" w:cs="Arial"/>
                <w:bCs/>
                <w:sz w:val="18"/>
                <w:szCs w:val="18"/>
                <w:lang w:eastAsia="pl-PL"/>
              </w:rPr>
            </w:pPr>
            <w:r w:rsidRPr="00B1280F">
              <w:rPr>
                <w:rFonts w:ascii="Arial" w:hAnsi="Arial" w:cs="Arial"/>
                <w:bCs/>
                <w:sz w:val="18"/>
                <w:szCs w:val="18"/>
                <w:lang w:eastAsia="pl-PL"/>
              </w:rPr>
              <w:t>3.Wdrożenie nowoczesnych form profilaktyki kierowanej w szczególności do dzieci i młodzieży dotyczącej problemów alkoholowych .</w:t>
            </w:r>
          </w:p>
          <w:p w:rsidR="0051414A" w:rsidRPr="00B1280F" w:rsidRDefault="0051414A" w:rsidP="00165E3D">
            <w:pPr>
              <w:pStyle w:val="Bezodstpw"/>
              <w:jc w:val="left"/>
              <w:rPr>
                <w:rFonts w:ascii="Arial" w:hAnsi="Arial" w:cs="Arial"/>
                <w:bCs/>
                <w:sz w:val="18"/>
                <w:szCs w:val="18"/>
                <w:lang w:eastAsia="pl-PL"/>
              </w:rPr>
            </w:pPr>
            <w:r w:rsidRPr="00B1280F">
              <w:rPr>
                <w:rFonts w:ascii="Arial" w:hAnsi="Arial" w:cs="Arial"/>
                <w:bCs/>
                <w:sz w:val="18"/>
                <w:szCs w:val="18"/>
                <w:lang w:eastAsia="pl-PL"/>
              </w:rPr>
              <w:t>4.Budowanie skutecznych form kontroli prawnej i społecznej nad szkodliwymi formami postępowania osób nadużywających alkoholu.</w:t>
            </w:r>
          </w:p>
          <w:p w:rsidR="0051414A" w:rsidRPr="00B1280F" w:rsidRDefault="0051414A" w:rsidP="00165E3D">
            <w:pPr>
              <w:pStyle w:val="Bezodstpw"/>
              <w:jc w:val="left"/>
              <w:rPr>
                <w:rFonts w:ascii="Arial" w:hAnsi="Arial" w:cs="Arial"/>
                <w:bCs/>
                <w:sz w:val="18"/>
                <w:szCs w:val="18"/>
                <w:lang w:eastAsia="pl-PL"/>
              </w:rPr>
            </w:pPr>
            <w:r w:rsidRPr="00B1280F">
              <w:rPr>
                <w:rFonts w:ascii="Arial" w:hAnsi="Arial" w:cs="Arial"/>
                <w:bCs/>
                <w:sz w:val="18"/>
                <w:szCs w:val="18"/>
                <w:lang w:eastAsia="pl-PL"/>
              </w:rPr>
              <w:t>5.Zwiększenie skuteczności i dostępności terapii w zakresie nowoczesnych strategii i metod rozwiązywania problemów alkoholowych .</w:t>
            </w:r>
          </w:p>
        </w:tc>
      </w:tr>
    </w:tbl>
    <w:p w:rsidR="0051414A" w:rsidRPr="00F91524" w:rsidRDefault="0051414A" w:rsidP="0051414A">
      <w:pPr>
        <w:spacing w:line="240" w:lineRule="auto"/>
        <w:rPr>
          <w:rFonts w:ascii="Times New Roman" w:hAnsi="Times New Roman"/>
          <w:i/>
          <w:color w:val="FF0000"/>
          <w:sz w:val="18"/>
          <w:szCs w:val="16"/>
        </w:rPr>
      </w:pPr>
      <w:r w:rsidRPr="00730930">
        <w:rPr>
          <w:rFonts w:ascii="Times New Roman" w:hAnsi="Times New Roman"/>
          <w:i/>
          <w:sz w:val="18"/>
          <w:szCs w:val="16"/>
        </w:rPr>
        <w:t>Źródło: Opracowanie własne na podstawie dokumentów strategicznych i programów przyjętych do realizacji na poziomie lokalnym</w:t>
      </w:r>
      <w:r w:rsidRPr="00F91524">
        <w:rPr>
          <w:rFonts w:ascii="Times New Roman" w:hAnsi="Times New Roman"/>
          <w:i/>
          <w:color w:val="FF0000"/>
          <w:sz w:val="18"/>
          <w:szCs w:val="16"/>
        </w:rPr>
        <w:t>.</w:t>
      </w:r>
    </w:p>
    <w:p w:rsidR="0051414A" w:rsidRDefault="0051414A" w:rsidP="0051414A">
      <w:pPr>
        <w:spacing w:line="360" w:lineRule="auto"/>
        <w:rPr>
          <w:rFonts w:ascii="Times New Roman" w:hAnsi="Times New Roman"/>
          <w:b/>
          <w:shadow/>
          <w:sz w:val="24"/>
        </w:rPr>
      </w:pPr>
    </w:p>
    <w:p w:rsidR="0051414A" w:rsidRDefault="0051414A" w:rsidP="0051414A">
      <w:pPr>
        <w:spacing w:line="360" w:lineRule="auto"/>
        <w:rPr>
          <w:rFonts w:ascii="Times New Roman" w:hAnsi="Times New Roman"/>
          <w:b/>
          <w:shadow/>
          <w:sz w:val="24"/>
        </w:rPr>
      </w:pPr>
    </w:p>
    <w:p w:rsidR="0051414A" w:rsidRPr="001250AE" w:rsidRDefault="0051414A" w:rsidP="0051414A">
      <w:pPr>
        <w:spacing w:line="360" w:lineRule="auto"/>
        <w:rPr>
          <w:rFonts w:ascii="Times New Roman" w:hAnsi="Times New Roman"/>
          <w:b/>
          <w:shadow/>
          <w:sz w:val="24"/>
        </w:rPr>
      </w:pPr>
      <w:r w:rsidRPr="001250AE">
        <w:rPr>
          <w:rFonts w:ascii="Times New Roman" w:hAnsi="Times New Roman"/>
          <w:b/>
          <w:shadow/>
          <w:sz w:val="24"/>
        </w:rPr>
        <w:lastRenderedPageBreak/>
        <w:t>Podsumowanie</w:t>
      </w:r>
    </w:p>
    <w:p w:rsidR="0051414A" w:rsidRPr="001250AE" w:rsidRDefault="0051414A" w:rsidP="0051414A">
      <w:pPr>
        <w:spacing w:line="360" w:lineRule="auto"/>
        <w:ind w:firstLine="708"/>
        <w:rPr>
          <w:rFonts w:ascii="Times New Roman" w:hAnsi="Times New Roman"/>
        </w:rPr>
      </w:pPr>
      <w:r w:rsidRPr="001250AE">
        <w:rPr>
          <w:rFonts w:ascii="Times New Roman" w:hAnsi="Times New Roman"/>
        </w:rPr>
        <w:t xml:space="preserve">Informacje zebrane w tabeli, przedstawiają wybrane zapisy w dokumentach określających priorytety oraz zadania gminy Kowale Oleckie wyznaczających kierunki działania w programach sektorowych świadczą o tym, że znaczenie polityki społecznej i rozwiązywanie konkretnych problemów przy wielu priorytetach gospodarczych gminy stanowi jeden z istotnych elementów rozwoju gminy Kowale Oleckie. Dla wielu obszarów gminy strategia rozwiązywania problemów społecznych stanowi jeden z istotniejszych elementów przezwyciężenia problemów społecznych oraz integracji lokalnych społeczności i środowisk zagrożonych wykluczeniem społecznym. </w:t>
      </w:r>
    </w:p>
    <w:p w:rsidR="0051414A" w:rsidRDefault="0051414A" w:rsidP="0051414A">
      <w:pPr>
        <w:pStyle w:val="Nagwek2"/>
        <w:numPr>
          <w:ilvl w:val="0"/>
          <w:numId w:val="0"/>
        </w:numPr>
        <w:ind w:left="576" w:hanging="576"/>
        <w:rPr>
          <w:lang w:val="pl-PL"/>
        </w:rPr>
      </w:pPr>
      <w:bookmarkStart w:id="26" w:name="_Toc498599276"/>
      <w:r w:rsidRPr="001250AE">
        <w:rPr>
          <w:lang w:val="pl-PL"/>
        </w:rPr>
        <w:t>3.2. OCENA UWARUNKOWAŃ WEWNĘTRZNYCH – PODSUMOWANIE</w:t>
      </w:r>
      <w:bookmarkEnd w:id="26"/>
    </w:p>
    <w:p w:rsidR="0051414A" w:rsidRPr="001250AE" w:rsidRDefault="0051414A" w:rsidP="0051414A"/>
    <w:p w:rsidR="0051414A" w:rsidRPr="001250AE" w:rsidRDefault="0051414A" w:rsidP="0051414A">
      <w:pPr>
        <w:spacing w:line="360" w:lineRule="auto"/>
        <w:ind w:firstLine="708"/>
        <w:rPr>
          <w:rFonts w:ascii="Times New Roman" w:hAnsi="Times New Roman"/>
        </w:rPr>
      </w:pPr>
      <w:r w:rsidRPr="001250AE">
        <w:rPr>
          <w:rFonts w:ascii="Times New Roman" w:hAnsi="Times New Roman"/>
        </w:rPr>
        <w:t xml:space="preserve">Możliwości prowadzenia skutecznej polityki społecznej na danym obszarze zależą </w:t>
      </w:r>
      <w:r w:rsidRPr="001250AE">
        <w:rPr>
          <w:rFonts w:ascii="Times New Roman" w:hAnsi="Times New Roman"/>
        </w:rPr>
        <w:br/>
        <w:t xml:space="preserve">w znacznym stopniu od skali zjawisk objętych tą polityką oraz sprawnego współdziałania wszystkich podmiotów działających w tym obszarze. Sektor publiczny w gminie Kowale Oleckie oparty </w:t>
      </w:r>
      <w:r>
        <w:rPr>
          <w:rFonts w:ascii="Times New Roman" w:hAnsi="Times New Roman"/>
        </w:rPr>
        <w:t xml:space="preserve">                          </w:t>
      </w:r>
      <w:r w:rsidRPr="001250AE">
        <w:rPr>
          <w:rFonts w:ascii="Times New Roman" w:hAnsi="Times New Roman"/>
        </w:rPr>
        <w:t xml:space="preserve">o działania </w:t>
      </w:r>
      <w:r>
        <w:rPr>
          <w:rFonts w:ascii="Times New Roman" w:hAnsi="Times New Roman"/>
        </w:rPr>
        <w:t xml:space="preserve">Gminnego </w:t>
      </w:r>
      <w:r w:rsidRPr="001250AE">
        <w:rPr>
          <w:rFonts w:ascii="Times New Roman" w:hAnsi="Times New Roman"/>
        </w:rPr>
        <w:t>Ośrodka Pomocy Społecznej wraz z organizacjami pozarządowymi tworzy potencjał kadrowy i infrastrukturalny, będący w stanie wygenerować projekty i przedsięwzięcia skutecznie wypełniające założenia strategii rozwiązywania problemów społecznych. Działania te</w:t>
      </w:r>
      <w:r>
        <w:rPr>
          <w:rFonts w:ascii="Times New Roman" w:hAnsi="Times New Roman"/>
        </w:rPr>
        <w:t>,</w:t>
      </w:r>
      <w:r w:rsidRPr="001250AE">
        <w:rPr>
          <w:rFonts w:ascii="Times New Roman" w:hAnsi="Times New Roman"/>
        </w:rPr>
        <w:t xml:space="preserve"> wsparte dostępem do najnowszych osiągnięć nauki w tym obszarze oraz umiejętnym włączeniem bezpośrednich beneficjentów pomocy społecznej</w:t>
      </w:r>
      <w:r>
        <w:rPr>
          <w:rFonts w:ascii="Times New Roman" w:hAnsi="Times New Roman"/>
        </w:rPr>
        <w:t>,</w:t>
      </w:r>
      <w:r w:rsidRPr="001250AE">
        <w:rPr>
          <w:rFonts w:ascii="Times New Roman" w:hAnsi="Times New Roman"/>
        </w:rPr>
        <w:t xml:space="preserve"> dają podstawy do osiągnięcia znacznych sukcesów na polu wdrażania celów</w:t>
      </w:r>
      <w:r>
        <w:rPr>
          <w:rFonts w:ascii="Times New Roman" w:hAnsi="Times New Roman"/>
        </w:rPr>
        <w:t>,</w:t>
      </w:r>
      <w:r w:rsidRPr="001250AE">
        <w:rPr>
          <w:rFonts w:ascii="Times New Roman" w:hAnsi="Times New Roman"/>
        </w:rPr>
        <w:t xml:space="preserve"> określonych strategią rozwiązywania problemów społecznych. Ocena uwarunkowań wewnętrznych w gminie Kowale Oleckie zmierza do wskazania niewykorzystanych zasobów gminy oraz możliwości większego ich dostosowania do potrzeb rozwiązywania problemów społecznych. Z tego punktu widzenia należy zwrócić uwagę przede wszystkim na następujące zjawiska:</w:t>
      </w:r>
    </w:p>
    <w:p w:rsidR="0051414A" w:rsidRPr="001250AE" w:rsidRDefault="0051414A" w:rsidP="003671F0">
      <w:pPr>
        <w:numPr>
          <w:ilvl w:val="0"/>
          <w:numId w:val="30"/>
        </w:numPr>
        <w:tabs>
          <w:tab w:val="num" w:pos="1800"/>
        </w:tabs>
        <w:autoSpaceDE w:val="0"/>
        <w:autoSpaceDN w:val="0"/>
        <w:spacing w:after="0" w:line="360" w:lineRule="auto"/>
        <w:rPr>
          <w:rFonts w:ascii="Times New Roman" w:hAnsi="Times New Roman"/>
        </w:rPr>
      </w:pPr>
      <w:r w:rsidRPr="001250AE">
        <w:rPr>
          <w:rFonts w:ascii="Times New Roman" w:hAnsi="Times New Roman"/>
        </w:rPr>
        <w:t>Baza oświatowa i dostęp do edukacji na poziomie podstawowym wypełnia potrzeby gminy. Coroczny spadek ilości mieszkańców w gminie Kowale Oleckie</w:t>
      </w:r>
      <w:r>
        <w:rPr>
          <w:rFonts w:ascii="Times New Roman" w:hAnsi="Times New Roman"/>
        </w:rPr>
        <w:t xml:space="preserve"> </w:t>
      </w:r>
      <w:r w:rsidRPr="001250AE">
        <w:rPr>
          <w:rFonts w:ascii="Times New Roman" w:hAnsi="Times New Roman"/>
        </w:rPr>
        <w:t>(</w:t>
      </w:r>
      <w:r>
        <w:rPr>
          <w:rFonts w:ascii="Times New Roman" w:hAnsi="Times New Roman"/>
        </w:rPr>
        <w:t xml:space="preserve">w </w:t>
      </w:r>
      <w:r w:rsidRPr="00DA7C28">
        <w:rPr>
          <w:rFonts w:ascii="Times New Roman" w:hAnsi="Times New Roman"/>
        </w:rPr>
        <w:t xml:space="preserve"> lat</w:t>
      </w:r>
      <w:r>
        <w:rPr>
          <w:rFonts w:ascii="Times New Roman" w:hAnsi="Times New Roman"/>
        </w:rPr>
        <w:t>ach</w:t>
      </w:r>
      <w:r w:rsidRPr="00DA7C28">
        <w:rPr>
          <w:rFonts w:ascii="Times New Roman" w:hAnsi="Times New Roman"/>
        </w:rPr>
        <w:t xml:space="preserve"> 2000 - 2016 liczba mieszkańców </w:t>
      </w:r>
      <w:r w:rsidRPr="00DA7C28">
        <w:rPr>
          <w:rFonts w:ascii="Times New Roman" w:hAnsi="Times New Roman"/>
          <w:bCs/>
        </w:rPr>
        <w:t>zmalała</w:t>
      </w:r>
      <w:r w:rsidRPr="00DA7C28">
        <w:rPr>
          <w:rFonts w:ascii="Times New Roman" w:hAnsi="Times New Roman"/>
        </w:rPr>
        <w:t xml:space="preserve"> o 355 osób, tj. o </w:t>
      </w:r>
      <w:r w:rsidRPr="00DA7C28">
        <w:rPr>
          <w:rFonts w:ascii="Times New Roman" w:hAnsi="Times New Roman"/>
          <w:bCs/>
        </w:rPr>
        <w:t>6,5%</w:t>
      </w:r>
      <w:r>
        <w:rPr>
          <w:rFonts w:ascii="Times New Roman" w:hAnsi="Times New Roman"/>
        </w:rPr>
        <w:t>),</w:t>
      </w:r>
      <w:r w:rsidRPr="00DA7C28">
        <w:rPr>
          <w:rFonts w:ascii="Times New Roman" w:hAnsi="Times New Roman"/>
          <w:lang w:eastAsia="pl-PL" w:bidi="ar-SA"/>
        </w:rPr>
        <w:t xml:space="preserve"> </w:t>
      </w:r>
      <w:r w:rsidRPr="001250AE">
        <w:rPr>
          <w:rFonts w:ascii="Times New Roman" w:hAnsi="Times New Roman"/>
        </w:rPr>
        <w:t xml:space="preserve">a średni wiek mieszkańców wynosi 38,7 lat i jest mniejszy od średniego wieku mieszkańców województwa warmińsko </w:t>
      </w:r>
      <w:r>
        <w:rPr>
          <w:rFonts w:ascii="Times New Roman" w:hAnsi="Times New Roman"/>
        </w:rPr>
        <w:t xml:space="preserve">                        </w:t>
      </w:r>
      <w:r w:rsidRPr="001250AE">
        <w:rPr>
          <w:rFonts w:ascii="Times New Roman" w:hAnsi="Times New Roman"/>
        </w:rPr>
        <w:t>– mazurskiego oraz znacznie mniejszy od średniego wieku mieszkańców całej Polski). Istnieje ciągła konieczność monitorowania ruchu ludności</w:t>
      </w:r>
      <w:r>
        <w:rPr>
          <w:rFonts w:ascii="Times New Roman" w:hAnsi="Times New Roman"/>
        </w:rPr>
        <w:t xml:space="preserve"> </w:t>
      </w:r>
      <w:r w:rsidRPr="001250AE">
        <w:rPr>
          <w:rFonts w:ascii="Times New Roman" w:hAnsi="Times New Roman"/>
        </w:rPr>
        <w:t>i podstawo</w:t>
      </w:r>
      <w:r>
        <w:rPr>
          <w:rFonts w:ascii="Times New Roman" w:hAnsi="Times New Roman"/>
        </w:rPr>
        <w:t>wych wskaźników demograficznych;</w:t>
      </w:r>
    </w:p>
    <w:p w:rsidR="0051414A" w:rsidRPr="001250AE" w:rsidRDefault="0051414A" w:rsidP="003671F0">
      <w:pPr>
        <w:numPr>
          <w:ilvl w:val="0"/>
          <w:numId w:val="30"/>
        </w:numPr>
        <w:tabs>
          <w:tab w:val="num" w:pos="1800"/>
        </w:tabs>
        <w:autoSpaceDE w:val="0"/>
        <w:autoSpaceDN w:val="0"/>
        <w:spacing w:after="0" w:line="360" w:lineRule="auto"/>
        <w:rPr>
          <w:rFonts w:ascii="Times New Roman" w:hAnsi="Times New Roman"/>
        </w:rPr>
      </w:pPr>
      <w:r w:rsidRPr="001250AE">
        <w:rPr>
          <w:rFonts w:ascii="Times New Roman" w:hAnsi="Times New Roman"/>
        </w:rPr>
        <w:t xml:space="preserve">Struktura ekonomiczna ludności zamieszkującej teren gminy Kowale Oleckie jest obecnie korzystna  - ludność w wieku produkcyjnym stanowi 63,4% ogólnej liczby ludności. Należy jednak pamiętać, że prognozy ludnościowe przewidują w najbliższych latach zmniejszanie się procentowego udziału ludności w wieku produkcyjnym na rzecz ludności w wieku </w:t>
      </w:r>
      <w:r w:rsidRPr="001250AE">
        <w:rPr>
          <w:rFonts w:ascii="Times New Roman" w:hAnsi="Times New Roman"/>
        </w:rPr>
        <w:lastRenderedPageBreak/>
        <w:t>nieprodukcyjnym i tak</w:t>
      </w:r>
      <w:r>
        <w:rPr>
          <w:rFonts w:ascii="Times New Roman" w:hAnsi="Times New Roman"/>
        </w:rPr>
        <w:t>i</w:t>
      </w:r>
      <w:r w:rsidRPr="001250AE">
        <w:rPr>
          <w:rFonts w:ascii="Times New Roman" w:hAnsi="Times New Roman"/>
        </w:rPr>
        <w:t xml:space="preserve"> trend jest również odnotowywany w gmi</w:t>
      </w:r>
      <w:r>
        <w:rPr>
          <w:rFonts w:ascii="Times New Roman" w:hAnsi="Times New Roman"/>
        </w:rPr>
        <w:t>nie Kowale Oleckie od roku 2010;</w:t>
      </w:r>
    </w:p>
    <w:p w:rsidR="0051414A" w:rsidRPr="001250AE" w:rsidRDefault="0051414A" w:rsidP="003671F0">
      <w:pPr>
        <w:numPr>
          <w:ilvl w:val="0"/>
          <w:numId w:val="30"/>
        </w:numPr>
        <w:tabs>
          <w:tab w:val="num" w:pos="1800"/>
        </w:tabs>
        <w:autoSpaceDE w:val="0"/>
        <w:autoSpaceDN w:val="0"/>
        <w:spacing w:after="0" w:line="360" w:lineRule="auto"/>
        <w:rPr>
          <w:rFonts w:ascii="Times New Roman" w:hAnsi="Times New Roman"/>
        </w:rPr>
      </w:pPr>
      <w:r w:rsidRPr="001250AE">
        <w:rPr>
          <w:rFonts w:ascii="Times New Roman" w:hAnsi="Times New Roman"/>
        </w:rPr>
        <w:t xml:space="preserve">W latach 2011– 2016 zaobserwować można wyraźny spadek poziomu bezrobocia na terenie gminy, co wiąże się zarówno ze wzrostem zatrudnienia, jak i procesem emigracji zarobkowej, która w wielu przypadkach rodziła problemy społeczne wynikające m.in. ze wzrostu ilości rodzin niepełnych lub okresowo niepełnych. Poziom bezrobocia nadal jest stosunkowo wysoki w powiecie oleckim i osiąga poziom 16,5% i jest większy niż </w:t>
      </w:r>
      <w:r w:rsidRPr="001250AE">
        <w:rPr>
          <w:rFonts w:ascii="Times New Roman" w:hAnsi="Times New Roman"/>
        </w:rPr>
        <w:br/>
        <w:t xml:space="preserve">w regionie (14,2%)  większy  niż na poziomie krajowym – </w:t>
      </w:r>
      <w:r>
        <w:rPr>
          <w:rFonts w:ascii="Times New Roman" w:hAnsi="Times New Roman"/>
        </w:rPr>
        <w:t>8,3% na dzień 31.12</w:t>
      </w:r>
      <w:r w:rsidRPr="001250AE">
        <w:rPr>
          <w:rFonts w:ascii="Times New Roman" w:hAnsi="Times New Roman"/>
        </w:rPr>
        <w:t>.2016 r.</w:t>
      </w:r>
      <w:r>
        <w:rPr>
          <w:rFonts w:ascii="Times New Roman" w:hAnsi="Times New Roman"/>
        </w:rPr>
        <w:t>;</w:t>
      </w:r>
    </w:p>
    <w:p w:rsidR="0051414A" w:rsidRPr="001250AE" w:rsidRDefault="0051414A" w:rsidP="003671F0">
      <w:pPr>
        <w:numPr>
          <w:ilvl w:val="0"/>
          <w:numId w:val="30"/>
        </w:numPr>
        <w:tabs>
          <w:tab w:val="num" w:pos="1800"/>
        </w:tabs>
        <w:autoSpaceDE w:val="0"/>
        <w:autoSpaceDN w:val="0"/>
        <w:spacing w:after="0" w:line="360" w:lineRule="auto"/>
        <w:rPr>
          <w:rFonts w:ascii="Times New Roman" w:hAnsi="Times New Roman"/>
        </w:rPr>
      </w:pPr>
      <w:r w:rsidRPr="001250AE">
        <w:rPr>
          <w:rFonts w:ascii="Times New Roman" w:hAnsi="Times New Roman"/>
        </w:rPr>
        <w:t xml:space="preserve">O trwałości rozwoju gospodarczego decydują w znacznej mierze podmioty oparte </w:t>
      </w:r>
      <w:r w:rsidRPr="001250AE">
        <w:rPr>
          <w:rFonts w:ascii="Times New Roman" w:hAnsi="Times New Roman"/>
        </w:rPr>
        <w:br/>
        <w:t xml:space="preserve">o kapitał spółek prawa handlowego. W gminie występuje potrzeba kontynuacji skutecznej polityki proinwestycyjnej, która w sposób ciągły przyczynia się do dalszego wzrostu inwestycji tworzących nowe miejsca pracy zarówno w samych Kowalach Oleckich jak </w:t>
      </w:r>
      <w:r w:rsidRPr="001250AE">
        <w:rPr>
          <w:rFonts w:ascii="Times New Roman" w:hAnsi="Times New Roman"/>
        </w:rPr>
        <w:br/>
        <w:t xml:space="preserve">i w </w:t>
      </w:r>
      <w:r>
        <w:rPr>
          <w:rFonts w:ascii="Times New Roman" w:hAnsi="Times New Roman"/>
        </w:rPr>
        <w:t>całej gminie;</w:t>
      </w:r>
    </w:p>
    <w:p w:rsidR="0051414A" w:rsidRPr="001250AE" w:rsidRDefault="0051414A" w:rsidP="003671F0">
      <w:pPr>
        <w:numPr>
          <w:ilvl w:val="0"/>
          <w:numId w:val="30"/>
        </w:numPr>
        <w:tabs>
          <w:tab w:val="num" w:pos="1800"/>
        </w:tabs>
        <w:autoSpaceDE w:val="0"/>
        <w:autoSpaceDN w:val="0"/>
        <w:spacing w:after="0" w:line="360" w:lineRule="auto"/>
        <w:rPr>
          <w:rFonts w:ascii="Times New Roman" w:hAnsi="Times New Roman"/>
        </w:rPr>
      </w:pPr>
      <w:r w:rsidRPr="001250AE">
        <w:rPr>
          <w:rFonts w:ascii="Times New Roman" w:hAnsi="Times New Roman"/>
        </w:rPr>
        <w:t xml:space="preserve">Istnieje potrzeba stworzenia podstaw informacyjnych do podejmowania decyzji strategicznych, poprzez prowadzenie monitoringu zjawisk społecznych w wybranych obszarach tematycznych pomocy społecznej, ponieważ wiedza na temat kształtowania się zjawisk społecznych będących podstawowym przyczynkiem wyznaczania celów </w:t>
      </w:r>
      <w:r w:rsidRPr="001250AE">
        <w:rPr>
          <w:rFonts w:ascii="Times New Roman" w:hAnsi="Times New Roman"/>
        </w:rPr>
        <w:br/>
        <w:t>i kierunków działania strategii rozwiązywania problemów społecznych jest niewystarczająca, z uwagi na ciągłą zmienność tych zjawisk;</w:t>
      </w:r>
    </w:p>
    <w:p w:rsidR="0051414A" w:rsidRPr="001250AE" w:rsidRDefault="0051414A" w:rsidP="003671F0">
      <w:pPr>
        <w:numPr>
          <w:ilvl w:val="0"/>
          <w:numId w:val="30"/>
        </w:numPr>
        <w:tabs>
          <w:tab w:val="num" w:pos="1800"/>
        </w:tabs>
        <w:autoSpaceDE w:val="0"/>
        <w:autoSpaceDN w:val="0"/>
        <w:spacing w:after="0" w:line="360" w:lineRule="auto"/>
        <w:rPr>
          <w:rFonts w:ascii="Times New Roman" w:hAnsi="Times New Roman"/>
        </w:rPr>
      </w:pPr>
      <w:r w:rsidRPr="001250AE">
        <w:rPr>
          <w:rFonts w:ascii="Times New Roman" w:hAnsi="Times New Roman"/>
        </w:rPr>
        <w:t xml:space="preserve">Winien być stworzony korzystny klimat gospodarczy i społeczny dla prowadzenia skutecznej pomocy społecznej poprzez wzmacnianie funkcji partnerstw publiczno                                - społecznych i publiczno - prywatnych, zwłaszcza w zakresie budowy oferty infrastruktury pomocy społecznej, edukacyjnej, kulturalnej skierowanych w kierunku lokalnego biznesu, organizacji pozarządowych i ludzi, dla których Kowale Oleckie są miejscem otwartym na inwestycje. Spowoduje to poszerzenie motywów działań prospołecznych i integracyjnych </w:t>
      </w:r>
      <w:r>
        <w:rPr>
          <w:rFonts w:ascii="Times New Roman" w:hAnsi="Times New Roman"/>
        </w:rPr>
        <w:t xml:space="preserve">             </w:t>
      </w:r>
      <w:r w:rsidRPr="001250AE">
        <w:rPr>
          <w:rFonts w:ascii="Times New Roman" w:hAnsi="Times New Roman"/>
        </w:rPr>
        <w:t>w grupie aktywnych liderów rozwiązywania problemów społecznych, animatorów organizacji pomocy społecznej, działań integracyjnych i wolontariuszy sprawi, że zaspokajane będą w większym stopniu potrzeby bezpośrednich beneficjentów prowadzonej w gminie polityki społecznej;</w:t>
      </w:r>
    </w:p>
    <w:p w:rsidR="0051414A" w:rsidRPr="001250AE" w:rsidRDefault="0051414A" w:rsidP="003671F0">
      <w:pPr>
        <w:numPr>
          <w:ilvl w:val="0"/>
          <w:numId w:val="30"/>
        </w:numPr>
        <w:tabs>
          <w:tab w:val="num" w:pos="1800"/>
        </w:tabs>
        <w:autoSpaceDE w:val="0"/>
        <w:autoSpaceDN w:val="0"/>
        <w:spacing w:after="0" w:line="360" w:lineRule="auto"/>
        <w:rPr>
          <w:rFonts w:ascii="Times New Roman" w:hAnsi="Times New Roman"/>
        </w:rPr>
      </w:pPr>
      <w:r w:rsidRPr="001250AE">
        <w:rPr>
          <w:rFonts w:ascii="Times New Roman" w:hAnsi="Times New Roman"/>
        </w:rPr>
        <w:t xml:space="preserve">Szansą na podniesienie efektywności działań podejmowanych w ramach prowadzonej polityki społecznej na obszarze całej gminy jest zapewnienie zrównoważonego rozwoju </w:t>
      </w:r>
      <w:r w:rsidRPr="001250AE">
        <w:rPr>
          <w:rFonts w:ascii="Times New Roman" w:hAnsi="Times New Roman"/>
        </w:rPr>
        <w:br/>
        <w:t>i aktywizacja społeczności lokalnej w kierunku tworzenia projektów i przedsięwzięć prospołecznych i integracyjnych;</w:t>
      </w:r>
    </w:p>
    <w:p w:rsidR="0051414A" w:rsidRPr="001250AE" w:rsidRDefault="0051414A" w:rsidP="003671F0">
      <w:pPr>
        <w:numPr>
          <w:ilvl w:val="0"/>
          <w:numId w:val="30"/>
        </w:numPr>
        <w:tabs>
          <w:tab w:val="num" w:pos="1800"/>
        </w:tabs>
        <w:autoSpaceDE w:val="0"/>
        <w:autoSpaceDN w:val="0"/>
        <w:spacing w:after="0" w:line="360" w:lineRule="auto"/>
        <w:rPr>
          <w:rFonts w:ascii="Times New Roman" w:hAnsi="Times New Roman"/>
        </w:rPr>
      </w:pPr>
      <w:r w:rsidRPr="001250AE">
        <w:rPr>
          <w:rFonts w:ascii="Times New Roman" w:hAnsi="Times New Roman"/>
        </w:rPr>
        <w:t xml:space="preserve">Skuteczna realizacja polityki społecznej w gminie Kowale Oleckie musi być wspierana przez spójne  i efektywne akcje promocyjne wdrażanych i już zrealizowanych z sukcesem dobrych praktyk w zakresie rozwiązywania problemów społecznych, działań na rzecz integracji, zwiększenia dostępu do edukacji, świadczeń zdrowotnych i wzrostu świadomości </w:t>
      </w:r>
      <w:r w:rsidRPr="001250AE">
        <w:rPr>
          <w:rFonts w:ascii="Times New Roman" w:hAnsi="Times New Roman"/>
        </w:rPr>
        <w:lastRenderedPageBreak/>
        <w:t xml:space="preserve">społecznej. Działania promocyjne winny być wsparte dobrze zorganizowaną informacją, skierowaną nie tylko do decydentów polityki społecznej, ale także do organizacji pozarządowych i instytucji uczestniczących w świadczeniu usług na rzecz bezpośrednich beneficjentów tej polityki. Ma to istotne znaczenie dla utrzymywania stałego kontaktu wszystkich aktorów polityki społecznej – dawców, biorców i lokalnej społeczności nie zawsze do końca rozumiejącej zachodzące przemiany społeczne w jej dalszym i bliższym otoczeniu. </w:t>
      </w:r>
    </w:p>
    <w:p w:rsidR="0051414A" w:rsidRDefault="0051414A" w:rsidP="0051414A">
      <w:pPr>
        <w:pStyle w:val="Nagwek1"/>
        <w:numPr>
          <w:ilvl w:val="0"/>
          <w:numId w:val="0"/>
        </w:numPr>
        <w:rPr>
          <w:lang w:val="pl-PL"/>
        </w:rPr>
      </w:pPr>
      <w:bookmarkStart w:id="27" w:name="_Toc488735360"/>
      <w:bookmarkEnd w:id="0"/>
      <w:bookmarkEnd w:id="1"/>
      <w:bookmarkEnd w:id="2"/>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Default="0051414A" w:rsidP="0051414A">
      <w:pPr>
        <w:pStyle w:val="Nagwek1"/>
        <w:numPr>
          <w:ilvl w:val="0"/>
          <w:numId w:val="0"/>
        </w:numPr>
        <w:rPr>
          <w:lang w:val="pl-PL"/>
        </w:rPr>
      </w:pPr>
    </w:p>
    <w:p w:rsidR="0051414A" w:rsidRPr="00C47F95" w:rsidRDefault="0051414A" w:rsidP="0051414A">
      <w:pPr>
        <w:pStyle w:val="Nagwek1"/>
        <w:numPr>
          <w:ilvl w:val="0"/>
          <w:numId w:val="0"/>
        </w:numPr>
      </w:pPr>
      <w:bookmarkStart w:id="28" w:name="_Toc498599277"/>
      <w:r w:rsidRPr="00C47F95">
        <w:lastRenderedPageBreak/>
        <w:t>4. RAPORT O STANIE</w:t>
      </w:r>
      <w:bookmarkEnd w:id="27"/>
      <w:bookmarkEnd w:id="28"/>
      <w:r w:rsidRPr="00C47F95">
        <w:t xml:space="preserve"> </w:t>
      </w:r>
    </w:p>
    <w:p w:rsidR="0051414A" w:rsidRPr="00C47F95" w:rsidRDefault="0051414A" w:rsidP="0051414A">
      <w:pPr>
        <w:pStyle w:val="Nagwek2"/>
        <w:numPr>
          <w:ilvl w:val="0"/>
          <w:numId w:val="0"/>
        </w:numPr>
        <w:spacing w:line="360" w:lineRule="auto"/>
        <w:ind w:left="576" w:hanging="576"/>
      </w:pPr>
      <w:bookmarkStart w:id="29" w:name="_Toc445891410"/>
      <w:bookmarkStart w:id="30" w:name="_Toc445891510"/>
      <w:bookmarkStart w:id="31" w:name="_Toc445891833"/>
      <w:bookmarkStart w:id="32" w:name="_Toc445892065"/>
      <w:bookmarkStart w:id="33" w:name="_Toc445892175"/>
      <w:bookmarkStart w:id="34" w:name="_Toc488735361"/>
      <w:bookmarkStart w:id="35" w:name="_Toc498599278"/>
      <w:r w:rsidRPr="00C47F95">
        <w:t xml:space="preserve">4.1. </w:t>
      </w:r>
      <w:bookmarkEnd w:id="29"/>
      <w:bookmarkEnd w:id="30"/>
      <w:bookmarkEnd w:id="31"/>
      <w:bookmarkEnd w:id="32"/>
      <w:bookmarkEnd w:id="33"/>
      <w:r w:rsidRPr="00C47F95">
        <w:t>OGÓLNA CHARAKTERYSTYKA GMINY</w:t>
      </w:r>
      <w:bookmarkEnd w:id="34"/>
      <w:bookmarkEnd w:id="35"/>
      <w:r w:rsidRPr="00C47F95">
        <w:t xml:space="preserve"> </w:t>
      </w:r>
    </w:p>
    <w:p w:rsidR="0051414A" w:rsidRPr="00C47F95" w:rsidRDefault="0051414A" w:rsidP="0051414A">
      <w:pPr>
        <w:rPr>
          <w:rFonts w:ascii="Times New Roman" w:hAnsi="Times New Roman"/>
        </w:rPr>
      </w:pPr>
      <w:r w:rsidRPr="00C47F95">
        <w:rPr>
          <w:rFonts w:ascii="Times New Roman" w:hAnsi="Times New Roman"/>
        </w:rPr>
        <w:t>POŁOŻENIE, POWIERZCHNIA, PODZIAŁ ADMINISTRACYJNY GMINY</w:t>
      </w:r>
    </w:p>
    <w:p w:rsidR="0051414A" w:rsidRPr="0076765B" w:rsidRDefault="0051414A" w:rsidP="0051414A">
      <w:pPr>
        <w:pStyle w:val="Bezodstpw"/>
        <w:spacing w:line="360" w:lineRule="auto"/>
        <w:ind w:firstLine="709"/>
        <w:rPr>
          <w:rFonts w:ascii="Times New Roman" w:hAnsi="Times New Roman"/>
        </w:rPr>
      </w:pPr>
      <w:r w:rsidRPr="00C47F95">
        <w:rPr>
          <w:rFonts w:ascii="Times New Roman" w:hAnsi="Times New Roman"/>
        </w:rPr>
        <w:t>Gmina Kowale Oleckie położona jest w północno-wschodniej części powiatu oleckiego</w:t>
      </w:r>
      <w:r w:rsidRPr="0076765B">
        <w:rPr>
          <w:rFonts w:ascii="Times New Roman" w:hAnsi="Times New Roman"/>
        </w:rPr>
        <w:t xml:space="preserve"> </w:t>
      </w:r>
      <w:r>
        <w:rPr>
          <w:rFonts w:ascii="Times New Roman" w:hAnsi="Times New Roman"/>
        </w:rPr>
        <w:t xml:space="preserve">                     </w:t>
      </w:r>
      <w:r w:rsidRPr="0076765B">
        <w:rPr>
          <w:rFonts w:ascii="Times New Roman" w:hAnsi="Times New Roman"/>
        </w:rPr>
        <w:t xml:space="preserve">i województwa warmińsko-mazurskiego. Gmina stanowi blisko 29% powierzchni powiatu oleckiego. </w:t>
      </w:r>
    </w:p>
    <w:p w:rsidR="0051414A" w:rsidRDefault="0051414A" w:rsidP="0051414A">
      <w:pPr>
        <w:pStyle w:val="Bezodstpw"/>
        <w:spacing w:line="360" w:lineRule="auto"/>
        <w:ind w:firstLine="709"/>
        <w:rPr>
          <w:rFonts w:ascii="Times New Roman" w:hAnsi="Times New Roman"/>
        </w:rPr>
      </w:pPr>
      <w:r w:rsidRPr="0076765B">
        <w:rPr>
          <w:rFonts w:ascii="Times New Roman" w:hAnsi="Times New Roman"/>
        </w:rPr>
        <w:t>Gmina Kowale Oleckie podzielona jest na 26 sołectw, a zamieszkuje ją ok. 5100 mieszkańców. Do gminy, oprócz Kowali Oleckich, należą sołectwa: Bialskie Pola, Borkowiny, Chełchy, Cicha Wólka, Czerwony Dwór, Czukty, Dorsze, Drozdowo, Golubie Wężewskie, Golubki, Gorczyce, Guzy, Jabłonowo, Kiliany, Lakiele, Monety, Rogówko, Sokółki, Stacze, Stożne, Szarejki, Szeszki, Szwałk, Wężewo, Zawady Oleckie. Od północy gmina Kowale Oleckie graniczy z gminami Banie Mazurskie i Gołdap, od wschodu – z gminą Filipów, od południa – z gminami Olecko</w:t>
      </w:r>
      <w:r>
        <w:rPr>
          <w:rFonts w:ascii="Times New Roman" w:hAnsi="Times New Roman"/>
        </w:rPr>
        <w:t xml:space="preserve">                          </w:t>
      </w:r>
      <w:r w:rsidRPr="0076765B">
        <w:rPr>
          <w:rFonts w:ascii="Times New Roman" w:hAnsi="Times New Roman"/>
        </w:rPr>
        <w:t xml:space="preserve"> i Świętajno, a od południowego zachodu z gminą Kruklanki. Gmina pozostaje pod wpływem dość dużych ośrodkó</w:t>
      </w:r>
      <w:r>
        <w:rPr>
          <w:rFonts w:ascii="Times New Roman" w:hAnsi="Times New Roman"/>
        </w:rPr>
        <w:t>w miejskich w Gołdapi i Olecku.</w:t>
      </w:r>
    </w:p>
    <w:p w:rsidR="0051414A" w:rsidRPr="001250AE" w:rsidRDefault="0051414A" w:rsidP="0051414A">
      <w:pPr>
        <w:pStyle w:val="Bezodstpw"/>
        <w:spacing w:line="360" w:lineRule="auto"/>
        <w:ind w:firstLine="709"/>
        <w:rPr>
          <w:rFonts w:ascii="Times New Roman" w:hAnsi="Times New Roman"/>
        </w:rPr>
      </w:pPr>
    </w:p>
    <w:p w:rsidR="0051414A" w:rsidRPr="00A16D83" w:rsidRDefault="0051414A" w:rsidP="0051414A">
      <w:pPr>
        <w:pStyle w:val="Legenda"/>
        <w:rPr>
          <w:b w:val="0"/>
          <w:lang w:val="pl-PL"/>
        </w:rPr>
      </w:pPr>
      <w:bookmarkStart w:id="36" w:name="_Toc498599531"/>
      <w:r w:rsidRPr="00C86774">
        <w:t xml:space="preserve">Rysunek </w:t>
      </w:r>
      <w:fldSimple w:instr=" SEQ Rysunek \* ARABIC ">
        <w:r>
          <w:rPr>
            <w:noProof/>
          </w:rPr>
          <w:t>1</w:t>
        </w:r>
      </w:fldSimple>
      <w:r w:rsidRPr="00C86774">
        <w:t xml:space="preserve">. Gmina </w:t>
      </w:r>
      <w:r w:rsidRPr="00C86774">
        <w:rPr>
          <w:lang w:val="pl-PL"/>
        </w:rPr>
        <w:t>Kowale Oleckie</w:t>
      </w:r>
      <w:r>
        <w:rPr>
          <w:lang w:val="pl-PL"/>
        </w:rPr>
        <w:t xml:space="preserve"> na tle powiatu oleckiego</w:t>
      </w:r>
      <w:bookmarkEnd w:id="36"/>
    </w:p>
    <w:p w:rsidR="0051414A" w:rsidRDefault="0051414A" w:rsidP="0051414A">
      <w:pPr>
        <w:autoSpaceDE w:val="0"/>
        <w:autoSpaceDN w:val="0"/>
        <w:adjustRightInd w:val="0"/>
        <w:spacing w:after="0" w:line="360" w:lineRule="auto"/>
        <w:ind w:firstLine="709"/>
        <w:rPr>
          <w:rFonts w:ascii="Times New Roman" w:hAnsi="Times New Roman"/>
          <w:color w:val="FF0000"/>
          <w:szCs w:val="24"/>
          <w:lang w:eastAsia="pl-PL" w:bidi="ar-SA"/>
        </w:rPr>
      </w:pPr>
      <w:r>
        <w:rPr>
          <w:noProof/>
          <w:lang w:eastAsia="pl-PL" w:bidi="ar-SA"/>
        </w:rPr>
        <w:drawing>
          <wp:inline distT="0" distB="0" distL="0" distR="0">
            <wp:extent cx="5057775" cy="2600325"/>
            <wp:effectExtent l="19050" t="0" r="9525" b="0"/>
            <wp:docPr id="16" name="Obraz 16" descr="plank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lankow"/>
                    <pic:cNvPicPr>
                      <a:picLocks noChangeAspect="1" noChangeArrowheads="1"/>
                    </pic:cNvPicPr>
                  </pic:nvPicPr>
                  <pic:blipFill>
                    <a:blip r:embed="rId12" cstate="print"/>
                    <a:srcRect/>
                    <a:stretch>
                      <a:fillRect/>
                    </a:stretch>
                  </pic:blipFill>
                  <pic:spPr bwMode="auto">
                    <a:xfrm>
                      <a:off x="0" y="0"/>
                      <a:ext cx="5057775" cy="2600325"/>
                    </a:xfrm>
                    <a:prstGeom prst="rect">
                      <a:avLst/>
                    </a:prstGeom>
                    <a:noFill/>
                    <a:ln w="9525">
                      <a:noFill/>
                      <a:miter lim="800000"/>
                      <a:headEnd/>
                      <a:tailEnd/>
                    </a:ln>
                  </pic:spPr>
                </pic:pic>
              </a:graphicData>
            </a:graphic>
          </wp:inline>
        </w:drawing>
      </w:r>
    </w:p>
    <w:p w:rsidR="0051414A" w:rsidRPr="003D6AB8" w:rsidRDefault="0051414A" w:rsidP="0051414A">
      <w:pPr>
        <w:autoSpaceDE w:val="0"/>
        <w:autoSpaceDN w:val="0"/>
        <w:adjustRightInd w:val="0"/>
        <w:spacing w:after="0" w:line="360" w:lineRule="auto"/>
        <w:rPr>
          <w:rFonts w:ascii="Times New Roman" w:hAnsi="Times New Roman"/>
          <w:i/>
          <w:sz w:val="18"/>
          <w:szCs w:val="24"/>
          <w:lang w:eastAsia="pl-PL" w:bidi="ar-SA"/>
        </w:rPr>
      </w:pPr>
      <w:r w:rsidRPr="00C86774">
        <w:rPr>
          <w:rFonts w:ascii="Times New Roman" w:hAnsi="Times New Roman"/>
          <w:i/>
          <w:sz w:val="18"/>
          <w:szCs w:val="24"/>
          <w:lang w:eastAsia="pl-PL" w:bidi="ar-SA"/>
        </w:rPr>
        <w:t xml:space="preserve">Źródło: </w:t>
      </w:r>
      <w:hyperlink r:id="rId13" w:history="1">
        <w:r w:rsidRPr="003D6AB8">
          <w:rPr>
            <w:rStyle w:val="Hipercze"/>
            <w:rFonts w:ascii="Times New Roman" w:hAnsi="Times New Roman"/>
            <w:i/>
            <w:sz w:val="18"/>
            <w:szCs w:val="24"/>
            <w:lang w:eastAsia="pl-PL" w:bidi="ar-SA"/>
          </w:rPr>
          <w:t>http://www.gmina.kowale.fr.pl/mapa_gminy.html</w:t>
        </w:r>
      </w:hyperlink>
    </w:p>
    <w:p w:rsidR="0051414A" w:rsidRPr="00244398" w:rsidRDefault="0051414A" w:rsidP="0051414A">
      <w:pPr>
        <w:autoSpaceDE w:val="0"/>
        <w:autoSpaceDN w:val="0"/>
        <w:adjustRightInd w:val="0"/>
        <w:spacing w:after="0" w:line="360" w:lineRule="auto"/>
        <w:rPr>
          <w:rFonts w:ascii="Times New Roman" w:hAnsi="Times New Roman"/>
          <w:i/>
          <w:sz w:val="18"/>
          <w:szCs w:val="24"/>
          <w:lang w:eastAsia="pl-PL" w:bidi="ar-SA"/>
        </w:rPr>
      </w:pPr>
    </w:p>
    <w:p w:rsidR="0051414A" w:rsidRPr="00EA0CA0" w:rsidRDefault="0051414A" w:rsidP="0051414A">
      <w:pPr>
        <w:autoSpaceDE w:val="0"/>
        <w:autoSpaceDN w:val="0"/>
        <w:adjustRightInd w:val="0"/>
        <w:spacing w:after="0" w:line="360" w:lineRule="auto"/>
        <w:ind w:firstLine="709"/>
        <w:rPr>
          <w:rFonts w:ascii="Times New Roman" w:hAnsi="Times New Roman"/>
        </w:rPr>
      </w:pPr>
      <w:r w:rsidRPr="00920CD8">
        <w:rPr>
          <w:rFonts w:ascii="Times New Roman" w:hAnsi="Times New Roman"/>
        </w:rPr>
        <w:t xml:space="preserve"> Posiada ona dogodną sieć połączeń krajowych m. in. z Warszawą, Olsztynem czy Białymstokiem jak i zagranicznych - z Litwą, przez przejście w</w:t>
      </w:r>
      <w:r>
        <w:rPr>
          <w:rFonts w:ascii="Times New Roman" w:hAnsi="Times New Roman"/>
        </w:rPr>
        <w:t xml:space="preserve"> </w:t>
      </w:r>
      <w:r w:rsidRPr="00920CD8">
        <w:rPr>
          <w:rFonts w:ascii="Times New Roman" w:hAnsi="Times New Roman"/>
        </w:rPr>
        <w:t>Ogrodnikach i Rosją przez przejście graniczne w Gołdapi</w:t>
      </w:r>
      <w:r>
        <w:rPr>
          <w:rFonts w:ascii="Times New Roman" w:hAnsi="Times New Roman"/>
        </w:rPr>
        <w:t xml:space="preserve"> i Bezledach</w:t>
      </w:r>
      <w:r w:rsidRPr="00920CD8">
        <w:rPr>
          <w:rFonts w:ascii="Times New Roman" w:hAnsi="Times New Roman"/>
        </w:rPr>
        <w:t>. Daje to szansę współpracy gospodarczej</w:t>
      </w:r>
      <w:r w:rsidRPr="00EA0CA0">
        <w:rPr>
          <w:rFonts w:ascii="Times New Roman" w:hAnsi="Times New Roman"/>
        </w:rPr>
        <w:t>, handlowej, turystycznej i kulturalnej.</w:t>
      </w:r>
    </w:p>
    <w:p w:rsidR="0051414A" w:rsidRPr="0076765B" w:rsidRDefault="0051414A" w:rsidP="0051414A">
      <w:pPr>
        <w:autoSpaceDE w:val="0"/>
        <w:autoSpaceDN w:val="0"/>
        <w:adjustRightInd w:val="0"/>
        <w:spacing w:after="0" w:line="360" w:lineRule="auto"/>
        <w:ind w:firstLine="709"/>
        <w:rPr>
          <w:rFonts w:ascii="Times New Roman" w:hAnsi="Times New Roman"/>
          <w:szCs w:val="24"/>
          <w:lang w:eastAsia="pl-PL" w:bidi="ar-SA"/>
        </w:rPr>
      </w:pPr>
      <w:r w:rsidRPr="00EA0CA0">
        <w:rPr>
          <w:rFonts w:ascii="Times New Roman" w:hAnsi="Times New Roman"/>
          <w:szCs w:val="24"/>
          <w:lang w:eastAsia="pl-PL" w:bidi="ar-SA"/>
        </w:rPr>
        <w:t>Obszar gminy znajduje się na styku Pojezierzy Mazurskiego i Suwalskiego</w:t>
      </w:r>
      <w:r w:rsidRPr="0076765B">
        <w:rPr>
          <w:rFonts w:ascii="Times New Roman" w:hAnsi="Times New Roman"/>
          <w:szCs w:val="24"/>
          <w:lang w:eastAsia="pl-PL" w:bidi="ar-SA"/>
        </w:rPr>
        <w:t xml:space="preserve"> w obrębie krainy nazywanej Mazurami Garbatymi. </w:t>
      </w:r>
      <w:r w:rsidRPr="0076765B">
        <w:rPr>
          <w:rFonts w:ascii="Times New Roman" w:hAnsi="Times New Roman"/>
        </w:rPr>
        <w:t>Najbardziej charakterystycznym ele</w:t>
      </w:r>
      <w:r>
        <w:rPr>
          <w:rFonts w:ascii="Times New Roman" w:hAnsi="Times New Roman"/>
        </w:rPr>
        <w:t>mentem krajobrazu gminy są Szeskie Wzgórza, z Szes</w:t>
      </w:r>
      <w:r w:rsidRPr="0076765B">
        <w:rPr>
          <w:rFonts w:ascii="Times New Roman" w:hAnsi="Times New Roman"/>
        </w:rPr>
        <w:t>ką Górą ( 309</w:t>
      </w:r>
      <w:r>
        <w:rPr>
          <w:rFonts w:ascii="Times New Roman" w:hAnsi="Times New Roman"/>
        </w:rPr>
        <w:t xml:space="preserve"> </w:t>
      </w:r>
      <w:r w:rsidRPr="0076765B">
        <w:rPr>
          <w:rFonts w:ascii="Times New Roman" w:hAnsi="Times New Roman"/>
        </w:rPr>
        <w:t xml:space="preserve">m n.p.m.), położone w północnej jej części. Zachodnia część gminy pokryta jest lasami Puszczy Boreckiej. Ponadto na obszarze gminy występują rezerwaty </w:t>
      </w:r>
      <w:r w:rsidRPr="0076765B">
        <w:rPr>
          <w:rFonts w:ascii="Times New Roman" w:hAnsi="Times New Roman"/>
        </w:rPr>
        <w:lastRenderedPageBreak/>
        <w:t xml:space="preserve">przyrody: Mazury, Cisowy Jar, Lipowy Jar, Wyspa Lipowa na jeziorze Szwałk Wielki, </w:t>
      </w:r>
      <w:r>
        <w:rPr>
          <w:rFonts w:ascii="Times New Roman" w:hAnsi="Times New Roman"/>
        </w:rPr>
        <w:t>Borki</w:t>
      </w:r>
      <w:r w:rsidRPr="0076765B">
        <w:rPr>
          <w:rFonts w:ascii="Times New Roman" w:hAnsi="Times New Roman"/>
        </w:rPr>
        <w:t>.</w:t>
      </w:r>
      <w:r w:rsidRPr="0076765B">
        <w:rPr>
          <w:rFonts w:ascii="Times New Roman" w:hAnsi="Times New Roman"/>
          <w:szCs w:val="24"/>
          <w:lang w:eastAsia="pl-PL" w:bidi="ar-SA"/>
        </w:rPr>
        <w:t xml:space="preserve"> Przyrodnicze walory ukierunkowują gminę na rozwój rekreacji oraz rolnictwa i przetwórstwa spożywczego. Połączenie potencjału rolniczego z walorami turystyczno-rekreacyjnymi stwarza warunki do rozwoju agroturystyki. </w:t>
      </w:r>
    </w:p>
    <w:p w:rsidR="0051414A" w:rsidRPr="00244398" w:rsidRDefault="0051414A" w:rsidP="0051414A">
      <w:pPr>
        <w:spacing w:line="360" w:lineRule="auto"/>
        <w:ind w:firstLine="709"/>
        <w:rPr>
          <w:rFonts w:ascii="Times New Roman" w:hAnsi="Times New Roman"/>
          <w:szCs w:val="24"/>
          <w:lang w:eastAsia="pl-PL" w:bidi="ar-SA"/>
        </w:rPr>
      </w:pPr>
      <w:r w:rsidRPr="00244398">
        <w:rPr>
          <w:rFonts w:ascii="Times New Roman" w:hAnsi="Times New Roman"/>
          <w:lang w:eastAsia="pl-PL" w:bidi="ar-SA"/>
        </w:rPr>
        <w:t xml:space="preserve">W ogólnej powierzchni gminy dominującą rolę odgrywają użytki rolne, które zajmują 52% powierzchni gminy, co stanowi  13 093 ha. Wśród nich dominują grunty orne (ok. 68% powierzchni). Grunty leśne oraz tereny zadrzewione i zakrzewione zajmują 10 033 ha, co stanowi blisko 40% powierzchni gminy. </w:t>
      </w:r>
      <w:r w:rsidRPr="00244398">
        <w:rPr>
          <w:rFonts w:ascii="Times New Roman" w:hAnsi="Times New Roman"/>
          <w:szCs w:val="24"/>
          <w:lang w:eastAsia="pl-PL" w:bidi="ar-SA"/>
        </w:rPr>
        <w:t>Dane te obrazuje poniższy wykres.</w:t>
      </w:r>
    </w:p>
    <w:p w:rsidR="0051414A" w:rsidRDefault="0051414A" w:rsidP="0051414A">
      <w:pPr>
        <w:pStyle w:val="Legenda"/>
        <w:rPr>
          <w:lang w:val="pl-PL"/>
        </w:rPr>
      </w:pPr>
      <w:bookmarkStart w:id="37" w:name="_Toc477439894"/>
      <w:bookmarkStart w:id="38" w:name="_Toc498599606"/>
      <w:r w:rsidRPr="008E335C">
        <w:t xml:space="preserve">Wykres  </w:t>
      </w:r>
      <w:fldSimple w:instr=" SEQ Wykres_ \* ARABIC ">
        <w:r>
          <w:rPr>
            <w:noProof/>
          </w:rPr>
          <w:t>1</w:t>
        </w:r>
      </w:fldSimple>
      <w:r w:rsidRPr="008E335C">
        <w:t xml:space="preserve">. Struktura procentowa gruntów w gminie </w:t>
      </w:r>
      <w:bookmarkEnd w:id="37"/>
      <w:r w:rsidRPr="008E335C">
        <w:rPr>
          <w:lang w:val="pl-PL"/>
        </w:rPr>
        <w:t>Kowale Oleckie</w:t>
      </w:r>
      <w:r>
        <w:rPr>
          <w:lang w:val="pl-PL"/>
        </w:rPr>
        <w:t xml:space="preserve"> wg stanu na 31.12.2014 r.</w:t>
      </w:r>
      <w:bookmarkEnd w:id="38"/>
    </w:p>
    <w:p w:rsidR="0051414A" w:rsidRDefault="0051414A" w:rsidP="0051414A">
      <w:pPr>
        <w:rPr>
          <w:rFonts w:ascii="Times New Roman" w:hAnsi="Times New Roman"/>
          <w:i/>
          <w:noProof/>
          <w:sz w:val="18"/>
          <w:lang w:eastAsia="pl-PL" w:bidi="ar-SA"/>
        </w:rPr>
      </w:pPr>
      <w:r>
        <w:rPr>
          <w:noProof/>
          <w:lang w:eastAsia="pl-PL" w:bidi="ar-SA"/>
        </w:rPr>
        <w:drawing>
          <wp:inline distT="0" distB="0" distL="0" distR="0">
            <wp:extent cx="5857875" cy="1895475"/>
            <wp:effectExtent l="19050" t="0" r="9525" b="0"/>
            <wp:docPr id="17" name="Wykres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3"/>
                    <pic:cNvPicPr>
                      <a:picLocks noChangeArrowheads="1"/>
                    </pic:cNvPicPr>
                  </pic:nvPicPr>
                  <pic:blipFill>
                    <a:blip r:embed="rId14" cstate="print"/>
                    <a:srcRect b="-53"/>
                    <a:stretch>
                      <a:fillRect/>
                    </a:stretch>
                  </pic:blipFill>
                  <pic:spPr bwMode="auto">
                    <a:xfrm>
                      <a:off x="0" y="0"/>
                      <a:ext cx="5857875" cy="1895475"/>
                    </a:xfrm>
                    <a:prstGeom prst="rect">
                      <a:avLst/>
                    </a:prstGeom>
                    <a:noFill/>
                    <a:ln w="9525">
                      <a:noFill/>
                      <a:miter lim="800000"/>
                      <a:headEnd/>
                      <a:tailEnd/>
                    </a:ln>
                  </pic:spPr>
                </pic:pic>
              </a:graphicData>
            </a:graphic>
          </wp:inline>
        </w:drawing>
      </w:r>
      <w:r w:rsidRPr="008E335C">
        <w:rPr>
          <w:rFonts w:ascii="Times New Roman" w:hAnsi="Times New Roman"/>
          <w:i/>
          <w:noProof/>
          <w:sz w:val="18"/>
          <w:lang w:eastAsia="pl-PL" w:bidi="ar-SA"/>
        </w:rPr>
        <w:t>Źródło: Opracowanie własne na podstawie danych GUS – Bank Danych Lokalnych</w:t>
      </w:r>
      <w:bookmarkStart w:id="39" w:name="_Toc445891443"/>
      <w:bookmarkStart w:id="40" w:name="_Toc445891543"/>
      <w:bookmarkStart w:id="41" w:name="_Toc445891866"/>
      <w:bookmarkStart w:id="42" w:name="_Toc445892096"/>
      <w:bookmarkStart w:id="43" w:name="_Toc445892206"/>
      <w:r w:rsidRPr="008E335C">
        <w:rPr>
          <w:rFonts w:ascii="Times New Roman" w:hAnsi="Times New Roman"/>
          <w:i/>
          <w:noProof/>
          <w:sz w:val="18"/>
          <w:lang w:eastAsia="pl-PL" w:bidi="ar-SA"/>
        </w:rPr>
        <w:t>.</w:t>
      </w:r>
      <w:bookmarkEnd w:id="39"/>
      <w:bookmarkEnd w:id="40"/>
      <w:bookmarkEnd w:id="41"/>
      <w:bookmarkEnd w:id="42"/>
      <w:bookmarkEnd w:id="43"/>
    </w:p>
    <w:p w:rsidR="0051414A" w:rsidRPr="003D6AB8" w:rsidRDefault="0051414A" w:rsidP="0051414A"/>
    <w:p w:rsidR="0051414A" w:rsidRPr="00C47F95" w:rsidRDefault="0051414A" w:rsidP="0051414A">
      <w:pPr>
        <w:pStyle w:val="Nagwek2"/>
        <w:numPr>
          <w:ilvl w:val="0"/>
          <w:numId w:val="0"/>
        </w:numPr>
      </w:pPr>
      <w:bookmarkStart w:id="44" w:name="_Toc488735362"/>
      <w:bookmarkStart w:id="45" w:name="_Toc498599279"/>
      <w:r w:rsidRPr="00C47F95">
        <w:t>4.2. UWARUNKOWANIA DEMOGRAFICZNE</w:t>
      </w:r>
      <w:bookmarkEnd w:id="44"/>
      <w:bookmarkEnd w:id="45"/>
    </w:p>
    <w:p w:rsidR="0051414A" w:rsidRPr="00C47F95" w:rsidRDefault="0051414A" w:rsidP="0051414A">
      <w:pPr>
        <w:pStyle w:val="Nagwek2"/>
        <w:numPr>
          <w:ilvl w:val="0"/>
          <w:numId w:val="0"/>
        </w:numPr>
        <w:ind w:left="576" w:hanging="576"/>
        <w:rPr>
          <w:lang w:val="pl-PL"/>
        </w:rPr>
      </w:pPr>
      <w:bookmarkStart w:id="46" w:name="_Toc488735363"/>
      <w:bookmarkStart w:id="47" w:name="_Toc498599280"/>
      <w:r w:rsidRPr="00C47F95">
        <w:t>4.2.1.  Stan i struktura ludności</w:t>
      </w:r>
      <w:bookmarkEnd w:id="46"/>
      <w:bookmarkEnd w:id="47"/>
    </w:p>
    <w:p w:rsidR="0051414A" w:rsidRPr="00C47F95" w:rsidRDefault="0051414A" w:rsidP="0051414A"/>
    <w:p w:rsidR="0051414A" w:rsidRPr="00DA7C28" w:rsidRDefault="0051414A" w:rsidP="0051414A">
      <w:pPr>
        <w:spacing w:after="0" w:line="360" w:lineRule="auto"/>
        <w:ind w:firstLine="709"/>
        <w:rPr>
          <w:rFonts w:ascii="Times New Roman" w:hAnsi="Times New Roman"/>
          <w:noProof/>
          <w:spacing w:val="-3"/>
        </w:rPr>
      </w:pPr>
      <w:r w:rsidRPr="00352391">
        <w:rPr>
          <w:rFonts w:ascii="Times New Roman" w:hAnsi="Times New Roman"/>
          <w:noProof/>
          <w:spacing w:val="-3"/>
        </w:rPr>
        <w:t>Według</w:t>
      </w:r>
      <w:r w:rsidRPr="00352391">
        <w:rPr>
          <w:rFonts w:ascii="Times New Roman" w:hAnsi="Times New Roman"/>
          <w:noProof/>
          <w:spacing w:val="10"/>
        </w:rPr>
        <w:t> </w:t>
      </w:r>
      <w:r w:rsidRPr="00352391">
        <w:rPr>
          <w:rFonts w:ascii="Times New Roman" w:hAnsi="Times New Roman"/>
          <w:noProof/>
          <w:spacing w:val="-2"/>
        </w:rPr>
        <w:t>stanu</w:t>
      </w:r>
      <w:r w:rsidRPr="00352391">
        <w:rPr>
          <w:rFonts w:ascii="Times New Roman" w:hAnsi="Times New Roman"/>
          <w:noProof/>
          <w:spacing w:val="12"/>
        </w:rPr>
        <w:t> </w:t>
      </w:r>
      <w:r w:rsidRPr="00352391">
        <w:rPr>
          <w:rFonts w:ascii="Times New Roman" w:hAnsi="Times New Roman"/>
          <w:noProof/>
          <w:spacing w:val="-3"/>
        </w:rPr>
        <w:t>na</w:t>
      </w:r>
      <w:r w:rsidRPr="00352391">
        <w:rPr>
          <w:rFonts w:ascii="Times New Roman" w:hAnsi="Times New Roman"/>
          <w:noProof/>
          <w:spacing w:val="12"/>
        </w:rPr>
        <w:t> </w:t>
      </w:r>
      <w:r w:rsidRPr="00352391">
        <w:rPr>
          <w:rFonts w:ascii="Times New Roman" w:hAnsi="Times New Roman"/>
          <w:noProof/>
          <w:spacing w:val="-3"/>
        </w:rPr>
        <w:t>dzień</w:t>
      </w:r>
      <w:r w:rsidRPr="00352391">
        <w:rPr>
          <w:rFonts w:ascii="Times New Roman" w:hAnsi="Times New Roman"/>
          <w:noProof/>
          <w:spacing w:val="12"/>
        </w:rPr>
        <w:t> </w:t>
      </w:r>
      <w:r w:rsidRPr="00352391">
        <w:rPr>
          <w:rFonts w:ascii="Times New Roman" w:hAnsi="Times New Roman"/>
          <w:noProof/>
          <w:spacing w:val="-3"/>
        </w:rPr>
        <w:t>31.12.2016</w:t>
      </w:r>
      <w:r w:rsidRPr="00352391">
        <w:rPr>
          <w:rFonts w:ascii="Times New Roman" w:hAnsi="Times New Roman"/>
          <w:noProof/>
          <w:spacing w:val="12"/>
        </w:rPr>
        <w:t> </w:t>
      </w:r>
      <w:r w:rsidRPr="00352391">
        <w:rPr>
          <w:rFonts w:ascii="Times New Roman" w:hAnsi="Times New Roman"/>
          <w:noProof/>
          <w:spacing w:val="-2"/>
        </w:rPr>
        <w:t>r.</w:t>
      </w:r>
      <w:r w:rsidRPr="00352391">
        <w:rPr>
          <w:rFonts w:ascii="Times New Roman" w:hAnsi="Times New Roman"/>
          <w:noProof/>
          <w:spacing w:val="12"/>
        </w:rPr>
        <w:t> </w:t>
      </w:r>
      <w:r w:rsidRPr="00352391">
        <w:rPr>
          <w:rFonts w:ascii="Times New Roman" w:hAnsi="Times New Roman"/>
          <w:noProof/>
          <w:spacing w:val="-3"/>
        </w:rPr>
        <w:t>ludność</w:t>
      </w:r>
      <w:r w:rsidRPr="00352391">
        <w:rPr>
          <w:rFonts w:ascii="Times New Roman" w:hAnsi="Times New Roman"/>
          <w:noProof/>
          <w:spacing w:val="12"/>
        </w:rPr>
        <w:t> </w:t>
      </w:r>
      <w:r w:rsidRPr="00352391">
        <w:rPr>
          <w:rFonts w:ascii="Times New Roman" w:hAnsi="Times New Roman"/>
          <w:noProof/>
          <w:spacing w:val="-4"/>
        </w:rPr>
        <w:t>gminy Kowale Oleckie</w:t>
      </w:r>
      <w:r w:rsidRPr="00352391">
        <w:rPr>
          <w:rFonts w:ascii="Times New Roman" w:hAnsi="Times New Roman"/>
          <w:noProof/>
          <w:spacing w:val="-2"/>
        </w:rPr>
        <w:t xml:space="preserve"> </w:t>
      </w:r>
      <w:r w:rsidRPr="00352391">
        <w:rPr>
          <w:rFonts w:ascii="Times New Roman" w:hAnsi="Times New Roman"/>
          <w:noProof/>
          <w:spacing w:val="-3"/>
        </w:rPr>
        <w:t>liczyła 5159 mieszkańców, co stanowi blisko 15% ludności powiatu oleckiego. Gęstość zaludni</w:t>
      </w:r>
      <w:r>
        <w:rPr>
          <w:rFonts w:ascii="Times New Roman" w:hAnsi="Times New Roman"/>
          <w:noProof/>
          <w:spacing w:val="-3"/>
        </w:rPr>
        <w:t>enia na 1 km² w latach 2011-2016</w:t>
      </w:r>
      <w:r w:rsidRPr="00352391">
        <w:rPr>
          <w:rFonts w:ascii="Times New Roman" w:hAnsi="Times New Roman"/>
          <w:noProof/>
          <w:spacing w:val="-3"/>
        </w:rPr>
        <w:t xml:space="preserve"> utrzmywała się na tym samym poziomie i wynosiła 21osób, co daje gminie ostatnie – 3 miejsce </w:t>
      </w:r>
      <w:r>
        <w:rPr>
          <w:rFonts w:ascii="Times New Roman" w:hAnsi="Times New Roman"/>
          <w:noProof/>
          <w:spacing w:val="-3"/>
        </w:rPr>
        <w:t xml:space="preserve">                            </w:t>
      </w:r>
      <w:r w:rsidRPr="00352391">
        <w:rPr>
          <w:rFonts w:ascii="Times New Roman" w:hAnsi="Times New Roman"/>
          <w:noProof/>
          <w:spacing w:val="-3"/>
        </w:rPr>
        <w:t xml:space="preserve">w </w:t>
      </w:r>
      <w:r w:rsidRPr="00DA7C28">
        <w:rPr>
          <w:rFonts w:ascii="Times New Roman" w:hAnsi="Times New Roman"/>
          <w:noProof/>
          <w:spacing w:val="-3"/>
        </w:rPr>
        <w:t>powiecie  (40</w:t>
      </w:r>
      <w:r>
        <w:rPr>
          <w:rFonts w:ascii="Times New Roman" w:hAnsi="Times New Roman"/>
          <w:noProof/>
          <w:spacing w:val="-3"/>
        </w:rPr>
        <w:t xml:space="preserve"> </w:t>
      </w:r>
      <w:r w:rsidRPr="00DA7C28">
        <w:rPr>
          <w:rFonts w:ascii="Times New Roman" w:hAnsi="Times New Roman"/>
          <w:noProof/>
          <w:spacing w:val="-3"/>
        </w:rPr>
        <w:t xml:space="preserve">os/1 km²).  </w:t>
      </w:r>
    </w:p>
    <w:p w:rsidR="0051414A" w:rsidRDefault="0051414A" w:rsidP="0051414A">
      <w:pPr>
        <w:pStyle w:val="Bezodstpw"/>
        <w:spacing w:line="360" w:lineRule="auto"/>
        <w:ind w:firstLine="709"/>
        <w:rPr>
          <w:rFonts w:ascii="Times New Roman" w:hAnsi="Times New Roman"/>
        </w:rPr>
      </w:pPr>
      <w:r w:rsidRPr="00DA7C28">
        <w:rPr>
          <w:rFonts w:ascii="Times New Roman" w:hAnsi="Times New Roman"/>
        </w:rPr>
        <w:t xml:space="preserve">W perspektywie  lat 2000 - 2016 liczba mieszkańców </w:t>
      </w:r>
      <w:r w:rsidRPr="00DA7C28">
        <w:rPr>
          <w:rFonts w:ascii="Times New Roman" w:hAnsi="Times New Roman"/>
          <w:bCs/>
        </w:rPr>
        <w:t>zmalała</w:t>
      </w:r>
      <w:r w:rsidRPr="00DA7C28">
        <w:rPr>
          <w:rFonts w:ascii="Times New Roman" w:hAnsi="Times New Roman"/>
        </w:rPr>
        <w:t xml:space="preserve"> o 355 osób, tj. o </w:t>
      </w:r>
      <w:r w:rsidRPr="00DA7C28">
        <w:rPr>
          <w:rFonts w:ascii="Times New Roman" w:hAnsi="Times New Roman"/>
          <w:bCs/>
        </w:rPr>
        <w:t>6,5%</w:t>
      </w:r>
      <w:r w:rsidRPr="00DA7C28">
        <w:rPr>
          <w:rFonts w:ascii="Times New Roman" w:hAnsi="Times New Roman"/>
        </w:rPr>
        <w:t>.</w:t>
      </w:r>
      <w:r w:rsidRPr="00DA7C28">
        <w:rPr>
          <w:rFonts w:ascii="Times New Roman" w:hAnsi="Times New Roman"/>
          <w:lang w:eastAsia="pl-PL" w:bidi="ar-SA"/>
        </w:rPr>
        <w:t xml:space="preserve"> </w:t>
      </w:r>
      <w:r w:rsidRPr="00DA7C28">
        <w:rPr>
          <w:rFonts w:ascii="Times New Roman" w:hAnsi="Times New Roman"/>
        </w:rPr>
        <w:t xml:space="preserve">Według </w:t>
      </w:r>
      <w:r w:rsidRPr="00767D20">
        <w:rPr>
          <w:rFonts w:ascii="Times New Roman" w:hAnsi="Times New Roman"/>
        </w:rPr>
        <w:t xml:space="preserve">prognozy demograficznej Głównego Urzędu Statystycznego liczba mieszkańców powiatu oleckiego do 2050 r. sukcesywnie będzie spadać, przy czym tempo tego spadku będzie coraz wyższe. Czynnikiem wpływającym w istotny sposób na liczbę ludności jest również średnia długość życia. Postęp medycyny, zmiany we wzorcach zachowań itp., powodują wydłużanie się życia, a więc </w:t>
      </w:r>
      <w:r>
        <w:rPr>
          <w:rFonts w:ascii="Times New Roman" w:hAnsi="Times New Roman"/>
        </w:rPr>
        <w:t xml:space="preserve">                  </w:t>
      </w:r>
      <w:r w:rsidRPr="00767D20">
        <w:rPr>
          <w:rFonts w:ascii="Times New Roman" w:hAnsi="Times New Roman"/>
        </w:rPr>
        <w:t xml:space="preserve">w konsekwencji zwiększenie się liczby osób w wieku emerytalnym. Średni wiek mieszkańców wynosi </w:t>
      </w:r>
      <w:r w:rsidRPr="00767D20">
        <w:rPr>
          <w:rFonts w:ascii="Times New Roman" w:hAnsi="Times New Roman"/>
          <w:bCs/>
        </w:rPr>
        <w:t>38,7 lat</w:t>
      </w:r>
      <w:r w:rsidRPr="00767D20">
        <w:rPr>
          <w:rFonts w:ascii="Times New Roman" w:hAnsi="Times New Roman"/>
        </w:rPr>
        <w:t xml:space="preserve"> i jest </w:t>
      </w:r>
      <w:r w:rsidRPr="00767D20">
        <w:rPr>
          <w:rFonts w:ascii="Times New Roman" w:hAnsi="Times New Roman"/>
          <w:bCs/>
        </w:rPr>
        <w:t>nieznacznie mniejszy od</w:t>
      </w:r>
      <w:r w:rsidRPr="00767D20">
        <w:rPr>
          <w:rFonts w:ascii="Times New Roman" w:hAnsi="Times New Roman"/>
        </w:rPr>
        <w:t xml:space="preserve"> średniego wieku mieszkańców województwa warmińsko</w:t>
      </w:r>
      <w:r>
        <w:rPr>
          <w:rFonts w:ascii="Times New Roman" w:hAnsi="Times New Roman"/>
        </w:rPr>
        <w:t xml:space="preserve">                      </w:t>
      </w:r>
      <w:r w:rsidRPr="00767D20">
        <w:rPr>
          <w:rFonts w:ascii="Times New Roman" w:hAnsi="Times New Roman"/>
        </w:rPr>
        <w:t xml:space="preserve">-mazurskiego oraz </w:t>
      </w:r>
      <w:r w:rsidRPr="00767D20">
        <w:rPr>
          <w:rFonts w:ascii="Times New Roman" w:hAnsi="Times New Roman"/>
          <w:bCs/>
        </w:rPr>
        <w:t>nieznacznie mniejszy od</w:t>
      </w:r>
      <w:r w:rsidRPr="00767D20">
        <w:rPr>
          <w:rFonts w:ascii="Times New Roman" w:hAnsi="Times New Roman"/>
        </w:rPr>
        <w:t xml:space="preserve"> średniego wieku mieszkańców całej Polski</w:t>
      </w:r>
      <w:r>
        <w:rPr>
          <w:rFonts w:ascii="Times New Roman" w:hAnsi="Times New Roman"/>
        </w:rPr>
        <w:t xml:space="preserve"> (dla </w:t>
      </w:r>
      <w:r>
        <w:rPr>
          <w:rFonts w:ascii="Times New Roman" w:hAnsi="Times New Roman"/>
        </w:rPr>
        <w:lastRenderedPageBreak/>
        <w:t>porównania ś</w:t>
      </w:r>
      <w:r w:rsidRPr="00767D20">
        <w:rPr>
          <w:rFonts w:ascii="Times New Roman" w:hAnsi="Times New Roman"/>
        </w:rPr>
        <w:t>redni wiek mieszkańców</w:t>
      </w:r>
      <w:r>
        <w:rPr>
          <w:rFonts w:ascii="Times New Roman" w:hAnsi="Times New Roman"/>
        </w:rPr>
        <w:t xml:space="preserve"> w 2008 r., w którym opracowano poprzednią Strategię wynosił 35,6 lat).</w:t>
      </w:r>
    </w:p>
    <w:p w:rsidR="0051414A" w:rsidRPr="00767D20" w:rsidRDefault="0051414A" w:rsidP="0051414A">
      <w:pPr>
        <w:pStyle w:val="Bezodstpw"/>
        <w:spacing w:line="360" w:lineRule="auto"/>
        <w:ind w:firstLine="709"/>
        <w:rPr>
          <w:rFonts w:ascii="Times New Roman" w:hAnsi="Times New Roman"/>
          <w:lang w:eastAsia="pl-PL" w:bidi="ar-SA"/>
        </w:rPr>
      </w:pPr>
    </w:p>
    <w:p w:rsidR="0051414A" w:rsidRPr="00244398" w:rsidRDefault="0051414A" w:rsidP="0051414A">
      <w:pPr>
        <w:pStyle w:val="Legenda"/>
        <w:rPr>
          <w:lang w:val="pl-PL"/>
        </w:rPr>
      </w:pPr>
      <w:bookmarkStart w:id="48" w:name="_Toc477439837"/>
      <w:bookmarkStart w:id="49" w:name="_Toc498599544"/>
      <w:r w:rsidRPr="00244398">
        <w:t xml:space="preserve">Tabela </w:t>
      </w:r>
      <w:fldSimple w:instr=" SEQ Tabela \* ARABIC ">
        <w:r>
          <w:rPr>
            <w:noProof/>
          </w:rPr>
          <w:t>5</w:t>
        </w:r>
      </w:fldSimple>
      <w:r w:rsidRPr="00244398">
        <w:t xml:space="preserve">. Podstawowe dane demograficzne dot. gminy </w:t>
      </w:r>
      <w:r w:rsidRPr="00244398">
        <w:rPr>
          <w:lang w:val="pl-PL"/>
        </w:rPr>
        <w:t xml:space="preserve">Kowale Oleckie </w:t>
      </w:r>
      <w:r w:rsidRPr="00244398">
        <w:t xml:space="preserve">– wg stanu na </w:t>
      </w:r>
      <w:r w:rsidRPr="00244398">
        <w:rPr>
          <w:lang w:val="pl-PL"/>
        </w:rPr>
        <w:t xml:space="preserve">                  </w:t>
      </w:r>
      <w:r w:rsidRPr="00244398">
        <w:t>31.12.201</w:t>
      </w:r>
      <w:r w:rsidRPr="00244398">
        <w:rPr>
          <w:lang w:val="pl-PL"/>
        </w:rPr>
        <w:t xml:space="preserve">6 </w:t>
      </w:r>
      <w:r w:rsidRPr="00244398">
        <w:t>r.</w:t>
      </w:r>
      <w:bookmarkEnd w:id="48"/>
      <w:bookmarkEnd w:id="49"/>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6025"/>
        <w:gridCol w:w="3270"/>
      </w:tblGrid>
      <w:tr w:rsidR="0051414A" w:rsidRPr="00244398" w:rsidTr="00165E3D">
        <w:trPr>
          <w:trHeight w:val="402"/>
        </w:trPr>
        <w:tc>
          <w:tcPr>
            <w:tcW w:w="3241" w:type="pct"/>
            <w:tcBorders>
              <w:top w:val="single" w:sz="8" w:space="0" w:color="4BACC6"/>
              <w:left w:val="single" w:sz="8" w:space="0" w:color="4BACC6"/>
              <w:bottom w:val="single" w:sz="18" w:space="0" w:color="4BACC6"/>
              <w:right w:val="single" w:sz="8" w:space="0" w:color="4BACC6"/>
            </w:tcBorders>
            <w:hideMark/>
          </w:tcPr>
          <w:p w:rsidR="0051414A" w:rsidRPr="00244398" w:rsidRDefault="0051414A" w:rsidP="00165E3D">
            <w:pPr>
              <w:spacing w:after="0" w:line="240" w:lineRule="auto"/>
              <w:jc w:val="center"/>
              <w:rPr>
                <w:rFonts w:ascii="Times New Roman" w:hAnsi="Times New Roman"/>
                <w:b/>
                <w:bCs/>
                <w:color w:val="000000"/>
                <w:lang w:eastAsia="pl-PL" w:bidi="ar-SA"/>
              </w:rPr>
            </w:pPr>
            <w:r w:rsidRPr="00244398">
              <w:rPr>
                <w:rFonts w:ascii="Times New Roman" w:hAnsi="Times New Roman"/>
                <w:b/>
                <w:bCs/>
                <w:color w:val="000000"/>
                <w:lang w:eastAsia="pl-PL" w:bidi="ar-SA"/>
              </w:rPr>
              <w:t>WYSZCZEGÓLNIENIE</w:t>
            </w:r>
          </w:p>
        </w:tc>
        <w:tc>
          <w:tcPr>
            <w:tcW w:w="1759" w:type="pct"/>
            <w:tcBorders>
              <w:top w:val="single" w:sz="8" w:space="0" w:color="4BACC6"/>
              <w:left w:val="single" w:sz="8" w:space="0" w:color="4BACC6"/>
              <w:bottom w:val="single" w:sz="18" w:space="0" w:color="4BACC6"/>
              <w:right w:val="single" w:sz="8" w:space="0" w:color="4BACC6"/>
            </w:tcBorders>
            <w:hideMark/>
          </w:tcPr>
          <w:p w:rsidR="0051414A" w:rsidRPr="00244398" w:rsidRDefault="0051414A" w:rsidP="00165E3D">
            <w:pPr>
              <w:spacing w:after="0" w:line="240" w:lineRule="auto"/>
              <w:jc w:val="center"/>
              <w:rPr>
                <w:rFonts w:ascii="Times New Roman" w:hAnsi="Times New Roman"/>
                <w:b/>
                <w:bCs/>
                <w:color w:val="000000"/>
                <w:lang w:eastAsia="pl-PL" w:bidi="ar-SA"/>
              </w:rPr>
            </w:pPr>
            <w:r w:rsidRPr="00244398">
              <w:rPr>
                <w:rFonts w:ascii="Times New Roman" w:hAnsi="Times New Roman"/>
                <w:b/>
                <w:bCs/>
                <w:color w:val="000000"/>
                <w:lang w:eastAsia="pl-PL" w:bidi="ar-SA"/>
              </w:rPr>
              <w:t>WARTOŚCI</w:t>
            </w:r>
          </w:p>
        </w:tc>
      </w:tr>
      <w:tr w:rsidR="0051414A" w:rsidRPr="00244398" w:rsidTr="00165E3D">
        <w:trPr>
          <w:trHeight w:val="408"/>
        </w:trPr>
        <w:tc>
          <w:tcPr>
            <w:tcW w:w="324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left"/>
              <w:rPr>
                <w:rFonts w:ascii="Times New Roman" w:hAnsi="Times New Roman"/>
                <w:b/>
                <w:bCs/>
                <w:color w:val="000000"/>
                <w:lang w:eastAsia="pl-PL" w:bidi="ar-SA"/>
              </w:rPr>
            </w:pPr>
            <w:r w:rsidRPr="00244398">
              <w:rPr>
                <w:rFonts w:ascii="Times New Roman" w:hAnsi="Times New Roman"/>
                <w:b/>
                <w:bCs/>
                <w:color w:val="000000"/>
                <w:lang w:eastAsia="pl-PL" w:bidi="ar-SA"/>
              </w:rPr>
              <w:t>Stan ludności ogółem, w tym:</w:t>
            </w:r>
          </w:p>
        </w:tc>
        <w:tc>
          <w:tcPr>
            <w:tcW w:w="1759"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right"/>
              <w:rPr>
                <w:rFonts w:ascii="Times New Roman" w:hAnsi="Times New Roman"/>
                <w:color w:val="000000"/>
                <w:lang w:eastAsia="pl-PL" w:bidi="ar-SA"/>
              </w:rPr>
            </w:pPr>
            <w:r w:rsidRPr="00244398">
              <w:rPr>
                <w:rFonts w:ascii="Times New Roman" w:hAnsi="Times New Roman"/>
                <w:color w:val="000000"/>
                <w:lang w:eastAsia="pl-PL" w:bidi="ar-SA"/>
              </w:rPr>
              <w:t>5159</w:t>
            </w:r>
          </w:p>
        </w:tc>
      </w:tr>
      <w:tr w:rsidR="0051414A" w:rsidRPr="00244398" w:rsidTr="00165E3D">
        <w:trPr>
          <w:trHeight w:val="300"/>
        </w:trPr>
        <w:tc>
          <w:tcPr>
            <w:tcW w:w="3241" w:type="pct"/>
            <w:tcBorders>
              <w:top w:val="single" w:sz="8" w:space="0" w:color="4BACC6"/>
              <w:left w:val="single" w:sz="8" w:space="0" w:color="4BACC6"/>
              <w:bottom w:val="single" w:sz="8" w:space="0" w:color="4BACC6"/>
              <w:right w:val="single" w:sz="8" w:space="0" w:color="4BACC6"/>
            </w:tcBorders>
            <w:hideMark/>
          </w:tcPr>
          <w:p w:rsidR="0051414A" w:rsidRPr="00244398" w:rsidRDefault="0051414A" w:rsidP="00165E3D">
            <w:pPr>
              <w:spacing w:after="0" w:line="240" w:lineRule="auto"/>
              <w:jc w:val="right"/>
              <w:rPr>
                <w:rFonts w:ascii="Times New Roman" w:hAnsi="Times New Roman"/>
                <w:b/>
                <w:bCs/>
                <w:color w:val="000000"/>
                <w:lang w:eastAsia="pl-PL" w:bidi="ar-SA"/>
              </w:rPr>
            </w:pPr>
            <w:r w:rsidRPr="00244398">
              <w:rPr>
                <w:rFonts w:ascii="Times New Roman" w:hAnsi="Times New Roman"/>
                <w:b/>
                <w:bCs/>
                <w:color w:val="000000"/>
                <w:lang w:eastAsia="pl-PL" w:bidi="ar-SA"/>
              </w:rPr>
              <w:t>mężczyźni</w:t>
            </w:r>
          </w:p>
        </w:tc>
        <w:tc>
          <w:tcPr>
            <w:tcW w:w="1759" w:type="pct"/>
            <w:tcBorders>
              <w:top w:val="single" w:sz="8" w:space="0" w:color="4BACC6"/>
              <w:left w:val="single" w:sz="8" w:space="0" w:color="4BACC6"/>
              <w:bottom w:val="single" w:sz="8" w:space="0" w:color="4BACC6"/>
              <w:right w:val="single" w:sz="8" w:space="0" w:color="4BACC6"/>
            </w:tcBorders>
            <w:noWrap/>
            <w:hideMark/>
          </w:tcPr>
          <w:p w:rsidR="0051414A" w:rsidRPr="00244398" w:rsidRDefault="0051414A" w:rsidP="00165E3D">
            <w:pPr>
              <w:spacing w:after="0" w:line="240" w:lineRule="auto"/>
              <w:jc w:val="right"/>
              <w:rPr>
                <w:rFonts w:ascii="Times New Roman" w:hAnsi="Times New Roman"/>
                <w:color w:val="000000"/>
                <w:lang w:eastAsia="pl-PL" w:bidi="ar-SA"/>
              </w:rPr>
            </w:pPr>
            <w:r w:rsidRPr="00244398">
              <w:rPr>
                <w:rFonts w:ascii="Times New Roman" w:hAnsi="Times New Roman"/>
                <w:color w:val="000000"/>
                <w:lang w:eastAsia="pl-PL" w:bidi="ar-SA"/>
              </w:rPr>
              <w:t>2661</w:t>
            </w:r>
          </w:p>
        </w:tc>
      </w:tr>
      <w:tr w:rsidR="0051414A" w:rsidRPr="00244398" w:rsidTr="00165E3D">
        <w:trPr>
          <w:trHeight w:val="300"/>
        </w:trPr>
        <w:tc>
          <w:tcPr>
            <w:tcW w:w="324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right"/>
              <w:rPr>
                <w:rFonts w:ascii="Times New Roman" w:hAnsi="Times New Roman"/>
                <w:b/>
                <w:bCs/>
                <w:color w:val="000000"/>
                <w:lang w:eastAsia="pl-PL" w:bidi="ar-SA"/>
              </w:rPr>
            </w:pPr>
            <w:r w:rsidRPr="00244398">
              <w:rPr>
                <w:rFonts w:ascii="Times New Roman" w:hAnsi="Times New Roman"/>
                <w:b/>
                <w:bCs/>
                <w:color w:val="000000"/>
                <w:lang w:eastAsia="pl-PL" w:bidi="ar-SA"/>
              </w:rPr>
              <w:t>kobiety</w:t>
            </w:r>
          </w:p>
        </w:tc>
        <w:tc>
          <w:tcPr>
            <w:tcW w:w="175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244398" w:rsidRDefault="0051414A" w:rsidP="00165E3D">
            <w:pPr>
              <w:spacing w:after="0" w:line="240" w:lineRule="auto"/>
              <w:jc w:val="right"/>
              <w:rPr>
                <w:rFonts w:ascii="Times New Roman" w:hAnsi="Times New Roman"/>
                <w:color w:val="000000"/>
                <w:lang w:eastAsia="pl-PL" w:bidi="ar-SA"/>
              </w:rPr>
            </w:pPr>
            <w:r w:rsidRPr="00244398">
              <w:rPr>
                <w:rFonts w:ascii="Times New Roman" w:hAnsi="Times New Roman"/>
                <w:color w:val="000000"/>
                <w:lang w:eastAsia="pl-PL" w:bidi="ar-SA"/>
              </w:rPr>
              <w:t>2498</w:t>
            </w:r>
          </w:p>
        </w:tc>
      </w:tr>
      <w:tr w:rsidR="0051414A" w:rsidRPr="00244398" w:rsidTr="00165E3D">
        <w:trPr>
          <w:trHeight w:val="365"/>
        </w:trPr>
        <w:tc>
          <w:tcPr>
            <w:tcW w:w="3241" w:type="pct"/>
            <w:tcBorders>
              <w:top w:val="single" w:sz="8" w:space="0" w:color="4BACC6"/>
              <w:left w:val="single" w:sz="8" w:space="0" w:color="4BACC6"/>
              <w:bottom w:val="single" w:sz="8" w:space="0" w:color="4BACC6"/>
              <w:right w:val="single" w:sz="8" w:space="0" w:color="4BACC6"/>
            </w:tcBorders>
            <w:hideMark/>
          </w:tcPr>
          <w:p w:rsidR="0051414A" w:rsidRPr="00244398" w:rsidRDefault="0051414A" w:rsidP="00165E3D">
            <w:pPr>
              <w:spacing w:after="0" w:line="240" w:lineRule="auto"/>
              <w:jc w:val="left"/>
              <w:rPr>
                <w:rFonts w:ascii="Times New Roman" w:hAnsi="Times New Roman"/>
                <w:b/>
                <w:bCs/>
                <w:color w:val="000000"/>
                <w:lang w:eastAsia="pl-PL" w:bidi="ar-SA"/>
              </w:rPr>
            </w:pPr>
            <w:r w:rsidRPr="00244398">
              <w:rPr>
                <w:rFonts w:ascii="Times New Roman" w:hAnsi="Times New Roman"/>
                <w:b/>
                <w:bCs/>
                <w:color w:val="000000"/>
                <w:lang w:eastAsia="pl-PL" w:bidi="ar-SA"/>
              </w:rPr>
              <w:t>Ludność w wieku przedprodukcyjnym ogółem, w tym:</w:t>
            </w:r>
          </w:p>
        </w:tc>
        <w:tc>
          <w:tcPr>
            <w:tcW w:w="1759" w:type="pct"/>
            <w:tcBorders>
              <w:top w:val="single" w:sz="8" w:space="0" w:color="4BACC6"/>
              <w:left w:val="single" w:sz="8" w:space="0" w:color="4BACC6"/>
              <w:bottom w:val="single" w:sz="8" w:space="0" w:color="4BACC6"/>
              <w:right w:val="single" w:sz="8" w:space="0" w:color="4BACC6"/>
            </w:tcBorders>
            <w:noWrap/>
            <w:hideMark/>
          </w:tcPr>
          <w:p w:rsidR="0051414A" w:rsidRPr="00244398" w:rsidRDefault="0051414A" w:rsidP="00165E3D">
            <w:pPr>
              <w:spacing w:after="0" w:line="240" w:lineRule="auto"/>
              <w:jc w:val="right"/>
              <w:rPr>
                <w:rFonts w:ascii="Times New Roman" w:hAnsi="Times New Roman"/>
                <w:color w:val="000000"/>
                <w:lang w:eastAsia="pl-PL" w:bidi="ar-SA"/>
              </w:rPr>
            </w:pPr>
            <w:r w:rsidRPr="00244398">
              <w:rPr>
                <w:rFonts w:ascii="Times New Roman" w:hAnsi="Times New Roman"/>
                <w:color w:val="000000"/>
                <w:lang w:eastAsia="pl-PL" w:bidi="ar-SA"/>
              </w:rPr>
              <w:t>1001</w:t>
            </w:r>
          </w:p>
        </w:tc>
      </w:tr>
      <w:tr w:rsidR="0051414A" w:rsidRPr="00244398" w:rsidTr="00165E3D">
        <w:trPr>
          <w:trHeight w:val="300"/>
        </w:trPr>
        <w:tc>
          <w:tcPr>
            <w:tcW w:w="324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right"/>
              <w:rPr>
                <w:rFonts w:ascii="Times New Roman" w:hAnsi="Times New Roman"/>
                <w:b/>
                <w:bCs/>
                <w:color w:val="000000"/>
                <w:lang w:eastAsia="pl-PL" w:bidi="ar-SA"/>
              </w:rPr>
            </w:pPr>
            <w:r w:rsidRPr="00244398">
              <w:rPr>
                <w:rFonts w:ascii="Times New Roman" w:hAnsi="Times New Roman"/>
                <w:b/>
                <w:bCs/>
                <w:color w:val="000000"/>
                <w:lang w:eastAsia="pl-PL" w:bidi="ar-SA"/>
              </w:rPr>
              <w:t>mężczyźni</w:t>
            </w:r>
          </w:p>
        </w:tc>
        <w:tc>
          <w:tcPr>
            <w:tcW w:w="175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244398" w:rsidRDefault="0051414A" w:rsidP="00165E3D">
            <w:pPr>
              <w:spacing w:after="0" w:line="240" w:lineRule="auto"/>
              <w:jc w:val="right"/>
              <w:rPr>
                <w:rFonts w:ascii="Times New Roman" w:hAnsi="Times New Roman"/>
                <w:color w:val="000000"/>
                <w:lang w:eastAsia="pl-PL" w:bidi="ar-SA"/>
              </w:rPr>
            </w:pPr>
            <w:r w:rsidRPr="00244398">
              <w:rPr>
                <w:rFonts w:ascii="Times New Roman" w:hAnsi="Times New Roman"/>
                <w:color w:val="000000"/>
                <w:lang w:eastAsia="pl-PL" w:bidi="ar-SA"/>
              </w:rPr>
              <w:t>521</w:t>
            </w:r>
          </w:p>
        </w:tc>
      </w:tr>
      <w:tr w:rsidR="0051414A" w:rsidRPr="00244398" w:rsidTr="00165E3D">
        <w:trPr>
          <w:trHeight w:val="300"/>
        </w:trPr>
        <w:tc>
          <w:tcPr>
            <w:tcW w:w="3241" w:type="pct"/>
            <w:tcBorders>
              <w:top w:val="single" w:sz="8" w:space="0" w:color="4BACC6"/>
              <w:left w:val="single" w:sz="8" w:space="0" w:color="4BACC6"/>
              <w:bottom w:val="single" w:sz="8" w:space="0" w:color="4BACC6"/>
              <w:right w:val="single" w:sz="8" w:space="0" w:color="4BACC6"/>
            </w:tcBorders>
            <w:hideMark/>
          </w:tcPr>
          <w:p w:rsidR="0051414A" w:rsidRPr="00244398" w:rsidRDefault="0051414A" w:rsidP="00165E3D">
            <w:pPr>
              <w:spacing w:after="0" w:line="240" w:lineRule="auto"/>
              <w:jc w:val="right"/>
              <w:rPr>
                <w:rFonts w:ascii="Times New Roman" w:hAnsi="Times New Roman"/>
                <w:b/>
                <w:bCs/>
                <w:color w:val="000000"/>
                <w:lang w:eastAsia="pl-PL" w:bidi="ar-SA"/>
              </w:rPr>
            </w:pPr>
            <w:r w:rsidRPr="00244398">
              <w:rPr>
                <w:rFonts w:ascii="Times New Roman" w:hAnsi="Times New Roman"/>
                <w:b/>
                <w:bCs/>
                <w:color w:val="000000"/>
                <w:lang w:eastAsia="pl-PL" w:bidi="ar-SA"/>
              </w:rPr>
              <w:t>kobiety</w:t>
            </w:r>
          </w:p>
        </w:tc>
        <w:tc>
          <w:tcPr>
            <w:tcW w:w="1759" w:type="pct"/>
            <w:tcBorders>
              <w:top w:val="single" w:sz="8" w:space="0" w:color="4BACC6"/>
              <w:left w:val="single" w:sz="8" w:space="0" w:color="4BACC6"/>
              <w:bottom w:val="single" w:sz="8" w:space="0" w:color="4BACC6"/>
              <w:right w:val="single" w:sz="8" w:space="0" w:color="4BACC6"/>
            </w:tcBorders>
            <w:hideMark/>
          </w:tcPr>
          <w:p w:rsidR="0051414A" w:rsidRPr="00244398" w:rsidRDefault="0051414A" w:rsidP="00165E3D">
            <w:pPr>
              <w:spacing w:after="0" w:line="240" w:lineRule="auto"/>
              <w:jc w:val="right"/>
              <w:rPr>
                <w:rFonts w:ascii="Times New Roman" w:hAnsi="Times New Roman"/>
                <w:color w:val="000000"/>
                <w:lang w:eastAsia="pl-PL" w:bidi="ar-SA"/>
              </w:rPr>
            </w:pPr>
            <w:r w:rsidRPr="00244398">
              <w:rPr>
                <w:rFonts w:ascii="Times New Roman" w:hAnsi="Times New Roman"/>
                <w:color w:val="000000"/>
                <w:lang w:eastAsia="pl-PL" w:bidi="ar-SA"/>
              </w:rPr>
              <w:t>480</w:t>
            </w:r>
          </w:p>
        </w:tc>
      </w:tr>
      <w:tr w:rsidR="0051414A" w:rsidRPr="00244398" w:rsidTr="00165E3D">
        <w:trPr>
          <w:trHeight w:val="366"/>
        </w:trPr>
        <w:tc>
          <w:tcPr>
            <w:tcW w:w="324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left"/>
              <w:rPr>
                <w:rFonts w:ascii="Times New Roman" w:hAnsi="Times New Roman"/>
                <w:b/>
                <w:bCs/>
                <w:color w:val="000000"/>
                <w:lang w:eastAsia="pl-PL" w:bidi="ar-SA"/>
              </w:rPr>
            </w:pPr>
            <w:r w:rsidRPr="00244398">
              <w:rPr>
                <w:rFonts w:ascii="Times New Roman" w:hAnsi="Times New Roman"/>
                <w:b/>
                <w:bCs/>
                <w:color w:val="000000"/>
                <w:lang w:eastAsia="pl-PL" w:bidi="ar-SA"/>
              </w:rPr>
              <w:t>Ludność w wieku produkcyjnym ogółem, w tym:</w:t>
            </w:r>
          </w:p>
        </w:tc>
        <w:tc>
          <w:tcPr>
            <w:tcW w:w="175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244398" w:rsidRDefault="0051414A" w:rsidP="00165E3D">
            <w:pPr>
              <w:spacing w:after="0" w:line="240" w:lineRule="auto"/>
              <w:jc w:val="right"/>
              <w:rPr>
                <w:rFonts w:ascii="Times New Roman" w:hAnsi="Times New Roman"/>
                <w:color w:val="000000"/>
                <w:lang w:eastAsia="pl-PL" w:bidi="ar-SA"/>
              </w:rPr>
            </w:pPr>
            <w:r w:rsidRPr="00244398">
              <w:rPr>
                <w:rFonts w:ascii="Times New Roman" w:hAnsi="Times New Roman"/>
                <w:color w:val="000000"/>
                <w:lang w:eastAsia="pl-PL" w:bidi="ar-SA"/>
              </w:rPr>
              <w:t>3273</w:t>
            </w:r>
          </w:p>
        </w:tc>
      </w:tr>
      <w:tr w:rsidR="0051414A" w:rsidRPr="00244398" w:rsidTr="00165E3D">
        <w:trPr>
          <w:trHeight w:val="300"/>
        </w:trPr>
        <w:tc>
          <w:tcPr>
            <w:tcW w:w="3241" w:type="pct"/>
            <w:tcBorders>
              <w:top w:val="single" w:sz="8" w:space="0" w:color="4BACC6"/>
              <w:left w:val="single" w:sz="8" w:space="0" w:color="4BACC6"/>
              <w:bottom w:val="single" w:sz="8" w:space="0" w:color="4BACC6"/>
              <w:right w:val="single" w:sz="8" w:space="0" w:color="4BACC6"/>
            </w:tcBorders>
            <w:hideMark/>
          </w:tcPr>
          <w:p w:rsidR="0051414A" w:rsidRPr="00244398" w:rsidRDefault="0051414A" w:rsidP="00165E3D">
            <w:pPr>
              <w:spacing w:after="0" w:line="240" w:lineRule="auto"/>
              <w:jc w:val="right"/>
              <w:rPr>
                <w:rFonts w:ascii="Times New Roman" w:hAnsi="Times New Roman"/>
                <w:b/>
                <w:bCs/>
                <w:color w:val="000000"/>
                <w:lang w:eastAsia="pl-PL" w:bidi="ar-SA"/>
              </w:rPr>
            </w:pPr>
            <w:r w:rsidRPr="00244398">
              <w:rPr>
                <w:rFonts w:ascii="Times New Roman" w:hAnsi="Times New Roman"/>
                <w:b/>
                <w:bCs/>
                <w:color w:val="000000"/>
                <w:lang w:eastAsia="pl-PL" w:bidi="ar-SA"/>
              </w:rPr>
              <w:t>mężczyźni</w:t>
            </w:r>
          </w:p>
        </w:tc>
        <w:tc>
          <w:tcPr>
            <w:tcW w:w="1759" w:type="pct"/>
            <w:tcBorders>
              <w:top w:val="single" w:sz="8" w:space="0" w:color="4BACC6"/>
              <w:left w:val="single" w:sz="8" w:space="0" w:color="4BACC6"/>
              <w:bottom w:val="single" w:sz="8" w:space="0" w:color="4BACC6"/>
              <w:right w:val="single" w:sz="8" w:space="0" w:color="4BACC6"/>
            </w:tcBorders>
            <w:noWrap/>
            <w:hideMark/>
          </w:tcPr>
          <w:p w:rsidR="0051414A" w:rsidRPr="00244398" w:rsidRDefault="0051414A" w:rsidP="00165E3D">
            <w:pPr>
              <w:spacing w:after="0" w:line="240" w:lineRule="auto"/>
              <w:jc w:val="right"/>
              <w:rPr>
                <w:rFonts w:ascii="Times New Roman" w:hAnsi="Times New Roman"/>
                <w:color w:val="000000"/>
                <w:lang w:eastAsia="pl-PL" w:bidi="ar-SA"/>
              </w:rPr>
            </w:pPr>
            <w:r w:rsidRPr="00244398">
              <w:rPr>
                <w:rFonts w:ascii="Times New Roman" w:hAnsi="Times New Roman"/>
                <w:color w:val="000000"/>
                <w:lang w:eastAsia="pl-PL" w:bidi="ar-SA"/>
              </w:rPr>
              <w:t>1859</w:t>
            </w:r>
          </w:p>
        </w:tc>
      </w:tr>
      <w:tr w:rsidR="0051414A" w:rsidRPr="00244398" w:rsidTr="00165E3D">
        <w:trPr>
          <w:trHeight w:val="300"/>
        </w:trPr>
        <w:tc>
          <w:tcPr>
            <w:tcW w:w="324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right"/>
              <w:rPr>
                <w:rFonts w:ascii="Times New Roman" w:hAnsi="Times New Roman"/>
                <w:b/>
                <w:bCs/>
                <w:color w:val="000000"/>
                <w:lang w:eastAsia="pl-PL" w:bidi="ar-SA"/>
              </w:rPr>
            </w:pPr>
            <w:r w:rsidRPr="00244398">
              <w:rPr>
                <w:rFonts w:ascii="Times New Roman" w:hAnsi="Times New Roman"/>
                <w:b/>
                <w:bCs/>
                <w:color w:val="000000"/>
                <w:lang w:eastAsia="pl-PL" w:bidi="ar-SA"/>
              </w:rPr>
              <w:t>kobiety</w:t>
            </w:r>
          </w:p>
        </w:tc>
        <w:tc>
          <w:tcPr>
            <w:tcW w:w="175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244398" w:rsidRDefault="0051414A" w:rsidP="00165E3D">
            <w:pPr>
              <w:spacing w:after="0" w:line="240" w:lineRule="auto"/>
              <w:jc w:val="right"/>
              <w:rPr>
                <w:rFonts w:ascii="Times New Roman" w:hAnsi="Times New Roman"/>
                <w:color w:val="000000"/>
                <w:lang w:eastAsia="pl-PL" w:bidi="ar-SA"/>
              </w:rPr>
            </w:pPr>
            <w:r w:rsidRPr="00244398">
              <w:rPr>
                <w:rFonts w:ascii="Times New Roman" w:hAnsi="Times New Roman"/>
                <w:color w:val="000000"/>
                <w:lang w:eastAsia="pl-PL" w:bidi="ar-SA"/>
              </w:rPr>
              <w:t>1414</w:t>
            </w:r>
          </w:p>
        </w:tc>
      </w:tr>
      <w:tr w:rsidR="0051414A" w:rsidRPr="00244398" w:rsidTr="00165E3D">
        <w:trPr>
          <w:trHeight w:val="352"/>
        </w:trPr>
        <w:tc>
          <w:tcPr>
            <w:tcW w:w="3241" w:type="pct"/>
            <w:tcBorders>
              <w:top w:val="single" w:sz="8" w:space="0" w:color="4BACC6"/>
              <w:left w:val="single" w:sz="8" w:space="0" w:color="4BACC6"/>
              <w:bottom w:val="single" w:sz="8" w:space="0" w:color="4BACC6"/>
              <w:right w:val="single" w:sz="8" w:space="0" w:color="4BACC6"/>
            </w:tcBorders>
            <w:hideMark/>
          </w:tcPr>
          <w:p w:rsidR="0051414A" w:rsidRPr="00244398" w:rsidRDefault="0051414A" w:rsidP="00165E3D">
            <w:pPr>
              <w:spacing w:after="0" w:line="240" w:lineRule="auto"/>
              <w:jc w:val="left"/>
              <w:rPr>
                <w:rFonts w:ascii="Times New Roman" w:hAnsi="Times New Roman"/>
                <w:b/>
                <w:bCs/>
                <w:color w:val="000000"/>
                <w:lang w:eastAsia="pl-PL" w:bidi="ar-SA"/>
              </w:rPr>
            </w:pPr>
            <w:r w:rsidRPr="00244398">
              <w:rPr>
                <w:rFonts w:ascii="Times New Roman" w:hAnsi="Times New Roman"/>
                <w:b/>
                <w:bCs/>
                <w:color w:val="000000"/>
                <w:lang w:eastAsia="pl-PL" w:bidi="ar-SA"/>
              </w:rPr>
              <w:t>Ludność w wieku poprodukcyjnym ogółem,  w tym:</w:t>
            </w:r>
          </w:p>
        </w:tc>
        <w:tc>
          <w:tcPr>
            <w:tcW w:w="1759" w:type="pct"/>
            <w:tcBorders>
              <w:top w:val="single" w:sz="8" w:space="0" w:color="4BACC6"/>
              <w:left w:val="single" w:sz="8" w:space="0" w:color="4BACC6"/>
              <w:bottom w:val="single" w:sz="8" w:space="0" w:color="4BACC6"/>
              <w:right w:val="single" w:sz="8" w:space="0" w:color="4BACC6"/>
            </w:tcBorders>
            <w:noWrap/>
            <w:hideMark/>
          </w:tcPr>
          <w:p w:rsidR="0051414A" w:rsidRPr="00244398" w:rsidRDefault="0051414A" w:rsidP="00165E3D">
            <w:pPr>
              <w:spacing w:after="0" w:line="240" w:lineRule="auto"/>
              <w:jc w:val="right"/>
              <w:rPr>
                <w:rFonts w:ascii="Times New Roman" w:hAnsi="Times New Roman"/>
                <w:color w:val="000000"/>
                <w:lang w:eastAsia="pl-PL" w:bidi="ar-SA"/>
              </w:rPr>
            </w:pPr>
            <w:r w:rsidRPr="00244398">
              <w:rPr>
                <w:rFonts w:ascii="Times New Roman" w:hAnsi="Times New Roman"/>
                <w:color w:val="000000"/>
                <w:lang w:eastAsia="pl-PL" w:bidi="ar-SA"/>
              </w:rPr>
              <w:t>885</w:t>
            </w:r>
          </w:p>
        </w:tc>
      </w:tr>
      <w:tr w:rsidR="0051414A" w:rsidRPr="00244398" w:rsidTr="00165E3D">
        <w:trPr>
          <w:trHeight w:val="300"/>
        </w:trPr>
        <w:tc>
          <w:tcPr>
            <w:tcW w:w="324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right"/>
              <w:rPr>
                <w:rFonts w:ascii="Times New Roman" w:hAnsi="Times New Roman"/>
                <w:b/>
                <w:bCs/>
                <w:color w:val="000000"/>
                <w:lang w:eastAsia="pl-PL" w:bidi="ar-SA"/>
              </w:rPr>
            </w:pPr>
            <w:r w:rsidRPr="00244398">
              <w:rPr>
                <w:rFonts w:ascii="Times New Roman" w:hAnsi="Times New Roman"/>
                <w:b/>
                <w:bCs/>
                <w:color w:val="000000"/>
                <w:lang w:eastAsia="pl-PL" w:bidi="ar-SA"/>
              </w:rPr>
              <w:t>mężczyźni</w:t>
            </w:r>
          </w:p>
        </w:tc>
        <w:tc>
          <w:tcPr>
            <w:tcW w:w="1759"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right"/>
              <w:rPr>
                <w:rFonts w:ascii="Times New Roman" w:hAnsi="Times New Roman"/>
                <w:color w:val="000000"/>
                <w:lang w:eastAsia="pl-PL" w:bidi="ar-SA"/>
              </w:rPr>
            </w:pPr>
            <w:r w:rsidRPr="00244398">
              <w:rPr>
                <w:rFonts w:ascii="Times New Roman" w:hAnsi="Times New Roman"/>
                <w:color w:val="000000"/>
                <w:lang w:eastAsia="pl-PL" w:bidi="ar-SA"/>
              </w:rPr>
              <w:t>281</w:t>
            </w:r>
          </w:p>
        </w:tc>
      </w:tr>
      <w:tr w:rsidR="0051414A" w:rsidRPr="00244398" w:rsidTr="00165E3D">
        <w:trPr>
          <w:trHeight w:val="300"/>
        </w:trPr>
        <w:tc>
          <w:tcPr>
            <w:tcW w:w="3241" w:type="pct"/>
            <w:tcBorders>
              <w:top w:val="single" w:sz="8" w:space="0" w:color="4BACC6"/>
              <w:left w:val="single" w:sz="8" w:space="0" w:color="4BACC6"/>
              <w:bottom w:val="single" w:sz="8" w:space="0" w:color="4BACC6"/>
              <w:right w:val="single" w:sz="8" w:space="0" w:color="4BACC6"/>
            </w:tcBorders>
            <w:hideMark/>
          </w:tcPr>
          <w:p w:rsidR="0051414A" w:rsidRPr="00244398" w:rsidRDefault="0051414A" w:rsidP="00165E3D">
            <w:pPr>
              <w:spacing w:after="0" w:line="240" w:lineRule="auto"/>
              <w:jc w:val="right"/>
              <w:rPr>
                <w:rFonts w:ascii="Times New Roman" w:hAnsi="Times New Roman"/>
                <w:b/>
                <w:bCs/>
                <w:color w:val="000000"/>
                <w:lang w:eastAsia="pl-PL" w:bidi="ar-SA"/>
              </w:rPr>
            </w:pPr>
            <w:r w:rsidRPr="00244398">
              <w:rPr>
                <w:rFonts w:ascii="Times New Roman" w:hAnsi="Times New Roman"/>
                <w:b/>
                <w:bCs/>
                <w:color w:val="000000"/>
                <w:lang w:eastAsia="pl-PL" w:bidi="ar-SA"/>
              </w:rPr>
              <w:t>kobiety</w:t>
            </w:r>
          </w:p>
        </w:tc>
        <w:tc>
          <w:tcPr>
            <w:tcW w:w="1759" w:type="pct"/>
            <w:tcBorders>
              <w:top w:val="single" w:sz="8" w:space="0" w:color="4BACC6"/>
              <w:left w:val="single" w:sz="8" w:space="0" w:color="4BACC6"/>
              <w:bottom w:val="single" w:sz="8" w:space="0" w:color="4BACC6"/>
              <w:right w:val="single" w:sz="8" w:space="0" w:color="4BACC6"/>
            </w:tcBorders>
            <w:noWrap/>
            <w:hideMark/>
          </w:tcPr>
          <w:p w:rsidR="0051414A" w:rsidRPr="00244398" w:rsidRDefault="0051414A" w:rsidP="00165E3D">
            <w:pPr>
              <w:spacing w:after="0" w:line="240" w:lineRule="auto"/>
              <w:jc w:val="right"/>
              <w:rPr>
                <w:rFonts w:ascii="Times New Roman" w:hAnsi="Times New Roman"/>
                <w:color w:val="000000"/>
                <w:lang w:eastAsia="pl-PL" w:bidi="ar-SA"/>
              </w:rPr>
            </w:pPr>
            <w:r w:rsidRPr="00244398">
              <w:rPr>
                <w:rFonts w:ascii="Times New Roman" w:hAnsi="Times New Roman"/>
                <w:color w:val="000000"/>
                <w:lang w:eastAsia="pl-PL" w:bidi="ar-SA"/>
              </w:rPr>
              <w:t>604</w:t>
            </w:r>
          </w:p>
        </w:tc>
      </w:tr>
      <w:tr w:rsidR="0051414A" w:rsidRPr="00244398" w:rsidTr="00165E3D">
        <w:trPr>
          <w:trHeight w:val="366"/>
        </w:trPr>
        <w:tc>
          <w:tcPr>
            <w:tcW w:w="324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left"/>
              <w:rPr>
                <w:rFonts w:ascii="Times New Roman" w:hAnsi="Times New Roman"/>
                <w:b/>
                <w:bCs/>
                <w:color w:val="000000"/>
                <w:lang w:eastAsia="pl-PL" w:bidi="ar-SA"/>
              </w:rPr>
            </w:pPr>
            <w:r w:rsidRPr="00244398">
              <w:rPr>
                <w:rFonts w:ascii="Times New Roman" w:hAnsi="Times New Roman"/>
                <w:b/>
                <w:bCs/>
                <w:color w:val="000000"/>
                <w:lang w:eastAsia="pl-PL" w:bidi="ar-SA"/>
              </w:rPr>
              <w:t xml:space="preserve">Urodzenia żywe w 2016 r. </w:t>
            </w:r>
          </w:p>
        </w:tc>
        <w:tc>
          <w:tcPr>
            <w:tcW w:w="1759"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right"/>
              <w:rPr>
                <w:rFonts w:ascii="Times New Roman" w:hAnsi="Times New Roman"/>
                <w:color w:val="000000"/>
                <w:lang w:eastAsia="pl-PL" w:bidi="ar-SA"/>
              </w:rPr>
            </w:pPr>
            <w:r w:rsidRPr="00244398">
              <w:rPr>
                <w:rFonts w:ascii="Times New Roman" w:hAnsi="Times New Roman"/>
                <w:color w:val="000000"/>
                <w:lang w:eastAsia="pl-PL" w:bidi="ar-SA"/>
              </w:rPr>
              <w:t>54</w:t>
            </w:r>
          </w:p>
        </w:tc>
      </w:tr>
      <w:tr w:rsidR="0051414A" w:rsidRPr="00244398" w:rsidTr="00165E3D">
        <w:trPr>
          <w:trHeight w:val="414"/>
        </w:trPr>
        <w:tc>
          <w:tcPr>
            <w:tcW w:w="3241" w:type="pct"/>
            <w:tcBorders>
              <w:top w:val="single" w:sz="8" w:space="0" w:color="4BACC6"/>
              <w:left w:val="single" w:sz="8" w:space="0" w:color="4BACC6"/>
              <w:bottom w:val="single" w:sz="8" w:space="0" w:color="4BACC6"/>
              <w:right w:val="single" w:sz="8" w:space="0" w:color="4BACC6"/>
            </w:tcBorders>
            <w:hideMark/>
          </w:tcPr>
          <w:p w:rsidR="0051414A" w:rsidRPr="00244398" w:rsidRDefault="0051414A" w:rsidP="00165E3D">
            <w:pPr>
              <w:spacing w:after="0" w:line="240" w:lineRule="auto"/>
              <w:jc w:val="left"/>
              <w:rPr>
                <w:rFonts w:ascii="Times New Roman" w:hAnsi="Times New Roman"/>
                <w:b/>
                <w:bCs/>
                <w:color w:val="000000"/>
                <w:lang w:eastAsia="pl-PL" w:bidi="ar-SA"/>
              </w:rPr>
            </w:pPr>
            <w:r w:rsidRPr="00244398">
              <w:rPr>
                <w:rFonts w:ascii="Times New Roman" w:hAnsi="Times New Roman"/>
                <w:b/>
                <w:bCs/>
                <w:color w:val="000000"/>
                <w:lang w:eastAsia="pl-PL" w:bidi="ar-SA"/>
              </w:rPr>
              <w:t xml:space="preserve">Zgony ogółem w 2016 r.  </w:t>
            </w:r>
          </w:p>
        </w:tc>
        <w:tc>
          <w:tcPr>
            <w:tcW w:w="1759" w:type="pct"/>
            <w:tcBorders>
              <w:top w:val="single" w:sz="8" w:space="0" w:color="4BACC6"/>
              <w:left w:val="single" w:sz="8" w:space="0" w:color="4BACC6"/>
              <w:bottom w:val="single" w:sz="8" w:space="0" w:color="4BACC6"/>
              <w:right w:val="single" w:sz="8" w:space="0" w:color="4BACC6"/>
            </w:tcBorders>
            <w:hideMark/>
          </w:tcPr>
          <w:p w:rsidR="0051414A" w:rsidRPr="00244398" w:rsidRDefault="0051414A" w:rsidP="00165E3D">
            <w:pPr>
              <w:spacing w:after="0" w:line="240" w:lineRule="auto"/>
              <w:jc w:val="right"/>
              <w:rPr>
                <w:rFonts w:ascii="Times New Roman" w:hAnsi="Times New Roman"/>
                <w:color w:val="000000"/>
                <w:lang w:eastAsia="pl-PL" w:bidi="ar-SA"/>
              </w:rPr>
            </w:pPr>
            <w:r w:rsidRPr="00244398">
              <w:rPr>
                <w:rFonts w:ascii="Times New Roman" w:hAnsi="Times New Roman"/>
                <w:color w:val="000000"/>
                <w:lang w:eastAsia="pl-PL" w:bidi="ar-SA"/>
              </w:rPr>
              <w:t>60</w:t>
            </w:r>
          </w:p>
        </w:tc>
      </w:tr>
      <w:tr w:rsidR="0051414A" w:rsidRPr="00244398" w:rsidTr="00165E3D">
        <w:trPr>
          <w:trHeight w:val="360"/>
        </w:trPr>
        <w:tc>
          <w:tcPr>
            <w:tcW w:w="324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left"/>
              <w:rPr>
                <w:rFonts w:ascii="Times New Roman" w:hAnsi="Times New Roman"/>
                <w:b/>
                <w:bCs/>
                <w:color w:val="000000"/>
                <w:lang w:eastAsia="pl-PL" w:bidi="ar-SA"/>
              </w:rPr>
            </w:pPr>
            <w:r w:rsidRPr="00244398">
              <w:rPr>
                <w:rFonts w:ascii="Times New Roman" w:hAnsi="Times New Roman"/>
                <w:b/>
                <w:bCs/>
                <w:color w:val="000000"/>
                <w:lang w:eastAsia="pl-PL" w:bidi="ar-SA"/>
              </w:rPr>
              <w:t xml:space="preserve">Przyrost naturalny </w:t>
            </w:r>
          </w:p>
        </w:tc>
        <w:tc>
          <w:tcPr>
            <w:tcW w:w="1759"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right"/>
              <w:rPr>
                <w:rFonts w:ascii="Times New Roman" w:hAnsi="Times New Roman"/>
                <w:lang w:eastAsia="pl-PL" w:bidi="ar-SA"/>
              </w:rPr>
            </w:pPr>
            <w:r w:rsidRPr="000E22C6">
              <w:rPr>
                <w:rFonts w:ascii="Times New Roman" w:hAnsi="Times New Roman"/>
                <w:lang w:eastAsia="pl-PL" w:bidi="ar-SA"/>
              </w:rPr>
              <w:t>-</w:t>
            </w:r>
            <w:r w:rsidRPr="00244398">
              <w:rPr>
                <w:rFonts w:ascii="Times New Roman" w:hAnsi="Times New Roman"/>
                <w:lang w:eastAsia="pl-PL" w:bidi="ar-SA"/>
              </w:rPr>
              <w:t>6</w:t>
            </w:r>
          </w:p>
        </w:tc>
      </w:tr>
    </w:tbl>
    <w:p w:rsidR="0051414A" w:rsidRPr="00244398" w:rsidRDefault="0051414A" w:rsidP="0051414A">
      <w:pPr>
        <w:spacing w:after="0" w:line="360" w:lineRule="auto"/>
        <w:rPr>
          <w:rFonts w:ascii="Times New Roman" w:hAnsi="Times New Roman"/>
          <w:i/>
          <w:noProof/>
          <w:sz w:val="18"/>
          <w:lang w:eastAsia="pl-PL" w:bidi="ar-SA"/>
        </w:rPr>
      </w:pPr>
      <w:r w:rsidRPr="00244398">
        <w:rPr>
          <w:rFonts w:ascii="Times New Roman" w:hAnsi="Times New Roman"/>
          <w:i/>
          <w:noProof/>
          <w:sz w:val="18"/>
          <w:lang w:eastAsia="pl-PL" w:bidi="ar-SA"/>
        </w:rPr>
        <w:t>Źródło: Opracowanie własne na podstawie danych GUS – Bank Danych Lokalnych.</w:t>
      </w:r>
    </w:p>
    <w:p w:rsidR="0051414A" w:rsidRPr="007017A5" w:rsidRDefault="0051414A" w:rsidP="0051414A">
      <w:pPr>
        <w:spacing w:after="0" w:line="360" w:lineRule="auto"/>
        <w:rPr>
          <w:rFonts w:ascii="Times New Roman" w:hAnsi="Times New Roman"/>
          <w:i/>
          <w:color w:val="FF0000"/>
          <w:sz w:val="18"/>
        </w:rPr>
      </w:pPr>
    </w:p>
    <w:p w:rsidR="0051414A" w:rsidRPr="00E25471" w:rsidRDefault="0051414A" w:rsidP="0051414A">
      <w:pPr>
        <w:pStyle w:val="Bezodstpw"/>
        <w:spacing w:line="360" w:lineRule="auto"/>
        <w:ind w:firstLine="709"/>
        <w:rPr>
          <w:rFonts w:ascii="Times New Roman" w:hAnsi="Times New Roman"/>
        </w:rPr>
      </w:pPr>
      <w:r w:rsidRPr="00E25471">
        <w:rPr>
          <w:rFonts w:ascii="Times New Roman" w:hAnsi="Times New Roman"/>
          <w:lang w:eastAsia="pl-PL" w:bidi="ar-SA"/>
        </w:rPr>
        <w:t xml:space="preserve">Mężczyźni w gminie Kowale Oleckie w całym analizowanym okresie 2010-2016 mieli przewagę liczbową nad kobietami. </w:t>
      </w:r>
      <w:r w:rsidRPr="00E25471">
        <w:rPr>
          <w:rFonts w:ascii="Times New Roman" w:hAnsi="Times New Roman"/>
        </w:rPr>
        <w:t xml:space="preserve">W 2016 r. udział mężczyzn w ogólnej liczbie ludności kształtował się na poziomie blisko 51% (w powiecie  50%, w województwie 49%). </w:t>
      </w:r>
    </w:p>
    <w:p w:rsidR="0051414A" w:rsidRPr="00E25471" w:rsidRDefault="0051414A" w:rsidP="0051414A">
      <w:pPr>
        <w:pStyle w:val="Bezodstpw"/>
        <w:spacing w:line="360" w:lineRule="auto"/>
        <w:ind w:firstLine="709"/>
        <w:rPr>
          <w:rFonts w:ascii="Times New Roman" w:eastAsia="TimesNewRoman" w:hAnsi="Times New Roman"/>
        </w:rPr>
      </w:pPr>
      <w:r w:rsidRPr="00E25471">
        <w:rPr>
          <w:rFonts w:ascii="Times New Roman" w:eastAsia="TimesNewRoman" w:hAnsi="Times New Roman"/>
        </w:rPr>
        <w:t>Natomiast współczynnik feminizacji, czyli liczba kobiet przypadająca na 100 mężczyzn, wyniósł 94 i był niższy niż w powiecie oleckim (100), a także  w województwie warmińsko</w:t>
      </w:r>
      <w:r>
        <w:rPr>
          <w:rFonts w:ascii="Times New Roman" w:eastAsia="TimesNewRoman" w:hAnsi="Times New Roman"/>
        </w:rPr>
        <w:t xml:space="preserve">                          </w:t>
      </w:r>
      <w:r w:rsidRPr="00E25471">
        <w:rPr>
          <w:rFonts w:ascii="Times New Roman" w:eastAsia="TimesNewRoman" w:hAnsi="Times New Roman"/>
        </w:rPr>
        <w:t xml:space="preserve">-mazurskim (104). </w:t>
      </w:r>
      <w:r w:rsidRPr="00E25471">
        <w:rPr>
          <w:rFonts w:ascii="Times New Roman" w:hAnsi="Times New Roman"/>
          <w:lang w:eastAsia="pl-PL" w:bidi="ar-SA"/>
        </w:rPr>
        <w:t>Dane na temat liczby mieszkańców w gminie Kowale Oleckie według płci w latach 2010 – 2016 prezentuje poniższa tabela</w:t>
      </w:r>
      <w:r>
        <w:rPr>
          <w:rFonts w:ascii="Times New Roman" w:hAnsi="Times New Roman"/>
          <w:lang w:eastAsia="pl-PL" w:bidi="ar-SA"/>
        </w:rPr>
        <w:t xml:space="preserve"> oraz wykres.</w:t>
      </w:r>
    </w:p>
    <w:p w:rsidR="0051414A" w:rsidRPr="007017A5" w:rsidRDefault="0051414A" w:rsidP="0051414A">
      <w:pPr>
        <w:rPr>
          <w:color w:val="FF0000"/>
        </w:rPr>
      </w:pPr>
    </w:p>
    <w:p w:rsidR="0051414A" w:rsidRPr="00C27CAD" w:rsidRDefault="0051414A" w:rsidP="0051414A">
      <w:pPr>
        <w:pStyle w:val="Legenda"/>
        <w:rPr>
          <w:lang w:val="pl-PL"/>
        </w:rPr>
      </w:pPr>
      <w:bookmarkStart w:id="50" w:name="_Toc477439838"/>
      <w:bookmarkStart w:id="51" w:name="_Toc498599545"/>
      <w:r w:rsidRPr="00C27CAD">
        <w:t xml:space="preserve">Tabela </w:t>
      </w:r>
      <w:fldSimple w:instr=" SEQ Tabela \* ARABIC ">
        <w:r>
          <w:rPr>
            <w:noProof/>
          </w:rPr>
          <w:t>6</w:t>
        </w:r>
      </w:fldSimple>
      <w:r w:rsidRPr="00C27CAD">
        <w:t xml:space="preserve">.  Liczba mieszkańców gminy </w:t>
      </w:r>
      <w:r w:rsidRPr="00C27CAD">
        <w:rPr>
          <w:lang w:val="pl-PL"/>
        </w:rPr>
        <w:t xml:space="preserve">Kowale Oleckie </w:t>
      </w:r>
      <w:r w:rsidRPr="00C27CAD">
        <w:t>wg płci w latach 2010-2016</w:t>
      </w:r>
      <w:bookmarkEnd w:id="50"/>
      <w:bookmarkEnd w:id="51"/>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1921"/>
        <w:gridCol w:w="1233"/>
        <w:gridCol w:w="975"/>
        <w:gridCol w:w="1142"/>
        <w:gridCol w:w="988"/>
        <w:gridCol w:w="990"/>
        <w:gridCol w:w="1077"/>
        <w:gridCol w:w="969"/>
      </w:tblGrid>
      <w:tr w:rsidR="0051414A" w:rsidRPr="000E22C6" w:rsidTr="00165E3D">
        <w:trPr>
          <w:trHeight w:val="285"/>
        </w:trPr>
        <w:tc>
          <w:tcPr>
            <w:tcW w:w="981" w:type="pct"/>
            <w:tcBorders>
              <w:top w:val="single" w:sz="8" w:space="0" w:color="4BACC6"/>
              <w:left w:val="single" w:sz="8" w:space="0" w:color="4BACC6"/>
              <w:bottom w:val="single" w:sz="18" w:space="0" w:color="4BACC6"/>
              <w:right w:val="single" w:sz="8" w:space="0" w:color="4BACC6"/>
            </w:tcBorders>
            <w:noWrap/>
            <w:hideMark/>
          </w:tcPr>
          <w:p w:rsidR="0051414A" w:rsidRPr="00244398" w:rsidRDefault="0051414A" w:rsidP="00165E3D">
            <w:pPr>
              <w:spacing w:after="0" w:line="240" w:lineRule="auto"/>
              <w:jc w:val="left"/>
              <w:rPr>
                <w:rFonts w:ascii="Times New Roman" w:hAnsi="Times New Roman"/>
                <w:b/>
                <w:bCs/>
                <w:color w:val="000000"/>
                <w:lang w:eastAsia="pl-PL" w:bidi="ar-SA"/>
              </w:rPr>
            </w:pPr>
            <w:r w:rsidRPr="00244398">
              <w:rPr>
                <w:rFonts w:ascii="Times New Roman" w:hAnsi="Times New Roman"/>
                <w:b/>
                <w:bCs/>
                <w:color w:val="000000"/>
                <w:lang w:eastAsia="pl-PL" w:bidi="ar-SA"/>
              </w:rPr>
              <w:t> </w:t>
            </w:r>
            <w:r w:rsidRPr="000E22C6">
              <w:rPr>
                <w:rFonts w:ascii="Times New Roman" w:hAnsi="Times New Roman"/>
                <w:b/>
                <w:bCs/>
                <w:color w:val="000000"/>
                <w:lang w:eastAsia="pl-PL" w:bidi="ar-SA"/>
              </w:rPr>
              <w:t>Wyszczególnienie</w:t>
            </w:r>
          </w:p>
        </w:tc>
        <w:tc>
          <w:tcPr>
            <w:tcW w:w="671" w:type="pct"/>
            <w:tcBorders>
              <w:top w:val="single" w:sz="8" w:space="0" w:color="4BACC6"/>
              <w:left w:val="single" w:sz="8" w:space="0" w:color="4BACC6"/>
              <w:bottom w:val="single" w:sz="18" w:space="0" w:color="4BACC6"/>
              <w:right w:val="single" w:sz="8" w:space="0" w:color="4BACC6"/>
            </w:tcBorders>
            <w:noWrap/>
            <w:hideMark/>
          </w:tcPr>
          <w:p w:rsidR="0051414A" w:rsidRPr="00244398" w:rsidRDefault="0051414A" w:rsidP="00165E3D">
            <w:pPr>
              <w:spacing w:after="0" w:line="240" w:lineRule="auto"/>
              <w:jc w:val="center"/>
              <w:rPr>
                <w:rFonts w:ascii="Times New Roman" w:hAnsi="Times New Roman"/>
                <w:b/>
                <w:bCs/>
                <w:color w:val="000000"/>
                <w:lang w:eastAsia="pl-PL" w:bidi="ar-SA"/>
              </w:rPr>
            </w:pPr>
            <w:r w:rsidRPr="00244398">
              <w:rPr>
                <w:rFonts w:ascii="Times New Roman" w:hAnsi="Times New Roman"/>
                <w:b/>
                <w:bCs/>
                <w:color w:val="000000"/>
                <w:lang w:eastAsia="pl-PL" w:bidi="ar-SA"/>
              </w:rPr>
              <w:t>2010</w:t>
            </w:r>
          </w:p>
        </w:tc>
        <w:tc>
          <w:tcPr>
            <w:tcW w:w="532" w:type="pct"/>
            <w:tcBorders>
              <w:top w:val="single" w:sz="8" w:space="0" w:color="4BACC6"/>
              <w:left w:val="single" w:sz="8" w:space="0" w:color="4BACC6"/>
              <w:bottom w:val="single" w:sz="18" w:space="0" w:color="4BACC6"/>
              <w:right w:val="single" w:sz="8" w:space="0" w:color="4BACC6"/>
            </w:tcBorders>
            <w:noWrap/>
            <w:hideMark/>
          </w:tcPr>
          <w:p w:rsidR="0051414A" w:rsidRPr="00244398" w:rsidRDefault="0051414A" w:rsidP="00165E3D">
            <w:pPr>
              <w:spacing w:after="0" w:line="240" w:lineRule="auto"/>
              <w:jc w:val="center"/>
              <w:rPr>
                <w:rFonts w:ascii="Times New Roman" w:hAnsi="Times New Roman"/>
                <w:b/>
                <w:bCs/>
                <w:color w:val="000000"/>
                <w:lang w:eastAsia="pl-PL" w:bidi="ar-SA"/>
              </w:rPr>
            </w:pPr>
            <w:r w:rsidRPr="00244398">
              <w:rPr>
                <w:rFonts w:ascii="Times New Roman" w:hAnsi="Times New Roman"/>
                <w:b/>
                <w:bCs/>
                <w:color w:val="000000"/>
                <w:lang w:eastAsia="pl-PL" w:bidi="ar-SA"/>
              </w:rPr>
              <w:t>2011</w:t>
            </w:r>
          </w:p>
        </w:tc>
        <w:tc>
          <w:tcPr>
            <w:tcW w:w="622" w:type="pct"/>
            <w:tcBorders>
              <w:top w:val="single" w:sz="8" w:space="0" w:color="4BACC6"/>
              <w:left w:val="single" w:sz="8" w:space="0" w:color="4BACC6"/>
              <w:bottom w:val="single" w:sz="18" w:space="0" w:color="4BACC6"/>
              <w:right w:val="single" w:sz="8" w:space="0" w:color="4BACC6"/>
            </w:tcBorders>
            <w:noWrap/>
            <w:hideMark/>
          </w:tcPr>
          <w:p w:rsidR="0051414A" w:rsidRPr="00244398" w:rsidRDefault="0051414A" w:rsidP="00165E3D">
            <w:pPr>
              <w:spacing w:after="0" w:line="240" w:lineRule="auto"/>
              <w:jc w:val="center"/>
              <w:rPr>
                <w:rFonts w:ascii="Times New Roman" w:hAnsi="Times New Roman"/>
                <w:b/>
                <w:bCs/>
                <w:color w:val="000000"/>
                <w:lang w:eastAsia="pl-PL" w:bidi="ar-SA"/>
              </w:rPr>
            </w:pPr>
            <w:r w:rsidRPr="00244398">
              <w:rPr>
                <w:rFonts w:ascii="Times New Roman" w:hAnsi="Times New Roman"/>
                <w:b/>
                <w:bCs/>
                <w:color w:val="000000"/>
                <w:lang w:eastAsia="pl-PL" w:bidi="ar-SA"/>
              </w:rPr>
              <w:t>2012</w:t>
            </w:r>
          </w:p>
        </w:tc>
        <w:tc>
          <w:tcPr>
            <w:tcW w:w="539" w:type="pct"/>
            <w:tcBorders>
              <w:top w:val="single" w:sz="8" w:space="0" w:color="4BACC6"/>
              <w:left w:val="single" w:sz="8" w:space="0" w:color="4BACC6"/>
              <w:bottom w:val="single" w:sz="18" w:space="0" w:color="4BACC6"/>
              <w:right w:val="single" w:sz="8" w:space="0" w:color="4BACC6"/>
            </w:tcBorders>
            <w:noWrap/>
            <w:hideMark/>
          </w:tcPr>
          <w:p w:rsidR="0051414A" w:rsidRPr="00244398" w:rsidRDefault="0051414A" w:rsidP="00165E3D">
            <w:pPr>
              <w:spacing w:after="0" w:line="240" w:lineRule="auto"/>
              <w:jc w:val="center"/>
              <w:rPr>
                <w:rFonts w:ascii="Times New Roman" w:hAnsi="Times New Roman"/>
                <w:b/>
                <w:bCs/>
                <w:color w:val="000000"/>
                <w:lang w:eastAsia="pl-PL" w:bidi="ar-SA"/>
              </w:rPr>
            </w:pPr>
            <w:r w:rsidRPr="00244398">
              <w:rPr>
                <w:rFonts w:ascii="Times New Roman" w:hAnsi="Times New Roman"/>
                <w:b/>
                <w:bCs/>
                <w:color w:val="000000"/>
                <w:lang w:eastAsia="pl-PL" w:bidi="ar-SA"/>
              </w:rPr>
              <w:t>2013</w:t>
            </w:r>
          </w:p>
        </w:tc>
        <w:tc>
          <w:tcPr>
            <w:tcW w:w="540" w:type="pct"/>
            <w:tcBorders>
              <w:top w:val="single" w:sz="8" w:space="0" w:color="4BACC6"/>
              <w:left w:val="single" w:sz="8" w:space="0" w:color="4BACC6"/>
              <w:bottom w:val="single" w:sz="18" w:space="0" w:color="4BACC6"/>
              <w:right w:val="single" w:sz="8" w:space="0" w:color="4BACC6"/>
            </w:tcBorders>
            <w:noWrap/>
            <w:hideMark/>
          </w:tcPr>
          <w:p w:rsidR="0051414A" w:rsidRPr="00244398" w:rsidRDefault="0051414A" w:rsidP="00165E3D">
            <w:pPr>
              <w:spacing w:after="0" w:line="240" w:lineRule="auto"/>
              <w:jc w:val="center"/>
              <w:rPr>
                <w:rFonts w:ascii="Times New Roman" w:hAnsi="Times New Roman"/>
                <w:b/>
                <w:bCs/>
                <w:color w:val="000000"/>
                <w:lang w:eastAsia="pl-PL" w:bidi="ar-SA"/>
              </w:rPr>
            </w:pPr>
            <w:r w:rsidRPr="00244398">
              <w:rPr>
                <w:rFonts w:ascii="Times New Roman" w:hAnsi="Times New Roman"/>
                <w:b/>
                <w:bCs/>
                <w:color w:val="000000"/>
                <w:lang w:eastAsia="pl-PL" w:bidi="ar-SA"/>
              </w:rPr>
              <w:t>2014</w:t>
            </w:r>
          </w:p>
        </w:tc>
        <w:tc>
          <w:tcPr>
            <w:tcW w:w="587" w:type="pct"/>
            <w:tcBorders>
              <w:top w:val="single" w:sz="8" w:space="0" w:color="4BACC6"/>
              <w:left w:val="single" w:sz="8" w:space="0" w:color="4BACC6"/>
              <w:bottom w:val="single" w:sz="18" w:space="0" w:color="4BACC6"/>
              <w:right w:val="single" w:sz="8" w:space="0" w:color="4BACC6"/>
            </w:tcBorders>
            <w:noWrap/>
            <w:hideMark/>
          </w:tcPr>
          <w:p w:rsidR="0051414A" w:rsidRPr="00244398" w:rsidRDefault="0051414A" w:rsidP="00165E3D">
            <w:pPr>
              <w:spacing w:after="0" w:line="240" w:lineRule="auto"/>
              <w:jc w:val="center"/>
              <w:rPr>
                <w:rFonts w:ascii="Times New Roman" w:hAnsi="Times New Roman"/>
                <w:b/>
                <w:bCs/>
                <w:color w:val="000000"/>
                <w:lang w:eastAsia="pl-PL" w:bidi="ar-SA"/>
              </w:rPr>
            </w:pPr>
            <w:r w:rsidRPr="00244398">
              <w:rPr>
                <w:rFonts w:ascii="Times New Roman" w:hAnsi="Times New Roman"/>
                <w:b/>
                <w:bCs/>
                <w:color w:val="000000"/>
                <w:lang w:eastAsia="pl-PL" w:bidi="ar-SA"/>
              </w:rPr>
              <w:t>2015</w:t>
            </w:r>
          </w:p>
        </w:tc>
        <w:tc>
          <w:tcPr>
            <w:tcW w:w="528" w:type="pct"/>
            <w:tcBorders>
              <w:top w:val="single" w:sz="8" w:space="0" w:color="4BACC6"/>
              <w:left w:val="single" w:sz="8" w:space="0" w:color="4BACC6"/>
              <w:bottom w:val="single" w:sz="18" w:space="0" w:color="4BACC6"/>
              <w:right w:val="single" w:sz="8" w:space="0" w:color="4BACC6"/>
            </w:tcBorders>
            <w:noWrap/>
            <w:hideMark/>
          </w:tcPr>
          <w:p w:rsidR="0051414A" w:rsidRPr="00244398" w:rsidRDefault="0051414A" w:rsidP="00165E3D">
            <w:pPr>
              <w:spacing w:after="0" w:line="240" w:lineRule="auto"/>
              <w:jc w:val="center"/>
              <w:rPr>
                <w:rFonts w:ascii="Times New Roman" w:hAnsi="Times New Roman"/>
                <w:b/>
                <w:bCs/>
                <w:color w:val="000000"/>
                <w:lang w:eastAsia="pl-PL" w:bidi="ar-SA"/>
              </w:rPr>
            </w:pPr>
            <w:r w:rsidRPr="00244398">
              <w:rPr>
                <w:rFonts w:ascii="Times New Roman" w:hAnsi="Times New Roman"/>
                <w:b/>
                <w:bCs/>
                <w:color w:val="000000"/>
                <w:lang w:eastAsia="pl-PL" w:bidi="ar-SA"/>
              </w:rPr>
              <w:t>2016</w:t>
            </w:r>
          </w:p>
        </w:tc>
      </w:tr>
      <w:tr w:rsidR="0051414A" w:rsidRPr="000E22C6" w:rsidTr="00165E3D">
        <w:trPr>
          <w:trHeight w:val="285"/>
        </w:trPr>
        <w:tc>
          <w:tcPr>
            <w:tcW w:w="981"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244398" w:rsidRDefault="0051414A" w:rsidP="00165E3D">
            <w:pPr>
              <w:spacing w:after="0" w:line="240" w:lineRule="auto"/>
              <w:jc w:val="left"/>
              <w:rPr>
                <w:rFonts w:ascii="Times New Roman" w:hAnsi="Times New Roman"/>
                <w:b/>
                <w:bCs/>
                <w:color w:val="000000"/>
                <w:lang w:eastAsia="pl-PL" w:bidi="ar-SA"/>
              </w:rPr>
            </w:pPr>
            <w:r w:rsidRPr="00244398">
              <w:rPr>
                <w:rFonts w:ascii="Times New Roman" w:hAnsi="Times New Roman"/>
                <w:b/>
                <w:bCs/>
                <w:color w:val="000000"/>
                <w:lang w:eastAsia="pl-PL" w:bidi="ar-SA"/>
              </w:rPr>
              <w:t xml:space="preserve">mężczyźni </w:t>
            </w:r>
          </w:p>
        </w:tc>
        <w:tc>
          <w:tcPr>
            <w:tcW w:w="67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2804</w:t>
            </w:r>
          </w:p>
        </w:tc>
        <w:tc>
          <w:tcPr>
            <w:tcW w:w="53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2779</w:t>
            </w:r>
          </w:p>
        </w:tc>
        <w:tc>
          <w:tcPr>
            <w:tcW w:w="62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2745</w:t>
            </w:r>
          </w:p>
        </w:tc>
        <w:tc>
          <w:tcPr>
            <w:tcW w:w="539"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2719</w:t>
            </w:r>
          </w:p>
        </w:tc>
        <w:tc>
          <w:tcPr>
            <w:tcW w:w="540"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2715</w:t>
            </w:r>
          </w:p>
        </w:tc>
        <w:tc>
          <w:tcPr>
            <w:tcW w:w="587"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2684</w:t>
            </w:r>
          </w:p>
        </w:tc>
        <w:tc>
          <w:tcPr>
            <w:tcW w:w="528"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2661</w:t>
            </w:r>
          </w:p>
        </w:tc>
      </w:tr>
      <w:tr w:rsidR="0051414A" w:rsidRPr="000E22C6" w:rsidTr="00165E3D">
        <w:trPr>
          <w:trHeight w:val="285"/>
        </w:trPr>
        <w:tc>
          <w:tcPr>
            <w:tcW w:w="981" w:type="pct"/>
            <w:tcBorders>
              <w:top w:val="single" w:sz="8" w:space="0" w:color="4BACC6"/>
              <w:left w:val="single" w:sz="8" w:space="0" w:color="4BACC6"/>
              <w:bottom w:val="single" w:sz="8" w:space="0" w:color="4BACC6"/>
              <w:right w:val="single" w:sz="8" w:space="0" w:color="4BACC6"/>
            </w:tcBorders>
            <w:noWrap/>
            <w:hideMark/>
          </w:tcPr>
          <w:p w:rsidR="0051414A" w:rsidRPr="00244398" w:rsidRDefault="0051414A" w:rsidP="00165E3D">
            <w:pPr>
              <w:spacing w:after="0" w:line="240" w:lineRule="auto"/>
              <w:jc w:val="left"/>
              <w:rPr>
                <w:rFonts w:ascii="Times New Roman" w:hAnsi="Times New Roman"/>
                <w:b/>
                <w:bCs/>
                <w:color w:val="000000"/>
                <w:lang w:eastAsia="pl-PL" w:bidi="ar-SA"/>
              </w:rPr>
            </w:pPr>
            <w:r w:rsidRPr="00244398">
              <w:rPr>
                <w:rFonts w:ascii="Times New Roman" w:hAnsi="Times New Roman"/>
                <w:b/>
                <w:bCs/>
                <w:color w:val="000000"/>
                <w:lang w:eastAsia="pl-PL" w:bidi="ar-SA"/>
              </w:rPr>
              <w:t xml:space="preserve">kobiety </w:t>
            </w:r>
          </w:p>
        </w:tc>
        <w:tc>
          <w:tcPr>
            <w:tcW w:w="671" w:type="pct"/>
            <w:tcBorders>
              <w:top w:val="single" w:sz="8" w:space="0" w:color="4BACC6"/>
              <w:left w:val="single" w:sz="8" w:space="0" w:color="4BACC6"/>
              <w:bottom w:val="single" w:sz="8" w:space="0" w:color="4BACC6"/>
              <w:right w:val="single" w:sz="8" w:space="0" w:color="4BACC6"/>
            </w:tcBorders>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2633</w:t>
            </w:r>
          </w:p>
        </w:tc>
        <w:tc>
          <w:tcPr>
            <w:tcW w:w="532" w:type="pct"/>
            <w:tcBorders>
              <w:top w:val="single" w:sz="8" w:space="0" w:color="4BACC6"/>
              <w:left w:val="single" w:sz="8" w:space="0" w:color="4BACC6"/>
              <w:bottom w:val="single" w:sz="8" w:space="0" w:color="4BACC6"/>
              <w:right w:val="single" w:sz="8" w:space="0" w:color="4BACC6"/>
            </w:tcBorders>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2607</w:t>
            </w:r>
          </w:p>
        </w:tc>
        <w:tc>
          <w:tcPr>
            <w:tcW w:w="622" w:type="pct"/>
            <w:tcBorders>
              <w:top w:val="single" w:sz="8" w:space="0" w:color="4BACC6"/>
              <w:left w:val="single" w:sz="8" w:space="0" w:color="4BACC6"/>
              <w:bottom w:val="single" w:sz="8" w:space="0" w:color="4BACC6"/>
              <w:right w:val="single" w:sz="8" w:space="0" w:color="4BACC6"/>
            </w:tcBorders>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2588</w:t>
            </w:r>
          </w:p>
        </w:tc>
        <w:tc>
          <w:tcPr>
            <w:tcW w:w="539" w:type="pct"/>
            <w:tcBorders>
              <w:top w:val="single" w:sz="8" w:space="0" w:color="4BACC6"/>
              <w:left w:val="single" w:sz="8" w:space="0" w:color="4BACC6"/>
              <w:bottom w:val="single" w:sz="8" w:space="0" w:color="4BACC6"/>
              <w:right w:val="single" w:sz="8" w:space="0" w:color="4BACC6"/>
            </w:tcBorders>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2567</w:t>
            </w:r>
          </w:p>
        </w:tc>
        <w:tc>
          <w:tcPr>
            <w:tcW w:w="540" w:type="pct"/>
            <w:tcBorders>
              <w:top w:val="single" w:sz="8" w:space="0" w:color="4BACC6"/>
              <w:left w:val="single" w:sz="8" w:space="0" w:color="4BACC6"/>
              <w:bottom w:val="single" w:sz="8" w:space="0" w:color="4BACC6"/>
              <w:right w:val="single" w:sz="8" w:space="0" w:color="4BACC6"/>
            </w:tcBorders>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2551</w:t>
            </w:r>
          </w:p>
        </w:tc>
        <w:tc>
          <w:tcPr>
            <w:tcW w:w="587" w:type="pct"/>
            <w:tcBorders>
              <w:top w:val="single" w:sz="8" w:space="0" w:color="4BACC6"/>
              <w:left w:val="single" w:sz="8" w:space="0" w:color="4BACC6"/>
              <w:bottom w:val="single" w:sz="8" w:space="0" w:color="4BACC6"/>
              <w:right w:val="single" w:sz="8" w:space="0" w:color="4BACC6"/>
            </w:tcBorders>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2534</w:t>
            </w:r>
          </w:p>
        </w:tc>
        <w:tc>
          <w:tcPr>
            <w:tcW w:w="528" w:type="pct"/>
            <w:tcBorders>
              <w:top w:val="single" w:sz="8" w:space="0" w:color="4BACC6"/>
              <w:left w:val="single" w:sz="8" w:space="0" w:color="4BACC6"/>
              <w:bottom w:val="single" w:sz="8" w:space="0" w:color="4BACC6"/>
              <w:right w:val="single" w:sz="8" w:space="0" w:color="4BACC6"/>
            </w:tcBorders>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2498</w:t>
            </w:r>
          </w:p>
        </w:tc>
      </w:tr>
      <w:tr w:rsidR="0051414A" w:rsidRPr="000E22C6" w:rsidTr="00165E3D">
        <w:trPr>
          <w:trHeight w:val="285"/>
        </w:trPr>
        <w:tc>
          <w:tcPr>
            <w:tcW w:w="981"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244398" w:rsidRDefault="0051414A" w:rsidP="00165E3D">
            <w:pPr>
              <w:spacing w:after="0" w:line="240" w:lineRule="auto"/>
              <w:jc w:val="left"/>
              <w:rPr>
                <w:rFonts w:ascii="Times New Roman" w:hAnsi="Times New Roman"/>
                <w:b/>
                <w:bCs/>
                <w:color w:val="000000"/>
                <w:lang w:eastAsia="pl-PL" w:bidi="ar-SA"/>
              </w:rPr>
            </w:pPr>
            <w:r w:rsidRPr="00244398">
              <w:rPr>
                <w:rFonts w:ascii="Times New Roman" w:hAnsi="Times New Roman"/>
                <w:b/>
                <w:bCs/>
                <w:color w:val="000000"/>
                <w:lang w:eastAsia="pl-PL" w:bidi="ar-SA"/>
              </w:rPr>
              <w:t xml:space="preserve">Ogółem </w:t>
            </w:r>
          </w:p>
        </w:tc>
        <w:tc>
          <w:tcPr>
            <w:tcW w:w="67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5437</w:t>
            </w:r>
          </w:p>
        </w:tc>
        <w:tc>
          <w:tcPr>
            <w:tcW w:w="53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5386</w:t>
            </w:r>
          </w:p>
        </w:tc>
        <w:tc>
          <w:tcPr>
            <w:tcW w:w="62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5333</w:t>
            </w:r>
          </w:p>
        </w:tc>
        <w:tc>
          <w:tcPr>
            <w:tcW w:w="539"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5286</w:t>
            </w:r>
          </w:p>
        </w:tc>
        <w:tc>
          <w:tcPr>
            <w:tcW w:w="540"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5266</w:t>
            </w:r>
          </w:p>
        </w:tc>
        <w:tc>
          <w:tcPr>
            <w:tcW w:w="587"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5218</w:t>
            </w:r>
          </w:p>
        </w:tc>
        <w:tc>
          <w:tcPr>
            <w:tcW w:w="528"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244398" w:rsidRDefault="0051414A" w:rsidP="00165E3D">
            <w:pPr>
              <w:spacing w:after="0" w:line="240" w:lineRule="auto"/>
              <w:jc w:val="center"/>
              <w:rPr>
                <w:rFonts w:ascii="Times New Roman" w:hAnsi="Times New Roman"/>
                <w:color w:val="000000"/>
                <w:lang w:eastAsia="pl-PL" w:bidi="ar-SA"/>
              </w:rPr>
            </w:pPr>
            <w:r w:rsidRPr="00244398">
              <w:rPr>
                <w:rFonts w:ascii="Times New Roman" w:hAnsi="Times New Roman"/>
                <w:color w:val="000000"/>
                <w:lang w:eastAsia="pl-PL" w:bidi="ar-SA"/>
              </w:rPr>
              <w:t>5159</w:t>
            </w:r>
          </w:p>
        </w:tc>
      </w:tr>
    </w:tbl>
    <w:p w:rsidR="0051414A" w:rsidRPr="00244398" w:rsidRDefault="0051414A" w:rsidP="0051414A">
      <w:pPr>
        <w:spacing w:after="0" w:line="360" w:lineRule="auto"/>
        <w:rPr>
          <w:rFonts w:ascii="Times New Roman" w:hAnsi="Times New Roman"/>
          <w:i/>
          <w:noProof/>
          <w:sz w:val="18"/>
          <w:lang w:eastAsia="pl-PL" w:bidi="ar-SA"/>
        </w:rPr>
      </w:pPr>
      <w:r w:rsidRPr="00244398">
        <w:rPr>
          <w:rFonts w:ascii="Times New Roman" w:hAnsi="Times New Roman"/>
          <w:i/>
          <w:noProof/>
          <w:sz w:val="18"/>
          <w:lang w:eastAsia="pl-PL" w:bidi="ar-SA"/>
        </w:rPr>
        <w:t>Źródło: Opracowanie własne na podstawie danych GUS – Bank Danych Lokalnych.</w:t>
      </w:r>
    </w:p>
    <w:p w:rsidR="0051414A" w:rsidRDefault="0051414A" w:rsidP="0051414A">
      <w:pPr>
        <w:pStyle w:val="Legenda"/>
        <w:rPr>
          <w:lang w:val="pl-PL"/>
        </w:rPr>
      </w:pPr>
      <w:bookmarkStart w:id="52" w:name="_Toc477439895"/>
    </w:p>
    <w:p w:rsidR="0051414A" w:rsidRDefault="0051414A" w:rsidP="0051414A">
      <w:pPr>
        <w:pStyle w:val="Legenda"/>
        <w:rPr>
          <w:lang w:val="pl-PL"/>
        </w:rPr>
      </w:pPr>
    </w:p>
    <w:p w:rsidR="0051414A" w:rsidRDefault="0051414A" w:rsidP="0051414A">
      <w:pPr>
        <w:pStyle w:val="Legenda"/>
        <w:rPr>
          <w:lang w:val="pl-PL"/>
        </w:rPr>
      </w:pPr>
      <w:bookmarkStart w:id="53" w:name="_Toc498599607"/>
      <w:r w:rsidRPr="00244398">
        <w:t xml:space="preserve">Wykres  </w:t>
      </w:r>
      <w:fldSimple w:instr=" SEQ Wykres_ \* ARABIC ">
        <w:r>
          <w:rPr>
            <w:noProof/>
          </w:rPr>
          <w:t>2</w:t>
        </w:r>
      </w:fldSimple>
      <w:r w:rsidRPr="00244398">
        <w:t xml:space="preserve">. Struktura procentowa ludności wg płci w gminie </w:t>
      </w:r>
      <w:r w:rsidRPr="00244398">
        <w:rPr>
          <w:lang w:val="pl-PL"/>
        </w:rPr>
        <w:t>Kowale Oleckie</w:t>
      </w:r>
      <w:r w:rsidRPr="00244398">
        <w:t xml:space="preserve"> w latach 2010-2016</w:t>
      </w:r>
      <w:bookmarkEnd w:id="52"/>
      <w:bookmarkEnd w:id="53"/>
    </w:p>
    <w:p w:rsidR="0051414A" w:rsidRPr="00C27CAD" w:rsidRDefault="0051414A" w:rsidP="0051414A">
      <w:r>
        <w:rPr>
          <w:noProof/>
          <w:lang w:eastAsia="pl-PL" w:bidi="ar-SA"/>
        </w:rPr>
        <w:drawing>
          <wp:inline distT="0" distB="0" distL="0" distR="0">
            <wp:extent cx="5857875" cy="2867025"/>
            <wp:effectExtent l="19050" t="0" r="9525" b="0"/>
            <wp:docPr id="18" name="Wykres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4"/>
                    <pic:cNvPicPr>
                      <a:picLocks noChangeArrowheads="1"/>
                    </pic:cNvPicPr>
                  </pic:nvPicPr>
                  <pic:blipFill>
                    <a:blip r:embed="rId15" cstate="print"/>
                    <a:srcRect/>
                    <a:stretch>
                      <a:fillRect/>
                    </a:stretch>
                  </pic:blipFill>
                  <pic:spPr bwMode="auto">
                    <a:xfrm>
                      <a:off x="0" y="0"/>
                      <a:ext cx="5857875" cy="2867025"/>
                    </a:xfrm>
                    <a:prstGeom prst="rect">
                      <a:avLst/>
                    </a:prstGeom>
                    <a:noFill/>
                    <a:ln w="9525">
                      <a:noFill/>
                      <a:miter lim="800000"/>
                      <a:headEnd/>
                      <a:tailEnd/>
                    </a:ln>
                  </pic:spPr>
                </pic:pic>
              </a:graphicData>
            </a:graphic>
          </wp:inline>
        </w:drawing>
      </w:r>
      <w:r w:rsidRPr="00244398">
        <w:rPr>
          <w:rFonts w:ascii="Times New Roman" w:hAnsi="Times New Roman"/>
          <w:i/>
          <w:noProof/>
          <w:sz w:val="18"/>
          <w:lang w:eastAsia="pl-PL" w:bidi="ar-SA"/>
        </w:rPr>
        <w:t>Źródło: Opracowanie własne na podstawie danych GUS – Bank Danych Lokalnych.</w:t>
      </w:r>
    </w:p>
    <w:p w:rsidR="0051414A" w:rsidRPr="007017A5" w:rsidRDefault="0051414A" w:rsidP="0051414A">
      <w:pPr>
        <w:spacing w:after="0" w:line="360" w:lineRule="auto"/>
        <w:rPr>
          <w:rFonts w:ascii="Times New Roman" w:hAnsi="Times New Roman"/>
          <w:i/>
          <w:color w:val="FF0000"/>
          <w:sz w:val="18"/>
        </w:rPr>
      </w:pPr>
    </w:p>
    <w:p w:rsidR="0051414A" w:rsidRPr="00352391" w:rsidRDefault="0051414A" w:rsidP="0051414A">
      <w:pPr>
        <w:pStyle w:val="Legenda"/>
        <w:spacing w:line="360" w:lineRule="auto"/>
        <w:ind w:firstLine="709"/>
        <w:rPr>
          <w:b w:val="0"/>
        </w:rPr>
      </w:pPr>
      <w:r w:rsidRPr="00352391">
        <w:rPr>
          <w:b w:val="0"/>
        </w:rPr>
        <w:t>Charakterystyk</w:t>
      </w:r>
      <w:r w:rsidRPr="00352391">
        <w:rPr>
          <w:b w:val="0"/>
          <w:lang w:val="pl-PL"/>
        </w:rPr>
        <w:t>a</w:t>
      </w:r>
      <w:r w:rsidRPr="00352391">
        <w:rPr>
          <w:b w:val="0"/>
        </w:rPr>
        <w:t xml:space="preserve"> gminy ze względu na strukturę ludności, przyjmując za kryterium wiek przedprodukcyjny, produkcyjny i poprodukcyjny, </w:t>
      </w:r>
      <w:r w:rsidRPr="00352391">
        <w:rPr>
          <w:b w:val="0"/>
          <w:lang w:val="pl-PL"/>
        </w:rPr>
        <w:t xml:space="preserve">została zobrazowana na </w:t>
      </w:r>
      <w:r w:rsidRPr="00352391">
        <w:rPr>
          <w:b w:val="0"/>
        </w:rPr>
        <w:t xml:space="preserve"> poniższy</w:t>
      </w:r>
      <w:r w:rsidRPr="00352391">
        <w:rPr>
          <w:b w:val="0"/>
          <w:lang w:val="pl-PL"/>
        </w:rPr>
        <w:t>m</w:t>
      </w:r>
      <w:r w:rsidRPr="00352391">
        <w:rPr>
          <w:b w:val="0"/>
        </w:rPr>
        <w:t xml:space="preserve"> wykres</w:t>
      </w:r>
      <w:r w:rsidRPr="00352391">
        <w:rPr>
          <w:b w:val="0"/>
          <w:lang w:val="pl-PL"/>
        </w:rPr>
        <w:t>ie</w:t>
      </w:r>
      <w:r w:rsidRPr="00352391">
        <w:rPr>
          <w:b w:val="0"/>
        </w:rPr>
        <w:t>.</w:t>
      </w:r>
    </w:p>
    <w:p w:rsidR="0051414A" w:rsidRDefault="0051414A" w:rsidP="0051414A">
      <w:pPr>
        <w:pStyle w:val="Legenda"/>
        <w:rPr>
          <w:lang w:val="pl-PL"/>
        </w:rPr>
      </w:pPr>
      <w:bookmarkStart w:id="54" w:name="_Toc477439896"/>
      <w:bookmarkStart w:id="55" w:name="OLE_LINK1"/>
      <w:bookmarkStart w:id="56" w:name="_Toc498599608"/>
      <w:r w:rsidRPr="00244398">
        <w:t xml:space="preserve">Wykres  </w:t>
      </w:r>
      <w:fldSimple w:instr=" SEQ Wykres_ \* ARABIC ">
        <w:r>
          <w:rPr>
            <w:noProof/>
          </w:rPr>
          <w:t>3</w:t>
        </w:r>
      </w:fldSimple>
      <w:r w:rsidRPr="00244398">
        <w:t xml:space="preserve">. Struktura ludności wg ekonomicznych grup wiekowych w gminie </w:t>
      </w:r>
      <w:r w:rsidRPr="00244398">
        <w:rPr>
          <w:lang w:val="pl-PL"/>
        </w:rPr>
        <w:t xml:space="preserve">Kowale Oleckie                 </w:t>
      </w:r>
      <w:r w:rsidRPr="00244398">
        <w:t xml:space="preserve"> w latach 2010-201</w:t>
      </w:r>
      <w:bookmarkEnd w:id="54"/>
      <w:r w:rsidRPr="00244398">
        <w:rPr>
          <w:lang w:val="pl-PL"/>
        </w:rPr>
        <w:t>6</w:t>
      </w:r>
      <w:bookmarkEnd w:id="56"/>
    </w:p>
    <w:bookmarkEnd w:id="55"/>
    <w:p w:rsidR="0051414A" w:rsidRPr="00C27CAD" w:rsidRDefault="0051414A" w:rsidP="0051414A">
      <w:r>
        <w:rPr>
          <w:noProof/>
          <w:lang w:eastAsia="pl-PL" w:bidi="ar-SA"/>
        </w:rPr>
        <w:drawing>
          <wp:inline distT="0" distB="0" distL="0" distR="0">
            <wp:extent cx="5857875" cy="2781300"/>
            <wp:effectExtent l="19050" t="0" r="9525" b="0"/>
            <wp:docPr id="19" name="Wykres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5"/>
                    <pic:cNvPicPr>
                      <a:picLocks noChangeArrowheads="1"/>
                    </pic:cNvPicPr>
                  </pic:nvPicPr>
                  <pic:blipFill>
                    <a:blip r:embed="rId16" cstate="print"/>
                    <a:srcRect/>
                    <a:stretch>
                      <a:fillRect/>
                    </a:stretch>
                  </pic:blipFill>
                  <pic:spPr bwMode="auto">
                    <a:xfrm>
                      <a:off x="0" y="0"/>
                      <a:ext cx="5857875" cy="2781300"/>
                    </a:xfrm>
                    <a:prstGeom prst="rect">
                      <a:avLst/>
                    </a:prstGeom>
                    <a:noFill/>
                    <a:ln w="9525">
                      <a:noFill/>
                      <a:miter lim="800000"/>
                      <a:headEnd/>
                      <a:tailEnd/>
                    </a:ln>
                  </pic:spPr>
                </pic:pic>
              </a:graphicData>
            </a:graphic>
          </wp:inline>
        </w:drawing>
      </w:r>
      <w:r w:rsidRPr="00244398">
        <w:rPr>
          <w:rFonts w:ascii="Times New Roman" w:hAnsi="Times New Roman"/>
          <w:i/>
          <w:noProof/>
          <w:sz w:val="18"/>
          <w:lang w:eastAsia="pl-PL" w:bidi="ar-SA"/>
        </w:rPr>
        <w:t>Źródło: Opracowanie własne na podstawie danych GUS – Bank Danych Lokalnych.</w:t>
      </w:r>
    </w:p>
    <w:p w:rsidR="0051414A" w:rsidRPr="00A15932" w:rsidRDefault="0051414A" w:rsidP="0051414A">
      <w:pPr>
        <w:spacing w:after="0" w:line="360" w:lineRule="auto"/>
        <w:rPr>
          <w:rFonts w:ascii="Times New Roman" w:hAnsi="Times New Roman"/>
          <w:i/>
          <w:noProof/>
          <w:sz w:val="18"/>
          <w:lang w:eastAsia="pl-PL" w:bidi="ar-SA"/>
        </w:rPr>
      </w:pPr>
    </w:p>
    <w:p w:rsidR="0051414A" w:rsidRPr="006362B7" w:rsidRDefault="0051414A" w:rsidP="0051414A">
      <w:pPr>
        <w:autoSpaceDE w:val="0"/>
        <w:autoSpaceDN w:val="0"/>
        <w:adjustRightInd w:val="0"/>
        <w:spacing w:after="0" w:line="360" w:lineRule="auto"/>
        <w:ind w:firstLine="709"/>
        <w:rPr>
          <w:rFonts w:ascii="Times New Roman" w:hAnsi="Times New Roman"/>
          <w:szCs w:val="24"/>
          <w:lang w:eastAsia="pl-PL" w:bidi="ar-SA"/>
        </w:rPr>
      </w:pPr>
      <w:r w:rsidRPr="00A15932">
        <w:rPr>
          <w:rFonts w:ascii="Times New Roman" w:hAnsi="Times New Roman"/>
          <w:szCs w:val="24"/>
          <w:lang w:eastAsia="pl-PL" w:bidi="ar-SA"/>
        </w:rPr>
        <w:t xml:space="preserve">Strukturę wiekową mieszkańców charakteryzuje niższy procent osób w wieku przedprodukcyjnym i wyższy procent osób w wieku poprodukcyjnym, co jest zjawiskiem </w:t>
      </w:r>
      <w:r w:rsidRPr="00A15932">
        <w:rPr>
          <w:rFonts w:ascii="Times New Roman" w:hAnsi="Times New Roman"/>
          <w:szCs w:val="24"/>
          <w:lang w:eastAsia="pl-PL" w:bidi="ar-SA"/>
        </w:rPr>
        <w:lastRenderedPageBreak/>
        <w:t xml:space="preserve">niekorzystnym. </w:t>
      </w:r>
      <w:r w:rsidRPr="00A15932">
        <w:rPr>
          <w:rFonts w:ascii="Times New Roman" w:hAnsi="Times New Roman"/>
        </w:rPr>
        <w:t xml:space="preserve">Struktura ludności gminy według ekonomicznych grup wiekowych w roku 2016 ukazuje przewagę ludności w wieku produkcyjnym, która stanowiła </w:t>
      </w:r>
      <w:r w:rsidRPr="00A15932">
        <w:rPr>
          <w:rFonts w:ascii="Times New Roman" w:hAnsi="Times New Roman"/>
          <w:bCs/>
        </w:rPr>
        <w:t xml:space="preserve">63,4% </w:t>
      </w:r>
      <w:r w:rsidRPr="00A15932">
        <w:rPr>
          <w:rFonts w:ascii="Times New Roman" w:hAnsi="Times New Roman"/>
        </w:rPr>
        <w:t xml:space="preserve">ludności ogółem (dla porównania w 2006 r. – 61,5%). Porównując rok 2016 do roku 2010 </w:t>
      </w:r>
      <w:r w:rsidRPr="00A15932">
        <w:rPr>
          <w:rFonts w:ascii="Times New Roman" w:hAnsi="Times New Roman"/>
          <w:i/>
          <w:iCs/>
        </w:rPr>
        <w:t xml:space="preserve"> </w:t>
      </w:r>
      <w:r w:rsidRPr="00A15932">
        <w:rPr>
          <w:rFonts w:ascii="Times New Roman" w:hAnsi="Times New Roman"/>
        </w:rPr>
        <w:t xml:space="preserve">można zauważyć, że ludność                  w wieku produkcyjnym była poprzednio na nieznacznie wyższym poziomie. Natomiast w latach     2010-2016 utrzymał się trend zwyżkowy w grupie ludności w wieku poprodukcyjnym, która na koniec 2016 r. </w:t>
      </w:r>
      <w:r w:rsidRPr="006362B7">
        <w:rPr>
          <w:rFonts w:ascii="Times New Roman" w:hAnsi="Times New Roman"/>
        </w:rPr>
        <w:t>stanowiła udział 17,2% ogółu, osiągając tym samym na koniec badanego okresu znaczący wzrost 2,4% (dla porównania w 2006 r. – 14%). Obserwowany na przestrzeni analizowanego okresu wzrost populacji w wieku poprodukcyjnym świadczy o starzejącym się społeczeństwie. Ludność                   w wieku przedprodukcyjnym stanowiła w roku 2010 poziom 21,4%, natomiast w 2016r. – 19,4% ludności zamieszkującej obsza</w:t>
      </w:r>
      <w:r>
        <w:rPr>
          <w:rFonts w:ascii="Times New Roman" w:hAnsi="Times New Roman"/>
        </w:rPr>
        <w:t>r gminy, co stanowi 2% spadku (</w:t>
      </w:r>
      <w:r w:rsidRPr="006362B7">
        <w:rPr>
          <w:rFonts w:ascii="Times New Roman" w:hAnsi="Times New Roman"/>
        </w:rPr>
        <w:t>dla porównania w 2006 r. – 24,5%). Jest to sytuacja niekorzystna dla rozwoju gminy. Udział osób młodych w stosunku do osób w wieku produkcyjnym jest ponad trzykrotnie niższy, co również świadczy o „starzejącej się” gminie. Przyczyn postępującego starzenia mieszkańców jest kilka:</w:t>
      </w:r>
    </w:p>
    <w:p w:rsidR="0051414A" w:rsidRPr="006362B7" w:rsidRDefault="0051414A" w:rsidP="0051414A">
      <w:pPr>
        <w:pStyle w:val="Bezodstpw"/>
        <w:numPr>
          <w:ilvl w:val="0"/>
          <w:numId w:val="15"/>
        </w:numPr>
        <w:spacing w:line="360" w:lineRule="auto"/>
        <w:rPr>
          <w:rFonts w:ascii="Times New Roman" w:hAnsi="Times New Roman"/>
        </w:rPr>
      </w:pPr>
      <w:r w:rsidRPr="006362B7">
        <w:rPr>
          <w:rFonts w:ascii="Times New Roman" w:hAnsi="Times New Roman"/>
        </w:rPr>
        <w:t>niska rozrodczość, powodująca brak zastępowalności biologicznej pokoleń, prowadzić będzie do stałego zmniejszania się udziału najmłodszych grup wieku w ogólnym zaludnieniu gminy,</w:t>
      </w:r>
    </w:p>
    <w:p w:rsidR="0051414A" w:rsidRPr="006362B7" w:rsidRDefault="0051414A" w:rsidP="0051414A">
      <w:pPr>
        <w:pStyle w:val="Bezodstpw"/>
        <w:numPr>
          <w:ilvl w:val="0"/>
          <w:numId w:val="15"/>
        </w:numPr>
        <w:spacing w:line="360" w:lineRule="auto"/>
        <w:rPr>
          <w:rFonts w:ascii="Times New Roman" w:hAnsi="Times New Roman"/>
        </w:rPr>
      </w:pPr>
      <w:r w:rsidRPr="006362B7">
        <w:rPr>
          <w:rFonts w:ascii="Times New Roman" w:hAnsi="Times New Roman"/>
        </w:rPr>
        <w:t>poprawa warunków bytowych, opieki i profilaktyki zdrowotnej, a także wysokiej świadomości                  w zakresie własnego zdrowia, wpływa na stopniowe wydłużanie się czasu trwania życia, co stanowi pozytywną przesłankę,</w:t>
      </w:r>
    </w:p>
    <w:p w:rsidR="0051414A" w:rsidRPr="006362B7" w:rsidRDefault="0051414A" w:rsidP="0051414A">
      <w:pPr>
        <w:pStyle w:val="Bezodstpw"/>
        <w:numPr>
          <w:ilvl w:val="0"/>
          <w:numId w:val="15"/>
        </w:numPr>
        <w:spacing w:line="360" w:lineRule="auto"/>
        <w:rPr>
          <w:rFonts w:ascii="Times New Roman" w:hAnsi="Times New Roman"/>
        </w:rPr>
      </w:pPr>
      <w:r w:rsidRPr="006362B7">
        <w:rPr>
          <w:rFonts w:ascii="Times New Roman" w:hAnsi="Times New Roman"/>
        </w:rPr>
        <w:t>odpływ ludności z miasta na otaczające je tereny wiejskie,</w:t>
      </w:r>
    </w:p>
    <w:p w:rsidR="0051414A" w:rsidRDefault="0051414A" w:rsidP="0051414A">
      <w:pPr>
        <w:pStyle w:val="Bezodstpw"/>
        <w:numPr>
          <w:ilvl w:val="0"/>
          <w:numId w:val="15"/>
        </w:numPr>
        <w:spacing w:line="360" w:lineRule="auto"/>
        <w:rPr>
          <w:rFonts w:ascii="Times New Roman" w:hAnsi="Times New Roman"/>
        </w:rPr>
      </w:pPr>
      <w:r w:rsidRPr="006362B7">
        <w:rPr>
          <w:rFonts w:ascii="Times New Roman" w:hAnsi="Times New Roman"/>
        </w:rPr>
        <w:t>odpływ ludzi młodych w celach zarobkowych za granicę</w:t>
      </w:r>
      <w:r>
        <w:rPr>
          <w:rFonts w:ascii="Times New Roman" w:hAnsi="Times New Roman"/>
        </w:rPr>
        <w:t>,</w:t>
      </w:r>
    </w:p>
    <w:p w:rsidR="0051414A" w:rsidRDefault="0051414A" w:rsidP="0051414A">
      <w:pPr>
        <w:pStyle w:val="Bezodstpw"/>
        <w:numPr>
          <w:ilvl w:val="0"/>
          <w:numId w:val="15"/>
        </w:numPr>
        <w:spacing w:line="360" w:lineRule="auto"/>
        <w:rPr>
          <w:rFonts w:ascii="Times New Roman" w:hAnsi="Times New Roman"/>
        </w:rPr>
      </w:pPr>
      <w:r>
        <w:rPr>
          <w:rFonts w:ascii="Times New Roman" w:hAnsi="Times New Roman"/>
        </w:rPr>
        <w:t>maleje liczba zakładanych związków małżeńskich,</w:t>
      </w:r>
    </w:p>
    <w:p w:rsidR="0051414A" w:rsidRDefault="0051414A" w:rsidP="0051414A">
      <w:pPr>
        <w:pStyle w:val="Bezodstpw"/>
        <w:numPr>
          <w:ilvl w:val="0"/>
          <w:numId w:val="15"/>
        </w:numPr>
        <w:spacing w:line="360" w:lineRule="auto"/>
        <w:rPr>
          <w:rFonts w:ascii="Times New Roman" w:hAnsi="Times New Roman"/>
        </w:rPr>
      </w:pPr>
      <w:r>
        <w:rPr>
          <w:rFonts w:ascii="Times New Roman" w:hAnsi="Times New Roman"/>
        </w:rPr>
        <w:t>brak miejsc pracy,</w:t>
      </w:r>
    </w:p>
    <w:p w:rsidR="0051414A" w:rsidRPr="006362B7" w:rsidRDefault="0051414A" w:rsidP="0051414A">
      <w:pPr>
        <w:pStyle w:val="Bezodstpw"/>
        <w:numPr>
          <w:ilvl w:val="0"/>
          <w:numId w:val="15"/>
        </w:numPr>
        <w:spacing w:line="360" w:lineRule="auto"/>
        <w:rPr>
          <w:rFonts w:ascii="Times New Roman" w:hAnsi="Times New Roman"/>
        </w:rPr>
      </w:pPr>
      <w:r>
        <w:rPr>
          <w:rFonts w:ascii="Times New Roman" w:hAnsi="Times New Roman"/>
        </w:rPr>
        <w:t>niski poziom edukacji.</w:t>
      </w:r>
    </w:p>
    <w:p w:rsidR="0051414A" w:rsidRPr="006362B7" w:rsidRDefault="0051414A" w:rsidP="0051414A">
      <w:pPr>
        <w:autoSpaceDE w:val="0"/>
        <w:autoSpaceDN w:val="0"/>
        <w:adjustRightInd w:val="0"/>
        <w:spacing w:after="0" w:line="360" w:lineRule="auto"/>
        <w:rPr>
          <w:rFonts w:ascii="Times New Roman" w:hAnsi="Times New Roman"/>
          <w:szCs w:val="20"/>
        </w:rPr>
      </w:pPr>
      <w:r w:rsidRPr="006362B7">
        <w:rPr>
          <w:rFonts w:ascii="Times New Roman" w:hAnsi="Times New Roman"/>
          <w:szCs w:val="20"/>
        </w:rPr>
        <w:t>W analizowanym okresie można zauważyć, że:</w:t>
      </w:r>
    </w:p>
    <w:p w:rsidR="0051414A" w:rsidRPr="006362B7" w:rsidRDefault="0051414A" w:rsidP="0051414A">
      <w:pPr>
        <w:pStyle w:val="Bezodstpw"/>
        <w:numPr>
          <w:ilvl w:val="0"/>
          <w:numId w:val="12"/>
        </w:numPr>
        <w:spacing w:line="360" w:lineRule="auto"/>
        <w:rPr>
          <w:rFonts w:ascii="Times New Roman" w:eastAsia="Calibri" w:hAnsi="Times New Roman"/>
        </w:rPr>
      </w:pPr>
      <w:r w:rsidRPr="006362B7">
        <w:rPr>
          <w:rFonts w:ascii="Times New Roman" w:eastAsia="Calibri" w:hAnsi="Times New Roman"/>
        </w:rPr>
        <w:t>liczba ludności w wieku przedprodukcyjnym systematycznie spada, co oznacza, że rodzi się mniejsza ilość dzieci każdego roku, a także, że coraz większa liczba osób z tej grupy opuszcza gminę, co jest zjawiskiem wpływającym negatywnie na rozwój gminy,</w:t>
      </w:r>
    </w:p>
    <w:p w:rsidR="0051414A" w:rsidRPr="006362B7" w:rsidRDefault="0051414A" w:rsidP="0051414A">
      <w:pPr>
        <w:pStyle w:val="Bezodstpw"/>
        <w:numPr>
          <w:ilvl w:val="0"/>
          <w:numId w:val="12"/>
        </w:numPr>
        <w:spacing w:line="360" w:lineRule="auto"/>
        <w:rPr>
          <w:rFonts w:ascii="Times New Roman" w:eastAsia="Calibri" w:hAnsi="Times New Roman"/>
        </w:rPr>
      </w:pPr>
      <w:r w:rsidRPr="006362B7">
        <w:rPr>
          <w:rFonts w:ascii="Times New Roman" w:eastAsia="Calibri" w:hAnsi="Times New Roman"/>
        </w:rPr>
        <w:t>liczba ludności w wieku produkcyjnym utrzymuje się na zbliżonym poziomie,</w:t>
      </w:r>
    </w:p>
    <w:p w:rsidR="0051414A" w:rsidRPr="006362B7" w:rsidRDefault="0051414A" w:rsidP="0051414A">
      <w:pPr>
        <w:pStyle w:val="Bezodstpw"/>
        <w:numPr>
          <w:ilvl w:val="0"/>
          <w:numId w:val="12"/>
        </w:numPr>
        <w:spacing w:line="360" w:lineRule="auto"/>
        <w:rPr>
          <w:rFonts w:ascii="Times New Roman" w:eastAsia="Calibri" w:hAnsi="Times New Roman"/>
        </w:rPr>
      </w:pPr>
      <w:r w:rsidRPr="006362B7">
        <w:rPr>
          <w:rFonts w:ascii="Times New Roman" w:eastAsia="Calibri" w:hAnsi="Times New Roman"/>
        </w:rPr>
        <w:t>liczba ludności w wieku poprodukcyjnym systematycznie rośnie, co oznacza, że coraz więcej osób przechodzi na emeryturę. W tej grupie jest również znacznie więcej kobiet niż mężczyzn,                      co wynika z faktu, że kobiety dożywają zwykle późniejszego wieku, niż mężczyźni.</w:t>
      </w:r>
    </w:p>
    <w:p w:rsidR="0051414A" w:rsidRPr="006362B7" w:rsidRDefault="0051414A" w:rsidP="0051414A">
      <w:pPr>
        <w:pStyle w:val="Bezodstpw"/>
        <w:spacing w:line="360" w:lineRule="auto"/>
        <w:ind w:firstLine="709"/>
        <w:rPr>
          <w:rFonts w:ascii="Times New Roman" w:hAnsi="Times New Roman"/>
          <w:lang w:eastAsia="pl-PL" w:bidi="ar-SA"/>
        </w:rPr>
      </w:pPr>
      <w:r w:rsidRPr="006362B7">
        <w:rPr>
          <w:rFonts w:ascii="Times New Roman" w:hAnsi="Times New Roman"/>
          <w:szCs w:val="23"/>
        </w:rPr>
        <w:t xml:space="preserve">W perspektywie </w:t>
      </w:r>
      <w:r>
        <w:rPr>
          <w:rFonts w:ascii="Times New Roman" w:hAnsi="Times New Roman"/>
        </w:rPr>
        <w:t>kolejnych lat</w:t>
      </w:r>
      <w:r w:rsidRPr="006362B7">
        <w:rPr>
          <w:rFonts w:ascii="Times New Roman" w:hAnsi="Times New Roman"/>
        </w:rPr>
        <w:t xml:space="preserve"> systematycznie będzie się zwiększał w strukturze wiekowej udział ludności w wieku poprodukcyjnym, jako efekt powojennego wyżu demograficznego lat                  50-tych. </w:t>
      </w:r>
      <w:r w:rsidRPr="006362B7">
        <w:rPr>
          <w:rFonts w:ascii="Times New Roman" w:hAnsi="Times New Roman"/>
          <w:lang w:eastAsia="pl-PL" w:bidi="ar-SA"/>
        </w:rPr>
        <w:t xml:space="preserve">W odniesieniu do systemu zabezpieczenia społecznego jest to o tyle ważne, że wymaga </w:t>
      </w:r>
      <w:r w:rsidRPr="0076765B">
        <w:rPr>
          <w:rFonts w:ascii="Times New Roman" w:hAnsi="Times New Roman"/>
          <w:lang w:eastAsia="pl-PL" w:bidi="ar-SA"/>
        </w:rPr>
        <w:t xml:space="preserve">dostosowania do potrzeb tej grupy odpowiedniego obszaru usług społecznych. </w:t>
      </w:r>
      <w:r w:rsidRPr="0076765B">
        <w:rPr>
          <w:rFonts w:ascii="Times New Roman" w:hAnsi="Times New Roman"/>
        </w:rPr>
        <w:t xml:space="preserve">Myśląc strategicznie należy przewidzieć, iż zmiany spowodują większe zapotrzebowanie na opiekę pozarodzinną oraz </w:t>
      </w:r>
      <w:r w:rsidRPr="0076765B">
        <w:rPr>
          <w:rFonts w:ascii="Times New Roman" w:hAnsi="Times New Roman"/>
        </w:rPr>
        <w:lastRenderedPageBreak/>
        <w:t>usługi zdrowotne i pomoc socjalną.</w:t>
      </w:r>
      <w:r>
        <w:rPr>
          <w:rFonts w:ascii="Times New Roman" w:hAnsi="Times New Roman"/>
          <w:lang w:eastAsia="pl-PL" w:bidi="ar-SA"/>
        </w:rPr>
        <w:t xml:space="preserve"> </w:t>
      </w:r>
      <w:r w:rsidRPr="006362B7">
        <w:rPr>
          <w:rFonts w:ascii="Times New Roman" w:hAnsi="Times New Roman"/>
          <w:lang w:eastAsia="pl-PL" w:bidi="ar-SA"/>
        </w:rPr>
        <w:t>Wzrost udziału osób starszych w ogóle populacji może również przyczynić się do zwiększenia liczby osób niepełnosprawnych</w:t>
      </w:r>
      <w:r w:rsidRPr="006362B7">
        <w:rPr>
          <w:rFonts w:ascii="TimesNewRomanPSMT" w:hAnsi="TimesNewRomanPSMT" w:cs="TimesNewRomanPSMT"/>
          <w:sz w:val="26"/>
          <w:szCs w:val="26"/>
          <w:lang w:eastAsia="pl-PL" w:bidi="ar-SA"/>
        </w:rPr>
        <w:t>.</w:t>
      </w:r>
    </w:p>
    <w:p w:rsidR="0051414A" w:rsidRPr="006362B7" w:rsidRDefault="0051414A" w:rsidP="0051414A">
      <w:pPr>
        <w:autoSpaceDE w:val="0"/>
        <w:autoSpaceDN w:val="0"/>
        <w:adjustRightInd w:val="0"/>
        <w:spacing w:after="0" w:line="360" w:lineRule="auto"/>
        <w:ind w:firstLine="709"/>
        <w:rPr>
          <w:rFonts w:ascii="Times New Roman" w:hAnsi="Times New Roman"/>
          <w:szCs w:val="24"/>
          <w:lang w:eastAsia="pl-PL" w:bidi="ar-SA"/>
        </w:rPr>
      </w:pPr>
      <w:r w:rsidRPr="006362B7">
        <w:rPr>
          <w:rFonts w:ascii="Times New Roman" w:hAnsi="Times New Roman"/>
          <w:lang w:eastAsia="pl-PL" w:bidi="ar-SA"/>
        </w:rPr>
        <w:t>Analizując strukturę wiekową mieszkańców gminy Kowale Oleckie należy stwierdzić, że jest ona</w:t>
      </w:r>
      <w:r w:rsidRPr="006362B7">
        <w:rPr>
          <w:rFonts w:ascii="Times New Roman" w:hAnsi="Times New Roman"/>
          <w:szCs w:val="24"/>
          <w:lang w:eastAsia="pl-PL" w:bidi="ar-SA"/>
        </w:rPr>
        <w:t xml:space="preserve"> porównywalna zarówno z województwem warmińsko-mazurskim, jak i ze strukturą demograficzną całego kraju. Z danych procentowych wynika, iż struktura wiekowa mieszkańców gminy wykazuje niepokojące zjawisko, co przejawia się w systematycznie malejącej różnicy liczby </w:t>
      </w:r>
      <w:r>
        <w:rPr>
          <w:rFonts w:ascii="Times New Roman" w:hAnsi="Times New Roman"/>
          <w:szCs w:val="24"/>
          <w:lang w:eastAsia="pl-PL" w:bidi="ar-SA"/>
        </w:rPr>
        <w:t>populacji</w:t>
      </w:r>
      <w:r w:rsidRPr="006362B7">
        <w:rPr>
          <w:rFonts w:ascii="Times New Roman" w:hAnsi="Times New Roman"/>
          <w:szCs w:val="24"/>
          <w:lang w:eastAsia="pl-PL" w:bidi="ar-SA"/>
        </w:rPr>
        <w:t xml:space="preserve"> w wieku przedprodukcyjnym do liczby </w:t>
      </w:r>
      <w:r>
        <w:rPr>
          <w:rFonts w:ascii="Times New Roman" w:hAnsi="Times New Roman"/>
          <w:szCs w:val="24"/>
          <w:lang w:eastAsia="pl-PL" w:bidi="ar-SA"/>
        </w:rPr>
        <w:t xml:space="preserve">populacji </w:t>
      </w:r>
      <w:r w:rsidRPr="006362B7">
        <w:rPr>
          <w:rFonts w:ascii="Times New Roman" w:hAnsi="Times New Roman"/>
          <w:szCs w:val="24"/>
          <w:lang w:eastAsia="pl-PL" w:bidi="ar-SA"/>
        </w:rPr>
        <w:t>w wieku poprodukcyjnym.</w:t>
      </w:r>
    </w:p>
    <w:p w:rsidR="0051414A" w:rsidRPr="00B71B82" w:rsidRDefault="0051414A" w:rsidP="0051414A">
      <w:pPr>
        <w:pStyle w:val="Nagwek2"/>
        <w:numPr>
          <w:ilvl w:val="0"/>
          <w:numId w:val="0"/>
        </w:numPr>
        <w:rPr>
          <w:rFonts w:eastAsia="TimesNewRoman"/>
        </w:rPr>
      </w:pPr>
      <w:bookmarkStart w:id="57" w:name="_Toc488735364"/>
      <w:bookmarkStart w:id="58" w:name="_Toc498599281"/>
      <w:r w:rsidRPr="00B71B82">
        <w:rPr>
          <w:rFonts w:eastAsia="TimesNewRoman"/>
        </w:rPr>
        <w:t>4.2.2. Ruch naturalny ludności</w:t>
      </w:r>
      <w:bookmarkEnd w:id="57"/>
      <w:bookmarkEnd w:id="58"/>
    </w:p>
    <w:p w:rsidR="0051414A" w:rsidRPr="00FD780A" w:rsidRDefault="0051414A" w:rsidP="0051414A">
      <w:pPr>
        <w:rPr>
          <w:rFonts w:eastAsia="TimesNewRoman"/>
        </w:rPr>
      </w:pPr>
    </w:p>
    <w:p w:rsidR="0051414A" w:rsidRPr="00FD780A" w:rsidRDefault="0051414A" w:rsidP="0051414A">
      <w:pPr>
        <w:pStyle w:val="Bezodstpw"/>
        <w:spacing w:line="360" w:lineRule="auto"/>
        <w:ind w:firstLine="709"/>
        <w:rPr>
          <w:rFonts w:ascii="Times New Roman" w:hAnsi="Times New Roman"/>
        </w:rPr>
      </w:pPr>
      <w:r w:rsidRPr="00FD780A">
        <w:rPr>
          <w:rFonts w:ascii="Times New Roman" w:hAnsi="Times New Roman"/>
          <w:bCs/>
        </w:rPr>
        <w:t xml:space="preserve">Zjawiska demograficzne w gminie Kowale Oleckie determinują takie czynniki, jak przyrost naturalny i związany z nim współczynnik dzietności, liczba urodzeń, długość trwania życia oraz saldo migracji. </w:t>
      </w:r>
      <w:r w:rsidRPr="00FD780A">
        <w:rPr>
          <w:rFonts w:ascii="Times New Roman" w:hAnsi="Times New Roman"/>
        </w:rPr>
        <w:t xml:space="preserve">Ruchy naturalne określa się za pomocą naturalnych czynników, takich jak urodzenia żywe </w:t>
      </w:r>
      <w:r>
        <w:rPr>
          <w:rFonts w:ascii="Times New Roman" w:hAnsi="Times New Roman"/>
        </w:rPr>
        <w:t xml:space="preserve">                  </w:t>
      </w:r>
      <w:r w:rsidRPr="00FD780A">
        <w:rPr>
          <w:rFonts w:ascii="Times New Roman" w:hAnsi="Times New Roman"/>
        </w:rPr>
        <w:t>i zgony – będące wielkościami pozwalającymi wyznaczyć przyrost naturalny. Analizując wskaźnik przyrostu naturalnego, określanego jako różnica między liczbą urodzeń żywych a liczbą zgonów, można zaobserwować niekorzystną sytuację panującą w gminie. Powyższy wskaźnik wykazuje charakter skokowy i świadczy o „nietrwałości” i „niestabilności” zasobów demograficznych gminy Kowale Oleckie. Od 2013 r. następuje spadek ilości urodzeń w gminie, jednak za wcześnie by móc na tej podstawie wyznaczyć stosowny trend.</w:t>
      </w:r>
    </w:p>
    <w:p w:rsidR="0051414A" w:rsidRPr="00A36FAB" w:rsidRDefault="0051414A" w:rsidP="0051414A">
      <w:pPr>
        <w:pStyle w:val="Bezodstpw"/>
        <w:spacing w:line="360" w:lineRule="auto"/>
        <w:ind w:firstLine="709"/>
        <w:rPr>
          <w:rFonts w:ascii="Times New Roman" w:hAnsi="Times New Roman"/>
          <w:spacing w:val="-3"/>
          <w:lang w:eastAsia="pl-PL"/>
        </w:rPr>
      </w:pPr>
      <w:r>
        <w:rPr>
          <w:rFonts w:ascii="Times New Roman" w:hAnsi="Times New Roman"/>
        </w:rPr>
        <w:t>W roku 2010, 2012  oraz 2015  liczba urodzeń dominowała nad liczbą zgonów. W pozostałych latach zmiana miała wartość ujemną. W roku 2010 przyrost naturalny wynosił +6, w 2012 +3, 2015 +7, a w 2016 -6.</w:t>
      </w:r>
      <w:r>
        <w:rPr>
          <w:rFonts w:ascii="Times New Roman" w:hAnsi="Times New Roman"/>
          <w:szCs w:val="23"/>
        </w:rPr>
        <w:t xml:space="preserve"> </w:t>
      </w:r>
      <w:r>
        <w:rPr>
          <w:rFonts w:ascii="Times New Roman" w:hAnsi="Times New Roman"/>
          <w:spacing w:val="-3"/>
          <w:sz w:val="20"/>
          <w:lang w:val="pl-PL" w:eastAsia="pl-PL"/>
        </w:rPr>
        <w:t xml:space="preserve">W </w:t>
      </w:r>
      <w:r w:rsidRPr="00A36FAB">
        <w:rPr>
          <w:rFonts w:ascii="Times New Roman" w:hAnsi="Times New Roman"/>
          <w:spacing w:val="-3"/>
          <w:lang w:val="pl-PL" w:eastAsia="pl-PL"/>
        </w:rPr>
        <w:t xml:space="preserve">wyniku mniejszej liczby urodzin przyrost naturalny w roku 2014 był najmniejszy </w:t>
      </w:r>
      <w:r>
        <w:rPr>
          <w:rFonts w:ascii="Times New Roman" w:hAnsi="Times New Roman"/>
          <w:spacing w:val="-3"/>
          <w:lang w:eastAsia="pl-PL"/>
        </w:rPr>
        <w:t xml:space="preserve">                  </w:t>
      </w:r>
      <w:r w:rsidRPr="00A36FAB">
        <w:rPr>
          <w:rFonts w:ascii="Times New Roman" w:hAnsi="Times New Roman"/>
          <w:spacing w:val="-3"/>
          <w:lang w:val="pl-PL" w:eastAsia="pl-PL"/>
        </w:rPr>
        <w:t xml:space="preserve">w całym  badanym okresie.  </w:t>
      </w:r>
      <w:r>
        <w:rPr>
          <w:rFonts w:ascii="Times New Roman" w:hAnsi="Times New Roman"/>
          <w:spacing w:val="-3"/>
          <w:lang w:eastAsia="pl-PL"/>
        </w:rPr>
        <w:t xml:space="preserve">Odpowiada to przyrostowi naturalnemu -2,5 na 1000 </w:t>
      </w:r>
      <w:r w:rsidRPr="00A36FAB">
        <w:rPr>
          <w:rFonts w:ascii="Times New Roman" w:hAnsi="Times New Roman"/>
        </w:rPr>
        <w:t>mieszkańców gminy Kowale Oleckie.</w:t>
      </w:r>
      <w:r>
        <w:rPr>
          <w:rFonts w:ascii="Times New Roman" w:hAnsi="Times New Roman"/>
        </w:rPr>
        <w:t xml:space="preserve"> </w:t>
      </w:r>
      <w:r w:rsidRPr="00A36FAB">
        <w:rPr>
          <w:rFonts w:ascii="Times New Roman" w:hAnsi="Times New Roman"/>
        </w:rPr>
        <w:t xml:space="preserve">Współczynnik dynamiki demograficznej, czyli stosunek liczby urodzeń żywych do liczby zgonów wynosi </w:t>
      </w:r>
      <w:r w:rsidRPr="00A36FAB">
        <w:rPr>
          <w:rFonts w:ascii="Times New Roman" w:hAnsi="Times New Roman"/>
          <w:bCs/>
        </w:rPr>
        <w:t>1,03</w:t>
      </w:r>
      <w:r w:rsidRPr="00A36FAB">
        <w:rPr>
          <w:rFonts w:ascii="Times New Roman" w:hAnsi="Times New Roman"/>
        </w:rPr>
        <w:t xml:space="preserve"> i jest </w:t>
      </w:r>
      <w:r w:rsidRPr="00A36FAB">
        <w:rPr>
          <w:rFonts w:ascii="Times New Roman" w:hAnsi="Times New Roman"/>
          <w:bCs/>
        </w:rPr>
        <w:t>większy od</w:t>
      </w:r>
      <w:r w:rsidRPr="00A36FAB">
        <w:rPr>
          <w:rFonts w:ascii="Times New Roman" w:hAnsi="Times New Roman"/>
        </w:rPr>
        <w:t xml:space="preserve"> średniej dla województwa oraz </w:t>
      </w:r>
      <w:r w:rsidRPr="00A36FAB">
        <w:rPr>
          <w:rFonts w:ascii="Times New Roman" w:hAnsi="Times New Roman"/>
          <w:bCs/>
        </w:rPr>
        <w:t>znacznie większy od</w:t>
      </w:r>
      <w:r w:rsidRPr="00A36FAB">
        <w:rPr>
          <w:rFonts w:ascii="Times New Roman" w:hAnsi="Times New Roman"/>
        </w:rPr>
        <w:t xml:space="preserve"> </w:t>
      </w:r>
      <w:r w:rsidRPr="00C3034A">
        <w:rPr>
          <w:rFonts w:ascii="Times New Roman" w:hAnsi="Times New Roman"/>
        </w:rPr>
        <w:t xml:space="preserve">współczynnika dynamiki demograficznej dla całego kraju. Stan zmniejszającego się przyrostu naturalnego, a tym samym starzenia się ludności, to problem dużej skali. W wielu krajach, </w:t>
      </w:r>
      <w:r w:rsidRPr="00C3034A">
        <w:rPr>
          <w:rFonts w:ascii="Times New Roman" w:hAnsi="Times New Roman"/>
        </w:rPr>
        <w:br/>
        <w:t>w tym także w Polsce, szczególnie na terenach wiejskich, odnotowuje się zwiększającą się liczbę osób w wieku emerytalnym.</w:t>
      </w:r>
    </w:p>
    <w:p w:rsidR="0051414A" w:rsidRPr="00A36FAB" w:rsidRDefault="0051414A" w:rsidP="0051414A">
      <w:pPr>
        <w:pStyle w:val="Bezodstpw"/>
        <w:spacing w:line="360" w:lineRule="auto"/>
        <w:ind w:firstLine="708"/>
        <w:rPr>
          <w:rFonts w:ascii="Times New Roman" w:hAnsi="Times New Roman"/>
        </w:rPr>
      </w:pPr>
      <w:r w:rsidRPr="00A36FAB">
        <w:rPr>
          <w:rFonts w:ascii="Times New Roman" w:hAnsi="Times New Roman"/>
        </w:rPr>
        <w:t xml:space="preserve">Migracje to z kolei wymeldowania i zameldowania na terenie gminy Kowale Oleckie, prezentujące ruchy ludności z perspektywy miejsca zamieszkania – wielkości pozwalające wyznaczyć saldo migracji. </w:t>
      </w:r>
      <w:r w:rsidRPr="00A36FAB">
        <w:rPr>
          <w:rFonts w:ascii="Times New Roman" w:hAnsi="Times New Roman"/>
          <w:szCs w:val="24"/>
          <w:lang w:eastAsia="pl-PL" w:bidi="ar-SA"/>
        </w:rPr>
        <w:t>W strukturze zameldowań dominują zameldowania z miast. Najczęściej wybieranym kierunkiem migracji przez osoby decydujące się opuścić teren gminy Kowale Oleckie jest miasto.</w:t>
      </w:r>
    </w:p>
    <w:p w:rsidR="0051414A" w:rsidRPr="007017A5" w:rsidRDefault="0051414A" w:rsidP="0051414A">
      <w:pPr>
        <w:pStyle w:val="Bezodstpw"/>
        <w:spacing w:line="360" w:lineRule="auto"/>
        <w:ind w:firstLine="708"/>
        <w:rPr>
          <w:rFonts w:ascii="Times New Roman" w:hAnsi="Times New Roman"/>
          <w:color w:val="FF0000"/>
        </w:rPr>
      </w:pPr>
    </w:p>
    <w:p w:rsidR="0051414A" w:rsidRDefault="0051414A" w:rsidP="0051414A">
      <w:pPr>
        <w:pStyle w:val="Legenda"/>
        <w:rPr>
          <w:lang w:val="pl-PL"/>
        </w:rPr>
      </w:pPr>
      <w:bookmarkStart w:id="59" w:name="_Toc477439897"/>
    </w:p>
    <w:p w:rsidR="0051414A" w:rsidRDefault="0051414A" w:rsidP="0051414A">
      <w:pPr>
        <w:pStyle w:val="Legenda"/>
        <w:rPr>
          <w:lang w:val="pl-PL"/>
        </w:rPr>
      </w:pPr>
    </w:p>
    <w:p w:rsidR="0051414A" w:rsidRPr="00B740D3" w:rsidRDefault="0051414A" w:rsidP="0051414A">
      <w:pPr>
        <w:pStyle w:val="Legenda"/>
        <w:rPr>
          <w:lang w:val="pl-PL"/>
        </w:rPr>
      </w:pPr>
      <w:bookmarkStart w:id="60" w:name="_Toc498599609"/>
      <w:r w:rsidRPr="00A36FAB">
        <w:lastRenderedPageBreak/>
        <w:t xml:space="preserve">Wykres </w:t>
      </w:r>
      <w:fldSimple w:instr=" SEQ Wykres_ \* ARABIC ">
        <w:r>
          <w:rPr>
            <w:noProof/>
          </w:rPr>
          <w:t>4</w:t>
        </w:r>
      </w:fldSimple>
      <w:r w:rsidRPr="00A36FAB">
        <w:t xml:space="preserve">. Migracje ludności na pobyt stały i przyrost naturalny w gminie </w:t>
      </w:r>
      <w:r w:rsidRPr="00A36FAB">
        <w:rPr>
          <w:lang w:val="pl-PL"/>
        </w:rPr>
        <w:t xml:space="preserve">Kowale Oleckie                      </w:t>
      </w:r>
      <w:r w:rsidRPr="00A36FAB">
        <w:t>w latach 2010-201</w:t>
      </w:r>
      <w:bookmarkEnd w:id="59"/>
      <w:r>
        <w:rPr>
          <w:lang w:val="pl-PL"/>
        </w:rPr>
        <w:t>6</w:t>
      </w:r>
      <w:bookmarkEnd w:id="60"/>
    </w:p>
    <w:p w:rsidR="0051414A" w:rsidRPr="00A36FAB" w:rsidRDefault="0051414A" w:rsidP="0051414A">
      <w:pPr>
        <w:rPr>
          <w:noProof/>
          <w:lang w:eastAsia="pl-PL" w:bidi="ar-SA"/>
        </w:rPr>
      </w:pPr>
      <w:r>
        <w:rPr>
          <w:noProof/>
          <w:lang w:eastAsia="pl-PL" w:bidi="ar-SA"/>
        </w:rPr>
        <w:drawing>
          <wp:inline distT="0" distB="0" distL="0" distR="0">
            <wp:extent cx="5857875" cy="2638425"/>
            <wp:effectExtent l="19050" t="0" r="9525" b="0"/>
            <wp:docPr id="20" name="Wykres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2"/>
                    <pic:cNvPicPr>
                      <a:picLocks noChangeArrowheads="1"/>
                    </pic:cNvPicPr>
                  </pic:nvPicPr>
                  <pic:blipFill>
                    <a:blip r:embed="rId17" cstate="print"/>
                    <a:srcRect b="-46"/>
                    <a:stretch>
                      <a:fillRect/>
                    </a:stretch>
                  </pic:blipFill>
                  <pic:spPr bwMode="auto">
                    <a:xfrm>
                      <a:off x="0" y="0"/>
                      <a:ext cx="5857875" cy="2638425"/>
                    </a:xfrm>
                    <a:prstGeom prst="rect">
                      <a:avLst/>
                    </a:prstGeom>
                    <a:noFill/>
                    <a:ln w="9525">
                      <a:noFill/>
                      <a:miter lim="800000"/>
                      <a:headEnd/>
                      <a:tailEnd/>
                    </a:ln>
                  </pic:spPr>
                </pic:pic>
              </a:graphicData>
            </a:graphic>
          </wp:inline>
        </w:drawing>
      </w:r>
      <w:r w:rsidRPr="00A36FAB">
        <w:rPr>
          <w:rFonts w:ascii="Times New Roman" w:hAnsi="Times New Roman"/>
          <w:i/>
          <w:noProof/>
          <w:sz w:val="18"/>
          <w:lang w:eastAsia="pl-PL" w:bidi="ar-SA"/>
        </w:rPr>
        <w:t>Źródło: Opracowanie własne na podstawie danych GUS – Bank Danych Lokalnych.</w:t>
      </w:r>
    </w:p>
    <w:p w:rsidR="0051414A" w:rsidRPr="00224632" w:rsidRDefault="0051414A" w:rsidP="0051414A">
      <w:pPr>
        <w:pStyle w:val="Bezodstpw"/>
        <w:spacing w:line="360" w:lineRule="auto"/>
        <w:ind w:firstLine="708"/>
        <w:rPr>
          <w:rFonts w:ascii="Times New Roman" w:hAnsi="Times New Roman"/>
        </w:rPr>
      </w:pPr>
      <w:r>
        <w:rPr>
          <w:rFonts w:ascii="Times New Roman" w:hAnsi="Times New Roman"/>
        </w:rPr>
        <w:t>Powyższe ze</w:t>
      </w:r>
      <w:r w:rsidRPr="00224632">
        <w:rPr>
          <w:rFonts w:ascii="Times New Roman" w:hAnsi="Times New Roman"/>
        </w:rPr>
        <w:t>stawienie obrazuje utrzymujący się u</w:t>
      </w:r>
      <w:r>
        <w:rPr>
          <w:rFonts w:ascii="Times New Roman" w:hAnsi="Times New Roman"/>
        </w:rPr>
        <w:t xml:space="preserve">jemny poziom wskaźnika migracji.                         </w:t>
      </w:r>
      <w:r w:rsidRPr="00224632">
        <w:rPr>
          <w:rFonts w:ascii="Times New Roman" w:hAnsi="Times New Roman"/>
        </w:rPr>
        <w:t xml:space="preserve">W każdym roku był on zdecydowanie mniejszy od przyrostu naturalnego. Saldo migracji ludności mieściło się  w granicach od </w:t>
      </w:r>
      <w:r>
        <w:rPr>
          <w:rFonts w:ascii="Times New Roman" w:hAnsi="Times New Roman"/>
        </w:rPr>
        <w:t>-39 (w 2013</w:t>
      </w:r>
      <w:r w:rsidRPr="00224632">
        <w:rPr>
          <w:rFonts w:ascii="Times New Roman" w:hAnsi="Times New Roman"/>
        </w:rPr>
        <w:t xml:space="preserve"> r.) do -61 (w 2015 r.), co świadczy o odpływie ludności </w:t>
      </w:r>
      <w:r>
        <w:rPr>
          <w:rFonts w:ascii="Times New Roman" w:hAnsi="Times New Roman"/>
        </w:rPr>
        <w:t xml:space="preserve">                 </w:t>
      </w:r>
      <w:r w:rsidRPr="00224632">
        <w:rPr>
          <w:rFonts w:ascii="Times New Roman" w:hAnsi="Times New Roman"/>
        </w:rPr>
        <w:t>z gminy.</w:t>
      </w:r>
    </w:p>
    <w:p w:rsidR="0051414A" w:rsidRPr="00224632" w:rsidRDefault="0051414A" w:rsidP="0051414A">
      <w:pPr>
        <w:pStyle w:val="Bezodstpw"/>
        <w:spacing w:line="360" w:lineRule="auto"/>
        <w:ind w:firstLine="708"/>
        <w:rPr>
          <w:rFonts w:ascii="Times New Roman" w:hAnsi="Times New Roman"/>
        </w:rPr>
      </w:pPr>
      <w:r w:rsidRPr="00224632">
        <w:rPr>
          <w:rFonts w:ascii="Times New Roman" w:hAnsi="Times New Roman"/>
        </w:rPr>
        <w:t>Obserwowane ujemne saldo przyrostu w poszczególnych latach badanego okresu oraz migracji w każdym badanym roku oznacza spadek ilości mieszkańców gminy. Szczegółowe dane dotyczące ruchu ludności w gminie Kowale Oleckie, a także zawartych małżeństw na 1000 mieszkańców przedstawia poniższa tabela.</w:t>
      </w:r>
    </w:p>
    <w:p w:rsidR="0051414A" w:rsidRPr="007017A5" w:rsidRDefault="0051414A" w:rsidP="0051414A">
      <w:pPr>
        <w:pStyle w:val="Bezodstpw"/>
        <w:spacing w:line="360" w:lineRule="auto"/>
        <w:ind w:firstLine="708"/>
        <w:rPr>
          <w:rFonts w:ascii="Times New Roman" w:hAnsi="Times New Roman"/>
          <w:color w:val="FF0000"/>
        </w:rPr>
      </w:pPr>
    </w:p>
    <w:p w:rsidR="0051414A" w:rsidRPr="00FD780A" w:rsidRDefault="0051414A" w:rsidP="0051414A">
      <w:pPr>
        <w:pStyle w:val="Legenda"/>
        <w:rPr>
          <w:lang w:val="pl-PL"/>
        </w:rPr>
      </w:pPr>
      <w:bookmarkStart w:id="61" w:name="_Toc477439839"/>
      <w:bookmarkStart w:id="62" w:name="_Toc498599546"/>
      <w:r w:rsidRPr="00224632">
        <w:t xml:space="preserve">Tabela </w:t>
      </w:r>
      <w:fldSimple w:instr=" SEQ Tabela \* ARABIC ">
        <w:r>
          <w:rPr>
            <w:noProof/>
          </w:rPr>
          <w:t>7</w:t>
        </w:r>
      </w:fldSimple>
      <w:r w:rsidRPr="00224632">
        <w:t xml:space="preserve">. Ruch naturalny ludności w gminie </w:t>
      </w:r>
      <w:r w:rsidRPr="00224632">
        <w:rPr>
          <w:lang w:val="pl-PL"/>
        </w:rPr>
        <w:t>Kowale Oleckie</w:t>
      </w:r>
      <w:r w:rsidRPr="00224632">
        <w:t xml:space="preserve"> w latach 2010-201</w:t>
      </w:r>
      <w:bookmarkEnd w:id="61"/>
      <w:r>
        <w:rPr>
          <w:lang w:val="pl-PL"/>
        </w:rPr>
        <w:t>6</w:t>
      </w:r>
      <w:bookmarkEnd w:id="62"/>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1526"/>
        <w:gridCol w:w="993"/>
        <w:gridCol w:w="1132"/>
        <w:gridCol w:w="1136"/>
        <w:gridCol w:w="1136"/>
        <w:gridCol w:w="1136"/>
        <w:gridCol w:w="1132"/>
        <w:gridCol w:w="1104"/>
      </w:tblGrid>
      <w:tr w:rsidR="0051414A" w:rsidRPr="000E22C6" w:rsidTr="00165E3D">
        <w:trPr>
          <w:trHeight w:val="346"/>
        </w:trPr>
        <w:tc>
          <w:tcPr>
            <w:tcW w:w="821" w:type="pct"/>
            <w:tcBorders>
              <w:top w:val="single" w:sz="8" w:space="0" w:color="4BACC6"/>
              <w:left w:val="single" w:sz="8" w:space="0" w:color="4BACC6"/>
              <w:bottom w:val="single" w:sz="18" w:space="0" w:color="4BACC6"/>
              <w:right w:val="single" w:sz="8" w:space="0" w:color="4BACC6"/>
            </w:tcBorders>
            <w:vAlign w:val="center"/>
            <w:hideMark/>
          </w:tcPr>
          <w:p w:rsidR="0051414A" w:rsidRPr="00224632" w:rsidRDefault="0051414A" w:rsidP="00165E3D">
            <w:pPr>
              <w:spacing w:after="0" w:line="240" w:lineRule="auto"/>
              <w:jc w:val="center"/>
              <w:rPr>
                <w:rFonts w:ascii="Times New Roman" w:hAnsi="Times New Roman"/>
                <w:b/>
                <w:bCs/>
                <w:color w:val="000000"/>
                <w:sz w:val="20"/>
                <w:szCs w:val="20"/>
                <w:lang w:eastAsia="pl-PL" w:bidi="ar-SA"/>
              </w:rPr>
            </w:pPr>
          </w:p>
        </w:tc>
        <w:tc>
          <w:tcPr>
            <w:tcW w:w="534" w:type="pct"/>
            <w:tcBorders>
              <w:top w:val="single" w:sz="8" w:space="0" w:color="4BACC6"/>
              <w:left w:val="single" w:sz="8" w:space="0" w:color="4BACC6"/>
              <w:bottom w:val="single" w:sz="18" w:space="0" w:color="4BACC6"/>
              <w:right w:val="single" w:sz="8" w:space="0" w:color="4BACC6"/>
            </w:tcBorders>
            <w:vAlign w:val="center"/>
            <w:hideMark/>
          </w:tcPr>
          <w:p w:rsidR="0051414A" w:rsidRPr="00224632" w:rsidRDefault="0051414A" w:rsidP="00165E3D">
            <w:pPr>
              <w:spacing w:after="0" w:line="240" w:lineRule="auto"/>
              <w:jc w:val="center"/>
              <w:rPr>
                <w:rFonts w:ascii="Times New Roman" w:hAnsi="Times New Roman"/>
                <w:b/>
                <w:bCs/>
                <w:color w:val="000000"/>
                <w:sz w:val="20"/>
                <w:szCs w:val="20"/>
                <w:lang w:eastAsia="pl-PL" w:bidi="ar-SA"/>
              </w:rPr>
            </w:pPr>
            <w:r w:rsidRPr="00224632">
              <w:rPr>
                <w:rFonts w:ascii="Times New Roman" w:hAnsi="Times New Roman"/>
                <w:b/>
                <w:bCs/>
                <w:color w:val="000000"/>
                <w:sz w:val="20"/>
                <w:szCs w:val="20"/>
                <w:lang w:eastAsia="pl-PL" w:bidi="ar-SA"/>
              </w:rPr>
              <w:t>2010</w:t>
            </w:r>
          </w:p>
        </w:tc>
        <w:tc>
          <w:tcPr>
            <w:tcW w:w="609" w:type="pct"/>
            <w:tcBorders>
              <w:top w:val="single" w:sz="8" w:space="0" w:color="4BACC6"/>
              <w:left w:val="single" w:sz="8" w:space="0" w:color="4BACC6"/>
              <w:bottom w:val="single" w:sz="18" w:space="0" w:color="4BACC6"/>
              <w:right w:val="single" w:sz="8" w:space="0" w:color="4BACC6"/>
            </w:tcBorders>
            <w:vAlign w:val="center"/>
            <w:hideMark/>
          </w:tcPr>
          <w:p w:rsidR="0051414A" w:rsidRPr="00224632" w:rsidRDefault="0051414A" w:rsidP="00165E3D">
            <w:pPr>
              <w:spacing w:after="0" w:line="240" w:lineRule="auto"/>
              <w:jc w:val="center"/>
              <w:rPr>
                <w:rFonts w:ascii="Times New Roman" w:hAnsi="Times New Roman"/>
                <w:b/>
                <w:bCs/>
                <w:color w:val="000000"/>
                <w:sz w:val="20"/>
                <w:szCs w:val="20"/>
                <w:lang w:eastAsia="pl-PL" w:bidi="ar-SA"/>
              </w:rPr>
            </w:pPr>
            <w:r w:rsidRPr="00224632">
              <w:rPr>
                <w:rFonts w:ascii="Times New Roman" w:hAnsi="Times New Roman"/>
                <w:b/>
                <w:bCs/>
                <w:color w:val="000000"/>
                <w:sz w:val="20"/>
                <w:szCs w:val="20"/>
                <w:lang w:eastAsia="pl-PL" w:bidi="ar-SA"/>
              </w:rPr>
              <w:t>2011</w:t>
            </w:r>
          </w:p>
        </w:tc>
        <w:tc>
          <w:tcPr>
            <w:tcW w:w="611" w:type="pct"/>
            <w:tcBorders>
              <w:top w:val="single" w:sz="8" w:space="0" w:color="4BACC6"/>
              <w:left w:val="single" w:sz="8" w:space="0" w:color="4BACC6"/>
              <w:bottom w:val="single" w:sz="18" w:space="0" w:color="4BACC6"/>
              <w:right w:val="single" w:sz="8" w:space="0" w:color="4BACC6"/>
            </w:tcBorders>
            <w:noWrap/>
            <w:vAlign w:val="center"/>
            <w:hideMark/>
          </w:tcPr>
          <w:p w:rsidR="0051414A" w:rsidRPr="00224632" w:rsidRDefault="0051414A" w:rsidP="00165E3D">
            <w:pPr>
              <w:spacing w:after="0" w:line="240" w:lineRule="auto"/>
              <w:jc w:val="center"/>
              <w:rPr>
                <w:rFonts w:ascii="Times New Roman" w:hAnsi="Times New Roman"/>
                <w:b/>
                <w:bCs/>
                <w:color w:val="000000"/>
                <w:sz w:val="20"/>
                <w:szCs w:val="20"/>
                <w:lang w:eastAsia="pl-PL" w:bidi="ar-SA"/>
              </w:rPr>
            </w:pPr>
            <w:r w:rsidRPr="00224632">
              <w:rPr>
                <w:rFonts w:ascii="Times New Roman" w:hAnsi="Times New Roman"/>
                <w:b/>
                <w:bCs/>
                <w:color w:val="000000"/>
                <w:sz w:val="20"/>
                <w:szCs w:val="20"/>
                <w:lang w:eastAsia="pl-PL" w:bidi="ar-SA"/>
              </w:rPr>
              <w:t>2012</w:t>
            </w:r>
          </w:p>
        </w:tc>
        <w:tc>
          <w:tcPr>
            <w:tcW w:w="611" w:type="pct"/>
            <w:tcBorders>
              <w:top w:val="single" w:sz="8" w:space="0" w:color="4BACC6"/>
              <w:left w:val="single" w:sz="8" w:space="0" w:color="4BACC6"/>
              <w:bottom w:val="single" w:sz="18" w:space="0" w:color="4BACC6"/>
              <w:right w:val="single" w:sz="8" w:space="0" w:color="4BACC6"/>
            </w:tcBorders>
            <w:noWrap/>
            <w:vAlign w:val="center"/>
            <w:hideMark/>
          </w:tcPr>
          <w:p w:rsidR="0051414A" w:rsidRPr="00224632" w:rsidRDefault="0051414A" w:rsidP="00165E3D">
            <w:pPr>
              <w:spacing w:after="0" w:line="240" w:lineRule="auto"/>
              <w:jc w:val="center"/>
              <w:rPr>
                <w:rFonts w:ascii="Times New Roman" w:hAnsi="Times New Roman"/>
                <w:b/>
                <w:bCs/>
                <w:color w:val="000000"/>
                <w:sz w:val="20"/>
                <w:szCs w:val="20"/>
                <w:lang w:eastAsia="pl-PL" w:bidi="ar-SA"/>
              </w:rPr>
            </w:pPr>
            <w:r w:rsidRPr="00224632">
              <w:rPr>
                <w:rFonts w:ascii="Times New Roman" w:hAnsi="Times New Roman"/>
                <w:b/>
                <w:bCs/>
                <w:color w:val="000000"/>
                <w:sz w:val="20"/>
                <w:szCs w:val="20"/>
                <w:lang w:eastAsia="pl-PL" w:bidi="ar-SA"/>
              </w:rPr>
              <w:t>2013</w:t>
            </w:r>
          </w:p>
        </w:tc>
        <w:tc>
          <w:tcPr>
            <w:tcW w:w="611" w:type="pct"/>
            <w:tcBorders>
              <w:top w:val="single" w:sz="8" w:space="0" w:color="4BACC6"/>
              <w:left w:val="single" w:sz="8" w:space="0" w:color="4BACC6"/>
              <w:bottom w:val="single" w:sz="18" w:space="0" w:color="4BACC6"/>
              <w:right w:val="single" w:sz="8" w:space="0" w:color="4BACC6"/>
            </w:tcBorders>
            <w:noWrap/>
            <w:vAlign w:val="center"/>
            <w:hideMark/>
          </w:tcPr>
          <w:p w:rsidR="0051414A" w:rsidRPr="00224632" w:rsidRDefault="0051414A" w:rsidP="00165E3D">
            <w:pPr>
              <w:spacing w:after="0" w:line="240" w:lineRule="auto"/>
              <w:jc w:val="center"/>
              <w:rPr>
                <w:rFonts w:ascii="Times New Roman" w:hAnsi="Times New Roman"/>
                <w:b/>
                <w:bCs/>
                <w:color w:val="000000"/>
                <w:sz w:val="20"/>
                <w:szCs w:val="20"/>
                <w:lang w:eastAsia="pl-PL" w:bidi="ar-SA"/>
              </w:rPr>
            </w:pPr>
            <w:r w:rsidRPr="00224632">
              <w:rPr>
                <w:rFonts w:ascii="Times New Roman" w:hAnsi="Times New Roman"/>
                <w:b/>
                <w:bCs/>
                <w:color w:val="000000"/>
                <w:sz w:val="20"/>
                <w:szCs w:val="20"/>
                <w:lang w:eastAsia="pl-PL" w:bidi="ar-SA"/>
              </w:rPr>
              <w:t>2014</w:t>
            </w:r>
          </w:p>
        </w:tc>
        <w:tc>
          <w:tcPr>
            <w:tcW w:w="609" w:type="pct"/>
            <w:tcBorders>
              <w:top w:val="single" w:sz="8" w:space="0" w:color="4BACC6"/>
              <w:left w:val="single" w:sz="8" w:space="0" w:color="4BACC6"/>
              <w:bottom w:val="single" w:sz="18" w:space="0" w:color="4BACC6"/>
              <w:right w:val="single" w:sz="8" w:space="0" w:color="4BACC6"/>
            </w:tcBorders>
            <w:vAlign w:val="center"/>
            <w:hideMark/>
          </w:tcPr>
          <w:p w:rsidR="0051414A" w:rsidRPr="00224632" w:rsidRDefault="0051414A" w:rsidP="00165E3D">
            <w:pPr>
              <w:spacing w:after="0" w:line="240" w:lineRule="auto"/>
              <w:jc w:val="center"/>
              <w:rPr>
                <w:rFonts w:ascii="Times New Roman" w:hAnsi="Times New Roman"/>
                <w:b/>
                <w:bCs/>
                <w:color w:val="000000"/>
                <w:sz w:val="20"/>
                <w:szCs w:val="20"/>
                <w:lang w:eastAsia="pl-PL" w:bidi="ar-SA"/>
              </w:rPr>
            </w:pPr>
            <w:r w:rsidRPr="00224632">
              <w:rPr>
                <w:rFonts w:ascii="Times New Roman" w:hAnsi="Times New Roman"/>
                <w:b/>
                <w:bCs/>
                <w:color w:val="000000"/>
                <w:sz w:val="20"/>
                <w:szCs w:val="20"/>
                <w:lang w:eastAsia="pl-PL" w:bidi="ar-SA"/>
              </w:rPr>
              <w:t>2015</w:t>
            </w:r>
          </w:p>
        </w:tc>
        <w:tc>
          <w:tcPr>
            <w:tcW w:w="594" w:type="pct"/>
            <w:tcBorders>
              <w:top w:val="single" w:sz="8" w:space="0" w:color="4BACC6"/>
              <w:left w:val="single" w:sz="8" w:space="0" w:color="4BACC6"/>
              <w:bottom w:val="single" w:sz="18" w:space="0" w:color="4BACC6"/>
              <w:right w:val="single" w:sz="8" w:space="0" w:color="4BACC6"/>
            </w:tcBorders>
            <w:noWrap/>
            <w:vAlign w:val="center"/>
            <w:hideMark/>
          </w:tcPr>
          <w:p w:rsidR="0051414A" w:rsidRPr="00224632" w:rsidRDefault="0051414A" w:rsidP="00165E3D">
            <w:pPr>
              <w:spacing w:after="0" w:line="240" w:lineRule="auto"/>
              <w:jc w:val="center"/>
              <w:rPr>
                <w:rFonts w:ascii="Times New Roman" w:hAnsi="Times New Roman"/>
                <w:b/>
                <w:bCs/>
                <w:color w:val="000000"/>
                <w:sz w:val="20"/>
                <w:szCs w:val="20"/>
                <w:lang w:eastAsia="pl-PL" w:bidi="ar-SA"/>
              </w:rPr>
            </w:pPr>
            <w:r w:rsidRPr="00224632">
              <w:rPr>
                <w:rFonts w:ascii="Times New Roman" w:hAnsi="Times New Roman"/>
                <w:b/>
                <w:bCs/>
                <w:color w:val="000000"/>
                <w:sz w:val="20"/>
                <w:szCs w:val="20"/>
                <w:lang w:eastAsia="pl-PL" w:bidi="ar-SA"/>
              </w:rPr>
              <w:t>2016</w:t>
            </w:r>
          </w:p>
        </w:tc>
      </w:tr>
      <w:tr w:rsidR="0051414A" w:rsidRPr="000E22C6" w:rsidTr="00165E3D">
        <w:trPr>
          <w:trHeight w:val="809"/>
        </w:trPr>
        <w:tc>
          <w:tcPr>
            <w:tcW w:w="821"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224632" w:rsidRDefault="0051414A" w:rsidP="00165E3D">
            <w:pPr>
              <w:spacing w:after="0" w:line="240" w:lineRule="auto"/>
              <w:jc w:val="center"/>
              <w:rPr>
                <w:rFonts w:ascii="Times New Roman" w:hAnsi="Times New Roman"/>
                <w:b/>
                <w:bCs/>
                <w:color w:val="000000"/>
                <w:sz w:val="20"/>
                <w:szCs w:val="20"/>
                <w:lang w:eastAsia="pl-PL" w:bidi="ar-SA"/>
              </w:rPr>
            </w:pPr>
            <w:r w:rsidRPr="00224632">
              <w:rPr>
                <w:rFonts w:ascii="Times New Roman" w:hAnsi="Times New Roman"/>
                <w:b/>
                <w:bCs/>
                <w:color w:val="000000"/>
                <w:sz w:val="20"/>
                <w:szCs w:val="20"/>
                <w:lang w:eastAsia="pl-PL" w:bidi="ar-SA"/>
              </w:rPr>
              <w:t>Urodzenia żywe na 1000 ludności</w:t>
            </w:r>
          </w:p>
        </w:tc>
        <w:tc>
          <w:tcPr>
            <w:tcW w:w="53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11</w:t>
            </w:r>
          </w:p>
        </w:tc>
        <w:tc>
          <w:tcPr>
            <w:tcW w:w="60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11,1</w:t>
            </w:r>
          </w:p>
        </w:tc>
        <w:tc>
          <w:tcPr>
            <w:tcW w:w="611"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11,9</w:t>
            </w:r>
          </w:p>
        </w:tc>
        <w:tc>
          <w:tcPr>
            <w:tcW w:w="611"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12,6</w:t>
            </w:r>
          </w:p>
        </w:tc>
        <w:tc>
          <w:tcPr>
            <w:tcW w:w="611"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11,4</w:t>
            </w:r>
          </w:p>
        </w:tc>
        <w:tc>
          <w:tcPr>
            <w:tcW w:w="60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11,5</w:t>
            </w:r>
          </w:p>
        </w:tc>
        <w:tc>
          <w:tcPr>
            <w:tcW w:w="59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10,4</w:t>
            </w:r>
          </w:p>
        </w:tc>
      </w:tr>
      <w:tr w:rsidR="0051414A" w:rsidRPr="000E22C6" w:rsidTr="00165E3D">
        <w:trPr>
          <w:trHeight w:val="510"/>
        </w:trPr>
        <w:tc>
          <w:tcPr>
            <w:tcW w:w="821" w:type="pct"/>
            <w:tcBorders>
              <w:top w:val="single" w:sz="8" w:space="0" w:color="4BACC6"/>
              <w:left w:val="single" w:sz="8" w:space="0" w:color="4BACC6"/>
              <w:bottom w:val="single" w:sz="8" w:space="0" w:color="4BACC6"/>
              <w:right w:val="single" w:sz="8" w:space="0" w:color="4BACC6"/>
            </w:tcBorders>
            <w:vAlign w:val="center"/>
            <w:hideMark/>
          </w:tcPr>
          <w:p w:rsidR="0051414A" w:rsidRPr="00224632" w:rsidRDefault="0051414A" w:rsidP="00165E3D">
            <w:pPr>
              <w:spacing w:after="0" w:line="240" w:lineRule="auto"/>
              <w:jc w:val="center"/>
              <w:rPr>
                <w:rFonts w:ascii="Times New Roman" w:hAnsi="Times New Roman"/>
                <w:b/>
                <w:bCs/>
                <w:color w:val="000000"/>
                <w:sz w:val="20"/>
                <w:szCs w:val="20"/>
                <w:lang w:eastAsia="pl-PL" w:bidi="ar-SA"/>
              </w:rPr>
            </w:pPr>
            <w:r w:rsidRPr="00224632">
              <w:rPr>
                <w:rFonts w:ascii="Times New Roman" w:hAnsi="Times New Roman"/>
                <w:b/>
                <w:bCs/>
                <w:color w:val="000000"/>
                <w:sz w:val="20"/>
                <w:szCs w:val="20"/>
                <w:lang w:eastAsia="pl-PL" w:bidi="ar-SA"/>
              </w:rPr>
              <w:t>Zgony na 1000 ludności</w:t>
            </w:r>
          </w:p>
        </w:tc>
        <w:tc>
          <w:tcPr>
            <w:tcW w:w="534" w:type="pct"/>
            <w:tcBorders>
              <w:top w:val="single" w:sz="8" w:space="0" w:color="4BACC6"/>
              <w:left w:val="single" w:sz="8" w:space="0" w:color="4BACC6"/>
              <w:bottom w:val="single" w:sz="8" w:space="0" w:color="4BACC6"/>
              <w:right w:val="single" w:sz="8" w:space="0" w:color="4BACC6"/>
            </w:tcBorders>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9,86</w:t>
            </w:r>
          </w:p>
        </w:tc>
        <w:tc>
          <w:tcPr>
            <w:tcW w:w="609" w:type="pct"/>
            <w:tcBorders>
              <w:top w:val="single" w:sz="8" w:space="0" w:color="4BACC6"/>
              <w:left w:val="single" w:sz="8" w:space="0" w:color="4BACC6"/>
              <w:bottom w:val="single" w:sz="8" w:space="0" w:color="4BACC6"/>
              <w:right w:val="single" w:sz="8" w:space="0" w:color="4BACC6"/>
            </w:tcBorders>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12,34</w:t>
            </w:r>
          </w:p>
        </w:tc>
        <w:tc>
          <w:tcPr>
            <w:tcW w:w="611" w:type="pct"/>
            <w:tcBorders>
              <w:top w:val="single" w:sz="8" w:space="0" w:color="4BACC6"/>
              <w:left w:val="single" w:sz="8" w:space="0" w:color="4BACC6"/>
              <w:bottom w:val="single" w:sz="8" w:space="0" w:color="4BACC6"/>
              <w:right w:val="single" w:sz="8" w:space="0" w:color="4BACC6"/>
            </w:tcBorders>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11,35</w:t>
            </w:r>
          </w:p>
        </w:tc>
        <w:tc>
          <w:tcPr>
            <w:tcW w:w="611" w:type="pct"/>
            <w:tcBorders>
              <w:top w:val="single" w:sz="8" w:space="0" w:color="4BACC6"/>
              <w:left w:val="single" w:sz="8" w:space="0" w:color="4BACC6"/>
              <w:bottom w:val="single" w:sz="8" w:space="0" w:color="4BACC6"/>
              <w:right w:val="single" w:sz="8" w:space="0" w:color="4BACC6"/>
            </w:tcBorders>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13</w:t>
            </w:r>
          </w:p>
        </w:tc>
        <w:tc>
          <w:tcPr>
            <w:tcW w:w="611" w:type="pct"/>
            <w:tcBorders>
              <w:top w:val="single" w:sz="8" w:space="0" w:color="4BACC6"/>
              <w:left w:val="single" w:sz="8" w:space="0" w:color="4BACC6"/>
              <w:bottom w:val="single" w:sz="8" w:space="0" w:color="4BACC6"/>
              <w:right w:val="single" w:sz="8" w:space="0" w:color="4BACC6"/>
            </w:tcBorders>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13,89</w:t>
            </w:r>
          </w:p>
        </w:tc>
        <w:tc>
          <w:tcPr>
            <w:tcW w:w="609" w:type="pct"/>
            <w:tcBorders>
              <w:top w:val="single" w:sz="8" w:space="0" w:color="4BACC6"/>
              <w:left w:val="single" w:sz="8" w:space="0" w:color="4BACC6"/>
              <w:bottom w:val="single" w:sz="8" w:space="0" w:color="4BACC6"/>
              <w:right w:val="single" w:sz="8" w:space="0" w:color="4BACC6"/>
            </w:tcBorders>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10,13</w:t>
            </w:r>
          </w:p>
        </w:tc>
        <w:tc>
          <w:tcPr>
            <w:tcW w:w="594" w:type="pct"/>
            <w:tcBorders>
              <w:top w:val="single" w:sz="8" w:space="0" w:color="4BACC6"/>
              <w:left w:val="single" w:sz="8" w:space="0" w:color="4BACC6"/>
              <w:bottom w:val="single" w:sz="8" w:space="0" w:color="4BACC6"/>
              <w:right w:val="single" w:sz="8" w:space="0" w:color="4BACC6"/>
            </w:tcBorders>
            <w:noWrap/>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11,6</w:t>
            </w:r>
          </w:p>
        </w:tc>
      </w:tr>
      <w:tr w:rsidR="0051414A" w:rsidRPr="000E22C6" w:rsidTr="00165E3D">
        <w:trPr>
          <w:trHeight w:val="765"/>
        </w:trPr>
        <w:tc>
          <w:tcPr>
            <w:tcW w:w="821"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224632" w:rsidRDefault="0051414A" w:rsidP="00165E3D">
            <w:pPr>
              <w:spacing w:after="0" w:line="240" w:lineRule="auto"/>
              <w:jc w:val="center"/>
              <w:rPr>
                <w:rFonts w:ascii="Times New Roman" w:hAnsi="Times New Roman"/>
                <w:b/>
                <w:bCs/>
                <w:color w:val="000000"/>
                <w:sz w:val="20"/>
                <w:szCs w:val="20"/>
                <w:lang w:eastAsia="pl-PL" w:bidi="ar-SA"/>
              </w:rPr>
            </w:pPr>
            <w:r w:rsidRPr="00224632">
              <w:rPr>
                <w:rFonts w:ascii="Times New Roman" w:hAnsi="Times New Roman"/>
                <w:b/>
                <w:bCs/>
                <w:color w:val="000000"/>
                <w:sz w:val="20"/>
                <w:szCs w:val="20"/>
                <w:lang w:eastAsia="pl-PL" w:bidi="ar-SA"/>
              </w:rPr>
              <w:t>Przyrost naturalny na 1000 ludności</w:t>
            </w:r>
          </w:p>
        </w:tc>
        <w:tc>
          <w:tcPr>
            <w:tcW w:w="53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1,1</w:t>
            </w:r>
          </w:p>
        </w:tc>
        <w:tc>
          <w:tcPr>
            <w:tcW w:w="60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-1,3</w:t>
            </w:r>
          </w:p>
        </w:tc>
        <w:tc>
          <w:tcPr>
            <w:tcW w:w="611"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0,6</w:t>
            </w:r>
          </w:p>
        </w:tc>
        <w:tc>
          <w:tcPr>
            <w:tcW w:w="611"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-0,4</w:t>
            </w:r>
          </w:p>
        </w:tc>
        <w:tc>
          <w:tcPr>
            <w:tcW w:w="611"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-2,5</w:t>
            </w:r>
          </w:p>
        </w:tc>
        <w:tc>
          <w:tcPr>
            <w:tcW w:w="60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1,3</w:t>
            </w:r>
          </w:p>
        </w:tc>
        <w:tc>
          <w:tcPr>
            <w:tcW w:w="59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-1,2</w:t>
            </w:r>
          </w:p>
        </w:tc>
      </w:tr>
      <w:tr w:rsidR="0051414A" w:rsidRPr="000E22C6" w:rsidTr="00165E3D">
        <w:trPr>
          <w:trHeight w:val="510"/>
        </w:trPr>
        <w:tc>
          <w:tcPr>
            <w:tcW w:w="821" w:type="pct"/>
            <w:tcBorders>
              <w:top w:val="single" w:sz="8" w:space="0" w:color="4BACC6"/>
              <w:left w:val="single" w:sz="8" w:space="0" w:color="4BACC6"/>
              <w:bottom w:val="single" w:sz="8" w:space="0" w:color="4BACC6"/>
              <w:right w:val="single" w:sz="8" w:space="0" w:color="4BACC6"/>
            </w:tcBorders>
            <w:vAlign w:val="center"/>
            <w:hideMark/>
          </w:tcPr>
          <w:p w:rsidR="0051414A" w:rsidRPr="00224632" w:rsidRDefault="0051414A" w:rsidP="00165E3D">
            <w:pPr>
              <w:spacing w:after="0" w:line="240" w:lineRule="auto"/>
              <w:jc w:val="center"/>
              <w:rPr>
                <w:rFonts w:ascii="Times New Roman" w:hAnsi="Times New Roman"/>
                <w:b/>
                <w:bCs/>
                <w:color w:val="000000"/>
                <w:sz w:val="20"/>
                <w:szCs w:val="20"/>
                <w:lang w:eastAsia="pl-PL" w:bidi="ar-SA"/>
              </w:rPr>
            </w:pPr>
            <w:r w:rsidRPr="00224632">
              <w:rPr>
                <w:rFonts w:ascii="Times New Roman" w:hAnsi="Times New Roman"/>
                <w:b/>
                <w:bCs/>
                <w:color w:val="000000"/>
                <w:sz w:val="20"/>
                <w:szCs w:val="20"/>
                <w:lang w:eastAsia="pl-PL" w:bidi="ar-SA"/>
              </w:rPr>
              <w:t>Małżeństwa na 1000 ludności</w:t>
            </w:r>
          </w:p>
        </w:tc>
        <w:tc>
          <w:tcPr>
            <w:tcW w:w="534" w:type="pct"/>
            <w:tcBorders>
              <w:top w:val="single" w:sz="8" w:space="0" w:color="4BACC6"/>
              <w:left w:val="single" w:sz="8" w:space="0" w:color="4BACC6"/>
              <w:bottom w:val="single" w:sz="8" w:space="0" w:color="4BACC6"/>
              <w:right w:val="single" w:sz="8" w:space="0" w:color="4BACC6"/>
            </w:tcBorders>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6,4</w:t>
            </w:r>
          </w:p>
        </w:tc>
        <w:tc>
          <w:tcPr>
            <w:tcW w:w="609" w:type="pct"/>
            <w:tcBorders>
              <w:top w:val="single" w:sz="8" w:space="0" w:color="4BACC6"/>
              <w:left w:val="single" w:sz="8" w:space="0" w:color="4BACC6"/>
              <w:bottom w:val="single" w:sz="8" w:space="0" w:color="4BACC6"/>
              <w:right w:val="single" w:sz="8" w:space="0" w:color="4BACC6"/>
            </w:tcBorders>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7,9</w:t>
            </w:r>
          </w:p>
        </w:tc>
        <w:tc>
          <w:tcPr>
            <w:tcW w:w="611" w:type="pct"/>
            <w:tcBorders>
              <w:top w:val="single" w:sz="8" w:space="0" w:color="4BACC6"/>
              <w:left w:val="single" w:sz="8" w:space="0" w:color="4BACC6"/>
              <w:bottom w:val="single" w:sz="8" w:space="0" w:color="4BACC6"/>
              <w:right w:val="single" w:sz="8" w:space="0" w:color="4BACC6"/>
            </w:tcBorders>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5,6</w:t>
            </w:r>
          </w:p>
        </w:tc>
        <w:tc>
          <w:tcPr>
            <w:tcW w:w="611" w:type="pct"/>
            <w:tcBorders>
              <w:top w:val="single" w:sz="8" w:space="0" w:color="4BACC6"/>
              <w:left w:val="single" w:sz="8" w:space="0" w:color="4BACC6"/>
              <w:bottom w:val="single" w:sz="8" w:space="0" w:color="4BACC6"/>
              <w:right w:val="single" w:sz="8" w:space="0" w:color="4BACC6"/>
            </w:tcBorders>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2,8</w:t>
            </w:r>
          </w:p>
        </w:tc>
        <w:tc>
          <w:tcPr>
            <w:tcW w:w="611" w:type="pct"/>
            <w:tcBorders>
              <w:top w:val="single" w:sz="8" w:space="0" w:color="4BACC6"/>
              <w:left w:val="single" w:sz="8" w:space="0" w:color="4BACC6"/>
              <w:bottom w:val="single" w:sz="8" w:space="0" w:color="4BACC6"/>
              <w:right w:val="single" w:sz="8" w:space="0" w:color="4BACC6"/>
            </w:tcBorders>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5,9</w:t>
            </w:r>
          </w:p>
        </w:tc>
        <w:tc>
          <w:tcPr>
            <w:tcW w:w="609" w:type="pct"/>
            <w:tcBorders>
              <w:top w:val="single" w:sz="8" w:space="0" w:color="4BACC6"/>
              <w:left w:val="single" w:sz="8" w:space="0" w:color="4BACC6"/>
              <w:bottom w:val="single" w:sz="8" w:space="0" w:color="4BACC6"/>
              <w:right w:val="single" w:sz="8" w:space="0" w:color="4BACC6"/>
            </w:tcBorders>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6,1</w:t>
            </w:r>
          </w:p>
        </w:tc>
        <w:tc>
          <w:tcPr>
            <w:tcW w:w="594" w:type="pct"/>
            <w:tcBorders>
              <w:top w:val="single" w:sz="8" w:space="0" w:color="4BACC6"/>
              <w:left w:val="single" w:sz="8" w:space="0" w:color="4BACC6"/>
              <w:bottom w:val="single" w:sz="8" w:space="0" w:color="4BACC6"/>
              <w:right w:val="single" w:sz="8" w:space="0" w:color="4BACC6"/>
            </w:tcBorders>
            <w:vAlign w:val="center"/>
            <w:hideMark/>
          </w:tcPr>
          <w:p w:rsidR="0051414A" w:rsidRPr="00224632" w:rsidRDefault="0051414A" w:rsidP="00165E3D">
            <w:pPr>
              <w:spacing w:after="0" w:line="240" w:lineRule="auto"/>
              <w:jc w:val="center"/>
              <w:rPr>
                <w:rFonts w:ascii="Times New Roman" w:hAnsi="Times New Roman"/>
                <w:color w:val="000000"/>
                <w:sz w:val="20"/>
                <w:szCs w:val="20"/>
                <w:lang w:eastAsia="pl-PL" w:bidi="ar-SA"/>
              </w:rPr>
            </w:pPr>
            <w:r w:rsidRPr="00224632">
              <w:rPr>
                <w:rFonts w:ascii="Times New Roman" w:hAnsi="Times New Roman"/>
                <w:color w:val="000000"/>
                <w:sz w:val="20"/>
                <w:szCs w:val="20"/>
                <w:lang w:eastAsia="pl-PL" w:bidi="ar-SA"/>
              </w:rPr>
              <w:t>6,2</w:t>
            </w:r>
          </w:p>
        </w:tc>
      </w:tr>
    </w:tbl>
    <w:p w:rsidR="0051414A" w:rsidRPr="00FD780A" w:rsidRDefault="0051414A" w:rsidP="0051414A">
      <w:pPr>
        <w:spacing w:line="360" w:lineRule="auto"/>
        <w:rPr>
          <w:rFonts w:ascii="Arial" w:hAnsi="Arial" w:cs="Arial"/>
          <w:sz w:val="20"/>
          <w:szCs w:val="20"/>
          <w:lang w:eastAsia="pl-PL"/>
        </w:rPr>
      </w:pPr>
      <w:r w:rsidRPr="00224632">
        <w:rPr>
          <w:rFonts w:ascii="Times New Roman" w:hAnsi="Times New Roman"/>
          <w:i/>
          <w:noProof/>
          <w:sz w:val="18"/>
          <w:lang w:eastAsia="pl-PL" w:bidi="ar-SA"/>
        </w:rPr>
        <w:t xml:space="preserve">Źródło: </w:t>
      </w:r>
      <w:r w:rsidRPr="00FD780A">
        <w:rPr>
          <w:rFonts w:ascii="Times New Roman" w:hAnsi="Times New Roman"/>
          <w:i/>
          <w:noProof/>
          <w:sz w:val="18"/>
          <w:lang w:eastAsia="pl-PL" w:bidi="ar-SA"/>
        </w:rPr>
        <w:t>Opracowanie własne na podstawie danych GUS – Bank Danych Lokalnych.</w:t>
      </w:r>
    </w:p>
    <w:p w:rsidR="0051414A" w:rsidRPr="00FD780A" w:rsidRDefault="0051414A" w:rsidP="0051414A">
      <w:pPr>
        <w:spacing w:line="360" w:lineRule="auto"/>
        <w:ind w:firstLine="709"/>
        <w:rPr>
          <w:rFonts w:ascii="Times New Roman" w:hAnsi="Times New Roman"/>
          <w:szCs w:val="20"/>
        </w:rPr>
      </w:pPr>
      <w:r w:rsidRPr="00FD780A">
        <w:rPr>
          <w:rFonts w:ascii="Times New Roman" w:hAnsi="Times New Roman"/>
          <w:szCs w:val="20"/>
        </w:rPr>
        <w:t>Współczynnik zgonów na terenie gminy w latach 2010 – 2016 również wykazywał tendencję skokową, co sumarycznie dało wzrost o 1,74</w:t>
      </w:r>
      <w:r w:rsidRPr="00FD780A">
        <w:t>‰</w:t>
      </w:r>
      <w:r w:rsidRPr="00FD780A">
        <w:rPr>
          <w:rFonts w:ascii="Times New Roman" w:hAnsi="Times New Roman"/>
          <w:szCs w:val="20"/>
        </w:rPr>
        <w:t xml:space="preserve">  na przestrzeni badanych lat. </w:t>
      </w:r>
      <w:r>
        <w:rPr>
          <w:rFonts w:ascii="Times New Roman" w:hAnsi="Times New Roman"/>
        </w:rPr>
        <w:t>Najczęstsza przyczyna zgonów to choroby układu krążenia i nowotwory.</w:t>
      </w:r>
    </w:p>
    <w:p w:rsidR="0051414A" w:rsidRPr="00C47F95" w:rsidRDefault="0051414A" w:rsidP="0051414A">
      <w:pPr>
        <w:pStyle w:val="Nagwek2"/>
        <w:numPr>
          <w:ilvl w:val="0"/>
          <w:numId w:val="0"/>
        </w:numPr>
      </w:pPr>
      <w:bookmarkStart w:id="63" w:name="_Toc488735365"/>
      <w:bookmarkStart w:id="64" w:name="_Toc498599282"/>
      <w:r w:rsidRPr="00C47F95">
        <w:lastRenderedPageBreak/>
        <w:t>4.3. UWARUNKOWANIA EKONOMICZNE</w:t>
      </w:r>
      <w:bookmarkEnd w:id="63"/>
      <w:bookmarkEnd w:id="64"/>
      <w:r w:rsidRPr="00C47F95">
        <w:t xml:space="preserve"> </w:t>
      </w:r>
    </w:p>
    <w:p w:rsidR="0051414A" w:rsidRPr="00C47F95" w:rsidRDefault="0051414A" w:rsidP="0051414A">
      <w:pPr>
        <w:pStyle w:val="Nagwek2"/>
        <w:numPr>
          <w:ilvl w:val="0"/>
          <w:numId w:val="0"/>
        </w:numPr>
        <w:rPr>
          <w:lang w:val="pl-PL" w:eastAsia="pl-PL"/>
        </w:rPr>
      </w:pPr>
      <w:bookmarkStart w:id="65" w:name="_Toc488735366"/>
      <w:bookmarkStart w:id="66" w:name="_Toc498599283"/>
      <w:r w:rsidRPr="00C47F95">
        <w:rPr>
          <w:lang w:eastAsia="pl-PL"/>
        </w:rPr>
        <w:t>4.3.1. Bezrobocie w gminie</w:t>
      </w:r>
      <w:r w:rsidRPr="00C47F95">
        <w:rPr>
          <w:lang w:val="pl-PL" w:eastAsia="pl-PL"/>
        </w:rPr>
        <w:t xml:space="preserve"> Kowale Oleckie</w:t>
      </w:r>
      <w:bookmarkEnd w:id="65"/>
      <w:bookmarkEnd w:id="66"/>
    </w:p>
    <w:p w:rsidR="0051414A" w:rsidRPr="00C47F95" w:rsidRDefault="0051414A" w:rsidP="0051414A">
      <w:pPr>
        <w:autoSpaceDE w:val="0"/>
        <w:autoSpaceDN w:val="0"/>
        <w:adjustRightInd w:val="0"/>
        <w:spacing w:after="0" w:line="360" w:lineRule="auto"/>
        <w:ind w:firstLine="709"/>
        <w:rPr>
          <w:rFonts w:ascii="Times New Roman" w:hAnsi="Times New Roman"/>
          <w:lang w:eastAsia="pl-PL" w:bidi="ar-SA"/>
        </w:rPr>
      </w:pPr>
    </w:p>
    <w:p w:rsidR="0051414A" w:rsidRPr="00F51D89" w:rsidRDefault="0051414A" w:rsidP="0051414A">
      <w:pPr>
        <w:spacing w:after="0" w:line="360" w:lineRule="auto"/>
        <w:ind w:firstLine="709"/>
        <w:rPr>
          <w:rFonts w:ascii="Times New Roman" w:hAnsi="Times New Roman"/>
          <w:lang w:eastAsia="pl-PL" w:bidi="ar-SA"/>
        </w:rPr>
      </w:pPr>
      <w:r w:rsidRPr="00F51D89">
        <w:rPr>
          <w:rFonts w:ascii="Times New Roman" w:eastAsia="Calibri" w:hAnsi="Times New Roman"/>
        </w:rPr>
        <w:t xml:space="preserve">Istotnym problemem tak społecznym jak i ekonomicznym gminy Kowale Oleckie, podobnie jak i całego regionu, jest bezrobocie. Zjawisko to, praktycznie nieznane do 1989 r. pojawiło się </w:t>
      </w:r>
      <w:r>
        <w:rPr>
          <w:rFonts w:ascii="Times New Roman" w:eastAsia="Calibri" w:hAnsi="Times New Roman"/>
        </w:rPr>
        <w:t xml:space="preserve">                   </w:t>
      </w:r>
      <w:r w:rsidRPr="00F51D89">
        <w:rPr>
          <w:rFonts w:ascii="Times New Roman" w:eastAsia="Calibri" w:hAnsi="Times New Roman"/>
        </w:rPr>
        <w:t xml:space="preserve">w momencie rozpoczęcia transformacji ustrojowej i przechodzenia od gospodarki planowanej centralnie do wolnorynkowej. Lata 1990 - 1995 to okres szybkiego narastania bezrobocia, wywołanego na tym terenie przede wszystkim upadkiem wielu firm państwowych i spółdzielczych, </w:t>
      </w:r>
      <w:r>
        <w:rPr>
          <w:rFonts w:ascii="Times New Roman" w:eastAsia="Calibri" w:hAnsi="Times New Roman"/>
        </w:rPr>
        <w:t xml:space="preserve">                   </w:t>
      </w:r>
      <w:r w:rsidRPr="00F51D89">
        <w:rPr>
          <w:rFonts w:ascii="Times New Roman" w:eastAsia="Calibri" w:hAnsi="Times New Roman"/>
        </w:rPr>
        <w:t>a także likwidacją państwowych gospodarstw rolnych</w:t>
      </w:r>
      <w:r w:rsidRPr="00F51D89">
        <w:rPr>
          <w:rStyle w:val="Odwoanieprzypisudolnego"/>
          <w:rFonts w:ascii="Times New Roman" w:eastAsia="Calibri" w:hAnsi="Times New Roman"/>
        </w:rPr>
        <w:footnoteReference w:id="8"/>
      </w:r>
      <w:r>
        <w:rPr>
          <w:rFonts w:ascii="Times New Roman" w:eastAsia="Calibri" w:hAnsi="Times New Roman"/>
        </w:rPr>
        <w:t>.</w:t>
      </w:r>
    </w:p>
    <w:p w:rsidR="0051414A" w:rsidRPr="00F51D89" w:rsidRDefault="0051414A" w:rsidP="0051414A">
      <w:pPr>
        <w:spacing w:after="0" w:line="360" w:lineRule="auto"/>
        <w:ind w:firstLine="708"/>
        <w:rPr>
          <w:rFonts w:ascii="Times New Roman" w:hAnsi="Times New Roman"/>
          <w:lang w:eastAsia="pl-PL" w:bidi="ar-SA"/>
        </w:rPr>
      </w:pPr>
      <w:r w:rsidRPr="00F51D89">
        <w:rPr>
          <w:rFonts w:ascii="Times New Roman" w:hAnsi="Times New Roman"/>
          <w:lang w:eastAsia="pl-PL" w:bidi="ar-SA"/>
        </w:rPr>
        <w:t xml:space="preserve">Bezrobocie powoduje obniżenie warunków bytowych społeczności wpływając jednocześnie na wzrost frustracji, a także patologii, dlatego też ważne jest aktywizowanie społeczeństwa w zakresie przedsiębiorczości, edukacji czy samodoskonalenia. </w:t>
      </w:r>
    </w:p>
    <w:p w:rsidR="0051414A" w:rsidRDefault="0051414A" w:rsidP="0051414A">
      <w:pPr>
        <w:pStyle w:val="Bezodstpw"/>
        <w:spacing w:line="360" w:lineRule="auto"/>
        <w:ind w:firstLine="709"/>
        <w:rPr>
          <w:rFonts w:ascii="Times New Roman" w:hAnsi="Times New Roman"/>
        </w:rPr>
      </w:pPr>
      <w:r w:rsidRPr="00F51D89">
        <w:rPr>
          <w:rFonts w:ascii="Times New Roman" w:hAnsi="Times New Roman"/>
        </w:rPr>
        <w:t xml:space="preserve">Zarówno w Polsce, w województwie warmińsko-mazurskim jak i w powiecie oleckim                       w latach 2012 – 2016 zanotowano na rynku pracy spadek poziomu bezrobocia. </w:t>
      </w:r>
      <w:r w:rsidRPr="00F51D89">
        <w:rPr>
          <w:rFonts w:ascii="Times New Roman" w:hAnsi="Times New Roman"/>
          <w:lang w:eastAsia="pl-PL" w:bidi="ar-SA"/>
        </w:rPr>
        <w:t xml:space="preserve">Według danych statystycznych na 31.12.2016 r. stopa bezrobocia w powiecie oleckim wyniosła 16,5%, podczas gdy      w województwie 14,2%, natomiast na poziomie kraju 8,3% . Należy zauważyć, że </w:t>
      </w:r>
      <w:r w:rsidRPr="00F51D89">
        <w:rPr>
          <w:rFonts w:ascii="Times New Roman" w:hAnsi="Times New Roman"/>
        </w:rPr>
        <w:t>województwo warmińsko-</w:t>
      </w:r>
      <w:r w:rsidRPr="00A72816">
        <w:rPr>
          <w:rFonts w:ascii="Times New Roman" w:hAnsi="Times New Roman"/>
        </w:rPr>
        <w:t xml:space="preserve">mazurskie od kilkunastu lat zajmuje „czołowe” miejsce w kraju pod względem stopy bezrobocia rejestrowanego. </w:t>
      </w:r>
      <w:r w:rsidRPr="00A72816">
        <w:rPr>
          <w:rFonts w:ascii="Times New Roman" w:hAnsi="Times New Roman"/>
          <w:lang w:eastAsia="pl-PL" w:bidi="ar-SA"/>
        </w:rPr>
        <w:t>W porównaniu do roku 2012 statystyki dotyczące problemu bezrobocia</w:t>
      </w:r>
      <w:r>
        <w:rPr>
          <w:rFonts w:ascii="Times New Roman" w:hAnsi="Times New Roman"/>
          <w:lang w:eastAsia="pl-PL" w:bidi="ar-SA"/>
        </w:rPr>
        <w:t xml:space="preserve">              </w:t>
      </w:r>
      <w:r w:rsidRPr="00A72816">
        <w:rPr>
          <w:rFonts w:ascii="Times New Roman" w:hAnsi="Times New Roman"/>
          <w:lang w:eastAsia="pl-PL" w:bidi="ar-SA"/>
        </w:rPr>
        <w:t xml:space="preserve"> w powiecie oleckim przedstawiają się dość optymistycznie. </w:t>
      </w:r>
      <w:r w:rsidRPr="00A72816">
        <w:rPr>
          <w:rFonts w:ascii="Times New Roman" w:hAnsi="Times New Roman"/>
        </w:rPr>
        <w:t>Poniższa tabela i wykres obrazuje wielkość stopy procentowej w poszczególnych jednostkach terytorialnych.</w:t>
      </w:r>
    </w:p>
    <w:p w:rsidR="0051414A" w:rsidRPr="00A72816" w:rsidRDefault="0051414A" w:rsidP="0051414A">
      <w:pPr>
        <w:pStyle w:val="Bezodstpw"/>
        <w:spacing w:line="360" w:lineRule="auto"/>
        <w:ind w:firstLine="709"/>
        <w:rPr>
          <w:rFonts w:ascii="Times New Roman" w:hAnsi="Times New Roman"/>
          <w:color w:val="FF0000"/>
          <w:lang w:eastAsia="pl-PL" w:bidi="ar-SA"/>
        </w:rPr>
      </w:pPr>
    </w:p>
    <w:p w:rsidR="0051414A" w:rsidRPr="00373A82" w:rsidRDefault="0051414A" w:rsidP="0051414A">
      <w:pPr>
        <w:pStyle w:val="Legenda"/>
        <w:rPr>
          <w:lang w:val="pl-PL"/>
        </w:rPr>
      </w:pPr>
      <w:bookmarkStart w:id="67" w:name="_Toc477439840"/>
      <w:bookmarkStart w:id="68" w:name="_Toc498599547"/>
      <w:r w:rsidRPr="00373A82">
        <w:t xml:space="preserve">Tabela </w:t>
      </w:r>
      <w:fldSimple w:instr=" SEQ Tabela \* ARABIC ">
        <w:r>
          <w:rPr>
            <w:noProof/>
          </w:rPr>
          <w:t>8</w:t>
        </w:r>
      </w:fldSimple>
      <w:r w:rsidRPr="00373A82">
        <w:t>. Stopy bezrobocia w kraju, województwie</w:t>
      </w:r>
      <w:r w:rsidRPr="00373A82">
        <w:rPr>
          <w:lang w:val="pl-PL"/>
        </w:rPr>
        <w:t xml:space="preserve"> warmińsko-mazurskim</w:t>
      </w:r>
      <w:r w:rsidRPr="00373A82">
        <w:t xml:space="preserve"> i powiecie </w:t>
      </w:r>
      <w:r w:rsidRPr="00373A82">
        <w:rPr>
          <w:lang w:val="pl-PL"/>
        </w:rPr>
        <w:t>oleckim</w:t>
      </w:r>
      <w:r w:rsidRPr="00373A82">
        <w:t xml:space="preserve">          w latach 201</w:t>
      </w:r>
      <w:r w:rsidRPr="00373A82">
        <w:rPr>
          <w:lang w:val="pl-PL"/>
        </w:rPr>
        <w:t>2</w:t>
      </w:r>
      <w:r w:rsidRPr="00373A82">
        <w:t>-</w:t>
      </w:r>
      <w:bookmarkEnd w:id="67"/>
      <w:r w:rsidRPr="00373A82">
        <w:rPr>
          <w:lang w:val="pl-PL"/>
        </w:rPr>
        <w:t>2016</w:t>
      </w:r>
      <w:bookmarkEnd w:id="68"/>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1501"/>
        <w:gridCol w:w="1569"/>
        <w:gridCol w:w="1573"/>
        <w:gridCol w:w="1573"/>
        <w:gridCol w:w="1573"/>
        <w:gridCol w:w="1506"/>
      </w:tblGrid>
      <w:tr w:rsidR="0051414A" w:rsidRPr="00764D00" w:rsidTr="00165E3D">
        <w:trPr>
          <w:trHeight w:val="585"/>
        </w:trPr>
        <w:tc>
          <w:tcPr>
            <w:tcW w:w="807" w:type="pct"/>
            <w:tcBorders>
              <w:top w:val="single" w:sz="8" w:space="0" w:color="4BACC6"/>
              <w:left w:val="single" w:sz="8" w:space="0" w:color="4BACC6"/>
              <w:bottom w:val="single" w:sz="18" w:space="0" w:color="4BACC6"/>
              <w:right w:val="single" w:sz="8" w:space="0" w:color="4BACC6"/>
            </w:tcBorders>
            <w:noWrap/>
            <w:vAlign w:val="center"/>
            <w:hideMark/>
          </w:tcPr>
          <w:p w:rsidR="0051414A" w:rsidRPr="00764D00" w:rsidRDefault="0051414A" w:rsidP="00165E3D">
            <w:pPr>
              <w:spacing w:after="0" w:line="240" w:lineRule="auto"/>
              <w:jc w:val="center"/>
              <w:rPr>
                <w:rFonts w:ascii="Cambria" w:hAnsi="Cambria" w:cs="Calibri"/>
                <w:b/>
                <w:bCs/>
                <w:lang w:eastAsia="pl-PL" w:bidi="ar-SA"/>
              </w:rPr>
            </w:pPr>
          </w:p>
        </w:tc>
        <w:tc>
          <w:tcPr>
            <w:tcW w:w="844" w:type="pct"/>
            <w:tcBorders>
              <w:top w:val="single" w:sz="8" w:space="0" w:color="4BACC6"/>
              <w:left w:val="single" w:sz="8" w:space="0" w:color="4BACC6"/>
              <w:bottom w:val="single" w:sz="1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lang w:eastAsia="pl-PL" w:bidi="ar-SA"/>
              </w:rPr>
            </w:pPr>
            <w:r w:rsidRPr="00764D00">
              <w:rPr>
                <w:rFonts w:ascii="Times New Roman" w:hAnsi="Times New Roman"/>
                <w:b/>
                <w:bCs/>
                <w:lang w:eastAsia="pl-PL" w:bidi="ar-SA"/>
              </w:rPr>
              <w:t>31.12.2012 r.</w:t>
            </w:r>
          </w:p>
        </w:tc>
        <w:tc>
          <w:tcPr>
            <w:tcW w:w="846" w:type="pct"/>
            <w:tcBorders>
              <w:top w:val="single" w:sz="8" w:space="0" w:color="4BACC6"/>
              <w:left w:val="single" w:sz="8" w:space="0" w:color="4BACC6"/>
              <w:bottom w:val="single" w:sz="1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b/>
                <w:bCs/>
                <w:lang w:eastAsia="pl-PL" w:bidi="ar-SA"/>
              </w:rPr>
            </w:pPr>
            <w:r w:rsidRPr="00764D00">
              <w:rPr>
                <w:rFonts w:ascii="Times New Roman" w:hAnsi="Times New Roman"/>
                <w:b/>
                <w:bCs/>
                <w:lang w:eastAsia="pl-PL" w:bidi="ar-SA"/>
              </w:rPr>
              <w:t>31.12.2013 r.</w:t>
            </w:r>
          </w:p>
        </w:tc>
        <w:tc>
          <w:tcPr>
            <w:tcW w:w="846" w:type="pct"/>
            <w:tcBorders>
              <w:top w:val="single" w:sz="8" w:space="0" w:color="4BACC6"/>
              <w:left w:val="single" w:sz="8" w:space="0" w:color="4BACC6"/>
              <w:bottom w:val="single" w:sz="1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b/>
                <w:bCs/>
                <w:lang w:eastAsia="pl-PL" w:bidi="ar-SA"/>
              </w:rPr>
            </w:pPr>
            <w:r w:rsidRPr="00764D00">
              <w:rPr>
                <w:rFonts w:ascii="Times New Roman" w:hAnsi="Times New Roman"/>
                <w:b/>
                <w:bCs/>
                <w:lang w:eastAsia="pl-PL" w:bidi="ar-SA"/>
              </w:rPr>
              <w:t>31.12.2014 r.</w:t>
            </w:r>
          </w:p>
        </w:tc>
        <w:tc>
          <w:tcPr>
            <w:tcW w:w="846" w:type="pct"/>
            <w:tcBorders>
              <w:top w:val="single" w:sz="8" w:space="0" w:color="4BACC6"/>
              <w:left w:val="single" w:sz="8" w:space="0" w:color="4BACC6"/>
              <w:bottom w:val="single" w:sz="1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lang w:eastAsia="pl-PL" w:bidi="ar-SA"/>
              </w:rPr>
            </w:pPr>
            <w:r w:rsidRPr="00764D00">
              <w:rPr>
                <w:rFonts w:ascii="Times New Roman" w:hAnsi="Times New Roman"/>
                <w:b/>
                <w:bCs/>
                <w:lang w:eastAsia="pl-PL" w:bidi="ar-SA"/>
              </w:rPr>
              <w:t>31.12.2015 r.</w:t>
            </w:r>
          </w:p>
        </w:tc>
        <w:tc>
          <w:tcPr>
            <w:tcW w:w="810" w:type="pct"/>
            <w:tcBorders>
              <w:top w:val="single" w:sz="8" w:space="0" w:color="4BACC6"/>
              <w:left w:val="single" w:sz="8" w:space="0" w:color="4BACC6"/>
              <w:bottom w:val="single" w:sz="1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lang w:eastAsia="pl-PL" w:bidi="ar-SA"/>
              </w:rPr>
            </w:pPr>
            <w:r w:rsidRPr="00764D00">
              <w:rPr>
                <w:rFonts w:ascii="Times New Roman" w:hAnsi="Times New Roman"/>
                <w:b/>
                <w:bCs/>
                <w:lang w:eastAsia="pl-PL" w:bidi="ar-SA"/>
              </w:rPr>
              <w:t>31.12.2016 r.</w:t>
            </w:r>
          </w:p>
        </w:tc>
      </w:tr>
      <w:tr w:rsidR="0051414A" w:rsidRPr="00764D00" w:rsidTr="00165E3D">
        <w:trPr>
          <w:trHeight w:val="300"/>
        </w:trPr>
        <w:tc>
          <w:tcPr>
            <w:tcW w:w="807"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kraj</w:t>
            </w:r>
          </w:p>
        </w:tc>
        <w:tc>
          <w:tcPr>
            <w:tcW w:w="844"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13,4%</w:t>
            </w:r>
          </w:p>
        </w:tc>
        <w:tc>
          <w:tcPr>
            <w:tcW w:w="84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13,4%</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11,4%</w:t>
            </w:r>
          </w:p>
        </w:tc>
        <w:tc>
          <w:tcPr>
            <w:tcW w:w="84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9,7%</w:t>
            </w:r>
          </w:p>
        </w:tc>
        <w:tc>
          <w:tcPr>
            <w:tcW w:w="81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8,3%</w:t>
            </w:r>
          </w:p>
        </w:tc>
      </w:tr>
      <w:tr w:rsidR="0051414A" w:rsidRPr="00764D00" w:rsidTr="00165E3D">
        <w:trPr>
          <w:trHeight w:val="780"/>
        </w:trPr>
        <w:tc>
          <w:tcPr>
            <w:tcW w:w="807"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województwo warmińsko-mazurskie</w:t>
            </w:r>
          </w:p>
        </w:tc>
        <w:tc>
          <w:tcPr>
            <w:tcW w:w="844"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21,30%</w:t>
            </w:r>
          </w:p>
        </w:tc>
        <w:tc>
          <w:tcPr>
            <w:tcW w:w="846"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21,60%</w:t>
            </w:r>
          </w:p>
        </w:tc>
        <w:tc>
          <w:tcPr>
            <w:tcW w:w="846"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18,70%</w:t>
            </w:r>
          </w:p>
        </w:tc>
        <w:tc>
          <w:tcPr>
            <w:tcW w:w="846"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16,20%</w:t>
            </w:r>
          </w:p>
        </w:tc>
        <w:tc>
          <w:tcPr>
            <w:tcW w:w="810"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14,20%</w:t>
            </w:r>
          </w:p>
        </w:tc>
      </w:tr>
      <w:tr w:rsidR="0051414A" w:rsidRPr="00764D00" w:rsidTr="00165E3D">
        <w:trPr>
          <w:trHeight w:val="300"/>
        </w:trPr>
        <w:tc>
          <w:tcPr>
            <w:tcW w:w="807"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powiat olecki</w:t>
            </w:r>
          </w:p>
        </w:tc>
        <w:tc>
          <w:tcPr>
            <w:tcW w:w="84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23,10%</w:t>
            </w:r>
          </w:p>
        </w:tc>
        <w:tc>
          <w:tcPr>
            <w:tcW w:w="84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23,20%</w:t>
            </w:r>
          </w:p>
        </w:tc>
        <w:tc>
          <w:tcPr>
            <w:tcW w:w="84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20,70%</w:t>
            </w:r>
          </w:p>
        </w:tc>
        <w:tc>
          <w:tcPr>
            <w:tcW w:w="84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18,50%</w:t>
            </w:r>
          </w:p>
        </w:tc>
        <w:tc>
          <w:tcPr>
            <w:tcW w:w="81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16,50%</w:t>
            </w:r>
          </w:p>
        </w:tc>
      </w:tr>
    </w:tbl>
    <w:p w:rsidR="0051414A" w:rsidRPr="00373A82" w:rsidRDefault="0051414A" w:rsidP="0051414A">
      <w:pPr>
        <w:autoSpaceDE w:val="0"/>
        <w:autoSpaceDN w:val="0"/>
        <w:adjustRightInd w:val="0"/>
        <w:rPr>
          <w:rFonts w:ascii="Times New Roman" w:hAnsi="Times New Roman"/>
          <w:i/>
          <w:sz w:val="18"/>
        </w:rPr>
      </w:pPr>
      <w:r w:rsidRPr="00373A82">
        <w:rPr>
          <w:rFonts w:ascii="Times New Roman" w:hAnsi="Times New Roman"/>
          <w:i/>
          <w:sz w:val="18"/>
        </w:rPr>
        <w:t>Źródło: Opracowanie własne na podstawie danych z  Banku Danych Lokalnych – GUS.</w:t>
      </w:r>
    </w:p>
    <w:p w:rsidR="0051414A" w:rsidRDefault="0051414A" w:rsidP="0051414A">
      <w:pPr>
        <w:pStyle w:val="Legenda"/>
        <w:rPr>
          <w:lang w:val="pl-PL"/>
        </w:rPr>
      </w:pPr>
      <w:bookmarkStart w:id="69" w:name="_Toc477439898"/>
    </w:p>
    <w:p w:rsidR="0051414A" w:rsidRDefault="0051414A" w:rsidP="0051414A">
      <w:pPr>
        <w:pStyle w:val="Legenda"/>
        <w:rPr>
          <w:lang w:val="pl-PL"/>
        </w:rPr>
      </w:pPr>
    </w:p>
    <w:p w:rsidR="0051414A" w:rsidRDefault="0051414A" w:rsidP="0051414A">
      <w:pPr>
        <w:pStyle w:val="Legenda"/>
        <w:rPr>
          <w:lang w:val="pl-PL"/>
        </w:rPr>
      </w:pPr>
    </w:p>
    <w:p w:rsidR="0051414A" w:rsidRDefault="0051414A" w:rsidP="0051414A">
      <w:pPr>
        <w:pStyle w:val="Legenda"/>
        <w:rPr>
          <w:color w:val="FF0000"/>
          <w:lang w:val="pl-PL"/>
        </w:rPr>
      </w:pPr>
      <w:bookmarkStart w:id="70" w:name="_Toc498599610"/>
      <w:r w:rsidRPr="00373A82">
        <w:lastRenderedPageBreak/>
        <w:t xml:space="preserve">Wykres </w:t>
      </w:r>
      <w:fldSimple w:instr=" SEQ Wykres_ \* ARABIC ">
        <w:r>
          <w:rPr>
            <w:noProof/>
          </w:rPr>
          <w:t>5</w:t>
        </w:r>
      </w:fldSimple>
      <w:r w:rsidRPr="00373A82">
        <w:t xml:space="preserve">. </w:t>
      </w:r>
      <w:bookmarkEnd w:id="69"/>
      <w:r w:rsidRPr="00373A82">
        <w:t>Stopy bezrobocia w kraju, województwie</w:t>
      </w:r>
      <w:r w:rsidRPr="00373A82">
        <w:rPr>
          <w:lang w:val="pl-PL"/>
        </w:rPr>
        <w:t xml:space="preserve"> warmińsko-mazurskim</w:t>
      </w:r>
      <w:r w:rsidRPr="00373A82">
        <w:t xml:space="preserve"> i powiecie </w:t>
      </w:r>
      <w:r w:rsidRPr="00373A82">
        <w:rPr>
          <w:lang w:val="pl-PL"/>
        </w:rPr>
        <w:t>oleckim</w:t>
      </w:r>
      <w:r w:rsidRPr="00373A82">
        <w:t xml:space="preserve">          w latach 201</w:t>
      </w:r>
      <w:r w:rsidRPr="00373A82">
        <w:rPr>
          <w:lang w:val="pl-PL"/>
        </w:rPr>
        <w:t>2</w:t>
      </w:r>
      <w:r w:rsidRPr="00373A82">
        <w:t>-</w:t>
      </w:r>
      <w:r w:rsidRPr="00373A82">
        <w:rPr>
          <w:lang w:val="pl-PL"/>
        </w:rPr>
        <w:t>2016</w:t>
      </w:r>
      <w:bookmarkEnd w:id="70"/>
    </w:p>
    <w:p w:rsidR="0051414A" w:rsidRPr="00D933E7" w:rsidRDefault="0051414A" w:rsidP="0051414A">
      <w:r>
        <w:rPr>
          <w:noProof/>
          <w:lang w:eastAsia="pl-PL" w:bidi="ar-SA"/>
        </w:rPr>
        <w:drawing>
          <wp:inline distT="0" distB="0" distL="0" distR="0">
            <wp:extent cx="5848350" cy="2114550"/>
            <wp:effectExtent l="19050" t="0" r="0" b="0"/>
            <wp:docPr id="21" name="Wykres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
                    <pic:cNvPicPr>
                      <a:picLocks noChangeArrowheads="1"/>
                    </pic:cNvPicPr>
                  </pic:nvPicPr>
                  <pic:blipFill>
                    <a:blip r:embed="rId18" cstate="print"/>
                    <a:srcRect/>
                    <a:stretch>
                      <a:fillRect/>
                    </a:stretch>
                  </pic:blipFill>
                  <pic:spPr bwMode="auto">
                    <a:xfrm>
                      <a:off x="0" y="0"/>
                      <a:ext cx="5848350" cy="2114550"/>
                    </a:xfrm>
                    <a:prstGeom prst="rect">
                      <a:avLst/>
                    </a:prstGeom>
                    <a:noFill/>
                    <a:ln w="9525">
                      <a:noFill/>
                      <a:miter lim="800000"/>
                      <a:headEnd/>
                      <a:tailEnd/>
                    </a:ln>
                  </pic:spPr>
                </pic:pic>
              </a:graphicData>
            </a:graphic>
          </wp:inline>
        </w:drawing>
      </w:r>
      <w:r w:rsidRPr="00373A82">
        <w:rPr>
          <w:rFonts w:ascii="Times New Roman" w:hAnsi="Times New Roman"/>
          <w:i/>
          <w:sz w:val="18"/>
        </w:rPr>
        <w:t>Źródło: Opracowanie własne na podstawie danych z  Banku Danych Lokalnych – GUS.</w:t>
      </w:r>
    </w:p>
    <w:p w:rsidR="0051414A" w:rsidRDefault="0051414A" w:rsidP="0051414A">
      <w:pPr>
        <w:pStyle w:val="Legenda"/>
        <w:rPr>
          <w:color w:val="FF0000"/>
          <w:lang w:val="pl-PL"/>
        </w:rPr>
      </w:pPr>
      <w:bookmarkStart w:id="71" w:name="_Toc477439829"/>
      <w:bookmarkStart w:id="72" w:name="_Toc498599532"/>
      <w:r w:rsidRPr="00373A82">
        <w:t xml:space="preserve">Rysunek </w:t>
      </w:r>
      <w:fldSimple w:instr=" SEQ Rysunek \* ARABIC ">
        <w:r>
          <w:rPr>
            <w:noProof/>
          </w:rPr>
          <w:t>2</w:t>
        </w:r>
      </w:fldSimple>
      <w:r w:rsidRPr="00373A82">
        <w:t xml:space="preserve">. </w:t>
      </w:r>
      <w:bookmarkEnd w:id="71"/>
      <w:r w:rsidRPr="00373A82">
        <w:t>Stopa bezrobocia rejestrowanego w województwie warmińsko-mazurskim wg stanu</w:t>
      </w:r>
      <w:r w:rsidRPr="00941510">
        <w:t xml:space="preserve"> na 31.12.2016 r.</w:t>
      </w:r>
      <w:bookmarkEnd w:id="72"/>
    </w:p>
    <w:p w:rsidR="0051414A" w:rsidRPr="00373A82" w:rsidRDefault="0051414A" w:rsidP="0051414A">
      <w:r>
        <w:rPr>
          <w:noProof/>
          <w:lang w:eastAsia="pl-PL" w:bidi="ar-SA"/>
        </w:rPr>
        <w:drawing>
          <wp:inline distT="0" distB="0" distL="0" distR="0">
            <wp:extent cx="5819775" cy="2990850"/>
            <wp:effectExtent l="19050" t="0" r="9525"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cstate="print"/>
                    <a:srcRect l="17984" t="30511" r="20198" b="14764"/>
                    <a:stretch>
                      <a:fillRect/>
                    </a:stretch>
                  </pic:blipFill>
                  <pic:spPr bwMode="auto">
                    <a:xfrm>
                      <a:off x="0" y="0"/>
                      <a:ext cx="5819775" cy="2990850"/>
                    </a:xfrm>
                    <a:prstGeom prst="rect">
                      <a:avLst/>
                    </a:prstGeom>
                    <a:noFill/>
                    <a:ln w="9525">
                      <a:noFill/>
                      <a:miter lim="800000"/>
                      <a:headEnd/>
                      <a:tailEnd/>
                    </a:ln>
                  </pic:spPr>
                </pic:pic>
              </a:graphicData>
            </a:graphic>
          </wp:inline>
        </w:drawing>
      </w:r>
      <w:bookmarkStart w:id="73" w:name="_Toc453749261"/>
      <w:r w:rsidRPr="00373A82">
        <w:rPr>
          <w:rFonts w:ascii="Times New Roman" w:hAnsi="Times New Roman"/>
          <w:i/>
          <w:sz w:val="18"/>
        </w:rPr>
        <w:t xml:space="preserve">Źródło: Opracowanie własne na podstawie danych Wojewódzkiego Urzędu Pracy w </w:t>
      </w:r>
      <w:bookmarkEnd w:id="73"/>
      <w:r>
        <w:rPr>
          <w:rFonts w:ascii="Times New Roman" w:hAnsi="Times New Roman"/>
          <w:i/>
          <w:sz w:val="18"/>
        </w:rPr>
        <w:t>Olsztynie</w:t>
      </w:r>
      <w:r w:rsidRPr="00373A82">
        <w:rPr>
          <w:rFonts w:ascii="Times New Roman" w:hAnsi="Times New Roman"/>
          <w:i/>
          <w:sz w:val="18"/>
        </w:rPr>
        <w:t>.</w:t>
      </w:r>
    </w:p>
    <w:p w:rsidR="0051414A" w:rsidRDefault="0051414A" w:rsidP="0051414A">
      <w:pPr>
        <w:pStyle w:val="Bezodstpw"/>
        <w:spacing w:line="360" w:lineRule="auto"/>
        <w:ind w:firstLine="709"/>
        <w:rPr>
          <w:rFonts w:ascii="Times New Roman" w:hAnsi="Times New Roman"/>
          <w:noProof/>
          <w:color w:val="FF0000"/>
          <w:spacing w:val="-3"/>
        </w:rPr>
      </w:pPr>
      <w:r w:rsidRPr="00154124">
        <w:rPr>
          <w:rFonts w:ascii="Times New Roman" w:hAnsi="Times New Roman"/>
          <w:lang w:eastAsia="pl-PL" w:bidi="ar-SA"/>
        </w:rPr>
        <w:t>Bezrobocie jest pierwszym co do wielkości problemów występujących w gminie.  Pomimo</w:t>
      </w:r>
      <w:r w:rsidRPr="00A72816">
        <w:rPr>
          <w:rFonts w:ascii="Times New Roman" w:hAnsi="Times New Roman"/>
          <w:lang w:eastAsia="pl-PL" w:bidi="ar-SA"/>
        </w:rPr>
        <w:t xml:space="preserve"> realizacji przez gminę polityki socjalnej, oraz tworzonych nowych miejsc pracy, nadal znaczący odsetek ludzi pozostaje bez zatrudnienia. Od kilku lat notuje się stopniowy spadek liczby osób bezrobotnych. </w:t>
      </w:r>
      <w:r w:rsidRPr="00A72816">
        <w:rPr>
          <w:rFonts w:ascii="Times New Roman" w:eastAsia="Calibri" w:hAnsi="Times New Roman"/>
        </w:rPr>
        <w:t>Według stanu na 31.12.2016 r. liczba osób bezrobotnych w gminie Kowale Oleckie zmniejszyła się w porównaniu do 2013 r. o 28%.</w:t>
      </w:r>
      <w:r w:rsidRPr="00A72816">
        <w:rPr>
          <w:rFonts w:ascii="Times New Roman" w:hAnsi="Times New Roman"/>
          <w:noProof/>
          <w:spacing w:val="-3"/>
        </w:rPr>
        <w:t xml:space="preserve"> Poniższa tabela obrazuje gminę Kowale Oleckie na tle pozostałych 3 gmin powiatu oleckiego.</w:t>
      </w:r>
      <w:r>
        <w:rPr>
          <w:rFonts w:ascii="Times New Roman" w:hAnsi="Times New Roman"/>
          <w:noProof/>
          <w:spacing w:val="-3"/>
        </w:rPr>
        <w:t xml:space="preserve"> </w:t>
      </w:r>
    </w:p>
    <w:p w:rsidR="0051414A" w:rsidRDefault="0051414A" w:rsidP="0051414A">
      <w:pPr>
        <w:pStyle w:val="Bezodstpw"/>
        <w:spacing w:line="360" w:lineRule="auto"/>
        <w:ind w:firstLine="709"/>
        <w:rPr>
          <w:rFonts w:ascii="Times New Roman" w:hAnsi="Times New Roman"/>
          <w:strike/>
          <w:color w:val="FF0000"/>
          <w:lang w:eastAsia="pl-PL" w:bidi="ar-SA"/>
        </w:rPr>
      </w:pPr>
    </w:p>
    <w:p w:rsidR="0051414A" w:rsidRDefault="0051414A" w:rsidP="0051414A">
      <w:pPr>
        <w:pStyle w:val="Bezodstpw"/>
        <w:spacing w:line="360" w:lineRule="auto"/>
        <w:ind w:firstLine="709"/>
        <w:rPr>
          <w:rFonts w:ascii="Times New Roman" w:hAnsi="Times New Roman"/>
          <w:strike/>
          <w:color w:val="FF0000"/>
          <w:lang w:eastAsia="pl-PL" w:bidi="ar-SA"/>
        </w:rPr>
      </w:pPr>
    </w:p>
    <w:p w:rsidR="0051414A" w:rsidRPr="00373A82" w:rsidRDefault="0051414A" w:rsidP="0051414A">
      <w:pPr>
        <w:pStyle w:val="Bezodstpw"/>
        <w:spacing w:line="360" w:lineRule="auto"/>
        <w:ind w:firstLine="709"/>
        <w:rPr>
          <w:rFonts w:ascii="Times New Roman" w:hAnsi="Times New Roman"/>
          <w:strike/>
          <w:color w:val="FF0000"/>
          <w:lang w:eastAsia="pl-PL" w:bidi="ar-SA"/>
        </w:rPr>
      </w:pPr>
    </w:p>
    <w:p w:rsidR="0051414A" w:rsidRPr="00373A82" w:rsidRDefault="0051414A" w:rsidP="0051414A">
      <w:pPr>
        <w:pStyle w:val="Legenda"/>
        <w:rPr>
          <w:lang w:val="pl-PL"/>
        </w:rPr>
      </w:pPr>
      <w:bookmarkStart w:id="74" w:name="_Toc477439841"/>
      <w:bookmarkStart w:id="75" w:name="_Toc498599548"/>
      <w:r w:rsidRPr="00373A82">
        <w:lastRenderedPageBreak/>
        <w:t xml:space="preserve">Tabela </w:t>
      </w:r>
      <w:fldSimple w:instr=" SEQ Tabela \* ARABIC ">
        <w:r>
          <w:rPr>
            <w:noProof/>
          </w:rPr>
          <w:t>9</w:t>
        </w:r>
      </w:fldSimple>
      <w:r w:rsidRPr="00373A82">
        <w:t xml:space="preserve">. Liczba bezrobotnych w gminach powiatu </w:t>
      </w:r>
      <w:bookmarkEnd w:id="74"/>
      <w:r w:rsidRPr="00373A82">
        <w:rPr>
          <w:lang w:val="pl-PL"/>
        </w:rPr>
        <w:t>oleckiego</w:t>
      </w:r>
      <w:bookmarkEnd w:id="75"/>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ayout w:type="fixed"/>
        <w:tblLook w:val="04A0"/>
      </w:tblPr>
      <w:tblGrid>
        <w:gridCol w:w="1867"/>
        <w:gridCol w:w="1077"/>
        <w:gridCol w:w="1135"/>
        <w:gridCol w:w="1134"/>
        <w:gridCol w:w="1275"/>
        <w:gridCol w:w="2807"/>
      </w:tblGrid>
      <w:tr w:rsidR="0051414A" w:rsidRPr="00764D00" w:rsidTr="00165E3D">
        <w:trPr>
          <w:trHeight w:val="341"/>
        </w:trPr>
        <w:tc>
          <w:tcPr>
            <w:tcW w:w="1004" w:type="pct"/>
            <w:vMerge w:val="restart"/>
            <w:tcBorders>
              <w:top w:val="single" w:sz="8" w:space="0" w:color="4BACC6"/>
              <w:left w:val="single" w:sz="8" w:space="0" w:color="4BACC6"/>
              <w:bottom w:val="single" w:sz="1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Wyszczególnienie</w:t>
            </w:r>
          </w:p>
        </w:tc>
        <w:tc>
          <w:tcPr>
            <w:tcW w:w="2485" w:type="pct"/>
            <w:gridSpan w:val="4"/>
            <w:tcBorders>
              <w:top w:val="single" w:sz="8" w:space="0" w:color="4BACC6"/>
              <w:left w:val="single" w:sz="8" w:space="0" w:color="4BACC6"/>
              <w:bottom w:val="single" w:sz="1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Bezrobotni zarejestrowani</w:t>
            </w:r>
          </w:p>
        </w:tc>
        <w:tc>
          <w:tcPr>
            <w:tcW w:w="1510" w:type="pct"/>
            <w:vMerge w:val="restart"/>
            <w:tcBorders>
              <w:top w:val="single" w:sz="8" w:space="0" w:color="4BACC6"/>
              <w:left w:val="single" w:sz="8" w:space="0" w:color="4BACC6"/>
              <w:bottom w:val="single" w:sz="1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 ogółu bezrobotnych                       w powiecie oleckim              (dot. 2016 r.)</w:t>
            </w:r>
          </w:p>
        </w:tc>
      </w:tr>
      <w:tr w:rsidR="0051414A" w:rsidRPr="00764D00" w:rsidTr="00165E3D">
        <w:trPr>
          <w:trHeight w:val="380"/>
        </w:trPr>
        <w:tc>
          <w:tcPr>
            <w:tcW w:w="1004" w:type="pct"/>
            <w:vMerge/>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p>
        </w:tc>
        <w:tc>
          <w:tcPr>
            <w:tcW w:w="57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2013</w:t>
            </w:r>
          </w:p>
        </w:tc>
        <w:tc>
          <w:tcPr>
            <w:tcW w:w="61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2014</w:t>
            </w:r>
          </w:p>
        </w:tc>
        <w:tc>
          <w:tcPr>
            <w:tcW w:w="61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2015</w:t>
            </w:r>
          </w:p>
        </w:tc>
        <w:tc>
          <w:tcPr>
            <w:tcW w:w="68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2016</w:t>
            </w:r>
          </w:p>
        </w:tc>
        <w:tc>
          <w:tcPr>
            <w:tcW w:w="1510" w:type="pct"/>
            <w:vMerge/>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p>
        </w:tc>
      </w:tr>
      <w:tr w:rsidR="0051414A" w:rsidRPr="00764D00" w:rsidTr="00165E3D">
        <w:trPr>
          <w:trHeight w:val="300"/>
        </w:trPr>
        <w:tc>
          <w:tcPr>
            <w:tcW w:w="1004"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Kowale Oleckie</w:t>
            </w:r>
          </w:p>
        </w:tc>
        <w:tc>
          <w:tcPr>
            <w:tcW w:w="579"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589</w:t>
            </w:r>
          </w:p>
        </w:tc>
        <w:tc>
          <w:tcPr>
            <w:tcW w:w="610"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521</w:t>
            </w:r>
          </w:p>
        </w:tc>
        <w:tc>
          <w:tcPr>
            <w:tcW w:w="610"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462</w:t>
            </w:r>
          </w:p>
        </w:tc>
        <w:tc>
          <w:tcPr>
            <w:tcW w:w="686"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424</w:t>
            </w:r>
          </w:p>
        </w:tc>
        <w:tc>
          <w:tcPr>
            <w:tcW w:w="1510"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19%</w:t>
            </w:r>
          </w:p>
        </w:tc>
      </w:tr>
      <w:tr w:rsidR="0051414A" w:rsidRPr="00764D00" w:rsidTr="00165E3D">
        <w:trPr>
          <w:trHeight w:val="315"/>
        </w:trPr>
        <w:tc>
          <w:tcPr>
            <w:tcW w:w="100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Olecko (M i G)</w:t>
            </w:r>
          </w:p>
        </w:tc>
        <w:tc>
          <w:tcPr>
            <w:tcW w:w="57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1884</w:t>
            </w:r>
          </w:p>
        </w:tc>
        <w:tc>
          <w:tcPr>
            <w:tcW w:w="61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1614</w:t>
            </w:r>
          </w:p>
        </w:tc>
        <w:tc>
          <w:tcPr>
            <w:tcW w:w="61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1414</w:t>
            </w:r>
          </w:p>
        </w:tc>
        <w:tc>
          <w:tcPr>
            <w:tcW w:w="68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1192</w:t>
            </w:r>
          </w:p>
        </w:tc>
        <w:tc>
          <w:tcPr>
            <w:tcW w:w="151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54%</w:t>
            </w:r>
          </w:p>
        </w:tc>
      </w:tr>
      <w:tr w:rsidR="0051414A" w:rsidRPr="00764D00" w:rsidTr="00165E3D">
        <w:trPr>
          <w:trHeight w:val="300"/>
        </w:trPr>
        <w:tc>
          <w:tcPr>
            <w:tcW w:w="1004"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Świętajno</w:t>
            </w:r>
          </w:p>
        </w:tc>
        <w:tc>
          <w:tcPr>
            <w:tcW w:w="579"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466</w:t>
            </w:r>
          </w:p>
        </w:tc>
        <w:tc>
          <w:tcPr>
            <w:tcW w:w="610"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457</w:t>
            </w:r>
          </w:p>
        </w:tc>
        <w:tc>
          <w:tcPr>
            <w:tcW w:w="610"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393</w:t>
            </w:r>
          </w:p>
        </w:tc>
        <w:tc>
          <w:tcPr>
            <w:tcW w:w="686"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361</w:t>
            </w:r>
          </w:p>
        </w:tc>
        <w:tc>
          <w:tcPr>
            <w:tcW w:w="1510"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16%</w:t>
            </w:r>
          </w:p>
        </w:tc>
      </w:tr>
      <w:tr w:rsidR="0051414A" w:rsidRPr="00764D00" w:rsidTr="00165E3D">
        <w:trPr>
          <w:trHeight w:val="300"/>
        </w:trPr>
        <w:tc>
          <w:tcPr>
            <w:tcW w:w="100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Wieliczki</w:t>
            </w:r>
          </w:p>
        </w:tc>
        <w:tc>
          <w:tcPr>
            <w:tcW w:w="57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332</w:t>
            </w:r>
          </w:p>
        </w:tc>
        <w:tc>
          <w:tcPr>
            <w:tcW w:w="61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279</w:t>
            </w:r>
          </w:p>
        </w:tc>
        <w:tc>
          <w:tcPr>
            <w:tcW w:w="61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232</w:t>
            </w:r>
          </w:p>
        </w:tc>
        <w:tc>
          <w:tcPr>
            <w:tcW w:w="68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229</w:t>
            </w:r>
          </w:p>
        </w:tc>
        <w:tc>
          <w:tcPr>
            <w:tcW w:w="151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10%</w:t>
            </w:r>
          </w:p>
        </w:tc>
      </w:tr>
      <w:tr w:rsidR="0051414A" w:rsidRPr="00764D00" w:rsidTr="00165E3D">
        <w:trPr>
          <w:trHeight w:val="300"/>
        </w:trPr>
        <w:tc>
          <w:tcPr>
            <w:tcW w:w="1004"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Razem powiat</w:t>
            </w:r>
          </w:p>
        </w:tc>
        <w:tc>
          <w:tcPr>
            <w:tcW w:w="579"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3271</w:t>
            </w:r>
          </w:p>
        </w:tc>
        <w:tc>
          <w:tcPr>
            <w:tcW w:w="610"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2871</w:t>
            </w:r>
          </w:p>
        </w:tc>
        <w:tc>
          <w:tcPr>
            <w:tcW w:w="610"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2501</w:t>
            </w:r>
          </w:p>
        </w:tc>
        <w:tc>
          <w:tcPr>
            <w:tcW w:w="686"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2206</w:t>
            </w:r>
          </w:p>
        </w:tc>
        <w:tc>
          <w:tcPr>
            <w:tcW w:w="1510"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100%</w:t>
            </w:r>
          </w:p>
        </w:tc>
      </w:tr>
    </w:tbl>
    <w:p w:rsidR="0051414A" w:rsidRPr="00373A82" w:rsidRDefault="0051414A" w:rsidP="0051414A">
      <w:pPr>
        <w:autoSpaceDE w:val="0"/>
        <w:autoSpaceDN w:val="0"/>
        <w:adjustRightInd w:val="0"/>
        <w:rPr>
          <w:rFonts w:ascii="Times New Roman" w:hAnsi="Times New Roman"/>
          <w:i/>
          <w:sz w:val="18"/>
        </w:rPr>
      </w:pPr>
      <w:r w:rsidRPr="00373A82">
        <w:rPr>
          <w:rFonts w:ascii="Times New Roman" w:hAnsi="Times New Roman"/>
          <w:i/>
          <w:sz w:val="18"/>
        </w:rPr>
        <w:t xml:space="preserve">Źródło: Opracowanie własne na podstawie danych GUS.  </w:t>
      </w:r>
    </w:p>
    <w:p w:rsidR="0051414A" w:rsidRPr="007017A5" w:rsidRDefault="0051414A" w:rsidP="0051414A">
      <w:pPr>
        <w:pStyle w:val="Bezodstpw"/>
        <w:spacing w:line="360" w:lineRule="auto"/>
        <w:ind w:firstLine="709"/>
        <w:rPr>
          <w:rFonts w:ascii="Times New Roman" w:hAnsi="Times New Roman"/>
          <w:color w:val="FF0000"/>
        </w:rPr>
      </w:pPr>
    </w:p>
    <w:p w:rsidR="0051414A" w:rsidRPr="007017A5" w:rsidRDefault="0051414A" w:rsidP="0051414A">
      <w:pPr>
        <w:pStyle w:val="Bezodstpw"/>
        <w:spacing w:line="360" w:lineRule="auto"/>
        <w:ind w:firstLine="709"/>
        <w:rPr>
          <w:rFonts w:ascii="Times New Roman" w:hAnsi="Times New Roman"/>
          <w:color w:val="FF0000"/>
          <w:szCs w:val="20"/>
        </w:rPr>
      </w:pPr>
      <w:r w:rsidRPr="00BE0B04">
        <w:rPr>
          <w:rFonts w:ascii="Times New Roman" w:hAnsi="Times New Roman"/>
        </w:rPr>
        <w:t>Bezrobocie w gminie jest bezsprzecznie problemem, który dotyka największą część społeczeństwa.</w:t>
      </w:r>
      <w:r w:rsidRPr="007017A5">
        <w:rPr>
          <w:rFonts w:ascii="Times New Roman" w:hAnsi="Times New Roman"/>
          <w:color w:val="FF0000"/>
        </w:rPr>
        <w:t xml:space="preserve"> </w:t>
      </w:r>
      <w:r w:rsidRPr="004B1494">
        <w:rPr>
          <w:rFonts w:ascii="Times New Roman" w:hAnsi="Times New Roman"/>
        </w:rPr>
        <w:t xml:space="preserve">Statystyki dotyczące bezrobocia w znacznym stopniu zniekształcają obraz zjawiska ze względu na duży stopień tzw. bezrobocia utajonego oraz powszechności „pracy na czarno”. Analizując </w:t>
      </w:r>
      <w:r>
        <w:rPr>
          <w:rFonts w:ascii="Times New Roman" w:hAnsi="Times New Roman"/>
        </w:rPr>
        <w:t>sytuację na ryn</w:t>
      </w:r>
      <w:r w:rsidRPr="004B1494">
        <w:rPr>
          <w:rFonts w:ascii="Times New Roman" w:hAnsi="Times New Roman"/>
        </w:rPr>
        <w:t>k</w:t>
      </w:r>
      <w:r>
        <w:rPr>
          <w:rFonts w:ascii="Times New Roman" w:hAnsi="Times New Roman"/>
        </w:rPr>
        <w:t>u</w:t>
      </w:r>
      <w:r w:rsidRPr="004B1494">
        <w:rPr>
          <w:rFonts w:ascii="Times New Roman" w:hAnsi="Times New Roman"/>
        </w:rPr>
        <w:t xml:space="preserve"> pracy w gminie </w:t>
      </w:r>
      <w:r>
        <w:rPr>
          <w:rFonts w:ascii="Times New Roman" w:hAnsi="Times New Roman"/>
        </w:rPr>
        <w:t>Kowale Oleckie</w:t>
      </w:r>
      <w:r w:rsidRPr="004B1494">
        <w:rPr>
          <w:rFonts w:ascii="Times New Roman" w:hAnsi="Times New Roman"/>
        </w:rPr>
        <w:t xml:space="preserve"> zauważyć można systematyczny spadek liczby zarejestrowanych bezrobotnych z terenu gminy, co stanowi o zmniejszaniu się skali tego problemu</w:t>
      </w:r>
      <w:r w:rsidRPr="007017A5">
        <w:rPr>
          <w:rFonts w:ascii="Times New Roman" w:hAnsi="Times New Roman"/>
          <w:color w:val="FF0000"/>
        </w:rPr>
        <w:t xml:space="preserve">.  </w:t>
      </w:r>
    </w:p>
    <w:p w:rsidR="0051414A" w:rsidRPr="004B1494" w:rsidRDefault="0051414A" w:rsidP="0051414A">
      <w:pPr>
        <w:autoSpaceDE w:val="0"/>
        <w:autoSpaceDN w:val="0"/>
        <w:adjustRightInd w:val="0"/>
        <w:spacing w:line="360" w:lineRule="auto"/>
        <w:ind w:firstLine="709"/>
        <w:rPr>
          <w:rFonts w:ascii="Times New Roman" w:hAnsi="Times New Roman"/>
          <w:i/>
          <w:sz w:val="20"/>
        </w:rPr>
      </w:pPr>
      <w:r w:rsidRPr="004B1494">
        <w:rPr>
          <w:rFonts w:ascii="Times New Roman" w:eastAsia="Calibri" w:hAnsi="Times New Roman"/>
          <w:szCs w:val="20"/>
        </w:rPr>
        <w:t xml:space="preserve">Liczba bezrobotnych w powiecie oleckim zarejestrowanych w Powiatowym Urzędzie Pracy </w:t>
      </w:r>
      <w:r>
        <w:rPr>
          <w:rFonts w:ascii="Times New Roman" w:eastAsia="Calibri" w:hAnsi="Times New Roman"/>
          <w:szCs w:val="20"/>
        </w:rPr>
        <w:t xml:space="preserve">              </w:t>
      </w:r>
      <w:r w:rsidRPr="004B1494">
        <w:rPr>
          <w:rFonts w:ascii="Times New Roman" w:eastAsia="Calibri" w:hAnsi="Times New Roman"/>
          <w:szCs w:val="20"/>
        </w:rPr>
        <w:t xml:space="preserve">w </w:t>
      </w:r>
      <w:r w:rsidRPr="004B1494">
        <w:rPr>
          <w:rFonts w:ascii="Times New Roman" w:hAnsi="Times New Roman"/>
          <w:szCs w:val="20"/>
        </w:rPr>
        <w:t xml:space="preserve">Olecku </w:t>
      </w:r>
      <w:r w:rsidRPr="004B1494">
        <w:rPr>
          <w:rFonts w:ascii="Times New Roman" w:eastAsia="Calibri" w:hAnsi="Times New Roman"/>
          <w:szCs w:val="20"/>
        </w:rPr>
        <w:t>na dzień</w:t>
      </w:r>
      <w:r w:rsidRPr="004B1494">
        <w:rPr>
          <w:rFonts w:ascii="Times New Roman" w:hAnsi="Times New Roman"/>
          <w:szCs w:val="20"/>
        </w:rPr>
        <w:t xml:space="preserve"> 31 grudnia 2016</w:t>
      </w:r>
      <w:r w:rsidRPr="004B1494">
        <w:rPr>
          <w:rFonts w:ascii="Times New Roman" w:eastAsia="Calibri" w:hAnsi="Times New Roman"/>
          <w:szCs w:val="20"/>
        </w:rPr>
        <w:t xml:space="preserve"> r. wynosiła </w:t>
      </w:r>
      <w:r w:rsidRPr="004B1494">
        <w:rPr>
          <w:rFonts w:ascii="Times New Roman" w:hAnsi="Times New Roman"/>
          <w:szCs w:val="20"/>
        </w:rPr>
        <w:t xml:space="preserve">2206 </w:t>
      </w:r>
      <w:r w:rsidRPr="004B1494">
        <w:rPr>
          <w:rFonts w:ascii="Times New Roman" w:eastAsia="Calibri" w:hAnsi="Times New Roman"/>
          <w:szCs w:val="20"/>
        </w:rPr>
        <w:t>os</w:t>
      </w:r>
      <w:r>
        <w:rPr>
          <w:rFonts w:ascii="Times New Roman" w:hAnsi="Times New Roman"/>
          <w:szCs w:val="20"/>
        </w:rPr>
        <w:t>ób</w:t>
      </w:r>
      <w:r w:rsidRPr="004B1494">
        <w:rPr>
          <w:rFonts w:ascii="Times New Roman" w:eastAsia="Calibri" w:hAnsi="Times New Roman"/>
          <w:szCs w:val="20"/>
        </w:rPr>
        <w:t xml:space="preserve">, w tym </w:t>
      </w:r>
      <w:r w:rsidRPr="004B1494">
        <w:rPr>
          <w:rFonts w:ascii="Times New Roman" w:hAnsi="Times New Roman"/>
          <w:szCs w:val="20"/>
        </w:rPr>
        <w:t xml:space="preserve">1173 </w:t>
      </w:r>
      <w:r w:rsidRPr="004B1494">
        <w:rPr>
          <w:rFonts w:ascii="Times New Roman" w:eastAsia="Calibri" w:hAnsi="Times New Roman"/>
          <w:szCs w:val="20"/>
        </w:rPr>
        <w:t xml:space="preserve">kobiety, tj. </w:t>
      </w:r>
      <w:r w:rsidRPr="004B1494">
        <w:rPr>
          <w:rFonts w:ascii="Times New Roman" w:hAnsi="Times New Roman"/>
          <w:szCs w:val="20"/>
        </w:rPr>
        <w:t>53,2</w:t>
      </w:r>
      <w:r w:rsidRPr="004B1494">
        <w:rPr>
          <w:rFonts w:ascii="Times New Roman" w:eastAsia="Calibri" w:hAnsi="Times New Roman"/>
          <w:szCs w:val="20"/>
        </w:rPr>
        <w:t>%. W okresie tym na terenie gminy Kowale Oleckie</w:t>
      </w:r>
      <w:r w:rsidRPr="004B1494">
        <w:rPr>
          <w:rFonts w:ascii="Times New Roman" w:hAnsi="Times New Roman"/>
          <w:szCs w:val="20"/>
        </w:rPr>
        <w:t xml:space="preserve"> </w:t>
      </w:r>
      <w:r w:rsidRPr="004B1494">
        <w:rPr>
          <w:rFonts w:ascii="Times New Roman" w:eastAsia="Calibri" w:hAnsi="Times New Roman"/>
          <w:szCs w:val="20"/>
        </w:rPr>
        <w:t xml:space="preserve">znajdowały się 424 osoby bezrobotne. </w:t>
      </w:r>
      <w:r w:rsidRPr="004B1494">
        <w:rPr>
          <w:rFonts w:ascii="Times New Roman" w:eastAsia="Calibri" w:hAnsi="Times New Roman"/>
          <w:bCs/>
          <w:szCs w:val="20"/>
        </w:rPr>
        <w:t>Bezrobotne kobiety</w:t>
      </w:r>
      <w:r w:rsidRPr="004B1494">
        <w:rPr>
          <w:rFonts w:ascii="Times New Roman" w:eastAsia="Calibri" w:hAnsi="Times New Roman"/>
          <w:b/>
          <w:bCs/>
          <w:szCs w:val="20"/>
        </w:rPr>
        <w:t xml:space="preserve"> </w:t>
      </w:r>
      <w:r>
        <w:rPr>
          <w:rFonts w:ascii="Times New Roman" w:eastAsia="Calibri" w:hAnsi="Times New Roman"/>
          <w:b/>
          <w:bCs/>
          <w:szCs w:val="20"/>
        </w:rPr>
        <w:t xml:space="preserve">                 </w:t>
      </w:r>
      <w:r w:rsidRPr="004B1494">
        <w:rPr>
          <w:rFonts w:ascii="Times New Roman" w:eastAsia="Calibri" w:hAnsi="Times New Roman"/>
          <w:bCs/>
          <w:szCs w:val="20"/>
        </w:rPr>
        <w:t xml:space="preserve">z terenu </w:t>
      </w:r>
      <w:r w:rsidRPr="004B1494">
        <w:rPr>
          <w:rFonts w:ascii="Times New Roman" w:eastAsia="Calibri" w:hAnsi="Times New Roman"/>
          <w:szCs w:val="20"/>
        </w:rPr>
        <w:t>gminy w liczbie</w:t>
      </w:r>
      <w:r w:rsidRPr="004B1494">
        <w:rPr>
          <w:rFonts w:ascii="Times New Roman" w:hAnsi="Times New Roman"/>
          <w:szCs w:val="20"/>
        </w:rPr>
        <w:t xml:space="preserve"> 223 </w:t>
      </w:r>
      <w:r w:rsidRPr="004B1494">
        <w:rPr>
          <w:rFonts w:ascii="Times New Roman" w:eastAsia="Calibri" w:hAnsi="Times New Roman"/>
          <w:szCs w:val="20"/>
        </w:rPr>
        <w:t>osoby stanowi</w:t>
      </w:r>
      <w:r w:rsidRPr="004B1494">
        <w:rPr>
          <w:rFonts w:ascii="Times New Roman" w:eastAsia="TimesNewRoman" w:hAnsi="Times New Roman"/>
          <w:szCs w:val="20"/>
        </w:rPr>
        <w:t>ł</w:t>
      </w:r>
      <w:r w:rsidRPr="004B1494">
        <w:rPr>
          <w:rFonts w:ascii="Times New Roman" w:hAnsi="Times New Roman"/>
          <w:szCs w:val="20"/>
        </w:rPr>
        <w:t>y na koniec grudnia 2016</w:t>
      </w:r>
      <w:r w:rsidRPr="004B1494">
        <w:rPr>
          <w:rFonts w:ascii="Times New Roman" w:eastAsia="Calibri" w:hAnsi="Times New Roman"/>
          <w:szCs w:val="20"/>
        </w:rPr>
        <w:t xml:space="preserve"> r. </w:t>
      </w:r>
      <w:r w:rsidRPr="004B1494">
        <w:rPr>
          <w:rFonts w:ascii="Times New Roman" w:hAnsi="Times New Roman"/>
          <w:szCs w:val="20"/>
        </w:rPr>
        <w:t>52,6</w:t>
      </w:r>
      <w:r w:rsidRPr="004B1494">
        <w:rPr>
          <w:rFonts w:ascii="Times New Roman" w:eastAsia="Calibri" w:hAnsi="Times New Roman"/>
          <w:szCs w:val="20"/>
        </w:rPr>
        <w:t>% ogó</w:t>
      </w:r>
      <w:r w:rsidRPr="004B1494">
        <w:rPr>
          <w:rFonts w:ascii="Times New Roman" w:eastAsia="TimesNewRoman" w:hAnsi="Times New Roman"/>
          <w:szCs w:val="20"/>
        </w:rPr>
        <w:t>ł</w:t>
      </w:r>
      <w:r w:rsidRPr="004B1494">
        <w:rPr>
          <w:rFonts w:ascii="Times New Roman" w:eastAsia="Calibri" w:hAnsi="Times New Roman"/>
          <w:szCs w:val="20"/>
        </w:rPr>
        <w:t>u bezrobotnych. W porównaniu do analogicznego okresu ubieg</w:t>
      </w:r>
      <w:r w:rsidRPr="004B1494">
        <w:rPr>
          <w:rFonts w:ascii="Times New Roman" w:eastAsia="TimesNewRoman" w:hAnsi="Times New Roman"/>
          <w:szCs w:val="20"/>
        </w:rPr>
        <w:t>ł</w:t>
      </w:r>
      <w:r w:rsidRPr="004B1494">
        <w:rPr>
          <w:rFonts w:ascii="Times New Roman" w:eastAsia="Calibri" w:hAnsi="Times New Roman"/>
          <w:szCs w:val="20"/>
        </w:rPr>
        <w:t xml:space="preserve">ego roku ich liczba </w:t>
      </w:r>
      <w:r w:rsidRPr="004B1494">
        <w:rPr>
          <w:rFonts w:ascii="Times New Roman" w:hAnsi="Times New Roman"/>
          <w:szCs w:val="20"/>
        </w:rPr>
        <w:t>zmniejszyła się o 17</w:t>
      </w:r>
      <w:r w:rsidRPr="004B1494">
        <w:rPr>
          <w:rFonts w:ascii="Times New Roman" w:eastAsia="Calibri" w:hAnsi="Times New Roman"/>
          <w:szCs w:val="20"/>
        </w:rPr>
        <w:t>. Bezrobocie w</w:t>
      </w:r>
      <w:r w:rsidRPr="004B1494">
        <w:rPr>
          <w:rFonts w:ascii="Times New Roman" w:eastAsia="TimesNewRoman" w:hAnsi="Times New Roman"/>
          <w:szCs w:val="20"/>
        </w:rPr>
        <w:t>ś</w:t>
      </w:r>
      <w:r w:rsidRPr="004B1494">
        <w:rPr>
          <w:rFonts w:ascii="Times New Roman" w:eastAsia="Calibri" w:hAnsi="Times New Roman"/>
          <w:szCs w:val="20"/>
        </w:rPr>
        <w:t>ród m</w:t>
      </w:r>
      <w:r w:rsidRPr="004B1494">
        <w:rPr>
          <w:rFonts w:ascii="Times New Roman" w:eastAsia="TimesNewRoman" w:hAnsi="Times New Roman"/>
          <w:szCs w:val="20"/>
        </w:rPr>
        <w:t>ęż</w:t>
      </w:r>
      <w:r w:rsidRPr="004B1494">
        <w:rPr>
          <w:rFonts w:ascii="Times New Roman" w:eastAsia="Calibri" w:hAnsi="Times New Roman"/>
          <w:szCs w:val="20"/>
        </w:rPr>
        <w:t>czyzn obni</w:t>
      </w:r>
      <w:r w:rsidRPr="004B1494">
        <w:rPr>
          <w:rFonts w:ascii="Times New Roman" w:eastAsia="TimesNewRoman" w:hAnsi="Times New Roman"/>
          <w:szCs w:val="20"/>
        </w:rPr>
        <w:t>ż</w:t>
      </w:r>
      <w:r w:rsidRPr="004B1494">
        <w:rPr>
          <w:rFonts w:ascii="Times New Roman" w:eastAsia="Calibri" w:hAnsi="Times New Roman"/>
          <w:szCs w:val="20"/>
        </w:rPr>
        <w:t>y</w:t>
      </w:r>
      <w:r w:rsidRPr="004B1494">
        <w:rPr>
          <w:rFonts w:ascii="Times New Roman" w:eastAsia="TimesNewRoman" w:hAnsi="Times New Roman"/>
          <w:szCs w:val="20"/>
        </w:rPr>
        <w:t>ł</w:t>
      </w:r>
      <w:r w:rsidRPr="004B1494">
        <w:rPr>
          <w:rFonts w:ascii="Times New Roman" w:eastAsia="Calibri" w:hAnsi="Times New Roman"/>
          <w:szCs w:val="20"/>
        </w:rPr>
        <w:t>o si</w:t>
      </w:r>
      <w:r w:rsidRPr="004B1494">
        <w:rPr>
          <w:rFonts w:ascii="Times New Roman" w:eastAsia="TimesNewRoman" w:hAnsi="Times New Roman"/>
          <w:szCs w:val="20"/>
        </w:rPr>
        <w:t xml:space="preserve">ę natomiast </w:t>
      </w:r>
      <w:r w:rsidRPr="004B1494">
        <w:rPr>
          <w:rFonts w:ascii="Times New Roman" w:eastAsia="Calibri" w:hAnsi="Times New Roman"/>
          <w:szCs w:val="20"/>
        </w:rPr>
        <w:t>w porównaniu z </w:t>
      </w:r>
      <w:r w:rsidRPr="004B1494">
        <w:rPr>
          <w:rFonts w:ascii="Times New Roman" w:hAnsi="Times New Roman"/>
          <w:szCs w:val="20"/>
        </w:rPr>
        <w:t>grudniem 2015</w:t>
      </w:r>
      <w:r w:rsidRPr="004B1494">
        <w:rPr>
          <w:rFonts w:ascii="Times New Roman" w:eastAsia="Calibri" w:hAnsi="Times New Roman"/>
          <w:szCs w:val="20"/>
        </w:rPr>
        <w:t xml:space="preserve"> r. o </w:t>
      </w:r>
      <w:r w:rsidRPr="004B1494">
        <w:rPr>
          <w:rFonts w:ascii="Times New Roman" w:hAnsi="Times New Roman"/>
          <w:szCs w:val="20"/>
        </w:rPr>
        <w:t>21 osób.</w:t>
      </w:r>
    </w:p>
    <w:p w:rsidR="0051414A" w:rsidRPr="00CE2A0F" w:rsidRDefault="0051414A" w:rsidP="0051414A">
      <w:pPr>
        <w:pStyle w:val="Legenda"/>
        <w:rPr>
          <w:lang w:val="pl-PL"/>
        </w:rPr>
      </w:pPr>
      <w:bookmarkStart w:id="76" w:name="_Toc477439842"/>
      <w:bookmarkStart w:id="77" w:name="_Toc498599549"/>
      <w:r w:rsidRPr="00CE2A0F">
        <w:t xml:space="preserve">Tabela </w:t>
      </w:r>
      <w:fldSimple w:instr=" SEQ Tabela \* ARABIC ">
        <w:r>
          <w:rPr>
            <w:noProof/>
          </w:rPr>
          <w:t>10</w:t>
        </w:r>
      </w:fldSimple>
      <w:r w:rsidRPr="00CE2A0F">
        <w:t>. Bezrobotni w gminie</w:t>
      </w:r>
      <w:r w:rsidRPr="00CE2A0F">
        <w:rPr>
          <w:lang w:val="pl-PL"/>
        </w:rPr>
        <w:t xml:space="preserve"> Kowale Oleckie</w:t>
      </w:r>
      <w:r>
        <w:t xml:space="preserve"> w latach 201</w:t>
      </w:r>
      <w:r>
        <w:rPr>
          <w:lang w:val="pl-PL"/>
        </w:rPr>
        <w:t>3</w:t>
      </w:r>
      <w:r w:rsidRPr="00CE2A0F">
        <w:t>-2016</w:t>
      </w:r>
      <w:bookmarkEnd w:id="76"/>
      <w:bookmarkEnd w:id="77"/>
      <w:r w:rsidRPr="00CE2A0F">
        <w:rPr>
          <w:lang w:val="pl-PL"/>
        </w:rPr>
        <w:t xml:space="preserve"> </w:t>
      </w:r>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2244"/>
        <w:gridCol w:w="888"/>
        <w:gridCol w:w="896"/>
        <w:gridCol w:w="889"/>
        <w:gridCol w:w="892"/>
        <w:gridCol w:w="889"/>
        <w:gridCol w:w="850"/>
        <w:gridCol w:w="883"/>
        <w:gridCol w:w="864"/>
      </w:tblGrid>
      <w:tr w:rsidR="0051414A" w:rsidRPr="00974238" w:rsidTr="00165E3D">
        <w:trPr>
          <w:trHeight w:val="285"/>
        </w:trPr>
        <w:tc>
          <w:tcPr>
            <w:tcW w:w="1207" w:type="pct"/>
            <w:vMerge w:val="restart"/>
            <w:tcBorders>
              <w:top w:val="single" w:sz="8" w:space="0" w:color="4BACC6"/>
              <w:left w:val="single" w:sz="8" w:space="0" w:color="4BACC6"/>
              <w:bottom w:val="single" w:sz="18" w:space="0" w:color="4BACC6"/>
              <w:right w:val="single" w:sz="8" w:space="0" w:color="4BACC6"/>
            </w:tcBorders>
            <w:noWrap/>
            <w:vAlign w:val="center"/>
            <w:hideMark/>
          </w:tcPr>
          <w:p w:rsidR="0051414A" w:rsidRPr="00CE2A0F" w:rsidRDefault="0051414A" w:rsidP="00165E3D">
            <w:pPr>
              <w:spacing w:after="0" w:line="240" w:lineRule="auto"/>
              <w:jc w:val="center"/>
              <w:rPr>
                <w:rFonts w:ascii="Times New Roman" w:hAnsi="Times New Roman"/>
                <w:b/>
                <w:bCs/>
                <w:color w:val="000000"/>
                <w:sz w:val="18"/>
                <w:szCs w:val="18"/>
                <w:lang w:eastAsia="pl-PL" w:bidi="ar-SA"/>
              </w:rPr>
            </w:pPr>
            <w:r w:rsidRPr="00CE2A0F">
              <w:rPr>
                <w:rFonts w:ascii="Times New Roman" w:hAnsi="Times New Roman"/>
                <w:b/>
                <w:bCs/>
                <w:color w:val="000000"/>
                <w:sz w:val="18"/>
                <w:szCs w:val="18"/>
                <w:lang w:eastAsia="pl-PL" w:bidi="ar-SA"/>
              </w:rPr>
              <w:t>Wyszczeg</w:t>
            </w:r>
            <w:r w:rsidRPr="00CE2A0F">
              <w:rPr>
                <w:rFonts w:ascii="Times New Roman" w:hAnsi="Times New Roman"/>
                <w:b/>
                <w:bCs/>
                <w:color w:val="000000"/>
                <w:sz w:val="20"/>
                <w:szCs w:val="20"/>
                <w:lang w:eastAsia="pl-PL" w:bidi="ar-SA"/>
              </w:rPr>
              <w:t>ólnieni</w:t>
            </w:r>
            <w:r w:rsidRPr="00CE2A0F">
              <w:rPr>
                <w:rFonts w:ascii="Times New Roman" w:hAnsi="Times New Roman"/>
                <w:b/>
                <w:bCs/>
                <w:color w:val="000000"/>
                <w:sz w:val="18"/>
                <w:szCs w:val="18"/>
                <w:lang w:eastAsia="pl-PL" w:bidi="ar-SA"/>
              </w:rPr>
              <w:t>e</w:t>
            </w:r>
          </w:p>
        </w:tc>
        <w:tc>
          <w:tcPr>
            <w:tcW w:w="960" w:type="pct"/>
            <w:gridSpan w:val="2"/>
            <w:vMerge w:val="restart"/>
            <w:tcBorders>
              <w:top w:val="single" w:sz="8" w:space="0" w:color="4BACC6"/>
              <w:left w:val="single" w:sz="8" w:space="0" w:color="4BACC6"/>
              <w:bottom w:val="single" w:sz="1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b/>
                <w:bCs/>
                <w:color w:val="000000"/>
                <w:sz w:val="20"/>
                <w:szCs w:val="20"/>
                <w:lang w:eastAsia="pl-PL" w:bidi="ar-SA"/>
              </w:rPr>
            </w:pPr>
            <w:r w:rsidRPr="00CE2A0F">
              <w:rPr>
                <w:rFonts w:ascii="Times New Roman" w:hAnsi="Times New Roman"/>
                <w:b/>
                <w:bCs/>
                <w:color w:val="000000"/>
                <w:sz w:val="20"/>
                <w:szCs w:val="20"/>
                <w:lang w:eastAsia="pl-PL" w:bidi="ar-SA"/>
              </w:rPr>
              <w:t>stan na dzień   31.12.2013 r.</w:t>
            </w:r>
          </w:p>
        </w:tc>
        <w:tc>
          <w:tcPr>
            <w:tcW w:w="958" w:type="pct"/>
            <w:gridSpan w:val="2"/>
            <w:vMerge w:val="restart"/>
            <w:tcBorders>
              <w:top w:val="single" w:sz="8" w:space="0" w:color="4BACC6"/>
              <w:left w:val="single" w:sz="8" w:space="0" w:color="4BACC6"/>
              <w:bottom w:val="single" w:sz="1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b/>
                <w:bCs/>
                <w:color w:val="000000"/>
                <w:sz w:val="20"/>
                <w:szCs w:val="20"/>
                <w:lang w:eastAsia="pl-PL" w:bidi="ar-SA"/>
              </w:rPr>
            </w:pPr>
            <w:r w:rsidRPr="00CE2A0F">
              <w:rPr>
                <w:rFonts w:ascii="Times New Roman" w:hAnsi="Times New Roman"/>
                <w:b/>
                <w:bCs/>
                <w:color w:val="000000"/>
                <w:sz w:val="20"/>
                <w:szCs w:val="20"/>
                <w:lang w:eastAsia="pl-PL" w:bidi="ar-SA"/>
              </w:rPr>
              <w:t>stan na dzień</w:t>
            </w:r>
            <w:r w:rsidRPr="00CE2A0F">
              <w:rPr>
                <w:rFonts w:ascii="Times New Roman" w:hAnsi="Times New Roman"/>
                <w:b/>
                <w:bCs/>
                <w:color w:val="000000"/>
                <w:sz w:val="20"/>
                <w:szCs w:val="20"/>
                <w:lang w:eastAsia="pl-PL" w:bidi="ar-SA"/>
              </w:rPr>
              <w:br/>
              <w:t xml:space="preserve"> 31.12.2014 r.</w:t>
            </w:r>
          </w:p>
        </w:tc>
        <w:tc>
          <w:tcPr>
            <w:tcW w:w="935" w:type="pct"/>
            <w:gridSpan w:val="2"/>
            <w:vMerge w:val="restart"/>
            <w:tcBorders>
              <w:top w:val="single" w:sz="8" w:space="0" w:color="4BACC6"/>
              <w:left w:val="single" w:sz="8" w:space="0" w:color="4BACC6"/>
              <w:bottom w:val="single" w:sz="1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b/>
                <w:bCs/>
                <w:color w:val="000000"/>
                <w:sz w:val="20"/>
                <w:szCs w:val="20"/>
                <w:lang w:eastAsia="pl-PL" w:bidi="ar-SA"/>
              </w:rPr>
            </w:pPr>
            <w:r w:rsidRPr="00CE2A0F">
              <w:rPr>
                <w:rFonts w:ascii="Times New Roman" w:hAnsi="Times New Roman"/>
                <w:b/>
                <w:bCs/>
                <w:color w:val="000000"/>
                <w:sz w:val="20"/>
                <w:szCs w:val="20"/>
                <w:lang w:eastAsia="pl-PL" w:bidi="ar-SA"/>
              </w:rPr>
              <w:t>stan na dzień 31.12.2015 r.</w:t>
            </w:r>
          </w:p>
        </w:tc>
        <w:tc>
          <w:tcPr>
            <w:tcW w:w="940" w:type="pct"/>
            <w:gridSpan w:val="2"/>
            <w:vMerge w:val="restart"/>
            <w:tcBorders>
              <w:top w:val="single" w:sz="8" w:space="0" w:color="4BACC6"/>
              <w:left w:val="single" w:sz="8" w:space="0" w:color="4BACC6"/>
              <w:bottom w:val="single" w:sz="1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b/>
                <w:bCs/>
                <w:color w:val="000000"/>
                <w:sz w:val="20"/>
                <w:szCs w:val="20"/>
                <w:lang w:eastAsia="pl-PL" w:bidi="ar-SA"/>
              </w:rPr>
            </w:pPr>
            <w:r w:rsidRPr="00CE2A0F">
              <w:rPr>
                <w:rFonts w:ascii="Times New Roman" w:hAnsi="Times New Roman"/>
                <w:b/>
                <w:bCs/>
                <w:color w:val="000000"/>
                <w:sz w:val="20"/>
                <w:szCs w:val="20"/>
                <w:lang w:eastAsia="pl-PL" w:bidi="ar-SA"/>
              </w:rPr>
              <w:t>stan na dzień 31.12.2016r.</w:t>
            </w:r>
          </w:p>
        </w:tc>
      </w:tr>
      <w:tr w:rsidR="0051414A" w:rsidRPr="00974238" w:rsidTr="00165E3D">
        <w:trPr>
          <w:trHeight w:val="510"/>
        </w:trPr>
        <w:tc>
          <w:tcPr>
            <w:tcW w:w="1207" w:type="pct"/>
            <w:vMerge/>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b/>
                <w:bCs/>
                <w:color w:val="000000"/>
                <w:sz w:val="18"/>
                <w:szCs w:val="18"/>
                <w:lang w:eastAsia="pl-PL" w:bidi="ar-SA"/>
              </w:rPr>
            </w:pPr>
          </w:p>
        </w:tc>
        <w:tc>
          <w:tcPr>
            <w:tcW w:w="960" w:type="pct"/>
            <w:gridSpan w:val="2"/>
            <w:vMerge/>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b/>
                <w:bCs/>
                <w:color w:val="000000"/>
                <w:sz w:val="20"/>
                <w:szCs w:val="20"/>
                <w:lang w:eastAsia="pl-PL" w:bidi="ar-SA"/>
              </w:rPr>
            </w:pPr>
          </w:p>
        </w:tc>
        <w:tc>
          <w:tcPr>
            <w:tcW w:w="958" w:type="pct"/>
            <w:gridSpan w:val="2"/>
            <w:vMerge/>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b/>
                <w:bCs/>
                <w:color w:val="000000"/>
                <w:sz w:val="20"/>
                <w:szCs w:val="20"/>
                <w:lang w:eastAsia="pl-PL" w:bidi="ar-SA"/>
              </w:rPr>
            </w:pPr>
          </w:p>
        </w:tc>
        <w:tc>
          <w:tcPr>
            <w:tcW w:w="935" w:type="pct"/>
            <w:gridSpan w:val="2"/>
            <w:vMerge/>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b/>
                <w:bCs/>
                <w:color w:val="000000"/>
                <w:sz w:val="20"/>
                <w:szCs w:val="20"/>
                <w:lang w:eastAsia="pl-PL" w:bidi="ar-SA"/>
              </w:rPr>
            </w:pPr>
          </w:p>
        </w:tc>
        <w:tc>
          <w:tcPr>
            <w:tcW w:w="940" w:type="pct"/>
            <w:gridSpan w:val="2"/>
            <w:vMerge/>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b/>
                <w:bCs/>
                <w:color w:val="000000"/>
                <w:sz w:val="20"/>
                <w:szCs w:val="20"/>
                <w:lang w:eastAsia="pl-PL" w:bidi="ar-SA"/>
              </w:rPr>
            </w:pPr>
          </w:p>
        </w:tc>
      </w:tr>
      <w:tr w:rsidR="0051414A" w:rsidRPr="00974238" w:rsidTr="00165E3D">
        <w:trPr>
          <w:trHeight w:val="525"/>
        </w:trPr>
        <w:tc>
          <w:tcPr>
            <w:tcW w:w="1207" w:type="pct"/>
            <w:tcBorders>
              <w:top w:val="single" w:sz="8" w:space="0" w:color="4BACC6"/>
              <w:left w:val="single" w:sz="8" w:space="0" w:color="4BACC6"/>
              <w:bottom w:val="single" w:sz="8" w:space="0" w:color="4BACC6"/>
              <w:right w:val="single" w:sz="8" w:space="0" w:color="4BACC6"/>
            </w:tcBorders>
            <w:noWrap/>
            <w:vAlign w:val="center"/>
            <w:hideMark/>
          </w:tcPr>
          <w:p w:rsidR="0051414A" w:rsidRPr="00CE2A0F" w:rsidRDefault="0051414A" w:rsidP="00165E3D">
            <w:pPr>
              <w:spacing w:after="0" w:line="240" w:lineRule="auto"/>
              <w:jc w:val="center"/>
              <w:rPr>
                <w:rFonts w:ascii="Times New Roman" w:hAnsi="Times New Roman"/>
                <w:b/>
                <w:bCs/>
                <w:color w:val="000000"/>
                <w:sz w:val="20"/>
                <w:szCs w:val="20"/>
                <w:lang w:eastAsia="pl-PL" w:bidi="ar-SA"/>
              </w:rPr>
            </w:pPr>
          </w:p>
        </w:tc>
        <w:tc>
          <w:tcPr>
            <w:tcW w:w="478" w:type="pct"/>
            <w:tcBorders>
              <w:top w:val="single" w:sz="8" w:space="0" w:color="4BACC6"/>
              <w:left w:val="single" w:sz="8" w:space="0" w:color="4BACC6"/>
              <w:bottom w:val="single" w:sz="8" w:space="0" w:color="4BACC6"/>
              <w:right w:val="single" w:sz="8" w:space="0" w:color="4BACC6"/>
            </w:tcBorders>
            <w:noWrap/>
            <w:vAlign w:val="center"/>
            <w:hideMark/>
          </w:tcPr>
          <w:p w:rsidR="0051414A" w:rsidRPr="00CE2A0F" w:rsidRDefault="0051414A" w:rsidP="00165E3D">
            <w:pPr>
              <w:spacing w:after="0" w:line="240" w:lineRule="auto"/>
              <w:jc w:val="center"/>
              <w:rPr>
                <w:rFonts w:ascii="Times New Roman" w:hAnsi="Times New Roman"/>
                <w:b/>
                <w:bCs/>
                <w:color w:val="000000"/>
                <w:sz w:val="18"/>
                <w:szCs w:val="18"/>
                <w:lang w:eastAsia="pl-PL" w:bidi="ar-SA"/>
              </w:rPr>
            </w:pPr>
            <w:r w:rsidRPr="00CE2A0F">
              <w:rPr>
                <w:rFonts w:ascii="Times New Roman" w:hAnsi="Times New Roman"/>
                <w:b/>
                <w:bCs/>
                <w:color w:val="000000"/>
                <w:sz w:val="18"/>
                <w:szCs w:val="18"/>
                <w:lang w:eastAsia="pl-PL" w:bidi="ar-SA"/>
              </w:rPr>
              <w:t>Ogółem</w:t>
            </w:r>
          </w:p>
        </w:tc>
        <w:tc>
          <w:tcPr>
            <w:tcW w:w="482"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b/>
                <w:bCs/>
                <w:color w:val="000000"/>
                <w:sz w:val="20"/>
                <w:szCs w:val="20"/>
                <w:lang w:eastAsia="pl-PL" w:bidi="ar-SA"/>
              </w:rPr>
            </w:pPr>
            <w:r w:rsidRPr="00CE2A0F">
              <w:rPr>
                <w:rFonts w:ascii="Times New Roman" w:hAnsi="Times New Roman"/>
                <w:b/>
                <w:bCs/>
                <w:color w:val="000000"/>
                <w:sz w:val="20"/>
                <w:szCs w:val="20"/>
                <w:lang w:eastAsia="pl-PL" w:bidi="ar-SA"/>
              </w:rPr>
              <w:t>w  tym kobiety</w:t>
            </w:r>
          </w:p>
        </w:tc>
        <w:tc>
          <w:tcPr>
            <w:tcW w:w="478" w:type="pct"/>
            <w:tcBorders>
              <w:top w:val="single" w:sz="8" w:space="0" w:color="4BACC6"/>
              <w:left w:val="single" w:sz="8" w:space="0" w:color="4BACC6"/>
              <w:bottom w:val="single" w:sz="8" w:space="0" w:color="4BACC6"/>
              <w:right w:val="single" w:sz="8" w:space="0" w:color="4BACC6"/>
            </w:tcBorders>
            <w:noWrap/>
            <w:vAlign w:val="center"/>
            <w:hideMark/>
          </w:tcPr>
          <w:p w:rsidR="0051414A" w:rsidRPr="00CE2A0F" w:rsidRDefault="0051414A" w:rsidP="00165E3D">
            <w:pPr>
              <w:spacing w:after="0" w:line="240" w:lineRule="auto"/>
              <w:jc w:val="center"/>
              <w:rPr>
                <w:rFonts w:ascii="Times New Roman" w:hAnsi="Times New Roman"/>
                <w:b/>
                <w:bCs/>
                <w:color w:val="000000"/>
                <w:sz w:val="20"/>
                <w:szCs w:val="20"/>
                <w:lang w:eastAsia="pl-PL" w:bidi="ar-SA"/>
              </w:rPr>
            </w:pPr>
            <w:r w:rsidRPr="00CE2A0F">
              <w:rPr>
                <w:rFonts w:ascii="Times New Roman" w:hAnsi="Times New Roman"/>
                <w:b/>
                <w:bCs/>
                <w:color w:val="000000"/>
                <w:sz w:val="20"/>
                <w:szCs w:val="20"/>
                <w:lang w:eastAsia="pl-PL" w:bidi="ar-SA"/>
              </w:rPr>
              <w:t>Ogółem</w:t>
            </w:r>
          </w:p>
        </w:tc>
        <w:tc>
          <w:tcPr>
            <w:tcW w:w="480"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b/>
                <w:bCs/>
                <w:color w:val="000000"/>
                <w:sz w:val="20"/>
                <w:szCs w:val="20"/>
                <w:lang w:eastAsia="pl-PL" w:bidi="ar-SA"/>
              </w:rPr>
            </w:pPr>
            <w:r w:rsidRPr="00CE2A0F">
              <w:rPr>
                <w:rFonts w:ascii="Times New Roman" w:hAnsi="Times New Roman"/>
                <w:b/>
                <w:bCs/>
                <w:color w:val="000000"/>
                <w:sz w:val="20"/>
                <w:szCs w:val="20"/>
                <w:lang w:eastAsia="pl-PL" w:bidi="ar-SA"/>
              </w:rPr>
              <w:t>w  tym kobiety</w:t>
            </w:r>
          </w:p>
        </w:tc>
        <w:tc>
          <w:tcPr>
            <w:tcW w:w="478" w:type="pct"/>
            <w:tcBorders>
              <w:top w:val="single" w:sz="8" w:space="0" w:color="4BACC6"/>
              <w:left w:val="single" w:sz="8" w:space="0" w:color="4BACC6"/>
              <w:bottom w:val="single" w:sz="8" w:space="0" w:color="4BACC6"/>
              <w:right w:val="single" w:sz="8" w:space="0" w:color="4BACC6"/>
            </w:tcBorders>
            <w:noWrap/>
            <w:vAlign w:val="center"/>
            <w:hideMark/>
          </w:tcPr>
          <w:p w:rsidR="0051414A" w:rsidRPr="00CE2A0F" w:rsidRDefault="0051414A" w:rsidP="00165E3D">
            <w:pPr>
              <w:spacing w:after="0" w:line="240" w:lineRule="auto"/>
              <w:jc w:val="center"/>
              <w:rPr>
                <w:rFonts w:ascii="Times New Roman" w:hAnsi="Times New Roman"/>
                <w:b/>
                <w:bCs/>
                <w:color w:val="000000"/>
                <w:sz w:val="20"/>
                <w:szCs w:val="20"/>
                <w:lang w:eastAsia="pl-PL" w:bidi="ar-SA"/>
              </w:rPr>
            </w:pPr>
            <w:r w:rsidRPr="00CE2A0F">
              <w:rPr>
                <w:rFonts w:ascii="Times New Roman" w:hAnsi="Times New Roman"/>
                <w:b/>
                <w:bCs/>
                <w:color w:val="000000"/>
                <w:sz w:val="20"/>
                <w:szCs w:val="20"/>
                <w:lang w:eastAsia="pl-PL" w:bidi="ar-SA"/>
              </w:rPr>
              <w:t>Ogółem</w:t>
            </w:r>
          </w:p>
        </w:tc>
        <w:tc>
          <w:tcPr>
            <w:tcW w:w="457"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b/>
                <w:bCs/>
                <w:color w:val="000000"/>
                <w:sz w:val="20"/>
                <w:szCs w:val="20"/>
                <w:lang w:eastAsia="pl-PL" w:bidi="ar-SA"/>
              </w:rPr>
            </w:pPr>
            <w:r w:rsidRPr="00CE2A0F">
              <w:rPr>
                <w:rFonts w:ascii="Times New Roman" w:hAnsi="Times New Roman"/>
                <w:b/>
                <w:bCs/>
                <w:color w:val="000000"/>
                <w:sz w:val="20"/>
                <w:szCs w:val="20"/>
                <w:lang w:eastAsia="pl-PL" w:bidi="ar-SA"/>
              </w:rPr>
              <w:t>w  tym kobiety</w:t>
            </w:r>
          </w:p>
        </w:tc>
        <w:tc>
          <w:tcPr>
            <w:tcW w:w="475"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b/>
                <w:bCs/>
                <w:color w:val="000000"/>
                <w:sz w:val="20"/>
                <w:szCs w:val="20"/>
                <w:lang w:eastAsia="pl-PL" w:bidi="ar-SA"/>
              </w:rPr>
            </w:pPr>
            <w:r w:rsidRPr="00CE2A0F">
              <w:rPr>
                <w:rFonts w:ascii="Times New Roman" w:hAnsi="Times New Roman"/>
                <w:b/>
                <w:bCs/>
                <w:color w:val="000000"/>
                <w:sz w:val="20"/>
                <w:szCs w:val="20"/>
                <w:lang w:eastAsia="pl-PL" w:bidi="ar-SA"/>
              </w:rPr>
              <w:t>Ogółem</w:t>
            </w:r>
          </w:p>
        </w:tc>
        <w:tc>
          <w:tcPr>
            <w:tcW w:w="465"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b/>
                <w:bCs/>
                <w:color w:val="000000"/>
                <w:sz w:val="20"/>
                <w:szCs w:val="20"/>
                <w:lang w:eastAsia="pl-PL" w:bidi="ar-SA"/>
              </w:rPr>
            </w:pPr>
            <w:r w:rsidRPr="00CE2A0F">
              <w:rPr>
                <w:rFonts w:ascii="Times New Roman" w:hAnsi="Times New Roman"/>
                <w:b/>
                <w:bCs/>
                <w:color w:val="000000"/>
                <w:sz w:val="20"/>
                <w:szCs w:val="20"/>
                <w:lang w:eastAsia="pl-PL" w:bidi="ar-SA"/>
              </w:rPr>
              <w:t>w  tym kobiety</w:t>
            </w:r>
          </w:p>
        </w:tc>
      </w:tr>
      <w:tr w:rsidR="0051414A" w:rsidRPr="00974238" w:rsidTr="00165E3D">
        <w:trPr>
          <w:trHeight w:val="315"/>
        </w:trPr>
        <w:tc>
          <w:tcPr>
            <w:tcW w:w="1207"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left"/>
              <w:rPr>
                <w:rFonts w:ascii="Times New Roman" w:hAnsi="Times New Roman"/>
                <w:b/>
                <w:bCs/>
                <w:color w:val="000000"/>
                <w:sz w:val="20"/>
                <w:szCs w:val="20"/>
                <w:lang w:eastAsia="pl-PL" w:bidi="ar-SA"/>
              </w:rPr>
            </w:pPr>
            <w:r w:rsidRPr="00CE2A0F">
              <w:rPr>
                <w:rFonts w:ascii="Times New Roman" w:hAnsi="Times New Roman"/>
                <w:b/>
                <w:bCs/>
                <w:color w:val="000000"/>
                <w:sz w:val="20"/>
                <w:szCs w:val="20"/>
                <w:lang w:eastAsia="pl-PL" w:bidi="ar-SA"/>
              </w:rPr>
              <w:t>Liczba bezrobotnych   ogółem:</w:t>
            </w:r>
          </w:p>
        </w:tc>
        <w:tc>
          <w:tcPr>
            <w:tcW w:w="47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589</w:t>
            </w:r>
          </w:p>
        </w:tc>
        <w:tc>
          <w:tcPr>
            <w:tcW w:w="482"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314</w:t>
            </w:r>
          </w:p>
        </w:tc>
        <w:tc>
          <w:tcPr>
            <w:tcW w:w="47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521</w:t>
            </w:r>
          </w:p>
        </w:tc>
        <w:tc>
          <w:tcPr>
            <w:tcW w:w="48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278</w:t>
            </w:r>
          </w:p>
        </w:tc>
        <w:tc>
          <w:tcPr>
            <w:tcW w:w="47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462</w:t>
            </w:r>
          </w:p>
        </w:tc>
        <w:tc>
          <w:tcPr>
            <w:tcW w:w="457"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240</w:t>
            </w:r>
          </w:p>
        </w:tc>
        <w:tc>
          <w:tcPr>
            <w:tcW w:w="475"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424</w:t>
            </w:r>
          </w:p>
        </w:tc>
        <w:tc>
          <w:tcPr>
            <w:tcW w:w="465"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223</w:t>
            </w:r>
          </w:p>
        </w:tc>
      </w:tr>
      <w:tr w:rsidR="0051414A" w:rsidRPr="00CE2A0F" w:rsidTr="00165E3D">
        <w:trPr>
          <w:trHeight w:val="315"/>
        </w:trPr>
        <w:tc>
          <w:tcPr>
            <w:tcW w:w="1207" w:type="pct"/>
            <w:tcBorders>
              <w:top w:val="single" w:sz="8" w:space="0" w:color="4BACC6"/>
              <w:left w:val="single" w:sz="8" w:space="0" w:color="4BACC6"/>
              <w:bottom w:val="single" w:sz="8" w:space="0" w:color="4BACC6"/>
              <w:right w:val="single" w:sz="8" w:space="0" w:color="4BACC6"/>
            </w:tcBorders>
            <w:noWrap/>
            <w:vAlign w:val="center"/>
            <w:hideMark/>
          </w:tcPr>
          <w:p w:rsidR="0051414A" w:rsidRPr="00CE2A0F" w:rsidRDefault="0051414A" w:rsidP="00165E3D">
            <w:pPr>
              <w:spacing w:after="0" w:line="240" w:lineRule="auto"/>
              <w:jc w:val="left"/>
              <w:rPr>
                <w:rFonts w:ascii="Times New Roman" w:hAnsi="Times New Roman"/>
                <w:b/>
                <w:bCs/>
                <w:color w:val="000000"/>
                <w:sz w:val="20"/>
                <w:szCs w:val="20"/>
                <w:lang w:eastAsia="pl-PL" w:bidi="ar-SA"/>
              </w:rPr>
            </w:pPr>
            <w:r w:rsidRPr="00CE2A0F">
              <w:rPr>
                <w:rFonts w:ascii="Times New Roman" w:hAnsi="Times New Roman"/>
                <w:b/>
                <w:bCs/>
                <w:color w:val="000000"/>
                <w:sz w:val="20"/>
                <w:szCs w:val="20"/>
                <w:lang w:eastAsia="pl-PL" w:bidi="ar-SA"/>
              </w:rPr>
              <w:t>w tym:</w:t>
            </w:r>
          </w:p>
        </w:tc>
        <w:tc>
          <w:tcPr>
            <w:tcW w:w="3328" w:type="pct"/>
            <w:gridSpan w:val="7"/>
            <w:tcBorders>
              <w:top w:val="single" w:sz="8" w:space="0" w:color="4BACC6"/>
              <w:left w:val="single" w:sz="8" w:space="0" w:color="4BACC6"/>
              <w:bottom w:val="single" w:sz="8" w:space="0" w:color="4BACC6"/>
              <w:right w:val="single" w:sz="8" w:space="0" w:color="4BACC6"/>
            </w:tcBorders>
            <w:noWrap/>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p>
        </w:tc>
        <w:tc>
          <w:tcPr>
            <w:tcW w:w="465"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p>
        </w:tc>
      </w:tr>
      <w:tr w:rsidR="0051414A" w:rsidRPr="00974238" w:rsidTr="00165E3D">
        <w:trPr>
          <w:trHeight w:val="300"/>
        </w:trPr>
        <w:tc>
          <w:tcPr>
            <w:tcW w:w="1207"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left"/>
              <w:rPr>
                <w:rFonts w:ascii="Times New Roman" w:hAnsi="Times New Roman"/>
                <w:b/>
                <w:bCs/>
                <w:color w:val="000000"/>
                <w:sz w:val="20"/>
                <w:szCs w:val="20"/>
                <w:lang w:eastAsia="pl-PL" w:bidi="ar-SA"/>
              </w:rPr>
            </w:pPr>
            <w:r w:rsidRPr="00CE2A0F">
              <w:rPr>
                <w:rFonts w:ascii="Times New Roman" w:hAnsi="Times New Roman"/>
                <w:b/>
                <w:bCs/>
                <w:color w:val="000000"/>
                <w:sz w:val="20"/>
                <w:szCs w:val="20"/>
                <w:lang w:eastAsia="pl-PL" w:bidi="ar-SA"/>
              </w:rPr>
              <w:t>Z prawem do zasiłku</w:t>
            </w:r>
          </w:p>
        </w:tc>
        <w:tc>
          <w:tcPr>
            <w:tcW w:w="47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86</w:t>
            </w:r>
          </w:p>
        </w:tc>
        <w:tc>
          <w:tcPr>
            <w:tcW w:w="482"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32</w:t>
            </w:r>
          </w:p>
        </w:tc>
        <w:tc>
          <w:tcPr>
            <w:tcW w:w="47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89</w:t>
            </w:r>
          </w:p>
        </w:tc>
        <w:tc>
          <w:tcPr>
            <w:tcW w:w="48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35</w:t>
            </w:r>
          </w:p>
        </w:tc>
        <w:tc>
          <w:tcPr>
            <w:tcW w:w="47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82</w:t>
            </w:r>
          </w:p>
        </w:tc>
        <w:tc>
          <w:tcPr>
            <w:tcW w:w="457"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34</w:t>
            </w:r>
          </w:p>
        </w:tc>
        <w:tc>
          <w:tcPr>
            <w:tcW w:w="475"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72</w:t>
            </w:r>
          </w:p>
        </w:tc>
        <w:tc>
          <w:tcPr>
            <w:tcW w:w="465"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33</w:t>
            </w:r>
          </w:p>
        </w:tc>
      </w:tr>
      <w:tr w:rsidR="0051414A" w:rsidRPr="00974238" w:rsidTr="00165E3D">
        <w:trPr>
          <w:trHeight w:val="300"/>
        </w:trPr>
        <w:tc>
          <w:tcPr>
            <w:tcW w:w="1207" w:type="pct"/>
            <w:tcBorders>
              <w:top w:val="single" w:sz="8" w:space="0" w:color="4BACC6"/>
              <w:left w:val="single" w:sz="8" w:space="0" w:color="4BACC6"/>
              <w:bottom w:val="single" w:sz="8" w:space="0" w:color="4BACC6"/>
              <w:right w:val="single" w:sz="8" w:space="0" w:color="4BACC6"/>
            </w:tcBorders>
            <w:noWrap/>
            <w:vAlign w:val="center"/>
            <w:hideMark/>
          </w:tcPr>
          <w:p w:rsidR="0051414A" w:rsidRPr="00CE2A0F" w:rsidRDefault="0051414A" w:rsidP="00165E3D">
            <w:pPr>
              <w:spacing w:after="0" w:line="240" w:lineRule="auto"/>
              <w:jc w:val="left"/>
              <w:rPr>
                <w:rFonts w:ascii="Times New Roman" w:hAnsi="Times New Roman"/>
                <w:b/>
                <w:bCs/>
                <w:color w:val="000000"/>
                <w:sz w:val="20"/>
                <w:szCs w:val="20"/>
                <w:lang w:eastAsia="pl-PL" w:bidi="ar-SA"/>
              </w:rPr>
            </w:pPr>
            <w:r w:rsidRPr="00CE2A0F">
              <w:rPr>
                <w:rFonts w:ascii="Times New Roman" w:hAnsi="Times New Roman"/>
                <w:b/>
                <w:bCs/>
                <w:color w:val="000000"/>
                <w:sz w:val="20"/>
                <w:szCs w:val="20"/>
                <w:lang w:eastAsia="pl-PL" w:bidi="ar-SA"/>
              </w:rPr>
              <w:t>Do 25 roku życia</w:t>
            </w:r>
          </w:p>
        </w:tc>
        <w:tc>
          <w:tcPr>
            <w:tcW w:w="478"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122</w:t>
            </w:r>
          </w:p>
        </w:tc>
        <w:tc>
          <w:tcPr>
            <w:tcW w:w="482"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66</w:t>
            </w:r>
          </w:p>
        </w:tc>
        <w:tc>
          <w:tcPr>
            <w:tcW w:w="478"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104</w:t>
            </w:r>
          </w:p>
        </w:tc>
        <w:tc>
          <w:tcPr>
            <w:tcW w:w="480"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57</w:t>
            </w:r>
          </w:p>
        </w:tc>
        <w:tc>
          <w:tcPr>
            <w:tcW w:w="478"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76</w:t>
            </w:r>
          </w:p>
        </w:tc>
        <w:tc>
          <w:tcPr>
            <w:tcW w:w="457"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41</w:t>
            </w:r>
          </w:p>
        </w:tc>
        <w:tc>
          <w:tcPr>
            <w:tcW w:w="475"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63</w:t>
            </w:r>
          </w:p>
        </w:tc>
        <w:tc>
          <w:tcPr>
            <w:tcW w:w="465"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36</w:t>
            </w:r>
          </w:p>
        </w:tc>
      </w:tr>
      <w:tr w:rsidR="0051414A" w:rsidRPr="00974238" w:rsidTr="00165E3D">
        <w:trPr>
          <w:trHeight w:val="300"/>
        </w:trPr>
        <w:tc>
          <w:tcPr>
            <w:tcW w:w="1207"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left"/>
              <w:rPr>
                <w:rFonts w:ascii="Times New Roman" w:hAnsi="Times New Roman"/>
                <w:b/>
                <w:bCs/>
                <w:color w:val="000000"/>
                <w:sz w:val="20"/>
                <w:szCs w:val="20"/>
                <w:lang w:eastAsia="pl-PL" w:bidi="ar-SA"/>
              </w:rPr>
            </w:pPr>
            <w:r w:rsidRPr="00CE2A0F">
              <w:rPr>
                <w:rFonts w:ascii="Times New Roman" w:hAnsi="Times New Roman"/>
                <w:b/>
                <w:bCs/>
                <w:color w:val="000000"/>
                <w:sz w:val="20"/>
                <w:szCs w:val="20"/>
                <w:lang w:eastAsia="pl-PL" w:bidi="ar-SA"/>
              </w:rPr>
              <w:t>Powyżej 50</w:t>
            </w:r>
            <w:r w:rsidRPr="00974238">
              <w:rPr>
                <w:rFonts w:ascii="Times New Roman" w:hAnsi="Times New Roman"/>
                <w:b/>
                <w:bCs/>
                <w:color w:val="000000"/>
                <w:sz w:val="20"/>
                <w:szCs w:val="20"/>
                <w:lang w:eastAsia="pl-PL" w:bidi="ar-SA"/>
              </w:rPr>
              <w:t xml:space="preserve"> </w:t>
            </w:r>
            <w:r w:rsidRPr="00CE2A0F">
              <w:rPr>
                <w:rFonts w:ascii="Times New Roman" w:hAnsi="Times New Roman"/>
                <w:b/>
                <w:bCs/>
                <w:color w:val="000000"/>
                <w:sz w:val="20"/>
                <w:szCs w:val="20"/>
                <w:lang w:eastAsia="pl-PL" w:bidi="ar-SA"/>
              </w:rPr>
              <w:t>roku życia</w:t>
            </w:r>
          </w:p>
        </w:tc>
        <w:tc>
          <w:tcPr>
            <w:tcW w:w="47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138</w:t>
            </w:r>
          </w:p>
        </w:tc>
        <w:tc>
          <w:tcPr>
            <w:tcW w:w="482"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67</w:t>
            </w:r>
          </w:p>
        </w:tc>
        <w:tc>
          <w:tcPr>
            <w:tcW w:w="47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127</w:t>
            </w:r>
          </w:p>
        </w:tc>
        <w:tc>
          <w:tcPr>
            <w:tcW w:w="48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65</w:t>
            </w:r>
          </w:p>
        </w:tc>
        <w:tc>
          <w:tcPr>
            <w:tcW w:w="47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132</w:t>
            </w:r>
          </w:p>
        </w:tc>
        <w:tc>
          <w:tcPr>
            <w:tcW w:w="457"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65</w:t>
            </w:r>
          </w:p>
        </w:tc>
        <w:tc>
          <w:tcPr>
            <w:tcW w:w="475"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119</w:t>
            </w:r>
          </w:p>
        </w:tc>
        <w:tc>
          <w:tcPr>
            <w:tcW w:w="465"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56</w:t>
            </w:r>
          </w:p>
        </w:tc>
      </w:tr>
      <w:tr w:rsidR="0051414A" w:rsidRPr="00974238" w:rsidTr="00165E3D">
        <w:trPr>
          <w:trHeight w:val="300"/>
        </w:trPr>
        <w:tc>
          <w:tcPr>
            <w:tcW w:w="1207"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left"/>
              <w:rPr>
                <w:rFonts w:ascii="Times New Roman" w:hAnsi="Times New Roman"/>
                <w:b/>
                <w:bCs/>
                <w:color w:val="000000"/>
                <w:sz w:val="20"/>
                <w:szCs w:val="20"/>
                <w:lang w:eastAsia="pl-PL" w:bidi="ar-SA"/>
              </w:rPr>
            </w:pPr>
            <w:r w:rsidRPr="00CE2A0F">
              <w:rPr>
                <w:rFonts w:ascii="Times New Roman" w:hAnsi="Times New Roman"/>
                <w:b/>
                <w:bCs/>
                <w:color w:val="000000"/>
                <w:sz w:val="20"/>
                <w:szCs w:val="20"/>
                <w:lang w:eastAsia="pl-PL" w:bidi="ar-SA"/>
              </w:rPr>
              <w:t>Długotrwale bezrobotni</w:t>
            </w:r>
          </w:p>
        </w:tc>
        <w:tc>
          <w:tcPr>
            <w:tcW w:w="478"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383</w:t>
            </w:r>
          </w:p>
        </w:tc>
        <w:tc>
          <w:tcPr>
            <w:tcW w:w="482"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231</w:t>
            </w:r>
          </w:p>
        </w:tc>
        <w:tc>
          <w:tcPr>
            <w:tcW w:w="478"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322</w:t>
            </w:r>
          </w:p>
        </w:tc>
        <w:tc>
          <w:tcPr>
            <w:tcW w:w="480"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206</w:t>
            </w:r>
          </w:p>
        </w:tc>
        <w:tc>
          <w:tcPr>
            <w:tcW w:w="478"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296</w:t>
            </w:r>
          </w:p>
        </w:tc>
        <w:tc>
          <w:tcPr>
            <w:tcW w:w="457"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184</w:t>
            </w:r>
          </w:p>
        </w:tc>
        <w:tc>
          <w:tcPr>
            <w:tcW w:w="475"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267</w:t>
            </w:r>
          </w:p>
        </w:tc>
        <w:tc>
          <w:tcPr>
            <w:tcW w:w="465"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157</w:t>
            </w:r>
          </w:p>
        </w:tc>
      </w:tr>
      <w:tr w:rsidR="0051414A" w:rsidRPr="00974238" w:rsidTr="00165E3D">
        <w:trPr>
          <w:trHeight w:val="435"/>
        </w:trPr>
        <w:tc>
          <w:tcPr>
            <w:tcW w:w="1207"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left"/>
              <w:rPr>
                <w:rFonts w:ascii="Times New Roman" w:hAnsi="Times New Roman"/>
                <w:b/>
                <w:bCs/>
                <w:color w:val="000000"/>
                <w:sz w:val="18"/>
                <w:szCs w:val="18"/>
                <w:lang w:eastAsia="pl-PL" w:bidi="ar-SA"/>
              </w:rPr>
            </w:pPr>
            <w:r w:rsidRPr="00CE2A0F">
              <w:rPr>
                <w:rFonts w:ascii="Times New Roman" w:hAnsi="Times New Roman"/>
                <w:b/>
                <w:bCs/>
                <w:color w:val="000000"/>
                <w:sz w:val="18"/>
                <w:szCs w:val="18"/>
                <w:lang w:eastAsia="pl-PL" w:bidi="ar-SA"/>
              </w:rPr>
              <w:t>Niepełnosprawni</w:t>
            </w:r>
          </w:p>
        </w:tc>
        <w:tc>
          <w:tcPr>
            <w:tcW w:w="47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23</w:t>
            </w:r>
          </w:p>
        </w:tc>
        <w:tc>
          <w:tcPr>
            <w:tcW w:w="482"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14</w:t>
            </w:r>
          </w:p>
        </w:tc>
        <w:tc>
          <w:tcPr>
            <w:tcW w:w="47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21</w:t>
            </w:r>
          </w:p>
        </w:tc>
        <w:tc>
          <w:tcPr>
            <w:tcW w:w="48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12</w:t>
            </w:r>
          </w:p>
        </w:tc>
        <w:tc>
          <w:tcPr>
            <w:tcW w:w="47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18</w:t>
            </w:r>
          </w:p>
        </w:tc>
        <w:tc>
          <w:tcPr>
            <w:tcW w:w="457"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9</w:t>
            </w:r>
          </w:p>
        </w:tc>
        <w:tc>
          <w:tcPr>
            <w:tcW w:w="475"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15</w:t>
            </w:r>
          </w:p>
        </w:tc>
        <w:tc>
          <w:tcPr>
            <w:tcW w:w="465"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7</w:t>
            </w:r>
          </w:p>
        </w:tc>
      </w:tr>
      <w:tr w:rsidR="0051414A" w:rsidRPr="00974238" w:rsidTr="00165E3D">
        <w:trPr>
          <w:trHeight w:val="465"/>
        </w:trPr>
        <w:tc>
          <w:tcPr>
            <w:tcW w:w="1207"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left"/>
              <w:rPr>
                <w:rFonts w:ascii="Times New Roman" w:hAnsi="Times New Roman"/>
                <w:b/>
                <w:bCs/>
                <w:color w:val="000000"/>
                <w:sz w:val="20"/>
                <w:szCs w:val="20"/>
                <w:lang w:eastAsia="pl-PL" w:bidi="ar-SA"/>
              </w:rPr>
            </w:pPr>
            <w:r w:rsidRPr="00CE2A0F">
              <w:rPr>
                <w:rFonts w:ascii="Times New Roman" w:hAnsi="Times New Roman"/>
                <w:b/>
                <w:bCs/>
                <w:color w:val="000000"/>
                <w:sz w:val="20"/>
                <w:szCs w:val="20"/>
                <w:lang w:eastAsia="pl-PL" w:bidi="ar-SA"/>
              </w:rPr>
              <w:t>Podjęcia pracy</w:t>
            </w:r>
          </w:p>
        </w:tc>
        <w:tc>
          <w:tcPr>
            <w:tcW w:w="478"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401</w:t>
            </w:r>
          </w:p>
        </w:tc>
        <w:tc>
          <w:tcPr>
            <w:tcW w:w="482"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180</w:t>
            </w:r>
          </w:p>
        </w:tc>
        <w:tc>
          <w:tcPr>
            <w:tcW w:w="478"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359</w:t>
            </w:r>
          </w:p>
        </w:tc>
        <w:tc>
          <w:tcPr>
            <w:tcW w:w="480"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158</w:t>
            </w:r>
          </w:p>
        </w:tc>
        <w:tc>
          <w:tcPr>
            <w:tcW w:w="478"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370</w:t>
            </w:r>
          </w:p>
        </w:tc>
        <w:tc>
          <w:tcPr>
            <w:tcW w:w="457"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169</w:t>
            </w:r>
          </w:p>
        </w:tc>
        <w:tc>
          <w:tcPr>
            <w:tcW w:w="475"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337</w:t>
            </w:r>
          </w:p>
        </w:tc>
        <w:tc>
          <w:tcPr>
            <w:tcW w:w="465"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166</w:t>
            </w:r>
          </w:p>
        </w:tc>
      </w:tr>
      <w:tr w:rsidR="0051414A" w:rsidRPr="00974238" w:rsidTr="00165E3D">
        <w:trPr>
          <w:trHeight w:val="300"/>
        </w:trPr>
        <w:tc>
          <w:tcPr>
            <w:tcW w:w="1207"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left"/>
              <w:rPr>
                <w:rFonts w:ascii="Times New Roman" w:hAnsi="Times New Roman"/>
                <w:b/>
                <w:bCs/>
                <w:color w:val="000000"/>
                <w:sz w:val="20"/>
                <w:szCs w:val="20"/>
                <w:lang w:eastAsia="pl-PL" w:bidi="ar-SA"/>
              </w:rPr>
            </w:pPr>
            <w:r w:rsidRPr="00CE2A0F">
              <w:rPr>
                <w:rFonts w:ascii="Times New Roman" w:hAnsi="Times New Roman"/>
                <w:b/>
                <w:bCs/>
                <w:color w:val="000000"/>
                <w:sz w:val="20"/>
                <w:szCs w:val="20"/>
                <w:lang w:eastAsia="pl-PL" w:bidi="ar-SA"/>
              </w:rPr>
              <w:t>Rozpoczęcia szkolenia</w:t>
            </w:r>
          </w:p>
        </w:tc>
        <w:tc>
          <w:tcPr>
            <w:tcW w:w="47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16</w:t>
            </w:r>
          </w:p>
        </w:tc>
        <w:tc>
          <w:tcPr>
            <w:tcW w:w="482"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5</w:t>
            </w:r>
          </w:p>
        </w:tc>
        <w:tc>
          <w:tcPr>
            <w:tcW w:w="47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23</w:t>
            </w:r>
          </w:p>
        </w:tc>
        <w:tc>
          <w:tcPr>
            <w:tcW w:w="48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12</w:t>
            </w:r>
          </w:p>
        </w:tc>
        <w:tc>
          <w:tcPr>
            <w:tcW w:w="47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29</w:t>
            </w:r>
          </w:p>
        </w:tc>
        <w:tc>
          <w:tcPr>
            <w:tcW w:w="457"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7</w:t>
            </w:r>
          </w:p>
        </w:tc>
        <w:tc>
          <w:tcPr>
            <w:tcW w:w="475"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8</w:t>
            </w:r>
          </w:p>
        </w:tc>
        <w:tc>
          <w:tcPr>
            <w:tcW w:w="465"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0</w:t>
            </w:r>
          </w:p>
        </w:tc>
      </w:tr>
      <w:tr w:rsidR="0051414A" w:rsidRPr="00974238" w:rsidTr="00165E3D">
        <w:trPr>
          <w:trHeight w:val="300"/>
        </w:trPr>
        <w:tc>
          <w:tcPr>
            <w:tcW w:w="1207"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left"/>
              <w:rPr>
                <w:rFonts w:ascii="Times New Roman" w:hAnsi="Times New Roman"/>
                <w:b/>
                <w:bCs/>
                <w:color w:val="000000"/>
                <w:sz w:val="20"/>
                <w:szCs w:val="20"/>
                <w:lang w:eastAsia="pl-PL" w:bidi="ar-SA"/>
              </w:rPr>
            </w:pPr>
            <w:r w:rsidRPr="00CE2A0F">
              <w:rPr>
                <w:rFonts w:ascii="Times New Roman" w:hAnsi="Times New Roman"/>
                <w:b/>
                <w:bCs/>
                <w:color w:val="000000"/>
                <w:sz w:val="20"/>
                <w:szCs w:val="20"/>
                <w:lang w:eastAsia="pl-PL" w:bidi="ar-SA"/>
              </w:rPr>
              <w:t>Rozpoczęcia</w:t>
            </w:r>
            <w:r w:rsidRPr="00974238">
              <w:rPr>
                <w:rFonts w:ascii="Times New Roman" w:hAnsi="Times New Roman"/>
                <w:b/>
                <w:bCs/>
                <w:color w:val="000000"/>
                <w:sz w:val="20"/>
                <w:szCs w:val="20"/>
                <w:lang w:eastAsia="pl-PL" w:bidi="ar-SA"/>
              </w:rPr>
              <w:t xml:space="preserve"> </w:t>
            </w:r>
            <w:r w:rsidRPr="00CE2A0F">
              <w:rPr>
                <w:rFonts w:ascii="Times New Roman" w:hAnsi="Times New Roman"/>
                <w:b/>
                <w:bCs/>
                <w:color w:val="000000"/>
                <w:sz w:val="20"/>
                <w:szCs w:val="20"/>
                <w:lang w:eastAsia="pl-PL" w:bidi="ar-SA"/>
              </w:rPr>
              <w:t> stażu</w:t>
            </w:r>
          </w:p>
        </w:tc>
        <w:tc>
          <w:tcPr>
            <w:tcW w:w="478"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25</w:t>
            </w:r>
          </w:p>
        </w:tc>
        <w:tc>
          <w:tcPr>
            <w:tcW w:w="482"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18</w:t>
            </w:r>
          </w:p>
        </w:tc>
        <w:tc>
          <w:tcPr>
            <w:tcW w:w="478"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31</w:t>
            </w:r>
          </w:p>
        </w:tc>
        <w:tc>
          <w:tcPr>
            <w:tcW w:w="480"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26</w:t>
            </w:r>
          </w:p>
        </w:tc>
        <w:tc>
          <w:tcPr>
            <w:tcW w:w="478"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36</w:t>
            </w:r>
          </w:p>
        </w:tc>
        <w:tc>
          <w:tcPr>
            <w:tcW w:w="457"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33</w:t>
            </w:r>
          </w:p>
        </w:tc>
        <w:tc>
          <w:tcPr>
            <w:tcW w:w="475"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24</w:t>
            </w:r>
          </w:p>
        </w:tc>
        <w:tc>
          <w:tcPr>
            <w:tcW w:w="465" w:type="pct"/>
            <w:tcBorders>
              <w:top w:val="single" w:sz="8" w:space="0" w:color="4BACC6"/>
              <w:left w:val="single" w:sz="8" w:space="0" w:color="4BACC6"/>
              <w:bottom w:val="single" w:sz="8" w:space="0" w:color="4BACC6"/>
              <w:right w:val="single" w:sz="8" w:space="0" w:color="4BACC6"/>
            </w:tcBorders>
            <w:vAlign w:val="center"/>
            <w:hideMark/>
          </w:tcPr>
          <w:p w:rsidR="0051414A" w:rsidRPr="00CE2A0F" w:rsidRDefault="0051414A" w:rsidP="00165E3D">
            <w:pPr>
              <w:spacing w:after="0" w:line="240" w:lineRule="auto"/>
              <w:jc w:val="center"/>
              <w:rPr>
                <w:rFonts w:ascii="Times New Roman" w:hAnsi="Times New Roman"/>
                <w:color w:val="000000"/>
                <w:lang w:eastAsia="pl-PL" w:bidi="ar-SA"/>
              </w:rPr>
            </w:pPr>
            <w:r w:rsidRPr="00CE2A0F">
              <w:rPr>
                <w:rFonts w:ascii="Times New Roman" w:hAnsi="Times New Roman"/>
                <w:color w:val="000000"/>
                <w:lang w:eastAsia="pl-PL" w:bidi="ar-SA"/>
              </w:rPr>
              <w:t>18</w:t>
            </w:r>
          </w:p>
        </w:tc>
      </w:tr>
    </w:tbl>
    <w:p w:rsidR="0051414A" w:rsidRPr="00CE2A0F" w:rsidRDefault="0051414A" w:rsidP="0051414A">
      <w:pPr>
        <w:autoSpaceDE w:val="0"/>
        <w:autoSpaceDN w:val="0"/>
        <w:adjustRightInd w:val="0"/>
        <w:rPr>
          <w:rFonts w:ascii="Times New Roman" w:hAnsi="Times New Roman"/>
          <w:i/>
          <w:sz w:val="18"/>
        </w:rPr>
      </w:pPr>
      <w:r w:rsidRPr="00CE2A0F">
        <w:rPr>
          <w:rFonts w:ascii="Times New Roman" w:hAnsi="Times New Roman"/>
          <w:i/>
          <w:sz w:val="18"/>
        </w:rPr>
        <w:t xml:space="preserve">Źródło: Opracowanie własne na podstawie danych Powiatowego Urzędu Pracy w Olecku. </w:t>
      </w:r>
    </w:p>
    <w:p w:rsidR="0051414A" w:rsidRPr="00CE2A0F" w:rsidRDefault="0051414A" w:rsidP="0051414A">
      <w:pPr>
        <w:autoSpaceDE w:val="0"/>
        <w:autoSpaceDN w:val="0"/>
        <w:adjustRightInd w:val="0"/>
        <w:spacing w:after="0" w:line="360" w:lineRule="auto"/>
        <w:ind w:firstLine="709"/>
        <w:rPr>
          <w:rFonts w:ascii="Times New Roman" w:hAnsi="Times New Roman"/>
        </w:rPr>
      </w:pPr>
      <w:r w:rsidRPr="00CE2A0F">
        <w:rPr>
          <w:rFonts w:ascii="Times New Roman" w:hAnsi="Times New Roman"/>
        </w:rPr>
        <w:lastRenderedPageBreak/>
        <w:t xml:space="preserve">Analizując strukturę bezrobocia, należy zauważyć, że w latach 2013 - 2016 ze względu na wiek osób bezrobotnych, najliczniejszą grupę stanowiły osoby powyżej 50 r. życia, </w:t>
      </w:r>
      <w:r w:rsidRPr="00CE2A0F">
        <w:rPr>
          <w:rFonts w:ascii="Times New Roman" w:hAnsi="Times New Roman"/>
          <w:lang w:eastAsia="pl-PL" w:bidi="ar-SA"/>
        </w:rPr>
        <w:t>czyli osoby stopniowo wychodzące z zatrudnienia. Osoby w tej kategorii narażone są</w:t>
      </w:r>
      <w:r w:rsidRPr="00CE2A0F">
        <w:rPr>
          <w:rFonts w:ascii="TimesNewRomanPSMT" w:hAnsi="TimesNewRomanPSMT" w:cs="TimesNewRomanPSMT"/>
          <w:lang w:eastAsia="pl-PL" w:bidi="ar-SA"/>
        </w:rPr>
        <w:t xml:space="preserve"> </w:t>
      </w:r>
      <w:r w:rsidRPr="00CE2A0F">
        <w:rPr>
          <w:rFonts w:ascii="Times New Roman" w:hAnsi="Times New Roman"/>
          <w:lang w:eastAsia="pl-PL" w:bidi="ar-SA"/>
        </w:rPr>
        <w:t>na czynniki wykluczające je                z rynku pracy, do których należą</w:t>
      </w:r>
      <w:r w:rsidRPr="00CE2A0F">
        <w:rPr>
          <w:rFonts w:ascii="TimesNewRomanPSMT" w:hAnsi="TimesNewRomanPSMT" w:cs="TimesNewRomanPSMT"/>
          <w:lang w:eastAsia="pl-PL" w:bidi="ar-SA"/>
        </w:rPr>
        <w:t xml:space="preserve"> </w:t>
      </w:r>
      <w:r w:rsidRPr="00CE2A0F">
        <w:rPr>
          <w:rFonts w:ascii="Times New Roman" w:hAnsi="Times New Roman"/>
          <w:lang w:eastAsia="pl-PL" w:bidi="ar-SA"/>
        </w:rPr>
        <w:t>niska mobilność</w:t>
      </w:r>
      <w:r w:rsidRPr="00CE2A0F">
        <w:rPr>
          <w:rFonts w:ascii="TimesNewRomanPSMT" w:hAnsi="TimesNewRomanPSMT" w:cs="TimesNewRomanPSMT"/>
          <w:lang w:eastAsia="pl-PL" w:bidi="ar-SA"/>
        </w:rPr>
        <w:t xml:space="preserve"> </w:t>
      </w:r>
      <w:r w:rsidRPr="00CE2A0F">
        <w:rPr>
          <w:rFonts w:ascii="Times New Roman" w:hAnsi="Times New Roman"/>
          <w:lang w:eastAsia="pl-PL" w:bidi="ar-SA"/>
        </w:rPr>
        <w:t>przestrzenna i zawodowa.</w:t>
      </w:r>
      <w:r w:rsidRPr="00CE2A0F">
        <w:rPr>
          <w:rFonts w:ascii="Times New Roman" w:hAnsi="Times New Roman"/>
        </w:rPr>
        <w:t xml:space="preserve"> Natomiast  w grupie osób bezrobotnych do 25 r. życia nastąpił spadek bezrobotnych - o ok. 48% w porównaniu do 2013 r.               W analizowanym okresie nastąpił również spadek osób długotrwale bezrobotnych o 30%, jednak na  koniec 2016 r. stanowiły one aż 63% wszystkich bezrobotnych. Jest to zjawisko niepokojące, gdyż osoby długotrwale bezrobotne są najbardziej zagrożone wykluczeniem społecznym i trudno takie osoby "wyrwać" z bezrobocia. Zjawisko długotrwałego bezrobocia stanowi istotny problem społeczny, ponieważ osoby z tej grupy są w znacznym stopniu zagrożone marginalizacją społeczną z powodu długotrwałego pozostawania bez pracy. Im krótszy okres pozostawania bez pracy, tym bezrobotny ma większe szanse na znalezienie pracy, niż osoba długotrwale poszukująca pracy. Szansą na zmianę trudniej sytuacji osób długotrwale bezrobotnych w gminie stanowi zmiana ustawy o promocji zatrudnienia  i instytucjach rynku pracy, która z końcem 2015 r. wprowadziła regulacje służące aktywizacji zawodowej młodych pracowników. Długotrwałe bezrobocie, z jego negatywnymi konsekwencjami psychospołecznymi, wymaga odpowiednich form oddziaływań pomocy społecznej na bezrobotnych oraz instytucji i organizacji zajmujących się reintegracją zawodową. </w:t>
      </w:r>
    </w:p>
    <w:p w:rsidR="0051414A" w:rsidRPr="007C0741" w:rsidRDefault="0051414A" w:rsidP="0051414A">
      <w:pPr>
        <w:autoSpaceDE w:val="0"/>
        <w:autoSpaceDN w:val="0"/>
        <w:adjustRightInd w:val="0"/>
        <w:spacing w:after="0" w:line="360" w:lineRule="auto"/>
        <w:ind w:firstLine="709"/>
        <w:rPr>
          <w:rFonts w:ascii="Times New Roman" w:hAnsi="Times New Roman"/>
          <w:lang w:eastAsia="pl-PL" w:bidi="ar-SA"/>
        </w:rPr>
      </w:pPr>
      <w:r w:rsidRPr="007C0741">
        <w:rPr>
          <w:rFonts w:ascii="Times New Roman" w:hAnsi="Times New Roman"/>
        </w:rPr>
        <w:t xml:space="preserve">Analizując strukturę bezrobocia pod kątem wieku, należy zauważyć, że w latach 2013 - 2016 ze względu na wiek osób bezrobotnych, przeważały osoby pomiędzy 25-34 rokiem życia.  Drugą grupę pod względem liczebności w ostatnich dwóch latach stanowili bezrobotni w wieku 35-44 lat, </w:t>
      </w:r>
      <w:r>
        <w:rPr>
          <w:rFonts w:ascii="Times New Roman" w:hAnsi="Times New Roman"/>
        </w:rPr>
        <w:t xml:space="preserve">                </w:t>
      </w:r>
      <w:r w:rsidRPr="007C0741">
        <w:rPr>
          <w:rFonts w:ascii="Times New Roman" w:hAnsi="Times New Roman"/>
        </w:rPr>
        <w:t>z kolei w latach 2013-2014 były to osoby najmłodsze w wieku18-24 lat. Obrazuje to poniższa tabela.</w:t>
      </w:r>
    </w:p>
    <w:p w:rsidR="0051414A" w:rsidRPr="007017A5" w:rsidRDefault="0051414A" w:rsidP="0051414A">
      <w:pPr>
        <w:pStyle w:val="Bezodstpw"/>
        <w:spacing w:line="276" w:lineRule="auto"/>
        <w:ind w:firstLine="709"/>
        <w:rPr>
          <w:rFonts w:ascii="Times New Roman" w:hAnsi="Times New Roman"/>
          <w:color w:val="FF0000"/>
        </w:rPr>
      </w:pPr>
    </w:p>
    <w:p w:rsidR="0051414A" w:rsidRPr="00230EA1" w:rsidRDefault="0051414A" w:rsidP="0051414A">
      <w:pPr>
        <w:pStyle w:val="Legenda"/>
        <w:rPr>
          <w:bCs w:val="0"/>
          <w:lang w:val="pl-PL" w:eastAsia="pl-PL" w:bidi="ar-SA"/>
        </w:rPr>
      </w:pPr>
      <w:bookmarkStart w:id="78" w:name="_Toc477439843"/>
      <w:bookmarkStart w:id="79" w:name="_Toc498599550"/>
      <w:r w:rsidRPr="00230EA1">
        <w:t xml:space="preserve">Tabela </w:t>
      </w:r>
      <w:fldSimple w:instr=" SEQ Tabela \* ARABIC ">
        <w:r>
          <w:rPr>
            <w:noProof/>
          </w:rPr>
          <w:t>11</w:t>
        </w:r>
      </w:fldSimple>
      <w:r w:rsidRPr="00230EA1">
        <w:t xml:space="preserve">. </w:t>
      </w:r>
      <w:r w:rsidRPr="00230EA1">
        <w:rPr>
          <w:bCs w:val="0"/>
          <w:lang w:eastAsia="pl-PL" w:bidi="ar-SA"/>
        </w:rPr>
        <w:t>Bezrobotni zarejestrowani w latach 201</w:t>
      </w:r>
      <w:r w:rsidRPr="00230EA1">
        <w:rPr>
          <w:bCs w:val="0"/>
          <w:lang w:val="pl-PL" w:eastAsia="pl-PL" w:bidi="ar-SA"/>
        </w:rPr>
        <w:t>3</w:t>
      </w:r>
      <w:r w:rsidRPr="00230EA1">
        <w:rPr>
          <w:bCs w:val="0"/>
          <w:lang w:eastAsia="pl-PL" w:bidi="ar-SA"/>
        </w:rPr>
        <w:t xml:space="preserve">-2016 w gminie </w:t>
      </w:r>
      <w:r w:rsidRPr="00230EA1">
        <w:rPr>
          <w:bCs w:val="0"/>
          <w:lang w:val="pl-PL" w:eastAsia="pl-PL" w:bidi="ar-SA"/>
        </w:rPr>
        <w:t xml:space="preserve">Kowale Oleckie </w:t>
      </w:r>
      <w:r w:rsidRPr="00230EA1">
        <w:rPr>
          <w:bCs w:val="0"/>
          <w:lang w:eastAsia="pl-PL" w:bidi="ar-SA"/>
        </w:rPr>
        <w:t>w rozbiciu na grupy wiekowe</w:t>
      </w:r>
      <w:bookmarkEnd w:id="78"/>
      <w:r w:rsidRPr="00230EA1">
        <w:rPr>
          <w:bCs w:val="0"/>
          <w:lang w:val="pl-PL" w:eastAsia="pl-PL" w:bidi="ar-SA"/>
        </w:rPr>
        <w:t xml:space="preserve"> wg stanu na koniec danego roku</w:t>
      </w:r>
      <w:bookmarkEnd w:id="79"/>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2513"/>
        <w:gridCol w:w="1696"/>
        <w:gridCol w:w="1696"/>
        <w:gridCol w:w="1695"/>
        <w:gridCol w:w="1695"/>
      </w:tblGrid>
      <w:tr w:rsidR="0051414A" w:rsidRPr="00764D00" w:rsidTr="00165E3D">
        <w:trPr>
          <w:trHeight w:val="300"/>
        </w:trPr>
        <w:tc>
          <w:tcPr>
            <w:tcW w:w="1351" w:type="pct"/>
            <w:tcBorders>
              <w:top w:val="single" w:sz="8" w:space="0" w:color="4BACC6"/>
              <w:left w:val="single" w:sz="8" w:space="0" w:color="4BACC6"/>
              <w:bottom w:val="single" w:sz="1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Wyszczególnienie</w:t>
            </w:r>
          </w:p>
        </w:tc>
        <w:tc>
          <w:tcPr>
            <w:tcW w:w="912" w:type="pct"/>
            <w:tcBorders>
              <w:top w:val="single" w:sz="8" w:space="0" w:color="4BACC6"/>
              <w:left w:val="single" w:sz="8" w:space="0" w:color="4BACC6"/>
              <w:bottom w:val="single" w:sz="1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2013</w:t>
            </w:r>
          </w:p>
        </w:tc>
        <w:tc>
          <w:tcPr>
            <w:tcW w:w="912" w:type="pct"/>
            <w:tcBorders>
              <w:top w:val="single" w:sz="8" w:space="0" w:color="4BACC6"/>
              <w:left w:val="single" w:sz="8" w:space="0" w:color="4BACC6"/>
              <w:bottom w:val="single" w:sz="1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2014</w:t>
            </w:r>
          </w:p>
        </w:tc>
        <w:tc>
          <w:tcPr>
            <w:tcW w:w="912" w:type="pct"/>
            <w:tcBorders>
              <w:top w:val="single" w:sz="8" w:space="0" w:color="4BACC6"/>
              <w:left w:val="single" w:sz="8" w:space="0" w:color="4BACC6"/>
              <w:bottom w:val="single" w:sz="1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2015</w:t>
            </w:r>
          </w:p>
        </w:tc>
        <w:tc>
          <w:tcPr>
            <w:tcW w:w="912" w:type="pct"/>
            <w:tcBorders>
              <w:top w:val="single" w:sz="8" w:space="0" w:color="4BACC6"/>
              <w:left w:val="single" w:sz="8" w:space="0" w:color="4BACC6"/>
              <w:bottom w:val="single" w:sz="1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2016</w:t>
            </w:r>
          </w:p>
        </w:tc>
      </w:tr>
      <w:tr w:rsidR="0051414A" w:rsidRPr="00764D00" w:rsidTr="00165E3D">
        <w:trPr>
          <w:trHeight w:val="300"/>
        </w:trPr>
        <w:tc>
          <w:tcPr>
            <w:tcW w:w="1351"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Ogółem</w:t>
            </w:r>
          </w:p>
        </w:tc>
        <w:tc>
          <w:tcPr>
            <w:tcW w:w="91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589</w:t>
            </w:r>
          </w:p>
        </w:tc>
        <w:tc>
          <w:tcPr>
            <w:tcW w:w="91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521</w:t>
            </w:r>
          </w:p>
        </w:tc>
        <w:tc>
          <w:tcPr>
            <w:tcW w:w="91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462</w:t>
            </w:r>
          </w:p>
        </w:tc>
        <w:tc>
          <w:tcPr>
            <w:tcW w:w="91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424</w:t>
            </w:r>
          </w:p>
        </w:tc>
      </w:tr>
      <w:tr w:rsidR="0051414A" w:rsidRPr="00764D00" w:rsidTr="00165E3D">
        <w:trPr>
          <w:trHeight w:val="300"/>
        </w:trPr>
        <w:tc>
          <w:tcPr>
            <w:tcW w:w="1351"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18-24</w:t>
            </w:r>
          </w:p>
        </w:tc>
        <w:tc>
          <w:tcPr>
            <w:tcW w:w="912"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122</w:t>
            </w:r>
          </w:p>
        </w:tc>
        <w:tc>
          <w:tcPr>
            <w:tcW w:w="912"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104</w:t>
            </w:r>
          </w:p>
        </w:tc>
        <w:tc>
          <w:tcPr>
            <w:tcW w:w="912"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76</w:t>
            </w:r>
          </w:p>
        </w:tc>
        <w:tc>
          <w:tcPr>
            <w:tcW w:w="912"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63</w:t>
            </w:r>
          </w:p>
        </w:tc>
      </w:tr>
      <w:tr w:rsidR="0051414A" w:rsidRPr="00764D00" w:rsidTr="00165E3D">
        <w:trPr>
          <w:trHeight w:val="285"/>
        </w:trPr>
        <w:tc>
          <w:tcPr>
            <w:tcW w:w="1351"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25-34</w:t>
            </w:r>
          </w:p>
        </w:tc>
        <w:tc>
          <w:tcPr>
            <w:tcW w:w="91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160</w:t>
            </w:r>
          </w:p>
        </w:tc>
        <w:tc>
          <w:tcPr>
            <w:tcW w:w="91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147</w:t>
            </w:r>
          </w:p>
        </w:tc>
        <w:tc>
          <w:tcPr>
            <w:tcW w:w="91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111</w:t>
            </w:r>
          </w:p>
        </w:tc>
        <w:tc>
          <w:tcPr>
            <w:tcW w:w="91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107</w:t>
            </w:r>
          </w:p>
        </w:tc>
      </w:tr>
      <w:tr w:rsidR="0051414A" w:rsidRPr="00764D00" w:rsidTr="00165E3D">
        <w:trPr>
          <w:trHeight w:val="300"/>
        </w:trPr>
        <w:tc>
          <w:tcPr>
            <w:tcW w:w="1351"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35-44</w:t>
            </w:r>
          </w:p>
        </w:tc>
        <w:tc>
          <w:tcPr>
            <w:tcW w:w="912"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109</w:t>
            </w:r>
          </w:p>
        </w:tc>
        <w:tc>
          <w:tcPr>
            <w:tcW w:w="912"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91</w:t>
            </w:r>
          </w:p>
        </w:tc>
        <w:tc>
          <w:tcPr>
            <w:tcW w:w="912"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98</w:t>
            </w:r>
          </w:p>
        </w:tc>
        <w:tc>
          <w:tcPr>
            <w:tcW w:w="912"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92</w:t>
            </w:r>
          </w:p>
        </w:tc>
      </w:tr>
      <w:tr w:rsidR="0051414A" w:rsidRPr="00764D00" w:rsidTr="00165E3D">
        <w:trPr>
          <w:trHeight w:val="285"/>
        </w:trPr>
        <w:tc>
          <w:tcPr>
            <w:tcW w:w="1351"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45-54</w:t>
            </w:r>
          </w:p>
        </w:tc>
        <w:tc>
          <w:tcPr>
            <w:tcW w:w="91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123</w:t>
            </w:r>
          </w:p>
        </w:tc>
        <w:tc>
          <w:tcPr>
            <w:tcW w:w="91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103</w:t>
            </w:r>
          </w:p>
        </w:tc>
        <w:tc>
          <w:tcPr>
            <w:tcW w:w="91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94</w:t>
            </w:r>
          </w:p>
        </w:tc>
        <w:tc>
          <w:tcPr>
            <w:tcW w:w="91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82</w:t>
            </w:r>
          </w:p>
        </w:tc>
      </w:tr>
      <w:tr w:rsidR="0051414A" w:rsidRPr="00764D00" w:rsidTr="00165E3D">
        <w:trPr>
          <w:trHeight w:val="300"/>
        </w:trPr>
        <w:tc>
          <w:tcPr>
            <w:tcW w:w="1351"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55 i więcej</w:t>
            </w:r>
          </w:p>
        </w:tc>
        <w:tc>
          <w:tcPr>
            <w:tcW w:w="912"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75</w:t>
            </w:r>
          </w:p>
        </w:tc>
        <w:tc>
          <w:tcPr>
            <w:tcW w:w="912"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76</w:t>
            </w:r>
          </w:p>
        </w:tc>
        <w:tc>
          <w:tcPr>
            <w:tcW w:w="912"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83</w:t>
            </w:r>
          </w:p>
        </w:tc>
        <w:tc>
          <w:tcPr>
            <w:tcW w:w="912"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80</w:t>
            </w:r>
          </w:p>
        </w:tc>
      </w:tr>
    </w:tbl>
    <w:p w:rsidR="0051414A" w:rsidRPr="00230EA1" w:rsidRDefault="0051414A" w:rsidP="0051414A">
      <w:pPr>
        <w:autoSpaceDE w:val="0"/>
        <w:autoSpaceDN w:val="0"/>
        <w:adjustRightInd w:val="0"/>
        <w:rPr>
          <w:rFonts w:ascii="Times New Roman" w:hAnsi="Times New Roman"/>
          <w:i/>
          <w:sz w:val="18"/>
        </w:rPr>
      </w:pPr>
      <w:r w:rsidRPr="00230EA1">
        <w:rPr>
          <w:rFonts w:ascii="Times New Roman" w:hAnsi="Times New Roman"/>
          <w:i/>
          <w:sz w:val="18"/>
        </w:rPr>
        <w:t xml:space="preserve">Źródło: Opracowanie własne na podstawie danych Powiatowego Urzędu Pracy w Olecku. </w:t>
      </w:r>
    </w:p>
    <w:p w:rsidR="0051414A" w:rsidRPr="007C0741" w:rsidRDefault="0051414A" w:rsidP="0051414A">
      <w:pPr>
        <w:autoSpaceDE w:val="0"/>
        <w:autoSpaceDN w:val="0"/>
        <w:adjustRightInd w:val="0"/>
        <w:spacing w:after="0" w:line="360" w:lineRule="auto"/>
        <w:ind w:firstLine="709"/>
        <w:rPr>
          <w:rFonts w:ascii="Times New Roman" w:hAnsi="Times New Roman"/>
        </w:rPr>
      </w:pPr>
      <w:r w:rsidRPr="007C0741">
        <w:rPr>
          <w:rFonts w:ascii="TimesNewRomanPSMT" w:hAnsi="TimesNewRomanPSMT" w:cs="TimesNewRomanPSMT"/>
          <w:sz w:val="24"/>
          <w:szCs w:val="24"/>
          <w:lang w:eastAsia="pl-PL" w:bidi="ar-SA"/>
        </w:rPr>
        <w:t xml:space="preserve">W ciągu ostatnich 4 lat proporcje między grupami wiekowymi osób bezrobotnych uległy </w:t>
      </w:r>
      <w:r w:rsidRPr="007C0741">
        <w:rPr>
          <w:rFonts w:ascii="Times New Roman" w:hAnsi="Times New Roman"/>
          <w:lang w:eastAsia="pl-PL" w:bidi="ar-SA"/>
        </w:rPr>
        <w:t>zmianom, co obrazuje powyższa tabela.</w:t>
      </w:r>
    </w:p>
    <w:p w:rsidR="0051414A" w:rsidRPr="007C0741" w:rsidRDefault="0051414A" w:rsidP="0051414A">
      <w:pPr>
        <w:autoSpaceDE w:val="0"/>
        <w:autoSpaceDN w:val="0"/>
        <w:adjustRightInd w:val="0"/>
        <w:spacing w:after="0" w:line="360" w:lineRule="auto"/>
        <w:ind w:firstLine="709"/>
        <w:rPr>
          <w:rFonts w:ascii="Times New Roman" w:hAnsi="Times New Roman"/>
          <w:lang w:eastAsia="pl-PL" w:bidi="ar-SA"/>
        </w:rPr>
      </w:pPr>
      <w:r w:rsidRPr="007C0741">
        <w:rPr>
          <w:rFonts w:ascii="Times New Roman" w:hAnsi="Times New Roman"/>
          <w:lang w:eastAsia="pl-PL" w:bidi="ar-SA"/>
        </w:rPr>
        <w:t>Bezrobocie dotyka osoby z wykształceniem zawodowym jak i osoby z wykształceniem wyższym i średnim. Strukturę bezrobotnych pod względem wykształcenia obrazuje poniższa tabela:</w:t>
      </w:r>
    </w:p>
    <w:p w:rsidR="0051414A" w:rsidRPr="007017A5" w:rsidRDefault="0051414A" w:rsidP="0051414A">
      <w:pPr>
        <w:autoSpaceDE w:val="0"/>
        <w:autoSpaceDN w:val="0"/>
        <w:adjustRightInd w:val="0"/>
        <w:spacing w:after="0" w:line="360" w:lineRule="auto"/>
        <w:ind w:firstLine="709"/>
        <w:rPr>
          <w:rFonts w:ascii="Times New Roman" w:hAnsi="Times New Roman"/>
          <w:color w:val="FF0000"/>
          <w:lang w:eastAsia="pl-PL" w:bidi="ar-SA"/>
        </w:rPr>
      </w:pPr>
    </w:p>
    <w:p w:rsidR="0051414A" w:rsidRPr="00230EA1" w:rsidRDefault="0051414A" w:rsidP="0051414A">
      <w:pPr>
        <w:pStyle w:val="Legenda"/>
        <w:rPr>
          <w:lang w:val="pl-PL"/>
        </w:rPr>
      </w:pPr>
      <w:bookmarkStart w:id="80" w:name="_Toc477439844"/>
      <w:bookmarkStart w:id="81" w:name="_Toc498599551"/>
      <w:r w:rsidRPr="00230EA1">
        <w:lastRenderedPageBreak/>
        <w:t xml:space="preserve">Tabela </w:t>
      </w:r>
      <w:fldSimple w:instr=" SEQ Tabela \* ARABIC ">
        <w:r>
          <w:rPr>
            <w:noProof/>
          </w:rPr>
          <w:t>12</w:t>
        </w:r>
      </w:fldSimple>
      <w:r w:rsidRPr="00230EA1">
        <w:t xml:space="preserve">. Struktura bezrobotnych wg wykształcenia w gminie </w:t>
      </w:r>
      <w:r w:rsidRPr="00230EA1">
        <w:rPr>
          <w:lang w:val="pl-PL"/>
        </w:rPr>
        <w:t>Kowale Oleckie</w:t>
      </w:r>
      <w:r w:rsidRPr="00230EA1">
        <w:t xml:space="preserve"> w latach </w:t>
      </w:r>
      <w:r w:rsidRPr="00230EA1">
        <w:rPr>
          <w:lang w:val="pl-PL"/>
        </w:rPr>
        <w:t xml:space="preserve">                </w:t>
      </w:r>
      <w:r w:rsidRPr="00230EA1">
        <w:t>201</w:t>
      </w:r>
      <w:r w:rsidRPr="00230EA1">
        <w:rPr>
          <w:lang w:val="pl-PL"/>
        </w:rPr>
        <w:t>3</w:t>
      </w:r>
      <w:r w:rsidRPr="00230EA1">
        <w:t>-2016</w:t>
      </w:r>
      <w:bookmarkEnd w:id="80"/>
      <w:bookmarkEnd w:id="81"/>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3509"/>
        <w:gridCol w:w="1560"/>
        <w:gridCol w:w="1417"/>
        <w:gridCol w:w="1417"/>
        <w:gridCol w:w="1392"/>
      </w:tblGrid>
      <w:tr w:rsidR="0051414A" w:rsidRPr="00764D00" w:rsidTr="00165E3D">
        <w:trPr>
          <w:trHeight w:val="418"/>
        </w:trPr>
        <w:tc>
          <w:tcPr>
            <w:tcW w:w="5000" w:type="pct"/>
            <w:gridSpan w:val="5"/>
            <w:tcBorders>
              <w:top w:val="single" w:sz="8" w:space="0" w:color="4BACC6"/>
              <w:left w:val="single" w:sz="8" w:space="0" w:color="4BACC6"/>
              <w:bottom w:val="single" w:sz="1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Liczba osób bezrobotnych wg wykształcenia w gminie Kowale Oleckie w latach 2013-2016</w:t>
            </w:r>
          </w:p>
        </w:tc>
      </w:tr>
      <w:tr w:rsidR="0051414A" w:rsidRPr="00764D00" w:rsidTr="00165E3D">
        <w:trPr>
          <w:trHeight w:val="300"/>
        </w:trPr>
        <w:tc>
          <w:tcPr>
            <w:tcW w:w="1888"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wyszczególnienie</w:t>
            </w:r>
          </w:p>
        </w:tc>
        <w:tc>
          <w:tcPr>
            <w:tcW w:w="83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Stan na 31.12.2013</w:t>
            </w:r>
          </w:p>
        </w:tc>
        <w:tc>
          <w:tcPr>
            <w:tcW w:w="762"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Stan na 31.12.2014</w:t>
            </w:r>
          </w:p>
        </w:tc>
        <w:tc>
          <w:tcPr>
            <w:tcW w:w="762"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Stan na 31.12.2015</w:t>
            </w:r>
          </w:p>
        </w:tc>
        <w:tc>
          <w:tcPr>
            <w:tcW w:w="74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Stan na 31.12.2016</w:t>
            </w:r>
          </w:p>
        </w:tc>
      </w:tr>
      <w:tr w:rsidR="0051414A" w:rsidRPr="00764D00" w:rsidTr="00165E3D">
        <w:trPr>
          <w:trHeight w:val="504"/>
        </w:trPr>
        <w:tc>
          <w:tcPr>
            <w:tcW w:w="1888"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wykształcenie podstawowe                               i poniżej i gimnazjalne</w:t>
            </w:r>
          </w:p>
        </w:tc>
        <w:tc>
          <w:tcPr>
            <w:tcW w:w="839"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261</w:t>
            </w:r>
          </w:p>
        </w:tc>
        <w:tc>
          <w:tcPr>
            <w:tcW w:w="762"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228</w:t>
            </w:r>
          </w:p>
        </w:tc>
        <w:tc>
          <w:tcPr>
            <w:tcW w:w="762"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210</w:t>
            </w:r>
          </w:p>
        </w:tc>
        <w:tc>
          <w:tcPr>
            <w:tcW w:w="749"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204</w:t>
            </w:r>
          </w:p>
        </w:tc>
      </w:tr>
      <w:tr w:rsidR="0051414A" w:rsidRPr="00764D00" w:rsidTr="00165E3D">
        <w:trPr>
          <w:trHeight w:val="412"/>
        </w:trPr>
        <w:tc>
          <w:tcPr>
            <w:tcW w:w="188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wykształcenie zasadnicze zawodowe</w:t>
            </w:r>
          </w:p>
        </w:tc>
        <w:tc>
          <w:tcPr>
            <w:tcW w:w="83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166</w:t>
            </w:r>
          </w:p>
        </w:tc>
        <w:tc>
          <w:tcPr>
            <w:tcW w:w="76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141</w:t>
            </w:r>
          </w:p>
        </w:tc>
        <w:tc>
          <w:tcPr>
            <w:tcW w:w="76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125</w:t>
            </w:r>
          </w:p>
        </w:tc>
        <w:tc>
          <w:tcPr>
            <w:tcW w:w="74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99</w:t>
            </w:r>
          </w:p>
        </w:tc>
      </w:tr>
      <w:tr w:rsidR="0051414A" w:rsidRPr="00764D00" w:rsidTr="00165E3D">
        <w:trPr>
          <w:trHeight w:val="334"/>
        </w:trPr>
        <w:tc>
          <w:tcPr>
            <w:tcW w:w="1888"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wykształcenie średnie</w:t>
            </w:r>
          </w:p>
        </w:tc>
        <w:tc>
          <w:tcPr>
            <w:tcW w:w="839"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140</w:t>
            </w:r>
          </w:p>
        </w:tc>
        <w:tc>
          <w:tcPr>
            <w:tcW w:w="762"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132</w:t>
            </w:r>
          </w:p>
        </w:tc>
        <w:tc>
          <w:tcPr>
            <w:tcW w:w="762"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107</w:t>
            </w:r>
          </w:p>
        </w:tc>
        <w:tc>
          <w:tcPr>
            <w:tcW w:w="749" w:type="pct"/>
            <w:tcBorders>
              <w:top w:val="single" w:sz="8" w:space="0" w:color="4BACC6"/>
              <w:left w:val="single" w:sz="8" w:space="0" w:color="4BACC6"/>
              <w:bottom w:val="single" w:sz="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107</w:t>
            </w:r>
          </w:p>
        </w:tc>
      </w:tr>
      <w:tr w:rsidR="0051414A" w:rsidRPr="00764D00" w:rsidTr="00165E3D">
        <w:trPr>
          <w:trHeight w:val="423"/>
        </w:trPr>
        <w:tc>
          <w:tcPr>
            <w:tcW w:w="188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lang w:eastAsia="pl-PL" w:bidi="ar-SA"/>
              </w:rPr>
            </w:pPr>
            <w:r w:rsidRPr="00764D00">
              <w:rPr>
                <w:rFonts w:ascii="Times New Roman" w:hAnsi="Times New Roman"/>
                <w:b/>
                <w:bCs/>
                <w:color w:val="000000"/>
                <w:lang w:eastAsia="pl-PL" w:bidi="ar-SA"/>
              </w:rPr>
              <w:t>wykształcenie wyższe</w:t>
            </w:r>
          </w:p>
        </w:tc>
        <w:tc>
          <w:tcPr>
            <w:tcW w:w="83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22</w:t>
            </w:r>
          </w:p>
        </w:tc>
        <w:tc>
          <w:tcPr>
            <w:tcW w:w="76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20</w:t>
            </w:r>
          </w:p>
        </w:tc>
        <w:tc>
          <w:tcPr>
            <w:tcW w:w="76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20</w:t>
            </w:r>
          </w:p>
        </w:tc>
        <w:tc>
          <w:tcPr>
            <w:tcW w:w="74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14</w:t>
            </w:r>
          </w:p>
        </w:tc>
      </w:tr>
    </w:tbl>
    <w:p w:rsidR="0051414A" w:rsidRPr="00230EA1" w:rsidRDefault="0051414A" w:rsidP="0051414A">
      <w:pPr>
        <w:autoSpaceDE w:val="0"/>
        <w:autoSpaceDN w:val="0"/>
        <w:adjustRightInd w:val="0"/>
        <w:rPr>
          <w:rFonts w:ascii="Times New Roman" w:hAnsi="Times New Roman"/>
          <w:i/>
          <w:sz w:val="18"/>
        </w:rPr>
      </w:pPr>
      <w:r w:rsidRPr="00230EA1">
        <w:rPr>
          <w:rFonts w:ascii="Times New Roman" w:hAnsi="Times New Roman"/>
          <w:i/>
          <w:sz w:val="18"/>
        </w:rPr>
        <w:t>Źródło: Opracowanie własne na podstawie danych Powiatowego Urzędu Pracy w Olecku.</w:t>
      </w:r>
    </w:p>
    <w:p w:rsidR="0051414A" w:rsidRPr="007C0741" w:rsidRDefault="0051414A" w:rsidP="0051414A">
      <w:pPr>
        <w:autoSpaceDE w:val="0"/>
        <w:autoSpaceDN w:val="0"/>
        <w:adjustRightInd w:val="0"/>
        <w:spacing w:after="0" w:line="360" w:lineRule="auto"/>
        <w:ind w:firstLine="709"/>
        <w:rPr>
          <w:rFonts w:ascii="Times New Roman" w:hAnsi="Times New Roman"/>
          <w:szCs w:val="26"/>
          <w:lang w:eastAsia="pl-PL" w:bidi="ar-SA"/>
        </w:rPr>
      </w:pPr>
      <w:r w:rsidRPr="007C0741">
        <w:rPr>
          <w:rFonts w:ascii="Times New Roman" w:hAnsi="Times New Roman"/>
          <w:szCs w:val="26"/>
          <w:lang w:eastAsia="pl-PL" w:bidi="ar-SA"/>
        </w:rPr>
        <w:t xml:space="preserve">Poziom wykształcenia lokalnej społeczności jest ważną przesłanką w procesie oceny umiejętności i radzenia sobie przede wszystkim na rynku pracy. Im bowiem dana osoba jest lepiej wykształcona, tym łatwiej potrafi się dostosować do zmiennej rzeczywistości rynku pracy. Wykształcenie społeczeństwa jest bezpośrednio związane z jego cechami społeczno-zawodowymi, wpływając na aktywność zawodową ludności i źródła jej utrzymania. </w:t>
      </w:r>
    </w:p>
    <w:p w:rsidR="0051414A" w:rsidRPr="007C0741" w:rsidRDefault="0051414A" w:rsidP="0051414A">
      <w:pPr>
        <w:autoSpaceDE w:val="0"/>
        <w:autoSpaceDN w:val="0"/>
        <w:adjustRightInd w:val="0"/>
        <w:spacing w:after="0" w:line="360" w:lineRule="auto"/>
        <w:ind w:firstLine="709"/>
        <w:rPr>
          <w:rFonts w:ascii="Times New Roman" w:hAnsi="Times New Roman"/>
          <w:szCs w:val="26"/>
          <w:lang w:eastAsia="pl-PL" w:bidi="ar-SA"/>
        </w:rPr>
      </w:pPr>
      <w:r w:rsidRPr="007C0741">
        <w:rPr>
          <w:rFonts w:ascii="Times New Roman" w:hAnsi="Times New Roman"/>
          <w:szCs w:val="28"/>
        </w:rPr>
        <w:t xml:space="preserve">Bezrobocie w gminie Kowale Oleckie cechuje niski poziom wykształcenia wśród osób </w:t>
      </w:r>
      <w:r w:rsidRPr="007C0741">
        <w:rPr>
          <w:rFonts w:ascii="Times New Roman" w:hAnsi="Times New Roman"/>
        </w:rPr>
        <w:t xml:space="preserve">bezrobotnych, co w zasadniczy sposób decyduje o ich szansach na znalezienie zatrudnienia. </w:t>
      </w:r>
      <w:r w:rsidRPr="007C0741">
        <w:rPr>
          <w:rFonts w:ascii="Times New Roman" w:hAnsi="Times New Roman"/>
          <w:lang w:eastAsia="pl-PL" w:bidi="ar-SA"/>
        </w:rPr>
        <w:t xml:space="preserve">Biorąc pod uwagę kwalifikacje zawodowe osób bezrobotnych można zauważyć, że najliczniejszą grupę </w:t>
      </w:r>
      <w:r>
        <w:rPr>
          <w:rFonts w:ascii="Times New Roman" w:hAnsi="Times New Roman"/>
          <w:lang w:eastAsia="pl-PL" w:bidi="ar-SA"/>
        </w:rPr>
        <w:t xml:space="preserve">                  </w:t>
      </w:r>
      <w:r w:rsidRPr="007C0741">
        <w:rPr>
          <w:rFonts w:ascii="Times New Roman" w:hAnsi="Times New Roman"/>
          <w:lang w:eastAsia="pl-PL" w:bidi="ar-SA"/>
        </w:rPr>
        <w:t xml:space="preserve">w 2016 r. stanowią osoby z wykształceniem gimnazjalnym i poniżej (48% bezrobotnych) oraz wykształceniem średnim (25%). Najniższy udział stanowią osoby z wykształceniem wyższym </w:t>
      </w:r>
      <w:r>
        <w:rPr>
          <w:rFonts w:ascii="Times New Roman" w:hAnsi="Times New Roman"/>
          <w:lang w:eastAsia="pl-PL" w:bidi="ar-SA"/>
        </w:rPr>
        <w:t xml:space="preserve">                      </w:t>
      </w:r>
      <w:r w:rsidRPr="007C0741">
        <w:rPr>
          <w:rFonts w:ascii="Times New Roman" w:hAnsi="Times New Roman"/>
          <w:lang w:eastAsia="pl-PL" w:bidi="ar-SA"/>
        </w:rPr>
        <w:t>– stanowiąc 3% ogółu bezrobotnych. W formie graficznej informacje zostały przedstawione na poniższym wykresie.</w:t>
      </w:r>
    </w:p>
    <w:p w:rsidR="0051414A" w:rsidRPr="007017A5" w:rsidRDefault="0051414A" w:rsidP="0051414A">
      <w:pPr>
        <w:autoSpaceDE w:val="0"/>
        <w:autoSpaceDN w:val="0"/>
        <w:adjustRightInd w:val="0"/>
        <w:spacing w:after="0" w:line="360" w:lineRule="auto"/>
        <w:rPr>
          <w:rFonts w:ascii="Times New Roman" w:hAnsi="Times New Roman"/>
          <w:color w:val="FF0000"/>
          <w:lang w:eastAsia="pl-PL" w:bidi="ar-SA"/>
        </w:rPr>
      </w:pPr>
      <w:r w:rsidRPr="007017A5">
        <w:rPr>
          <w:rFonts w:ascii="Times New Roman" w:hAnsi="Times New Roman"/>
          <w:color w:val="FF0000"/>
          <w:lang w:eastAsia="pl-PL" w:bidi="ar-SA"/>
        </w:rPr>
        <w:t xml:space="preserve"> </w:t>
      </w:r>
    </w:p>
    <w:p w:rsidR="0051414A" w:rsidRPr="00230EA1" w:rsidRDefault="0051414A" w:rsidP="0051414A">
      <w:pPr>
        <w:pStyle w:val="Legenda"/>
        <w:rPr>
          <w:lang w:val="pl-PL"/>
        </w:rPr>
      </w:pPr>
      <w:bookmarkStart w:id="82" w:name="_Toc477439899"/>
      <w:bookmarkStart w:id="83" w:name="_Toc498599611"/>
      <w:r w:rsidRPr="00230EA1">
        <w:t xml:space="preserve">Wykres </w:t>
      </w:r>
      <w:fldSimple w:instr=" SEQ Wykres_ \* ARABIC ">
        <w:r>
          <w:rPr>
            <w:noProof/>
          </w:rPr>
          <w:t>6</w:t>
        </w:r>
      </w:fldSimple>
      <w:r w:rsidRPr="00230EA1">
        <w:t xml:space="preserve">. Struktura bezrobotnych wg wykształcenia w gminie </w:t>
      </w:r>
      <w:r w:rsidRPr="00230EA1">
        <w:rPr>
          <w:lang w:val="pl-PL"/>
        </w:rPr>
        <w:t>Kowale Oleckie</w:t>
      </w:r>
      <w:r w:rsidRPr="00230EA1">
        <w:t xml:space="preserve"> latach 201</w:t>
      </w:r>
      <w:r w:rsidRPr="00230EA1">
        <w:rPr>
          <w:lang w:val="pl-PL"/>
        </w:rPr>
        <w:t>3</w:t>
      </w:r>
      <w:r w:rsidRPr="00230EA1">
        <w:t>-2016</w:t>
      </w:r>
      <w:bookmarkEnd w:id="82"/>
      <w:bookmarkEnd w:id="83"/>
    </w:p>
    <w:p w:rsidR="0051414A" w:rsidRPr="00230EA1" w:rsidRDefault="0051414A" w:rsidP="0051414A">
      <w:r>
        <w:rPr>
          <w:noProof/>
          <w:lang w:eastAsia="pl-PL" w:bidi="ar-SA"/>
        </w:rPr>
        <w:drawing>
          <wp:inline distT="0" distB="0" distL="0" distR="0">
            <wp:extent cx="5838825" cy="2276475"/>
            <wp:effectExtent l="19050" t="0" r="9525" b="0"/>
            <wp:docPr id="23" name="Wykres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4"/>
                    <pic:cNvPicPr>
                      <a:picLocks noChangeArrowheads="1"/>
                    </pic:cNvPicPr>
                  </pic:nvPicPr>
                  <pic:blipFill>
                    <a:blip r:embed="rId20" cstate="print"/>
                    <a:srcRect/>
                    <a:stretch>
                      <a:fillRect/>
                    </a:stretch>
                  </pic:blipFill>
                  <pic:spPr bwMode="auto">
                    <a:xfrm>
                      <a:off x="0" y="0"/>
                      <a:ext cx="5838825" cy="2276475"/>
                    </a:xfrm>
                    <a:prstGeom prst="rect">
                      <a:avLst/>
                    </a:prstGeom>
                    <a:noFill/>
                    <a:ln w="9525">
                      <a:noFill/>
                      <a:miter lim="800000"/>
                      <a:headEnd/>
                      <a:tailEnd/>
                    </a:ln>
                  </pic:spPr>
                </pic:pic>
              </a:graphicData>
            </a:graphic>
          </wp:inline>
        </w:drawing>
      </w:r>
      <w:r w:rsidRPr="00230EA1">
        <w:rPr>
          <w:rFonts w:ascii="Times New Roman" w:hAnsi="Times New Roman"/>
          <w:i/>
          <w:sz w:val="18"/>
        </w:rPr>
        <w:t>Źródło: Opracowanie własne na podstawie danych Powiatowego Urzędu Pracy w Olecku.</w:t>
      </w:r>
    </w:p>
    <w:p w:rsidR="0051414A" w:rsidRDefault="0051414A" w:rsidP="0051414A">
      <w:pPr>
        <w:pStyle w:val="Bezodstpw"/>
        <w:spacing w:line="360" w:lineRule="auto"/>
        <w:rPr>
          <w:rFonts w:ascii="Times New Roman" w:hAnsi="Times New Roman"/>
          <w:b/>
          <w:szCs w:val="20"/>
        </w:rPr>
      </w:pPr>
    </w:p>
    <w:p w:rsidR="0051414A" w:rsidRPr="00C47F95" w:rsidRDefault="0051414A" w:rsidP="0051414A">
      <w:pPr>
        <w:pStyle w:val="Bezodstpw"/>
        <w:spacing w:line="360" w:lineRule="auto"/>
        <w:rPr>
          <w:rFonts w:ascii="Times New Roman" w:hAnsi="Times New Roman"/>
          <w:b/>
          <w:szCs w:val="20"/>
        </w:rPr>
      </w:pPr>
      <w:r w:rsidRPr="00C47F95">
        <w:rPr>
          <w:rFonts w:ascii="Times New Roman" w:hAnsi="Times New Roman"/>
          <w:b/>
          <w:szCs w:val="20"/>
        </w:rPr>
        <w:lastRenderedPageBreak/>
        <w:t>Osoby niepełnosprawne na rynku pracy</w:t>
      </w:r>
    </w:p>
    <w:p w:rsidR="0051414A" w:rsidRPr="00291274" w:rsidRDefault="0051414A" w:rsidP="0051414A">
      <w:pPr>
        <w:pStyle w:val="Bezodstpw"/>
        <w:spacing w:line="360" w:lineRule="auto"/>
        <w:rPr>
          <w:rFonts w:ascii="Times New Roman" w:hAnsi="Times New Roman"/>
          <w:b/>
          <w:szCs w:val="20"/>
        </w:rPr>
      </w:pPr>
    </w:p>
    <w:p w:rsidR="0051414A" w:rsidRPr="00291274" w:rsidRDefault="0051414A" w:rsidP="0051414A">
      <w:pPr>
        <w:pStyle w:val="Bezodstpw"/>
        <w:spacing w:line="360" w:lineRule="auto"/>
        <w:ind w:firstLine="709"/>
        <w:rPr>
          <w:rFonts w:ascii="Times New Roman" w:hAnsi="Times New Roman"/>
        </w:rPr>
      </w:pPr>
      <w:r w:rsidRPr="00291274">
        <w:rPr>
          <w:rFonts w:ascii="Times New Roman" w:hAnsi="Times New Roman"/>
        </w:rPr>
        <w:t>Osoby niepełnosprawne stanowią szczególną grupę społeczną. W każdym społeczeństwie istnieje pewien odsetek ludzi, którzy z powodu czynników dziedzicznych, wrodzonych, w wyniku chorób, wypadków albo nieprawidłowych warunków życia nie posiadają pełnej sprawności fizycznej czy psychicznej. Niepełna sprawność fizyczna i umysłowa ludzi jest problemem wymagającym szczególnej uwagi.</w:t>
      </w:r>
    </w:p>
    <w:p w:rsidR="0051414A" w:rsidRPr="00B72CE4" w:rsidRDefault="0051414A" w:rsidP="0051414A">
      <w:pPr>
        <w:pStyle w:val="Bezodstpw"/>
        <w:spacing w:line="360" w:lineRule="auto"/>
        <w:ind w:firstLine="709"/>
        <w:rPr>
          <w:rFonts w:ascii="Times New Roman" w:hAnsi="Times New Roman"/>
        </w:rPr>
      </w:pPr>
      <w:r w:rsidRPr="00291274">
        <w:rPr>
          <w:rFonts w:ascii="Times New Roman" w:hAnsi="Times New Roman"/>
          <w:lang w:eastAsia="pl-PL" w:bidi="ar-SA"/>
        </w:rPr>
        <w:t xml:space="preserve">Wszystkie wskaźniki przedstawiające sytuację na rynku pracy są dla osób niepełnosprawnych  bardzo  niekorzystne i świadczą o pogłębiających się nierównościach w dostępie do pracy między osobami niepełnosprawnymi a sprawnymi, co w znacznej mierze związane jest z dostępem do </w:t>
      </w:r>
      <w:r w:rsidRPr="00B72CE4">
        <w:rPr>
          <w:rFonts w:ascii="Times New Roman" w:hAnsi="Times New Roman"/>
          <w:lang w:eastAsia="pl-PL" w:bidi="ar-SA"/>
        </w:rPr>
        <w:t xml:space="preserve">komunikacji oraz odległością do miejsc pracy. </w:t>
      </w:r>
    </w:p>
    <w:p w:rsidR="0051414A" w:rsidRPr="00B72CE4" w:rsidRDefault="0051414A" w:rsidP="0051414A">
      <w:pPr>
        <w:pStyle w:val="Bezodstpw"/>
        <w:spacing w:line="360" w:lineRule="auto"/>
        <w:ind w:firstLine="709"/>
        <w:rPr>
          <w:rFonts w:ascii="Times New Roman" w:hAnsi="Times New Roman"/>
        </w:rPr>
      </w:pPr>
      <w:r w:rsidRPr="00B72CE4">
        <w:rPr>
          <w:rFonts w:ascii="Times New Roman" w:hAnsi="Times New Roman"/>
        </w:rPr>
        <w:t xml:space="preserve">Według danych pochodzących z Wojewódzkiego Urzędu Pracy w Olsztynie na 30.12.2016 r. na terenie województwa warmińsko-mazurskiego, ogólna liczba zarejestrowanych bezrobotnych osób niepełnosprawnych wyniosła 4 764  (według stanu na 31.12.2015 r. – 5 148 osób). Liczba bezrobotnych niepełnosprawnych stanowiła 6,5% ogólnej liczby bezrobotnej ludności województwa.  </w:t>
      </w:r>
    </w:p>
    <w:p w:rsidR="0051414A" w:rsidRPr="00CE2A0F" w:rsidRDefault="0051414A" w:rsidP="0051414A">
      <w:pPr>
        <w:pStyle w:val="Bezodstpw"/>
        <w:spacing w:line="360" w:lineRule="auto"/>
        <w:ind w:firstLine="709"/>
        <w:rPr>
          <w:rFonts w:ascii="Times New Roman" w:hAnsi="Times New Roman"/>
        </w:rPr>
      </w:pPr>
      <w:r w:rsidRPr="00CE2A0F">
        <w:rPr>
          <w:rFonts w:ascii="Times New Roman" w:hAnsi="Times New Roman"/>
        </w:rPr>
        <w:t xml:space="preserve">Natomiast na terenie powiatu oleckiego, według danych pochodzących z Powiatowego Urzędu Pracy w Olecku na koniec grudnia 2016 r., bez pracy pozostawało 100 osób niepełnosprawnych, tj. 4,5% ogółu bezrobotnych, w tym 52 kobiety. Wśród bezrobotnych niepełnosprawnych z terenu gminy </w:t>
      </w:r>
      <w:r>
        <w:rPr>
          <w:rFonts w:ascii="Times New Roman" w:hAnsi="Times New Roman"/>
        </w:rPr>
        <w:t>Kowale Oleckie</w:t>
      </w:r>
      <w:r w:rsidRPr="00CE2A0F">
        <w:rPr>
          <w:rFonts w:ascii="Times New Roman" w:hAnsi="Times New Roman"/>
        </w:rPr>
        <w:t xml:space="preserve"> na koniec 2016 r. było zarejestrowanych 15 osób. </w:t>
      </w:r>
    </w:p>
    <w:p w:rsidR="0051414A" w:rsidRPr="005D5196" w:rsidRDefault="0051414A" w:rsidP="0051414A">
      <w:pPr>
        <w:pStyle w:val="Bezodstpw"/>
        <w:spacing w:line="360" w:lineRule="auto"/>
        <w:ind w:firstLine="709"/>
        <w:rPr>
          <w:rFonts w:ascii="Times New Roman" w:hAnsi="Times New Roman"/>
        </w:rPr>
      </w:pPr>
      <w:r w:rsidRPr="00B72CE4">
        <w:rPr>
          <w:rFonts w:ascii="Times New Roman" w:hAnsi="Times New Roman"/>
        </w:rPr>
        <w:t xml:space="preserve">Sytuacja osób niepełnosprawnych na warmińsko-mazurskim rynku pracy wymaga szczególnej uwagi instytucji rynku pracy oraz podjęcia kompleksowych działań na rzecz tej grupy. Czynnikami, które mają istotny wpływ na poszukiwanie i zdobycie przez niepełnosprawnych zatrudnienia, są względnie niski poziom posiadanych kwalifikacji zawodowych i mała aktywność na rynku pracy oraz </w:t>
      </w:r>
      <w:r w:rsidRPr="005D5196">
        <w:rPr>
          <w:rFonts w:ascii="Times New Roman" w:hAnsi="Times New Roman"/>
        </w:rPr>
        <w:t>dodatkowo funkcjonujące społecznie stereotypy i uprzedzenia.</w:t>
      </w:r>
    </w:p>
    <w:p w:rsidR="0051414A" w:rsidRPr="005D5196" w:rsidRDefault="0051414A" w:rsidP="0051414A">
      <w:pPr>
        <w:pStyle w:val="Bezodstpw"/>
        <w:spacing w:line="360" w:lineRule="auto"/>
        <w:ind w:firstLine="709"/>
        <w:rPr>
          <w:rFonts w:ascii="Times New Roman" w:hAnsi="Times New Roman"/>
        </w:rPr>
      </w:pPr>
      <w:r w:rsidRPr="005D5196">
        <w:rPr>
          <w:rFonts w:ascii="Times New Roman" w:hAnsi="Times New Roman"/>
        </w:rPr>
        <w:t>Zakres działalności Powiatowego Urzędu Pracy w Olecku ukierunkowany na pomoc osobom niepełnosprawnym zarejestrowanym w tut. urzędzie obejmuje poza finansowaniem poszczególnych form aktywizacji, także wspieranie aktywności zawodowej z wykorzystaniem przewidzianych przepisami ustawy o promocji zatrudnienia i instytucjach rynku pracy. PUP w Olecku wspierając osoby niepełnosprawne w zakresie rehabilitacji zawodowej udzielał wsparcia zarówno osobom niepełnosprawnym, jak i pracodawcom zamierzającym zatrudnić osoby niepełnosprawne, w formie m.in.:</w:t>
      </w:r>
    </w:p>
    <w:p w:rsidR="0051414A" w:rsidRPr="005D5196" w:rsidRDefault="0051414A" w:rsidP="0051414A">
      <w:pPr>
        <w:numPr>
          <w:ilvl w:val="0"/>
          <w:numId w:val="8"/>
        </w:numPr>
        <w:spacing w:after="0" w:line="360" w:lineRule="auto"/>
        <w:rPr>
          <w:rFonts w:ascii="Times New Roman" w:hAnsi="Times New Roman"/>
        </w:rPr>
      </w:pPr>
      <w:r w:rsidRPr="005D5196">
        <w:rPr>
          <w:rFonts w:ascii="Times New Roman" w:hAnsi="Times New Roman"/>
        </w:rPr>
        <w:t>przyznania środków na podjęcie działalności gospodarczej z Funduszu Pracy lub PFRON,</w:t>
      </w:r>
    </w:p>
    <w:p w:rsidR="0051414A" w:rsidRPr="005D5196" w:rsidRDefault="0051414A" w:rsidP="0051414A">
      <w:pPr>
        <w:numPr>
          <w:ilvl w:val="0"/>
          <w:numId w:val="8"/>
        </w:numPr>
        <w:spacing w:after="0" w:line="360" w:lineRule="auto"/>
        <w:rPr>
          <w:rFonts w:ascii="Times New Roman" w:hAnsi="Times New Roman"/>
        </w:rPr>
      </w:pPr>
      <w:r w:rsidRPr="005D5196">
        <w:rPr>
          <w:rFonts w:ascii="Times New Roman" w:hAnsi="Times New Roman"/>
        </w:rPr>
        <w:t>refundacji pracodawcy kosztów wyposażenia lub doposażenia stanowiska pracy dla     skierowanej osoby niepełnosprawnej z Funduszu Pracy lub PFRON,</w:t>
      </w:r>
    </w:p>
    <w:p w:rsidR="0051414A" w:rsidRPr="005D5196" w:rsidRDefault="0051414A" w:rsidP="0051414A">
      <w:pPr>
        <w:numPr>
          <w:ilvl w:val="0"/>
          <w:numId w:val="8"/>
        </w:numPr>
        <w:spacing w:after="0" w:line="360" w:lineRule="auto"/>
        <w:rPr>
          <w:rFonts w:ascii="Times New Roman" w:hAnsi="Times New Roman"/>
        </w:rPr>
      </w:pPr>
      <w:r w:rsidRPr="005D5196">
        <w:rPr>
          <w:rFonts w:ascii="Times New Roman" w:hAnsi="Times New Roman"/>
        </w:rPr>
        <w:t>organizacji staży, prac interwencyjnych, robót publicznych,</w:t>
      </w:r>
    </w:p>
    <w:p w:rsidR="0051414A" w:rsidRPr="005D5196" w:rsidRDefault="0051414A" w:rsidP="0051414A">
      <w:pPr>
        <w:numPr>
          <w:ilvl w:val="0"/>
          <w:numId w:val="8"/>
        </w:numPr>
        <w:spacing w:after="0" w:line="360" w:lineRule="auto"/>
        <w:rPr>
          <w:rFonts w:ascii="Times New Roman" w:hAnsi="Times New Roman"/>
        </w:rPr>
      </w:pPr>
      <w:r w:rsidRPr="005D5196">
        <w:rPr>
          <w:rFonts w:ascii="Times New Roman" w:hAnsi="Times New Roman"/>
        </w:rPr>
        <w:t>dodatków aktywizacyjnych, zwrotu kosztów dojazdu i opieki nad dzieckiem i osobą zależną.</w:t>
      </w:r>
    </w:p>
    <w:p w:rsidR="0051414A" w:rsidRPr="005D5196" w:rsidRDefault="0051414A" w:rsidP="0051414A">
      <w:pPr>
        <w:pStyle w:val="Bezodstpw"/>
        <w:spacing w:line="360" w:lineRule="auto"/>
        <w:ind w:firstLine="709"/>
        <w:rPr>
          <w:rFonts w:ascii="Times New Roman" w:hAnsi="Times New Roman"/>
        </w:rPr>
      </w:pPr>
      <w:r w:rsidRPr="005D5196">
        <w:rPr>
          <w:rFonts w:ascii="Times New Roman" w:hAnsi="Times New Roman"/>
        </w:rPr>
        <w:lastRenderedPageBreak/>
        <w:t>Osoby z orzeczeniem o niepełnosprawności mogły również skorzystać ze szkoleń zawodowych celem podniesienia, zmiany, uzupełnienia kwalifikacji zawodowych.</w:t>
      </w:r>
    </w:p>
    <w:p w:rsidR="0051414A" w:rsidRPr="005D5196" w:rsidRDefault="0051414A" w:rsidP="0051414A">
      <w:pPr>
        <w:pStyle w:val="Bezodstpw"/>
        <w:spacing w:line="360" w:lineRule="auto"/>
        <w:ind w:firstLine="709"/>
        <w:rPr>
          <w:rFonts w:ascii="Times New Roman" w:hAnsi="Times New Roman"/>
        </w:rPr>
      </w:pPr>
      <w:r w:rsidRPr="005D5196">
        <w:rPr>
          <w:rFonts w:ascii="Times New Roman" w:hAnsi="Times New Roman"/>
        </w:rPr>
        <w:t xml:space="preserve">Do zadań samorządu powiatu w zakresie polityki rynku pracy, które realizuje Powiatowy Urząd Pracy w Olecku należy między innymi pozyskiwanie i gospodarowanie środkami finansowymi na realizację programów z zakresu aktywizacji lokalnego rynku pracy. Realizując powyższe zadanie </w:t>
      </w:r>
      <w:r>
        <w:rPr>
          <w:rFonts w:ascii="Times New Roman" w:hAnsi="Times New Roman"/>
        </w:rPr>
        <w:t xml:space="preserve">                  </w:t>
      </w:r>
      <w:r w:rsidRPr="005D5196">
        <w:rPr>
          <w:rFonts w:ascii="Times New Roman" w:hAnsi="Times New Roman"/>
        </w:rPr>
        <w:t>w latach 2013-2016 PUP w Olecku pozyskiwał środki z:</w:t>
      </w:r>
    </w:p>
    <w:p w:rsidR="0051414A" w:rsidRPr="005D5196" w:rsidRDefault="0051414A" w:rsidP="003671F0">
      <w:pPr>
        <w:pStyle w:val="Bezodstpw"/>
        <w:numPr>
          <w:ilvl w:val="0"/>
          <w:numId w:val="64"/>
        </w:numPr>
        <w:spacing w:line="360" w:lineRule="auto"/>
        <w:rPr>
          <w:rFonts w:ascii="Times New Roman" w:hAnsi="Times New Roman"/>
        </w:rPr>
      </w:pPr>
      <w:r w:rsidRPr="005D5196">
        <w:rPr>
          <w:rFonts w:ascii="Times New Roman" w:hAnsi="Times New Roman"/>
        </w:rPr>
        <w:t>Funduszu Pracy w ramach algorytmu i rezerwy ministra,</w:t>
      </w:r>
    </w:p>
    <w:p w:rsidR="0051414A" w:rsidRPr="005D5196" w:rsidRDefault="0051414A" w:rsidP="003671F0">
      <w:pPr>
        <w:pStyle w:val="Bezodstpw"/>
        <w:numPr>
          <w:ilvl w:val="0"/>
          <w:numId w:val="64"/>
        </w:numPr>
        <w:spacing w:line="360" w:lineRule="auto"/>
        <w:rPr>
          <w:rFonts w:ascii="Times New Roman" w:hAnsi="Times New Roman"/>
          <w:b/>
        </w:rPr>
      </w:pPr>
      <w:r w:rsidRPr="005D5196">
        <w:rPr>
          <w:rFonts w:ascii="Times New Roman" w:hAnsi="Times New Roman"/>
        </w:rPr>
        <w:t>Europejskiego Funduszu Społeczneg</w:t>
      </w:r>
      <w:r>
        <w:rPr>
          <w:rFonts w:ascii="Times New Roman" w:hAnsi="Times New Roman"/>
        </w:rPr>
        <w:t xml:space="preserve">o (EFS) na realizację projektów </w:t>
      </w:r>
      <w:r w:rsidRPr="005D5196">
        <w:rPr>
          <w:rFonts w:ascii="Times New Roman" w:hAnsi="Times New Roman"/>
        </w:rPr>
        <w:t>systemowych/pozakonkursowych i konkursowych,</w:t>
      </w:r>
    </w:p>
    <w:p w:rsidR="0051414A" w:rsidRDefault="0051414A" w:rsidP="003671F0">
      <w:pPr>
        <w:pStyle w:val="Bezodstpw"/>
        <w:numPr>
          <w:ilvl w:val="0"/>
          <w:numId w:val="64"/>
        </w:numPr>
        <w:spacing w:line="360" w:lineRule="auto"/>
        <w:rPr>
          <w:rFonts w:ascii="Times New Roman" w:hAnsi="Times New Roman"/>
        </w:rPr>
      </w:pPr>
      <w:r w:rsidRPr="005D5196">
        <w:rPr>
          <w:rFonts w:ascii="Times New Roman" w:hAnsi="Times New Roman"/>
        </w:rPr>
        <w:t xml:space="preserve">Państwowego Funduszu Rehabilitacji Osób Niepełnosprawnych (PFRON) w ramach, których aktywizujemy osoby niepełnosprawne poszukujące pracy. </w:t>
      </w:r>
    </w:p>
    <w:p w:rsidR="0051414A" w:rsidRPr="005D5196" w:rsidRDefault="0051414A" w:rsidP="0051414A">
      <w:pPr>
        <w:pStyle w:val="Bezodstpw"/>
        <w:spacing w:line="360" w:lineRule="auto"/>
        <w:ind w:left="720"/>
        <w:rPr>
          <w:rFonts w:ascii="Times New Roman" w:hAnsi="Times New Roman"/>
        </w:rPr>
      </w:pPr>
    </w:p>
    <w:p w:rsidR="0051414A" w:rsidRDefault="0051414A" w:rsidP="0051414A">
      <w:pPr>
        <w:pStyle w:val="Legenda"/>
        <w:rPr>
          <w:szCs w:val="22"/>
          <w:lang w:val="pl-PL"/>
        </w:rPr>
      </w:pPr>
      <w:bookmarkStart w:id="84" w:name="_Toc498599552"/>
      <w:r>
        <w:t xml:space="preserve">Tabela </w:t>
      </w:r>
      <w:fldSimple w:instr=" SEQ Tabela \* ARABIC ">
        <w:r>
          <w:rPr>
            <w:noProof/>
          </w:rPr>
          <w:t>13</w:t>
        </w:r>
      </w:fldSimple>
      <w:r>
        <w:rPr>
          <w:lang w:val="pl-PL"/>
        </w:rPr>
        <w:t xml:space="preserve">. </w:t>
      </w:r>
      <w:r w:rsidRPr="003237F3">
        <w:rPr>
          <w:szCs w:val="22"/>
        </w:rPr>
        <w:t xml:space="preserve">Liczba osób bezrobotnych z terenu gminy </w:t>
      </w:r>
      <w:r w:rsidRPr="003237F3">
        <w:rPr>
          <w:szCs w:val="22"/>
          <w:lang w:val="pl-PL"/>
        </w:rPr>
        <w:t xml:space="preserve">Kowale Oleckie </w:t>
      </w:r>
      <w:r w:rsidRPr="003237F3">
        <w:rPr>
          <w:szCs w:val="22"/>
        </w:rPr>
        <w:t xml:space="preserve">objęta aktywizacją </w:t>
      </w:r>
      <w:r>
        <w:rPr>
          <w:szCs w:val="22"/>
          <w:lang w:val="pl-PL"/>
        </w:rPr>
        <w:t xml:space="preserve">                       </w:t>
      </w:r>
      <w:r w:rsidRPr="003237F3">
        <w:rPr>
          <w:szCs w:val="22"/>
        </w:rPr>
        <w:t>w latach 2013-2016 z wyszczególnieniem osób niepełnosprawnych</w:t>
      </w:r>
      <w:bookmarkEnd w:id="84"/>
    </w:p>
    <w:tbl>
      <w:tblPr>
        <w:tblW w:w="5000" w:type="pct"/>
        <w:tblCellMar>
          <w:left w:w="70" w:type="dxa"/>
          <w:right w:w="70" w:type="dxa"/>
        </w:tblCellMar>
        <w:tblLook w:val="04A0"/>
      </w:tblPr>
      <w:tblGrid>
        <w:gridCol w:w="495"/>
        <w:gridCol w:w="1868"/>
        <w:gridCol w:w="859"/>
        <w:gridCol w:w="856"/>
        <w:gridCol w:w="859"/>
        <w:gridCol w:w="856"/>
        <w:gridCol w:w="859"/>
        <w:gridCol w:w="856"/>
        <w:gridCol w:w="859"/>
        <w:gridCol w:w="852"/>
      </w:tblGrid>
      <w:tr w:rsidR="0051414A" w:rsidRPr="003237F3" w:rsidTr="00165E3D">
        <w:trPr>
          <w:trHeight w:val="300"/>
        </w:trPr>
        <w:tc>
          <w:tcPr>
            <w:tcW w:w="269" w:type="pct"/>
            <w:vMerge w:val="restart"/>
            <w:tcBorders>
              <w:top w:val="single" w:sz="8" w:space="0" w:color="4BACC6"/>
              <w:left w:val="single" w:sz="8" w:space="0" w:color="4BACC6"/>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L.p.</w:t>
            </w:r>
          </w:p>
        </w:tc>
        <w:tc>
          <w:tcPr>
            <w:tcW w:w="1013" w:type="pct"/>
            <w:vMerge w:val="restart"/>
            <w:tcBorders>
              <w:top w:val="single" w:sz="8" w:space="0" w:color="4BACC6"/>
              <w:left w:val="single" w:sz="8" w:space="0" w:color="4BACC6"/>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Forma wsparcia</w:t>
            </w:r>
          </w:p>
        </w:tc>
        <w:tc>
          <w:tcPr>
            <w:tcW w:w="930" w:type="pct"/>
            <w:gridSpan w:val="2"/>
            <w:tcBorders>
              <w:top w:val="single" w:sz="8" w:space="0" w:color="4BACC6"/>
              <w:left w:val="nil"/>
              <w:bottom w:val="single" w:sz="12"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2013r.</w:t>
            </w:r>
          </w:p>
        </w:tc>
        <w:tc>
          <w:tcPr>
            <w:tcW w:w="930" w:type="pct"/>
            <w:gridSpan w:val="2"/>
            <w:tcBorders>
              <w:top w:val="single" w:sz="8" w:space="0" w:color="4BACC6"/>
              <w:left w:val="nil"/>
              <w:bottom w:val="single" w:sz="12"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2014 r.</w:t>
            </w:r>
          </w:p>
        </w:tc>
        <w:tc>
          <w:tcPr>
            <w:tcW w:w="930" w:type="pct"/>
            <w:gridSpan w:val="2"/>
            <w:tcBorders>
              <w:top w:val="single" w:sz="8" w:space="0" w:color="4BACC6"/>
              <w:left w:val="nil"/>
              <w:bottom w:val="single" w:sz="12"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2015 r.</w:t>
            </w:r>
          </w:p>
        </w:tc>
        <w:tc>
          <w:tcPr>
            <w:tcW w:w="930" w:type="pct"/>
            <w:gridSpan w:val="2"/>
            <w:tcBorders>
              <w:top w:val="single" w:sz="8" w:space="0" w:color="4BACC6"/>
              <w:left w:val="nil"/>
              <w:bottom w:val="single" w:sz="12"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2016 r.</w:t>
            </w:r>
          </w:p>
        </w:tc>
      </w:tr>
      <w:tr w:rsidR="0051414A" w:rsidRPr="003237F3" w:rsidTr="00165E3D">
        <w:trPr>
          <w:trHeight w:val="630"/>
        </w:trPr>
        <w:tc>
          <w:tcPr>
            <w:tcW w:w="269" w:type="pct"/>
            <w:vMerge/>
            <w:tcBorders>
              <w:top w:val="single" w:sz="8" w:space="0" w:color="4BACC6"/>
              <w:left w:val="single" w:sz="8" w:space="0" w:color="4BACC6"/>
              <w:bottom w:val="single" w:sz="8" w:space="0" w:color="4BACC6"/>
              <w:right w:val="single" w:sz="8" w:space="0" w:color="4BACC6"/>
            </w:tcBorders>
            <w:vAlign w:val="center"/>
            <w:hideMark/>
          </w:tcPr>
          <w:p w:rsidR="0051414A" w:rsidRPr="003237F3" w:rsidRDefault="0051414A" w:rsidP="00165E3D">
            <w:pPr>
              <w:spacing w:after="0" w:line="240" w:lineRule="auto"/>
              <w:jc w:val="left"/>
              <w:rPr>
                <w:rFonts w:ascii="Times New Roman" w:hAnsi="Times New Roman"/>
                <w:b/>
                <w:bCs/>
                <w:color w:val="000000"/>
                <w:sz w:val="18"/>
                <w:szCs w:val="18"/>
                <w:lang w:eastAsia="pl-PL" w:bidi="ar-SA"/>
              </w:rPr>
            </w:pPr>
          </w:p>
        </w:tc>
        <w:tc>
          <w:tcPr>
            <w:tcW w:w="1013" w:type="pct"/>
            <w:vMerge/>
            <w:tcBorders>
              <w:top w:val="single" w:sz="8" w:space="0" w:color="4BACC6"/>
              <w:left w:val="single" w:sz="8" w:space="0" w:color="4BACC6"/>
              <w:bottom w:val="single" w:sz="8" w:space="0" w:color="4BACC6"/>
              <w:right w:val="single" w:sz="8" w:space="0" w:color="4BACC6"/>
            </w:tcBorders>
            <w:vAlign w:val="center"/>
            <w:hideMark/>
          </w:tcPr>
          <w:p w:rsidR="0051414A" w:rsidRPr="003237F3" w:rsidRDefault="0051414A" w:rsidP="00165E3D">
            <w:pPr>
              <w:spacing w:after="0" w:line="240" w:lineRule="auto"/>
              <w:jc w:val="left"/>
              <w:rPr>
                <w:rFonts w:ascii="Times New Roman" w:hAnsi="Times New Roman"/>
                <w:b/>
                <w:bCs/>
                <w:color w:val="000000"/>
                <w:sz w:val="18"/>
                <w:szCs w:val="18"/>
                <w:lang w:eastAsia="pl-PL" w:bidi="ar-SA"/>
              </w:rPr>
            </w:pPr>
          </w:p>
        </w:tc>
        <w:tc>
          <w:tcPr>
            <w:tcW w:w="466" w:type="pct"/>
            <w:tcBorders>
              <w:top w:val="nil"/>
              <w:left w:val="nil"/>
              <w:bottom w:val="single" w:sz="8" w:space="0" w:color="4BACC6"/>
              <w:right w:val="single" w:sz="8" w:space="0" w:color="4BACC6"/>
            </w:tcBorders>
            <w:shd w:val="clear" w:color="000000" w:fill="D2EAF1"/>
            <w:textDirection w:val="btLr"/>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Ogółem</w:t>
            </w:r>
          </w:p>
        </w:tc>
        <w:tc>
          <w:tcPr>
            <w:tcW w:w="464" w:type="pct"/>
            <w:tcBorders>
              <w:top w:val="nil"/>
              <w:left w:val="nil"/>
              <w:bottom w:val="single" w:sz="8" w:space="0" w:color="4BACC6"/>
              <w:right w:val="single" w:sz="8" w:space="0" w:color="4BACC6"/>
            </w:tcBorders>
            <w:shd w:val="clear" w:color="000000" w:fill="D2EAF1"/>
            <w:textDirection w:val="btLr"/>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w tym os. niepełn.</w:t>
            </w:r>
          </w:p>
        </w:tc>
        <w:tc>
          <w:tcPr>
            <w:tcW w:w="466" w:type="pct"/>
            <w:tcBorders>
              <w:top w:val="nil"/>
              <w:left w:val="nil"/>
              <w:bottom w:val="single" w:sz="8" w:space="0" w:color="4BACC6"/>
              <w:right w:val="single" w:sz="8" w:space="0" w:color="4BACC6"/>
            </w:tcBorders>
            <w:shd w:val="clear" w:color="000000" w:fill="D2EAF1"/>
            <w:textDirection w:val="btLr"/>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Ogółem</w:t>
            </w:r>
          </w:p>
        </w:tc>
        <w:tc>
          <w:tcPr>
            <w:tcW w:w="464" w:type="pct"/>
            <w:tcBorders>
              <w:top w:val="nil"/>
              <w:left w:val="nil"/>
              <w:bottom w:val="single" w:sz="8" w:space="0" w:color="4BACC6"/>
              <w:right w:val="single" w:sz="8" w:space="0" w:color="4BACC6"/>
            </w:tcBorders>
            <w:shd w:val="clear" w:color="000000" w:fill="D2EAF1"/>
            <w:textDirection w:val="btLr"/>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w tym os. niepełn.</w:t>
            </w:r>
          </w:p>
        </w:tc>
        <w:tc>
          <w:tcPr>
            <w:tcW w:w="466" w:type="pct"/>
            <w:tcBorders>
              <w:top w:val="nil"/>
              <w:left w:val="nil"/>
              <w:bottom w:val="single" w:sz="8" w:space="0" w:color="4BACC6"/>
              <w:right w:val="single" w:sz="8" w:space="0" w:color="4BACC6"/>
            </w:tcBorders>
            <w:shd w:val="clear" w:color="000000" w:fill="D2EAF1"/>
            <w:textDirection w:val="btLr"/>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Ogółem</w:t>
            </w:r>
          </w:p>
        </w:tc>
        <w:tc>
          <w:tcPr>
            <w:tcW w:w="464" w:type="pct"/>
            <w:tcBorders>
              <w:top w:val="nil"/>
              <w:left w:val="nil"/>
              <w:bottom w:val="single" w:sz="8" w:space="0" w:color="4BACC6"/>
              <w:right w:val="single" w:sz="8" w:space="0" w:color="4BACC6"/>
            </w:tcBorders>
            <w:shd w:val="clear" w:color="000000" w:fill="D2EAF1"/>
            <w:textDirection w:val="btLr"/>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w tym os. niepełn.</w:t>
            </w:r>
          </w:p>
        </w:tc>
        <w:tc>
          <w:tcPr>
            <w:tcW w:w="466" w:type="pct"/>
            <w:tcBorders>
              <w:top w:val="nil"/>
              <w:left w:val="nil"/>
              <w:bottom w:val="single" w:sz="8" w:space="0" w:color="4BACC6"/>
              <w:right w:val="single" w:sz="8" w:space="0" w:color="4BACC6"/>
            </w:tcBorders>
            <w:shd w:val="clear" w:color="000000" w:fill="D2EAF1"/>
            <w:textDirection w:val="btLr"/>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Ogółem</w:t>
            </w:r>
          </w:p>
        </w:tc>
        <w:tc>
          <w:tcPr>
            <w:tcW w:w="464" w:type="pct"/>
            <w:tcBorders>
              <w:top w:val="nil"/>
              <w:left w:val="nil"/>
              <w:bottom w:val="single" w:sz="8" w:space="0" w:color="4BACC6"/>
              <w:right w:val="single" w:sz="8" w:space="0" w:color="4BACC6"/>
            </w:tcBorders>
            <w:shd w:val="clear" w:color="000000" w:fill="D2EAF1"/>
            <w:textDirection w:val="btLr"/>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w tym os. niepełn.</w:t>
            </w:r>
          </w:p>
        </w:tc>
      </w:tr>
      <w:tr w:rsidR="0051414A" w:rsidRPr="003237F3" w:rsidTr="00165E3D">
        <w:trPr>
          <w:trHeight w:val="300"/>
        </w:trPr>
        <w:tc>
          <w:tcPr>
            <w:tcW w:w="269" w:type="pct"/>
            <w:tcBorders>
              <w:top w:val="nil"/>
              <w:left w:val="single" w:sz="8" w:space="0" w:color="4BACC6"/>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1.</w:t>
            </w:r>
          </w:p>
        </w:tc>
        <w:tc>
          <w:tcPr>
            <w:tcW w:w="1013"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left"/>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Szkolenia</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16</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23</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29</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1</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8</w:t>
            </w:r>
          </w:p>
        </w:tc>
        <w:tc>
          <w:tcPr>
            <w:tcW w:w="464" w:type="pct"/>
            <w:tcBorders>
              <w:top w:val="nil"/>
              <w:left w:val="nil"/>
              <w:bottom w:val="single" w:sz="8" w:space="0" w:color="4BACC6"/>
              <w:right w:val="single" w:sz="8" w:space="0" w:color="4BACC6"/>
            </w:tcBorders>
            <w:shd w:val="clear" w:color="auto" w:fill="auto"/>
            <w:vAlign w:val="center"/>
            <w:hideMark/>
          </w:tcPr>
          <w:p w:rsidR="0051414A" w:rsidRPr="007354EB" w:rsidRDefault="0051414A" w:rsidP="00165E3D">
            <w:pPr>
              <w:spacing w:after="0" w:line="240" w:lineRule="auto"/>
              <w:jc w:val="center"/>
              <w:rPr>
                <w:rFonts w:ascii="Times New Roman" w:hAnsi="Times New Roman"/>
                <w:bCs/>
                <w:color w:val="000000"/>
                <w:sz w:val="18"/>
                <w:szCs w:val="18"/>
                <w:lang w:eastAsia="pl-PL" w:bidi="ar-SA"/>
              </w:rPr>
            </w:pPr>
            <w:r w:rsidRPr="007354EB">
              <w:rPr>
                <w:rFonts w:ascii="Times New Roman" w:hAnsi="Times New Roman"/>
                <w:bCs/>
                <w:color w:val="000000"/>
                <w:sz w:val="18"/>
                <w:szCs w:val="18"/>
                <w:lang w:eastAsia="pl-PL" w:bidi="ar-SA"/>
              </w:rPr>
              <w:t>-</w:t>
            </w:r>
          </w:p>
        </w:tc>
      </w:tr>
      <w:tr w:rsidR="0051414A" w:rsidRPr="003237F3" w:rsidTr="00165E3D">
        <w:trPr>
          <w:trHeight w:val="495"/>
        </w:trPr>
        <w:tc>
          <w:tcPr>
            <w:tcW w:w="269" w:type="pct"/>
            <w:tcBorders>
              <w:top w:val="nil"/>
              <w:left w:val="single" w:sz="8" w:space="0" w:color="4BACC6"/>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2.</w:t>
            </w:r>
          </w:p>
        </w:tc>
        <w:tc>
          <w:tcPr>
            <w:tcW w:w="1013"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left"/>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Roboty publiczne</w:t>
            </w:r>
          </w:p>
        </w:tc>
        <w:tc>
          <w:tcPr>
            <w:tcW w:w="466"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69</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1</w:t>
            </w:r>
          </w:p>
        </w:tc>
        <w:tc>
          <w:tcPr>
            <w:tcW w:w="466"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50</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2</w:t>
            </w:r>
          </w:p>
        </w:tc>
        <w:tc>
          <w:tcPr>
            <w:tcW w:w="466"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25</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1</w:t>
            </w:r>
          </w:p>
        </w:tc>
        <w:tc>
          <w:tcPr>
            <w:tcW w:w="466"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44</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7354EB" w:rsidRDefault="0051414A" w:rsidP="00165E3D">
            <w:pPr>
              <w:spacing w:after="0" w:line="240" w:lineRule="auto"/>
              <w:jc w:val="center"/>
              <w:rPr>
                <w:rFonts w:ascii="Times New Roman" w:hAnsi="Times New Roman"/>
                <w:bCs/>
                <w:color w:val="000000"/>
                <w:sz w:val="18"/>
                <w:szCs w:val="18"/>
                <w:lang w:eastAsia="pl-PL" w:bidi="ar-SA"/>
              </w:rPr>
            </w:pPr>
            <w:r w:rsidRPr="007354EB">
              <w:rPr>
                <w:rFonts w:ascii="Times New Roman" w:hAnsi="Times New Roman"/>
                <w:bCs/>
                <w:color w:val="000000"/>
                <w:sz w:val="18"/>
                <w:szCs w:val="18"/>
                <w:lang w:eastAsia="pl-PL" w:bidi="ar-SA"/>
              </w:rPr>
              <w:t>2</w:t>
            </w:r>
          </w:p>
        </w:tc>
      </w:tr>
      <w:tr w:rsidR="0051414A" w:rsidRPr="003237F3" w:rsidTr="00165E3D">
        <w:trPr>
          <w:trHeight w:val="578"/>
        </w:trPr>
        <w:tc>
          <w:tcPr>
            <w:tcW w:w="269" w:type="pct"/>
            <w:tcBorders>
              <w:top w:val="nil"/>
              <w:left w:val="single" w:sz="8" w:space="0" w:color="4BACC6"/>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3.</w:t>
            </w:r>
          </w:p>
        </w:tc>
        <w:tc>
          <w:tcPr>
            <w:tcW w:w="1013"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left"/>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Prace interwencyjne</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5</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1</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14</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12</w:t>
            </w:r>
          </w:p>
        </w:tc>
        <w:tc>
          <w:tcPr>
            <w:tcW w:w="464" w:type="pct"/>
            <w:tcBorders>
              <w:top w:val="nil"/>
              <w:left w:val="nil"/>
              <w:bottom w:val="single" w:sz="8" w:space="0" w:color="4BACC6"/>
              <w:right w:val="single" w:sz="8" w:space="0" w:color="4BACC6"/>
            </w:tcBorders>
            <w:shd w:val="clear" w:color="auto" w:fill="auto"/>
            <w:vAlign w:val="center"/>
            <w:hideMark/>
          </w:tcPr>
          <w:p w:rsidR="0051414A" w:rsidRPr="007354EB" w:rsidRDefault="0051414A" w:rsidP="00165E3D">
            <w:pPr>
              <w:spacing w:after="0" w:line="240" w:lineRule="auto"/>
              <w:jc w:val="center"/>
              <w:rPr>
                <w:rFonts w:ascii="Times New Roman" w:hAnsi="Times New Roman"/>
                <w:bCs/>
                <w:color w:val="000000"/>
                <w:sz w:val="18"/>
                <w:szCs w:val="18"/>
                <w:lang w:eastAsia="pl-PL" w:bidi="ar-SA"/>
              </w:rPr>
            </w:pPr>
            <w:r w:rsidRPr="007354EB">
              <w:rPr>
                <w:rFonts w:ascii="Times New Roman" w:hAnsi="Times New Roman"/>
                <w:bCs/>
                <w:color w:val="000000"/>
                <w:sz w:val="18"/>
                <w:szCs w:val="18"/>
                <w:lang w:eastAsia="pl-PL" w:bidi="ar-SA"/>
              </w:rPr>
              <w:t>-</w:t>
            </w:r>
          </w:p>
        </w:tc>
      </w:tr>
      <w:tr w:rsidR="0051414A" w:rsidRPr="003237F3" w:rsidTr="00165E3D">
        <w:trPr>
          <w:trHeight w:val="300"/>
        </w:trPr>
        <w:tc>
          <w:tcPr>
            <w:tcW w:w="269" w:type="pct"/>
            <w:tcBorders>
              <w:top w:val="nil"/>
              <w:left w:val="single" w:sz="8" w:space="0" w:color="4BACC6"/>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4.</w:t>
            </w:r>
          </w:p>
        </w:tc>
        <w:tc>
          <w:tcPr>
            <w:tcW w:w="1013"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left"/>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Staż</w:t>
            </w:r>
          </w:p>
        </w:tc>
        <w:tc>
          <w:tcPr>
            <w:tcW w:w="466"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25</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31</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36</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24</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7354EB" w:rsidRDefault="0051414A" w:rsidP="00165E3D">
            <w:pPr>
              <w:spacing w:after="0" w:line="240" w:lineRule="auto"/>
              <w:jc w:val="center"/>
              <w:rPr>
                <w:rFonts w:ascii="Times New Roman" w:hAnsi="Times New Roman"/>
                <w:bCs/>
                <w:color w:val="000000"/>
                <w:sz w:val="18"/>
                <w:szCs w:val="18"/>
                <w:lang w:eastAsia="pl-PL" w:bidi="ar-SA"/>
              </w:rPr>
            </w:pPr>
            <w:r w:rsidRPr="007354EB">
              <w:rPr>
                <w:rFonts w:ascii="Times New Roman" w:hAnsi="Times New Roman"/>
                <w:bCs/>
                <w:color w:val="000000"/>
                <w:sz w:val="18"/>
                <w:szCs w:val="18"/>
                <w:lang w:eastAsia="pl-PL" w:bidi="ar-SA"/>
              </w:rPr>
              <w:t>1</w:t>
            </w:r>
          </w:p>
        </w:tc>
      </w:tr>
      <w:tr w:rsidR="0051414A" w:rsidRPr="003237F3" w:rsidTr="00165E3D">
        <w:trPr>
          <w:trHeight w:val="803"/>
        </w:trPr>
        <w:tc>
          <w:tcPr>
            <w:tcW w:w="269" w:type="pct"/>
            <w:tcBorders>
              <w:top w:val="nil"/>
              <w:left w:val="single" w:sz="8" w:space="0" w:color="4BACC6"/>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5.</w:t>
            </w:r>
          </w:p>
        </w:tc>
        <w:tc>
          <w:tcPr>
            <w:tcW w:w="1013"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left"/>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Jednorazowe środki na podjęcie działalności gospodarczej</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12</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4</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9</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6</w:t>
            </w:r>
          </w:p>
        </w:tc>
        <w:tc>
          <w:tcPr>
            <w:tcW w:w="464" w:type="pct"/>
            <w:tcBorders>
              <w:top w:val="nil"/>
              <w:left w:val="nil"/>
              <w:bottom w:val="single" w:sz="8" w:space="0" w:color="4BACC6"/>
              <w:right w:val="single" w:sz="8" w:space="0" w:color="4BACC6"/>
            </w:tcBorders>
            <w:shd w:val="clear" w:color="auto" w:fill="auto"/>
            <w:vAlign w:val="center"/>
            <w:hideMark/>
          </w:tcPr>
          <w:p w:rsidR="0051414A" w:rsidRPr="007354EB" w:rsidRDefault="0051414A" w:rsidP="00165E3D">
            <w:pPr>
              <w:spacing w:after="0" w:line="240" w:lineRule="auto"/>
              <w:jc w:val="center"/>
              <w:rPr>
                <w:rFonts w:ascii="Times New Roman" w:hAnsi="Times New Roman"/>
                <w:bCs/>
                <w:color w:val="000000"/>
                <w:sz w:val="18"/>
                <w:szCs w:val="18"/>
                <w:lang w:eastAsia="pl-PL" w:bidi="ar-SA"/>
              </w:rPr>
            </w:pPr>
            <w:r w:rsidRPr="007354EB">
              <w:rPr>
                <w:rFonts w:ascii="Times New Roman" w:hAnsi="Times New Roman"/>
                <w:bCs/>
                <w:color w:val="000000"/>
                <w:sz w:val="18"/>
                <w:szCs w:val="18"/>
                <w:lang w:eastAsia="pl-PL" w:bidi="ar-SA"/>
              </w:rPr>
              <w:t>-</w:t>
            </w:r>
          </w:p>
        </w:tc>
      </w:tr>
      <w:tr w:rsidR="0051414A" w:rsidRPr="003237F3" w:rsidTr="00165E3D">
        <w:trPr>
          <w:trHeight w:val="688"/>
        </w:trPr>
        <w:tc>
          <w:tcPr>
            <w:tcW w:w="269" w:type="pct"/>
            <w:tcBorders>
              <w:top w:val="nil"/>
              <w:left w:val="single" w:sz="8" w:space="0" w:color="4BACC6"/>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6.</w:t>
            </w:r>
          </w:p>
        </w:tc>
        <w:tc>
          <w:tcPr>
            <w:tcW w:w="1013"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left"/>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Refundacja kosztów wyposaż./doposaż. stanowisk pracy</w:t>
            </w:r>
          </w:p>
        </w:tc>
        <w:tc>
          <w:tcPr>
            <w:tcW w:w="466"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15</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1</w:t>
            </w:r>
          </w:p>
        </w:tc>
        <w:tc>
          <w:tcPr>
            <w:tcW w:w="466"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17</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11</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2</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7354EB" w:rsidRDefault="0051414A" w:rsidP="00165E3D">
            <w:pPr>
              <w:spacing w:after="0" w:line="240" w:lineRule="auto"/>
              <w:jc w:val="center"/>
              <w:rPr>
                <w:rFonts w:ascii="Times New Roman" w:hAnsi="Times New Roman"/>
                <w:bCs/>
                <w:color w:val="000000"/>
                <w:sz w:val="18"/>
                <w:szCs w:val="18"/>
                <w:lang w:eastAsia="pl-PL" w:bidi="ar-SA"/>
              </w:rPr>
            </w:pPr>
            <w:r w:rsidRPr="007354EB">
              <w:rPr>
                <w:rFonts w:ascii="Times New Roman" w:hAnsi="Times New Roman"/>
                <w:bCs/>
                <w:color w:val="000000"/>
                <w:sz w:val="18"/>
                <w:szCs w:val="18"/>
                <w:lang w:eastAsia="pl-PL" w:bidi="ar-SA"/>
              </w:rPr>
              <w:t>-</w:t>
            </w:r>
          </w:p>
        </w:tc>
      </w:tr>
      <w:tr w:rsidR="0051414A" w:rsidRPr="003237F3" w:rsidTr="00165E3D">
        <w:trPr>
          <w:trHeight w:val="264"/>
        </w:trPr>
        <w:tc>
          <w:tcPr>
            <w:tcW w:w="269" w:type="pct"/>
            <w:tcBorders>
              <w:top w:val="nil"/>
              <w:left w:val="single" w:sz="8" w:space="0" w:color="4BACC6"/>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7.</w:t>
            </w:r>
          </w:p>
        </w:tc>
        <w:tc>
          <w:tcPr>
            <w:tcW w:w="1013"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left"/>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Bon na zasiedlenie</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3</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3</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3</w:t>
            </w:r>
          </w:p>
        </w:tc>
        <w:tc>
          <w:tcPr>
            <w:tcW w:w="464" w:type="pct"/>
            <w:tcBorders>
              <w:top w:val="nil"/>
              <w:left w:val="nil"/>
              <w:bottom w:val="single" w:sz="8" w:space="0" w:color="4BACC6"/>
              <w:right w:val="single" w:sz="8" w:space="0" w:color="4BACC6"/>
            </w:tcBorders>
            <w:shd w:val="clear" w:color="auto" w:fill="auto"/>
            <w:vAlign w:val="center"/>
            <w:hideMark/>
          </w:tcPr>
          <w:p w:rsidR="0051414A" w:rsidRPr="007354EB" w:rsidRDefault="0051414A" w:rsidP="00165E3D">
            <w:pPr>
              <w:spacing w:after="0" w:line="240" w:lineRule="auto"/>
              <w:jc w:val="center"/>
              <w:rPr>
                <w:rFonts w:ascii="Times New Roman" w:hAnsi="Times New Roman"/>
                <w:bCs/>
                <w:color w:val="000000"/>
                <w:sz w:val="18"/>
                <w:szCs w:val="18"/>
                <w:lang w:eastAsia="pl-PL" w:bidi="ar-SA"/>
              </w:rPr>
            </w:pPr>
            <w:r w:rsidRPr="007354EB">
              <w:rPr>
                <w:rFonts w:ascii="Times New Roman" w:hAnsi="Times New Roman"/>
                <w:bCs/>
                <w:color w:val="000000"/>
                <w:sz w:val="18"/>
                <w:szCs w:val="18"/>
                <w:lang w:eastAsia="pl-PL" w:bidi="ar-SA"/>
              </w:rPr>
              <w:t>-</w:t>
            </w:r>
          </w:p>
        </w:tc>
      </w:tr>
      <w:tr w:rsidR="0051414A" w:rsidRPr="003237F3" w:rsidTr="00165E3D">
        <w:trPr>
          <w:trHeight w:val="268"/>
        </w:trPr>
        <w:tc>
          <w:tcPr>
            <w:tcW w:w="269" w:type="pct"/>
            <w:tcBorders>
              <w:top w:val="nil"/>
              <w:left w:val="single" w:sz="8" w:space="0" w:color="4BACC6"/>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8.</w:t>
            </w:r>
          </w:p>
        </w:tc>
        <w:tc>
          <w:tcPr>
            <w:tcW w:w="1013"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left"/>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Bon zatrudnieniowy</w:t>
            </w:r>
          </w:p>
        </w:tc>
        <w:tc>
          <w:tcPr>
            <w:tcW w:w="466"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1</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 </w:t>
            </w:r>
          </w:p>
        </w:tc>
        <w:tc>
          <w:tcPr>
            <w:tcW w:w="466"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3</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7354EB" w:rsidRDefault="0051414A" w:rsidP="00165E3D">
            <w:pPr>
              <w:spacing w:after="0" w:line="240" w:lineRule="auto"/>
              <w:jc w:val="center"/>
              <w:rPr>
                <w:rFonts w:ascii="Times New Roman" w:hAnsi="Times New Roman"/>
                <w:bCs/>
                <w:color w:val="000000"/>
                <w:sz w:val="18"/>
                <w:szCs w:val="18"/>
                <w:lang w:eastAsia="pl-PL" w:bidi="ar-SA"/>
              </w:rPr>
            </w:pPr>
            <w:r w:rsidRPr="007354EB">
              <w:rPr>
                <w:rFonts w:ascii="Times New Roman" w:hAnsi="Times New Roman"/>
                <w:bCs/>
                <w:color w:val="000000"/>
                <w:sz w:val="18"/>
                <w:szCs w:val="18"/>
                <w:lang w:eastAsia="pl-PL" w:bidi="ar-SA"/>
              </w:rPr>
              <w:t>-</w:t>
            </w:r>
          </w:p>
        </w:tc>
      </w:tr>
      <w:tr w:rsidR="0051414A" w:rsidRPr="003237F3" w:rsidTr="00165E3D">
        <w:trPr>
          <w:trHeight w:val="1244"/>
        </w:trPr>
        <w:tc>
          <w:tcPr>
            <w:tcW w:w="269" w:type="pct"/>
            <w:tcBorders>
              <w:top w:val="nil"/>
              <w:left w:val="single" w:sz="8" w:space="0" w:color="4BACC6"/>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9.</w:t>
            </w:r>
          </w:p>
        </w:tc>
        <w:tc>
          <w:tcPr>
            <w:tcW w:w="1013"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left"/>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Dofinansowanie wynagrodzenia za zatrudnienie bezrobotnych po 50 roku życia</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1</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4" w:type="pct"/>
            <w:tcBorders>
              <w:top w:val="nil"/>
              <w:left w:val="nil"/>
              <w:bottom w:val="single" w:sz="8" w:space="0" w:color="4BACC6"/>
              <w:right w:val="single" w:sz="8" w:space="0" w:color="4BACC6"/>
            </w:tcBorders>
            <w:shd w:val="clear" w:color="auto" w:fill="auto"/>
            <w:vAlign w:val="center"/>
            <w:hideMark/>
          </w:tcPr>
          <w:p w:rsidR="0051414A" w:rsidRPr="007354EB" w:rsidRDefault="0051414A" w:rsidP="00165E3D">
            <w:pPr>
              <w:spacing w:after="0" w:line="240" w:lineRule="auto"/>
              <w:jc w:val="center"/>
              <w:rPr>
                <w:rFonts w:ascii="Times New Roman" w:hAnsi="Times New Roman"/>
                <w:bCs/>
                <w:color w:val="000000"/>
                <w:sz w:val="18"/>
                <w:szCs w:val="18"/>
                <w:lang w:eastAsia="pl-PL" w:bidi="ar-SA"/>
              </w:rPr>
            </w:pPr>
            <w:r w:rsidRPr="007354EB">
              <w:rPr>
                <w:rFonts w:ascii="Times New Roman" w:hAnsi="Times New Roman"/>
                <w:bCs/>
                <w:color w:val="000000"/>
                <w:sz w:val="18"/>
                <w:szCs w:val="18"/>
                <w:lang w:eastAsia="pl-PL" w:bidi="ar-SA"/>
              </w:rPr>
              <w:t>-</w:t>
            </w:r>
          </w:p>
        </w:tc>
      </w:tr>
      <w:tr w:rsidR="0051414A" w:rsidRPr="003237F3" w:rsidTr="00165E3D">
        <w:trPr>
          <w:trHeight w:val="964"/>
        </w:trPr>
        <w:tc>
          <w:tcPr>
            <w:tcW w:w="269" w:type="pct"/>
            <w:tcBorders>
              <w:top w:val="nil"/>
              <w:left w:val="single" w:sz="8" w:space="0" w:color="4BACC6"/>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10.</w:t>
            </w:r>
          </w:p>
        </w:tc>
        <w:tc>
          <w:tcPr>
            <w:tcW w:w="1013"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left"/>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Refundacja kosztów wynagrodzenia za zatrudnienie os. do 30 roku życia</w:t>
            </w:r>
          </w:p>
        </w:tc>
        <w:tc>
          <w:tcPr>
            <w:tcW w:w="466"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19</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7354EB" w:rsidRDefault="0051414A" w:rsidP="00165E3D">
            <w:pPr>
              <w:spacing w:after="0" w:line="240" w:lineRule="auto"/>
              <w:jc w:val="center"/>
              <w:rPr>
                <w:rFonts w:ascii="Times New Roman" w:hAnsi="Times New Roman"/>
                <w:bCs/>
                <w:color w:val="000000"/>
                <w:sz w:val="18"/>
                <w:szCs w:val="18"/>
                <w:lang w:eastAsia="pl-PL" w:bidi="ar-SA"/>
              </w:rPr>
            </w:pPr>
            <w:r w:rsidRPr="007354EB">
              <w:rPr>
                <w:rFonts w:ascii="Times New Roman" w:hAnsi="Times New Roman"/>
                <w:bCs/>
                <w:color w:val="000000"/>
                <w:sz w:val="18"/>
                <w:szCs w:val="18"/>
                <w:lang w:eastAsia="pl-PL" w:bidi="ar-SA"/>
              </w:rPr>
              <w:t>-</w:t>
            </w:r>
          </w:p>
        </w:tc>
      </w:tr>
      <w:tr w:rsidR="0051414A" w:rsidRPr="003237F3" w:rsidTr="00165E3D">
        <w:trPr>
          <w:trHeight w:val="553"/>
        </w:trPr>
        <w:tc>
          <w:tcPr>
            <w:tcW w:w="269" w:type="pct"/>
            <w:tcBorders>
              <w:top w:val="nil"/>
              <w:left w:val="single" w:sz="8" w:space="0" w:color="4BACC6"/>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11.</w:t>
            </w:r>
          </w:p>
        </w:tc>
        <w:tc>
          <w:tcPr>
            <w:tcW w:w="1013"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left"/>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Prace społecznie użyteczne</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9</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color w:val="000000"/>
                <w:sz w:val="18"/>
                <w:szCs w:val="18"/>
                <w:lang w:eastAsia="pl-PL" w:bidi="ar-SA"/>
              </w:rPr>
            </w:pPr>
            <w:r w:rsidRPr="003237F3">
              <w:rPr>
                <w:rFonts w:ascii="Times New Roman" w:hAnsi="Times New Roman"/>
                <w:color w:val="000000"/>
                <w:sz w:val="18"/>
                <w:szCs w:val="18"/>
                <w:lang w:eastAsia="pl-PL" w:bidi="ar-SA"/>
              </w:rPr>
              <w:t>16</w:t>
            </w:r>
          </w:p>
        </w:tc>
        <w:tc>
          <w:tcPr>
            <w:tcW w:w="464" w:type="pct"/>
            <w:tcBorders>
              <w:top w:val="nil"/>
              <w:left w:val="nil"/>
              <w:bottom w:val="single" w:sz="8" w:space="0" w:color="4BACC6"/>
              <w:right w:val="single" w:sz="8" w:space="0" w:color="4BACC6"/>
            </w:tcBorders>
            <w:shd w:val="clear" w:color="auto" w:fill="auto"/>
            <w:vAlign w:val="center"/>
            <w:hideMark/>
          </w:tcPr>
          <w:p w:rsidR="0051414A" w:rsidRPr="007354EB" w:rsidRDefault="0051414A" w:rsidP="00165E3D">
            <w:pPr>
              <w:spacing w:after="0" w:line="240" w:lineRule="auto"/>
              <w:jc w:val="center"/>
              <w:rPr>
                <w:rFonts w:ascii="Times New Roman" w:hAnsi="Times New Roman"/>
                <w:bCs/>
                <w:color w:val="000000"/>
                <w:sz w:val="18"/>
                <w:szCs w:val="18"/>
                <w:lang w:eastAsia="pl-PL" w:bidi="ar-SA"/>
              </w:rPr>
            </w:pPr>
            <w:r w:rsidRPr="007354EB">
              <w:rPr>
                <w:rFonts w:ascii="Times New Roman" w:hAnsi="Times New Roman"/>
                <w:bCs/>
                <w:color w:val="000000"/>
                <w:sz w:val="18"/>
                <w:szCs w:val="18"/>
                <w:lang w:eastAsia="pl-PL" w:bidi="ar-SA"/>
              </w:rPr>
              <w:t>2</w:t>
            </w:r>
          </w:p>
        </w:tc>
      </w:tr>
      <w:tr w:rsidR="0051414A" w:rsidRPr="003237F3" w:rsidTr="00165E3D">
        <w:trPr>
          <w:trHeight w:val="300"/>
        </w:trPr>
        <w:tc>
          <w:tcPr>
            <w:tcW w:w="269" w:type="pct"/>
            <w:tcBorders>
              <w:top w:val="nil"/>
              <w:left w:val="single" w:sz="8" w:space="0" w:color="4BACC6"/>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12.</w:t>
            </w:r>
          </w:p>
        </w:tc>
        <w:tc>
          <w:tcPr>
            <w:tcW w:w="1013"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Ogółem</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142</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2</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131</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2</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139</w:t>
            </w:r>
          </w:p>
        </w:tc>
        <w:tc>
          <w:tcPr>
            <w:tcW w:w="464" w:type="pct"/>
            <w:tcBorders>
              <w:top w:val="nil"/>
              <w:left w:val="nil"/>
              <w:bottom w:val="single" w:sz="8" w:space="0" w:color="4BACC6"/>
              <w:right w:val="single" w:sz="8" w:space="0" w:color="4BACC6"/>
            </w:tcBorders>
            <w:shd w:val="clear" w:color="000000" w:fill="D2EAF1"/>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2</w:t>
            </w:r>
          </w:p>
        </w:tc>
        <w:tc>
          <w:tcPr>
            <w:tcW w:w="466"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134</w:t>
            </w:r>
          </w:p>
        </w:tc>
        <w:tc>
          <w:tcPr>
            <w:tcW w:w="464" w:type="pct"/>
            <w:tcBorders>
              <w:top w:val="nil"/>
              <w:left w:val="nil"/>
              <w:bottom w:val="single" w:sz="8" w:space="0" w:color="4BACC6"/>
              <w:right w:val="single" w:sz="8" w:space="0" w:color="4BACC6"/>
            </w:tcBorders>
            <w:shd w:val="clear" w:color="auto" w:fill="auto"/>
            <w:vAlign w:val="center"/>
            <w:hideMark/>
          </w:tcPr>
          <w:p w:rsidR="0051414A" w:rsidRPr="003237F3" w:rsidRDefault="0051414A" w:rsidP="00165E3D">
            <w:pPr>
              <w:spacing w:after="0" w:line="240" w:lineRule="auto"/>
              <w:jc w:val="center"/>
              <w:rPr>
                <w:rFonts w:ascii="Times New Roman" w:hAnsi="Times New Roman"/>
                <w:b/>
                <w:bCs/>
                <w:color w:val="000000"/>
                <w:sz w:val="18"/>
                <w:szCs w:val="18"/>
                <w:lang w:eastAsia="pl-PL" w:bidi="ar-SA"/>
              </w:rPr>
            </w:pPr>
            <w:r w:rsidRPr="003237F3">
              <w:rPr>
                <w:rFonts w:ascii="Times New Roman" w:hAnsi="Times New Roman"/>
                <w:b/>
                <w:bCs/>
                <w:color w:val="000000"/>
                <w:sz w:val="18"/>
                <w:szCs w:val="18"/>
                <w:lang w:eastAsia="pl-PL" w:bidi="ar-SA"/>
              </w:rPr>
              <w:t>5</w:t>
            </w:r>
          </w:p>
        </w:tc>
      </w:tr>
    </w:tbl>
    <w:p w:rsidR="0051414A" w:rsidRPr="003237F3" w:rsidRDefault="0051414A" w:rsidP="0051414A">
      <w:pPr>
        <w:autoSpaceDE w:val="0"/>
        <w:autoSpaceDN w:val="0"/>
        <w:adjustRightInd w:val="0"/>
        <w:rPr>
          <w:rFonts w:ascii="Times New Roman" w:hAnsi="Times New Roman"/>
          <w:i/>
          <w:sz w:val="18"/>
        </w:rPr>
      </w:pPr>
      <w:r w:rsidRPr="00230EA1">
        <w:rPr>
          <w:rFonts w:ascii="Times New Roman" w:hAnsi="Times New Roman"/>
          <w:i/>
          <w:sz w:val="18"/>
        </w:rPr>
        <w:t>Źródło: Opracowanie własne na podstawie danych Powiatowego Urzędu Pracy w Olecku.</w:t>
      </w:r>
    </w:p>
    <w:p w:rsidR="0051414A" w:rsidRPr="005D5196" w:rsidRDefault="0051414A" w:rsidP="0051414A">
      <w:pPr>
        <w:spacing w:after="120" w:line="360" w:lineRule="auto"/>
        <w:ind w:firstLine="709"/>
        <w:rPr>
          <w:rFonts w:ascii="Times New Roman" w:hAnsi="Times New Roman"/>
        </w:rPr>
      </w:pPr>
      <w:r w:rsidRPr="005D5196">
        <w:rPr>
          <w:rFonts w:ascii="Times New Roman" w:hAnsi="Times New Roman"/>
        </w:rPr>
        <w:lastRenderedPageBreak/>
        <w:t xml:space="preserve">  Realizując zadania z zakresu rehabilitacji zawodowej osób niepełnosprawnych </w:t>
      </w:r>
      <w:r>
        <w:rPr>
          <w:rFonts w:ascii="Times New Roman" w:hAnsi="Times New Roman"/>
        </w:rPr>
        <w:t>PUP                      w Olecku pozyskuje</w:t>
      </w:r>
      <w:r w:rsidRPr="005D5196">
        <w:rPr>
          <w:rFonts w:ascii="Times New Roman" w:hAnsi="Times New Roman"/>
        </w:rPr>
        <w:t xml:space="preserve"> środki Państwowego Funduszu Rehabilitacji Osób Niepełnosprawnych na aktywizację osób niepełnosprawnych poszukujących pracy (pobierających rentę z tytułu niezdolności do pracy, zasiłek stały, rentę socjalną czy rentę rodzinną), zarejestrowanych w urzędzie </w:t>
      </w:r>
      <w:r>
        <w:rPr>
          <w:rFonts w:ascii="Times New Roman" w:hAnsi="Times New Roman"/>
        </w:rPr>
        <w:t xml:space="preserve">                                 </w:t>
      </w:r>
      <w:r w:rsidRPr="005D5196">
        <w:rPr>
          <w:rFonts w:ascii="Times New Roman" w:hAnsi="Times New Roman"/>
        </w:rPr>
        <w:t xml:space="preserve">i poszukujących zatrudnienia, innej pracy zarobkowej lub innej formy pomocy określonej w ustawie </w:t>
      </w:r>
      <w:r>
        <w:rPr>
          <w:rFonts w:ascii="Times New Roman" w:hAnsi="Times New Roman"/>
        </w:rPr>
        <w:t xml:space="preserve">               </w:t>
      </w:r>
      <w:r w:rsidRPr="005D5196">
        <w:rPr>
          <w:rFonts w:ascii="Times New Roman" w:hAnsi="Times New Roman"/>
        </w:rPr>
        <w:t>o</w:t>
      </w:r>
      <w:r>
        <w:rPr>
          <w:rFonts w:ascii="Times New Roman" w:hAnsi="Times New Roman"/>
        </w:rPr>
        <w:t xml:space="preserve"> </w:t>
      </w:r>
      <w:r w:rsidRPr="005D5196">
        <w:rPr>
          <w:rFonts w:ascii="Times New Roman" w:hAnsi="Times New Roman"/>
        </w:rPr>
        <w:t xml:space="preserve"> promocji zatrudnienia </w:t>
      </w:r>
      <w:r>
        <w:rPr>
          <w:rFonts w:ascii="Times New Roman" w:hAnsi="Times New Roman"/>
        </w:rPr>
        <w:t xml:space="preserve"> </w:t>
      </w:r>
      <w:r w:rsidRPr="005D5196">
        <w:rPr>
          <w:rFonts w:ascii="Times New Roman" w:hAnsi="Times New Roman"/>
        </w:rPr>
        <w:t>i instytucjach rynku pracy.</w:t>
      </w:r>
    </w:p>
    <w:p w:rsidR="0051414A" w:rsidRPr="003237F3" w:rsidRDefault="0051414A" w:rsidP="0051414A">
      <w:pPr>
        <w:pStyle w:val="Legenda"/>
        <w:rPr>
          <w:b w:val="0"/>
          <w:lang w:val="pl-PL"/>
        </w:rPr>
      </w:pPr>
      <w:bookmarkStart w:id="85" w:name="_Toc498599553"/>
      <w:r>
        <w:t xml:space="preserve">Tabela </w:t>
      </w:r>
      <w:fldSimple w:instr=" SEQ Tabela \* ARABIC ">
        <w:r>
          <w:rPr>
            <w:noProof/>
          </w:rPr>
          <w:t>14</w:t>
        </w:r>
      </w:fldSimple>
      <w:r>
        <w:rPr>
          <w:lang w:val="pl-PL"/>
        </w:rPr>
        <w:t xml:space="preserve">. </w:t>
      </w:r>
      <w:r w:rsidRPr="003237F3">
        <w:t>Liczba osób niepełnosprawnych poszukujących pracy z terenu gminy Kowale Oleckie objętych wsparciem w latach 2013- 2016</w:t>
      </w:r>
      <w:bookmarkEnd w:id="85"/>
      <w:r w:rsidRPr="005D5196">
        <w:rPr>
          <w:b w:val="0"/>
        </w:rPr>
        <w:t xml:space="preserve"> </w:t>
      </w:r>
    </w:p>
    <w:tbl>
      <w:tblPr>
        <w:tblW w:w="5000" w:type="pct"/>
        <w:jc w:val="cente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1E0"/>
      </w:tblPr>
      <w:tblGrid>
        <w:gridCol w:w="1989"/>
        <w:gridCol w:w="1853"/>
        <w:gridCol w:w="2010"/>
        <w:gridCol w:w="1699"/>
        <w:gridCol w:w="1744"/>
      </w:tblGrid>
      <w:tr w:rsidR="0051414A" w:rsidRPr="00974238" w:rsidTr="00165E3D">
        <w:trPr>
          <w:trHeight w:val="374"/>
          <w:jc w:val="center"/>
        </w:trPr>
        <w:tc>
          <w:tcPr>
            <w:tcW w:w="1070" w:type="pct"/>
            <w:tcBorders>
              <w:top w:val="single" w:sz="8" w:space="0" w:color="4BACC6"/>
              <w:left w:val="single" w:sz="8" w:space="0" w:color="4BACC6"/>
              <w:bottom w:val="single" w:sz="18" w:space="0" w:color="4BACC6"/>
              <w:right w:val="single" w:sz="8" w:space="0" w:color="4BACC6"/>
            </w:tcBorders>
            <w:shd w:val="clear" w:color="auto" w:fill="auto"/>
            <w:vAlign w:val="bottom"/>
          </w:tcPr>
          <w:p w:rsidR="0051414A" w:rsidRPr="00974238" w:rsidRDefault="0051414A" w:rsidP="00165E3D">
            <w:pPr>
              <w:spacing w:line="360" w:lineRule="auto"/>
              <w:jc w:val="center"/>
              <w:rPr>
                <w:rFonts w:ascii="Times New Roman" w:hAnsi="Times New Roman"/>
                <w:b/>
                <w:bCs/>
              </w:rPr>
            </w:pPr>
            <w:r w:rsidRPr="00974238">
              <w:rPr>
                <w:rFonts w:ascii="Times New Roman" w:hAnsi="Times New Roman"/>
                <w:b/>
                <w:bCs/>
              </w:rPr>
              <w:t>Forma wsparcia</w:t>
            </w:r>
          </w:p>
        </w:tc>
        <w:tc>
          <w:tcPr>
            <w:tcW w:w="997" w:type="pct"/>
            <w:tcBorders>
              <w:top w:val="single" w:sz="8" w:space="0" w:color="4BACC6"/>
              <w:left w:val="single" w:sz="8" w:space="0" w:color="4BACC6"/>
              <w:bottom w:val="single" w:sz="18" w:space="0" w:color="4BACC6"/>
              <w:right w:val="single" w:sz="8" w:space="0" w:color="4BACC6"/>
            </w:tcBorders>
            <w:shd w:val="clear" w:color="auto" w:fill="auto"/>
            <w:vAlign w:val="bottom"/>
          </w:tcPr>
          <w:p w:rsidR="0051414A" w:rsidRPr="00974238" w:rsidRDefault="0051414A" w:rsidP="00165E3D">
            <w:pPr>
              <w:spacing w:line="360" w:lineRule="auto"/>
              <w:jc w:val="center"/>
              <w:rPr>
                <w:rFonts w:ascii="Times New Roman" w:hAnsi="Times New Roman"/>
                <w:b/>
                <w:bCs/>
              </w:rPr>
            </w:pPr>
            <w:r w:rsidRPr="00974238">
              <w:rPr>
                <w:rFonts w:ascii="Times New Roman" w:hAnsi="Times New Roman"/>
                <w:b/>
                <w:bCs/>
              </w:rPr>
              <w:t>2013r.</w:t>
            </w:r>
          </w:p>
        </w:tc>
        <w:tc>
          <w:tcPr>
            <w:tcW w:w="1081" w:type="pct"/>
            <w:tcBorders>
              <w:top w:val="single" w:sz="8" w:space="0" w:color="4BACC6"/>
              <w:left w:val="single" w:sz="8" w:space="0" w:color="4BACC6"/>
              <w:bottom w:val="single" w:sz="18" w:space="0" w:color="4BACC6"/>
              <w:right w:val="single" w:sz="8" w:space="0" w:color="4BACC6"/>
            </w:tcBorders>
            <w:shd w:val="clear" w:color="auto" w:fill="auto"/>
            <w:vAlign w:val="bottom"/>
          </w:tcPr>
          <w:p w:rsidR="0051414A" w:rsidRPr="00974238" w:rsidRDefault="0051414A" w:rsidP="00165E3D">
            <w:pPr>
              <w:spacing w:line="360" w:lineRule="auto"/>
              <w:jc w:val="center"/>
              <w:rPr>
                <w:rFonts w:ascii="Times New Roman" w:hAnsi="Times New Roman"/>
                <w:b/>
                <w:bCs/>
              </w:rPr>
            </w:pPr>
            <w:r w:rsidRPr="00974238">
              <w:rPr>
                <w:rFonts w:ascii="Times New Roman" w:hAnsi="Times New Roman"/>
                <w:b/>
                <w:bCs/>
              </w:rPr>
              <w:t>2014 r.</w:t>
            </w:r>
          </w:p>
        </w:tc>
        <w:tc>
          <w:tcPr>
            <w:tcW w:w="914" w:type="pct"/>
            <w:tcBorders>
              <w:top w:val="single" w:sz="8" w:space="0" w:color="4BACC6"/>
              <w:left w:val="single" w:sz="8" w:space="0" w:color="4BACC6"/>
              <w:bottom w:val="single" w:sz="18" w:space="0" w:color="4BACC6"/>
              <w:right w:val="single" w:sz="8" w:space="0" w:color="4BACC6"/>
            </w:tcBorders>
            <w:shd w:val="clear" w:color="auto" w:fill="auto"/>
            <w:vAlign w:val="bottom"/>
          </w:tcPr>
          <w:p w:rsidR="0051414A" w:rsidRPr="00974238" w:rsidRDefault="0051414A" w:rsidP="00165E3D">
            <w:pPr>
              <w:spacing w:line="360" w:lineRule="auto"/>
              <w:jc w:val="center"/>
              <w:rPr>
                <w:rFonts w:ascii="Times New Roman" w:hAnsi="Times New Roman"/>
                <w:b/>
                <w:bCs/>
              </w:rPr>
            </w:pPr>
            <w:r w:rsidRPr="00974238">
              <w:rPr>
                <w:rFonts w:ascii="Times New Roman" w:hAnsi="Times New Roman"/>
                <w:b/>
                <w:bCs/>
              </w:rPr>
              <w:t>2015 r.</w:t>
            </w:r>
          </w:p>
        </w:tc>
        <w:tc>
          <w:tcPr>
            <w:tcW w:w="938" w:type="pct"/>
            <w:tcBorders>
              <w:top w:val="single" w:sz="8" w:space="0" w:color="4BACC6"/>
              <w:left w:val="single" w:sz="8" w:space="0" w:color="4BACC6"/>
              <w:bottom w:val="single" w:sz="18" w:space="0" w:color="4BACC6"/>
              <w:right w:val="single" w:sz="8" w:space="0" w:color="4BACC6"/>
            </w:tcBorders>
            <w:shd w:val="clear" w:color="auto" w:fill="auto"/>
            <w:vAlign w:val="bottom"/>
          </w:tcPr>
          <w:p w:rsidR="0051414A" w:rsidRPr="00974238" w:rsidRDefault="0051414A" w:rsidP="00165E3D">
            <w:pPr>
              <w:spacing w:line="360" w:lineRule="auto"/>
              <w:jc w:val="center"/>
              <w:rPr>
                <w:rFonts w:ascii="Times New Roman" w:hAnsi="Times New Roman"/>
                <w:b/>
                <w:bCs/>
              </w:rPr>
            </w:pPr>
            <w:r w:rsidRPr="00974238">
              <w:rPr>
                <w:rFonts w:ascii="Times New Roman" w:hAnsi="Times New Roman"/>
                <w:b/>
                <w:bCs/>
              </w:rPr>
              <w:t>2016 r.</w:t>
            </w:r>
          </w:p>
        </w:tc>
      </w:tr>
      <w:tr w:rsidR="0051414A" w:rsidRPr="00974238" w:rsidTr="00165E3D">
        <w:trPr>
          <w:trHeight w:val="340"/>
          <w:jc w:val="center"/>
        </w:trPr>
        <w:tc>
          <w:tcPr>
            <w:tcW w:w="1070" w:type="pct"/>
            <w:tcBorders>
              <w:top w:val="double" w:sz="6" w:space="0" w:color="4BACC6"/>
              <w:left w:val="single" w:sz="8" w:space="0" w:color="4BACC6"/>
              <w:bottom w:val="single" w:sz="8" w:space="0" w:color="4BACC6"/>
              <w:right w:val="single" w:sz="8" w:space="0" w:color="4BACC6"/>
            </w:tcBorders>
            <w:shd w:val="clear" w:color="auto" w:fill="B6DDE8"/>
            <w:vAlign w:val="bottom"/>
          </w:tcPr>
          <w:p w:rsidR="0051414A" w:rsidRPr="00974238" w:rsidRDefault="0051414A" w:rsidP="00165E3D">
            <w:pPr>
              <w:spacing w:line="360" w:lineRule="auto"/>
              <w:jc w:val="center"/>
              <w:rPr>
                <w:rFonts w:ascii="Times New Roman" w:hAnsi="Times New Roman"/>
                <w:b/>
                <w:bCs/>
              </w:rPr>
            </w:pPr>
            <w:r w:rsidRPr="00974238">
              <w:rPr>
                <w:rFonts w:ascii="Times New Roman" w:hAnsi="Times New Roman"/>
                <w:b/>
                <w:bCs/>
              </w:rPr>
              <w:t>Staż</w:t>
            </w:r>
          </w:p>
        </w:tc>
        <w:tc>
          <w:tcPr>
            <w:tcW w:w="997" w:type="pct"/>
            <w:tcBorders>
              <w:top w:val="double" w:sz="6" w:space="0" w:color="4BACC6"/>
              <w:left w:val="single" w:sz="8" w:space="0" w:color="4BACC6"/>
              <w:bottom w:val="single" w:sz="8" w:space="0" w:color="4BACC6"/>
              <w:right w:val="single" w:sz="8" w:space="0" w:color="4BACC6"/>
            </w:tcBorders>
            <w:shd w:val="clear" w:color="auto" w:fill="B6DDE8"/>
            <w:vAlign w:val="bottom"/>
          </w:tcPr>
          <w:p w:rsidR="0051414A" w:rsidRPr="00974238" w:rsidRDefault="0051414A" w:rsidP="00165E3D">
            <w:pPr>
              <w:spacing w:line="360" w:lineRule="auto"/>
              <w:jc w:val="center"/>
              <w:rPr>
                <w:rFonts w:ascii="Times New Roman" w:hAnsi="Times New Roman"/>
                <w:b/>
                <w:bCs/>
              </w:rPr>
            </w:pPr>
            <w:r w:rsidRPr="00974238">
              <w:rPr>
                <w:rFonts w:ascii="Times New Roman" w:hAnsi="Times New Roman"/>
                <w:b/>
                <w:bCs/>
              </w:rPr>
              <w:t>1</w:t>
            </w:r>
          </w:p>
        </w:tc>
        <w:tc>
          <w:tcPr>
            <w:tcW w:w="1081" w:type="pct"/>
            <w:tcBorders>
              <w:top w:val="double" w:sz="6" w:space="0" w:color="4BACC6"/>
              <w:left w:val="single" w:sz="8" w:space="0" w:color="4BACC6"/>
              <w:bottom w:val="single" w:sz="8" w:space="0" w:color="4BACC6"/>
              <w:right w:val="single" w:sz="8" w:space="0" w:color="4BACC6"/>
            </w:tcBorders>
            <w:shd w:val="clear" w:color="auto" w:fill="B6DDE8"/>
            <w:vAlign w:val="bottom"/>
          </w:tcPr>
          <w:p w:rsidR="0051414A" w:rsidRPr="00974238" w:rsidRDefault="0051414A" w:rsidP="00165E3D">
            <w:pPr>
              <w:spacing w:line="360" w:lineRule="auto"/>
              <w:jc w:val="center"/>
              <w:rPr>
                <w:rFonts w:ascii="Times New Roman" w:hAnsi="Times New Roman"/>
                <w:b/>
                <w:bCs/>
              </w:rPr>
            </w:pPr>
            <w:r w:rsidRPr="00974238">
              <w:rPr>
                <w:rFonts w:ascii="Times New Roman" w:hAnsi="Times New Roman"/>
                <w:b/>
                <w:bCs/>
              </w:rPr>
              <w:t>1</w:t>
            </w:r>
          </w:p>
        </w:tc>
        <w:tc>
          <w:tcPr>
            <w:tcW w:w="914" w:type="pct"/>
            <w:tcBorders>
              <w:top w:val="double" w:sz="6" w:space="0" w:color="4BACC6"/>
              <w:left w:val="single" w:sz="8" w:space="0" w:color="4BACC6"/>
              <w:bottom w:val="single" w:sz="8" w:space="0" w:color="4BACC6"/>
              <w:right w:val="single" w:sz="8" w:space="0" w:color="4BACC6"/>
            </w:tcBorders>
            <w:shd w:val="clear" w:color="auto" w:fill="B6DDE8"/>
            <w:vAlign w:val="bottom"/>
          </w:tcPr>
          <w:p w:rsidR="0051414A" w:rsidRPr="00974238" w:rsidRDefault="0051414A" w:rsidP="00165E3D">
            <w:pPr>
              <w:spacing w:line="360" w:lineRule="auto"/>
              <w:jc w:val="center"/>
              <w:rPr>
                <w:rFonts w:ascii="Times New Roman" w:hAnsi="Times New Roman"/>
                <w:b/>
                <w:bCs/>
              </w:rPr>
            </w:pPr>
            <w:r w:rsidRPr="00974238">
              <w:rPr>
                <w:rFonts w:ascii="Times New Roman" w:hAnsi="Times New Roman"/>
                <w:b/>
                <w:bCs/>
              </w:rPr>
              <w:t>1</w:t>
            </w:r>
          </w:p>
        </w:tc>
        <w:tc>
          <w:tcPr>
            <w:tcW w:w="938" w:type="pct"/>
            <w:tcBorders>
              <w:top w:val="double" w:sz="6" w:space="0" w:color="4BACC6"/>
              <w:left w:val="single" w:sz="8" w:space="0" w:color="4BACC6"/>
              <w:bottom w:val="single" w:sz="8" w:space="0" w:color="4BACC6"/>
              <w:right w:val="single" w:sz="8" w:space="0" w:color="4BACC6"/>
            </w:tcBorders>
            <w:shd w:val="clear" w:color="auto" w:fill="B6DDE8"/>
            <w:vAlign w:val="bottom"/>
          </w:tcPr>
          <w:p w:rsidR="0051414A" w:rsidRPr="00974238" w:rsidRDefault="0051414A" w:rsidP="00165E3D">
            <w:pPr>
              <w:spacing w:line="360" w:lineRule="auto"/>
              <w:jc w:val="center"/>
              <w:rPr>
                <w:rFonts w:ascii="Times New Roman" w:hAnsi="Times New Roman"/>
                <w:b/>
                <w:bCs/>
              </w:rPr>
            </w:pPr>
            <w:r w:rsidRPr="00974238">
              <w:rPr>
                <w:rFonts w:ascii="Times New Roman" w:hAnsi="Times New Roman"/>
                <w:b/>
                <w:bCs/>
              </w:rPr>
              <w:t>1</w:t>
            </w:r>
          </w:p>
        </w:tc>
      </w:tr>
    </w:tbl>
    <w:p w:rsidR="0051414A" w:rsidRDefault="0051414A" w:rsidP="0051414A">
      <w:pPr>
        <w:autoSpaceDE w:val="0"/>
        <w:autoSpaceDN w:val="0"/>
        <w:adjustRightInd w:val="0"/>
        <w:rPr>
          <w:rFonts w:ascii="Times New Roman" w:hAnsi="Times New Roman"/>
          <w:i/>
          <w:sz w:val="18"/>
        </w:rPr>
      </w:pPr>
      <w:r w:rsidRPr="00230EA1">
        <w:rPr>
          <w:rFonts w:ascii="Times New Roman" w:hAnsi="Times New Roman"/>
          <w:i/>
          <w:sz w:val="18"/>
        </w:rPr>
        <w:t>Źródło: Opracowanie własne na podstawie danych Powiatowego Urzędu Pracy w Olecku.</w:t>
      </w:r>
    </w:p>
    <w:p w:rsidR="0051414A" w:rsidRPr="00A52B7E" w:rsidRDefault="0051414A" w:rsidP="0051414A">
      <w:pPr>
        <w:autoSpaceDE w:val="0"/>
        <w:autoSpaceDN w:val="0"/>
        <w:adjustRightInd w:val="0"/>
        <w:rPr>
          <w:rFonts w:ascii="Times New Roman" w:hAnsi="Times New Roman"/>
          <w:i/>
          <w:sz w:val="18"/>
        </w:rPr>
      </w:pPr>
    </w:p>
    <w:p w:rsidR="0051414A" w:rsidRPr="005D5196" w:rsidRDefault="0051414A" w:rsidP="0051414A">
      <w:pPr>
        <w:pStyle w:val="Default"/>
        <w:spacing w:after="120" w:line="360" w:lineRule="auto"/>
        <w:rPr>
          <w:b/>
          <w:bCs/>
          <w:sz w:val="22"/>
          <w:szCs w:val="22"/>
        </w:rPr>
      </w:pPr>
      <w:r>
        <w:rPr>
          <w:b/>
          <w:bCs/>
          <w:sz w:val="22"/>
          <w:szCs w:val="22"/>
        </w:rPr>
        <w:t>REALIZACJA PROJEKTÓW SYSTEMOWYCH / POZAKONKURSOWYCH</w:t>
      </w:r>
    </w:p>
    <w:p w:rsidR="0051414A" w:rsidRPr="005D5196" w:rsidRDefault="0051414A" w:rsidP="003671F0">
      <w:pPr>
        <w:pStyle w:val="Default"/>
        <w:numPr>
          <w:ilvl w:val="0"/>
          <w:numId w:val="62"/>
        </w:numPr>
        <w:spacing w:after="120" w:line="360" w:lineRule="auto"/>
        <w:rPr>
          <w:b/>
          <w:bCs/>
          <w:sz w:val="22"/>
          <w:szCs w:val="22"/>
        </w:rPr>
      </w:pPr>
      <w:r w:rsidRPr="005D5196">
        <w:rPr>
          <w:b/>
          <w:bCs/>
          <w:sz w:val="22"/>
          <w:szCs w:val="22"/>
        </w:rPr>
        <w:t>„Kierunek praca”</w:t>
      </w:r>
    </w:p>
    <w:p w:rsidR="0051414A" w:rsidRPr="005D5196" w:rsidRDefault="0051414A" w:rsidP="0051414A">
      <w:pPr>
        <w:spacing w:after="120" w:line="360" w:lineRule="auto"/>
        <w:ind w:firstLine="709"/>
        <w:rPr>
          <w:rFonts w:ascii="Times New Roman" w:eastAsia="Calibri" w:hAnsi="Times New Roman"/>
          <w:color w:val="000000"/>
        </w:rPr>
      </w:pPr>
      <w:r w:rsidRPr="005D5196">
        <w:rPr>
          <w:rFonts w:ascii="Times New Roman" w:eastAsia="Calibri" w:hAnsi="Times New Roman"/>
          <w:color w:val="000000"/>
        </w:rPr>
        <w:t xml:space="preserve">Projekt systemowy, realizowany w okresie od 01.01.2008r. do 31.12.2014r. w ramach Programu Operacyjnego Kapitał Ludzki - Priorytet VI Rynek pracy otwarty dla wszystkich, Działanie 6.1 Poprawa dostępu do zatrudnienia oraz wspieranie aktywności zawodowej </w:t>
      </w:r>
      <w:r w:rsidRPr="005D5196">
        <w:rPr>
          <w:rFonts w:ascii="Times New Roman" w:eastAsia="Calibri" w:hAnsi="Times New Roman"/>
          <w:color w:val="000000"/>
        </w:rPr>
        <w:br/>
        <w:t>w regionie, Poddziałanie 6.1.3 Poprawa zdolności do zatrudnienia oraz podnoszenie poziomu aktywności zawodowej osób bezrobotnych.</w:t>
      </w:r>
      <w:r>
        <w:rPr>
          <w:rFonts w:ascii="Times New Roman" w:eastAsia="Calibri" w:hAnsi="Times New Roman"/>
          <w:color w:val="000000"/>
        </w:rPr>
        <w:t xml:space="preserve"> </w:t>
      </w:r>
      <w:r w:rsidRPr="005D5196">
        <w:rPr>
          <w:rFonts w:ascii="Times New Roman" w:eastAsia="Calibri" w:hAnsi="Times New Roman"/>
          <w:color w:val="000000"/>
        </w:rPr>
        <w:t>W ramach projektu realizowano instrumenty i usługi rynku pracy, zgodnie z ustawą o promocji zatrudnienia i instytucjach rynku pracy.  Działania projektu miały na celu podniesienie aktywności zawodowej i zdolności do podjęcia zatrudnienia osób bezrobotnych z terenu powiatu oleckiego, w szczególności osób młodych i osób starszych, oraz osób znajdujących się w szczególnie trudnej sytuacji na rynku pracy, tj. osób długotrwale bezrobotnych, osób niepełnosprawnych, osób zamieszkujących na obszarach wiejskich.</w:t>
      </w:r>
    </w:p>
    <w:p w:rsidR="0051414A" w:rsidRPr="005D5196" w:rsidRDefault="0051414A" w:rsidP="0051414A">
      <w:pPr>
        <w:spacing w:after="120" w:line="360" w:lineRule="auto"/>
        <w:ind w:firstLine="709"/>
        <w:rPr>
          <w:rFonts w:ascii="Times New Roman" w:eastAsia="Calibri" w:hAnsi="Times New Roman"/>
          <w:b/>
          <w:color w:val="000000"/>
        </w:rPr>
      </w:pPr>
      <w:r w:rsidRPr="005D5196">
        <w:rPr>
          <w:rFonts w:ascii="Times New Roman" w:eastAsia="Calibri" w:hAnsi="Times New Roman"/>
          <w:color w:val="000000"/>
        </w:rPr>
        <w:t xml:space="preserve">W latach 2008 – 2014 wsparciem w ramach projektu objęto w sumie 1.629 osób (856 kobiet </w:t>
      </w:r>
      <w:r>
        <w:rPr>
          <w:rFonts w:ascii="Times New Roman" w:eastAsia="Calibri" w:hAnsi="Times New Roman"/>
          <w:color w:val="000000"/>
        </w:rPr>
        <w:t xml:space="preserve">               </w:t>
      </w:r>
      <w:r w:rsidRPr="005D5196">
        <w:rPr>
          <w:rFonts w:ascii="Times New Roman" w:eastAsia="Calibri" w:hAnsi="Times New Roman"/>
          <w:color w:val="000000"/>
        </w:rPr>
        <w:t xml:space="preserve">i 773 mężczyzn), z czego 44 osoby niepełnosprawne.  </w:t>
      </w:r>
      <w:r w:rsidRPr="005D5196">
        <w:rPr>
          <w:rFonts w:ascii="Times New Roman" w:eastAsia="Calibri" w:hAnsi="Times New Roman"/>
          <w:b/>
          <w:color w:val="000000"/>
        </w:rPr>
        <w:t xml:space="preserve">Z gminy Kowale Oleckie wsparciem </w:t>
      </w:r>
      <w:r>
        <w:rPr>
          <w:rFonts w:ascii="Times New Roman" w:eastAsia="Calibri" w:hAnsi="Times New Roman"/>
          <w:b/>
          <w:color w:val="000000"/>
        </w:rPr>
        <w:t xml:space="preserve">                     </w:t>
      </w:r>
      <w:r w:rsidRPr="005D5196">
        <w:rPr>
          <w:rFonts w:ascii="Times New Roman" w:eastAsia="Calibri" w:hAnsi="Times New Roman"/>
          <w:b/>
          <w:color w:val="000000"/>
        </w:rPr>
        <w:t>w ramach projektu objęto w sumie 188 osób (103 kobiety i 85 mężczyzn), z czego 4 osoby niepełnosprawne.</w:t>
      </w:r>
    </w:p>
    <w:p w:rsidR="0051414A" w:rsidRPr="005D5196" w:rsidRDefault="0051414A" w:rsidP="003671F0">
      <w:pPr>
        <w:pStyle w:val="Akapitzlist"/>
        <w:numPr>
          <w:ilvl w:val="0"/>
          <w:numId w:val="62"/>
        </w:numPr>
        <w:spacing w:after="0" w:line="360" w:lineRule="auto"/>
        <w:ind w:left="709"/>
        <w:rPr>
          <w:rFonts w:ascii="Times New Roman" w:hAnsi="Times New Roman"/>
          <w:b/>
        </w:rPr>
      </w:pPr>
      <w:r w:rsidRPr="005D5196">
        <w:rPr>
          <w:rFonts w:ascii="Times New Roman" w:hAnsi="Times New Roman"/>
          <w:b/>
          <w:bCs/>
        </w:rPr>
        <w:t>„</w:t>
      </w:r>
      <w:r w:rsidRPr="005D5196">
        <w:rPr>
          <w:rFonts w:ascii="Times New Roman" w:hAnsi="Times New Roman"/>
          <w:b/>
        </w:rPr>
        <w:t>Aktywizacja osób młodych pozostających bez pracy w powiecie oleckim”</w:t>
      </w:r>
    </w:p>
    <w:p w:rsidR="0051414A" w:rsidRPr="005D5196" w:rsidRDefault="0051414A" w:rsidP="0051414A">
      <w:pPr>
        <w:spacing w:line="360" w:lineRule="auto"/>
        <w:ind w:firstLine="709"/>
        <w:rPr>
          <w:rFonts w:ascii="Times New Roman" w:hAnsi="Times New Roman"/>
        </w:rPr>
      </w:pPr>
      <w:r w:rsidRPr="005D5196">
        <w:rPr>
          <w:rFonts w:ascii="Times New Roman" w:hAnsi="Times New Roman"/>
          <w:bCs/>
        </w:rPr>
        <w:t xml:space="preserve">Od 2015r. </w:t>
      </w:r>
      <w:r>
        <w:rPr>
          <w:rFonts w:ascii="Times New Roman" w:hAnsi="Times New Roman"/>
          <w:bCs/>
        </w:rPr>
        <w:t xml:space="preserve">Urząd Pracy realizuje </w:t>
      </w:r>
      <w:r w:rsidRPr="005D5196">
        <w:rPr>
          <w:rFonts w:ascii="Times New Roman" w:hAnsi="Times New Roman"/>
          <w:bCs/>
        </w:rPr>
        <w:t xml:space="preserve"> projekty pozakonkursowe</w:t>
      </w:r>
      <w:r>
        <w:rPr>
          <w:rFonts w:ascii="Times New Roman" w:hAnsi="Times New Roman"/>
          <w:bCs/>
        </w:rPr>
        <w:t xml:space="preserve"> </w:t>
      </w:r>
      <w:r w:rsidRPr="005D5196">
        <w:rPr>
          <w:rFonts w:ascii="Times New Roman" w:hAnsi="Times New Roman"/>
          <w:bCs/>
        </w:rPr>
        <w:t xml:space="preserve">adresowane do osób młodych, </w:t>
      </w:r>
      <w:r w:rsidRPr="005D5196">
        <w:rPr>
          <w:rFonts w:ascii="Times New Roman" w:hAnsi="Times New Roman"/>
          <w:noProof/>
        </w:rPr>
        <w:t>współfinansowane ze środków Europejskiego Funduszu Społecznego, w ramach</w:t>
      </w:r>
      <w:r>
        <w:rPr>
          <w:rFonts w:ascii="Times New Roman" w:hAnsi="Times New Roman"/>
          <w:noProof/>
        </w:rPr>
        <w:t xml:space="preserve"> </w:t>
      </w:r>
      <w:r w:rsidRPr="005D5196">
        <w:rPr>
          <w:rFonts w:ascii="Times New Roman" w:hAnsi="Times New Roman"/>
        </w:rPr>
        <w:t xml:space="preserve">Programu Operacyjnego Wiedza Edukacja Rozwój  2014-2020 – </w:t>
      </w:r>
      <w:r w:rsidRPr="005D5196">
        <w:rPr>
          <w:rStyle w:val="Uwydatnienie"/>
          <w:rFonts w:ascii="Times New Roman" w:hAnsi="Times New Roman"/>
          <w:b w:val="0"/>
          <w:i w:val="0"/>
        </w:rPr>
        <w:t>Działanie 1.1. Wsparcie osób młodych pozostających bez pracy na regionalnym rynku pracy-projekty pozakonkursowe; Poddziałanie 1.1.2 Wsparcie udzielane z Inicjatywy na rzecz zatrudnienia ludzi młodych.</w:t>
      </w:r>
      <w:r>
        <w:rPr>
          <w:rStyle w:val="Uwydatnienie"/>
          <w:rFonts w:ascii="Times New Roman" w:hAnsi="Times New Roman"/>
        </w:rPr>
        <w:t xml:space="preserve"> </w:t>
      </w:r>
      <w:r w:rsidRPr="005D5196">
        <w:rPr>
          <w:rFonts w:ascii="Times New Roman" w:hAnsi="Times New Roman"/>
        </w:rPr>
        <w:lastRenderedPageBreak/>
        <w:t>Projekty te realizowane są w ramach Inicjatywy na rzecz zatrudnienia ludzi młodych.</w:t>
      </w:r>
      <w:r>
        <w:rPr>
          <w:rFonts w:ascii="Times New Roman" w:hAnsi="Times New Roman"/>
        </w:rPr>
        <w:t xml:space="preserve"> </w:t>
      </w:r>
      <w:r w:rsidRPr="005D5196">
        <w:rPr>
          <w:rFonts w:ascii="Times New Roman" w:hAnsi="Times New Roman"/>
        </w:rPr>
        <w:t>Celem projektów jest zwiększenie możliwości zatrudnienia osób młodych do 29 roku życia pozostających bez pracy</w:t>
      </w:r>
      <w:r>
        <w:rPr>
          <w:rFonts w:ascii="Times New Roman" w:hAnsi="Times New Roman"/>
        </w:rPr>
        <w:t xml:space="preserve"> </w:t>
      </w:r>
      <w:r w:rsidRPr="005D5196">
        <w:rPr>
          <w:rFonts w:ascii="Times New Roman" w:hAnsi="Times New Roman"/>
        </w:rPr>
        <w:t>w powiecie oleckim.</w:t>
      </w:r>
      <w:r>
        <w:rPr>
          <w:rFonts w:ascii="Times New Roman" w:hAnsi="Times New Roman"/>
        </w:rPr>
        <w:t xml:space="preserve"> </w:t>
      </w:r>
      <w:r w:rsidRPr="005D5196">
        <w:rPr>
          <w:rFonts w:ascii="Times New Roman" w:hAnsi="Times New Roman"/>
        </w:rPr>
        <w:t xml:space="preserve">Projekty adresowane są do osób młodych w wieku 18-29 lat, pozostających bez pracy, zarejestrowanych w Powiatowym Urzędzie Pracy w Olecku jako osoby bezrobotne </w:t>
      </w:r>
      <w:r>
        <w:rPr>
          <w:rFonts w:ascii="Times New Roman" w:hAnsi="Times New Roman"/>
        </w:rPr>
        <w:t xml:space="preserve">                               </w:t>
      </w:r>
      <w:r w:rsidRPr="005D5196">
        <w:rPr>
          <w:rFonts w:ascii="Times New Roman" w:hAnsi="Times New Roman"/>
        </w:rPr>
        <w:t>(z ustalonym I lub II profilem pomocy), które nie uczestniczą w kształceniu lub szkoleniu (tzw. młodzież NEET).W procesie rekrutacji priorytetowo traktowane są osoby z niepełnosprawnościami oraz długotrwale bezrobotne.</w:t>
      </w:r>
      <w:r>
        <w:rPr>
          <w:rFonts w:ascii="Times New Roman" w:hAnsi="Times New Roman"/>
        </w:rPr>
        <w:t xml:space="preserve"> </w:t>
      </w:r>
      <w:r w:rsidRPr="005D5196">
        <w:rPr>
          <w:rFonts w:ascii="Times New Roman" w:eastAsia="Calibri" w:hAnsi="Times New Roman"/>
          <w:color w:val="000000"/>
        </w:rPr>
        <w:t xml:space="preserve">W latach 2015 – 2016 wsparciem w ramach projektów objęto w sumie 257 osób (145 kobiet i 112 mężczyzn), z czego 6 osób niepełnosprawnych.  </w:t>
      </w:r>
      <w:r w:rsidRPr="005D5196">
        <w:rPr>
          <w:rFonts w:ascii="Times New Roman" w:eastAsia="Calibri" w:hAnsi="Times New Roman"/>
          <w:b/>
          <w:color w:val="000000"/>
        </w:rPr>
        <w:t>Z gminy Kowale Oleckie wsparciem w ramach projektów objęto w sumie 40 osób (2</w:t>
      </w:r>
      <w:r>
        <w:rPr>
          <w:rFonts w:ascii="Times New Roman" w:eastAsia="Calibri" w:hAnsi="Times New Roman"/>
          <w:b/>
          <w:color w:val="000000"/>
        </w:rPr>
        <w:t xml:space="preserve">1 kobiet i 19 mężczyzn), </w:t>
      </w:r>
      <w:r w:rsidRPr="005D5196">
        <w:rPr>
          <w:rFonts w:ascii="Times New Roman" w:eastAsia="Calibri" w:hAnsi="Times New Roman"/>
          <w:b/>
          <w:color w:val="000000"/>
        </w:rPr>
        <w:t>z czego 1 osoba niepełnosprawna.</w:t>
      </w:r>
    </w:p>
    <w:p w:rsidR="0051414A" w:rsidRPr="005D5196" w:rsidRDefault="0051414A" w:rsidP="003671F0">
      <w:pPr>
        <w:pStyle w:val="Default"/>
        <w:numPr>
          <w:ilvl w:val="0"/>
          <w:numId w:val="62"/>
        </w:numPr>
        <w:spacing w:after="120" w:line="360" w:lineRule="auto"/>
        <w:rPr>
          <w:b/>
          <w:bCs/>
          <w:sz w:val="22"/>
          <w:szCs w:val="22"/>
        </w:rPr>
      </w:pPr>
      <w:r w:rsidRPr="005D5196">
        <w:rPr>
          <w:b/>
          <w:bCs/>
          <w:sz w:val="22"/>
          <w:szCs w:val="22"/>
        </w:rPr>
        <w:t xml:space="preserve">„Aktywizacja zawodowa osób powyżej 29 roku życia pozostających bez pracy </w:t>
      </w:r>
      <w:r w:rsidRPr="005D5196">
        <w:rPr>
          <w:b/>
          <w:bCs/>
          <w:sz w:val="22"/>
          <w:szCs w:val="22"/>
        </w:rPr>
        <w:br/>
        <w:t>w powiecie oleckim”</w:t>
      </w:r>
    </w:p>
    <w:p w:rsidR="0051414A" w:rsidRPr="00F16ED7" w:rsidRDefault="0051414A" w:rsidP="0051414A">
      <w:pPr>
        <w:pStyle w:val="Default"/>
        <w:spacing w:after="120" w:line="360" w:lineRule="auto"/>
        <w:ind w:firstLine="709"/>
        <w:rPr>
          <w:sz w:val="22"/>
          <w:szCs w:val="22"/>
        </w:rPr>
      </w:pPr>
      <w:r w:rsidRPr="005D5196">
        <w:rPr>
          <w:sz w:val="22"/>
          <w:szCs w:val="22"/>
        </w:rPr>
        <w:t>Od 2015 roku realiz</w:t>
      </w:r>
      <w:r>
        <w:rPr>
          <w:sz w:val="22"/>
          <w:szCs w:val="22"/>
        </w:rPr>
        <w:t xml:space="preserve">owane są </w:t>
      </w:r>
      <w:r w:rsidRPr="005D5196">
        <w:rPr>
          <w:sz w:val="22"/>
          <w:szCs w:val="22"/>
        </w:rPr>
        <w:t xml:space="preserve"> również projekty pozakonkursowe adresowane</w:t>
      </w:r>
      <w:r>
        <w:rPr>
          <w:sz w:val="22"/>
          <w:szCs w:val="22"/>
        </w:rPr>
        <w:t xml:space="preserve"> do osób po 29 roku życia, </w:t>
      </w:r>
      <w:r w:rsidRPr="005D5196">
        <w:rPr>
          <w:sz w:val="22"/>
          <w:szCs w:val="22"/>
        </w:rPr>
        <w:t>współfinansowane ze środków Euro</w:t>
      </w:r>
      <w:r>
        <w:rPr>
          <w:sz w:val="22"/>
          <w:szCs w:val="22"/>
        </w:rPr>
        <w:t xml:space="preserve">pejskiego Funduszu Społecznego </w:t>
      </w:r>
      <w:r w:rsidRPr="005D5196">
        <w:rPr>
          <w:sz w:val="22"/>
          <w:szCs w:val="22"/>
        </w:rPr>
        <w:t xml:space="preserve">w ramach Regionalnego Programu Operacyjnego Województwa Warmińsko-Mazurskiego na lata 2014-2020 (RPO WiM </w:t>
      </w:r>
      <w:r>
        <w:rPr>
          <w:sz w:val="22"/>
          <w:szCs w:val="22"/>
        </w:rPr>
        <w:t xml:space="preserve"> </w:t>
      </w:r>
      <w:r w:rsidRPr="005D5196">
        <w:rPr>
          <w:sz w:val="22"/>
          <w:szCs w:val="22"/>
        </w:rPr>
        <w:t xml:space="preserve">2014-2020) - Oś priorytetowa 10 </w:t>
      </w:r>
      <w:r w:rsidRPr="005D5196">
        <w:rPr>
          <w:rStyle w:val="Uwydatnienie"/>
          <w:b w:val="0"/>
          <w:sz w:val="22"/>
          <w:szCs w:val="22"/>
        </w:rPr>
        <w:t>Regionalny rynek pracy</w:t>
      </w:r>
      <w:r w:rsidRPr="005D5196">
        <w:rPr>
          <w:sz w:val="22"/>
          <w:szCs w:val="22"/>
        </w:rPr>
        <w:t xml:space="preserve"> - Działanie 10.1 </w:t>
      </w:r>
      <w:r w:rsidRPr="005D5196">
        <w:rPr>
          <w:rStyle w:val="Uwydatnienie"/>
          <w:b w:val="0"/>
          <w:sz w:val="22"/>
          <w:szCs w:val="22"/>
        </w:rPr>
        <w:t>Poprawa dostępu do zatrudnienia osób bezrobotnych i poszukujących pracy – projekty pozakonkursowe realizowane przez powiatowe urzędy pracy</w:t>
      </w:r>
      <w:r w:rsidRPr="005D5196">
        <w:rPr>
          <w:rStyle w:val="Uwydatnienie"/>
          <w:sz w:val="22"/>
          <w:szCs w:val="22"/>
        </w:rPr>
        <w:t xml:space="preserve">, </w:t>
      </w:r>
      <w:r w:rsidRPr="005D5196">
        <w:rPr>
          <w:sz w:val="22"/>
          <w:szCs w:val="22"/>
        </w:rPr>
        <w:t>dotyczące aktywizacji zawodowej osób bezrobotnych.</w:t>
      </w:r>
      <w:r>
        <w:rPr>
          <w:sz w:val="22"/>
          <w:szCs w:val="22"/>
        </w:rPr>
        <w:t xml:space="preserve"> </w:t>
      </w:r>
      <w:r w:rsidRPr="005D5196">
        <w:rPr>
          <w:rStyle w:val="Uwydatnienie"/>
          <w:b w:val="0"/>
          <w:i w:val="0"/>
          <w:sz w:val="22"/>
          <w:szCs w:val="22"/>
        </w:rPr>
        <w:t>Celem projektów</w:t>
      </w:r>
      <w:r>
        <w:rPr>
          <w:rStyle w:val="Uwydatnienie"/>
          <w:i w:val="0"/>
          <w:sz w:val="22"/>
          <w:szCs w:val="22"/>
        </w:rPr>
        <w:t xml:space="preserve"> </w:t>
      </w:r>
      <w:r w:rsidRPr="005D5196">
        <w:rPr>
          <w:sz w:val="22"/>
          <w:szCs w:val="22"/>
        </w:rPr>
        <w:t>jest zwiększenie możliwości zatrudnienia osób bezrobotnych w wieku powyżej 29 roku życia w powiecie oleckim.</w:t>
      </w:r>
      <w:r>
        <w:rPr>
          <w:sz w:val="22"/>
          <w:szCs w:val="22"/>
        </w:rPr>
        <w:t xml:space="preserve"> </w:t>
      </w:r>
      <w:r w:rsidRPr="005D5196">
        <w:t xml:space="preserve">Uczestnikami projektów są osoby bezrobotne w wieku powyżej 29 roku życia, znajdujące się w grupie pierwszej oddalenia od rynku pracy – bezrobotni aktywni (I profil pomocy) lub w grupie drugiej oddalenia od rynku pracy – bezrobotni wymagający wsparcia (II profil pomocy), a dodatkowo spełniające co najmniej jedno z poniższych kryteriów: </w:t>
      </w:r>
    </w:p>
    <w:p w:rsidR="0051414A" w:rsidRPr="005D5196" w:rsidRDefault="0051414A" w:rsidP="003671F0">
      <w:pPr>
        <w:pStyle w:val="Akapitzlist"/>
        <w:numPr>
          <w:ilvl w:val="0"/>
          <w:numId w:val="63"/>
        </w:numPr>
        <w:spacing w:after="0" w:line="360" w:lineRule="auto"/>
        <w:ind w:left="714" w:hanging="357"/>
        <w:contextualSpacing w:val="0"/>
        <w:rPr>
          <w:rFonts w:ascii="Times New Roman" w:hAnsi="Times New Roman"/>
        </w:rPr>
      </w:pPr>
      <w:r w:rsidRPr="005D5196">
        <w:rPr>
          <w:rFonts w:ascii="Times New Roman" w:hAnsi="Times New Roman"/>
        </w:rPr>
        <w:t xml:space="preserve">osoby długotrwale bezrobotne, </w:t>
      </w:r>
    </w:p>
    <w:p w:rsidR="0051414A" w:rsidRPr="005D5196" w:rsidRDefault="0051414A" w:rsidP="003671F0">
      <w:pPr>
        <w:pStyle w:val="Akapitzlist"/>
        <w:numPr>
          <w:ilvl w:val="0"/>
          <w:numId w:val="63"/>
        </w:numPr>
        <w:spacing w:before="100" w:beforeAutospacing="1" w:after="100" w:afterAutospacing="1" w:line="360" w:lineRule="auto"/>
        <w:rPr>
          <w:rFonts w:ascii="Times New Roman" w:hAnsi="Times New Roman"/>
        </w:rPr>
      </w:pPr>
      <w:r w:rsidRPr="005D5196">
        <w:rPr>
          <w:rFonts w:ascii="Times New Roman" w:hAnsi="Times New Roman"/>
        </w:rPr>
        <w:t xml:space="preserve">osoby niepełnosprawne, </w:t>
      </w:r>
    </w:p>
    <w:p w:rsidR="0051414A" w:rsidRPr="005D5196" w:rsidRDefault="0051414A" w:rsidP="003671F0">
      <w:pPr>
        <w:numPr>
          <w:ilvl w:val="0"/>
          <w:numId w:val="63"/>
        </w:numPr>
        <w:spacing w:before="100" w:beforeAutospacing="1" w:after="100" w:afterAutospacing="1" w:line="360" w:lineRule="auto"/>
        <w:rPr>
          <w:rFonts w:ascii="Times New Roman" w:hAnsi="Times New Roman"/>
        </w:rPr>
      </w:pPr>
      <w:r w:rsidRPr="005D5196">
        <w:rPr>
          <w:rFonts w:ascii="Times New Roman" w:hAnsi="Times New Roman"/>
        </w:rPr>
        <w:t xml:space="preserve">osoby powyżej 50 roku życia, </w:t>
      </w:r>
    </w:p>
    <w:p w:rsidR="0051414A" w:rsidRPr="005D5196" w:rsidRDefault="0051414A" w:rsidP="003671F0">
      <w:pPr>
        <w:numPr>
          <w:ilvl w:val="0"/>
          <w:numId w:val="63"/>
        </w:numPr>
        <w:spacing w:before="100" w:beforeAutospacing="1" w:after="100" w:afterAutospacing="1" w:line="360" w:lineRule="auto"/>
        <w:rPr>
          <w:rFonts w:ascii="Times New Roman" w:hAnsi="Times New Roman"/>
        </w:rPr>
      </w:pPr>
      <w:r w:rsidRPr="005D5196">
        <w:rPr>
          <w:rFonts w:ascii="Times New Roman" w:hAnsi="Times New Roman"/>
        </w:rPr>
        <w:t xml:space="preserve">kobiety, </w:t>
      </w:r>
    </w:p>
    <w:p w:rsidR="0051414A" w:rsidRPr="005D5196" w:rsidRDefault="0051414A" w:rsidP="003671F0">
      <w:pPr>
        <w:numPr>
          <w:ilvl w:val="0"/>
          <w:numId w:val="63"/>
        </w:numPr>
        <w:spacing w:before="100" w:beforeAutospacing="1" w:after="100" w:afterAutospacing="1" w:line="360" w:lineRule="auto"/>
        <w:rPr>
          <w:rFonts w:ascii="Times New Roman" w:hAnsi="Times New Roman"/>
        </w:rPr>
      </w:pPr>
      <w:r w:rsidRPr="005D5196">
        <w:rPr>
          <w:rFonts w:ascii="Times New Roman" w:hAnsi="Times New Roman"/>
        </w:rPr>
        <w:t xml:space="preserve">osoby niskowykwalifikowane. </w:t>
      </w:r>
    </w:p>
    <w:p w:rsidR="0051414A" w:rsidRDefault="0051414A" w:rsidP="0051414A">
      <w:pPr>
        <w:spacing w:after="120" w:line="360" w:lineRule="auto"/>
        <w:rPr>
          <w:rFonts w:ascii="Times New Roman" w:eastAsia="Calibri" w:hAnsi="Times New Roman"/>
          <w:b/>
          <w:color w:val="000000"/>
        </w:rPr>
      </w:pPr>
      <w:r w:rsidRPr="005D5196">
        <w:rPr>
          <w:rFonts w:ascii="Times New Roman" w:eastAsia="Calibri" w:hAnsi="Times New Roman"/>
          <w:color w:val="000000"/>
        </w:rPr>
        <w:t xml:space="preserve">W latach 2015 – 2016 wsparciem w ramach projektów objęto w sumie 310 osób (184 kobiety i 126 mężczyzn), z czego 15 osób niepełnosprawnych.  </w:t>
      </w:r>
      <w:r w:rsidRPr="005D5196">
        <w:rPr>
          <w:rFonts w:ascii="Times New Roman" w:eastAsia="Calibri" w:hAnsi="Times New Roman"/>
          <w:b/>
          <w:color w:val="000000"/>
        </w:rPr>
        <w:t>Z gminy Kowale Oleckie wsparciem w ramach projektów objęto w sumie 41 osób (26 kobiet i 15 mężczyzn), z czego 1 osoba niepełnosprawna.</w:t>
      </w:r>
    </w:p>
    <w:p w:rsidR="0051414A" w:rsidRPr="00154124" w:rsidRDefault="0051414A" w:rsidP="0051414A">
      <w:pPr>
        <w:spacing w:after="120" w:line="360" w:lineRule="auto"/>
        <w:rPr>
          <w:rFonts w:ascii="Times New Roman" w:eastAsia="Calibri" w:hAnsi="Times New Roman"/>
          <w:b/>
          <w:color w:val="000000"/>
        </w:rPr>
      </w:pPr>
    </w:p>
    <w:p w:rsidR="0051414A" w:rsidRDefault="0051414A" w:rsidP="0051414A">
      <w:pPr>
        <w:pStyle w:val="Default"/>
        <w:spacing w:after="120" w:line="360" w:lineRule="auto"/>
        <w:rPr>
          <w:b/>
          <w:bCs/>
          <w:sz w:val="22"/>
          <w:szCs w:val="22"/>
        </w:rPr>
      </w:pPr>
    </w:p>
    <w:p w:rsidR="0051414A" w:rsidRPr="005D5196" w:rsidRDefault="0051414A" w:rsidP="0051414A">
      <w:pPr>
        <w:pStyle w:val="Default"/>
        <w:spacing w:after="120" w:line="360" w:lineRule="auto"/>
        <w:rPr>
          <w:b/>
          <w:bCs/>
          <w:sz w:val="22"/>
          <w:szCs w:val="22"/>
        </w:rPr>
      </w:pPr>
      <w:r>
        <w:rPr>
          <w:b/>
          <w:bCs/>
          <w:sz w:val="22"/>
          <w:szCs w:val="22"/>
        </w:rPr>
        <w:lastRenderedPageBreak/>
        <w:t>REALIZACJA PROJEKTÓW KONKURSOWYCH</w:t>
      </w:r>
    </w:p>
    <w:p w:rsidR="0051414A" w:rsidRPr="005D5196" w:rsidRDefault="0051414A" w:rsidP="003671F0">
      <w:pPr>
        <w:pStyle w:val="Default"/>
        <w:numPr>
          <w:ilvl w:val="0"/>
          <w:numId w:val="61"/>
        </w:numPr>
        <w:spacing w:after="120" w:line="360" w:lineRule="auto"/>
        <w:rPr>
          <w:sz w:val="22"/>
          <w:szCs w:val="22"/>
        </w:rPr>
      </w:pPr>
      <w:r w:rsidRPr="005D5196">
        <w:rPr>
          <w:b/>
          <w:bCs/>
          <w:sz w:val="22"/>
          <w:szCs w:val="22"/>
        </w:rPr>
        <w:t xml:space="preserve"> „</w:t>
      </w:r>
      <w:r w:rsidRPr="005D5196">
        <w:rPr>
          <w:b/>
          <w:sz w:val="22"/>
          <w:szCs w:val="22"/>
        </w:rPr>
        <w:t>Aktywni mimo barier”</w:t>
      </w:r>
    </w:p>
    <w:p w:rsidR="0051414A" w:rsidRPr="00F16ED7" w:rsidRDefault="0051414A" w:rsidP="0051414A">
      <w:pPr>
        <w:spacing w:line="360" w:lineRule="auto"/>
        <w:ind w:firstLine="708"/>
        <w:rPr>
          <w:rFonts w:ascii="Times New Roman" w:hAnsi="Times New Roman"/>
        </w:rPr>
      </w:pPr>
      <w:r w:rsidRPr="005D5196">
        <w:rPr>
          <w:rFonts w:ascii="Times New Roman" w:hAnsi="Times New Roman"/>
        </w:rPr>
        <w:t xml:space="preserve">W roku 2012 </w:t>
      </w:r>
      <w:r>
        <w:rPr>
          <w:rFonts w:ascii="Times New Roman" w:hAnsi="Times New Roman"/>
        </w:rPr>
        <w:t xml:space="preserve">PUP w Olecku </w:t>
      </w:r>
      <w:r w:rsidRPr="005D5196">
        <w:rPr>
          <w:rFonts w:ascii="Times New Roman" w:hAnsi="Times New Roman"/>
        </w:rPr>
        <w:t>pozyska</w:t>
      </w:r>
      <w:r>
        <w:rPr>
          <w:rFonts w:ascii="Times New Roman" w:hAnsi="Times New Roman"/>
        </w:rPr>
        <w:t>ł</w:t>
      </w:r>
      <w:r w:rsidRPr="005D5196">
        <w:rPr>
          <w:rFonts w:ascii="Times New Roman" w:hAnsi="Times New Roman"/>
        </w:rPr>
        <w:t xml:space="preserve"> środki z Programu Operacyjnego Kapitał Ludzki </w:t>
      </w:r>
      <w:r>
        <w:rPr>
          <w:rFonts w:ascii="Times New Roman" w:hAnsi="Times New Roman"/>
        </w:rPr>
        <w:t xml:space="preserve">                  </w:t>
      </w:r>
      <w:r w:rsidRPr="00F16ED7">
        <w:rPr>
          <w:rFonts w:ascii="Times New Roman" w:hAnsi="Times New Roman"/>
        </w:rPr>
        <w:t xml:space="preserve">w ramach poddziałania 6.1.1 </w:t>
      </w:r>
      <w:r w:rsidRPr="00F16ED7">
        <w:rPr>
          <w:rFonts w:ascii="Times New Roman" w:hAnsi="Times New Roman"/>
          <w:i/>
        </w:rPr>
        <w:t xml:space="preserve">Wsparcie osób pozostających bez zatrudnienia na regionalnym rynku pracy </w:t>
      </w:r>
      <w:r w:rsidRPr="00F16ED7">
        <w:rPr>
          <w:rFonts w:ascii="Times New Roman" w:hAnsi="Times New Roman"/>
        </w:rPr>
        <w:t>na realizację projektu konkursowego</w:t>
      </w:r>
      <w:r w:rsidRPr="00F16ED7">
        <w:rPr>
          <w:rFonts w:ascii="Times New Roman" w:hAnsi="Times New Roman"/>
          <w:b/>
        </w:rPr>
        <w:t xml:space="preserve"> </w:t>
      </w:r>
      <w:r w:rsidRPr="00F16ED7">
        <w:rPr>
          <w:rFonts w:ascii="Times New Roman" w:hAnsi="Times New Roman"/>
        </w:rPr>
        <w:t>pn. „</w:t>
      </w:r>
      <w:r w:rsidRPr="00F16ED7">
        <w:rPr>
          <w:rFonts w:ascii="Times New Roman" w:hAnsi="Times New Roman"/>
          <w:i/>
        </w:rPr>
        <w:t xml:space="preserve">Aktywni mimo barier”, </w:t>
      </w:r>
      <w:r w:rsidRPr="00F16ED7">
        <w:rPr>
          <w:rFonts w:ascii="Times New Roman" w:hAnsi="Times New Roman"/>
        </w:rPr>
        <w:t>który był realizowany                      w okresie od01.06.2012 r. do 30.06.2013 r. Celem projektu było podniesienie aktywności zawodowej</w:t>
      </w:r>
      <w:r>
        <w:rPr>
          <w:rFonts w:ascii="Times New Roman" w:hAnsi="Times New Roman"/>
        </w:rPr>
        <w:t xml:space="preserve">    </w:t>
      </w:r>
      <w:r w:rsidRPr="00F16ED7">
        <w:rPr>
          <w:rFonts w:ascii="Times New Roman" w:hAnsi="Times New Roman"/>
        </w:rPr>
        <w:t xml:space="preserve"> i zdolności do podjęcia zatrudnienia u bezrobotnych osób niepełnosprawnych z terenu powiatu oleckiego. Wsparciem objęto 16 osób niepełnosprawnych, które skorzystały z usług poradnictwa zawodowego i pośrednictwa pracy oraz wzięły udział w szkoleniach z zakresu aktywnego poszukiwania pracy i w szkoleniach zawodowych,</w:t>
      </w:r>
      <w:r>
        <w:rPr>
          <w:rFonts w:ascii="Times New Roman" w:hAnsi="Times New Roman"/>
        </w:rPr>
        <w:t xml:space="preserve"> </w:t>
      </w:r>
      <w:r w:rsidRPr="00F16ED7">
        <w:rPr>
          <w:rFonts w:ascii="Times New Roman" w:hAnsi="Times New Roman"/>
        </w:rPr>
        <w:t xml:space="preserve"> a następnie odbyły 6-miesięczny staż. Ostatecznie udział w projekcie zakończyło 14 osób.</w:t>
      </w:r>
    </w:p>
    <w:p w:rsidR="0051414A" w:rsidRPr="005D5196" w:rsidRDefault="0051414A" w:rsidP="003671F0">
      <w:pPr>
        <w:pStyle w:val="Akapitzlist"/>
        <w:numPr>
          <w:ilvl w:val="0"/>
          <w:numId w:val="61"/>
        </w:numPr>
        <w:spacing w:after="0" w:line="360" w:lineRule="auto"/>
        <w:rPr>
          <w:rFonts w:ascii="Times New Roman" w:hAnsi="Times New Roman"/>
          <w:strike/>
        </w:rPr>
      </w:pPr>
      <w:r w:rsidRPr="005D5196">
        <w:rPr>
          <w:rFonts w:ascii="Times New Roman" w:hAnsi="Times New Roman"/>
          <w:b/>
          <w:bCs/>
        </w:rPr>
        <w:t>„</w:t>
      </w:r>
      <w:r>
        <w:rPr>
          <w:rFonts w:ascii="Times New Roman" w:hAnsi="Times New Roman"/>
          <w:b/>
          <w:bCs/>
        </w:rPr>
        <w:t>Z myślą o przyszłości</w:t>
      </w:r>
      <w:r w:rsidRPr="005D5196">
        <w:rPr>
          <w:rFonts w:ascii="Times New Roman" w:hAnsi="Times New Roman"/>
          <w:b/>
          <w:bCs/>
        </w:rPr>
        <w:t>”</w:t>
      </w:r>
    </w:p>
    <w:p w:rsidR="0051414A" w:rsidRPr="00CE2A0F" w:rsidRDefault="0051414A" w:rsidP="0051414A">
      <w:pPr>
        <w:pStyle w:val="Akapitzlist"/>
        <w:tabs>
          <w:tab w:val="left" w:pos="0"/>
        </w:tabs>
        <w:autoSpaceDE w:val="0"/>
        <w:autoSpaceDN w:val="0"/>
        <w:adjustRightInd w:val="0"/>
        <w:spacing w:line="360" w:lineRule="auto"/>
        <w:ind w:left="0"/>
        <w:rPr>
          <w:rFonts w:ascii="Times New Roman" w:eastAsia="Calibri" w:hAnsi="Times New Roman"/>
          <w:color w:val="000000"/>
        </w:rPr>
      </w:pPr>
      <w:r w:rsidRPr="005D5196">
        <w:rPr>
          <w:rFonts w:ascii="Times New Roman" w:eastAsia="Calibri" w:hAnsi="Times New Roman"/>
          <w:color w:val="000000"/>
        </w:rPr>
        <w:tab/>
        <w:t xml:space="preserve">Projekt realizowany był przez Powiat Olecki/Powiatowy Urząd Pracy w Olecku </w:t>
      </w:r>
      <w:r>
        <w:rPr>
          <w:rFonts w:ascii="Times New Roman" w:eastAsia="Calibri" w:hAnsi="Times New Roman"/>
          <w:color w:val="000000"/>
        </w:rPr>
        <w:t xml:space="preserve">                          </w:t>
      </w:r>
      <w:r w:rsidRPr="005D5196">
        <w:rPr>
          <w:rFonts w:ascii="Times New Roman" w:eastAsia="Calibri" w:hAnsi="Times New Roman"/>
          <w:color w:val="000000"/>
        </w:rPr>
        <w:t xml:space="preserve">w partnerstwie z Miejskim Ośrodkiem Pomocy Społecznej w Olecku, Gminnym Ośrodkiem Pomocy Społecznej w Kowalach Oleckich, Gminnym Ośrodkiem Pomocy Społecznej w Świętajnie, Gminnym Ośrodkiem Pomocy Społecznej w Wieliczkach w ramach Priorytetu VII </w:t>
      </w:r>
      <w:r w:rsidRPr="005D5196">
        <w:rPr>
          <w:rFonts w:ascii="Times New Roman" w:eastAsia="Calibri" w:hAnsi="Times New Roman"/>
          <w:i/>
          <w:iCs/>
          <w:color w:val="000000"/>
        </w:rPr>
        <w:t xml:space="preserve">Promocja integracji społecznej, </w:t>
      </w:r>
      <w:r w:rsidRPr="005D5196">
        <w:rPr>
          <w:rFonts w:ascii="Times New Roman" w:eastAsia="Calibri" w:hAnsi="Times New Roman"/>
          <w:color w:val="000000"/>
        </w:rPr>
        <w:t xml:space="preserve">Działania 7.2 </w:t>
      </w:r>
      <w:r w:rsidRPr="005D5196">
        <w:rPr>
          <w:rFonts w:ascii="Times New Roman" w:eastAsia="Calibri" w:hAnsi="Times New Roman"/>
          <w:i/>
          <w:iCs/>
          <w:color w:val="000000"/>
        </w:rPr>
        <w:t xml:space="preserve">Przeciwdziałanie wykluczeniu i wzmocnienie sektora ekonomii społecznej </w:t>
      </w:r>
      <w:r w:rsidRPr="005D5196">
        <w:rPr>
          <w:rFonts w:ascii="Times New Roman" w:eastAsia="Calibri" w:hAnsi="Times New Roman"/>
          <w:color w:val="000000"/>
        </w:rPr>
        <w:t xml:space="preserve">Podziałania 7.2.1 </w:t>
      </w:r>
      <w:r w:rsidRPr="005D5196">
        <w:rPr>
          <w:rFonts w:ascii="Times New Roman" w:eastAsia="Calibri" w:hAnsi="Times New Roman"/>
          <w:i/>
          <w:iCs/>
          <w:color w:val="000000"/>
        </w:rPr>
        <w:t xml:space="preserve">Aktywizacja zawodowa i społeczna osób zagrożonych wykluczeniem społecznym </w:t>
      </w:r>
      <w:r w:rsidRPr="005D5196">
        <w:rPr>
          <w:rFonts w:ascii="Times New Roman" w:eastAsia="Calibri" w:hAnsi="Times New Roman"/>
          <w:color w:val="000000"/>
        </w:rPr>
        <w:t>Programu Operacyjnego Kapitał Ludzki 2007 – 2013 na podstawie umowy podpisanej z Instytucją Pośredniczącą i umowy partnerskiej w okresie od 01.01.2014</w:t>
      </w:r>
      <w:r>
        <w:rPr>
          <w:rFonts w:ascii="Times New Roman" w:eastAsia="Calibri" w:hAnsi="Times New Roman"/>
          <w:color w:val="000000"/>
        </w:rPr>
        <w:t xml:space="preserve"> </w:t>
      </w:r>
      <w:r w:rsidRPr="005D5196">
        <w:rPr>
          <w:rFonts w:ascii="Times New Roman" w:eastAsia="Calibri" w:hAnsi="Times New Roman"/>
          <w:color w:val="000000"/>
        </w:rPr>
        <w:t>r. do 30.06.2015</w:t>
      </w:r>
      <w:r>
        <w:rPr>
          <w:rFonts w:ascii="Times New Roman" w:eastAsia="Calibri" w:hAnsi="Times New Roman"/>
          <w:color w:val="000000"/>
        </w:rPr>
        <w:t xml:space="preserve"> </w:t>
      </w:r>
      <w:r w:rsidRPr="005D5196">
        <w:rPr>
          <w:rFonts w:ascii="Times New Roman" w:eastAsia="Calibri" w:hAnsi="Times New Roman"/>
          <w:color w:val="000000"/>
        </w:rPr>
        <w:t xml:space="preserve">r. o wartości 693 833,14 zł. </w:t>
      </w:r>
      <w:r>
        <w:rPr>
          <w:rFonts w:ascii="Times New Roman" w:eastAsia="Calibri" w:hAnsi="Times New Roman"/>
          <w:color w:val="000000"/>
        </w:rPr>
        <w:t xml:space="preserve"> </w:t>
      </w:r>
      <w:r w:rsidRPr="005D5196">
        <w:rPr>
          <w:rFonts w:ascii="Times New Roman" w:eastAsia="Calibri" w:hAnsi="Times New Roman"/>
          <w:color w:val="000000"/>
        </w:rPr>
        <w:t>Celem projektu było zwiększenie do końca czerwca 2015</w:t>
      </w:r>
      <w:r>
        <w:rPr>
          <w:rFonts w:ascii="Times New Roman" w:eastAsia="Calibri" w:hAnsi="Times New Roman"/>
          <w:color w:val="000000"/>
        </w:rPr>
        <w:t xml:space="preserve"> </w:t>
      </w:r>
      <w:r w:rsidRPr="005D5196">
        <w:rPr>
          <w:rFonts w:ascii="Times New Roman" w:eastAsia="Calibri" w:hAnsi="Times New Roman"/>
          <w:color w:val="000000"/>
        </w:rPr>
        <w:t xml:space="preserve">r. aktywności społecznej </w:t>
      </w:r>
      <w:r>
        <w:rPr>
          <w:rFonts w:ascii="Times New Roman" w:eastAsia="Calibri" w:hAnsi="Times New Roman"/>
          <w:color w:val="000000"/>
        </w:rPr>
        <w:t xml:space="preserve">                       </w:t>
      </w:r>
      <w:r w:rsidRPr="005D5196">
        <w:rPr>
          <w:rFonts w:ascii="Times New Roman" w:eastAsia="Calibri" w:hAnsi="Times New Roman"/>
          <w:color w:val="000000"/>
        </w:rPr>
        <w:t xml:space="preserve">i zawodowej 32 osób bezrobotnych (17K, 15M) w wieku do 30 roku życia, zagrożonych wykluczeniem społecznym z terenu powiatu oleckiego. </w:t>
      </w:r>
      <w:r w:rsidRPr="005D5196">
        <w:rPr>
          <w:rFonts w:ascii="Times New Roman" w:eastAsia="Calibri" w:hAnsi="Times New Roman"/>
        </w:rPr>
        <w:t>Przedsięwzięcie było jedynym projektem</w:t>
      </w:r>
      <w:r>
        <w:rPr>
          <w:rFonts w:ascii="Times New Roman" w:eastAsia="Calibri" w:hAnsi="Times New Roman"/>
        </w:rPr>
        <w:t xml:space="preserve">                 </w:t>
      </w:r>
      <w:r w:rsidRPr="005D5196">
        <w:rPr>
          <w:rFonts w:ascii="Times New Roman" w:eastAsia="Calibri" w:hAnsi="Times New Roman"/>
        </w:rPr>
        <w:t xml:space="preserve"> w województwie realizowanym przez powiatowy urząd pracy w partnerstwie z ośrodkami pomocy społecznej. Doświadczenia projektu staną się bazą do realizacji kolejnych projektów w nowej perspektywie finansowej na lata 2014-2020 opartej głównie na partnerstwie różnych podmiotów życia publicznego. </w:t>
      </w:r>
    </w:p>
    <w:p w:rsidR="0051414A" w:rsidRPr="005D5196" w:rsidRDefault="0051414A" w:rsidP="0051414A">
      <w:pPr>
        <w:pStyle w:val="Akapitzlist"/>
        <w:spacing w:line="360" w:lineRule="auto"/>
        <w:ind w:left="0" w:firstLine="720"/>
        <w:rPr>
          <w:rFonts w:ascii="Times New Roman" w:eastAsia="Calibri" w:hAnsi="Times New Roman"/>
          <w:lang/>
        </w:rPr>
      </w:pPr>
      <w:r w:rsidRPr="005D5196">
        <w:rPr>
          <w:rFonts w:ascii="Times New Roman" w:hAnsi="Times New Roman"/>
        </w:rPr>
        <w:t>Działania podejmowane przez PUP w Olecku</w:t>
      </w:r>
      <w:r w:rsidRPr="005D5196">
        <w:rPr>
          <w:rFonts w:ascii="Times New Roman" w:hAnsi="Times New Roman"/>
          <w:i/>
        </w:rPr>
        <w:t xml:space="preserve"> </w:t>
      </w:r>
      <w:r w:rsidRPr="005D5196">
        <w:rPr>
          <w:rFonts w:ascii="Times New Roman" w:hAnsi="Times New Roman"/>
        </w:rPr>
        <w:t xml:space="preserve">zmierzają w kierunku wzrostu zatrudnienia wśród osób bezrobotnych niepełnosprawnych, celem lepszego ich dostosowania do aktualnych potrzeb rynku pracy jak i kształtowania poglądu nakierunkowanego na aktywizację zawodową wśród samych klientów urzędu pracy poprzez poradnictwo zawodowe. Ponadto Wojewódzki Urząd Pracy </w:t>
      </w:r>
      <w:r>
        <w:rPr>
          <w:rFonts w:ascii="Times New Roman" w:hAnsi="Times New Roman"/>
        </w:rPr>
        <w:t xml:space="preserve">                           </w:t>
      </w:r>
      <w:r w:rsidRPr="005D5196">
        <w:rPr>
          <w:rFonts w:ascii="Times New Roman" w:hAnsi="Times New Roman"/>
        </w:rPr>
        <w:t>w Olsztynie na terenie województwa realizuje coroczny „Regionalny Plan Działań na Rzecz Zatrudnienia”. Plan ten w ramach założonych priorytetów ma na celu m.in. stwarzanie warunków dla podniesienia kwalifikacji zawodowych osób niepełnosprawnych  i zwiększanie działań na rzecz ich aktywizacji zawodowej.</w:t>
      </w:r>
    </w:p>
    <w:p w:rsidR="0051414A" w:rsidRPr="00F16ED7" w:rsidRDefault="0051414A" w:rsidP="0051414A">
      <w:pPr>
        <w:pStyle w:val="Nagwek2"/>
        <w:numPr>
          <w:ilvl w:val="0"/>
          <w:numId w:val="0"/>
        </w:numPr>
        <w:rPr>
          <w:lang w:val="pl-PL" w:eastAsia="pl-PL"/>
        </w:rPr>
      </w:pPr>
      <w:bookmarkStart w:id="86" w:name="_Toc488735367"/>
      <w:bookmarkStart w:id="87" w:name="_Toc498599284"/>
      <w:r w:rsidRPr="00F16ED7">
        <w:rPr>
          <w:lang w:eastAsia="pl-PL"/>
        </w:rPr>
        <w:lastRenderedPageBreak/>
        <w:t>4.3.2. Przedsiębiorczość</w:t>
      </w:r>
      <w:bookmarkEnd w:id="86"/>
      <w:bookmarkEnd w:id="87"/>
    </w:p>
    <w:p w:rsidR="0051414A" w:rsidRPr="007017A5" w:rsidRDefault="0051414A" w:rsidP="0051414A">
      <w:pPr>
        <w:rPr>
          <w:color w:val="FF0000"/>
          <w:lang w:eastAsia="pl-PL"/>
        </w:rPr>
      </w:pPr>
    </w:p>
    <w:p w:rsidR="0051414A" w:rsidRPr="00D864BB" w:rsidRDefault="0051414A" w:rsidP="0051414A">
      <w:pPr>
        <w:pStyle w:val="Bezodstpw"/>
        <w:spacing w:line="360" w:lineRule="auto"/>
        <w:ind w:firstLine="709"/>
        <w:rPr>
          <w:rFonts w:ascii="Times New Roman" w:hAnsi="Times New Roman"/>
        </w:rPr>
      </w:pPr>
      <w:r w:rsidRPr="00D864BB">
        <w:rPr>
          <w:rFonts w:ascii="Times New Roman" w:hAnsi="Times New Roman"/>
        </w:rPr>
        <w:t>Na terenie gminy w systemie REGON było zarejestrowanych na dzień 31.12.2016 r. 279 podmiotów gospodarczych, natomiast na koniec 2013 r. 268.</w:t>
      </w:r>
    </w:p>
    <w:p w:rsidR="0051414A" w:rsidRPr="007017A5" w:rsidRDefault="0051414A" w:rsidP="0051414A">
      <w:pPr>
        <w:pStyle w:val="Bezodstpw"/>
        <w:spacing w:line="360" w:lineRule="auto"/>
        <w:ind w:firstLine="709"/>
        <w:rPr>
          <w:rFonts w:ascii="Times New Roman" w:hAnsi="Times New Roman"/>
          <w:color w:val="FF0000"/>
        </w:rPr>
      </w:pPr>
      <w:r w:rsidRPr="007017A5">
        <w:rPr>
          <w:rFonts w:ascii="Times New Roman" w:hAnsi="Times New Roman"/>
          <w:color w:val="FF0000"/>
        </w:rPr>
        <w:t xml:space="preserve"> </w:t>
      </w:r>
    </w:p>
    <w:p w:rsidR="0051414A" w:rsidRDefault="0051414A" w:rsidP="0051414A">
      <w:pPr>
        <w:autoSpaceDE w:val="0"/>
        <w:autoSpaceDN w:val="0"/>
        <w:adjustRightInd w:val="0"/>
        <w:rPr>
          <w:rFonts w:ascii="Times New Roman" w:hAnsi="Times New Roman"/>
          <w:b/>
          <w:noProof/>
        </w:rPr>
      </w:pPr>
      <w:bookmarkStart w:id="88" w:name="_Toc477439846"/>
      <w:bookmarkStart w:id="89" w:name="_Toc498599554"/>
      <w:r w:rsidRPr="00D864BB">
        <w:rPr>
          <w:rFonts w:ascii="Times New Roman" w:hAnsi="Times New Roman"/>
          <w:b/>
        </w:rPr>
        <w:t xml:space="preserve">Tabela </w:t>
      </w:r>
      <w:r w:rsidRPr="00D864BB">
        <w:rPr>
          <w:rFonts w:ascii="Times New Roman" w:hAnsi="Times New Roman"/>
          <w:b/>
        </w:rPr>
        <w:fldChar w:fldCharType="begin"/>
      </w:r>
      <w:r w:rsidRPr="00D864BB">
        <w:rPr>
          <w:rFonts w:ascii="Times New Roman" w:hAnsi="Times New Roman"/>
          <w:b/>
        </w:rPr>
        <w:instrText xml:space="preserve"> SEQ Tabela \* ARABIC </w:instrText>
      </w:r>
      <w:r w:rsidRPr="00D864BB">
        <w:rPr>
          <w:rFonts w:ascii="Times New Roman" w:hAnsi="Times New Roman"/>
          <w:b/>
        </w:rPr>
        <w:fldChar w:fldCharType="separate"/>
      </w:r>
      <w:r>
        <w:rPr>
          <w:rFonts w:ascii="Times New Roman" w:hAnsi="Times New Roman"/>
          <w:b/>
          <w:noProof/>
        </w:rPr>
        <w:t>15</w:t>
      </w:r>
      <w:r w:rsidRPr="00D864BB">
        <w:rPr>
          <w:rFonts w:ascii="Times New Roman" w:hAnsi="Times New Roman"/>
          <w:b/>
        </w:rPr>
        <w:fldChar w:fldCharType="end"/>
      </w:r>
      <w:r w:rsidRPr="00D864BB">
        <w:rPr>
          <w:rFonts w:ascii="Times New Roman" w:hAnsi="Times New Roman"/>
          <w:b/>
        </w:rPr>
        <w:t xml:space="preserve">. Podmioty gospodarcze wg form własności </w:t>
      </w:r>
      <w:r w:rsidRPr="00D864BB">
        <w:rPr>
          <w:rFonts w:ascii="Times New Roman" w:hAnsi="Times New Roman"/>
          <w:b/>
          <w:noProof/>
        </w:rPr>
        <w:t>w gminie Kowale Oleckie wg stanu na 31.12.2016 r.</w:t>
      </w:r>
      <w:bookmarkEnd w:id="88"/>
      <w:bookmarkEnd w:id="89"/>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1716"/>
        <w:gridCol w:w="1293"/>
        <w:gridCol w:w="810"/>
        <w:gridCol w:w="1438"/>
        <w:gridCol w:w="1250"/>
        <w:gridCol w:w="1505"/>
        <w:gridCol w:w="1283"/>
      </w:tblGrid>
      <w:tr w:rsidR="0051414A" w:rsidRPr="00764D00" w:rsidTr="00165E3D">
        <w:trPr>
          <w:trHeight w:val="315"/>
        </w:trPr>
        <w:tc>
          <w:tcPr>
            <w:tcW w:w="520" w:type="pct"/>
            <w:vMerge w:val="restart"/>
            <w:tcBorders>
              <w:top w:val="single" w:sz="8" w:space="0" w:color="4BACC6"/>
              <w:left w:val="single" w:sz="8" w:space="0" w:color="4BACC6"/>
              <w:bottom w:val="single" w:sz="1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r w:rsidRPr="00764D00">
              <w:rPr>
                <w:rFonts w:ascii="Times New Roman" w:hAnsi="Times New Roman"/>
                <w:b/>
                <w:bCs/>
                <w:sz w:val="20"/>
                <w:szCs w:val="20"/>
                <w:lang w:eastAsia="pl-PL" w:bidi="ar-SA"/>
              </w:rPr>
              <w:t>Wyszczególnienie</w:t>
            </w:r>
          </w:p>
        </w:tc>
        <w:tc>
          <w:tcPr>
            <w:tcW w:w="1317" w:type="pct"/>
            <w:vMerge w:val="restart"/>
            <w:tcBorders>
              <w:top w:val="single" w:sz="8" w:space="0" w:color="4BACC6"/>
              <w:left w:val="single" w:sz="8" w:space="0" w:color="4BACC6"/>
              <w:bottom w:val="single" w:sz="1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r w:rsidRPr="00764D00">
              <w:rPr>
                <w:rFonts w:ascii="Times New Roman" w:hAnsi="Times New Roman"/>
                <w:b/>
                <w:bCs/>
                <w:sz w:val="20"/>
                <w:szCs w:val="20"/>
                <w:lang w:eastAsia="pl-PL" w:bidi="ar-SA"/>
              </w:rPr>
              <w:t>Ogółem</w:t>
            </w:r>
          </w:p>
        </w:tc>
        <w:tc>
          <w:tcPr>
            <w:tcW w:w="3163" w:type="pct"/>
            <w:gridSpan w:val="5"/>
            <w:tcBorders>
              <w:top w:val="single" w:sz="8" w:space="0" w:color="4BACC6"/>
              <w:left w:val="single" w:sz="8" w:space="0" w:color="4BACC6"/>
              <w:bottom w:val="single" w:sz="1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r w:rsidRPr="00764D00">
              <w:rPr>
                <w:rFonts w:ascii="Times New Roman" w:hAnsi="Times New Roman"/>
                <w:b/>
                <w:bCs/>
                <w:sz w:val="20"/>
                <w:szCs w:val="20"/>
                <w:lang w:eastAsia="pl-PL" w:bidi="ar-SA"/>
              </w:rPr>
              <w:t>Z ogółem</w:t>
            </w:r>
          </w:p>
        </w:tc>
      </w:tr>
      <w:tr w:rsidR="0051414A" w:rsidRPr="00764D00" w:rsidTr="00165E3D">
        <w:trPr>
          <w:trHeight w:val="285"/>
        </w:trPr>
        <w:tc>
          <w:tcPr>
            <w:tcW w:w="520" w:type="pct"/>
            <w:vMerge/>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p>
        </w:tc>
        <w:tc>
          <w:tcPr>
            <w:tcW w:w="1317" w:type="pct"/>
            <w:vMerge/>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p>
        </w:tc>
        <w:tc>
          <w:tcPr>
            <w:tcW w:w="1489" w:type="pct"/>
            <w:gridSpan w:val="2"/>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r w:rsidRPr="00764D00">
              <w:rPr>
                <w:rFonts w:ascii="Times New Roman" w:hAnsi="Times New Roman"/>
                <w:b/>
                <w:bCs/>
                <w:sz w:val="20"/>
                <w:szCs w:val="20"/>
                <w:lang w:eastAsia="pl-PL" w:bidi="ar-SA"/>
              </w:rPr>
              <w:t>Spółki handlowe</w:t>
            </w:r>
          </w:p>
        </w:tc>
        <w:tc>
          <w:tcPr>
            <w:tcW w:w="601" w:type="pct"/>
            <w:vMerge w:val="restar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r w:rsidRPr="00764D00">
              <w:rPr>
                <w:rFonts w:ascii="Times New Roman" w:hAnsi="Times New Roman"/>
                <w:b/>
                <w:bCs/>
                <w:sz w:val="20"/>
                <w:szCs w:val="20"/>
                <w:lang w:eastAsia="pl-PL" w:bidi="ar-SA"/>
              </w:rPr>
              <w:t>Spółdzielnie</w:t>
            </w:r>
          </w:p>
        </w:tc>
        <w:tc>
          <w:tcPr>
            <w:tcW w:w="540" w:type="pct"/>
            <w:vMerge w:val="restar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r w:rsidRPr="00764D00">
              <w:rPr>
                <w:rFonts w:ascii="Times New Roman" w:hAnsi="Times New Roman"/>
                <w:b/>
                <w:bCs/>
                <w:sz w:val="20"/>
                <w:szCs w:val="20"/>
                <w:lang w:eastAsia="pl-PL" w:bidi="ar-SA"/>
              </w:rPr>
              <w:t>Fundacje, stowarzyszenia i organizacje społeczne</w:t>
            </w:r>
          </w:p>
        </w:tc>
        <w:tc>
          <w:tcPr>
            <w:tcW w:w="533" w:type="pct"/>
            <w:vMerge w:val="restar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r w:rsidRPr="00764D00">
              <w:rPr>
                <w:rFonts w:ascii="Times New Roman" w:hAnsi="Times New Roman"/>
                <w:b/>
                <w:bCs/>
                <w:sz w:val="20"/>
                <w:szCs w:val="20"/>
                <w:lang w:eastAsia="pl-PL" w:bidi="ar-SA"/>
              </w:rPr>
              <w:t>Osoby fizyczne prowadzące działalność gospodarczą</w:t>
            </w:r>
          </w:p>
        </w:tc>
      </w:tr>
      <w:tr w:rsidR="0051414A" w:rsidRPr="00764D00" w:rsidTr="00165E3D">
        <w:trPr>
          <w:trHeight w:val="990"/>
        </w:trPr>
        <w:tc>
          <w:tcPr>
            <w:tcW w:w="520" w:type="pct"/>
            <w:vMerge/>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p>
        </w:tc>
        <w:tc>
          <w:tcPr>
            <w:tcW w:w="1317" w:type="pct"/>
            <w:vMerge/>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p>
        </w:tc>
        <w:tc>
          <w:tcPr>
            <w:tcW w:w="1057"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r w:rsidRPr="00764D00">
              <w:rPr>
                <w:rFonts w:ascii="Times New Roman" w:hAnsi="Times New Roman"/>
                <w:b/>
                <w:bCs/>
                <w:sz w:val="20"/>
                <w:szCs w:val="20"/>
                <w:lang w:eastAsia="pl-PL" w:bidi="ar-SA"/>
              </w:rPr>
              <w:t>Razem</w:t>
            </w:r>
          </w:p>
        </w:tc>
        <w:tc>
          <w:tcPr>
            <w:tcW w:w="432"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r w:rsidRPr="00764D00">
              <w:rPr>
                <w:rFonts w:ascii="Times New Roman" w:hAnsi="Times New Roman"/>
                <w:b/>
                <w:bCs/>
                <w:sz w:val="20"/>
                <w:szCs w:val="20"/>
                <w:lang w:eastAsia="pl-PL" w:bidi="ar-SA"/>
              </w:rPr>
              <w:t>W tym z działem kapitału zagranicznego</w:t>
            </w:r>
          </w:p>
        </w:tc>
        <w:tc>
          <w:tcPr>
            <w:tcW w:w="601" w:type="pct"/>
            <w:vMerge/>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p>
        </w:tc>
        <w:tc>
          <w:tcPr>
            <w:tcW w:w="540" w:type="pct"/>
            <w:vMerge/>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p>
        </w:tc>
        <w:tc>
          <w:tcPr>
            <w:tcW w:w="533" w:type="pct"/>
            <w:vMerge/>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p>
        </w:tc>
      </w:tr>
      <w:tr w:rsidR="0051414A" w:rsidRPr="00764D00" w:rsidTr="00165E3D">
        <w:trPr>
          <w:trHeight w:val="510"/>
        </w:trPr>
        <w:tc>
          <w:tcPr>
            <w:tcW w:w="52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r w:rsidRPr="00764D00">
              <w:rPr>
                <w:rFonts w:ascii="Times New Roman" w:hAnsi="Times New Roman"/>
                <w:b/>
                <w:bCs/>
                <w:sz w:val="20"/>
                <w:szCs w:val="20"/>
                <w:lang w:eastAsia="pl-PL" w:bidi="ar-SA"/>
              </w:rPr>
              <w:t>gmina                 Kowale Oleckie</w:t>
            </w:r>
          </w:p>
        </w:tc>
        <w:tc>
          <w:tcPr>
            <w:tcW w:w="1317"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r w:rsidRPr="00764D00">
              <w:rPr>
                <w:rFonts w:ascii="Times New Roman" w:hAnsi="Times New Roman"/>
                <w:b/>
                <w:bCs/>
                <w:sz w:val="20"/>
                <w:szCs w:val="20"/>
                <w:lang w:eastAsia="pl-PL" w:bidi="ar-SA"/>
              </w:rPr>
              <w:t>279</w:t>
            </w:r>
          </w:p>
        </w:tc>
        <w:tc>
          <w:tcPr>
            <w:tcW w:w="1057"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r w:rsidRPr="00764D00">
              <w:rPr>
                <w:rFonts w:ascii="Times New Roman" w:hAnsi="Times New Roman"/>
                <w:b/>
                <w:bCs/>
                <w:sz w:val="20"/>
                <w:szCs w:val="20"/>
                <w:lang w:eastAsia="pl-PL" w:bidi="ar-SA"/>
              </w:rPr>
              <w:t>8</w:t>
            </w:r>
          </w:p>
        </w:tc>
        <w:tc>
          <w:tcPr>
            <w:tcW w:w="432"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r w:rsidRPr="00764D00">
              <w:rPr>
                <w:rFonts w:ascii="Times New Roman" w:hAnsi="Times New Roman"/>
                <w:b/>
                <w:bCs/>
                <w:sz w:val="20"/>
                <w:szCs w:val="20"/>
                <w:lang w:eastAsia="pl-PL" w:bidi="ar-SA"/>
              </w:rPr>
              <w:t>1</w:t>
            </w:r>
          </w:p>
        </w:tc>
        <w:tc>
          <w:tcPr>
            <w:tcW w:w="601"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r w:rsidRPr="00764D00">
              <w:rPr>
                <w:rFonts w:ascii="Times New Roman" w:hAnsi="Times New Roman"/>
                <w:b/>
                <w:bCs/>
                <w:sz w:val="20"/>
                <w:szCs w:val="20"/>
                <w:lang w:eastAsia="pl-PL" w:bidi="ar-SA"/>
              </w:rPr>
              <w:t>4</w:t>
            </w:r>
          </w:p>
        </w:tc>
        <w:tc>
          <w:tcPr>
            <w:tcW w:w="54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r w:rsidRPr="00764D00">
              <w:rPr>
                <w:rFonts w:ascii="Times New Roman" w:hAnsi="Times New Roman"/>
                <w:b/>
                <w:bCs/>
                <w:sz w:val="20"/>
                <w:szCs w:val="20"/>
                <w:lang w:eastAsia="pl-PL" w:bidi="ar-SA"/>
              </w:rPr>
              <w:t>15</w:t>
            </w:r>
          </w:p>
        </w:tc>
        <w:tc>
          <w:tcPr>
            <w:tcW w:w="53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sz w:val="20"/>
                <w:szCs w:val="20"/>
                <w:lang w:eastAsia="pl-PL" w:bidi="ar-SA"/>
              </w:rPr>
            </w:pPr>
            <w:r w:rsidRPr="00764D00">
              <w:rPr>
                <w:rFonts w:ascii="Times New Roman" w:hAnsi="Times New Roman"/>
                <w:b/>
                <w:bCs/>
                <w:sz w:val="20"/>
                <w:szCs w:val="20"/>
                <w:lang w:eastAsia="pl-PL" w:bidi="ar-SA"/>
              </w:rPr>
              <w:t>208</w:t>
            </w:r>
          </w:p>
        </w:tc>
      </w:tr>
    </w:tbl>
    <w:p w:rsidR="0051414A" w:rsidRPr="00D864BB" w:rsidRDefault="0051414A" w:rsidP="0051414A">
      <w:r w:rsidRPr="00D864BB">
        <w:rPr>
          <w:rFonts w:ascii="Times New Roman" w:hAnsi="Times New Roman"/>
          <w:i/>
          <w:sz w:val="18"/>
        </w:rPr>
        <w:t>Źródło: Opracowanie własne na podstawie danych z  Banku Danych Lokalnych – GUS.</w:t>
      </w:r>
    </w:p>
    <w:p w:rsidR="0051414A" w:rsidRPr="003237F3" w:rsidRDefault="0051414A" w:rsidP="0051414A">
      <w:pPr>
        <w:autoSpaceDE w:val="0"/>
        <w:autoSpaceDN w:val="0"/>
        <w:adjustRightInd w:val="0"/>
        <w:spacing w:line="360" w:lineRule="auto"/>
        <w:ind w:firstLine="708"/>
        <w:rPr>
          <w:rFonts w:ascii="Times New Roman" w:hAnsi="Times New Roman"/>
          <w:color w:val="FF0000"/>
        </w:rPr>
      </w:pPr>
      <w:r w:rsidRPr="009A5DDB">
        <w:rPr>
          <w:rFonts w:ascii="Times New Roman" w:hAnsi="Times New Roman"/>
        </w:rPr>
        <w:t xml:space="preserve">Wśród 279 podmiotów gospodarczych ze względu na sektory własności – 19 podmiotów stanowi sektor publiczny (co stanowi 6,8%), natomiast pozostałe 93,2%  - sektor prywatny. Najwięcej jest tzw. mikro przedsiębiorstw, zatrudniających do 9 pracowników – 265, co stanowi blisko 95% wszystkich podmiotów. </w:t>
      </w:r>
      <w:r w:rsidRPr="009A5DDB">
        <w:rPr>
          <w:rFonts w:ascii="Times New Roman" w:hAnsi="Times New Roman"/>
          <w:szCs w:val="24"/>
          <w:lang w:eastAsia="pl-PL" w:bidi="ar-SA"/>
        </w:rPr>
        <w:t xml:space="preserve">Na terenie gminy funkcjonują 2 podmioty zatrudniające więcej niż 50 pracowników. </w:t>
      </w:r>
      <w:r w:rsidRPr="009A5DDB">
        <w:rPr>
          <w:rFonts w:ascii="Times New Roman" w:hAnsi="Times New Roman"/>
        </w:rPr>
        <w:t>Na koniec 2016 r. na terenie gminy funkcjonowało m.in. 8 spółek, 4 spółdzielnie,                     15 fundacji, stowarzyszeń i organizacji społecznych oraz 208 osób fizycznych prowadzących działalność gospodarczą, posiadających znaczny potencjał gospodarczy. W roku 2016 liczba osób fizycznych prowadzących działalność gospodarczą w porównaniu do bazowego 2013 r. powiększyła się o 8 podmiotów. Z przedstawionych powyżej danych wynika, że aktywność gospodarcza w gminie skoncentrowana jest w sektorze prywatnym. Najpopularniejszą formą prowadzenia działalności                      w gminie - podobnie jak w całym kraju - jest forma jednoosobowej działalności osoby fizycznej.</w:t>
      </w:r>
      <w:bookmarkStart w:id="90" w:name="_Toc477439847"/>
    </w:p>
    <w:p w:rsidR="0051414A" w:rsidRPr="00D864BB" w:rsidRDefault="0051414A" w:rsidP="0051414A">
      <w:pPr>
        <w:pStyle w:val="Legenda"/>
      </w:pPr>
      <w:bookmarkStart w:id="91" w:name="_Toc498599555"/>
      <w:r w:rsidRPr="00D864BB">
        <w:t xml:space="preserve">Tabela </w:t>
      </w:r>
      <w:fldSimple w:instr=" SEQ Tabela \* ARABIC ">
        <w:r>
          <w:rPr>
            <w:noProof/>
          </w:rPr>
          <w:t>16</w:t>
        </w:r>
      </w:fldSimple>
      <w:r w:rsidRPr="00D864BB">
        <w:t xml:space="preserve">. Podmioty gospodarki narodowej w rejestrze </w:t>
      </w:r>
      <w:r>
        <w:t>REGON wg klas wielkości w 201</w:t>
      </w:r>
      <w:r>
        <w:rPr>
          <w:lang w:val="pl-PL"/>
        </w:rPr>
        <w:t xml:space="preserve">6 </w:t>
      </w:r>
      <w:r w:rsidRPr="00D864BB">
        <w:t>r.</w:t>
      </w:r>
      <w:bookmarkEnd w:id="90"/>
      <w:bookmarkEnd w:id="91"/>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5161"/>
        <w:gridCol w:w="4134"/>
      </w:tblGrid>
      <w:tr w:rsidR="0051414A" w:rsidRPr="00764D00" w:rsidTr="00165E3D">
        <w:trPr>
          <w:trHeight w:val="285"/>
        </w:trPr>
        <w:tc>
          <w:tcPr>
            <w:tcW w:w="2776" w:type="pct"/>
            <w:tcBorders>
              <w:top w:val="single" w:sz="8" w:space="0" w:color="4BACC6"/>
              <w:left w:val="single" w:sz="8" w:space="0" w:color="4BACC6"/>
              <w:bottom w:val="single" w:sz="18" w:space="0" w:color="4BACC6"/>
              <w:right w:val="single" w:sz="8" w:space="0" w:color="4BACC6"/>
            </w:tcBorders>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Wyszczególnienie</w:t>
            </w:r>
          </w:p>
        </w:tc>
        <w:tc>
          <w:tcPr>
            <w:tcW w:w="2224" w:type="pct"/>
            <w:tcBorders>
              <w:top w:val="single" w:sz="8" w:space="0" w:color="4BACC6"/>
              <w:left w:val="single" w:sz="8" w:space="0" w:color="4BACC6"/>
              <w:bottom w:val="single" w:sz="18" w:space="0" w:color="4BACC6"/>
              <w:right w:val="single" w:sz="8" w:space="0" w:color="4BACC6"/>
            </w:tcBorders>
            <w:noWrap/>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Ilość podmiotów</w:t>
            </w:r>
          </w:p>
        </w:tc>
      </w:tr>
      <w:tr w:rsidR="0051414A" w:rsidRPr="00764D00" w:rsidTr="00165E3D">
        <w:trPr>
          <w:trHeight w:val="285"/>
        </w:trPr>
        <w:tc>
          <w:tcPr>
            <w:tcW w:w="277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Podmioty gospodarki narodowej ogółem</w:t>
            </w:r>
          </w:p>
        </w:tc>
        <w:tc>
          <w:tcPr>
            <w:tcW w:w="2224"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764D00" w:rsidRDefault="0051414A" w:rsidP="00165E3D">
            <w:pPr>
              <w:spacing w:after="0" w:line="240" w:lineRule="auto"/>
              <w:jc w:val="center"/>
              <w:rPr>
                <w:rFonts w:ascii="Times New Roman" w:hAnsi="Times New Roman"/>
                <w:color w:val="000000"/>
                <w:sz w:val="20"/>
                <w:szCs w:val="20"/>
                <w:lang w:eastAsia="pl-PL" w:bidi="ar-SA"/>
              </w:rPr>
            </w:pPr>
            <w:r w:rsidRPr="00764D00">
              <w:rPr>
                <w:rFonts w:ascii="Times New Roman" w:hAnsi="Times New Roman"/>
                <w:color w:val="000000"/>
                <w:sz w:val="20"/>
                <w:szCs w:val="20"/>
                <w:lang w:eastAsia="pl-PL" w:bidi="ar-SA"/>
              </w:rPr>
              <w:t>279</w:t>
            </w:r>
          </w:p>
        </w:tc>
      </w:tr>
      <w:tr w:rsidR="0051414A" w:rsidRPr="00764D00" w:rsidTr="00165E3D">
        <w:trPr>
          <w:trHeight w:val="285"/>
        </w:trPr>
        <w:tc>
          <w:tcPr>
            <w:tcW w:w="2776" w:type="pct"/>
            <w:tcBorders>
              <w:top w:val="single" w:sz="8" w:space="0" w:color="4BACC6"/>
              <w:left w:val="single" w:sz="8" w:space="0" w:color="4BACC6"/>
              <w:bottom w:val="single" w:sz="8" w:space="0" w:color="4BACC6"/>
              <w:right w:val="single" w:sz="8" w:space="0" w:color="4BACC6"/>
            </w:tcBorders>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 xml:space="preserve"> 0-9</w:t>
            </w:r>
          </w:p>
        </w:tc>
        <w:tc>
          <w:tcPr>
            <w:tcW w:w="2224" w:type="pct"/>
            <w:tcBorders>
              <w:top w:val="single" w:sz="8" w:space="0" w:color="4BACC6"/>
              <w:left w:val="single" w:sz="8" w:space="0" w:color="4BACC6"/>
              <w:bottom w:val="single" w:sz="8" w:space="0" w:color="4BACC6"/>
              <w:right w:val="single" w:sz="8" w:space="0" w:color="4BACC6"/>
            </w:tcBorders>
            <w:noWrap/>
            <w:hideMark/>
          </w:tcPr>
          <w:p w:rsidR="0051414A" w:rsidRPr="00764D00" w:rsidRDefault="0051414A" w:rsidP="00165E3D">
            <w:pPr>
              <w:spacing w:after="0" w:line="240" w:lineRule="auto"/>
              <w:jc w:val="center"/>
              <w:rPr>
                <w:rFonts w:ascii="Times New Roman" w:hAnsi="Times New Roman"/>
                <w:color w:val="000000"/>
                <w:sz w:val="20"/>
                <w:szCs w:val="20"/>
                <w:lang w:eastAsia="pl-PL" w:bidi="ar-SA"/>
              </w:rPr>
            </w:pPr>
            <w:r w:rsidRPr="00764D00">
              <w:rPr>
                <w:rFonts w:ascii="Times New Roman" w:hAnsi="Times New Roman"/>
                <w:color w:val="000000"/>
                <w:sz w:val="20"/>
                <w:szCs w:val="20"/>
                <w:lang w:eastAsia="pl-PL" w:bidi="ar-SA"/>
              </w:rPr>
              <w:t>265</w:t>
            </w:r>
          </w:p>
        </w:tc>
      </w:tr>
      <w:tr w:rsidR="0051414A" w:rsidRPr="00764D00" w:rsidTr="00165E3D">
        <w:trPr>
          <w:trHeight w:val="285"/>
        </w:trPr>
        <w:tc>
          <w:tcPr>
            <w:tcW w:w="277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10-49</w:t>
            </w:r>
          </w:p>
        </w:tc>
        <w:tc>
          <w:tcPr>
            <w:tcW w:w="2224"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764D00" w:rsidRDefault="0051414A" w:rsidP="00165E3D">
            <w:pPr>
              <w:spacing w:after="0" w:line="240" w:lineRule="auto"/>
              <w:jc w:val="center"/>
              <w:rPr>
                <w:rFonts w:ascii="Times New Roman" w:hAnsi="Times New Roman"/>
                <w:color w:val="000000"/>
                <w:sz w:val="20"/>
                <w:szCs w:val="20"/>
                <w:lang w:eastAsia="pl-PL" w:bidi="ar-SA"/>
              </w:rPr>
            </w:pPr>
            <w:r w:rsidRPr="00764D00">
              <w:rPr>
                <w:rFonts w:ascii="Times New Roman" w:hAnsi="Times New Roman"/>
                <w:color w:val="000000"/>
                <w:sz w:val="20"/>
                <w:szCs w:val="20"/>
                <w:lang w:eastAsia="pl-PL" w:bidi="ar-SA"/>
              </w:rPr>
              <w:t>12</w:t>
            </w:r>
          </w:p>
        </w:tc>
      </w:tr>
      <w:tr w:rsidR="0051414A" w:rsidRPr="00764D00" w:rsidTr="00165E3D">
        <w:trPr>
          <w:trHeight w:val="285"/>
        </w:trPr>
        <w:tc>
          <w:tcPr>
            <w:tcW w:w="2776" w:type="pct"/>
            <w:tcBorders>
              <w:top w:val="single" w:sz="8" w:space="0" w:color="4BACC6"/>
              <w:left w:val="single" w:sz="8" w:space="0" w:color="4BACC6"/>
              <w:bottom w:val="single" w:sz="8" w:space="0" w:color="4BACC6"/>
              <w:right w:val="single" w:sz="8" w:space="0" w:color="4BACC6"/>
            </w:tcBorders>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50-249</w:t>
            </w:r>
          </w:p>
        </w:tc>
        <w:tc>
          <w:tcPr>
            <w:tcW w:w="2224" w:type="pct"/>
            <w:tcBorders>
              <w:top w:val="single" w:sz="8" w:space="0" w:color="4BACC6"/>
              <w:left w:val="single" w:sz="8" w:space="0" w:color="4BACC6"/>
              <w:bottom w:val="single" w:sz="8" w:space="0" w:color="4BACC6"/>
              <w:right w:val="single" w:sz="8" w:space="0" w:color="4BACC6"/>
            </w:tcBorders>
            <w:noWrap/>
            <w:hideMark/>
          </w:tcPr>
          <w:p w:rsidR="0051414A" w:rsidRPr="00764D00" w:rsidRDefault="0051414A" w:rsidP="00165E3D">
            <w:pPr>
              <w:spacing w:after="0" w:line="240" w:lineRule="auto"/>
              <w:jc w:val="center"/>
              <w:rPr>
                <w:rFonts w:ascii="Times New Roman" w:hAnsi="Times New Roman"/>
                <w:color w:val="000000"/>
                <w:sz w:val="20"/>
                <w:szCs w:val="20"/>
                <w:lang w:eastAsia="pl-PL" w:bidi="ar-SA"/>
              </w:rPr>
            </w:pPr>
            <w:r w:rsidRPr="00764D00">
              <w:rPr>
                <w:rFonts w:ascii="Times New Roman" w:hAnsi="Times New Roman"/>
                <w:color w:val="000000"/>
                <w:sz w:val="20"/>
                <w:szCs w:val="20"/>
                <w:lang w:eastAsia="pl-PL" w:bidi="ar-SA"/>
              </w:rPr>
              <w:t>2</w:t>
            </w:r>
          </w:p>
        </w:tc>
      </w:tr>
      <w:tr w:rsidR="0051414A" w:rsidRPr="00764D00" w:rsidTr="00165E3D">
        <w:trPr>
          <w:trHeight w:val="285"/>
        </w:trPr>
        <w:tc>
          <w:tcPr>
            <w:tcW w:w="277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250-999</w:t>
            </w:r>
          </w:p>
        </w:tc>
        <w:tc>
          <w:tcPr>
            <w:tcW w:w="2224"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764D00" w:rsidRDefault="0051414A" w:rsidP="00165E3D">
            <w:pPr>
              <w:spacing w:after="0" w:line="240" w:lineRule="auto"/>
              <w:jc w:val="center"/>
              <w:rPr>
                <w:rFonts w:ascii="Times New Roman" w:hAnsi="Times New Roman"/>
                <w:color w:val="000000"/>
                <w:sz w:val="20"/>
                <w:szCs w:val="20"/>
                <w:lang w:eastAsia="pl-PL" w:bidi="ar-SA"/>
              </w:rPr>
            </w:pPr>
            <w:r w:rsidRPr="00764D00">
              <w:rPr>
                <w:rFonts w:ascii="Times New Roman" w:hAnsi="Times New Roman"/>
                <w:color w:val="000000"/>
                <w:sz w:val="20"/>
                <w:szCs w:val="20"/>
                <w:lang w:eastAsia="pl-PL" w:bidi="ar-SA"/>
              </w:rPr>
              <w:t>0</w:t>
            </w:r>
          </w:p>
        </w:tc>
      </w:tr>
      <w:tr w:rsidR="0051414A" w:rsidRPr="00764D00" w:rsidTr="00165E3D">
        <w:trPr>
          <w:trHeight w:val="300"/>
        </w:trPr>
        <w:tc>
          <w:tcPr>
            <w:tcW w:w="2776" w:type="pct"/>
            <w:tcBorders>
              <w:top w:val="single" w:sz="8" w:space="0" w:color="4BACC6"/>
              <w:left w:val="single" w:sz="8" w:space="0" w:color="4BACC6"/>
              <w:bottom w:val="single" w:sz="8" w:space="0" w:color="4BACC6"/>
              <w:right w:val="single" w:sz="8" w:space="0" w:color="4BACC6"/>
            </w:tcBorders>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 xml:space="preserve">1000 i więcej </w:t>
            </w:r>
          </w:p>
        </w:tc>
        <w:tc>
          <w:tcPr>
            <w:tcW w:w="2224" w:type="pct"/>
            <w:tcBorders>
              <w:top w:val="single" w:sz="8" w:space="0" w:color="4BACC6"/>
              <w:left w:val="single" w:sz="8" w:space="0" w:color="4BACC6"/>
              <w:bottom w:val="single" w:sz="8" w:space="0" w:color="4BACC6"/>
              <w:right w:val="single" w:sz="8" w:space="0" w:color="4BACC6"/>
            </w:tcBorders>
            <w:noWrap/>
            <w:hideMark/>
          </w:tcPr>
          <w:p w:rsidR="0051414A" w:rsidRPr="00764D00" w:rsidRDefault="0051414A" w:rsidP="00165E3D">
            <w:pPr>
              <w:spacing w:after="0" w:line="240" w:lineRule="auto"/>
              <w:jc w:val="center"/>
              <w:rPr>
                <w:rFonts w:ascii="Times New Roman" w:hAnsi="Times New Roman"/>
                <w:color w:val="000000"/>
                <w:sz w:val="20"/>
                <w:szCs w:val="20"/>
                <w:lang w:eastAsia="pl-PL" w:bidi="ar-SA"/>
              </w:rPr>
            </w:pPr>
            <w:r w:rsidRPr="00764D00">
              <w:rPr>
                <w:rFonts w:ascii="Times New Roman" w:hAnsi="Times New Roman"/>
                <w:color w:val="000000"/>
                <w:sz w:val="20"/>
                <w:szCs w:val="20"/>
                <w:lang w:eastAsia="pl-PL" w:bidi="ar-SA"/>
              </w:rPr>
              <w:t>0</w:t>
            </w:r>
          </w:p>
        </w:tc>
      </w:tr>
      <w:tr w:rsidR="0051414A" w:rsidRPr="00764D00" w:rsidTr="00165E3D">
        <w:trPr>
          <w:trHeight w:val="300"/>
        </w:trPr>
        <w:tc>
          <w:tcPr>
            <w:tcW w:w="277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Osoby fizyczne prowadzące działalność gospodarczą</w:t>
            </w:r>
          </w:p>
        </w:tc>
        <w:tc>
          <w:tcPr>
            <w:tcW w:w="2224"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764D00" w:rsidRDefault="0051414A" w:rsidP="00165E3D">
            <w:pPr>
              <w:spacing w:after="0" w:line="240" w:lineRule="auto"/>
              <w:jc w:val="center"/>
              <w:rPr>
                <w:rFonts w:ascii="Times New Roman" w:hAnsi="Times New Roman"/>
                <w:color w:val="000000"/>
                <w:sz w:val="20"/>
                <w:szCs w:val="20"/>
                <w:lang w:eastAsia="pl-PL" w:bidi="ar-SA"/>
              </w:rPr>
            </w:pPr>
            <w:r w:rsidRPr="00764D00">
              <w:rPr>
                <w:rFonts w:ascii="Times New Roman" w:hAnsi="Times New Roman"/>
                <w:color w:val="000000"/>
                <w:sz w:val="20"/>
                <w:szCs w:val="20"/>
                <w:lang w:eastAsia="pl-PL" w:bidi="ar-SA"/>
              </w:rPr>
              <w:t>208</w:t>
            </w:r>
          </w:p>
        </w:tc>
      </w:tr>
    </w:tbl>
    <w:p w:rsidR="0051414A" w:rsidRPr="00D864BB" w:rsidRDefault="0051414A" w:rsidP="0051414A">
      <w:pPr>
        <w:autoSpaceDE w:val="0"/>
        <w:autoSpaceDN w:val="0"/>
        <w:adjustRightInd w:val="0"/>
        <w:rPr>
          <w:rFonts w:ascii="Times New Roman" w:hAnsi="Times New Roman"/>
          <w:i/>
          <w:sz w:val="18"/>
        </w:rPr>
      </w:pPr>
      <w:r w:rsidRPr="00D864BB">
        <w:rPr>
          <w:rFonts w:ascii="Times New Roman" w:hAnsi="Times New Roman"/>
          <w:i/>
          <w:sz w:val="18"/>
        </w:rPr>
        <w:t>Źródło: Opracowanie własne na podstawie danych z  Banku Danych Lokalnych – GUS.</w:t>
      </w:r>
    </w:p>
    <w:p w:rsidR="0051414A" w:rsidRDefault="0051414A" w:rsidP="0051414A">
      <w:pPr>
        <w:pStyle w:val="Legenda"/>
        <w:rPr>
          <w:lang w:val="pl-PL"/>
        </w:rPr>
      </w:pPr>
      <w:bookmarkStart w:id="92" w:name="_Toc477439900"/>
    </w:p>
    <w:p w:rsidR="0051414A" w:rsidRDefault="0051414A" w:rsidP="0051414A">
      <w:pPr>
        <w:pStyle w:val="Legenda"/>
        <w:rPr>
          <w:lang w:val="pl-PL"/>
        </w:rPr>
      </w:pPr>
    </w:p>
    <w:p w:rsidR="0051414A" w:rsidRDefault="0051414A" w:rsidP="0051414A">
      <w:pPr>
        <w:pStyle w:val="Legenda"/>
        <w:rPr>
          <w:lang w:val="pl-PL"/>
        </w:rPr>
      </w:pPr>
      <w:bookmarkStart w:id="93" w:name="_Toc498599612"/>
      <w:r w:rsidRPr="00D864BB">
        <w:lastRenderedPageBreak/>
        <w:t xml:space="preserve">Wykres  </w:t>
      </w:r>
      <w:fldSimple w:instr=" SEQ Wykres_ \* ARABIC ">
        <w:r>
          <w:rPr>
            <w:noProof/>
          </w:rPr>
          <w:t>7</w:t>
        </w:r>
      </w:fldSimple>
      <w:r w:rsidRPr="00D864BB">
        <w:t>. Podmioty gospodarki na</w:t>
      </w:r>
      <w:r>
        <w:t>rodowej wg klas wielkości w 201</w:t>
      </w:r>
      <w:r>
        <w:rPr>
          <w:lang w:val="pl-PL"/>
        </w:rPr>
        <w:t>6</w:t>
      </w:r>
      <w:r w:rsidRPr="00D864BB">
        <w:t xml:space="preserve"> r.</w:t>
      </w:r>
      <w:bookmarkEnd w:id="92"/>
      <w:bookmarkEnd w:id="93"/>
    </w:p>
    <w:p w:rsidR="0051414A" w:rsidRPr="00D864BB" w:rsidRDefault="0051414A" w:rsidP="0051414A">
      <w:r>
        <w:rPr>
          <w:noProof/>
          <w:lang w:eastAsia="pl-PL" w:bidi="ar-SA"/>
        </w:rPr>
        <w:drawing>
          <wp:inline distT="0" distB="0" distL="0" distR="0">
            <wp:extent cx="5829300" cy="1495425"/>
            <wp:effectExtent l="19050" t="0" r="0" b="0"/>
            <wp:docPr id="24" name="Wykres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8"/>
                    <pic:cNvPicPr>
                      <a:picLocks noChangeArrowheads="1"/>
                    </pic:cNvPicPr>
                  </pic:nvPicPr>
                  <pic:blipFill>
                    <a:blip r:embed="rId21" cstate="print"/>
                    <a:srcRect b="-50"/>
                    <a:stretch>
                      <a:fillRect/>
                    </a:stretch>
                  </pic:blipFill>
                  <pic:spPr bwMode="auto">
                    <a:xfrm>
                      <a:off x="0" y="0"/>
                      <a:ext cx="5829300" cy="1495425"/>
                    </a:xfrm>
                    <a:prstGeom prst="rect">
                      <a:avLst/>
                    </a:prstGeom>
                    <a:noFill/>
                    <a:ln w="9525">
                      <a:noFill/>
                      <a:miter lim="800000"/>
                      <a:headEnd/>
                      <a:tailEnd/>
                    </a:ln>
                  </pic:spPr>
                </pic:pic>
              </a:graphicData>
            </a:graphic>
          </wp:inline>
        </w:drawing>
      </w:r>
      <w:r w:rsidRPr="00D864BB">
        <w:rPr>
          <w:rFonts w:ascii="Times New Roman" w:hAnsi="Times New Roman"/>
          <w:i/>
          <w:sz w:val="18"/>
        </w:rPr>
        <w:t>Źródło: Opracowanie własne na podstawie danych z  Banku Danych Lokalnych – GUS.</w:t>
      </w:r>
    </w:p>
    <w:p w:rsidR="0051414A" w:rsidRDefault="0051414A" w:rsidP="0051414A">
      <w:pPr>
        <w:pStyle w:val="Legenda"/>
        <w:rPr>
          <w:lang w:val="pl-PL"/>
        </w:rPr>
      </w:pPr>
      <w:bookmarkStart w:id="94" w:name="_Toc450579799"/>
      <w:bookmarkStart w:id="95" w:name="_Toc477439848"/>
      <w:bookmarkStart w:id="96" w:name="_Toc498599556"/>
      <w:r w:rsidRPr="00D864BB">
        <w:t xml:space="preserve">Tabela </w:t>
      </w:r>
      <w:fldSimple w:instr=" SEQ Tabela \* ARABIC ">
        <w:r>
          <w:rPr>
            <w:noProof/>
          </w:rPr>
          <w:t>17</w:t>
        </w:r>
      </w:fldSimple>
      <w:r w:rsidRPr="00D864BB">
        <w:t xml:space="preserve">. Liczba podmiotów gospodarczych </w:t>
      </w:r>
      <w:bookmarkEnd w:id="94"/>
      <w:r w:rsidRPr="00D864BB">
        <w:t xml:space="preserve">według grup rodzajów działalności PKD 2007 działających na terenie gminy </w:t>
      </w:r>
      <w:r w:rsidRPr="00D864BB">
        <w:rPr>
          <w:lang w:val="pl-PL"/>
        </w:rPr>
        <w:t xml:space="preserve">Kowale Oleckie </w:t>
      </w:r>
      <w:r w:rsidRPr="00D864BB">
        <w:t>w latach 201</w:t>
      </w:r>
      <w:r w:rsidRPr="00D864BB">
        <w:rPr>
          <w:lang w:val="pl-PL"/>
        </w:rPr>
        <w:t>3</w:t>
      </w:r>
      <w:r w:rsidRPr="00D864BB">
        <w:t>-201</w:t>
      </w:r>
      <w:bookmarkEnd w:id="95"/>
      <w:r w:rsidRPr="00D864BB">
        <w:rPr>
          <w:lang w:val="pl-PL"/>
        </w:rPr>
        <w:t>6</w:t>
      </w:r>
      <w:bookmarkEnd w:id="96"/>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3245"/>
        <w:gridCol w:w="1684"/>
        <w:gridCol w:w="1573"/>
        <w:gridCol w:w="1430"/>
        <w:gridCol w:w="1363"/>
      </w:tblGrid>
      <w:tr w:rsidR="0051414A" w:rsidRPr="00764D00" w:rsidTr="00165E3D">
        <w:trPr>
          <w:trHeight w:val="300"/>
        </w:trPr>
        <w:tc>
          <w:tcPr>
            <w:tcW w:w="1746" w:type="pct"/>
            <w:tcBorders>
              <w:top w:val="single" w:sz="8" w:space="0" w:color="4BACC6"/>
              <w:left w:val="single" w:sz="8" w:space="0" w:color="4BACC6"/>
              <w:bottom w:val="single" w:sz="1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Wyszczególnienie</w:t>
            </w:r>
          </w:p>
        </w:tc>
        <w:tc>
          <w:tcPr>
            <w:tcW w:w="906" w:type="pct"/>
            <w:tcBorders>
              <w:top w:val="single" w:sz="8" w:space="0" w:color="4BACC6"/>
              <w:left w:val="single" w:sz="8" w:space="0" w:color="4BACC6"/>
              <w:bottom w:val="single" w:sz="1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2013</w:t>
            </w:r>
          </w:p>
        </w:tc>
        <w:tc>
          <w:tcPr>
            <w:tcW w:w="846" w:type="pct"/>
            <w:tcBorders>
              <w:top w:val="single" w:sz="8" w:space="0" w:color="4BACC6"/>
              <w:left w:val="single" w:sz="8" w:space="0" w:color="4BACC6"/>
              <w:bottom w:val="single" w:sz="1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2014</w:t>
            </w:r>
          </w:p>
        </w:tc>
        <w:tc>
          <w:tcPr>
            <w:tcW w:w="769" w:type="pct"/>
            <w:tcBorders>
              <w:top w:val="single" w:sz="8" w:space="0" w:color="4BACC6"/>
              <w:left w:val="single" w:sz="8" w:space="0" w:color="4BACC6"/>
              <w:bottom w:val="single" w:sz="1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2015</w:t>
            </w:r>
          </w:p>
        </w:tc>
        <w:tc>
          <w:tcPr>
            <w:tcW w:w="733" w:type="pct"/>
            <w:tcBorders>
              <w:top w:val="single" w:sz="8" w:space="0" w:color="4BACC6"/>
              <w:left w:val="single" w:sz="8" w:space="0" w:color="4BACC6"/>
              <w:bottom w:val="single" w:sz="18" w:space="0" w:color="4BACC6"/>
              <w:right w:val="single" w:sz="8" w:space="0" w:color="4BACC6"/>
            </w:tcBorders>
            <w:noWrap/>
            <w:vAlign w:val="center"/>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2016</w:t>
            </w:r>
          </w:p>
        </w:tc>
      </w:tr>
      <w:tr w:rsidR="0051414A" w:rsidRPr="00764D00" w:rsidTr="00165E3D">
        <w:trPr>
          <w:trHeight w:val="315"/>
        </w:trPr>
        <w:tc>
          <w:tcPr>
            <w:tcW w:w="174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Razem</w:t>
            </w:r>
          </w:p>
        </w:tc>
        <w:tc>
          <w:tcPr>
            <w:tcW w:w="90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268</w:t>
            </w:r>
          </w:p>
        </w:tc>
        <w:tc>
          <w:tcPr>
            <w:tcW w:w="84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270</w:t>
            </w:r>
          </w:p>
        </w:tc>
        <w:tc>
          <w:tcPr>
            <w:tcW w:w="76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268</w:t>
            </w:r>
          </w:p>
        </w:tc>
        <w:tc>
          <w:tcPr>
            <w:tcW w:w="73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279</w:t>
            </w:r>
          </w:p>
        </w:tc>
      </w:tr>
      <w:tr w:rsidR="0051414A" w:rsidRPr="00764D00" w:rsidTr="00165E3D">
        <w:trPr>
          <w:trHeight w:val="315"/>
        </w:trPr>
        <w:tc>
          <w:tcPr>
            <w:tcW w:w="1746"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rolnictwo, leśnictwo, łowiectwo i rybactwo</w:t>
            </w:r>
          </w:p>
        </w:tc>
        <w:tc>
          <w:tcPr>
            <w:tcW w:w="906"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41</w:t>
            </w:r>
          </w:p>
        </w:tc>
        <w:tc>
          <w:tcPr>
            <w:tcW w:w="846"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40</w:t>
            </w:r>
          </w:p>
        </w:tc>
        <w:tc>
          <w:tcPr>
            <w:tcW w:w="769"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39</w:t>
            </w:r>
          </w:p>
        </w:tc>
        <w:tc>
          <w:tcPr>
            <w:tcW w:w="733"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39</w:t>
            </w:r>
          </w:p>
        </w:tc>
      </w:tr>
      <w:tr w:rsidR="0051414A" w:rsidRPr="00764D00" w:rsidTr="00165E3D">
        <w:trPr>
          <w:trHeight w:val="315"/>
        </w:trPr>
        <w:tc>
          <w:tcPr>
            <w:tcW w:w="174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przemysł i budownictwo</w:t>
            </w:r>
          </w:p>
        </w:tc>
        <w:tc>
          <w:tcPr>
            <w:tcW w:w="90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61</w:t>
            </w:r>
          </w:p>
        </w:tc>
        <w:tc>
          <w:tcPr>
            <w:tcW w:w="84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68</w:t>
            </w:r>
          </w:p>
        </w:tc>
        <w:tc>
          <w:tcPr>
            <w:tcW w:w="76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70</w:t>
            </w:r>
          </w:p>
        </w:tc>
        <w:tc>
          <w:tcPr>
            <w:tcW w:w="73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80</w:t>
            </w:r>
          </w:p>
        </w:tc>
      </w:tr>
      <w:tr w:rsidR="0051414A" w:rsidRPr="00764D00" w:rsidTr="00165E3D">
        <w:trPr>
          <w:trHeight w:val="315"/>
        </w:trPr>
        <w:tc>
          <w:tcPr>
            <w:tcW w:w="1746"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b/>
                <w:bCs/>
                <w:color w:val="000000"/>
                <w:sz w:val="20"/>
                <w:szCs w:val="20"/>
                <w:lang w:eastAsia="pl-PL" w:bidi="ar-SA"/>
              </w:rPr>
            </w:pPr>
            <w:r w:rsidRPr="00764D00">
              <w:rPr>
                <w:rFonts w:ascii="Times New Roman" w:hAnsi="Times New Roman"/>
                <w:b/>
                <w:bCs/>
                <w:color w:val="000000"/>
                <w:sz w:val="20"/>
                <w:szCs w:val="20"/>
                <w:lang w:eastAsia="pl-PL" w:bidi="ar-SA"/>
              </w:rPr>
              <w:t>pozostała działalność</w:t>
            </w:r>
          </w:p>
        </w:tc>
        <w:tc>
          <w:tcPr>
            <w:tcW w:w="906"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166</w:t>
            </w:r>
          </w:p>
        </w:tc>
        <w:tc>
          <w:tcPr>
            <w:tcW w:w="846"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162</w:t>
            </w:r>
          </w:p>
        </w:tc>
        <w:tc>
          <w:tcPr>
            <w:tcW w:w="769"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159</w:t>
            </w:r>
          </w:p>
        </w:tc>
        <w:tc>
          <w:tcPr>
            <w:tcW w:w="733" w:type="pct"/>
            <w:tcBorders>
              <w:top w:val="single" w:sz="8" w:space="0" w:color="4BACC6"/>
              <w:left w:val="single" w:sz="8" w:space="0" w:color="4BACC6"/>
              <w:bottom w:val="single" w:sz="8" w:space="0" w:color="4BACC6"/>
              <w:right w:val="single" w:sz="8" w:space="0" w:color="4BACC6"/>
            </w:tcBorders>
            <w:vAlign w:val="center"/>
            <w:hideMark/>
          </w:tcPr>
          <w:p w:rsidR="0051414A" w:rsidRPr="00764D00" w:rsidRDefault="0051414A" w:rsidP="00165E3D">
            <w:pPr>
              <w:spacing w:after="0" w:line="240" w:lineRule="auto"/>
              <w:jc w:val="center"/>
              <w:rPr>
                <w:rFonts w:ascii="Times New Roman" w:hAnsi="Times New Roman"/>
                <w:color w:val="000000"/>
                <w:lang w:eastAsia="pl-PL" w:bidi="ar-SA"/>
              </w:rPr>
            </w:pPr>
            <w:r w:rsidRPr="00764D00">
              <w:rPr>
                <w:rFonts w:ascii="Times New Roman" w:hAnsi="Times New Roman"/>
                <w:color w:val="000000"/>
                <w:lang w:eastAsia="pl-PL" w:bidi="ar-SA"/>
              </w:rPr>
              <w:t>160</w:t>
            </w:r>
          </w:p>
        </w:tc>
      </w:tr>
    </w:tbl>
    <w:p w:rsidR="0051414A" w:rsidRPr="00D864BB" w:rsidRDefault="0051414A" w:rsidP="0051414A">
      <w:pPr>
        <w:rPr>
          <w:rFonts w:ascii="Times New Roman" w:hAnsi="Times New Roman"/>
          <w:i/>
          <w:sz w:val="18"/>
        </w:rPr>
      </w:pPr>
      <w:r w:rsidRPr="00D864BB">
        <w:rPr>
          <w:rFonts w:ascii="Times New Roman" w:hAnsi="Times New Roman"/>
          <w:i/>
          <w:sz w:val="18"/>
        </w:rPr>
        <w:t>Źródło: Opracowani</w:t>
      </w:r>
      <w:r>
        <w:rPr>
          <w:rFonts w:ascii="Times New Roman" w:hAnsi="Times New Roman"/>
          <w:i/>
          <w:sz w:val="18"/>
        </w:rPr>
        <w:t xml:space="preserve">e własne na podstawie danych z </w:t>
      </w:r>
      <w:r w:rsidRPr="00D864BB">
        <w:rPr>
          <w:rFonts w:ascii="Times New Roman" w:hAnsi="Times New Roman"/>
          <w:i/>
          <w:sz w:val="18"/>
        </w:rPr>
        <w:t>Banku Danych Lokalnych – GUS.</w:t>
      </w:r>
    </w:p>
    <w:p w:rsidR="0051414A" w:rsidRPr="00D864BB" w:rsidRDefault="0051414A" w:rsidP="0051414A">
      <w:pPr>
        <w:pStyle w:val="Legenda"/>
      </w:pPr>
      <w:bookmarkStart w:id="97" w:name="_Toc477439901"/>
      <w:bookmarkStart w:id="98" w:name="_Toc498599613"/>
      <w:r w:rsidRPr="00D864BB">
        <w:t xml:space="preserve">Wykres </w:t>
      </w:r>
      <w:fldSimple w:instr=" SEQ Wykres_ \* ARABIC ">
        <w:r>
          <w:rPr>
            <w:noProof/>
          </w:rPr>
          <w:t>8</w:t>
        </w:r>
      </w:fldSimple>
      <w:r w:rsidRPr="00D864BB">
        <w:t xml:space="preserve">. Struktura podmiotów gospodarczych wg rodzajów grup działalności PKD 2007 działających na terenie gminy </w:t>
      </w:r>
      <w:r w:rsidRPr="00D864BB">
        <w:rPr>
          <w:lang w:val="pl-PL"/>
        </w:rPr>
        <w:t>Kowale Oleckie</w:t>
      </w:r>
      <w:r w:rsidRPr="00D864BB">
        <w:t xml:space="preserve"> wg stanu na 31.12.201</w:t>
      </w:r>
      <w:r w:rsidRPr="00D864BB">
        <w:rPr>
          <w:lang w:val="pl-PL"/>
        </w:rPr>
        <w:t>6</w:t>
      </w:r>
      <w:r w:rsidRPr="00D864BB">
        <w:t xml:space="preserve"> r.</w:t>
      </w:r>
      <w:bookmarkEnd w:id="97"/>
      <w:bookmarkEnd w:id="98"/>
    </w:p>
    <w:p w:rsidR="0051414A" w:rsidRPr="00D864BB" w:rsidRDefault="0051414A" w:rsidP="0051414A">
      <w:pPr>
        <w:rPr>
          <w:noProof/>
          <w:lang w:eastAsia="pl-PL" w:bidi="ar-SA"/>
        </w:rPr>
      </w:pPr>
      <w:r>
        <w:rPr>
          <w:noProof/>
          <w:color w:val="FF0000"/>
          <w:lang w:eastAsia="pl-PL" w:bidi="ar-SA"/>
        </w:rPr>
        <w:drawing>
          <wp:inline distT="0" distB="0" distL="0" distR="0">
            <wp:extent cx="5829300" cy="1952625"/>
            <wp:effectExtent l="19050" t="0" r="0" b="0"/>
            <wp:docPr id="25" name="Wykres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6"/>
                    <pic:cNvPicPr>
                      <a:picLocks noChangeArrowheads="1"/>
                    </pic:cNvPicPr>
                  </pic:nvPicPr>
                  <pic:blipFill>
                    <a:blip r:embed="rId22" cstate="print"/>
                    <a:srcRect b="-46"/>
                    <a:stretch>
                      <a:fillRect/>
                    </a:stretch>
                  </pic:blipFill>
                  <pic:spPr bwMode="auto">
                    <a:xfrm>
                      <a:off x="0" y="0"/>
                      <a:ext cx="5829300" cy="1952625"/>
                    </a:xfrm>
                    <a:prstGeom prst="rect">
                      <a:avLst/>
                    </a:prstGeom>
                    <a:noFill/>
                    <a:ln w="9525">
                      <a:noFill/>
                      <a:miter lim="800000"/>
                      <a:headEnd/>
                      <a:tailEnd/>
                    </a:ln>
                  </pic:spPr>
                </pic:pic>
              </a:graphicData>
            </a:graphic>
          </wp:inline>
        </w:drawing>
      </w:r>
      <w:r w:rsidRPr="00D864BB">
        <w:rPr>
          <w:rFonts w:ascii="Times New Roman" w:hAnsi="Times New Roman"/>
          <w:i/>
          <w:sz w:val="18"/>
        </w:rPr>
        <w:t>Źródło: Opracowanie własne na podstawie danych z  Banku Danych Lokalnych – GUS.</w:t>
      </w:r>
    </w:p>
    <w:p w:rsidR="0051414A" w:rsidRPr="007017A5" w:rsidRDefault="0051414A" w:rsidP="0051414A">
      <w:pPr>
        <w:autoSpaceDE w:val="0"/>
        <w:autoSpaceDN w:val="0"/>
        <w:adjustRightInd w:val="0"/>
        <w:spacing w:line="360" w:lineRule="auto"/>
        <w:ind w:firstLine="709"/>
        <w:rPr>
          <w:rFonts w:ascii="Times New Roman" w:hAnsi="Times New Roman"/>
          <w:color w:val="FF0000"/>
        </w:rPr>
      </w:pPr>
      <w:r w:rsidRPr="005B2236">
        <w:rPr>
          <w:rFonts w:ascii="Times New Roman" w:hAnsi="Times New Roman"/>
          <w:szCs w:val="20"/>
        </w:rPr>
        <w:t xml:space="preserve">Zgodnie z powyższą tabelą i wykresem przeważa pozostała działalność (57,3% - głównie handel hurtowy i detaliczny i naprawa pojazdów samochodowych), poza działalnością związaną                     z  przemysłem i budownictwem (28,7%) oraz  rolnictwem, leśnictwem, łowiectwem i rybactwem                      (14%). </w:t>
      </w:r>
      <w:r w:rsidRPr="005B2236">
        <w:rPr>
          <w:rFonts w:ascii="Times New Roman" w:hAnsi="Times New Roman"/>
          <w:lang w:eastAsia="pl-PL" w:bidi="ar-SA"/>
        </w:rPr>
        <w:t xml:space="preserve">Ilość osób fizycznych prowadzących działalność na 1000 mieszkańców w gminie Kowale Oleckie na </w:t>
      </w:r>
      <w:r w:rsidRPr="008F2F65">
        <w:rPr>
          <w:rFonts w:ascii="Times New Roman" w:hAnsi="Times New Roman"/>
          <w:lang w:eastAsia="pl-PL" w:bidi="ar-SA"/>
        </w:rPr>
        <w:t>koniec 2016 r. wynosiła 40, w powiecie oleckim –62, w województwie warmińsko</w:t>
      </w:r>
      <w:r>
        <w:rPr>
          <w:rFonts w:ascii="Times New Roman" w:hAnsi="Times New Roman"/>
          <w:lang w:eastAsia="pl-PL" w:bidi="ar-SA"/>
        </w:rPr>
        <w:t xml:space="preserve">                      </w:t>
      </w:r>
      <w:r w:rsidRPr="008F2F65">
        <w:rPr>
          <w:rFonts w:ascii="Times New Roman" w:hAnsi="Times New Roman"/>
          <w:lang w:eastAsia="pl-PL" w:bidi="ar-SA"/>
        </w:rPr>
        <w:t xml:space="preserve">-mazurskim – 60. Ilość podmiotów wpisanych do rejestru REGON na 10 tys. ludności (na koniec 2016 r.) wynosiła 541, w powiecie 880, natomiast w województwie </w:t>
      </w:r>
      <w:r w:rsidRPr="008F2F65">
        <w:rPr>
          <w:rFonts w:ascii="Times New Roman" w:hAnsi="Times New Roman"/>
        </w:rPr>
        <w:t>865. Rolę ponadlokalnego ośrodka handlowego zaspokajającego ponadpodstawowe potrzeby mieszkańców gminy stanowi miasto Olecko.</w:t>
      </w:r>
    </w:p>
    <w:p w:rsidR="0051414A" w:rsidRPr="00F16ED7" w:rsidRDefault="0051414A" w:rsidP="0051414A">
      <w:pPr>
        <w:pStyle w:val="Nagwek2"/>
        <w:numPr>
          <w:ilvl w:val="0"/>
          <w:numId w:val="0"/>
        </w:numPr>
        <w:ind w:left="576" w:hanging="576"/>
        <w:rPr>
          <w:lang w:eastAsia="pl-PL" w:bidi="ar-SA"/>
        </w:rPr>
      </w:pPr>
      <w:bookmarkStart w:id="99" w:name="_Toc488735368"/>
      <w:bookmarkStart w:id="100" w:name="_Toc498599285"/>
      <w:r w:rsidRPr="00F16ED7">
        <w:rPr>
          <w:lang w:eastAsia="pl-PL" w:bidi="ar-SA"/>
        </w:rPr>
        <w:lastRenderedPageBreak/>
        <w:t>4.3.</w:t>
      </w:r>
      <w:r w:rsidRPr="00F16ED7">
        <w:rPr>
          <w:lang w:val="pl-PL" w:eastAsia="pl-PL" w:bidi="ar-SA"/>
        </w:rPr>
        <w:t>3</w:t>
      </w:r>
      <w:r w:rsidRPr="00F16ED7">
        <w:rPr>
          <w:lang w:eastAsia="pl-PL" w:bidi="ar-SA"/>
        </w:rPr>
        <w:t>. Sytuacja ekonomiczna mieszkańców gminy</w:t>
      </w:r>
      <w:bookmarkEnd w:id="99"/>
      <w:bookmarkEnd w:id="100"/>
    </w:p>
    <w:p w:rsidR="0051414A" w:rsidRPr="00D83A00" w:rsidRDefault="0051414A" w:rsidP="0051414A">
      <w:pPr>
        <w:rPr>
          <w:lang w:eastAsia="pl-PL" w:bidi="ar-SA"/>
        </w:rPr>
      </w:pPr>
    </w:p>
    <w:p w:rsidR="0051414A" w:rsidRPr="00D83A00" w:rsidRDefault="0051414A" w:rsidP="0051414A">
      <w:pPr>
        <w:pStyle w:val="Bezodstpw"/>
        <w:spacing w:after="200" w:line="360" w:lineRule="auto"/>
        <w:ind w:firstLine="709"/>
        <w:rPr>
          <w:rFonts w:ascii="Arial" w:hAnsi="Arial" w:cs="Arial"/>
          <w:sz w:val="20"/>
          <w:szCs w:val="23"/>
        </w:rPr>
      </w:pPr>
      <w:r w:rsidRPr="00D83A00">
        <w:rPr>
          <w:rFonts w:ascii="Times New Roman" w:hAnsi="Times New Roman"/>
          <w:szCs w:val="23"/>
        </w:rPr>
        <w:t xml:space="preserve">Obraz sytuacji ekonomicznej gminy Kowale Oleckie można oceniać też na podstawie informacji  o </w:t>
      </w:r>
      <w:r w:rsidRPr="00D83A00">
        <w:rPr>
          <w:rFonts w:ascii="Times New Roman" w:hAnsi="Times New Roman"/>
        </w:rPr>
        <w:t>dochodach i wydatkach budżetu gminy przeznaczonych na zadania publiczne. Sytuację tę prezentuje poniższa tabela oraz wykres, pokazując</w:t>
      </w:r>
      <w:r>
        <w:rPr>
          <w:rFonts w:ascii="Times New Roman" w:hAnsi="Times New Roman"/>
        </w:rPr>
        <w:t xml:space="preserve"> charakter skokowy </w:t>
      </w:r>
      <w:r w:rsidRPr="00D83A00">
        <w:rPr>
          <w:rFonts w:ascii="Times New Roman" w:hAnsi="Times New Roman"/>
        </w:rPr>
        <w:t>dochodów na jednego mieszkańca</w:t>
      </w:r>
      <w:r>
        <w:rPr>
          <w:rFonts w:ascii="Times New Roman" w:hAnsi="Times New Roman"/>
        </w:rPr>
        <w:t>, a także zróżnicowany</w:t>
      </w:r>
      <w:r w:rsidRPr="00D83A00">
        <w:rPr>
          <w:rFonts w:ascii="Times New Roman" w:hAnsi="Times New Roman"/>
        </w:rPr>
        <w:t xml:space="preserve"> poziom wydatków z budżetu gminy na 1 mieszkańca.</w:t>
      </w:r>
    </w:p>
    <w:p w:rsidR="0051414A" w:rsidRDefault="0051414A" w:rsidP="0051414A">
      <w:pPr>
        <w:pStyle w:val="Legenda"/>
        <w:rPr>
          <w:szCs w:val="22"/>
          <w:lang w:val="pl-PL"/>
        </w:rPr>
      </w:pPr>
      <w:bookmarkStart w:id="101" w:name="_Toc477439849"/>
      <w:bookmarkStart w:id="102" w:name="_Toc498599557"/>
      <w:r w:rsidRPr="00892EFC">
        <w:t xml:space="preserve">Tabela </w:t>
      </w:r>
      <w:fldSimple w:instr=" SEQ Tabela \* ARABIC ">
        <w:r>
          <w:rPr>
            <w:noProof/>
          </w:rPr>
          <w:t>18</w:t>
        </w:r>
      </w:fldSimple>
      <w:r w:rsidRPr="00892EFC">
        <w:t xml:space="preserve">. </w:t>
      </w:r>
      <w:r w:rsidRPr="00892EFC">
        <w:rPr>
          <w:rFonts w:ascii="Arial" w:hAnsi="Arial" w:cs="Arial"/>
          <w:sz w:val="20"/>
          <w:szCs w:val="23"/>
        </w:rPr>
        <w:t xml:space="preserve"> </w:t>
      </w:r>
      <w:r w:rsidRPr="00892EFC">
        <w:rPr>
          <w:szCs w:val="22"/>
        </w:rPr>
        <w:t xml:space="preserve">Dochody i wydatki ogólne budżetu gminy </w:t>
      </w:r>
      <w:r w:rsidRPr="00892EFC">
        <w:rPr>
          <w:szCs w:val="22"/>
          <w:lang w:val="pl-PL"/>
        </w:rPr>
        <w:t>Kowale Oleckie</w:t>
      </w:r>
      <w:r w:rsidRPr="00892EFC">
        <w:rPr>
          <w:szCs w:val="22"/>
        </w:rPr>
        <w:t xml:space="preserve">  na 1 mieszkańca </w:t>
      </w:r>
      <w:r>
        <w:rPr>
          <w:szCs w:val="22"/>
        </w:rPr>
        <w:t>w latach 2012-201</w:t>
      </w:r>
      <w:r>
        <w:rPr>
          <w:szCs w:val="22"/>
          <w:lang w:val="pl-PL"/>
        </w:rPr>
        <w:t>6</w:t>
      </w:r>
      <w:r w:rsidRPr="00892EFC">
        <w:rPr>
          <w:szCs w:val="22"/>
        </w:rPr>
        <w:t xml:space="preserve">  na tle powiatu </w:t>
      </w:r>
      <w:bookmarkEnd w:id="101"/>
      <w:r w:rsidRPr="00892EFC">
        <w:rPr>
          <w:szCs w:val="22"/>
          <w:lang w:val="pl-PL"/>
        </w:rPr>
        <w:t>oleckiego</w:t>
      </w:r>
      <w:bookmarkEnd w:id="102"/>
    </w:p>
    <w:tbl>
      <w:tblPr>
        <w:tblW w:w="0" w:type="auto"/>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3532"/>
        <w:gridCol w:w="916"/>
        <w:gridCol w:w="916"/>
        <w:gridCol w:w="916"/>
        <w:gridCol w:w="916"/>
        <w:gridCol w:w="916"/>
        <w:gridCol w:w="1183"/>
      </w:tblGrid>
      <w:tr w:rsidR="0051414A" w:rsidRPr="001C3C23" w:rsidTr="00165E3D">
        <w:trPr>
          <w:trHeight w:val="404"/>
        </w:trPr>
        <w:tc>
          <w:tcPr>
            <w:tcW w:w="0" w:type="auto"/>
            <w:vMerge w:val="restart"/>
            <w:tcBorders>
              <w:top w:val="single" w:sz="8" w:space="0" w:color="4BACC6"/>
              <w:left w:val="single" w:sz="8" w:space="0" w:color="4BACC6"/>
              <w:bottom w:val="single" w:sz="18" w:space="0" w:color="4BACC6"/>
              <w:right w:val="single" w:sz="8" w:space="0" w:color="4BACC6"/>
            </w:tcBorders>
            <w:noWrap/>
            <w:vAlign w:val="center"/>
            <w:hideMark/>
          </w:tcPr>
          <w:p w:rsidR="0051414A" w:rsidRPr="001C3C23" w:rsidRDefault="0051414A" w:rsidP="00165E3D">
            <w:pPr>
              <w:spacing w:after="0" w:line="240" w:lineRule="auto"/>
              <w:jc w:val="center"/>
              <w:rPr>
                <w:rFonts w:ascii="Times New Roman" w:hAnsi="Times New Roman"/>
                <w:b/>
                <w:bCs/>
                <w:color w:val="000000"/>
                <w:lang w:eastAsia="pl-PL" w:bidi="ar-SA"/>
              </w:rPr>
            </w:pPr>
          </w:p>
        </w:tc>
        <w:tc>
          <w:tcPr>
            <w:tcW w:w="0" w:type="auto"/>
            <w:gridSpan w:val="5"/>
            <w:tcBorders>
              <w:top w:val="single" w:sz="8" w:space="0" w:color="4BACC6"/>
              <w:left w:val="single" w:sz="8" w:space="0" w:color="4BACC6"/>
              <w:bottom w:val="single" w:sz="18" w:space="0" w:color="4BACC6"/>
              <w:right w:val="single" w:sz="8" w:space="0" w:color="4BACC6"/>
            </w:tcBorders>
            <w:noWrap/>
            <w:vAlign w:val="center"/>
            <w:hideMark/>
          </w:tcPr>
          <w:p w:rsidR="0051414A" w:rsidRPr="001C3C23" w:rsidRDefault="0051414A" w:rsidP="00165E3D">
            <w:pPr>
              <w:spacing w:after="0" w:line="240" w:lineRule="auto"/>
              <w:jc w:val="center"/>
              <w:rPr>
                <w:rFonts w:ascii="Times New Roman" w:hAnsi="Times New Roman"/>
                <w:b/>
                <w:bCs/>
                <w:color w:val="000000"/>
                <w:sz w:val="20"/>
                <w:szCs w:val="20"/>
                <w:lang w:eastAsia="pl-PL" w:bidi="ar-SA"/>
              </w:rPr>
            </w:pPr>
            <w:r w:rsidRPr="001C3C23">
              <w:rPr>
                <w:rFonts w:ascii="Times New Roman" w:hAnsi="Times New Roman"/>
                <w:b/>
                <w:bCs/>
                <w:color w:val="000000"/>
                <w:sz w:val="20"/>
                <w:szCs w:val="20"/>
                <w:lang w:eastAsia="pl-PL" w:bidi="ar-SA"/>
              </w:rPr>
              <w:t>gmina Kowale Oleckie</w:t>
            </w:r>
          </w:p>
        </w:tc>
        <w:tc>
          <w:tcPr>
            <w:tcW w:w="0" w:type="auto"/>
            <w:tcBorders>
              <w:top w:val="single" w:sz="8" w:space="0" w:color="4BACC6"/>
              <w:left w:val="single" w:sz="8" w:space="0" w:color="4BACC6"/>
              <w:bottom w:val="single" w:sz="18" w:space="0" w:color="4BACC6"/>
              <w:right w:val="single" w:sz="8" w:space="0" w:color="4BACC6"/>
            </w:tcBorders>
            <w:vAlign w:val="center"/>
            <w:hideMark/>
          </w:tcPr>
          <w:p w:rsidR="0051414A" w:rsidRPr="001C3C23" w:rsidRDefault="0051414A" w:rsidP="00165E3D">
            <w:pPr>
              <w:spacing w:after="0" w:line="240" w:lineRule="auto"/>
              <w:jc w:val="center"/>
              <w:rPr>
                <w:rFonts w:ascii="Times New Roman" w:hAnsi="Times New Roman"/>
                <w:b/>
                <w:bCs/>
                <w:color w:val="000000"/>
                <w:sz w:val="20"/>
                <w:szCs w:val="20"/>
                <w:lang w:eastAsia="pl-PL" w:bidi="ar-SA"/>
              </w:rPr>
            </w:pPr>
            <w:r w:rsidRPr="001C3C23">
              <w:rPr>
                <w:rFonts w:ascii="Times New Roman" w:hAnsi="Times New Roman"/>
                <w:b/>
                <w:bCs/>
                <w:color w:val="000000"/>
                <w:sz w:val="20"/>
                <w:szCs w:val="20"/>
                <w:lang w:eastAsia="pl-PL" w:bidi="ar-SA"/>
              </w:rPr>
              <w:t>powiat olecki</w:t>
            </w:r>
          </w:p>
        </w:tc>
      </w:tr>
      <w:tr w:rsidR="0051414A" w:rsidRPr="001C3C23" w:rsidTr="00165E3D">
        <w:trPr>
          <w:trHeight w:val="300"/>
        </w:trPr>
        <w:tc>
          <w:tcPr>
            <w:tcW w:w="0" w:type="auto"/>
            <w:vMerge/>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1C3C23" w:rsidRDefault="0051414A" w:rsidP="00165E3D">
            <w:pPr>
              <w:spacing w:after="0" w:line="240" w:lineRule="auto"/>
              <w:jc w:val="center"/>
              <w:rPr>
                <w:rFonts w:ascii="Times New Roman" w:hAnsi="Times New Roman"/>
                <w:b/>
                <w:bCs/>
                <w:color w:val="000000"/>
                <w:lang w:eastAsia="pl-PL" w:bidi="ar-SA"/>
              </w:rPr>
            </w:pPr>
          </w:p>
        </w:tc>
        <w:tc>
          <w:tcPr>
            <w:tcW w:w="0" w:type="auto"/>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1C3C23" w:rsidRDefault="0051414A" w:rsidP="00165E3D">
            <w:pPr>
              <w:spacing w:after="0" w:line="240" w:lineRule="auto"/>
              <w:jc w:val="center"/>
              <w:rPr>
                <w:rFonts w:ascii="Times New Roman" w:hAnsi="Times New Roman"/>
                <w:b/>
                <w:bCs/>
                <w:color w:val="000000"/>
                <w:sz w:val="20"/>
                <w:szCs w:val="20"/>
                <w:lang w:eastAsia="pl-PL" w:bidi="ar-SA"/>
              </w:rPr>
            </w:pPr>
            <w:r w:rsidRPr="001C3C23">
              <w:rPr>
                <w:rFonts w:ascii="Times New Roman" w:hAnsi="Times New Roman"/>
                <w:b/>
                <w:bCs/>
                <w:color w:val="000000"/>
                <w:sz w:val="20"/>
                <w:szCs w:val="20"/>
                <w:lang w:eastAsia="pl-PL" w:bidi="ar-SA"/>
              </w:rPr>
              <w:t>2012</w:t>
            </w:r>
          </w:p>
        </w:tc>
        <w:tc>
          <w:tcPr>
            <w:tcW w:w="0" w:type="auto"/>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1C3C23" w:rsidRDefault="0051414A" w:rsidP="00165E3D">
            <w:pPr>
              <w:spacing w:after="0" w:line="240" w:lineRule="auto"/>
              <w:jc w:val="center"/>
              <w:rPr>
                <w:rFonts w:ascii="Times New Roman" w:hAnsi="Times New Roman"/>
                <w:b/>
                <w:bCs/>
                <w:color w:val="000000"/>
                <w:sz w:val="20"/>
                <w:szCs w:val="20"/>
                <w:lang w:eastAsia="pl-PL" w:bidi="ar-SA"/>
              </w:rPr>
            </w:pPr>
            <w:r w:rsidRPr="001C3C23">
              <w:rPr>
                <w:rFonts w:ascii="Times New Roman" w:hAnsi="Times New Roman"/>
                <w:b/>
                <w:bCs/>
                <w:color w:val="000000"/>
                <w:sz w:val="20"/>
                <w:szCs w:val="20"/>
                <w:lang w:eastAsia="pl-PL" w:bidi="ar-SA"/>
              </w:rPr>
              <w:t>2013</w:t>
            </w:r>
          </w:p>
        </w:tc>
        <w:tc>
          <w:tcPr>
            <w:tcW w:w="0" w:type="auto"/>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1C3C23" w:rsidRDefault="0051414A" w:rsidP="00165E3D">
            <w:pPr>
              <w:spacing w:after="0" w:line="240" w:lineRule="auto"/>
              <w:jc w:val="center"/>
              <w:rPr>
                <w:rFonts w:ascii="Times New Roman" w:hAnsi="Times New Roman"/>
                <w:b/>
                <w:bCs/>
                <w:color w:val="000000"/>
                <w:sz w:val="20"/>
                <w:szCs w:val="20"/>
                <w:lang w:eastAsia="pl-PL" w:bidi="ar-SA"/>
              </w:rPr>
            </w:pPr>
            <w:r w:rsidRPr="001C3C23">
              <w:rPr>
                <w:rFonts w:ascii="Times New Roman" w:hAnsi="Times New Roman"/>
                <w:b/>
                <w:bCs/>
                <w:color w:val="000000"/>
                <w:sz w:val="20"/>
                <w:szCs w:val="20"/>
                <w:lang w:eastAsia="pl-PL" w:bidi="ar-SA"/>
              </w:rPr>
              <w:t>2014</w:t>
            </w:r>
          </w:p>
        </w:tc>
        <w:tc>
          <w:tcPr>
            <w:tcW w:w="0" w:type="auto"/>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1C3C23" w:rsidRDefault="0051414A" w:rsidP="00165E3D">
            <w:pPr>
              <w:spacing w:after="0" w:line="240" w:lineRule="auto"/>
              <w:jc w:val="center"/>
              <w:rPr>
                <w:rFonts w:ascii="Times New Roman" w:hAnsi="Times New Roman"/>
                <w:b/>
                <w:bCs/>
                <w:color w:val="000000"/>
                <w:sz w:val="20"/>
                <w:szCs w:val="20"/>
                <w:lang w:eastAsia="pl-PL" w:bidi="ar-SA"/>
              </w:rPr>
            </w:pPr>
            <w:r w:rsidRPr="001C3C23">
              <w:rPr>
                <w:rFonts w:ascii="Times New Roman" w:hAnsi="Times New Roman"/>
                <w:b/>
                <w:bCs/>
                <w:color w:val="000000"/>
                <w:sz w:val="20"/>
                <w:szCs w:val="20"/>
                <w:lang w:eastAsia="pl-PL" w:bidi="ar-SA"/>
              </w:rPr>
              <w:t>2015</w:t>
            </w:r>
          </w:p>
        </w:tc>
        <w:tc>
          <w:tcPr>
            <w:tcW w:w="0" w:type="auto"/>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1C3C23" w:rsidRDefault="0051414A" w:rsidP="00165E3D">
            <w:pPr>
              <w:spacing w:after="0" w:line="240" w:lineRule="auto"/>
              <w:jc w:val="center"/>
              <w:rPr>
                <w:rFonts w:ascii="Times New Roman" w:hAnsi="Times New Roman"/>
                <w:b/>
                <w:bCs/>
                <w:color w:val="000000"/>
                <w:sz w:val="20"/>
                <w:szCs w:val="20"/>
                <w:lang w:eastAsia="pl-PL" w:bidi="ar-SA"/>
              </w:rPr>
            </w:pPr>
            <w:r w:rsidRPr="001C3C23">
              <w:rPr>
                <w:rFonts w:ascii="Times New Roman" w:hAnsi="Times New Roman"/>
                <w:b/>
                <w:bCs/>
                <w:color w:val="000000"/>
                <w:sz w:val="20"/>
                <w:szCs w:val="20"/>
                <w:lang w:eastAsia="pl-PL" w:bidi="ar-SA"/>
              </w:rPr>
              <w:t>2016</w:t>
            </w:r>
          </w:p>
        </w:tc>
        <w:tc>
          <w:tcPr>
            <w:tcW w:w="0" w:type="auto"/>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1C3C23" w:rsidRDefault="0051414A" w:rsidP="00165E3D">
            <w:pPr>
              <w:spacing w:after="0" w:line="240" w:lineRule="auto"/>
              <w:jc w:val="center"/>
              <w:rPr>
                <w:rFonts w:ascii="Times New Roman" w:hAnsi="Times New Roman"/>
                <w:b/>
                <w:bCs/>
                <w:color w:val="000000"/>
                <w:sz w:val="20"/>
                <w:szCs w:val="20"/>
                <w:lang w:eastAsia="pl-PL" w:bidi="ar-SA"/>
              </w:rPr>
            </w:pPr>
            <w:r w:rsidRPr="001C3C23">
              <w:rPr>
                <w:rFonts w:ascii="Times New Roman" w:hAnsi="Times New Roman"/>
                <w:b/>
                <w:bCs/>
                <w:color w:val="000000"/>
                <w:sz w:val="20"/>
                <w:szCs w:val="20"/>
                <w:lang w:eastAsia="pl-PL" w:bidi="ar-SA"/>
              </w:rPr>
              <w:t>2016</w:t>
            </w:r>
          </w:p>
        </w:tc>
      </w:tr>
      <w:tr w:rsidR="0051414A" w:rsidRPr="001C3C23" w:rsidTr="00165E3D">
        <w:trPr>
          <w:trHeight w:val="572"/>
        </w:trPr>
        <w:tc>
          <w:tcPr>
            <w:tcW w:w="0" w:type="auto"/>
            <w:tcBorders>
              <w:top w:val="single" w:sz="8" w:space="0" w:color="4BACC6"/>
              <w:left w:val="single" w:sz="8" w:space="0" w:color="4BACC6"/>
              <w:bottom w:val="single" w:sz="8" w:space="0" w:color="4BACC6"/>
              <w:right w:val="single" w:sz="8" w:space="0" w:color="4BACC6"/>
            </w:tcBorders>
            <w:vAlign w:val="center"/>
            <w:hideMark/>
          </w:tcPr>
          <w:p w:rsidR="0051414A" w:rsidRPr="001C3C23" w:rsidRDefault="0051414A" w:rsidP="00165E3D">
            <w:pPr>
              <w:spacing w:after="0" w:line="240" w:lineRule="auto"/>
              <w:jc w:val="center"/>
              <w:rPr>
                <w:rFonts w:ascii="Times New Roman" w:hAnsi="Times New Roman"/>
                <w:b/>
                <w:bCs/>
                <w:color w:val="000000"/>
                <w:sz w:val="20"/>
                <w:szCs w:val="20"/>
                <w:lang w:eastAsia="pl-PL" w:bidi="ar-SA"/>
              </w:rPr>
            </w:pPr>
            <w:r w:rsidRPr="001C3C23">
              <w:rPr>
                <w:rFonts w:ascii="Times New Roman" w:hAnsi="Times New Roman"/>
                <w:b/>
                <w:bCs/>
                <w:color w:val="000000"/>
                <w:sz w:val="20"/>
                <w:szCs w:val="20"/>
                <w:lang w:eastAsia="pl-PL" w:bidi="ar-SA"/>
              </w:rPr>
              <w:t>Dochody ogółem budżetu gminy na 1 mieszkańca (w zł)</w:t>
            </w:r>
          </w:p>
        </w:tc>
        <w:tc>
          <w:tcPr>
            <w:tcW w:w="0" w:type="auto"/>
            <w:tcBorders>
              <w:top w:val="single" w:sz="8" w:space="0" w:color="4BACC6"/>
              <w:left w:val="single" w:sz="8" w:space="0" w:color="4BACC6"/>
              <w:bottom w:val="single" w:sz="8" w:space="0" w:color="4BACC6"/>
              <w:right w:val="single" w:sz="8" w:space="0" w:color="4BACC6"/>
            </w:tcBorders>
            <w:noWrap/>
            <w:vAlign w:val="center"/>
            <w:hideMark/>
          </w:tcPr>
          <w:p w:rsidR="0051414A" w:rsidRPr="001C3C23" w:rsidRDefault="0051414A" w:rsidP="00165E3D">
            <w:pPr>
              <w:spacing w:after="0" w:line="240" w:lineRule="auto"/>
              <w:jc w:val="center"/>
              <w:rPr>
                <w:rFonts w:ascii="Times New Roman" w:hAnsi="Times New Roman"/>
                <w:color w:val="000000"/>
                <w:sz w:val="20"/>
                <w:szCs w:val="20"/>
                <w:lang w:eastAsia="pl-PL" w:bidi="ar-SA"/>
              </w:rPr>
            </w:pPr>
            <w:r w:rsidRPr="001C3C23">
              <w:rPr>
                <w:rFonts w:ascii="Times New Roman" w:hAnsi="Times New Roman"/>
                <w:color w:val="000000"/>
                <w:sz w:val="20"/>
                <w:szCs w:val="20"/>
                <w:lang w:eastAsia="pl-PL" w:bidi="ar-SA"/>
              </w:rPr>
              <w:t>3 302,25</w:t>
            </w:r>
          </w:p>
        </w:tc>
        <w:tc>
          <w:tcPr>
            <w:tcW w:w="0" w:type="auto"/>
            <w:tcBorders>
              <w:top w:val="single" w:sz="8" w:space="0" w:color="4BACC6"/>
              <w:left w:val="single" w:sz="8" w:space="0" w:color="4BACC6"/>
              <w:bottom w:val="single" w:sz="8" w:space="0" w:color="4BACC6"/>
              <w:right w:val="single" w:sz="8" w:space="0" w:color="4BACC6"/>
            </w:tcBorders>
            <w:noWrap/>
            <w:vAlign w:val="center"/>
            <w:hideMark/>
          </w:tcPr>
          <w:p w:rsidR="0051414A" w:rsidRPr="001C3C23" w:rsidRDefault="0051414A" w:rsidP="00165E3D">
            <w:pPr>
              <w:spacing w:after="0" w:line="240" w:lineRule="auto"/>
              <w:jc w:val="center"/>
              <w:rPr>
                <w:rFonts w:ascii="Times New Roman" w:hAnsi="Times New Roman"/>
                <w:color w:val="000000"/>
                <w:sz w:val="20"/>
                <w:szCs w:val="20"/>
                <w:lang w:eastAsia="pl-PL" w:bidi="ar-SA"/>
              </w:rPr>
            </w:pPr>
            <w:r w:rsidRPr="001C3C23">
              <w:rPr>
                <w:rFonts w:ascii="Times New Roman" w:hAnsi="Times New Roman"/>
                <w:color w:val="000000"/>
                <w:sz w:val="20"/>
                <w:szCs w:val="20"/>
                <w:lang w:eastAsia="pl-PL" w:bidi="ar-SA"/>
              </w:rPr>
              <w:t>4 340,32</w:t>
            </w:r>
          </w:p>
        </w:tc>
        <w:tc>
          <w:tcPr>
            <w:tcW w:w="0" w:type="auto"/>
            <w:tcBorders>
              <w:top w:val="single" w:sz="8" w:space="0" w:color="4BACC6"/>
              <w:left w:val="single" w:sz="8" w:space="0" w:color="4BACC6"/>
              <w:bottom w:val="single" w:sz="8" w:space="0" w:color="4BACC6"/>
              <w:right w:val="single" w:sz="8" w:space="0" w:color="4BACC6"/>
            </w:tcBorders>
            <w:noWrap/>
            <w:vAlign w:val="center"/>
            <w:hideMark/>
          </w:tcPr>
          <w:p w:rsidR="0051414A" w:rsidRPr="001C3C23" w:rsidRDefault="0051414A" w:rsidP="00165E3D">
            <w:pPr>
              <w:spacing w:after="0" w:line="240" w:lineRule="auto"/>
              <w:jc w:val="center"/>
              <w:rPr>
                <w:rFonts w:ascii="Times New Roman" w:hAnsi="Times New Roman"/>
                <w:color w:val="000000"/>
                <w:sz w:val="20"/>
                <w:szCs w:val="20"/>
                <w:lang w:eastAsia="pl-PL" w:bidi="ar-SA"/>
              </w:rPr>
            </w:pPr>
            <w:r w:rsidRPr="001C3C23">
              <w:rPr>
                <w:rFonts w:ascii="Times New Roman" w:hAnsi="Times New Roman"/>
                <w:color w:val="000000"/>
                <w:sz w:val="20"/>
                <w:szCs w:val="20"/>
                <w:lang w:eastAsia="pl-PL" w:bidi="ar-SA"/>
              </w:rPr>
              <w:t>4 090,97</w:t>
            </w:r>
          </w:p>
        </w:tc>
        <w:tc>
          <w:tcPr>
            <w:tcW w:w="0" w:type="auto"/>
            <w:tcBorders>
              <w:top w:val="single" w:sz="8" w:space="0" w:color="4BACC6"/>
              <w:left w:val="single" w:sz="8" w:space="0" w:color="4BACC6"/>
              <w:bottom w:val="single" w:sz="8" w:space="0" w:color="4BACC6"/>
              <w:right w:val="single" w:sz="8" w:space="0" w:color="4BACC6"/>
            </w:tcBorders>
            <w:noWrap/>
            <w:vAlign w:val="center"/>
            <w:hideMark/>
          </w:tcPr>
          <w:p w:rsidR="0051414A" w:rsidRPr="001C3C23" w:rsidRDefault="0051414A" w:rsidP="00165E3D">
            <w:pPr>
              <w:spacing w:after="0" w:line="240" w:lineRule="auto"/>
              <w:jc w:val="center"/>
              <w:rPr>
                <w:rFonts w:ascii="Times New Roman" w:hAnsi="Times New Roman"/>
                <w:color w:val="000000"/>
                <w:sz w:val="20"/>
                <w:szCs w:val="20"/>
                <w:lang w:eastAsia="pl-PL" w:bidi="ar-SA"/>
              </w:rPr>
            </w:pPr>
            <w:r w:rsidRPr="001C3C23">
              <w:rPr>
                <w:rFonts w:ascii="Times New Roman" w:hAnsi="Times New Roman"/>
                <w:color w:val="000000"/>
                <w:sz w:val="20"/>
                <w:szCs w:val="20"/>
                <w:lang w:eastAsia="pl-PL" w:bidi="ar-SA"/>
              </w:rPr>
              <w:t>3 585,20</w:t>
            </w:r>
          </w:p>
        </w:tc>
        <w:tc>
          <w:tcPr>
            <w:tcW w:w="0" w:type="auto"/>
            <w:tcBorders>
              <w:top w:val="single" w:sz="8" w:space="0" w:color="4BACC6"/>
              <w:left w:val="single" w:sz="8" w:space="0" w:color="4BACC6"/>
              <w:bottom w:val="single" w:sz="8" w:space="0" w:color="4BACC6"/>
              <w:right w:val="single" w:sz="8" w:space="0" w:color="4BACC6"/>
            </w:tcBorders>
            <w:noWrap/>
            <w:vAlign w:val="center"/>
            <w:hideMark/>
          </w:tcPr>
          <w:p w:rsidR="0051414A" w:rsidRPr="001C3C23" w:rsidRDefault="0051414A" w:rsidP="00165E3D">
            <w:pPr>
              <w:spacing w:after="0" w:line="240" w:lineRule="auto"/>
              <w:jc w:val="center"/>
              <w:rPr>
                <w:rFonts w:ascii="Times New Roman" w:hAnsi="Times New Roman"/>
                <w:color w:val="000000"/>
                <w:sz w:val="20"/>
                <w:szCs w:val="20"/>
                <w:lang w:eastAsia="pl-PL" w:bidi="ar-SA"/>
              </w:rPr>
            </w:pPr>
            <w:r w:rsidRPr="001C3C23">
              <w:rPr>
                <w:rFonts w:ascii="Times New Roman" w:hAnsi="Times New Roman"/>
                <w:color w:val="000000"/>
                <w:sz w:val="20"/>
                <w:szCs w:val="20"/>
                <w:lang w:eastAsia="pl-PL" w:bidi="ar-SA"/>
              </w:rPr>
              <w:t>4 226,83</w:t>
            </w:r>
          </w:p>
        </w:tc>
        <w:tc>
          <w:tcPr>
            <w:tcW w:w="0" w:type="auto"/>
            <w:tcBorders>
              <w:top w:val="single" w:sz="8" w:space="0" w:color="4BACC6"/>
              <w:left w:val="single" w:sz="8" w:space="0" w:color="4BACC6"/>
              <w:bottom w:val="single" w:sz="8" w:space="0" w:color="4BACC6"/>
              <w:right w:val="single" w:sz="8" w:space="0" w:color="4BACC6"/>
            </w:tcBorders>
            <w:noWrap/>
            <w:vAlign w:val="center"/>
            <w:hideMark/>
          </w:tcPr>
          <w:p w:rsidR="0051414A" w:rsidRPr="001C3C23" w:rsidRDefault="0051414A" w:rsidP="00165E3D">
            <w:pPr>
              <w:spacing w:after="0" w:line="240" w:lineRule="auto"/>
              <w:jc w:val="center"/>
              <w:rPr>
                <w:rFonts w:ascii="Times New Roman" w:hAnsi="Times New Roman"/>
                <w:color w:val="000000"/>
                <w:sz w:val="20"/>
                <w:szCs w:val="20"/>
                <w:lang w:eastAsia="pl-PL" w:bidi="ar-SA"/>
              </w:rPr>
            </w:pPr>
            <w:r w:rsidRPr="001C3C23">
              <w:rPr>
                <w:rFonts w:ascii="Times New Roman" w:hAnsi="Times New Roman"/>
                <w:color w:val="000000"/>
                <w:sz w:val="20"/>
                <w:szCs w:val="20"/>
                <w:lang w:eastAsia="pl-PL" w:bidi="ar-SA"/>
              </w:rPr>
              <w:t>4 109,22</w:t>
            </w:r>
          </w:p>
        </w:tc>
      </w:tr>
      <w:tr w:rsidR="0051414A" w:rsidRPr="001C3C23" w:rsidTr="00165E3D">
        <w:trPr>
          <w:trHeight w:val="553"/>
        </w:trPr>
        <w:tc>
          <w:tcPr>
            <w:tcW w:w="0" w:type="auto"/>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1C3C23" w:rsidRDefault="0051414A" w:rsidP="00165E3D">
            <w:pPr>
              <w:spacing w:after="0" w:line="240" w:lineRule="auto"/>
              <w:jc w:val="center"/>
              <w:rPr>
                <w:rFonts w:ascii="Times New Roman" w:hAnsi="Times New Roman"/>
                <w:b/>
                <w:bCs/>
                <w:color w:val="000000"/>
                <w:sz w:val="20"/>
                <w:szCs w:val="20"/>
                <w:lang w:eastAsia="pl-PL" w:bidi="ar-SA"/>
              </w:rPr>
            </w:pPr>
            <w:r w:rsidRPr="001C3C23">
              <w:rPr>
                <w:rFonts w:ascii="Times New Roman" w:hAnsi="Times New Roman"/>
                <w:b/>
                <w:bCs/>
                <w:color w:val="000000"/>
                <w:sz w:val="20"/>
                <w:szCs w:val="20"/>
                <w:lang w:eastAsia="pl-PL" w:bidi="ar-SA"/>
              </w:rPr>
              <w:t>Wydatki ogółem budżetu gminy na 1 mieszkańca (w zł)</w:t>
            </w:r>
          </w:p>
        </w:tc>
        <w:tc>
          <w:tcPr>
            <w:tcW w:w="0" w:type="auto"/>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1C3C23" w:rsidRDefault="0051414A" w:rsidP="00165E3D">
            <w:pPr>
              <w:spacing w:after="0" w:line="240" w:lineRule="auto"/>
              <w:jc w:val="center"/>
              <w:rPr>
                <w:rFonts w:ascii="Times New Roman" w:hAnsi="Times New Roman"/>
                <w:color w:val="000000"/>
                <w:sz w:val="20"/>
                <w:szCs w:val="20"/>
                <w:lang w:eastAsia="pl-PL" w:bidi="ar-SA"/>
              </w:rPr>
            </w:pPr>
            <w:r w:rsidRPr="001C3C23">
              <w:rPr>
                <w:rFonts w:ascii="Times New Roman" w:hAnsi="Times New Roman"/>
                <w:color w:val="000000"/>
                <w:sz w:val="20"/>
                <w:szCs w:val="20"/>
                <w:lang w:eastAsia="pl-PL" w:bidi="ar-SA"/>
              </w:rPr>
              <w:t>4 057,81</w:t>
            </w:r>
          </w:p>
        </w:tc>
        <w:tc>
          <w:tcPr>
            <w:tcW w:w="0" w:type="auto"/>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1C3C23" w:rsidRDefault="0051414A" w:rsidP="00165E3D">
            <w:pPr>
              <w:spacing w:after="0" w:line="240" w:lineRule="auto"/>
              <w:jc w:val="center"/>
              <w:rPr>
                <w:rFonts w:ascii="Times New Roman" w:hAnsi="Times New Roman"/>
                <w:color w:val="000000"/>
                <w:sz w:val="20"/>
                <w:szCs w:val="20"/>
                <w:lang w:eastAsia="pl-PL" w:bidi="ar-SA"/>
              </w:rPr>
            </w:pPr>
            <w:r w:rsidRPr="001C3C23">
              <w:rPr>
                <w:rFonts w:ascii="Times New Roman" w:hAnsi="Times New Roman"/>
                <w:color w:val="000000"/>
                <w:sz w:val="20"/>
                <w:szCs w:val="20"/>
                <w:lang w:eastAsia="pl-PL" w:bidi="ar-SA"/>
              </w:rPr>
              <w:t>3 916,45</w:t>
            </w:r>
          </w:p>
        </w:tc>
        <w:tc>
          <w:tcPr>
            <w:tcW w:w="0" w:type="auto"/>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1C3C23" w:rsidRDefault="0051414A" w:rsidP="00165E3D">
            <w:pPr>
              <w:spacing w:after="0" w:line="240" w:lineRule="auto"/>
              <w:jc w:val="center"/>
              <w:rPr>
                <w:rFonts w:ascii="Times New Roman" w:hAnsi="Times New Roman"/>
                <w:color w:val="000000"/>
                <w:sz w:val="20"/>
                <w:szCs w:val="20"/>
                <w:lang w:eastAsia="pl-PL" w:bidi="ar-SA"/>
              </w:rPr>
            </w:pPr>
            <w:r w:rsidRPr="001C3C23">
              <w:rPr>
                <w:rFonts w:ascii="Times New Roman" w:hAnsi="Times New Roman"/>
                <w:color w:val="000000"/>
                <w:sz w:val="20"/>
                <w:szCs w:val="20"/>
                <w:lang w:eastAsia="pl-PL" w:bidi="ar-SA"/>
              </w:rPr>
              <w:t>3 972,31</w:t>
            </w:r>
          </w:p>
        </w:tc>
        <w:tc>
          <w:tcPr>
            <w:tcW w:w="0" w:type="auto"/>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1C3C23" w:rsidRDefault="0051414A" w:rsidP="00165E3D">
            <w:pPr>
              <w:spacing w:after="0" w:line="240" w:lineRule="auto"/>
              <w:jc w:val="center"/>
              <w:rPr>
                <w:rFonts w:ascii="Times New Roman" w:hAnsi="Times New Roman"/>
                <w:color w:val="000000"/>
                <w:sz w:val="20"/>
                <w:szCs w:val="20"/>
                <w:lang w:eastAsia="pl-PL" w:bidi="ar-SA"/>
              </w:rPr>
            </w:pPr>
            <w:r w:rsidRPr="001C3C23">
              <w:rPr>
                <w:rFonts w:ascii="Times New Roman" w:hAnsi="Times New Roman"/>
                <w:color w:val="000000"/>
                <w:sz w:val="20"/>
                <w:szCs w:val="20"/>
                <w:lang w:eastAsia="pl-PL" w:bidi="ar-SA"/>
              </w:rPr>
              <w:t>3475,39</w:t>
            </w:r>
          </w:p>
        </w:tc>
        <w:tc>
          <w:tcPr>
            <w:tcW w:w="0" w:type="auto"/>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1C3C23" w:rsidRDefault="0051414A" w:rsidP="00165E3D">
            <w:pPr>
              <w:spacing w:after="0" w:line="240" w:lineRule="auto"/>
              <w:jc w:val="center"/>
              <w:rPr>
                <w:rFonts w:ascii="Times New Roman" w:hAnsi="Times New Roman"/>
                <w:color w:val="000000"/>
                <w:sz w:val="20"/>
                <w:szCs w:val="20"/>
                <w:lang w:eastAsia="pl-PL" w:bidi="ar-SA"/>
              </w:rPr>
            </w:pPr>
            <w:r w:rsidRPr="001C3C23">
              <w:rPr>
                <w:rFonts w:ascii="Times New Roman" w:hAnsi="Times New Roman"/>
                <w:color w:val="000000"/>
                <w:sz w:val="20"/>
                <w:szCs w:val="20"/>
                <w:lang w:eastAsia="pl-PL" w:bidi="ar-SA"/>
              </w:rPr>
              <w:t>4052,18</w:t>
            </w:r>
          </w:p>
        </w:tc>
        <w:tc>
          <w:tcPr>
            <w:tcW w:w="0" w:type="auto"/>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1C3C23" w:rsidRDefault="0051414A" w:rsidP="00165E3D">
            <w:pPr>
              <w:spacing w:after="0" w:line="240" w:lineRule="auto"/>
              <w:jc w:val="center"/>
              <w:rPr>
                <w:rFonts w:ascii="Times New Roman" w:hAnsi="Times New Roman"/>
                <w:color w:val="000000"/>
                <w:sz w:val="20"/>
                <w:szCs w:val="20"/>
                <w:lang w:eastAsia="pl-PL" w:bidi="ar-SA"/>
              </w:rPr>
            </w:pPr>
            <w:r w:rsidRPr="001C3C23">
              <w:rPr>
                <w:rFonts w:ascii="Times New Roman" w:hAnsi="Times New Roman"/>
                <w:color w:val="000000"/>
                <w:sz w:val="20"/>
                <w:szCs w:val="20"/>
                <w:lang w:eastAsia="pl-PL" w:bidi="ar-SA"/>
              </w:rPr>
              <w:t>3 908,72</w:t>
            </w:r>
          </w:p>
        </w:tc>
      </w:tr>
    </w:tbl>
    <w:p w:rsidR="0051414A" w:rsidRPr="00872CC0" w:rsidRDefault="0051414A" w:rsidP="0051414A">
      <w:pPr>
        <w:pStyle w:val="Bezodstpw"/>
        <w:spacing w:line="276" w:lineRule="auto"/>
        <w:rPr>
          <w:rFonts w:ascii="Times New Roman" w:hAnsi="Times New Roman"/>
          <w:i/>
          <w:spacing w:val="-8"/>
          <w:sz w:val="18"/>
          <w:szCs w:val="20"/>
        </w:rPr>
      </w:pPr>
      <w:r w:rsidRPr="00872CC0">
        <w:rPr>
          <w:rFonts w:ascii="Times New Roman" w:hAnsi="Times New Roman"/>
          <w:i/>
          <w:sz w:val="18"/>
          <w:szCs w:val="23"/>
        </w:rPr>
        <w:t xml:space="preserve">Źródło: Opracowanie własne na podstawie danych </w:t>
      </w:r>
      <w:r w:rsidRPr="00872CC0">
        <w:rPr>
          <w:rFonts w:ascii="Times New Roman" w:hAnsi="Times New Roman"/>
          <w:i/>
          <w:spacing w:val="-8"/>
          <w:sz w:val="18"/>
          <w:szCs w:val="20"/>
        </w:rPr>
        <w:t>Banku Danych Lokalnych -  GUS.</w:t>
      </w:r>
    </w:p>
    <w:p w:rsidR="0051414A" w:rsidRPr="007017A5" w:rsidRDefault="0051414A" w:rsidP="0051414A">
      <w:pPr>
        <w:pStyle w:val="Bezodstpw"/>
        <w:spacing w:line="276" w:lineRule="auto"/>
        <w:rPr>
          <w:rFonts w:ascii="Times New Roman" w:hAnsi="Times New Roman"/>
          <w:i/>
          <w:color w:val="FF0000"/>
          <w:spacing w:val="-8"/>
          <w:sz w:val="18"/>
          <w:szCs w:val="20"/>
        </w:rPr>
      </w:pPr>
    </w:p>
    <w:p w:rsidR="0051414A" w:rsidRDefault="0051414A" w:rsidP="0051414A">
      <w:pPr>
        <w:pStyle w:val="Legenda"/>
        <w:rPr>
          <w:szCs w:val="22"/>
          <w:lang w:val="pl-PL"/>
        </w:rPr>
      </w:pPr>
      <w:bookmarkStart w:id="103" w:name="_Toc477439902"/>
      <w:bookmarkStart w:id="104" w:name="_Toc498599614"/>
      <w:r w:rsidRPr="00872CC0">
        <w:t xml:space="preserve">Wykres  </w:t>
      </w:r>
      <w:fldSimple w:instr=" SEQ Wykres_ \* ARABIC ">
        <w:r>
          <w:rPr>
            <w:noProof/>
          </w:rPr>
          <w:t>9</w:t>
        </w:r>
      </w:fldSimple>
      <w:r w:rsidRPr="00872CC0">
        <w:t>.</w:t>
      </w:r>
      <w:r w:rsidRPr="00872CC0">
        <w:rPr>
          <w:szCs w:val="22"/>
        </w:rPr>
        <w:t xml:space="preserve"> Dochody i wydatki ogólne budżetu gminy </w:t>
      </w:r>
      <w:r w:rsidRPr="00872CC0">
        <w:rPr>
          <w:szCs w:val="22"/>
          <w:lang w:val="pl-PL"/>
        </w:rPr>
        <w:t>Kowale Oleckie</w:t>
      </w:r>
      <w:r w:rsidRPr="00872CC0">
        <w:rPr>
          <w:szCs w:val="22"/>
        </w:rPr>
        <w:t xml:space="preserve"> na 1 mieszkańca w latach 2012-201</w:t>
      </w:r>
      <w:bookmarkEnd w:id="103"/>
      <w:r>
        <w:rPr>
          <w:szCs w:val="22"/>
          <w:lang w:val="pl-PL"/>
        </w:rPr>
        <w:t>6 (w zł)</w:t>
      </w:r>
      <w:bookmarkEnd w:id="104"/>
    </w:p>
    <w:p w:rsidR="0051414A" w:rsidRPr="00872CC0" w:rsidRDefault="0051414A" w:rsidP="0051414A">
      <w:r>
        <w:rPr>
          <w:noProof/>
          <w:lang w:eastAsia="pl-PL" w:bidi="ar-SA"/>
        </w:rPr>
        <w:drawing>
          <wp:inline distT="0" distB="0" distL="0" distR="0">
            <wp:extent cx="5867400" cy="2038350"/>
            <wp:effectExtent l="19050" t="0" r="0" b="0"/>
            <wp:docPr id="26" name="Wykres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8"/>
                    <pic:cNvPicPr>
                      <a:picLocks noChangeArrowheads="1"/>
                    </pic:cNvPicPr>
                  </pic:nvPicPr>
                  <pic:blipFill>
                    <a:blip r:embed="rId23" cstate="print"/>
                    <a:srcRect b="-67"/>
                    <a:stretch>
                      <a:fillRect/>
                    </a:stretch>
                  </pic:blipFill>
                  <pic:spPr bwMode="auto">
                    <a:xfrm>
                      <a:off x="0" y="0"/>
                      <a:ext cx="5867400" cy="2038350"/>
                    </a:xfrm>
                    <a:prstGeom prst="rect">
                      <a:avLst/>
                    </a:prstGeom>
                    <a:noFill/>
                    <a:ln w="9525">
                      <a:noFill/>
                      <a:miter lim="800000"/>
                      <a:headEnd/>
                      <a:tailEnd/>
                    </a:ln>
                  </pic:spPr>
                </pic:pic>
              </a:graphicData>
            </a:graphic>
          </wp:inline>
        </w:drawing>
      </w:r>
      <w:r w:rsidRPr="00872CC0">
        <w:rPr>
          <w:rFonts w:ascii="Times New Roman" w:hAnsi="Times New Roman"/>
          <w:i/>
          <w:spacing w:val="-8"/>
          <w:sz w:val="18"/>
          <w:szCs w:val="20"/>
        </w:rPr>
        <w:t>Źródło: Opracowanie własne na podstawie danych Banku Danych Lokalnych -  GUS.</w:t>
      </w:r>
    </w:p>
    <w:p w:rsidR="0051414A" w:rsidRDefault="0051414A" w:rsidP="0051414A">
      <w:pPr>
        <w:pStyle w:val="Legenda"/>
        <w:rPr>
          <w:szCs w:val="22"/>
          <w:lang w:val="pl-PL"/>
        </w:rPr>
      </w:pPr>
      <w:bookmarkStart w:id="105" w:name="_Toc477439903"/>
    </w:p>
    <w:p w:rsidR="0051414A" w:rsidRDefault="0051414A" w:rsidP="0051414A">
      <w:pPr>
        <w:pStyle w:val="Legenda"/>
        <w:rPr>
          <w:szCs w:val="22"/>
          <w:lang w:val="pl-PL"/>
        </w:rPr>
      </w:pPr>
    </w:p>
    <w:p w:rsidR="0051414A" w:rsidRDefault="0051414A" w:rsidP="0051414A">
      <w:pPr>
        <w:pStyle w:val="Legenda"/>
        <w:rPr>
          <w:szCs w:val="22"/>
          <w:lang w:val="pl-PL"/>
        </w:rPr>
      </w:pPr>
    </w:p>
    <w:p w:rsidR="0051414A" w:rsidRDefault="0051414A" w:rsidP="0051414A">
      <w:pPr>
        <w:pStyle w:val="Legenda"/>
        <w:rPr>
          <w:szCs w:val="22"/>
          <w:lang w:val="pl-PL"/>
        </w:rPr>
      </w:pPr>
    </w:p>
    <w:p w:rsidR="0051414A" w:rsidRDefault="0051414A" w:rsidP="0051414A">
      <w:pPr>
        <w:pStyle w:val="Legenda"/>
        <w:rPr>
          <w:szCs w:val="22"/>
          <w:lang w:val="pl-PL"/>
        </w:rPr>
      </w:pPr>
    </w:p>
    <w:p w:rsidR="0051414A" w:rsidRDefault="0051414A" w:rsidP="0051414A">
      <w:pPr>
        <w:pStyle w:val="Legenda"/>
        <w:rPr>
          <w:szCs w:val="22"/>
          <w:lang w:val="pl-PL"/>
        </w:rPr>
      </w:pPr>
    </w:p>
    <w:p w:rsidR="0051414A" w:rsidRDefault="0051414A" w:rsidP="0051414A">
      <w:pPr>
        <w:pStyle w:val="Legenda"/>
        <w:rPr>
          <w:szCs w:val="22"/>
          <w:lang w:val="pl-PL"/>
        </w:rPr>
      </w:pPr>
    </w:p>
    <w:p w:rsidR="0051414A" w:rsidRDefault="0051414A" w:rsidP="0051414A">
      <w:pPr>
        <w:pStyle w:val="Legenda"/>
        <w:rPr>
          <w:szCs w:val="22"/>
          <w:lang w:val="pl-PL"/>
        </w:rPr>
      </w:pPr>
    </w:p>
    <w:p w:rsidR="0051414A" w:rsidRPr="00872CC0" w:rsidRDefault="0051414A" w:rsidP="0051414A">
      <w:pPr>
        <w:pStyle w:val="Legenda"/>
        <w:rPr>
          <w:szCs w:val="22"/>
          <w:lang w:val="pl-PL"/>
        </w:rPr>
      </w:pPr>
      <w:bookmarkStart w:id="106" w:name="_Toc498599615"/>
      <w:r w:rsidRPr="00872CC0">
        <w:rPr>
          <w:szCs w:val="22"/>
        </w:rPr>
        <w:lastRenderedPageBreak/>
        <w:t xml:space="preserve">Wykres  </w:t>
      </w:r>
      <w:r w:rsidRPr="00872CC0">
        <w:rPr>
          <w:szCs w:val="22"/>
        </w:rPr>
        <w:fldChar w:fldCharType="begin"/>
      </w:r>
      <w:r w:rsidRPr="00872CC0">
        <w:rPr>
          <w:szCs w:val="22"/>
        </w:rPr>
        <w:instrText xml:space="preserve"> SEQ Wykres_ \* ARABIC </w:instrText>
      </w:r>
      <w:r w:rsidRPr="00872CC0">
        <w:rPr>
          <w:szCs w:val="22"/>
        </w:rPr>
        <w:fldChar w:fldCharType="separate"/>
      </w:r>
      <w:r>
        <w:rPr>
          <w:noProof/>
          <w:szCs w:val="22"/>
        </w:rPr>
        <w:t>10</w:t>
      </w:r>
      <w:r w:rsidRPr="00872CC0">
        <w:rPr>
          <w:szCs w:val="22"/>
        </w:rPr>
        <w:fldChar w:fldCharType="end"/>
      </w:r>
      <w:r w:rsidRPr="00872CC0">
        <w:rPr>
          <w:szCs w:val="22"/>
        </w:rPr>
        <w:t xml:space="preserve">. Wydatki gminy </w:t>
      </w:r>
      <w:r w:rsidRPr="00872CC0">
        <w:rPr>
          <w:szCs w:val="22"/>
          <w:lang w:val="pl-PL"/>
        </w:rPr>
        <w:t xml:space="preserve">Kowale Oleckie </w:t>
      </w:r>
      <w:r w:rsidRPr="00872CC0">
        <w:rPr>
          <w:szCs w:val="22"/>
        </w:rPr>
        <w:t>na realizację zadań publicznych w 2015 r.</w:t>
      </w:r>
      <w:bookmarkEnd w:id="105"/>
      <w:bookmarkEnd w:id="106"/>
    </w:p>
    <w:p w:rsidR="0051414A" w:rsidRPr="00872CC0" w:rsidRDefault="0051414A" w:rsidP="0051414A">
      <w:r>
        <w:rPr>
          <w:noProof/>
          <w:lang w:eastAsia="pl-PL" w:bidi="ar-SA"/>
        </w:rPr>
        <w:drawing>
          <wp:inline distT="0" distB="0" distL="0" distR="0">
            <wp:extent cx="5895975" cy="3590925"/>
            <wp:effectExtent l="19050" t="0" r="9525" b="0"/>
            <wp:docPr id="27" name="Wykres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5"/>
                    <pic:cNvPicPr>
                      <a:picLocks noChangeArrowheads="1"/>
                    </pic:cNvPicPr>
                  </pic:nvPicPr>
                  <pic:blipFill>
                    <a:blip r:embed="rId24" cstate="print"/>
                    <a:srcRect b="-44"/>
                    <a:stretch>
                      <a:fillRect/>
                    </a:stretch>
                  </pic:blipFill>
                  <pic:spPr bwMode="auto">
                    <a:xfrm>
                      <a:off x="0" y="0"/>
                      <a:ext cx="5895975" cy="3590925"/>
                    </a:xfrm>
                    <a:prstGeom prst="rect">
                      <a:avLst/>
                    </a:prstGeom>
                    <a:noFill/>
                    <a:ln w="9525">
                      <a:noFill/>
                      <a:miter lim="800000"/>
                      <a:headEnd/>
                      <a:tailEnd/>
                    </a:ln>
                  </pic:spPr>
                </pic:pic>
              </a:graphicData>
            </a:graphic>
          </wp:inline>
        </w:drawing>
      </w:r>
      <w:r w:rsidRPr="00872CC0">
        <w:rPr>
          <w:rFonts w:ascii="Times New Roman" w:hAnsi="Times New Roman"/>
          <w:i/>
          <w:spacing w:val="-8"/>
          <w:sz w:val="18"/>
          <w:szCs w:val="20"/>
        </w:rPr>
        <w:t>Źródło: Opracowanie własne na podstawie danych Banku Danych Lokalnych -  GUS.</w:t>
      </w:r>
    </w:p>
    <w:p w:rsidR="0051414A" w:rsidRPr="00076321" w:rsidRDefault="0051414A" w:rsidP="0051414A">
      <w:pPr>
        <w:pStyle w:val="Bezodstpw"/>
        <w:spacing w:line="360" w:lineRule="auto"/>
        <w:ind w:firstLine="709"/>
        <w:rPr>
          <w:rFonts w:ascii="Times New Roman" w:hAnsi="Times New Roman"/>
          <w:szCs w:val="23"/>
        </w:rPr>
      </w:pPr>
      <w:r w:rsidRPr="00076321">
        <w:rPr>
          <w:rFonts w:ascii="Times New Roman" w:hAnsi="Times New Roman"/>
          <w:szCs w:val="23"/>
        </w:rPr>
        <w:t xml:space="preserve">Analizując potrzeby społeczne mieszkańców gminy Kowale Oleckie można zauważyć, że największe wydatki z budżetu gminy przeznaczane są na oświatę i pomoc społeczną. Obraz sytuacji ekonomicznej gminy można zaobserwować po przeprowadzeniu analizy wydatków </w:t>
      </w:r>
      <w:r>
        <w:rPr>
          <w:rFonts w:ascii="Times New Roman" w:hAnsi="Times New Roman"/>
          <w:szCs w:val="23"/>
        </w:rPr>
        <w:t xml:space="preserve">poniesionych                w latach 2012-2016 </w:t>
      </w:r>
      <w:r w:rsidRPr="00076321">
        <w:rPr>
          <w:rFonts w:ascii="Times New Roman" w:hAnsi="Times New Roman"/>
          <w:szCs w:val="23"/>
        </w:rPr>
        <w:t>przeznaczonych na pomoc społeczną na poniższym wykresie.</w:t>
      </w:r>
    </w:p>
    <w:p w:rsidR="0051414A" w:rsidRPr="007017A5" w:rsidRDefault="0051414A" w:rsidP="0051414A">
      <w:pPr>
        <w:pStyle w:val="Bezodstpw"/>
        <w:spacing w:line="360" w:lineRule="auto"/>
        <w:ind w:firstLine="709"/>
        <w:rPr>
          <w:rFonts w:ascii="Times New Roman" w:hAnsi="Times New Roman"/>
          <w:color w:val="FF0000"/>
          <w:szCs w:val="23"/>
        </w:rPr>
      </w:pPr>
    </w:p>
    <w:p w:rsidR="0051414A" w:rsidRDefault="0051414A" w:rsidP="0051414A">
      <w:pPr>
        <w:pStyle w:val="Legenda"/>
        <w:rPr>
          <w:lang w:val="pl-PL"/>
        </w:rPr>
      </w:pPr>
      <w:bookmarkStart w:id="107" w:name="_Toc477439904"/>
      <w:bookmarkStart w:id="108" w:name="_Toc498599616"/>
      <w:r w:rsidRPr="00076321">
        <w:t xml:space="preserve">Wykres  </w:t>
      </w:r>
      <w:fldSimple w:instr=" SEQ Wykres_ \* ARABIC ">
        <w:r>
          <w:rPr>
            <w:noProof/>
          </w:rPr>
          <w:t>11</w:t>
        </w:r>
      </w:fldSimple>
      <w:r w:rsidRPr="00076321">
        <w:t>. Wydatki budżetu gminy na realizację pomocy społecznej w</w:t>
      </w:r>
      <w:r>
        <w:rPr>
          <w:lang w:val="pl-PL"/>
        </w:rPr>
        <w:t xml:space="preserve"> latach 2012-</w:t>
      </w:r>
      <w:r>
        <w:t>201</w:t>
      </w:r>
      <w:r>
        <w:rPr>
          <w:lang w:val="pl-PL"/>
        </w:rPr>
        <w:t>6</w:t>
      </w:r>
      <w:r w:rsidRPr="00076321">
        <w:t xml:space="preserve"> </w:t>
      </w:r>
      <w:bookmarkEnd w:id="107"/>
      <w:r>
        <w:rPr>
          <w:lang w:val="pl-PL"/>
        </w:rPr>
        <w:t>(w zł)</w:t>
      </w:r>
      <w:bookmarkEnd w:id="108"/>
    </w:p>
    <w:p w:rsidR="0051414A" w:rsidRPr="00076321" w:rsidRDefault="0051414A" w:rsidP="0051414A">
      <w:r>
        <w:rPr>
          <w:noProof/>
          <w:lang w:eastAsia="pl-PL" w:bidi="ar-SA"/>
        </w:rPr>
        <w:drawing>
          <wp:inline distT="0" distB="0" distL="0" distR="0">
            <wp:extent cx="5838825" cy="2705100"/>
            <wp:effectExtent l="19050" t="0" r="9525" b="0"/>
            <wp:docPr id="28" name="Wykres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9"/>
                    <pic:cNvPicPr>
                      <a:picLocks noChangeArrowheads="1"/>
                    </pic:cNvPicPr>
                  </pic:nvPicPr>
                  <pic:blipFill>
                    <a:blip r:embed="rId25" cstate="print"/>
                    <a:srcRect b="-95"/>
                    <a:stretch>
                      <a:fillRect/>
                    </a:stretch>
                  </pic:blipFill>
                  <pic:spPr bwMode="auto">
                    <a:xfrm>
                      <a:off x="0" y="0"/>
                      <a:ext cx="5838825" cy="2705100"/>
                    </a:xfrm>
                    <a:prstGeom prst="rect">
                      <a:avLst/>
                    </a:prstGeom>
                    <a:noFill/>
                    <a:ln w="9525">
                      <a:noFill/>
                      <a:miter lim="800000"/>
                      <a:headEnd/>
                      <a:tailEnd/>
                    </a:ln>
                  </pic:spPr>
                </pic:pic>
              </a:graphicData>
            </a:graphic>
          </wp:inline>
        </w:drawing>
      </w:r>
      <w:r w:rsidRPr="00076321">
        <w:rPr>
          <w:rFonts w:ascii="Times New Roman" w:hAnsi="Times New Roman"/>
          <w:i/>
          <w:spacing w:val="-8"/>
          <w:sz w:val="18"/>
          <w:szCs w:val="20"/>
        </w:rPr>
        <w:t>Źródło: Opracowanie własne na podstawie danych Banku Danych Lokalnych -  GUS.</w:t>
      </w:r>
    </w:p>
    <w:p w:rsidR="0051414A" w:rsidRPr="007017A5" w:rsidRDefault="0051414A" w:rsidP="0051414A">
      <w:pPr>
        <w:pStyle w:val="Bezodstpw"/>
        <w:spacing w:line="276" w:lineRule="auto"/>
        <w:rPr>
          <w:rFonts w:ascii="Times New Roman" w:hAnsi="Times New Roman"/>
          <w:b/>
          <w:color w:val="FF0000"/>
          <w:szCs w:val="20"/>
        </w:rPr>
      </w:pPr>
    </w:p>
    <w:p w:rsidR="0051414A" w:rsidRPr="008F1FD1" w:rsidRDefault="0051414A" w:rsidP="0051414A">
      <w:pPr>
        <w:pStyle w:val="Legenda"/>
        <w:rPr>
          <w:lang w:val="pl-PL"/>
        </w:rPr>
      </w:pPr>
      <w:bookmarkStart w:id="109" w:name="_Toc477439850"/>
      <w:bookmarkStart w:id="110" w:name="_Toc498599558"/>
      <w:r w:rsidRPr="00D83A00">
        <w:lastRenderedPageBreak/>
        <w:t xml:space="preserve">Tabela </w:t>
      </w:r>
      <w:fldSimple w:instr=" SEQ Tabela \* ARABIC ">
        <w:r>
          <w:rPr>
            <w:noProof/>
          </w:rPr>
          <w:t>19</w:t>
        </w:r>
      </w:fldSimple>
      <w:r w:rsidRPr="00D83A00">
        <w:t xml:space="preserve">. Udział wydatków na pomoc społeczną w wydatkach w budżecie gminy </w:t>
      </w:r>
      <w:r w:rsidRPr="00D83A00">
        <w:rPr>
          <w:lang w:val="pl-PL"/>
        </w:rPr>
        <w:t>Kowale Oleckie</w:t>
      </w:r>
      <w:r w:rsidRPr="00D83A00">
        <w:t xml:space="preserve"> w latach 2012-201</w:t>
      </w:r>
      <w:bookmarkEnd w:id="109"/>
      <w:r>
        <w:rPr>
          <w:lang w:val="pl-PL"/>
        </w:rPr>
        <w:t>6</w:t>
      </w:r>
      <w:bookmarkEnd w:id="110"/>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2235"/>
        <w:gridCol w:w="1417"/>
        <w:gridCol w:w="1418"/>
        <w:gridCol w:w="1417"/>
        <w:gridCol w:w="1417"/>
        <w:gridCol w:w="1391"/>
      </w:tblGrid>
      <w:tr w:rsidR="0051414A" w:rsidRPr="00D83A00" w:rsidTr="00165E3D">
        <w:trPr>
          <w:trHeight w:val="285"/>
        </w:trPr>
        <w:tc>
          <w:tcPr>
            <w:tcW w:w="1202" w:type="pct"/>
            <w:tcBorders>
              <w:top w:val="single" w:sz="8" w:space="0" w:color="4BACC6"/>
              <w:left w:val="single" w:sz="8" w:space="0" w:color="4BACC6"/>
              <w:bottom w:val="single" w:sz="18" w:space="0" w:color="4BACC6"/>
              <w:right w:val="single" w:sz="8" w:space="0" w:color="4BACC6"/>
            </w:tcBorders>
            <w:noWrap/>
            <w:vAlign w:val="center"/>
            <w:hideMark/>
          </w:tcPr>
          <w:p w:rsidR="0051414A" w:rsidRPr="00D83A00" w:rsidRDefault="0051414A" w:rsidP="00165E3D">
            <w:pPr>
              <w:spacing w:after="0" w:line="240" w:lineRule="auto"/>
              <w:jc w:val="center"/>
              <w:rPr>
                <w:rFonts w:ascii="Times New Roman" w:hAnsi="Times New Roman"/>
                <w:b/>
                <w:bCs/>
                <w:lang w:eastAsia="pl-PL" w:bidi="ar-SA"/>
              </w:rPr>
            </w:pPr>
            <w:r w:rsidRPr="00D83A00">
              <w:rPr>
                <w:rFonts w:ascii="Times New Roman" w:hAnsi="Times New Roman"/>
                <w:b/>
                <w:bCs/>
                <w:lang w:eastAsia="pl-PL" w:bidi="ar-SA"/>
              </w:rPr>
              <w:t>Wyszczególnienie</w:t>
            </w:r>
          </w:p>
        </w:tc>
        <w:tc>
          <w:tcPr>
            <w:tcW w:w="762" w:type="pct"/>
            <w:tcBorders>
              <w:top w:val="single" w:sz="8" w:space="0" w:color="4BACC6"/>
              <w:left w:val="single" w:sz="8" w:space="0" w:color="4BACC6"/>
              <w:bottom w:val="single" w:sz="18" w:space="0" w:color="4BACC6"/>
              <w:right w:val="single" w:sz="8" w:space="0" w:color="4BACC6"/>
            </w:tcBorders>
            <w:noWrap/>
            <w:vAlign w:val="center"/>
            <w:hideMark/>
          </w:tcPr>
          <w:p w:rsidR="0051414A" w:rsidRPr="00D83A00" w:rsidRDefault="0051414A" w:rsidP="00165E3D">
            <w:pPr>
              <w:spacing w:after="0" w:line="240" w:lineRule="auto"/>
              <w:jc w:val="center"/>
              <w:rPr>
                <w:rFonts w:ascii="Times New Roman" w:hAnsi="Times New Roman"/>
                <w:b/>
                <w:bCs/>
                <w:lang w:eastAsia="pl-PL" w:bidi="ar-SA"/>
              </w:rPr>
            </w:pPr>
            <w:r w:rsidRPr="00D83A00">
              <w:rPr>
                <w:rFonts w:ascii="Times New Roman" w:hAnsi="Times New Roman"/>
                <w:b/>
                <w:bCs/>
                <w:lang w:eastAsia="pl-PL" w:bidi="ar-SA"/>
              </w:rPr>
              <w:t>2012</w:t>
            </w:r>
          </w:p>
        </w:tc>
        <w:tc>
          <w:tcPr>
            <w:tcW w:w="763" w:type="pct"/>
            <w:tcBorders>
              <w:top w:val="single" w:sz="8" w:space="0" w:color="4BACC6"/>
              <w:left w:val="single" w:sz="8" w:space="0" w:color="4BACC6"/>
              <w:bottom w:val="single" w:sz="18" w:space="0" w:color="4BACC6"/>
              <w:right w:val="single" w:sz="8" w:space="0" w:color="4BACC6"/>
            </w:tcBorders>
            <w:noWrap/>
            <w:vAlign w:val="center"/>
            <w:hideMark/>
          </w:tcPr>
          <w:p w:rsidR="0051414A" w:rsidRPr="00D83A00" w:rsidRDefault="0051414A" w:rsidP="00165E3D">
            <w:pPr>
              <w:spacing w:after="0" w:line="240" w:lineRule="auto"/>
              <w:jc w:val="center"/>
              <w:rPr>
                <w:rFonts w:ascii="Times New Roman" w:hAnsi="Times New Roman"/>
                <w:b/>
                <w:bCs/>
                <w:lang w:eastAsia="pl-PL" w:bidi="ar-SA"/>
              </w:rPr>
            </w:pPr>
            <w:r w:rsidRPr="00D83A00">
              <w:rPr>
                <w:rFonts w:ascii="Times New Roman" w:hAnsi="Times New Roman"/>
                <w:b/>
                <w:bCs/>
                <w:lang w:eastAsia="pl-PL" w:bidi="ar-SA"/>
              </w:rPr>
              <w:t>2013</w:t>
            </w:r>
          </w:p>
        </w:tc>
        <w:tc>
          <w:tcPr>
            <w:tcW w:w="762" w:type="pct"/>
            <w:tcBorders>
              <w:top w:val="single" w:sz="8" w:space="0" w:color="4BACC6"/>
              <w:left w:val="single" w:sz="8" w:space="0" w:color="4BACC6"/>
              <w:bottom w:val="single" w:sz="18" w:space="0" w:color="4BACC6"/>
              <w:right w:val="single" w:sz="8" w:space="0" w:color="4BACC6"/>
            </w:tcBorders>
            <w:noWrap/>
            <w:vAlign w:val="center"/>
            <w:hideMark/>
          </w:tcPr>
          <w:p w:rsidR="0051414A" w:rsidRPr="00D83A00" w:rsidRDefault="0051414A" w:rsidP="00165E3D">
            <w:pPr>
              <w:spacing w:after="0" w:line="240" w:lineRule="auto"/>
              <w:jc w:val="center"/>
              <w:rPr>
                <w:rFonts w:ascii="Times New Roman" w:hAnsi="Times New Roman"/>
                <w:b/>
                <w:bCs/>
                <w:lang w:eastAsia="pl-PL" w:bidi="ar-SA"/>
              </w:rPr>
            </w:pPr>
            <w:r w:rsidRPr="00D83A00">
              <w:rPr>
                <w:rFonts w:ascii="Times New Roman" w:hAnsi="Times New Roman"/>
                <w:b/>
                <w:bCs/>
                <w:lang w:eastAsia="pl-PL" w:bidi="ar-SA"/>
              </w:rPr>
              <w:t>2014</w:t>
            </w:r>
          </w:p>
        </w:tc>
        <w:tc>
          <w:tcPr>
            <w:tcW w:w="762" w:type="pct"/>
            <w:tcBorders>
              <w:top w:val="single" w:sz="8" w:space="0" w:color="4BACC6"/>
              <w:left w:val="single" w:sz="8" w:space="0" w:color="4BACC6"/>
              <w:bottom w:val="single" w:sz="18" w:space="0" w:color="4BACC6"/>
              <w:right w:val="single" w:sz="8" w:space="0" w:color="4BACC6"/>
            </w:tcBorders>
            <w:noWrap/>
            <w:vAlign w:val="center"/>
            <w:hideMark/>
          </w:tcPr>
          <w:p w:rsidR="0051414A" w:rsidRPr="00D83A00" w:rsidRDefault="0051414A" w:rsidP="00165E3D">
            <w:pPr>
              <w:spacing w:after="0" w:line="240" w:lineRule="auto"/>
              <w:jc w:val="center"/>
              <w:rPr>
                <w:rFonts w:ascii="Times New Roman" w:hAnsi="Times New Roman"/>
                <w:b/>
                <w:bCs/>
                <w:lang w:eastAsia="pl-PL" w:bidi="ar-SA"/>
              </w:rPr>
            </w:pPr>
            <w:r w:rsidRPr="00D83A00">
              <w:rPr>
                <w:rFonts w:ascii="Times New Roman" w:hAnsi="Times New Roman"/>
                <w:b/>
                <w:bCs/>
                <w:lang w:eastAsia="pl-PL" w:bidi="ar-SA"/>
              </w:rPr>
              <w:t>2015</w:t>
            </w:r>
          </w:p>
        </w:tc>
        <w:tc>
          <w:tcPr>
            <w:tcW w:w="748" w:type="pct"/>
            <w:tcBorders>
              <w:top w:val="single" w:sz="8" w:space="0" w:color="4BACC6"/>
              <w:left w:val="single" w:sz="8" w:space="0" w:color="4BACC6"/>
              <w:bottom w:val="single" w:sz="18" w:space="0" w:color="4BACC6"/>
              <w:right w:val="single" w:sz="8" w:space="0" w:color="4BACC6"/>
            </w:tcBorders>
          </w:tcPr>
          <w:p w:rsidR="0051414A" w:rsidRPr="00D83A00" w:rsidRDefault="0051414A" w:rsidP="00165E3D">
            <w:pPr>
              <w:spacing w:after="0" w:line="240" w:lineRule="auto"/>
              <w:jc w:val="center"/>
              <w:rPr>
                <w:rFonts w:ascii="Times New Roman" w:hAnsi="Times New Roman"/>
                <w:b/>
                <w:bCs/>
                <w:lang w:eastAsia="pl-PL" w:bidi="ar-SA"/>
              </w:rPr>
            </w:pPr>
            <w:r>
              <w:rPr>
                <w:rFonts w:ascii="Times New Roman" w:hAnsi="Times New Roman"/>
                <w:b/>
                <w:bCs/>
                <w:lang w:eastAsia="pl-PL" w:bidi="ar-SA"/>
              </w:rPr>
              <w:t>2016</w:t>
            </w:r>
          </w:p>
        </w:tc>
      </w:tr>
      <w:tr w:rsidR="0051414A" w:rsidRPr="00D83A00" w:rsidTr="00165E3D">
        <w:trPr>
          <w:trHeight w:val="1197"/>
        </w:trPr>
        <w:tc>
          <w:tcPr>
            <w:tcW w:w="1202"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D83A00" w:rsidRDefault="0051414A" w:rsidP="00165E3D">
            <w:pPr>
              <w:spacing w:after="0" w:line="240" w:lineRule="auto"/>
              <w:jc w:val="center"/>
              <w:rPr>
                <w:rFonts w:ascii="Times New Roman" w:hAnsi="Times New Roman"/>
                <w:b/>
                <w:bCs/>
                <w:lang w:eastAsia="pl-PL" w:bidi="ar-SA"/>
              </w:rPr>
            </w:pPr>
            <w:r w:rsidRPr="00D83A00">
              <w:rPr>
                <w:rFonts w:ascii="Times New Roman" w:hAnsi="Times New Roman"/>
                <w:b/>
                <w:bCs/>
                <w:lang w:eastAsia="pl-PL" w:bidi="ar-SA"/>
              </w:rPr>
              <w:t>Wydatki na pomoc społeczną i pozostałe zadania w zakresie polityki społecznej</w:t>
            </w:r>
          </w:p>
        </w:tc>
        <w:tc>
          <w:tcPr>
            <w:tcW w:w="762"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8F1FD1" w:rsidRDefault="0051414A" w:rsidP="00165E3D">
            <w:pPr>
              <w:spacing w:after="0" w:line="240" w:lineRule="auto"/>
              <w:jc w:val="center"/>
              <w:rPr>
                <w:rFonts w:ascii="Czcionka tekstu podstawowego" w:hAnsi="Czcionka tekstu podstawowego"/>
                <w:color w:val="000000"/>
                <w:sz w:val="20"/>
                <w:lang w:eastAsia="pl-PL" w:bidi="ar-SA"/>
              </w:rPr>
            </w:pPr>
            <w:r w:rsidRPr="008F1FD1">
              <w:rPr>
                <w:rFonts w:ascii="Czcionka tekstu podstawowego" w:hAnsi="Czcionka tekstu podstawowego"/>
                <w:color w:val="000000"/>
                <w:sz w:val="20"/>
                <w:lang w:eastAsia="pl-PL" w:bidi="ar-SA"/>
              </w:rPr>
              <w:t>4 543 546,67</w:t>
            </w:r>
          </w:p>
        </w:tc>
        <w:tc>
          <w:tcPr>
            <w:tcW w:w="76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8F1FD1" w:rsidRDefault="0051414A" w:rsidP="00165E3D">
            <w:pPr>
              <w:spacing w:after="0" w:line="240" w:lineRule="auto"/>
              <w:jc w:val="center"/>
              <w:rPr>
                <w:rFonts w:ascii="Czcionka tekstu podstawowego" w:hAnsi="Czcionka tekstu podstawowego"/>
                <w:color w:val="000000"/>
                <w:sz w:val="20"/>
                <w:lang w:eastAsia="pl-PL" w:bidi="ar-SA"/>
              </w:rPr>
            </w:pPr>
            <w:r w:rsidRPr="008F1FD1">
              <w:rPr>
                <w:rFonts w:ascii="Czcionka tekstu podstawowego" w:hAnsi="Czcionka tekstu podstawowego"/>
                <w:color w:val="000000"/>
                <w:sz w:val="20"/>
                <w:lang w:eastAsia="pl-PL" w:bidi="ar-SA"/>
              </w:rPr>
              <w:t>4 828 086,83</w:t>
            </w:r>
          </w:p>
        </w:tc>
        <w:tc>
          <w:tcPr>
            <w:tcW w:w="762"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8F1FD1" w:rsidRDefault="0051414A" w:rsidP="00165E3D">
            <w:pPr>
              <w:spacing w:after="0" w:line="240" w:lineRule="auto"/>
              <w:jc w:val="center"/>
              <w:rPr>
                <w:rFonts w:ascii="Czcionka tekstu podstawowego" w:hAnsi="Czcionka tekstu podstawowego"/>
                <w:color w:val="000000"/>
                <w:sz w:val="20"/>
                <w:lang w:eastAsia="pl-PL" w:bidi="ar-SA"/>
              </w:rPr>
            </w:pPr>
            <w:r w:rsidRPr="008F1FD1">
              <w:rPr>
                <w:rFonts w:ascii="Czcionka tekstu podstawowego" w:hAnsi="Czcionka tekstu podstawowego"/>
                <w:color w:val="000000"/>
                <w:sz w:val="20"/>
                <w:lang w:eastAsia="pl-PL" w:bidi="ar-SA"/>
              </w:rPr>
              <w:t>5 073 985,75</w:t>
            </w:r>
          </w:p>
        </w:tc>
        <w:tc>
          <w:tcPr>
            <w:tcW w:w="762"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8F1FD1" w:rsidRDefault="0051414A" w:rsidP="00165E3D">
            <w:pPr>
              <w:spacing w:after="0" w:line="240" w:lineRule="auto"/>
              <w:jc w:val="center"/>
              <w:rPr>
                <w:rFonts w:ascii="Czcionka tekstu podstawowego" w:hAnsi="Czcionka tekstu podstawowego"/>
                <w:color w:val="000000"/>
                <w:sz w:val="20"/>
                <w:lang w:eastAsia="pl-PL" w:bidi="ar-SA"/>
              </w:rPr>
            </w:pPr>
            <w:r w:rsidRPr="008F1FD1">
              <w:rPr>
                <w:rFonts w:ascii="Czcionka tekstu podstawowego" w:hAnsi="Czcionka tekstu podstawowego"/>
                <w:color w:val="000000"/>
                <w:sz w:val="20"/>
                <w:lang w:eastAsia="pl-PL" w:bidi="ar-SA"/>
              </w:rPr>
              <w:t>4 604 474,25</w:t>
            </w:r>
          </w:p>
        </w:tc>
        <w:tc>
          <w:tcPr>
            <w:tcW w:w="748"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8F1FD1" w:rsidRDefault="0051414A" w:rsidP="00165E3D">
            <w:pPr>
              <w:spacing w:after="0" w:line="240" w:lineRule="auto"/>
              <w:jc w:val="center"/>
              <w:rPr>
                <w:rFonts w:ascii="Czcionka tekstu podstawowego" w:hAnsi="Czcionka tekstu podstawowego"/>
                <w:color w:val="000000"/>
                <w:sz w:val="20"/>
                <w:lang w:eastAsia="pl-PL" w:bidi="ar-SA"/>
              </w:rPr>
            </w:pPr>
            <w:r w:rsidRPr="008F1FD1">
              <w:rPr>
                <w:rFonts w:ascii="Czcionka tekstu podstawowego" w:hAnsi="Czcionka tekstu podstawowego"/>
                <w:color w:val="000000"/>
                <w:sz w:val="20"/>
                <w:lang w:eastAsia="pl-PL" w:bidi="ar-SA"/>
              </w:rPr>
              <w:t>8</w:t>
            </w:r>
            <w:r w:rsidRPr="008F1FD1">
              <w:rPr>
                <w:rFonts w:ascii="Czcionka tekstu podstawowego" w:hAnsi="Czcionka tekstu podstawowego" w:hint="eastAsia"/>
                <w:color w:val="000000"/>
                <w:sz w:val="20"/>
                <w:lang w:eastAsia="pl-PL" w:bidi="ar-SA"/>
              </w:rPr>
              <w:t> </w:t>
            </w:r>
            <w:r w:rsidRPr="008F1FD1">
              <w:rPr>
                <w:rFonts w:ascii="Czcionka tekstu podstawowego" w:hAnsi="Czcionka tekstu podstawowego"/>
                <w:color w:val="000000"/>
                <w:sz w:val="20"/>
                <w:lang w:eastAsia="pl-PL" w:bidi="ar-SA"/>
              </w:rPr>
              <w:t>204 469,83</w:t>
            </w:r>
          </w:p>
        </w:tc>
      </w:tr>
      <w:tr w:rsidR="0051414A" w:rsidRPr="00D83A00" w:rsidTr="00165E3D">
        <w:trPr>
          <w:trHeight w:val="1168"/>
        </w:trPr>
        <w:tc>
          <w:tcPr>
            <w:tcW w:w="1202" w:type="pct"/>
            <w:tcBorders>
              <w:top w:val="single" w:sz="8" w:space="0" w:color="4BACC6"/>
              <w:left w:val="single" w:sz="8" w:space="0" w:color="4BACC6"/>
              <w:bottom w:val="single" w:sz="8" w:space="0" w:color="4BACC6"/>
              <w:right w:val="single" w:sz="8" w:space="0" w:color="4BACC6"/>
            </w:tcBorders>
            <w:vAlign w:val="center"/>
            <w:hideMark/>
          </w:tcPr>
          <w:p w:rsidR="0051414A" w:rsidRPr="00D83A00" w:rsidRDefault="0051414A" w:rsidP="00165E3D">
            <w:pPr>
              <w:spacing w:after="0" w:line="240" w:lineRule="auto"/>
              <w:jc w:val="center"/>
              <w:rPr>
                <w:rFonts w:ascii="Times New Roman" w:hAnsi="Times New Roman"/>
                <w:b/>
                <w:bCs/>
                <w:lang w:eastAsia="pl-PL" w:bidi="ar-SA"/>
              </w:rPr>
            </w:pPr>
            <w:r w:rsidRPr="00D83A00">
              <w:rPr>
                <w:rFonts w:ascii="Times New Roman" w:hAnsi="Times New Roman"/>
                <w:b/>
                <w:bCs/>
                <w:lang w:eastAsia="pl-PL" w:bidi="ar-SA"/>
              </w:rPr>
              <w:t>Udział wydatków na pomoc społeczną w wydatkach z budżetu ogółem (%)</w:t>
            </w:r>
          </w:p>
        </w:tc>
        <w:tc>
          <w:tcPr>
            <w:tcW w:w="762" w:type="pct"/>
            <w:tcBorders>
              <w:top w:val="single" w:sz="8" w:space="0" w:color="4BACC6"/>
              <w:left w:val="single" w:sz="8" w:space="0" w:color="4BACC6"/>
              <w:bottom w:val="single" w:sz="8" w:space="0" w:color="4BACC6"/>
              <w:right w:val="single" w:sz="8" w:space="0" w:color="4BACC6"/>
            </w:tcBorders>
            <w:noWrap/>
            <w:vAlign w:val="center"/>
            <w:hideMark/>
          </w:tcPr>
          <w:p w:rsidR="0051414A" w:rsidRPr="008F1FD1" w:rsidRDefault="0051414A" w:rsidP="00165E3D">
            <w:pPr>
              <w:spacing w:after="0" w:line="240" w:lineRule="auto"/>
              <w:jc w:val="center"/>
              <w:rPr>
                <w:rFonts w:ascii="Times New Roman" w:hAnsi="Times New Roman"/>
                <w:sz w:val="20"/>
                <w:lang w:eastAsia="pl-PL" w:bidi="ar-SA"/>
              </w:rPr>
            </w:pPr>
            <w:r w:rsidRPr="008F1FD1">
              <w:rPr>
                <w:rFonts w:ascii="Times New Roman" w:hAnsi="Times New Roman"/>
                <w:sz w:val="20"/>
                <w:lang w:eastAsia="pl-PL" w:bidi="ar-SA"/>
              </w:rPr>
              <w:t>20,83%</w:t>
            </w:r>
          </w:p>
        </w:tc>
        <w:tc>
          <w:tcPr>
            <w:tcW w:w="763" w:type="pct"/>
            <w:tcBorders>
              <w:top w:val="single" w:sz="8" w:space="0" w:color="4BACC6"/>
              <w:left w:val="single" w:sz="8" w:space="0" w:color="4BACC6"/>
              <w:bottom w:val="single" w:sz="8" w:space="0" w:color="4BACC6"/>
              <w:right w:val="single" w:sz="8" w:space="0" w:color="4BACC6"/>
            </w:tcBorders>
            <w:noWrap/>
            <w:vAlign w:val="center"/>
            <w:hideMark/>
          </w:tcPr>
          <w:p w:rsidR="0051414A" w:rsidRPr="008F1FD1" w:rsidRDefault="0051414A" w:rsidP="00165E3D">
            <w:pPr>
              <w:spacing w:after="0" w:line="240" w:lineRule="auto"/>
              <w:jc w:val="center"/>
              <w:rPr>
                <w:rFonts w:ascii="Times New Roman" w:hAnsi="Times New Roman"/>
                <w:sz w:val="20"/>
                <w:lang w:eastAsia="pl-PL" w:bidi="ar-SA"/>
              </w:rPr>
            </w:pPr>
            <w:r w:rsidRPr="008F1FD1">
              <w:rPr>
                <w:rFonts w:ascii="Times New Roman" w:hAnsi="Times New Roman"/>
                <w:sz w:val="20"/>
                <w:lang w:eastAsia="pl-PL" w:bidi="ar-SA"/>
              </w:rPr>
              <w:t>23,22%</w:t>
            </w:r>
          </w:p>
        </w:tc>
        <w:tc>
          <w:tcPr>
            <w:tcW w:w="762" w:type="pct"/>
            <w:tcBorders>
              <w:top w:val="single" w:sz="8" w:space="0" w:color="4BACC6"/>
              <w:left w:val="single" w:sz="8" w:space="0" w:color="4BACC6"/>
              <w:bottom w:val="single" w:sz="8" w:space="0" w:color="4BACC6"/>
              <w:right w:val="single" w:sz="8" w:space="0" w:color="4BACC6"/>
            </w:tcBorders>
            <w:noWrap/>
            <w:vAlign w:val="center"/>
            <w:hideMark/>
          </w:tcPr>
          <w:p w:rsidR="0051414A" w:rsidRPr="008F1FD1" w:rsidRDefault="0051414A" w:rsidP="00165E3D">
            <w:pPr>
              <w:spacing w:after="0" w:line="240" w:lineRule="auto"/>
              <w:jc w:val="center"/>
              <w:rPr>
                <w:rFonts w:ascii="Times New Roman" w:hAnsi="Times New Roman"/>
                <w:sz w:val="20"/>
                <w:lang w:eastAsia="pl-PL" w:bidi="ar-SA"/>
              </w:rPr>
            </w:pPr>
            <w:r w:rsidRPr="008F1FD1">
              <w:rPr>
                <w:rFonts w:ascii="Times New Roman" w:hAnsi="Times New Roman"/>
                <w:sz w:val="20"/>
                <w:lang w:eastAsia="pl-PL" w:bidi="ar-SA"/>
              </w:rPr>
              <w:t>24,30%</w:t>
            </w:r>
          </w:p>
        </w:tc>
        <w:tc>
          <w:tcPr>
            <w:tcW w:w="762" w:type="pct"/>
            <w:tcBorders>
              <w:top w:val="single" w:sz="8" w:space="0" w:color="4BACC6"/>
              <w:left w:val="single" w:sz="8" w:space="0" w:color="4BACC6"/>
              <w:bottom w:val="single" w:sz="8" w:space="0" w:color="4BACC6"/>
              <w:right w:val="single" w:sz="8" w:space="0" w:color="4BACC6"/>
            </w:tcBorders>
            <w:noWrap/>
            <w:vAlign w:val="center"/>
            <w:hideMark/>
          </w:tcPr>
          <w:p w:rsidR="0051414A" w:rsidRPr="008F1FD1" w:rsidRDefault="0051414A" w:rsidP="00165E3D">
            <w:pPr>
              <w:spacing w:after="0" w:line="240" w:lineRule="auto"/>
              <w:jc w:val="center"/>
              <w:rPr>
                <w:rFonts w:ascii="Times New Roman" w:hAnsi="Times New Roman"/>
                <w:sz w:val="20"/>
                <w:lang w:eastAsia="pl-PL" w:bidi="ar-SA"/>
              </w:rPr>
            </w:pPr>
            <w:r w:rsidRPr="008F1FD1">
              <w:rPr>
                <w:rFonts w:ascii="Times New Roman" w:hAnsi="Times New Roman"/>
                <w:sz w:val="20"/>
                <w:lang w:eastAsia="pl-PL" w:bidi="ar-SA"/>
              </w:rPr>
              <w:t>25,32%</w:t>
            </w:r>
          </w:p>
        </w:tc>
        <w:tc>
          <w:tcPr>
            <w:tcW w:w="748" w:type="pct"/>
            <w:tcBorders>
              <w:top w:val="single" w:sz="8" w:space="0" w:color="4BACC6"/>
              <w:left w:val="single" w:sz="8" w:space="0" w:color="4BACC6"/>
              <w:bottom w:val="single" w:sz="8" w:space="0" w:color="4BACC6"/>
              <w:right w:val="single" w:sz="8" w:space="0" w:color="4BACC6"/>
            </w:tcBorders>
            <w:vAlign w:val="center"/>
          </w:tcPr>
          <w:p w:rsidR="0051414A" w:rsidRPr="008F1FD1" w:rsidRDefault="0051414A" w:rsidP="00165E3D">
            <w:pPr>
              <w:spacing w:after="0" w:line="240" w:lineRule="auto"/>
              <w:jc w:val="center"/>
              <w:rPr>
                <w:rFonts w:ascii="Times New Roman" w:hAnsi="Times New Roman"/>
                <w:sz w:val="20"/>
                <w:lang w:eastAsia="pl-PL" w:bidi="ar-SA"/>
              </w:rPr>
            </w:pPr>
            <w:r w:rsidRPr="008F1FD1">
              <w:rPr>
                <w:rFonts w:ascii="Times New Roman" w:hAnsi="Times New Roman"/>
                <w:sz w:val="20"/>
                <w:lang w:eastAsia="pl-PL" w:bidi="ar-SA"/>
              </w:rPr>
              <w:t>39,05%</w:t>
            </w:r>
          </w:p>
        </w:tc>
      </w:tr>
      <w:tr w:rsidR="0051414A" w:rsidRPr="00D83A00" w:rsidTr="00165E3D">
        <w:trPr>
          <w:trHeight w:val="522"/>
        </w:trPr>
        <w:tc>
          <w:tcPr>
            <w:tcW w:w="1202"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D83A00" w:rsidRDefault="0051414A" w:rsidP="00165E3D">
            <w:pPr>
              <w:spacing w:after="0" w:line="240" w:lineRule="auto"/>
              <w:jc w:val="center"/>
              <w:rPr>
                <w:rFonts w:ascii="Times New Roman" w:hAnsi="Times New Roman"/>
                <w:b/>
                <w:bCs/>
                <w:lang w:eastAsia="pl-PL" w:bidi="ar-SA"/>
              </w:rPr>
            </w:pPr>
            <w:r w:rsidRPr="00D83A00">
              <w:rPr>
                <w:rFonts w:ascii="Times New Roman" w:hAnsi="Times New Roman"/>
                <w:b/>
                <w:bCs/>
                <w:lang w:eastAsia="pl-PL" w:bidi="ar-SA"/>
              </w:rPr>
              <w:t>Wydatki w budżecie gminy</w:t>
            </w:r>
          </w:p>
        </w:tc>
        <w:tc>
          <w:tcPr>
            <w:tcW w:w="762"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8F1FD1" w:rsidRDefault="0051414A" w:rsidP="00165E3D">
            <w:pPr>
              <w:spacing w:after="0" w:line="240" w:lineRule="auto"/>
              <w:jc w:val="center"/>
              <w:rPr>
                <w:rFonts w:ascii="Czcionka tekstu podstawowego" w:hAnsi="Czcionka tekstu podstawowego"/>
                <w:color w:val="000000"/>
                <w:sz w:val="20"/>
                <w:lang w:eastAsia="pl-PL" w:bidi="ar-SA"/>
              </w:rPr>
            </w:pPr>
            <w:r w:rsidRPr="008F1FD1">
              <w:rPr>
                <w:rFonts w:ascii="Czcionka tekstu podstawowego" w:hAnsi="Czcionka tekstu podstawowego"/>
                <w:color w:val="000000"/>
                <w:sz w:val="20"/>
                <w:lang w:eastAsia="pl-PL" w:bidi="ar-SA"/>
              </w:rPr>
              <w:t>21 814 764,13</w:t>
            </w:r>
          </w:p>
        </w:tc>
        <w:tc>
          <w:tcPr>
            <w:tcW w:w="76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8F1FD1" w:rsidRDefault="0051414A" w:rsidP="00165E3D">
            <w:pPr>
              <w:spacing w:after="0" w:line="240" w:lineRule="auto"/>
              <w:jc w:val="center"/>
              <w:rPr>
                <w:rFonts w:ascii="Czcionka tekstu podstawowego" w:hAnsi="Czcionka tekstu podstawowego"/>
                <w:color w:val="000000"/>
                <w:sz w:val="20"/>
                <w:lang w:eastAsia="pl-PL" w:bidi="ar-SA"/>
              </w:rPr>
            </w:pPr>
            <w:r w:rsidRPr="008F1FD1">
              <w:rPr>
                <w:rFonts w:ascii="Czcionka tekstu podstawowego" w:hAnsi="Czcionka tekstu podstawowego"/>
                <w:color w:val="000000"/>
                <w:sz w:val="20"/>
                <w:lang w:eastAsia="pl-PL" w:bidi="ar-SA"/>
              </w:rPr>
              <w:t>20 788 534,03</w:t>
            </w:r>
          </w:p>
        </w:tc>
        <w:tc>
          <w:tcPr>
            <w:tcW w:w="762"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8F1FD1" w:rsidRDefault="0051414A" w:rsidP="00165E3D">
            <w:pPr>
              <w:spacing w:after="0" w:line="240" w:lineRule="auto"/>
              <w:jc w:val="center"/>
              <w:rPr>
                <w:rFonts w:ascii="Czcionka tekstu podstawowego" w:hAnsi="Czcionka tekstu podstawowego"/>
                <w:color w:val="000000"/>
                <w:sz w:val="20"/>
                <w:lang w:eastAsia="pl-PL" w:bidi="ar-SA"/>
              </w:rPr>
            </w:pPr>
            <w:r w:rsidRPr="008F1FD1">
              <w:rPr>
                <w:rFonts w:ascii="Czcionka tekstu podstawowego" w:hAnsi="Czcionka tekstu podstawowego"/>
                <w:color w:val="000000"/>
                <w:sz w:val="20"/>
                <w:lang w:eastAsia="pl-PL" w:bidi="ar-SA"/>
              </w:rPr>
              <w:t>20 882 446,93</w:t>
            </w:r>
          </w:p>
        </w:tc>
        <w:tc>
          <w:tcPr>
            <w:tcW w:w="762"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8F1FD1" w:rsidRDefault="0051414A" w:rsidP="00165E3D">
            <w:pPr>
              <w:spacing w:after="0" w:line="240" w:lineRule="auto"/>
              <w:jc w:val="center"/>
              <w:rPr>
                <w:rFonts w:ascii="Czcionka tekstu podstawowego" w:hAnsi="Czcionka tekstu podstawowego"/>
                <w:color w:val="000000"/>
                <w:sz w:val="20"/>
                <w:lang w:eastAsia="pl-PL" w:bidi="ar-SA"/>
              </w:rPr>
            </w:pPr>
            <w:r w:rsidRPr="008F1FD1">
              <w:rPr>
                <w:rFonts w:ascii="Czcionka tekstu podstawowego" w:hAnsi="Czcionka tekstu podstawowego"/>
                <w:color w:val="000000"/>
                <w:sz w:val="20"/>
                <w:lang w:eastAsia="pl-PL" w:bidi="ar-SA"/>
              </w:rPr>
              <w:t>18 183 221,99</w:t>
            </w:r>
          </w:p>
        </w:tc>
        <w:tc>
          <w:tcPr>
            <w:tcW w:w="748"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8F1FD1" w:rsidRDefault="0051414A" w:rsidP="00165E3D">
            <w:pPr>
              <w:spacing w:after="0" w:line="240" w:lineRule="auto"/>
              <w:jc w:val="center"/>
              <w:rPr>
                <w:rFonts w:ascii="Czcionka tekstu podstawowego" w:hAnsi="Czcionka tekstu podstawowego"/>
                <w:color w:val="000000"/>
                <w:sz w:val="20"/>
                <w:lang w:eastAsia="pl-PL" w:bidi="ar-SA"/>
              </w:rPr>
            </w:pPr>
            <w:r w:rsidRPr="008F1FD1">
              <w:rPr>
                <w:rFonts w:ascii="Czcionka tekstu podstawowego" w:hAnsi="Czcionka tekstu podstawowego"/>
                <w:color w:val="000000"/>
                <w:sz w:val="20"/>
                <w:lang w:eastAsia="pl-PL" w:bidi="ar-SA"/>
              </w:rPr>
              <w:t>21</w:t>
            </w:r>
            <w:r w:rsidRPr="008F1FD1">
              <w:rPr>
                <w:rFonts w:ascii="Czcionka tekstu podstawowego" w:hAnsi="Czcionka tekstu podstawowego" w:hint="eastAsia"/>
                <w:color w:val="000000"/>
                <w:sz w:val="20"/>
                <w:lang w:eastAsia="pl-PL" w:bidi="ar-SA"/>
              </w:rPr>
              <w:t> </w:t>
            </w:r>
            <w:r w:rsidRPr="008F1FD1">
              <w:rPr>
                <w:rFonts w:ascii="Czcionka tekstu podstawowego" w:hAnsi="Czcionka tekstu podstawowego"/>
                <w:color w:val="000000"/>
                <w:sz w:val="20"/>
                <w:lang w:eastAsia="pl-PL" w:bidi="ar-SA"/>
              </w:rPr>
              <w:t>010</w:t>
            </w:r>
            <w:r w:rsidRPr="008F1FD1">
              <w:rPr>
                <w:rFonts w:ascii="Czcionka tekstu podstawowego" w:hAnsi="Czcionka tekstu podstawowego" w:hint="eastAsia"/>
                <w:color w:val="000000"/>
                <w:sz w:val="20"/>
                <w:lang w:eastAsia="pl-PL" w:bidi="ar-SA"/>
              </w:rPr>
              <w:t> </w:t>
            </w:r>
            <w:r w:rsidRPr="008F1FD1">
              <w:rPr>
                <w:rFonts w:ascii="Czcionka tekstu podstawowego" w:hAnsi="Czcionka tekstu podstawowego"/>
                <w:color w:val="000000"/>
                <w:sz w:val="20"/>
                <w:lang w:eastAsia="pl-PL" w:bidi="ar-SA"/>
              </w:rPr>
              <w:t>561,14</w:t>
            </w:r>
          </w:p>
        </w:tc>
      </w:tr>
    </w:tbl>
    <w:p w:rsidR="0051414A" w:rsidRPr="00D83A00" w:rsidRDefault="0051414A" w:rsidP="0051414A">
      <w:pPr>
        <w:pStyle w:val="Bezodstpw"/>
        <w:spacing w:line="276" w:lineRule="auto"/>
        <w:rPr>
          <w:rFonts w:ascii="Times New Roman" w:hAnsi="Times New Roman"/>
          <w:i/>
          <w:spacing w:val="-8"/>
          <w:sz w:val="18"/>
          <w:szCs w:val="20"/>
        </w:rPr>
      </w:pPr>
      <w:r w:rsidRPr="00D83A00">
        <w:rPr>
          <w:rFonts w:ascii="Times New Roman" w:hAnsi="Times New Roman"/>
          <w:i/>
          <w:spacing w:val="-8"/>
          <w:sz w:val="18"/>
          <w:szCs w:val="20"/>
        </w:rPr>
        <w:t>Źródło: Opracowanie własne na podstawie danych Banku Danych Lokalnych -  GUS.</w:t>
      </w:r>
    </w:p>
    <w:p w:rsidR="0051414A" w:rsidRPr="007017A5" w:rsidRDefault="0051414A" w:rsidP="0051414A">
      <w:pPr>
        <w:pStyle w:val="Bezodstpw"/>
        <w:spacing w:line="276" w:lineRule="auto"/>
        <w:rPr>
          <w:rFonts w:ascii="Times New Roman" w:hAnsi="Times New Roman"/>
          <w:i/>
          <w:color w:val="FF0000"/>
          <w:spacing w:val="-8"/>
          <w:sz w:val="18"/>
          <w:szCs w:val="20"/>
        </w:rPr>
      </w:pPr>
    </w:p>
    <w:p w:rsidR="0051414A" w:rsidRPr="00D83A00" w:rsidRDefault="0051414A" w:rsidP="0051414A">
      <w:pPr>
        <w:pStyle w:val="Bezodstpw"/>
        <w:spacing w:line="360" w:lineRule="auto"/>
        <w:ind w:firstLine="709"/>
        <w:rPr>
          <w:rFonts w:ascii="Times New Roman" w:hAnsi="Times New Roman"/>
        </w:rPr>
      </w:pPr>
      <w:r w:rsidRPr="00D83A00">
        <w:rPr>
          <w:rFonts w:ascii="Times New Roman" w:hAnsi="Times New Roman"/>
        </w:rPr>
        <w:t>Poziom wydatków budżetu gminy przeznac</w:t>
      </w:r>
      <w:r>
        <w:rPr>
          <w:rFonts w:ascii="Times New Roman" w:hAnsi="Times New Roman"/>
        </w:rPr>
        <w:t>zonych na pomoc społeczną w 2016</w:t>
      </w:r>
      <w:r w:rsidRPr="00D83A00">
        <w:rPr>
          <w:rFonts w:ascii="Times New Roman" w:hAnsi="Times New Roman"/>
        </w:rPr>
        <w:t xml:space="preserve"> r. wynosił                 </w:t>
      </w:r>
      <w:r>
        <w:rPr>
          <w:rFonts w:ascii="Times New Roman" w:hAnsi="Times New Roman"/>
        </w:rPr>
        <w:t>8 204 469,83 zł</w:t>
      </w:r>
      <w:r w:rsidRPr="00D83A00">
        <w:rPr>
          <w:rFonts w:ascii="Times New Roman" w:hAnsi="Times New Roman"/>
        </w:rPr>
        <w:t xml:space="preserve">, co w przeliczeniu na jednego mieszkańca stanowi kwotę </w:t>
      </w:r>
      <w:r>
        <w:rPr>
          <w:rFonts w:ascii="Times New Roman" w:hAnsi="Times New Roman"/>
        </w:rPr>
        <w:t>1 590,32</w:t>
      </w:r>
      <w:r w:rsidRPr="00D83A00">
        <w:rPr>
          <w:rFonts w:ascii="Times New Roman" w:hAnsi="Times New Roman"/>
        </w:rPr>
        <w:t xml:space="preserve"> zł </w:t>
      </w:r>
      <w:r w:rsidRPr="00D83A00">
        <w:rPr>
          <w:rStyle w:val="Odwoanieprzypisudolnego"/>
          <w:rFonts w:ascii="Times New Roman" w:hAnsi="Times New Roman"/>
        </w:rPr>
        <w:footnoteReference w:id="9"/>
      </w:r>
      <w:r w:rsidRPr="00D83A00">
        <w:rPr>
          <w:rFonts w:ascii="Times New Roman" w:hAnsi="Times New Roman"/>
        </w:rPr>
        <w:t xml:space="preserve">, natomiast                          w przeliczeniu na jedną osobę korzystającą z pomocy społecznej kwotę </w:t>
      </w:r>
      <w:r>
        <w:rPr>
          <w:rFonts w:ascii="Times New Roman" w:hAnsi="Times New Roman"/>
        </w:rPr>
        <w:t>17 913,69</w:t>
      </w:r>
      <w:r w:rsidRPr="00D83A00">
        <w:rPr>
          <w:rFonts w:ascii="Times New Roman" w:hAnsi="Times New Roman"/>
        </w:rPr>
        <w:t xml:space="preserve"> zł </w:t>
      </w:r>
      <w:r w:rsidRPr="00D83A00">
        <w:rPr>
          <w:rStyle w:val="Odwoanieprzypisudolnego"/>
          <w:rFonts w:ascii="Times New Roman" w:hAnsi="Times New Roman"/>
        </w:rPr>
        <w:footnoteReference w:id="10"/>
      </w:r>
      <w:r w:rsidRPr="00D83A00">
        <w:rPr>
          <w:rFonts w:ascii="Times New Roman" w:hAnsi="Times New Roman"/>
        </w:rPr>
        <w:t xml:space="preserve"> w ciągu roku. Prezentowany powyżej poziom wydatków na realizację zadań związanych z udzielaniem pomocy może świadczyć o dość trudnej sytuacji ekonomicznej mieszkańców gminy. Potwierdzeniem jest informacja o świadczeniach finansowych wypłacanych mieszkańcom gminy znajdującym się </w:t>
      </w:r>
      <w:r>
        <w:rPr>
          <w:rFonts w:ascii="Times New Roman" w:hAnsi="Times New Roman"/>
        </w:rPr>
        <w:t xml:space="preserve">                       </w:t>
      </w:r>
      <w:r w:rsidRPr="00D83A00">
        <w:rPr>
          <w:rFonts w:ascii="Times New Roman" w:hAnsi="Times New Roman"/>
        </w:rPr>
        <w:t xml:space="preserve">w trudnej sytuacji życiowej. Obraz tej sytuacji przedstawiają powyższe zestawienia i tabele, dot. ilości i wartości świadczeń dot. różnego rodzaju pomocy społecznej. </w:t>
      </w:r>
    </w:p>
    <w:p w:rsidR="0051414A" w:rsidRPr="00751B3E" w:rsidRDefault="0051414A" w:rsidP="0051414A">
      <w:pPr>
        <w:pStyle w:val="Bezodstpw"/>
        <w:spacing w:line="360" w:lineRule="auto"/>
        <w:ind w:firstLine="709"/>
        <w:rPr>
          <w:rFonts w:ascii="Times New Roman" w:hAnsi="Times New Roman"/>
          <w:lang w:bidi="ar-SA"/>
        </w:rPr>
      </w:pPr>
      <w:r w:rsidRPr="00751B3E">
        <w:rPr>
          <w:rFonts w:ascii="Times New Roman" w:hAnsi="Times New Roman"/>
        </w:rPr>
        <w:t>Jednym z elementów polityki społecznej gminy Kowale Oleckie jest rządowy program wspierający rodziny wielodzietne na terenie gminy Kowale Oleckie - Karta Dużej Rodziny, do którego</w:t>
      </w:r>
      <w:r w:rsidRPr="007017A5">
        <w:rPr>
          <w:rFonts w:ascii="Times New Roman" w:hAnsi="Times New Roman"/>
          <w:color w:val="FF0000"/>
        </w:rPr>
        <w:t xml:space="preserve"> </w:t>
      </w:r>
      <w:r w:rsidRPr="00751B3E">
        <w:rPr>
          <w:rFonts w:ascii="Times New Roman" w:hAnsi="Times New Roman"/>
        </w:rPr>
        <w:t>gmina przystąpiła  w połowie 2014 r. O</w:t>
      </w:r>
      <w:r w:rsidRPr="00751B3E">
        <w:rPr>
          <w:rFonts w:ascii="Times New Roman" w:hAnsi="Times New Roman"/>
          <w:bCs/>
          <w:lang w:bidi="ar-SA"/>
        </w:rPr>
        <w:t>gólnopolska Karta Dużej Rodziny to system zniżek dla rodzin wielodzietnych. </w:t>
      </w:r>
      <w:r w:rsidRPr="00751B3E">
        <w:rPr>
          <w:rFonts w:ascii="Times New Roman" w:hAnsi="Times New Roman"/>
          <w:lang w:bidi="ar-SA"/>
        </w:rPr>
        <w:t>Przysługuje niezależnie od dochodu rodzinom z przynajmniej trójką dzieci:</w:t>
      </w:r>
    </w:p>
    <w:p w:rsidR="0051414A" w:rsidRPr="00751B3E" w:rsidRDefault="0051414A" w:rsidP="0051414A">
      <w:pPr>
        <w:pStyle w:val="Bezodstpw"/>
        <w:numPr>
          <w:ilvl w:val="0"/>
          <w:numId w:val="9"/>
        </w:numPr>
        <w:spacing w:line="360" w:lineRule="auto"/>
        <w:ind w:left="851"/>
        <w:rPr>
          <w:rFonts w:ascii="Times New Roman" w:hAnsi="Times New Roman"/>
          <w:szCs w:val="24"/>
          <w:lang w:eastAsia="pl-PL" w:bidi="ar-SA"/>
        </w:rPr>
      </w:pPr>
      <w:r w:rsidRPr="00751B3E">
        <w:rPr>
          <w:rFonts w:ascii="Times New Roman" w:hAnsi="Times New Roman"/>
          <w:szCs w:val="24"/>
          <w:lang w:eastAsia="pl-PL" w:bidi="ar-SA"/>
        </w:rPr>
        <w:t>w wieku do ukończenia 18 roku życia,</w:t>
      </w:r>
    </w:p>
    <w:p w:rsidR="0051414A" w:rsidRPr="00751B3E" w:rsidRDefault="0051414A" w:rsidP="0051414A">
      <w:pPr>
        <w:pStyle w:val="Bezodstpw"/>
        <w:numPr>
          <w:ilvl w:val="0"/>
          <w:numId w:val="9"/>
        </w:numPr>
        <w:spacing w:line="360" w:lineRule="auto"/>
        <w:ind w:left="851"/>
        <w:rPr>
          <w:rFonts w:ascii="Times New Roman" w:hAnsi="Times New Roman"/>
          <w:szCs w:val="24"/>
          <w:lang w:eastAsia="pl-PL" w:bidi="ar-SA"/>
        </w:rPr>
      </w:pPr>
      <w:r w:rsidRPr="00751B3E">
        <w:rPr>
          <w:rFonts w:ascii="Times New Roman" w:hAnsi="Times New Roman"/>
          <w:szCs w:val="24"/>
          <w:lang w:eastAsia="pl-PL" w:bidi="ar-SA"/>
        </w:rPr>
        <w:t xml:space="preserve">w wieku do ukończenia 25 roku życia, w przypadku gdy dziecko uczy się w szkole  lub </w:t>
      </w:r>
      <w:r>
        <w:rPr>
          <w:rFonts w:ascii="Times New Roman" w:hAnsi="Times New Roman"/>
          <w:szCs w:val="24"/>
          <w:lang w:eastAsia="pl-PL" w:bidi="ar-SA"/>
        </w:rPr>
        <w:t xml:space="preserve">                     </w:t>
      </w:r>
      <w:r w:rsidRPr="00751B3E">
        <w:rPr>
          <w:rFonts w:ascii="Times New Roman" w:hAnsi="Times New Roman"/>
          <w:szCs w:val="24"/>
          <w:lang w:eastAsia="pl-PL" w:bidi="ar-SA"/>
        </w:rPr>
        <w:t>w szkole wyższej,</w:t>
      </w:r>
    </w:p>
    <w:p w:rsidR="0051414A" w:rsidRPr="00751B3E" w:rsidRDefault="0051414A" w:rsidP="0051414A">
      <w:pPr>
        <w:pStyle w:val="Bezodstpw"/>
        <w:numPr>
          <w:ilvl w:val="0"/>
          <w:numId w:val="9"/>
        </w:numPr>
        <w:spacing w:line="360" w:lineRule="auto"/>
        <w:ind w:left="851"/>
        <w:rPr>
          <w:rFonts w:ascii="Times New Roman" w:hAnsi="Times New Roman"/>
          <w:szCs w:val="24"/>
          <w:lang w:eastAsia="pl-PL" w:bidi="ar-SA"/>
        </w:rPr>
      </w:pPr>
      <w:r w:rsidRPr="00751B3E">
        <w:rPr>
          <w:rFonts w:ascii="Times New Roman" w:hAnsi="Times New Roman"/>
          <w:szCs w:val="24"/>
          <w:lang w:eastAsia="pl-PL" w:bidi="ar-SA"/>
        </w:rPr>
        <w:t xml:space="preserve">bez ograniczeń wiekowych, w przypadku dzieci legitymujących się orzeczeniem  </w:t>
      </w:r>
      <w:r>
        <w:rPr>
          <w:rFonts w:ascii="Times New Roman" w:hAnsi="Times New Roman"/>
          <w:szCs w:val="24"/>
          <w:lang w:eastAsia="pl-PL" w:bidi="ar-SA"/>
        </w:rPr>
        <w:t xml:space="preserve">                             </w:t>
      </w:r>
      <w:r w:rsidRPr="00751B3E">
        <w:rPr>
          <w:rFonts w:ascii="Times New Roman" w:hAnsi="Times New Roman"/>
          <w:szCs w:val="24"/>
          <w:lang w:eastAsia="pl-PL" w:bidi="ar-SA"/>
        </w:rPr>
        <w:t>o umiarkowanym albo znacznym stopniu niepełnosprawności.</w:t>
      </w:r>
    </w:p>
    <w:p w:rsidR="0051414A" w:rsidRPr="008E54A5" w:rsidRDefault="0051414A" w:rsidP="0051414A">
      <w:pPr>
        <w:pStyle w:val="Bezodstpw"/>
        <w:spacing w:line="360" w:lineRule="auto"/>
        <w:rPr>
          <w:rFonts w:ascii="Times New Roman" w:hAnsi="Times New Roman"/>
        </w:rPr>
      </w:pPr>
      <w:r w:rsidRPr="00751B3E">
        <w:rPr>
          <w:rFonts w:ascii="Times New Roman" w:hAnsi="Times New Roman"/>
        </w:rPr>
        <w:t xml:space="preserve">Karta Dużej Rodziny oferuje system zniżek oraz dodatkowych uprawnień. Jej posiadacze mają możliwość korzystania z katalogu oferty kulturalnej, rekreacyjnej i transportowej na terenie całego </w:t>
      </w:r>
      <w:r w:rsidRPr="008E54A5">
        <w:rPr>
          <w:rFonts w:ascii="Times New Roman" w:hAnsi="Times New Roman"/>
        </w:rPr>
        <w:t>kraju. Karta przysługuje rodzinom z przynajmniej trójką dzieci, niezależnie od dochodu i jest wydawana bezpłatnie, każdemu członkowi rodziny.</w:t>
      </w:r>
    </w:p>
    <w:p w:rsidR="0051414A" w:rsidRPr="008E54A5" w:rsidRDefault="0051414A" w:rsidP="0051414A">
      <w:pPr>
        <w:pStyle w:val="Bezodstpw"/>
        <w:spacing w:line="360" w:lineRule="auto"/>
        <w:ind w:firstLine="709"/>
        <w:rPr>
          <w:rFonts w:ascii="Times New Roman" w:hAnsi="Times New Roman"/>
        </w:rPr>
      </w:pPr>
      <w:r w:rsidRPr="008E54A5">
        <w:rPr>
          <w:rFonts w:ascii="Times New Roman" w:hAnsi="Times New Roman"/>
        </w:rPr>
        <w:lastRenderedPageBreak/>
        <w:t>Ponadto od kwietnia 2016 r. Gminny Ośrodek Pomocy Społecznej w Kowalach Oleckich realizuje p</w:t>
      </w:r>
      <w:r w:rsidRPr="008E54A5">
        <w:rPr>
          <w:rStyle w:val="Pogrubienie"/>
          <w:rFonts w:ascii="Times New Roman" w:hAnsi="Times New Roman"/>
          <w:b w:val="0"/>
        </w:rPr>
        <w:t>rogram „Rodzina 500+”</w:t>
      </w:r>
      <w:r w:rsidRPr="008E54A5">
        <w:rPr>
          <w:rFonts w:ascii="Times New Roman" w:hAnsi="Times New Roman"/>
        </w:rPr>
        <w:t xml:space="preserve">, który również ma za zadanie wsparcie polskich rodzin. Celem programu jest pomoc w wychowywaniu dzieci, w tym sprawowanie opieki nad nimi i zaspokajanie ich potrzeb życiowych. </w:t>
      </w:r>
    </w:p>
    <w:p w:rsidR="0051414A" w:rsidRPr="008E54A5" w:rsidRDefault="0051414A" w:rsidP="0051414A">
      <w:pPr>
        <w:pStyle w:val="Bezodstpw"/>
        <w:spacing w:line="360" w:lineRule="auto"/>
        <w:ind w:firstLine="709"/>
        <w:rPr>
          <w:rFonts w:ascii="Times New Roman" w:hAnsi="Times New Roman"/>
          <w:lang w:eastAsia="pl-PL" w:bidi="ar-SA"/>
        </w:rPr>
      </w:pPr>
      <w:r w:rsidRPr="008E54A5">
        <w:rPr>
          <w:rFonts w:ascii="Times New Roman" w:hAnsi="Times New Roman"/>
          <w:lang w:eastAsia="pl-PL" w:bidi="ar-SA"/>
        </w:rPr>
        <w:t xml:space="preserve">Ustalenie prawa do świadczenia wychowawczego oraz jego wypłata następują odpowiednio na wniosek matki, ojca, opiekuna prawnego lub opiekuna faktycznego dziecka tj. (osoby faktycznie opiekującej się dzieckiem, jeżeli wystąpiła z wnioskiem do sądu opiekuńczego o przysposobienie dziecka). Świadczenie wychowawcze przysługuje w wysokości </w:t>
      </w:r>
      <w:r w:rsidRPr="008E54A5">
        <w:rPr>
          <w:rFonts w:ascii="Times New Roman" w:hAnsi="Times New Roman"/>
          <w:bCs/>
          <w:lang w:eastAsia="pl-PL" w:bidi="ar-SA"/>
        </w:rPr>
        <w:t>500,00 zł miesięcznie</w:t>
      </w:r>
      <w:r w:rsidRPr="008E54A5">
        <w:rPr>
          <w:rFonts w:ascii="Times New Roman" w:hAnsi="Times New Roman"/>
          <w:lang w:eastAsia="pl-PL" w:bidi="ar-SA"/>
        </w:rPr>
        <w:t xml:space="preserve"> na dziecko                w rodzinie, do dnia ukończenia przez dziecko 18 roku życia.</w:t>
      </w:r>
    </w:p>
    <w:p w:rsidR="0051414A" w:rsidRPr="008E54A5" w:rsidRDefault="0051414A" w:rsidP="0051414A">
      <w:pPr>
        <w:pStyle w:val="Bezodstpw"/>
        <w:spacing w:line="360" w:lineRule="auto"/>
        <w:ind w:firstLine="709"/>
        <w:rPr>
          <w:rFonts w:ascii="Times New Roman" w:hAnsi="Times New Roman"/>
        </w:rPr>
      </w:pPr>
      <w:r w:rsidRPr="008E54A5">
        <w:rPr>
          <w:rFonts w:ascii="Times New Roman" w:hAnsi="Times New Roman"/>
        </w:rPr>
        <w:t xml:space="preserve">Według sprawozdawczości prowadzonej przez GOPS w Kowalach Oleckich za okres 1.04.2016 r. -  31.12.2016 r. liczba złożonych niepowtarzających się wniosków wyniosła 446. Jednocześnie liczba wydanych decyzji w sprawach dotyczących świadczenia wychowawczego wyniosła 470, w tym liczba wydanych decyzji przyznających prawo do świadczenia wychowawczego 431. Łącznie z budżetu państwa poniesiono na ten cel 2 903 098 zł. </w:t>
      </w:r>
    </w:p>
    <w:p w:rsidR="0051414A" w:rsidRPr="00F16ED7" w:rsidRDefault="0051414A" w:rsidP="0051414A">
      <w:pPr>
        <w:pStyle w:val="Nagwek2"/>
        <w:numPr>
          <w:ilvl w:val="0"/>
          <w:numId w:val="0"/>
        </w:numPr>
        <w:ind w:left="576" w:hanging="576"/>
      </w:pPr>
      <w:bookmarkStart w:id="111" w:name="_Toc488735369"/>
      <w:bookmarkStart w:id="112" w:name="_Toc498599286"/>
      <w:r w:rsidRPr="00F16ED7">
        <w:t>4.4. UWARUNKOWANIA SPOŁECZNE</w:t>
      </w:r>
      <w:bookmarkEnd w:id="111"/>
      <w:bookmarkEnd w:id="112"/>
    </w:p>
    <w:p w:rsidR="0051414A" w:rsidRPr="00F16ED7" w:rsidRDefault="0051414A" w:rsidP="0051414A">
      <w:pPr>
        <w:pStyle w:val="Nagwek2"/>
        <w:numPr>
          <w:ilvl w:val="0"/>
          <w:numId w:val="0"/>
        </w:numPr>
        <w:ind w:left="576" w:hanging="576"/>
        <w:rPr>
          <w:lang w:val="pl-PL"/>
        </w:rPr>
      </w:pPr>
      <w:bookmarkStart w:id="113" w:name="_Toc488735370"/>
      <w:bookmarkStart w:id="114" w:name="_Toc498599287"/>
      <w:r w:rsidRPr="00F16ED7">
        <w:t>4.4.1. Dostęp do edukacji</w:t>
      </w:r>
      <w:bookmarkEnd w:id="113"/>
      <w:bookmarkEnd w:id="114"/>
    </w:p>
    <w:p w:rsidR="0051414A" w:rsidRPr="006B131E" w:rsidRDefault="0051414A" w:rsidP="0051414A"/>
    <w:p w:rsidR="0051414A" w:rsidRDefault="0051414A" w:rsidP="0051414A">
      <w:pPr>
        <w:autoSpaceDE w:val="0"/>
        <w:autoSpaceDN w:val="0"/>
        <w:adjustRightInd w:val="0"/>
        <w:spacing w:after="0" w:line="360" w:lineRule="auto"/>
        <w:ind w:firstLine="709"/>
        <w:rPr>
          <w:rFonts w:ascii="Times New Roman" w:hAnsi="Times New Roman"/>
          <w:lang w:eastAsia="pl-PL" w:bidi="ar-SA"/>
        </w:rPr>
      </w:pPr>
      <w:r>
        <w:rPr>
          <w:rFonts w:ascii="Times New Roman" w:hAnsi="Times New Roman"/>
          <w:lang w:eastAsia="pl-PL" w:bidi="ar-SA"/>
        </w:rPr>
        <w:t xml:space="preserve">Pojęcie edukacji, rozumiane jako wychowanie, wykształcenie, nauka oraz zdobywanie wiedzy, umiejętności i kształcenie, pełni główną rolę w rozwoju człowieka. Jako proces trwający od młodości jest sposobem na zwiększenie jakości zasobów ludzkich, a tym samym poziomu konkurencyjności gospodarki i przyspieszenia tempa rozwoju gospodarczego. </w:t>
      </w:r>
      <w:r w:rsidRPr="000B032B">
        <w:rPr>
          <w:rFonts w:ascii="Times New Roman" w:hAnsi="Times New Roman"/>
          <w:lang w:eastAsia="pl-PL" w:bidi="ar-SA"/>
        </w:rPr>
        <w:t xml:space="preserve">Głównym problemem edukacji jest nierówny dostęp do niej przez całe życie, czego </w:t>
      </w:r>
      <w:r>
        <w:rPr>
          <w:rFonts w:ascii="Times New Roman" w:hAnsi="Times New Roman"/>
          <w:lang w:eastAsia="pl-PL" w:bidi="ar-SA"/>
        </w:rPr>
        <w:t>konsekwencją</w:t>
      </w:r>
      <w:r w:rsidRPr="000B032B">
        <w:rPr>
          <w:rFonts w:ascii="Times New Roman" w:hAnsi="Times New Roman"/>
          <w:lang w:eastAsia="pl-PL" w:bidi="ar-SA"/>
        </w:rPr>
        <w:t xml:space="preserve"> są zróżnicowane szanse życiowe poszczególnych grup społeczeństwa, </w:t>
      </w:r>
      <w:r>
        <w:rPr>
          <w:rFonts w:ascii="Times New Roman" w:hAnsi="Times New Roman"/>
          <w:lang w:eastAsia="pl-PL" w:bidi="ar-SA"/>
        </w:rPr>
        <w:t>takich jak</w:t>
      </w:r>
      <w:r w:rsidRPr="000B032B">
        <w:rPr>
          <w:rFonts w:ascii="Times New Roman" w:hAnsi="Times New Roman"/>
          <w:lang w:eastAsia="pl-PL" w:bidi="ar-SA"/>
        </w:rPr>
        <w:t xml:space="preserve"> młodzieży mieszkającej na obszarach wiejskich i w mieście, dziewcząt i chłopców, osób dorosłych z wykształceniem i bez wykształcenia</w:t>
      </w:r>
      <w:r>
        <w:rPr>
          <w:rFonts w:ascii="Times New Roman" w:hAnsi="Times New Roman"/>
          <w:lang w:eastAsia="pl-PL" w:bidi="ar-SA"/>
        </w:rPr>
        <w:t xml:space="preserve">. </w:t>
      </w:r>
    </w:p>
    <w:p w:rsidR="0051414A" w:rsidRPr="007111B0" w:rsidRDefault="0051414A" w:rsidP="0051414A">
      <w:pPr>
        <w:autoSpaceDE w:val="0"/>
        <w:autoSpaceDN w:val="0"/>
        <w:adjustRightInd w:val="0"/>
        <w:spacing w:after="0" w:line="360" w:lineRule="auto"/>
        <w:ind w:firstLine="709"/>
        <w:rPr>
          <w:rFonts w:ascii="Times New Roman" w:hAnsi="Times New Roman"/>
          <w:color w:val="FF0000"/>
          <w:szCs w:val="24"/>
          <w:lang w:eastAsia="pl-PL" w:bidi="ar-SA"/>
        </w:rPr>
      </w:pPr>
      <w:r>
        <w:rPr>
          <w:rFonts w:ascii="Times New Roman" w:hAnsi="Times New Roman"/>
          <w:szCs w:val="24"/>
          <w:lang w:eastAsia="pl-PL" w:bidi="ar-SA"/>
        </w:rPr>
        <w:t>Na terenie gminy Kowale Oleckie, w związku w reformą oświaty, od 1 września 2017 r. funkcjonują 3 szkoły podstawowe w miejscowościach: Kowale Oleckie, Sokółki i Stożne.</w:t>
      </w:r>
    </w:p>
    <w:p w:rsidR="0051414A" w:rsidRDefault="0051414A" w:rsidP="0051414A">
      <w:pPr>
        <w:autoSpaceDE w:val="0"/>
        <w:autoSpaceDN w:val="0"/>
        <w:adjustRightInd w:val="0"/>
        <w:spacing w:after="0" w:line="360" w:lineRule="auto"/>
        <w:ind w:firstLine="709"/>
        <w:rPr>
          <w:rFonts w:ascii="Times New Roman" w:hAnsi="Times New Roman"/>
          <w:szCs w:val="24"/>
          <w:lang w:eastAsia="pl-PL" w:bidi="ar-SA"/>
        </w:rPr>
      </w:pPr>
      <w:r>
        <w:rPr>
          <w:rFonts w:ascii="Times New Roman" w:hAnsi="Times New Roman"/>
          <w:szCs w:val="24"/>
          <w:lang w:eastAsia="pl-PL" w:bidi="ar-SA"/>
        </w:rPr>
        <w:t xml:space="preserve">Na terenie gminy działa także Przedszkole Samorządowe z siedzibą w Kowalach Oleckich (na 100 miejsc), a także 2 punkty przedszkolne z siedzibą w Stożnem i Sokółkach z łączną liczbą 32 miejsc. </w:t>
      </w:r>
      <w:r w:rsidRPr="0015521A">
        <w:rPr>
          <w:rFonts w:ascii="Times New Roman" w:hAnsi="Times New Roman"/>
          <w:szCs w:val="24"/>
          <w:lang w:eastAsia="pl-PL" w:bidi="ar-SA"/>
        </w:rPr>
        <w:t xml:space="preserve">W budynkach szkół w Stożnem i w Sokółkach działają także oddziały przedszkolne </w:t>
      </w:r>
      <w:r>
        <w:rPr>
          <w:rFonts w:ascii="Times New Roman" w:hAnsi="Times New Roman"/>
          <w:szCs w:val="24"/>
          <w:lang w:eastAsia="pl-PL" w:bidi="ar-SA"/>
        </w:rPr>
        <w:t>z</w:t>
      </w:r>
      <w:r w:rsidRPr="0015521A">
        <w:rPr>
          <w:rFonts w:ascii="Times New Roman" w:hAnsi="Times New Roman"/>
          <w:szCs w:val="24"/>
          <w:lang w:eastAsia="pl-PL" w:bidi="ar-SA"/>
        </w:rPr>
        <w:t xml:space="preserve"> łączn</w:t>
      </w:r>
      <w:r>
        <w:rPr>
          <w:rFonts w:ascii="Times New Roman" w:hAnsi="Times New Roman"/>
          <w:szCs w:val="24"/>
          <w:lang w:eastAsia="pl-PL" w:bidi="ar-SA"/>
        </w:rPr>
        <w:t xml:space="preserve">ie </w:t>
      </w:r>
      <w:r w:rsidRPr="0015521A">
        <w:rPr>
          <w:rFonts w:ascii="Times New Roman" w:hAnsi="Times New Roman"/>
          <w:szCs w:val="24"/>
          <w:lang w:eastAsia="pl-PL" w:bidi="ar-SA"/>
        </w:rPr>
        <w:t>50 miejsc</w:t>
      </w:r>
      <w:r>
        <w:rPr>
          <w:rFonts w:ascii="Times New Roman" w:hAnsi="Times New Roman"/>
          <w:szCs w:val="24"/>
          <w:lang w:eastAsia="pl-PL" w:bidi="ar-SA"/>
        </w:rPr>
        <w:t>ami</w:t>
      </w:r>
      <w:r w:rsidRPr="0015521A">
        <w:rPr>
          <w:rFonts w:ascii="Times New Roman" w:hAnsi="Times New Roman"/>
          <w:szCs w:val="24"/>
          <w:lang w:eastAsia="pl-PL" w:bidi="ar-SA"/>
        </w:rPr>
        <w:t xml:space="preserve">. </w:t>
      </w:r>
    </w:p>
    <w:p w:rsidR="0051414A" w:rsidRPr="0015521A" w:rsidRDefault="0051414A" w:rsidP="0051414A">
      <w:pPr>
        <w:autoSpaceDE w:val="0"/>
        <w:autoSpaceDN w:val="0"/>
        <w:adjustRightInd w:val="0"/>
        <w:spacing w:after="0" w:line="360" w:lineRule="auto"/>
        <w:ind w:firstLine="709"/>
        <w:rPr>
          <w:rFonts w:ascii="Times New Roman" w:hAnsi="Times New Roman"/>
          <w:szCs w:val="24"/>
          <w:lang w:eastAsia="pl-PL" w:bidi="ar-SA"/>
        </w:rPr>
      </w:pPr>
      <w:r w:rsidRPr="0015521A">
        <w:rPr>
          <w:rFonts w:ascii="Times New Roman" w:hAnsi="Times New Roman"/>
          <w:szCs w:val="24"/>
          <w:lang w:eastAsia="pl-PL" w:bidi="ar-SA"/>
        </w:rPr>
        <w:t>Dane Głównego Urzędu Statystycznego na temat szkolnictwa podstawowego i gimnazjalnego w gminie Kowale Oleckie w latach 2013 – 2015 prezentuje poniższa tabela.</w:t>
      </w:r>
    </w:p>
    <w:p w:rsidR="0051414A" w:rsidRPr="007017A5" w:rsidRDefault="0051414A" w:rsidP="0051414A">
      <w:pPr>
        <w:pStyle w:val="Bezodstpw"/>
        <w:spacing w:line="360" w:lineRule="auto"/>
        <w:ind w:firstLine="709"/>
        <w:rPr>
          <w:rFonts w:ascii="Times New Roman" w:hAnsi="Times New Roman"/>
          <w:color w:val="FF0000"/>
          <w:sz w:val="20"/>
        </w:rPr>
      </w:pPr>
    </w:p>
    <w:p w:rsidR="0051414A" w:rsidRDefault="0051414A" w:rsidP="0051414A">
      <w:pPr>
        <w:pStyle w:val="Legenda"/>
        <w:rPr>
          <w:lang w:val="pl-PL"/>
        </w:rPr>
      </w:pPr>
      <w:bookmarkStart w:id="115" w:name="_Toc477439851"/>
    </w:p>
    <w:p w:rsidR="0051414A" w:rsidRPr="00872A7E" w:rsidRDefault="0051414A" w:rsidP="0051414A"/>
    <w:p w:rsidR="0051414A" w:rsidRPr="00F06113" w:rsidRDefault="0051414A" w:rsidP="0051414A">
      <w:pPr>
        <w:pStyle w:val="Legenda"/>
        <w:rPr>
          <w:bCs w:val="0"/>
          <w:szCs w:val="24"/>
          <w:lang w:val="pl-PL" w:eastAsia="pl-PL" w:bidi="ar-SA"/>
        </w:rPr>
      </w:pPr>
      <w:bookmarkStart w:id="116" w:name="_Toc498599559"/>
      <w:r w:rsidRPr="00F06113">
        <w:lastRenderedPageBreak/>
        <w:t xml:space="preserve">Tabela </w:t>
      </w:r>
      <w:fldSimple w:instr=" SEQ Tabela \* ARABIC ">
        <w:r>
          <w:rPr>
            <w:noProof/>
          </w:rPr>
          <w:t>20</w:t>
        </w:r>
      </w:fldSimple>
      <w:r w:rsidRPr="00F06113">
        <w:t xml:space="preserve">. </w:t>
      </w:r>
      <w:r w:rsidRPr="00F06113">
        <w:rPr>
          <w:bCs w:val="0"/>
          <w:szCs w:val="24"/>
          <w:lang w:eastAsia="pl-PL" w:bidi="ar-SA"/>
        </w:rPr>
        <w:t xml:space="preserve">Szkolnictwo podstawowe i gimnazjalne w gminie </w:t>
      </w:r>
      <w:r w:rsidRPr="00F06113">
        <w:rPr>
          <w:bCs w:val="0"/>
          <w:szCs w:val="24"/>
          <w:lang w:val="pl-PL" w:eastAsia="pl-PL" w:bidi="ar-SA"/>
        </w:rPr>
        <w:t xml:space="preserve">Kowale Oleckie </w:t>
      </w:r>
      <w:r w:rsidRPr="00F06113">
        <w:rPr>
          <w:bCs w:val="0"/>
          <w:szCs w:val="24"/>
          <w:lang w:eastAsia="pl-PL" w:bidi="ar-SA"/>
        </w:rPr>
        <w:t xml:space="preserve">w latach </w:t>
      </w:r>
      <w:r w:rsidRPr="00F06113">
        <w:rPr>
          <w:bCs w:val="0"/>
          <w:szCs w:val="24"/>
          <w:lang w:val="pl-PL" w:eastAsia="pl-PL" w:bidi="ar-SA"/>
        </w:rPr>
        <w:t xml:space="preserve">                    </w:t>
      </w:r>
      <w:r w:rsidRPr="00F06113">
        <w:rPr>
          <w:bCs w:val="0"/>
          <w:szCs w:val="24"/>
          <w:lang w:eastAsia="pl-PL" w:bidi="ar-SA"/>
        </w:rPr>
        <w:t>201</w:t>
      </w:r>
      <w:r w:rsidRPr="00F06113">
        <w:rPr>
          <w:bCs w:val="0"/>
          <w:szCs w:val="24"/>
          <w:lang w:val="pl-PL" w:eastAsia="pl-PL" w:bidi="ar-SA"/>
        </w:rPr>
        <w:t>3</w:t>
      </w:r>
      <w:r w:rsidRPr="00F06113">
        <w:rPr>
          <w:bCs w:val="0"/>
          <w:szCs w:val="24"/>
          <w:lang w:eastAsia="pl-PL" w:bidi="ar-SA"/>
        </w:rPr>
        <w:t xml:space="preserve"> – 2015</w:t>
      </w:r>
      <w:bookmarkEnd w:id="115"/>
      <w:bookmarkEnd w:id="116"/>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2564"/>
        <w:gridCol w:w="2253"/>
        <w:gridCol w:w="2253"/>
        <w:gridCol w:w="2225"/>
      </w:tblGrid>
      <w:tr w:rsidR="0051414A" w:rsidRPr="00F06113" w:rsidTr="00165E3D">
        <w:trPr>
          <w:trHeight w:val="300"/>
        </w:trPr>
        <w:tc>
          <w:tcPr>
            <w:tcW w:w="1379" w:type="pct"/>
            <w:tcBorders>
              <w:top w:val="single" w:sz="8" w:space="0" w:color="4BACC6"/>
              <w:left w:val="single" w:sz="8" w:space="0" w:color="4BACC6"/>
              <w:bottom w:val="single" w:sz="18" w:space="0" w:color="4BACC6"/>
              <w:right w:val="single" w:sz="8" w:space="0" w:color="4BACC6"/>
            </w:tcBorders>
            <w:noWrap/>
            <w:hideMark/>
          </w:tcPr>
          <w:p w:rsidR="0051414A" w:rsidRPr="00F06113" w:rsidRDefault="0051414A" w:rsidP="00165E3D">
            <w:pPr>
              <w:spacing w:after="0" w:line="240" w:lineRule="auto"/>
              <w:jc w:val="left"/>
              <w:rPr>
                <w:rFonts w:ascii="Times New Roman" w:hAnsi="Times New Roman"/>
                <w:b/>
                <w:bCs/>
                <w:color w:val="000000"/>
                <w:lang w:eastAsia="pl-PL" w:bidi="ar-SA"/>
              </w:rPr>
            </w:pPr>
            <w:r w:rsidRPr="00F06113">
              <w:rPr>
                <w:rFonts w:ascii="Times New Roman" w:hAnsi="Times New Roman"/>
                <w:b/>
                <w:bCs/>
                <w:color w:val="000000"/>
                <w:lang w:eastAsia="pl-PL" w:bidi="ar-SA"/>
              </w:rPr>
              <w:t> </w:t>
            </w:r>
          </w:p>
        </w:tc>
        <w:tc>
          <w:tcPr>
            <w:tcW w:w="1212" w:type="pct"/>
            <w:tcBorders>
              <w:top w:val="single" w:sz="8" w:space="0" w:color="4BACC6"/>
              <w:left w:val="single" w:sz="8" w:space="0" w:color="4BACC6"/>
              <w:bottom w:val="single" w:sz="18" w:space="0" w:color="4BACC6"/>
              <w:right w:val="single" w:sz="8" w:space="0" w:color="4BACC6"/>
            </w:tcBorders>
            <w:noWrap/>
            <w:hideMark/>
          </w:tcPr>
          <w:p w:rsidR="0051414A" w:rsidRPr="00F06113" w:rsidRDefault="0051414A" w:rsidP="00165E3D">
            <w:pPr>
              <w:spacing w:after="0" w:line="240" w:lineRule="auto"/>
              <w:jc w:val="center"/>
              <w:rPr>
                <w:rFonts w:ascii="Times New Roman" w:hAnsi="Times New Roman"/>
                <w:b/>
                <w:bCs/>
                <w:color w:val="000000"/>
                <w:lang w:eastAsia="pl-PL" w:bidi="ar-SA"/>
              </w:rPr>
            </w:pPr>
            <w:r w:rsidRPr="00F06113">
              <w:rPr>
                <w:rFonts w:ascii="Times New Roman" w:hAnsi="Times New Roman"/>
                <w:b/>
                <w:bCs/>
                <w:color w:val="000000"/>
                <w:lang w:eastAsia="pl-PL" w:bidi="ar-SA"/>
              </w:rPr>
              <w:t>2013</w:t>
            </w:r>
          </w:p>
        </w:tc>
        <w:tc>
          <w:tcPr>
            <w:tcW w:w="1212" w:type="pct"/>
            <w:tcBorders>
              <w:top w:val="single" w:sz="8" w:space="0" w:color="4BACC6"/>
              <w:left w:val="single" w:sz="8" w:space="0" w:color="4BACC6"/>
              <w:bottom w:val="single" w:sz="18" w:space="0" w:color="4BACC6"/>
              <w:right w:val="single" w:sz="8" w:space="0" w:color="4BACC6"/>
            </w:tcBorders>
            <w:noWrap/>
            <w:hideMark/>
          </w:tcPr>
          <w:p w:rsidR="0051414A" w:rsidRPr="00F06113" w:rsidRDefault="0051414A" w:rsidP="00165E3D">
            <w:pPr>
              <w:spacing w:after="0" w:line="240" w:lineRule="auto"/>
              <w:jc w:val="center"/>
              <w:rPr>
                <w:rFonts w:ascii="Times New Roman" w:hAnsi="Times New Roman"/>
                <w:b/>
                <w:bCs/>
                <w:color w:val="000000"/>
                <w:lang w:eastAsia="pl-PL" w:bidi="ar-SA"/>
              </w:rPr>
            </w:pPr>
            <w:r w:rsidRPr="00F06113">
              <w:rPr>
                <w:rFonts w:ascii="Times New Roman" w:hAnsi="Times New Roman"/>
                <w:b/>
                <w:bCs/>
                <w:color w:val="000000"/>
                <w:lang w:eastAsia="pl-PL" w:bidi="ar-SA"/>
              </w:rPr>
              <w:t>2014</w:t>
            </w:r>
          </w:p>
        </w:tc>
        <w:tc>
          <w:tcPr>
            <w:tcW w:w="1198" w:type="pct"/>
            <w:tcBorders>
              <w:top w:val="single" w:sz="8" w:space="0" w:color="4BACC6"/>
              <w:left w:val="single" w:sz="8" w:space="0" w:color="4BACC6"/>
              <w:bottom w:val="single" w:sz="1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b/>
                <w:bCs/>
                <w:color w:val="000000"/>
                <w:lang w:eastAsia="pl-PL" w:bidi="ar-SA"/>
              </w:rPr>
            </w:pPr>
            <w:r w:rsidRPr="00F06113">
              <w:rPr>
                <w:rFonts w:ascii="Times New Roman" w:hAnsi="Times New Roman"/>
                <w:b/>
                <w:bCs/>
                <w:color w:val="000000"/>
                <w:lang w:eastAsia="pl-PL" w:bidi="ar-SA"/>
              </w:rPr>
              <w:t>2015</w:t>
            </w:r>
          </w:p>
        </w:tc>
      </w:tr>
      <w:tr w:rsidR="0051414A" w:rsidRPr="00F06113" w:rsidTr="00165E3D">
        <w:trPr>
          <w:trHeight w:val="300"/>
        </w:trPr>
        <w:tc>
          <w:tcPr>
            <w:tcW w:w="5000" w:type="pct"/>
            <w:gridSpan w:val="4"/>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F06113" w:rsidRDefault="0051414A" w:rsidP="00165E3D">
            <w:pPr>
              <w:spacing w:after="0" w:line="240" w:lineRule="auto"/>
              <w:jc w:val="center"/>
              <w:rPr>
                <w:rFonts w:ascii="Times New Roman" w:hAnsi="Times New Roman"/>
                <w:b/>
                <w:bCs/>
                <w:color w:val="000000"/>
                <w:lang w:eastAsia="pl-PL" w:bidi="ar-SA"/>
              </w:rPr>
            </w:pPr>
            <w:r w:rsidRPr="00F06113">
              <w:rPr>
                <w:rFonts w:ascii="Times New Roman" w:hAnsi="Times New Roman"/>
                <w:b/>
                <w:bCs/>
                <w:color w:val="000000"/>
                <w:lang w:eastAsia="pl-PL" w:bidi="ar-SA"/>
              </w:rPr>
              <w:t>Szkoły podstawowe w latach 2013-2016 w gminie Kowale Oleckie</w:t>
            </w:r>
          </w:p>
        </w:tc>
      </w:tr>
      <w:tr w:rsidR="0051414A" w:rsidRPr="00F06113" w:rsidTr="00165E3D">
        <w:trPr>
          <w:trHeight w:val="315"/>
        </w:trPr>
        <w:tc>
          <w:tcPr>
            <w:tcW w:w="1379" w:type="pct"/>
            <w:tcBorders>
              <w:top w:val="single" w:sz="8" w:space="0" w:color="4BACC6"/>
              <w:left w:val="single" w:sz="8" w:space="0" w:color="4BACC6"/>
              <w:bottom w:val="single" w:sz="8" w:space="0" w:color="4BACC6"/>
              <w:right w:val="single" w:sz="8" w:space="0" w:color="4BACC6"/>
            </w:tcBorders>
            <w:noWrap/>
            <w:hideMark/>
          </w:tcPr>
          <w:p w:rsidR="0051414A" w:rsidRPr="00F06113" w:rsidRDefault="0051414A" w:rsidP="00165E3D">
            <w:pPr>
              <w:spacing w:after="0" w:line="240" w:lineRule="auto"/>
              <w:jc w:val="left"/>
              <w:rPr>
                <w:rFonts w:ascii="Times New Roman" w:hAnsi="Times New Roman"/>
                <w:b/>
                <w:bCs/>
                <w:color w:val="000000"/>
                <w:lang w:eastAsia="pl-PL" w:bidi="ar-SA"/>
              </w:rPr>
            </w:pPr>
            <w:r w:rsidRPr="00F06113">
              <w:rPr>
                <w:rFonts w:ascii="Times New Roman" w:hAnsi="Times New Roman"/>
                <w:b/>
                <w:bCs/>
                <w:color w:val="000000"/>
                <w:lang w:eastAsia="pl-PL" w:bidi="ar-SA"/>
              </w:rPr>
              <w:t xml:space="preserve">Szkoły </w:t>
            </w:r>
          </w:p>
        </w:tc>
        <w:tc>
          <w:tcPr>
            <w:tcW w:w="1212"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3</w:t>
            </w:r>
          </w:p>
        </w:tc>
        <w:tc>
          <w:tcPr>
            <w:tcW w:w="1212"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3</w:t>
            </w:r>
          </w:p>
        </w:tc>
        <w:tc>
          <w:tcPr>
            <w:tcW w:w="1198"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3</w:t>
            </w:r>
          </w:p>
        </w:tc>
      </w:tr>
      <w:tr w:rsidR="0051414A" w:rsidRPr="00F06113" w:rsidTr="00165E3D">
        <w:trPr>
          <w:trHeight w:val="315"/>
        </w:trPr>
        <w:tc>
          <w:tcPr>
            <w:tcW w:w="137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F06113" w:rsidRDefault="0051414A" w:rsidP="00165E3D">
            <w:pPr>
              <w:spacing w:after="0" w:line="240" w:lineRule="auto"/>
              <w:jc w:val="left"/>
              <w:rPr>
                <w:rFonts w:ascii="Times New Roman" w:hAnsi="Times New Roman"/>
                <w:b/>
                <w:bCs/>
                <w:color w:val="000000"/>
                <w:lang w:eastAsia="pl-PL" w:bidi="ar-SA"/>
              </w:rPr>
            </w:pPr>
            <w:r w:rsidRPr="00F06113">
              <w:rPr>
                <w:rFonts w:ascii="Times New Roman" w:hAnsi="Times New Roman"/>
                <w:b/>
                <w:bCs/>
                <w:color w:val="000000"/>
                <w:lang w:eastAsia="pl-PL" w:bidi="ar-SA"/>
              </w:rPr>
              <w:t>Oddziały</w:t>
            </w:r>
          </w:p>
        </w:tc>
        <w:tc>
          <w:tcPr>
            <w:tcW w:w="121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22</w:t>
            </w:r>
          </w:p>
        </w:tc>
        <w:tc>
          <w:tcPr>
            <w:tcW w:w="121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23</w:t>
            </w:r>
          </w:p>
        </w:tc>
        <w:tc>
          <w:tcPr>
            <w:tcW w:w="1198"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23</w:t>
            </w:r>
          </w:p>
        </w:tc>
      </w:tr>
      <w:tr w:rsidR="0051414A" w:rsidRPr="00F06113" w:rsidTr="00165E3D">
        <w:trPr>
          <w:trHeight w:val="335"/>
        </w:trPr>
        <w:tc>
          <w:tcPr>
            <w:tcW w:w="1379"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left"/>
              <w:rPr>
                <w:rFonts w:ascii="Times New Roman" w:hAnsi="Times New Roman"/>
                <w:b/>
                <w:bCs/>
                <w:color w:val="000000"/>
                <w:lang w:eastAsia="pl-PL" w:bidi="ar-SA"/>
              </w:rPr>
            </w:pPr>
            <w:r w:rsidRPr="00F06113">
              <w:rPr>
                <w:rFonts w:ascii="Times New Roman" w:hAnsi="Times New Roman"/>
                <w:b/>
                <w:bCs/>
                <w:color w:val="000000"/>
                <w:lang w:eastAsia="pl-PL" w:bidi="ar-SA"/>
              </w:rPr>
              <w:t>Uczniowie (ogółem)</w:t>
            </w:r>
          </w:p>
        </w:tc>
        <w:tc>
          <w:tcPr>
            <w:tcW w:w="1212"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330</w:t>
            </w:r>
          </w:p>
        </w:tc>
        <w:tc>
          <w:tcPr>
            <w:tcW w:w="1212"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343</w:t>
            </w:r>
          </w:p>
        </w:tc>
        <w:tc>
          <w:tcPr>
            <w:tcW w:w="1198"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352</w:t>
            </w:r>
          </w:p>
        </w:tc>
      </w:tr>
      <w:tr w:rsidR="0051414A" w:rsidRPr="00F06113" w:rsidTr="00165E3D">
        <w:trPr>
          <w:trHeight w:val="398"/>
        </w:trPr>
        <w:tc>
          <w:tcPr>
            <w:tcW w:w="1379"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left"/>
              <w:rPr>
                <w:rFonts w:ascii="Times New Roman" w:hAnsi="Times New Roman"/>
                <w:b/>
                <w:bCs/>
                <w:color w:val="000000"/>
                <w:lang w:eastAsia="pl-PL" w:bidi="ar-SA"/>
              </w:rPr>
            </w:pPr>
            <w:r w:rsidRPr="00F06113">
              <w:rPr>
                <w:rFonts w:ascii="Times New Roman" w:hAnsi="Times New Roman"/>
                <w:b/>
                <w:bCs/>
                <w:color w:val="000000"/>
                <w:lang w:eastAsia="pl-PL" w:bidi="ar-SA"/>
              </w:rPr>
              <w:t>Absolwenci (ogółem)</w:t>
            </w:r>
          </w:p>
        </w:tc>
        <w:tc>
          <w:tcPr>
            <w:tcW w:w="121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62</w:t>
            </w:r>
          </w:p>
        </w:tc>
        <w:tc>
          <w:tcPr>
            <w:tcW w:w="121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42</w:t>
            </w:r>
          </w:p>
        </w:tc>
        <w:tc>
          <w:tcPr>
            <w:tcW w:w="1198"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55</w:t>
            </w:r>
          </w:p>
        </w:tc>
      </w:tr>
      <w:tr w:rsidR="0051414A" w:rsidRPr="00F06113" w:rsidTr="00165E3D">
        <w:trPr>
          <w:trHeight w:val="560"/>
        </w:trPr>
        <w:tc>
          <w:tcPr>
            <w:tcW w:w="1379"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left"/>
              <w:rPr>
                <w:rFonts w:ascii="Times New Roman" w:hAnsi="Times New Roman"/>
                <w:b/>
                <w:bCs/>
                <w:color w:val="000000"/>
                <w:lang w:eastAsia="pl-PL" w:bidi="ar-SA"/>
              </w:rPr>
            </w:pPr>
            <w:r w:rsidRPr="00576EA3">
              <w:rPr>
                <w:rFonts w:ascii="Times New Roman" w:hAnsi="Times New Roman"/>
                <w:b/>
                <w:bCs/>
                <w:color w:val="000000"/>
                <w:lang w:eastAsia="pl-PL" w:bidi="ar-SA"/>
              </w:rPr>
              <w:t>Obowiązkowo uczą</w:t>
            </w:r>
            <w:r w:rsidRPr="00F06113">
              <w:rPr>
                <w:rFonts w:ascii="Times New Roman" w:hAnsi="Times New Roman"/>
                <w:b/>
                <w:bCs/>
                <w:color w:val="000000"/>
                <w:lang w:eastAsia="pl-PL" w:bidi="ar-SA"/>
              </w:rPr>
              <w:t>cy się języka obcego, w tym:</w:t>
            </w:r>
          </w:p>
        </w:tc>
        <w:tc>
          <w:tcPr>
            <w:tcW w:w="1212"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330</w:t>
            </w:r>
          </w:p>
        </w:tc>
        <w:tc>
          <w:tcPr>
            <w:tcW w:w="1212"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343</w:t>
            </w:r>
          </w:p>
        </w:tc>
        <w:tc>
          <w:tcPr>
            <w:tcW w:w="1198"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352</w:t>
            </w:r>
          </w:p>
        </w:tc>
      </w:tr>
      <w:tr w:rsidR="0051414A" w:rsidRPr="00F06113" w:rsidTr="00165E3D">
        <w:trPr>
          <w:trHeight w:val="315"/>
        </w:trPr>
        <w:tc>
          <w:tcPr>
            <w:tcW w:w="1379"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right"/>
              <w:rPr>
                <w:rFonts w:ascii="Times New Roman" w:hAnsi="Times New Roman"/>
                <w:b/>
                <w:bCs/>
                <w:color w:val="000000"/>
                <w:lang w:eastAsia="pl-PL" w:bidi="ar-SA"/>
              </w:rPr>
            </w:pPr>
            <w:r w:rsidRPr="00F06113">
              <w:rPr>
                <w:rFonts w:ascii="Times New Roman" w:hAnsi="Times New Roman"/>
                <w:b/>
                <w:bCs/>
                <w:color w:val="000000"/>
                <w:lang w:eastAsia="pl-PL" w:bidi="ar-SA"/>
              </w:rPr>
              <w:t xml:space="preserve">język angielski </w:t>
            </w:r>
          </w:p>
        </w:tc>
        <w:tc>
          <w:tcPr>
            <w:tcW w:w="121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330</w:t>
            </w:r>
          </w:p>
        </w:tc>
        <w:tc>
          <w:tcPr>
            <w:tcW w:w="121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343</w:t>
            </w:r>
          </w:p>
        </w:tc>
        <w:tc>
          <w:tcPr>
            <w:tcW w:w="1198"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352</w:t>
            </w:r>
          </w:p>
        </w:tc>
      </w:tr>
      <w:tr w:rsidR="0051414A" w:rsidRPr="00F06113" w:rsidTr="00165E3D">
        <w:trPr>
          <w:trHeight w:val="315"/>
        </w:trPr>
        <w:tc>
          <w:tcPr>
            <w:tcW w:w="1379"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left"/>
              <w:rPr>
                <w:rFonts w:ascii="Times New Roman" w:hAnsi="Times New Roman"/>
                <w:b/>
                <w:bCs/>
                <w:color w:val="000000"/>
                <w:lang w:eastAsia="pl-PL" w:bidi="ar-SA"/>
              </w:rPr>
            </w:pPr>
            <w:r w:rsidRPr="00F06113">
              <w:rPr>
                <w:rFonts w:ascii="Times New Roman" w:hAnsi="Times New Roman"/>
                <w:b/>
                <w:bCs/>
                <w:color w:val="000000"/>
                <w:lang w:eastAsia="pl-PL" w:bidi="ar-SA"/>
              </w:rPr>
              <w:t xml:space="preserve">Nauczyciele (etaty) </w:t>
            </w:r>
          </w:p>
        </w:tc>
        <w:tc>
          <w:tcPr>
            <w:tcW w:w="1212"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24,92</w:t>
            </w:r>
          </w:p>
        </w:tc>
        <w:tc>
          <w:tcPr>
            <w:tcW w:w="1212"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27,62</w:t>
            </w:r>
          </w:p>
        </w:tc>
        <w:tc>
          <w:tcPr>
            <w:tcW w:w="1198"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27</w:t>
            </w:r>
          </w:p>
        </w:tc>
      </w:tr>
      <w:tr w:rsidR="0051414A" w:rsidRPr="00F06113" w:rsidTr="00165E3D">
        <w:trPr>
          <w:trHeight w:val="300"/>
        </w:trPr>
        <w:tc>
          <w:tcPr>
            <w:tcW w:w="5000" w:type="pct"/>
            <w:gridSpan w:val="4"/>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F06113" w:rsidRDefault="0051414A" w:rsidP="00165E3D">
            <w:pPr>
              <w:spacing w:after="0" w:line="240" w:lineRule="auto"/>
              <w:jc w:val="center"/>
              <w:rPr>
                <w:rFonts w:ascii="Times New Roman" w:hAnsi="Times New Roman"/>
                <w:b/>
                <w:bCs/>
                <w:color w:val="000000"/>
                <w:lang w:eastAsia="pl-PL" w:bidi="ar-SA"/>
              </w:rPr>
            </w:pPr>
            <w:r w:rsidRPr="00F06113">
              <w:rPr>
                <w:rFonts w:ascii="Times New Roman" w:hAnsi="Times New Roman"/>
                <w:b/>
                <w:bCs/>
                <w:color w:val="000000"/>
                <w:lang w:eastAsia="pl-PL" w:bidi="ar-SA"/>
              </w:rPr>
              <w:t xml:space="preserve">Gimnazja w  latach 2013-2016 w gminie Kowale Oleckie </w:t>
            </w:r>
          </w:p>
        </w:tc>
      </w:tr>
      <w:tr w:rsidR="0051414A" w:rsidRPr="00F06113" w:rsidTr="00165E3D">
        <w:trPr>
          <w:trHeight w:val="315"/>
        </w:trPr>
        <w:tc>
          <w:tcPr>
            <w:tcW w:w="1379" w:type="pct"/>
            <w:tcBorders>
              <w:top w:val="single" w:sz="8" w:space="0" w:color="4BACC6"/>
              <w:left w:val="single" w:sz="8" w:space="0" w:color="4BACC6"/>
              <w:bottom w:val="single" w:sz="8" w:space="0" w:color="4BACC6"/>
              <w:right w:val="single" w:sz="8" w:space="0" w:color="4BACC6"/>
            </w:tcBorders>
            <w:noWrap/>
            <w:hideMark/>
          </w:tcPr>
          <w:p w:rsidR="0051414A" w:rsidRPr="00F06113" w:rsidRDefault="0051414A" w:rsidP="00165E3D">
            <w:pPr>
              <w:spacing w:after="0" w:line="240" w:lineRule="auto"/>
              <w:jc w:val="left"/>
              <w:rPr>
                <w:rFonts w:ascii="Times New Roman" w:hAnsi="Times New Roman"/>
                <w:b/>
                <w:bCs/>
                <w:color w:val="000000"/>
                <w:lang w:eastAsia="pl-PL" w:bidi="ar-SA"/>
              </w:rPr>
            </w:pPr>
            <w:r w:rsidRPr="00F06113">
              <w:rPr>
                <w:rFonts w:ascii="Times New Roman" w:hAnsi="Times New Roman"/>
                <w:b/>
                <w:bCs/>
                <w:color w:val="000000"/>
                <w:lang w:eastAsia="pl-PL" w:bidi="ar-SA"/>
              </w:rPr>
              <w:t xml:space="preserve">Szkoły </w:t>
            </w:r>
          </w:p>
        </w:tc>
        <w:tc>
          <w:tcPr>
            <w:tcW w:w="1212"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2</w:t>
            </w:r>
          </w:p>
        </w:tc>
        <w:tc>
          <w:tcPr>
            <w:tcW w:w="1212"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2</w:t>
            </w:r>
          </w:p>
        </w:tc>
        <w:tc>
          <w:tcPr>
            <w:tcW w:w="1198"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2</w:t>
            </w:r>
          </w:p>
        </w:tc>
      </w:tr>
      <w:tr w:rsidR="0051414A" w:rsidRPr="00F06113" w:rsidTr="00165E3D">
        <w:trPr>
          <w:trHeight w:val="315"/>
        </w:trPr>
        <w:tc>
          <w:tcPr>
            <w:tcW w:w="137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F06113" w:rsidRDefault="0051414A" w:rsidP="00165E3D">
            <w:pPr>
              <w:spacing w:after="0" w:line="240" w:lineRule="auto"/>
              <w:jc w:val="left"/>
              <w:rPr>
                <w:rFonts w:ascii="Times New Roman" w:hAnsi="Times New Roman"/>
                <w:b/>
                <w:bCs/>
                <w:color w:val="000000"/>
                <w:lang w:eastAsia="pl-PL" w:bidi="ar-SA"/>
              </w:rPr>
            </w:pPr>
            <w:r w:rsidRPr="00F06113">
              <w:rPr>
                <w:rFonts w:ascii="Times New Roman" w:hAnsi="Times New Roman"/>
                <w:b/>
                <w:bCs/>
                <w:color w:val="000000"/>
                <w:lang w:eastAsia="pl-PL" w:bidi="ar-SA"/>
              </w:rPr>
              <w:t>Oddziały</w:t>
            </w:r>
          </w:p>
        </w:tc>
        <w:tc>
          <w:tcPr>
            <w:tcW w:w="121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9</w:t>
            </w:r>
          </w:p>
        </w:tc>
        <w:tc>
          <w:tcPr>
            <w:tcW w:w="121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10</w:t>
            </w:r>
          </w:p>
        </w:tc>
        <w:tc>
          <w:tcPr>
            <w:tcW w:w="1198"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10</w:t>
            </w:r>
          </w:p>
        </w:tc>
      </w:tr>
      <w:tr w:rsidR="0051414A" w:rsidRPr="00F06113" w:rsidTr="00165E3D">
        <w:trPr>
          <w:trHeight w:val="380"/>
        </w:trPr>
        <w:tc>
          <w:tcPr>
            <w:tcW w:w="1379"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left"/>
              <w:rPr>
                <w:rFonts w:ascii="Times New Roman" w:hAnsi="Times New Roman"/>
                <w:b/>
                <w:bCs/>
                <w:color w:val="000000"/>
                <w:lang w:eastAsia="pl-PL" w:bidi="ar-SA"/>
              </w:rPr>
            </w:pPr>
            <w:r w:rsidRPr="00F06113">
              <w:rPr>
                <w:rFonts w:ascii="Times New Roman" w:hAnsi="Times New Roman"/>
                <w:b/>
                <w:bCs/>
                <w:color w:val="000000"/>
                <w:lang w:eastAsia="pl-PL" w:bidi="ar-SA"/>
              </w:rPr>
              <w:t>Uczniowie (ogółem)</w:t>
            </w:r>
          </w:p>
        </w:tc>
        <w:tc>
          <w:tcPr>
            <w:tcW w:w="1212"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189</w:t>
            </w:r>
          </w:p>
        </w:tc>
        <w:tc>
          <w:tcPr>
            <w:tcW w:w="1212"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186</w:t>
            </w:r>
          </w:p>
        </w:tc>
        <w:tc>
          <w:tcPr>
            <w:tcW w:w="1198"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178</w:t>
            </w:r>
          </w:p>
        </w:tc>
      </w:tr>
      <w:tr w:rsidR="0051414A" w:rsidRPr="00F06113" w:rsidTr="00165E3D">
        <w:trPr>
          <w:trHeight w:val="400"/>
        </w:trPr>
        <w:tc>
          <w:tcPr>
            <w:tcW w:w="1379"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left"/>
              <w:rPr>
                <w:rFonts w:ascii="Times New Roman" w:hAnsi="Times New Roman"/>
                <w:b/>
                <w:bCs/>
                <w:color w:val="000000"/>
                <w:lang w:eastAsia="pl-PL" w:bidi="ar-SA"/>
              </w:rPr>
            </w:pPr>
            <w:r w:rsidRPr="00F06113">
              <w:rPr>
                <w:rFonts w:ascii="Times New Roman" w:hAnsi="Times New Roman"/>
                <w:b/>
                <w:bCs/>
                <w:color w:val="000000"/>
                <w:lang w:eastAsia="pl-PL" w:bidi="ar-SA"/>
              </w:rPr>
              <w:t>Absolwenci (ogółem)</w:t>
            </w:r>
          </w:p>
        </w:tc>
        <w:tc>
          <w:tcPr>
            <w:tcW w:w="121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64</w:t>
            </w:r>
          </w:p>
        </w:tc>
        <w:tc>
          <w:tcPr>
            <w:tcW w:w="121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54</w:t>
            </w:r>
          </w:p>
        </w:tc>
        <w:tc>
          <w:tcPr>
            <w:tcW w:w="1198"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57</w:t>
            </w:r>
          </w:p>
        </w:tc>
      </w:tr>
      <w:tr w:rsidR="0051414A" w:rsidRPr="00F06113" w:rsidTr="00165E3D">
        <w:trPr>
          <w:trHeight w:val="548"/>
        </w:trPr>
        <w:tc>
          <w:tcPr>
            <w:tcW w:w="1379"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left"/>
              <w:rPr>
                <w:rFonts w:ascii="Times New Roman" w:hAnsi="Times New Roman"/>
                <w:b/>
                <w:bCs/>
                <w:color w:val="000000"/>
                <w:lang w:eastAsia="pl-PL" w:bidi="ar-SA"/>
              </w:rPr>
            </w:pPr>
            <w:r w:rsidRPr="00576EA3">
              <w:rPr>
                <w:rFonts w:ascii="Times New Roman" w:hAnsi="Times New Roman"/>
                <w:b/>
                <w:bCs/>
                <w:color w:val="000000"/>
                <w:lang w:eastAsia="pl-PL" w:bidi="ar-SA"/>
              </w:rPr>
              <w:t>Obowiązkowo uczą</w:t>
            </w:r>
            <w:r w:rsidRPr="00F06113">
              <w:rPr>
                <w:rFonts w:ascii="Times New Roman" w:hAnsi="Times New Roman"/>
                <w:b/>
                <w:bCs/>
                <w:color w:val="000000"/>
                <w:lang w:eastAsia="pl-PL" w:bidi="ar-SA"/>
              </w:rPr>
              <w:t>cy się języka obcego, w tym:</w:t>
            </w:r>
          </w:p>
        </w:tc>
        <w:tc>
          <w:tcPr>
            <w:tcW w:w="1212"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257</w:t>
            </w:r>
          </w:p>
        </w:tc>
        <w:tc>
          <w:tcPr>
            <w:tcW w:w="1212"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371</w:t>
            </w:r>
          </w:p>
        </w:tc>
        <w:tc>
          <w:tcPr>
            <w:tcW w:w="1198"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354</w:t>
            </w:r>
          </w:p>
        </w:tc>
      </w:tr>
      <w:tr w:rsidR="0051414A" w:rsidRPr="00F06113" w:rsidTr="00165E3D">
        <w:trPr>
          <w:trHeight w:val="315"/>
        </w:trPr>
        <w:tc>
          <w:tcPr>
            <w:tcW w:w="1379"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right"/>
              <w:rPr>
                <w:rFonts w:ascii="Times New Roman" w:hAnsi="Times New Roman"/>
                <w:b/>
                <w:bCs/>
                <w:color w:val="000000"/>
                <w:lang w:eastAsia="pl-PL" w:bidi="ar-SA"/>
              </w:rPr>
            </w:pPr>
            <w:r w:rsidRPr="00F06113">
              <w:rPr>
                <w:rFonts w:ascii="Times New Roman" w:hAnsi="Times New Roman"/>
                <w:b/>
                <w:bCs/>
                <w:color w:val="000000"/>
                <w:lang w:eastAsia="pl-PL" w:bidi="ar-SA"/>
              </w:rPr>
              <w:t xml:space="preserve">język angielski </w:t>
            </w:r>
          </w:p>
        </w:tc>
        <w:tc>
          <w:tcPr>
            <w:tcW w:w="121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154</w:t>
            </w:r>
          </w:p>
        </w:tc>
        <w:tc>
          <w:tcPr>
            <w:tcW w:w="121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186</w:t>
            </w:r>
          </w:p>
        </w:tc>
        <w:tc>
          <w:tcPr>
            <w:tcW w:w="1198"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178</w:t>
            </w:r>
          </w:p>
        </w:tc>
      </w:tr>
      <w:tr w:rsidR="0051414A" w:rsidRPr="00F06113" w:rsidTr="00165E3D">
        <w:trPr>
          <w:trHeight w:val="315"/>
        </w:trPr>
        <w:tc>
          <w:tcPr>
            <w:tcW w:w="1379"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right"/>
              <w:rPr>
                <w:rFonts w:ascii="Times New Roman" w:hAnsi="Times New Roman"/>
                <w:b/>
                <w:bCs/>
                <w:color w:val="000000"/>
                <w:lang w:eastAsia="pl-PL" w:bidi="ar-SA"/>
              </w:rPr>
            </w:pPr>
            <w:r w:rsidRPr="00F06113">
              <w:rPr>
                <w:rFonts w:ascii="Times New Roman" w:hAnsi="Times New Roman"/>
                <w:b/>
                <w:bCs/>
                <w:color w:val="000000"/>
                <w:lang w:eastAsia="pl-PL" w:bidi="ar-SA"/>
              </w:rPr>
              <w:t>język niemiecki</w:t>
            </w:r>
          </w:p>
        </w:tc>
        <w:tc>
          <w:tcPr>
            <w:tcW w:w="1212"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68</w:t>
            </w:r>
          </w:p>
        </w:tc>
        <w:tc>
          <w:tcPr>
            <w:tcW w:w="1212"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70</w:t>
            </w:r>
          </w:p>
        </w:tc>
        <w:tc>
          <w:tcPr>
            <w:tcW w:w="1198"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63</w:t>
            </w:r>
          </w:p>
        </w:tc>
      </w:tr>
      <w:tr w:rsidR="0051414A" w:rsidRPr="00F06113" w:rsidTr="00165E3D">
        <w:trPr>
          <w:trHeight w:val="315"/>
        </w:trPr>
        <w:tc>
          <w:tcPr>
            <w:tcW w:w="1379"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right"/>
              <w:rPr>
                <w:rFonts w:ascii="Times New Roman" w:hAnsi="Times New Roman"/>
                <w:b/>
                <w:bCs/>
                <w:color w:val="000000"/>
                <w:lang w:eastAsia="pl-PL" w:bidi="ar-SA"/>
              </w:rPr>
            </w:pPr>
            <w:r w:rsidRPr="00F06113">
              <w:rPr>
                <w:rFonts w:ascii="Times New Roman" w:hAnsi="Times New Roman"/>
                <w:b/>
                <w:bCs/>
                <w:color w:val="000000"/>
                <w:lang w:eastAsia="pl-PL" w:bidi="ar-SA"/>
              </w:rPr>
              <w:t>język rosyjski</w:t>
            </w:r>
          </w:p>
        </w:tc>
        <w:tc>
          <w:tcPr>
            <w:tcW w:w="121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35</w:t>
            </w:r>
          </w:p>
        </w:tc>
        <w:tc>
          <w:tcPr>
            <w:tcW w:w="121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115</w:t>
            </w:r>
          </w:p>
        </w:tc>
        <w:tc>
          <w:tcPr>
            <w:tcW w:w="1198"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113</w:t>
            </w:r>
          </w:p>
        </w:tc>
      </w:tr>
      <w:tr w:rsidR="0051414A" w:rsidRPr="00F06113" w:rsidTr="00165E3D">
        <w:trPr>
          <w:trHeight w:val="315"/>
        </w:trPr>
        <w:tc>
          <w:tcPr>
            <w:tcW w:w="1379"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left"/>
              <w:rPr>
                <w:rFonts w:ascii="Times New Roman" w:hAnsi="Times New Roman"/>
                <w:b/>
                <w:bCs/>
                <w:color w:val="000000"/>
                <w:lang w:eastAsia="pl-PL" w:bidi="ar-SA"/>
              </w:rPr>
            </w:pPr>
            <w:r w:rsidRPr="00F06113">
              <w:rPr>
                <w:rFonts w:ascii="Times New Roman" w:hAnsi="Times New Roman"/>
                <w:b/>
                <w:bCs/>
                <w:color w:val="000000"/>
                <w:lang w:eastAsia="pl-PL" w:bidi="ar-SA"/>
              </w:rPr>
              <w:t xml:space="preserve">Nauczyciele (etaty) </w:t>
            </w:r>
          </w:p>
        </w:tc>
        <w:tc>
          <w:tcPr>
            <w:tcW w:w="1212"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13,92</w:t>
            </w:r>
          </w:p>
        </w:tc>
        <w:tc>
          <w:tcPr>
            <w:tcW w:w="1212"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17,19</w:t>
            </w:r>
          </w:p>
        </w:tc>
        <w:tc>
          <w:tcPr>
            <w:tcW w:w="1198" w:type="pct"/>
            <w:tcBorders>
              <w:top w:val="single" w:sz="8" w:space="0" w:color="4BACC6"/>
              <w:left w:val="single" w:sz="8" w:space="0" w:color="4BACC6"/>
              <w:bottom w:val="single" w:sz="8" w:space="0" w:color="4BACC6"/>
              <w:right w:val="single" w:sz="8" w:space="0" w:color="4BACC6"/>
            </w:tcBorders>
            <w:hideMark/>
          </w:tcPr>
          <w:p w:rsidR="0051414A" w:rsidRPr="00F06113" w:rsidRDefault="0051414A" w:rsidP="00165E3D">
            <w:pPr>
              <w:spacing w:after="0" w:line="240" w:lineRule="auto"/>
              <w:jc w:val="center"/>
              <w:rPr>
                <w:rFonts w:ascii="Times New Roman" w:hAnsi="Times New Roman"/>
                <w:color w:val="000000"/>
                <w:lang w:eastAsia="pl-PL" w:bidi="ar-SA"/>
              </w:rPr>
            </w:pPr>
            <w:r w:rsidRPr="00F06113">
              <w:rPr>
                <w:rFonts w:ascii="Times New Roman" w:hAnsi="Times New Roman"/>
                <w:color w:val="000000"/>
                <w:lang w:eastAsia="pl-PL" w:bidi="ar-SA"/>
              </w:rPr>
              <w:t>16,95</w:t>
            </w:r>
          </w:p>
        </w:tc>
      </w:tr>
    </w:tbl>
    <w:p w:rsidR="0051414A" w:rsidRPr="0015521A" w:rsidRDefault="0051414A" w:rsidP="0051414A">
      <w:pPr>
        <w:spacing w:line="360" w:lineRule="auto"/>
        <w:rPr>
          <w:rFonts w:ascii="Times New Roman" w:hAnsi="Times New Roman"/>
          <w:i/>
          <w:sz w:val="18"/>
        </w:rPr>
      </w:pPr>
      <w:r w:rsidRPr="0015521A">
        <w:rPr>
          <w:rFonts w:ascii="Times New Roman" w:hAnsi="Times New Roman"/>
          <w:i/>
          <w:sz w:val="18"/>
        </w:rPr>
        <w:t>Źródło: Opracowanie własne na podstawie danych z  Banku Danych Lokalnych – GUS.</w:t>
      </w:r>
    </w:p>
    <w:p w:rsidR="0051414A" w:rsidRPr="0015521A" w:rsidRDefault="0051414A" w:rsidP="0051414A">
      <w:pPr>
        <w:pStyle w:val="Akapitzlist"/>
        <w:autoSpaceDE w:val="0"/>
        <w:autoSpaceDN w:val="0"/>
        <w:adjustRightInd w:val="0"/>
        <w:spacing w:line="360" w:lineRule="auto"/>
        <w:ind w:left="0" w:firstLine="709"/>
        <w:rPr>
          <w:rFonts w:ascii="Times New Roman" w:eastAsia="TimesNewRoman" w:hAnsi="Times New Roman"/>
          <w:szCs w:val="20"/>
        </w:rPr>
      </w:pPr>
      <w:r w:rsidRPr="0015521A">
        <w:rPr>
          <w:rFonts w:ascii="Times New Roman" w:eastAsia="TimesNewRoman" w:hAnsi="Times New Roman"/>
          <w:szCs w:val="20"/>
        </w:rPr>
        <w:t xml:space="preserve">Dane uzyskane z Urzędu Gminy w Kowalach Oleckich charakteryzujące placówki oświatowe znajdujące się  w gminie obrazują </w:t>
      </w:r>
      <w:r>
        <w:rPr>
          <w:rFonts w:ascii="Times New Roman" w:eastAsia="TimesNewRoman" w:hAnsi="Times New Roman"/>
          <w:szCs w:val="20"/>
        </w:rPr>
        <w:t xml:space="preserve">z kolei </w:t>
      </w:r>
      <w:r w:rsidRPr="0015521A">
        <w:rPr>
          <w:rFonts w:ascii="Times New Roman" w:eastAsia="TimesNewRoman" w:hAnsi="Times New Roman"/>
          <w:szCs w:val="20"/>
        </w:rPr>
        <w:t xml:space="preserve">poniższe tabele. </w:t>
      </w:r>
    </w:p>
    <w:p w:rsidR="0051414A" w:rsidRDefault="0051414A" w:rsidP="0051414A">
      <w:pPr>
        <w:pStyle w:val="Legenda"/>
        <w:rPr>
          <w:lang w:val="pl-PL"/>
        </w:rPr>
      </w:pPr>
      <w:bookmarkStart w:id="117" w:name="_Toc477439852"/>
      <w:bookmarkStart w:id="118" w:name="_Toc498599560"/>
      <w:r w:rsidRPr="0015521A">
        <w:t xml:space="preserve">Tabela </w:t>
      </w:r>
      <w:fldSimple w:instr=" SEQ Tabela \* ARABIC ">
        <w:r>
          <w:rPr>
            <w:noProof/>
          </w:rPr>
          <w:t>21</w:t>
        </w:r>
      </w:fldSimple>
      <w:r w:rsidRPr="0015521A">
        <w:t>. Wykaz placówek wychowania przedszkolnego (publicznych i niepublicznych)</w:t>
      </w:r>
      <w:bookmarkEnd w:id="117"/>
      <w:bookmarkEnd w:id="118"/>
    </w:p>
    <w:tbl>
      <w:tblPr>
        <w:tblW w:w="5000" w:type="pct"/>
        <w:tblCellMar>
          <w:left w:w="70" w:type="dxa"/>
          <w:right w:w="70" w:type="dxa"/>
        </w:tblCellMar>
        <w:tblLook w:val="04A0"/>
      </w:tblPr>
      <w:tblGrid>
        <w:gridCol w:w="636"/>
        <w:gridCol w:w="3608"/>
        <w:gridCol w:w="2137"/>
        <w:gridCol w:w="1418"/>
        <w:gridCol w:w="1420"/>
      </w:tblGrid>
      <w:tr w:rsidR="0051414A" w:rsidRPr="0015521A" w:rsidTr="00165E3D">
        <w:trPr>
          <w:trHeight w:val="506"/>
        </w:trPr>
        <w:tc>
          <w:tcPr>
            <w:tcW w:w="345" w:type="pct"/>
            <w:tcBorders>
              <w:top w:val="single" w:sz="8" w:space="0" w:color="4BACC6"/>
              <w:left w:val="single" w:sz="8" w:space="0" w:color="4BACC6"/>
              <w:bottom w:val="single" w:sz="12" w:space="0" w:color="4BACC6"/>
              <w:right w:val="single" w:sz="8" w:space="0" w:color="4BACC6"/>
            </w:tcBorders>
            <w:shd w:val="clear" w:color="auto" w:fill="auto"/>
            <w:vAlign w:val="center"/>
            <w:hideMark/>
          </w:tcPr>
          <w:p w:rsidR="0051414A" w:rsidRPr="0015521A" w:rsidRDefault="0051414A" w:rsidP="00165E3D">
            <w:pPr>
              <w:spacing w:after="0" w:line="240" w:lineRule="auto"/>
              <w:jc w:val="center"/>
              <w:rPr>
                <w:rFonts w:ascii="Times New Roman" w:hAnsi="Times New Roman"/>
                <w:b/>
                <w:bCs/>
                <w:color w:val="000000"/>
                <w:sz w:val="20"/>
                <w:szCs w:val="20"/>
                <w:lang w:eastAsia="pl-PL" w:bidi="ar-SA"/>
              </w:rPr>
            </w:pPr>
            <w:r w:rsidRPr="0015521A">
              <w:rPr>
                <w:rFonts w:ascii="Times New Roman" w:hAnsi="Times New Roman"/>
                <w:b/>
                <w:bCs/>
                <w:color w:val="000000"/>
                <w:sz w:val="20"/>
                <w:szCs w:val="20"/>
                <w:lang w:eastAsia="pl-PL" w:bidi="ar-SA"/>
              </w:rPr>
              <w:t>L.p.</w:t>
            </w:r>
          </w:p>
        </w:tc>
        <w:tc>
          <w:tcPr>
            <w:tcW w:w="1957" w:type="pct"/>
            <w:tcBorders>
              <w:top w:val="single" w:sz="8" w:space="0" w:color="4BACC6"/>
              <w:left w:val="nil"/>
              <w:bottom w:val="single" w:sz="12" w:space="0" w:color="4BACC6"/>
              <w:right w:val="single" w:sz="8" w:space="0" w:color="4BACC6"/>
            </w:tcBorders>
            <w:shd w:val="clear" w:color="auto" w:fill="auto"/>
            <w:vAlign w:val="center"/>
            <w:hideMark/>
          </w:tcPr>
          <w:p w:rsidR="0051414A" w:rsidRPr="0015521A" w:rsidRDefault="0051414A" w:rsidP="00165E3D">
            <w:pPr>
              <w:spacing w:after="0" w:line="240" w:lineRule="auto"/>
              <w:jc w:val="center"/>
              <w:rPr>
                <w:rFonts w:ascii="Times New Roman" w:hAnsi="Times New Roman"/>
                <w:b/>
                <w:bCs/>
                <w:color w:val="000000"/>
                <w:sz w:val="20"/>
                <w:szCs w:val="20"/>
                <w:lang w:eastAsia="pl-PL" w:bidi="ar-SA"/>
              </w:rPr>
            </w:pPr>
            <w:r w:rsidRPr="0015521A">
              <w:rPr>
                <w:rFonts w:ascii="Times New Roman" w:hAnsi="Times New Roman"/>
                <w:b/>
                <w:bCs/>
                <w:color w:val="000000"/>
                <w:sz w:val="20"/>
                <w:szCs w:val="20"/>
                <w:lang w:eastAsia="pl-PL" w:bidi="ar-SA"/>
              </w:rPr>
              <w:t>Nazwa i adres placówki</w:t>
            </w:r>
          </w:p>
        </w:tc>
        <w:tc>
          <w:tcPr>
            <w:tcW w:w="1159" w:type="pct"/>
            <w:tcBorders>
              <w:top w:val="single" w:sz="8" w:space="0" w:color="4BACC6"/>
              <w:left w:val="nil"/>
              <w:bottom w:val="single" w:sz="12" w:space="0" w:color="4BACC6"/>
              <w:right w:val="single" w:sz="8" w:space="0" w:color="4BACC6"/>
            </w:tcBorders>
            <w:shd w:val="clear" w:color="auto" w:fill="auto"/>
            <w:vAlign w:val="center"/>
            <w:hideMark/>
          </w:tcPr>
          <w:p w:rsidR="0051414A" w:rsidRPr="0015521A" w:rsidRDefault="0051414A" w:rsidP="00165E3D">
            <w:pPr>
              <w:spacing w:after="0" w:line="240" w:lineRule="auto"/>
              <w:jc w:val="center"/>
              <w:rPr>
                <w:rFonts w:ascii="Times New Roman" w:hAnsi="Times New Roman"/>
                <w:b/>
                <w:bCs/>
                <w:color w:val="000000"/>
                <w:sz w:val="20"/>
                <w:szCs w:val="20"/>
                <w:lang w:eastAsia="pl-PL" w:bidi="ar-SA"/>
              </w:rPr>
            </w:pPr>
            <w:r w:rsidRPr="0015521A">
              <w:rPr>
                <w:rFonts w:ascii="Times New Roman" w:hAnsi="Times New Roman"/>
                <w:b/>
                <w:bCs/>
                <w:color w:val="000000"/>
                <w:sz w:val="20"/>
                <w:szCs w:val="20"/>
                <w:lang w:eastAsia="pl-PL" w:bidi="ar-SA"/>
              </w:rPr>
              <w:t>(P) Publiczne                (N) Niepubliczne</w:t>
            </w:r>
          </w:p>
        </w:tc>
        <w:tc>
          <w:tcPr>
            <w:tcW w:w="769" w:type="pct"/>
            <w:tcBorders>
              <w:top w:val="single" w:sz="8" w:space="0" w:color="4BACC6"/>
              <w:left w:val="nil"/>
              <w:bottom w:val="single" w:sz="12" w:space="0" w:color="4BACC6"/>
              <w:right w:val="single" w:sz="8" w:space="0" w:color="4BACC6"/>
            </w:tcBorders>
            <w:shd w:val="clear" w:color="auto" w:fill="auto"/>
            <w:vAlign w:val="center"/>
            <w:hideMark/>
          </w:tcPr>
          <w:p w:rsidR="0051414A" w:rsidRPr="0015521A" w:rsidRDefault="0051414A" w:rsidP="00165E3D">
            <w:pPr>
              <w:spacing w:after="0" w:line="240" w:lineRule="auto"/>
              <w:jc w:val="center"/>
              <w:rPr>
                <w:rFonts w:ascii="Times New Roman" w:hAnsi="Times New Roman"/>
                <w:b/>
                <w:bCs/>
                <w:color w:val="000000"/>
                <w:sz w:val="20"/>
                <w:szCs w:val="20"/>
                <w:lang w:eastAsia="pl-PL" w:bidi="ar-SA"/>
              </w:rPr>
            </w:pPr>
            <w:r w:rsidRPr="0015521A">
              <w:rPr>
                <w:rFonts w:ascii="Times New Roman" w:hAnsi="Times New Roman"/>
                <w:b/>
                <w:bCs/>
                <w:color w:val="000000"/>
                <w:sz w:val="20"/>
                <w:szCs w:val="20"/>
                <w:lang w:eastAsia="pl-PL" w:bidi="ar-SA"/>
              </w:rPr>
              <w:t>Liczba miejsc</w:t>
            </w:r>
          </w:p>
        </w:tc>
        <w:tc>
          <w:tcPr>
            <w:tcW w:w="770" w:type="pct"/>
            <w:tcBorders>
              <w:top w:val="single" w:sz="8" w:space="0" w:color="4BACC6"/>
              <w:left w:val="nil"/>
              <w:bottom w:val="single" w:sz="12" w:space="0" w:color="4BACC6"/>
              <w:right w:val="single" w:sz="8" w:space="0" w:color="4BACC6"/>
            </w:tcBorders>
            <w:shd w:val="clear" w:color="auto" w:fill="auto"/>
            <w:vAlign w:val="center"/>
            <w:hideMark/>
          </w:tcPr>
          <w:p w:rsidR="0051414A" w:rsidRPr="0015521A" w:rsidRDefault="0051414A" w:rsidP="00165E3D">
            <w:pPr>
              <w:spacing w:after="0" w:line="240" w:lineRule="auto"/>
              <w:jc w:val="center"/>
              <w:rPr>
                <w:rFonts w:ascii="Times New Roman" w:hAnsi="Times New Roman"/>
                <w:b/>
                <w:bCs/>
                <w:color w:val="000000"/>
                <w:sz w:val="20"/>
                <w:szCs w:val="20"/>
                <w:lang w:eastAsia="pl-PL" w:bidi="ar-SA"/>
              </w:rPr>
            </w:pPr>
            <w:r w:rsidRPr="0015521A">
              <w:rPr>
                <w:rFonts w:ascii="Times New Roman" w:hAnsi="Times New Roman"/>
                <w:b/>
                <w:bCs/>
                <w:color w:val="000000"/>
                <w:sz w:val="20"/>
                <w:szCs w:val="20"/>
                <w:lang w:eastAsia="pl-PL" w:bidi="ar-SA"/>
              </w:rPr>
              <w:t>Liczba dzieci</w:t>
            </w:r>
          </w:p>
        </w:tc>
      </w:tr>
      <w:tr w:rsidR="0051414A" w:rsidRPr="0015521A" w:rsidTr="00165E3D">
        <w:trPr>
          <w:trHeight w:val="315"/>
        </w:trPr>
        <w:tc>
          <w:tcPr>
            <w:tcW w:w="5000" w:type="pct"/>
            <w:gridSpan w:val="5"/>
            <w:tcBorders>
              <w:top w:val="single" w:sz="12" w:space="0" w:color="4BACC6"/>
              <w:left w:val="single" w:sz="8" w:space="0" w:color="4BACC6"/>
              <w:bottom w:val="single" w:sz="8" w:space="0" w:color="4BACC6"/>
              <w:right w:val="single" w:sz="8" w:space="0" w:color="4BACC6"/>
            </w:tcBorders>
            <w:shd w:val="clear" w:color="000000" w:fill="D2EAF1"/>
            <w:vAlign w:val="center"/>
            <w:hideMark/>
          </w:tcPr>
          <w:p w:rsidR="0051414A" w:rsidRPr="0015521A" w:rsidRDefault="0051414A" w:rsidP="00165E3D">
            <w:pPr>
              <w:spacing w:after="0" w:line="240" w:lineRule="auto"/>
              <w:jc w:val="center"/>
              <w:rPr>
                <w:rFonts w:ascii="Times New Roman" w:hAnsi="Times New Roman"/>
                <w:b/>
                <w:bCs/>
                <w:color w:val="000000"/>
                <w:sz w:val="20"/>
                <w:szCs w:val="20"/>
                <w:lang w:eastAsia="pl-PL" w:bidi="ar-SA"/>
              </w:rPr>
            </w:pPr>
            <w:r w:rsidRPr="0015521A">
              <w:rPr>
                <w:rFonts w:ascii="Times New Roman" w:hAnsi="Times New Roman"/>
                <w:b/>
                <w:bCs/>
                <w:color w:val="000000"/>
                <w:sz w:val="20"/>
                <w:szCs w:val="20"/>
                <w:lang w:eastAsia="pl-PL" w:bidi="ar-SA"/>
              </w:rPr>
              <w:t>przedszkola</w:t>
            </w:r>
          </w:p>
        </w:tc>
      </w:tr>
      <w:tr w:rsidR="0051414A" w:rsidRPr="0015521A" w:rsidTr="00165E3D">
        <w:trPr>
          <w:trHeight w:val="621"/>
        </w:trPr>
        <w:tc>
          <w:tcPr>
            <w:tcW w:w="345" w:type="pct"/>
            <w:tcBorders>
              <w:top w:val="nil"/>
              <w:left w:val="single" w:sz="8" w:space="0" w:color="4BACC6"/>
              <w:bottom w:val="nil"/>
              <w:right w:val="single" w:sz="8" w:space="0" w:color="4BACC6"/>
            </w:tcBorders>
            <w:shd w:val="clear" w:color="auto" w:fill="auto"/>
            <w:vAlign w:val="center"/>
            <w:hideMark/>
          </w:tcPr>
          <w:p w:rsidR="0051414A" w:rsidRPr="0015521A" w:rsidRDefault="0051414A" w:rsidP="00165E3D">
            <w:pPr>
              <w:spacing w:after="0" w:line="240" w:lineRule="auto"/>
              <w:jc w:val="center"/>
              <w:rPr>
                <w:rFonts w:ascii="Times New Roman" w:hAnsi="Times New Roman"/>
                <w:b/>
                <w:bCs/>
                <w:color w:val="000000"/>
                <w:sz w:val="20"/>
                <w:szCs w:val="20"/>
                <w:lang w:eastAsia="pl-PL" w:bidi="ar-SA"/>
              </w:rPr>
            </w:pPr>
            <w:r w:rsidRPr="0015521A">
              <w:rPr>
                <w:rFonts w:ascii="Times New Roman" w:hAnsi="Times New Roman"/>
                <w:b/>
                <w:bCs/>
                <w:color w:val="000000"/>
                <w:sz w:val="20"/>
                <w:szCs w:val="20"/>
                <w:lang w:eastAsia="pl-PL" w:bidi="ar-SA"/>
              </w:rPr>
              <w:t>1</w:t>
            </w:r>
          </w:p>
        </w:tc>
        <w:tc>
          <w:tcPr>
            <w:tcW w:w="1957" w:type="pct"/>
            <w:tcBorders>
              <w:top w:val="nil"/>
              <w:left w:val="nil"/>
              <w:bottom w:val="nil"/>
              <w:right w:val="single" w:sz="8" w:space="0" w:color="4BACC6"/>
            </w:tcBorders>
            <w:shd w:val="clear" w:color="auto" w:fill="auto"/>
            <w:vAlign w:val="center"/>
            <w:hideMark/>
          </w:tcPr>
          <w:p w:rsidR="0051414A" w:rsidRPr="007111B0" w:rsidRDefault="0051414A" w:rsidP="00165E3D">
            <w:pPr>
              <w:spacing w:after="0" w:line="240" w:lineRule="auto"/>
              <w:jc w:val="left"/>
              <w:rPr>
                <w:rFonts w:ascii="Times New Roman" w:hAnsi="Times New Roman"/>
                <w:b/>
                <w:bCs/>
                <w:color w:val="000000"/>
                <w:sz w:val="20"/>
                <w:szCs w:val="20"/>
                <w:lang w:eastAsia="pl-PL" w:bidi="ar-SA"/>
              </w:rPr>
            </w:pPr>
            <w:r w:rsidRPr="007111B0">
              <w:rPr>
                <w:rFonts w:ascii="Times New Roman" w:hAnsi="Times New Roman"/>
                <w:b/>
                <w:bCs/>
                <w:color w:val="000000"/>
                <w:sz w:val="20"/>
                <w:szCs w:val="20"/>
                <w:lang w:eastAsia="pl-PL" w:bidi="ar-SA"/>
              </w:rPr>
              <w:t>PRZEDSZKOLE SAMORZĄDOWE W KOWAL</w:t>
            </w:r>
            <w:r>
              <w:rPr>
                <w:rFonts w:ascii="Times New Roman" w:hAnsi="Times New Roman"/>
                <w:b/>
                <w:bCs/>
                <w:color w:val="000000"/>
                <w:sz w:val="20"/>
                <w:szCs w:val="20"/>
                <w:lang w:eastAsia="pl-PL" w:bidi="ar-SA"/>
              </w:rPr>
              <w:t>A</w:t>
            </w:r>
            <w:r w:rsidRPr="007111B0">
              <w:rPr>
                <w:rFonts w:ascii="Times New Roman" w:hAnsi="Times New Roman"/>
                <w:b/>
                <w:bCs/>
                <w:color w:val="000000"/>
                <w:sz w:val="20"/>
                <w:szCs w:val="20"/>
                <w:lang w:eastAsia="pl-PL" w:bidi="ar-SA"/>
              </w:rPr>
              <w:t>CH OLECKICH</w:t>
            </w:r>
          </w:p>
        </w:tc>
        <w:tc>
          <w:tcPr>
            <w:tcW w:w="1159" w:type="pct"/>
            <w:tcBorders>
              <w:top w:val="nil"/>
              <w:left w:val="nil"/>
              <w:bottom w:val="nil"/>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bCs/>
                <w:color w:val="000000"/>
                <w:sz w:val="20"/>
                <w:szCs w:val="20"/>
                <w:lang w:eastAsia="pl-PL" w:bidi="ar-SA"/>
              </w:rPr>
            </w:pPr>
            <w:r w:rsidRPr="007111B0">
              <w:rPr>
                <w:rFonts w:ascii="Times New Roman" w:hAnsi="Times New Roman"/>
                <w:bCs/>
                <w:color w:val="000000"/>
                <w:sz w:val="20"/>
                <w:szCs w:val="20"/>
                <w:lang w:eastAsia="pl-PL" w:bidi="ar-SA"/>
              </w:rPr>
              <w:t>P</w:t>
            </w:r>
          </w:p>
        </w:tc>
        <w:tc>
          <w:tcPr>
            <w:tcW w:w="769" w:type="pct"/>
            <w:tcBorders>
              <w:top w:val="nil"/>
              <w:left w:val="nil"/>
              <w:bottom w:val="nil"/>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bCs/>
                <w:color w:val="000000"/>
                <w:sz w:val="20"/>
                <w:szCs w:val="20"/>
                <w:lang w:eastAsia="pl-PL" w:bidi="ar-SA"/>
              </w:rPr>
            </w:pPr>
            <w:r w:rsidRPr="007111B0">
              <w:rPr>
                <w:rFonts w:ascii="Times New Roman" w:hAnsi="Times New Roman"/>
                <w:bCs/>
                <w:color w:val="000000"/>
                <w:sz w:val="20"/>
                <w:szCs w:val="20"/>
                <w:lang w:eastAsia="pl-PL" w:bidi="ar-SA"/>
              </w:rPr>
              <w:t>100</w:t>
            </w:r>
          </w:p>
        </w:tc>
        <w:tc>
          <w:tcPr>
            <w:tcW w:w="770" w:type="pct"/>
            <w:tcBorders>
              <w:top w:val="nil"/>
              <w:left w:val="nil"/>
              <w:bottom w:val="nil"/>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bCs/>
                <w:color w:val="000000"/>
                <w:sz w:val="20"/>
                <w:szCs w:val="20"/>
                <w:lang w:eastAsia="pl-PL" w:bidi="ar-SA"/>
              </w:rPr>
            </w:pPr>
            <w:r w:rsidRPr="007111B0">
              <w:rPr>
                <w:rFonts w:ascii="Times New Roman" w:hAnsi="Times New Roman"/>
                <w:bCs/>
                <w:color w:val="000000"/>
                <w:sz w:val="20"/>
                <w:szCs w:val="20"/>
                <w:lang w:eastAsia="pl-PL" w:bidi="ar-SA"/>
              </w:rPr>
              <w:t>74</w:t>
            </w:r>
          </w:p>
        </w:tc>
      </w:tr>
      <w:tr w:rsidR="0051414A" w:rsidRPr="0015521A" w:rsidTr="00165E3D">
        <w:trPr>
          <w:trHeight w:val="509"/>
        </w:trPr>
        <w:tc>
          <w:tcPr>
            <w:tcW w:w="345" w:type="pct"/>
            <w:tcBorders>
              <w:top w:val="nil"/>
              <w:left w:val="single" w:sz="8" w:space="0" w:color="4BACC6"/>
              <w:bottom w:val="single" w:sz="8" w:space="0" w:color="4BACC6"/>
              <w:right w:val="single" w:sz="8" w:space="0" w:color="4BACC6"/>
            </w:tcBorders>
            <w:shd w:val="clear" w:color="000000" w:fill="D2EAF1"/>
            <w:vAlign w:val="center"/>
            <w:hideMark/>
          </w:tcPr>
          <w:p w:rsidR="0051414A" w:rsidRPr="0015521A" w:rsidRDefault="0051414A" w:rsidP="00165E3D">
            <w:pPr>
              <w:spacing w:after="0" w:line="240" w:lineRule="auto"/>
              <w:jc w:val="center"/>
              <w:rPr>
                <w:rFonts w:ascii="Times New Roman" w:hAnsi="Times New Roman"/>
                <w:b/>
                <w:bCs/>
                <w:color w:val="000000"/>
                <w:sz w:val="20"/>
                <w:szCs w:val="20"/>
                <w:lang w:eastAsia="pl-PL" w:bidi="ar-SA"/>
              </w:rPr>
            </w:pPr>
            <w:r w:rsidRPr="0015521A">
              <w:rPr>
                <w:rFonts w:ascii="Times New Roman" w:hAnsi="Times New Roman"/>
                <w:b/>
                <w:bCs/>
                <w:color w:val="000000"/>
                <w:sz w:val="20"/>
                <w:szCs w:val="20"/>
                <w:lang w:eastAsia="pl-PL" w:bidi="ar-SA"/>
              </w:rPr>
              <w:t>2</w:t>
            </w:r>
          </w:p>
        </w:tc>
        <w:tc>
          <w:tcPr>
            <w:tcW w:w="1957"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left"/>
              <w:rPr>
                <w:rFonts w:ascii="Times New Roman" w:hAnsi="Times New Roman"/>
                <w:b/>
                <w:bCs/>
                <w:color w:val="000000"/>
                <w:sz w:val="20"/>
                <w:szCs w:val="20"/>
                <w:lang w:eastAsia="pl-PL" w:bidi="ar-SA"/>
              </w:rPr>
            </w:pPr>
            <w:r w:rsidRPr="007111B0">
              <w:rPr>
                <w:rFonts w:ascii="Times New Roman" w:hAnsi="Times New Roman"/>
                <w:b/>
                <w:bCs/>
                <w:color w:val="000000"/>
                <w:sz w:val="20"/>
                <w:szCs w:val="20"/>
                <w:lang w:eastAsia="pl-PL" w:bidi="ar-SA"/>
              </w:rPr>
              <w:t>PUNKT PRZEDSZKOLNY W STOŻNEM</w:t>
            </w:r>
          </w:p>
        </w:tc>
        <w:tc>
          <w:tcPr>
            <w:tcW w:w="1159"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Cs/>
                <w:color w:val="000000"/>
                <w:sz w:val="20"/>
                <w:szCs w:val="20"/>
                <w:lang w:eastAsia="pl-PL" w:bidi="ar-SA"/>
              </w:rPr>
            </w:pPr>
            <w:r w:rsidRPr="007111B0">
              <w:rPr>
                <w:rFonts w:ascii="Times New Roman" w:hAnsi="Times New Roman"/>
                <w:bCs/>
                <w:color w:val="000000"/>
                <w:sz w:val="20"/>
                <w:szCs w:val="20"/>
                <w:lang w:eastAsia="pl-PL" w:bidi="ar-SA"/>
              </w:rPr>
              <w:t>P</w:t>
            </w:r>
          </w:p>
        </w:tc>
        <w:tc>
          <w:tcPr>
            <w:tcW w:w="769"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Cs/>
                <w:color w:val="000000"/>
                <w:sz w:val="20"/>
                <w:szCs w:val="20"/>
                <w:lang w:eastAsia="pl-PL" w:bidi="ar-SA"/>
              </w:rPr>
            </w:pPr>
            <w:r w:rsidRPr="007111B0">
              <w:rPr>
                <w:rFonts w:ascii="Times New Roman" w:hAnsi="Times New Roman"/>
                <w:bCs/>
                <w:color w:val="000000"/>
                <w:sz w:val="20"/>
                <w:szCs w:val="20"/>
                <w:lang w:eastAsia="pl-PL" w:bidi="ar-SA"/>
              </w:rPr>
              <w:t>20</w:t>
            </w:r>
          </w:p>
        </w:tc>
        <w:tc>
          <w:tcPr>
            <w:tcW w:w="770"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Cs/>
                <w:color w:val="000000"/>
                <w:sz w:val="20"/>
                <w:szCs w:val="20"/>
                <w:lang w:eastAsia="pl-PL" w:bidi="ar-SA"/>
              </w:rPr>
            </w:pPr>
            <w:r w:rsidRPr="007111B0">
              <w:rPr>
                <w:rFonts w:ascii="Times New Roman" w:hAnsi="Times New Roman"/>
                <w:bCs/>
                <w:color w:val="000000"/>
                <w:sz w:val="20"/>
                <w:szCs w:val="20"/>
                <w:lang w:eastAsia="pl-PL" w:bidi="ar-SA"/>
              </w:rPr>
              <w:t>13</w:t>
            </w:r>
          </w:p>
        </w:tc>
      </w:tr>
      <w:tr w:rsidR="0051414A" w:rsidRPr="0015521A" w:rsidTr="00165E3D">
        <w:trPr>
          <w:trHeight w:val="528"/>
        </w:trPr>
        <w:tc>
          <w:tcPr>
            <w:tcW w:w="345" w:type="pct"/>
            <w:tcBorders>
              <w:top w:val="nil"/>
              <w:left w:val="single" w:sz="8" w:space="0" w:color="4BACC6"/>
              <w:bottom w:val="single" w:sz="8" w:space="0" w:color="4BACC6"/>
              <w:right w:val="single" w:sz="8" w:space="0" w:color="4BACC6"/>
            </w:tcBorders>
            <w:shd w:val="clear" w:color="auto" w:fill="auto"/>
            <w:vAlign w:val="center"/>
            <w:hideMark/>
          </w:tcPr>
          <w:p w:rsidR="0051414A" w:rsidRPr="0015521A" w:rsidRDefault="0051414A" w:rsidP="00165E3D">
            <w:pPr>
              <w:spacing w:after="0" w:line="240" w:lineRule="auto"/>
              <w:jc w:val="center"/>
              <w:rPr>
                <w:rFonts w:ascii="Times New Roman" w:hAnsi="Times New Roman"/>
                <w:b/>
                <w:bCs/>
                <w:color w:val="000000"/>
                <w:sz w:val="20"/>
                <w:szCs w:val="20"/>
                <w:lang w:eastAsia="pl-PL" w:bidi="ar-SA"/>
              </w:rPr>
            </w:pPr>
            <w:r w:rsidRPr="0015521A">
              <w:rPr>
                <w:rFonts w:ascii="Times New Roman" w:hAnsi="Times New Roman"/>
                <w:b/>
                <w:bCs/>
                <w:color w:val="000000"/>
                <w:sz w:val="20"/>
                <w:szCs w:val="20"/>
                <w:lang w:eastAsia="pl-PL" w:bidi="ar-SA"/>
              </w:rPr>
              <w:t>3</w:t>
            </w:r>
          </w:p>
        </w:tc>
        <w:tc>
          <w:tcPr>
            <w:tcW w:w="1957"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left"/>
              <w:rPr>
                <w:rFonts w:ascii="Times New Roman" w:hAnsi="Times New Roman"/>
                <w:b/>
                <w:bCs/>
                <w:color w:val="000000"/>
                <w:sz w:val="20"/>
                <w:szCs w:val="20"/>
                <w:lang w:eastAsia="pl-PL" w:bidi="ar-SA"/>
              </w:rPr>
            </w:pPr>
            <w:r w:rsidRPr="007111B0">
              <w:rPr>
                <w:rFonts w:ascii="Times New Roman" w:hAnsi="Times New Roman"/>
                <w:b/>
                <w:bCs/>
                <w:color w:val="000000"/>
                <w:sz w:val="20"/>
                <w:szCs w:val="20"/>
                <w:lang w:eastAsia="pl-PL" w:bidi="ar-SA"/>
              </w:rPr>
              <w:t>PUNKT PRZEDSZKOLNY W SOKÓŁKACH</w:t>
            </w:r>
          </w:p>
        </w:tc>
        <w:tc>
          <w:tcPr>
            <w:tcW w:w="1159"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bCs/>
                <w:color w:val="000000"/>
                <w:sz w:val="20"/>
                <w:szCs w:val="20"/>
                <w:lang w:eastAsia="pl-PL" w:bidi="ar-SA"/>
              </w:rPr>
            </w:pPr>
            <w:r w:rsidRPr="007111B0">
              <w:rPr>
                <w:rFonts w:ascii="Times New Roman" w:hAnsi="Times New Roman"/>
                <w:bCs/>
                <w:color w:val="000000"/>
                <w:sz w:val="20"/>
                <w:szCs w:val="20"/>
                <w:lang w:eastAsia="pl-PL" w:bidi="ar-SA"/>
              </w:rPr>
              <w:t>P</w:t>
            </w:r>
          </w:p>
        </w:tc>
        <w:tc>
          <w:tcPr>
            <w:tcW w:w="769"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bCs/>
                <w:color w:val="000000"/>
                <w:sz w:val="20"/>
                <w:szCs w:val="20"/>
                <w:lang w:eastAsia="pl-PL" w:bidi="ar-SA"/>
              </w:rPr>
            </w:pPr>
            <w:r w:rsidRPr="007111B0">
              <w:rPr>
                <w:rFonts w:ascii="Times New Roman" w:hAnsi="Times New Roman"/>
                <w:bCs/>
                <w:color w:val="000000"/>
                <w:sz w:val="20"/>
                <w:szCs w:val="20"/>
                <w:lang w:eastAsia="pl-PL" w:bidi="ar-SA"/>
              </w:rPr>
              <w:t>12</w:t>
            </w:r>
          </w:p>
        </w:tc>
        <w:tc>
          <w:tcPr>
            <w:tcW w:w="770"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bCs/>
                <w:color w:val="000000"/>
                <w:sz w:val="20"/>
                <w:szCs w:val="20"/>
                <w:lang w:eastAsia="pl-PL" w:bidi="ar-SA"/>
              </w:rPr>
            </w:pPr>
            <w:r w:rsidRPr="007111B0">
              <w:rPr>
                <w:rFonts w:ascii="Times New Roman" w:hAnsi="Times New Roman"/>
                <w:bCs/>
                <w:color w:val="000000"/>
                <w:sz w:val="20"/>
                <w:szCs w:val="20"/>
                <w:lang w:eastAsia="pl-PL" w:bidi="ar-SA"/>
              </w:rPr>
              <w:t>11</w:t>
            </w:r>
          </w:p>
        </w:tc>
      </w:tr>
      <w:tr w:rsidR="0051414A" w:rsidRPr="0015521A" w:rsidTr="00165E3D">
        <w:trPr>
          <w:trHeight w:val="300"/>
        </w:trPr>
        <w:tc>
          <w:tcPr>
            <w:tcW w:w="5000" w:type="pct"/>
            <w:gridSpan w:val="5"/>
            <w:tcBorders>
              <w:top w:val="single" w:sz="8" w:space="0" w:color="4BACC6"/>
              <w:left w:val="single" w:sz="8" w:space="0" w:color="4BACC6"/>
              <w:bottom w:val="single" w:sz="8" w:space="0" w:color="4BACC6"/>
              <w:right w:val="single" w:sz="8" w:space="0" w:color="4BACC6"/>
            </w:tcBorders>
            <w:shd w:val="clear" w:color="000000" w:fill="D2EAF1"/>
            <w:vAlign w:val="center"/>
            <w:hideMark/>
          </w:tcPr>
          <w:p w:rsidR="0051414A" w:rsidRPr="0015521A" w:rsidRDefault="0051414A" w:rsidP="00165E3D">
            <w:pPr>
              <w:spacing w:after="0" w:line="240" w:lineRule="auto"/>
              <w:jc w:val="center"/>
              <w:rPr>
                <w:rFonts w:ascii="Times New Roman" w:hAnsi="Times New Roman"/>
                <w:b/>
                <w:bCs/>
                <w:color w:val="000000"/>
                <w:sz w:val="20"/>
                <w:szCs w:val="20"/>
                <w:lang w:eastAsia="pl-PL" w:bidi="ar-SA"/>
              </w:rPr>
            </w:pPr>
            <w:r w:rsidRPr="0015521A">
              <w:rPr>
                <w:rFonts w:ascii="Times New Roman" w:hAnsi="Times New Roman"/>
                <w:b/>
                <w:bCs/>
                <w:color w:val="000000"/>
                <w:sz w:val="20"/>
                <w:szCs w:val="20"/>
                <w:lang w:eastAsia="pl-PL" w:bidi="ar-SA"/>
              </w:rPr>
              <w:t>oddziały przedszkolne przy szkołach podstawowych</w:t>
            </w:r>
          </w:p>
        </w:tc>
      </w:tr>
      <w:tr w:rsidR="0051414A" w:rsidRPr="0015521A" w:rsidTr="00165E3D">
        <w:trPr>
          <w:trHeight w:val="512"/>
        </w:trPr>
        <w:tc>
          <w:tcPr>
            <w:tcW w:w="345" w:type="pct"/>
            <w:tcBorders>
              <w:top w:val="nil"/>
              <w:left w:val="single" w:sz="8" w:space="0" w:color="4BACC6"/>
              <w:bottom w:val="single" w:sz="8" w:space="0" w:color="4BACC6"/>
              <w:right w:val="single" w:sz="8" w:space="0" w:color="4BACC6"/>
            </w:tcBorders>
            <w:shd w:val="clear" w:color="auto" w:fill="auto"/>
            <w:vAlign w:val="center"/>
            <w:hideMark/>
          </w:tcPr>
          <w:p w:rsidR="0051414A" w:rsidRPr="0015521A" w:rsidRDefault="0051414A" w:rsidP="00165E3D">
            <w:pPr>
              <w:spacing w:after="0" w:line="240" w:lineRule="auto"/>
              <w:jc w:val="center"/>
              <w:rPr>
                <w:rFonts w:ascii="Times New Roman" w:hAnsi="Times New Roman"/>
                <w:b/>
                <w:bCs/>
                <w:color w:val="000000"/>
                <w:sz w:val="20"/>
                <w:szCs w:val="20"/>
                <w:lang w:eastAsia="pl-PL" w:bidi="ar-SA"/>
              </w:rPr>
            </w:pPr>
            <w:r w:rsidRPr="0015521A">
              <w:rPr>
                <w:rFonts w:ascii="Times New Roman" w:hAnsi="Times New Roman"/>
                <w:b/>
                <w:bCs/>
                <w:color w:val="000000"/>
                <w:sz w:val="20"/>
                <w:szCs w:val="20"/>
                <w:lang w:eastAsia="pl-PL" w:bidi="ar-SA"/>
              </w:rPr>
              <w:t>1</w:t>
            </w:r>
          </w:p>
        </w:tc>
        <w:tc>
          <w:tcPr>
            <w:tcW w:w="1957"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left"/>
              <w:rPr>
                <w:rFonts w:ascii="Times New Roman" w:hAnsi="Times New Roman"/>
                <w:b/>
                <w:bCs/>
                <w:color w:val="000000"/>
                <w:sz w:val="20"/>
                <w:szCs w:val="20"/>
                <w:lang w:eastAsia="pl-PL" w:bidi="ar-SA"/>
              </w:rPr>
            </w:pPr>
            <w:r w:rsidRPr="007111B0">
              <w:rPr>
                <w:rFonts w:ascii="Times New Roman" w:hAnsi="Times New Roman"/>
                <w:b/>
                <w:bCs/>
                <w:color w:val="000000"/>
                <w:sz w:val="20"/>
                <w:szCs w:val="20"/>
                <w:lang w:eastAsia="pl-PL" w:bidi="ar-SA"/>
              </w:rPr>
              <w:t>ODDZIAŁ PRZEDSZKO</w:t>
            </w:r>
            <w:r>
              <w:rPr>
                <w:rFonts w:ascii="Times New Roman" w:hAnsi="Times New Roman"/>
                <w:b/>
                <w:bCs/>
                <w:color w:val="000000"/>
                <w:sz w:val="20"/>
                <w:szCs w:val="20"/>
                <w:lang w:eastAsia="pl-PL" w:bidi="ar-SA"/>
              </w:rPr>
              <w:t>L</w:t>
            </w:r>
            <w:r w:rsidRPr="007111B0">
              <w:rPr>
                <w:rFonts w:ascii="Times New Roman" w:hAnsi="Times New Roman"/>
                <w:b/>
                <w:bCs/>
                <w:color w:val="000000"/>
                <w:sz w:val="20"/>
                <w:szCs w:val="20"/>
                <w:lang w:eastAsia="pl-PL" w:bidi="ar-SA"/>
              </w:rPr>
              <w:t>NY W STOŻNEM</w:t>
            </w:r>
          </w:p>
        </w:tc>
        <w:tc>
          <w:tcPr>
            <w:tcW w:w="1159"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bCs/>
                <w:color w:val="000000"/>
                <w:sz w:val="20"/>
                <w:szCs w:val="20"/>
                <w:lang w:eastAsia="pl-PL" w:bidi="ar-SA"/>
              </w:rPr>
            </w:pPr>
            <w:r w:rsidRPr="007111B0">
              <w:rPr>
                <w:rFonts w:ascii="Times New Roman" w:hAnsi="Times New Roman"/>
                <w:bCs/>
                <w:color w:val="000000"/>
                <w:sz w:val="20"/>
                <w:szCs w:val="20"/>
                <w:lang w:eastAsia="pl-PL" w:bidi="ar-SA"/>
              </w:rPr>
              <w:t>P</w:t>
            </w:r>
          </w:p>
        </w:tc>
        <w:tc>
          <w:tcPr>
            <w:tcW w:w="769"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bCs/>
                <w:color w:val="000000"/>
                <w:sz w:val="20"/>
                <w:szCs w:val="20"/>
                <w:lang w:eastAsia="pl-PL" w:bidi="ar-SA"/>
              </w:rPr>
            </w:pPr>
            <w:r w:rsidRPr="007111B0">
              <w:rPr>
                <w:rFonts w:ascii="Times New Roman" w:hAnsi="Times New Roman"/>
                <w:bCs/>
                <w:color w:val="000000"/>
                <w:sz w:val="20"/>
                <w:szCs w:val="20"/>
                <w:lang w:eastAsia="pl-PL" w:bidi="ar-SA"/>
              </w:rPr>
              <w:t>25</w:t>
            </w:r>
          </w:p>
        </w:tc>
        <w:tc>
          <w:tcPr>
            <w:tcW w:w="770"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bCs/>
                <w:color w:val="000000"/>
                <w:sz w:val="20"/>
                <w:szCs w:val="20"/>
                <w:lang w:eastAsia="pl-PL" w:bidi="ar-SA"/>
              </w:rPr>
            </w:pPr>
            <w:r w:rsidRPr="007111B0">
              <w:rPr>
                <w:rFonts w:ascii="Times New Roman" w:hAnsi="Times New Roman"/>
                <w:bCs/>
                <w:color w:val="000000"/>
                <w:sz w:val="20"/>
                <w:szCs w:val="20"/>
                <w:lang w:eastAsia="pl-PL" w:bidi="ar-SA"/>
              </w:rPr>
              <w:t>16</w:t>
            </w:r>
          </w:p>
        </w:tc>
      </w:tr>
      <w:tr w:rsidR="0051414A" w:rsidRPr="0015521A" w:rsidTr="00165E3D">
        <w:trPr>
          <w:trHeight w:val="407"/>
        </w:trPr>
        <w:tc>
          <w:tcPr>
            <w:tcW w:w="345" w:type="pct"/>
            <w:tcBorders>
              <w:top w:val="nil"/>
              <w:left w:val="single" w:sz="8" w:space="0" w:color="4BACC6"/>
              <w:bottom w:val="single" w:sz="8" w:space="0" w:color="4BACC6"/>
              <w:right w:val="single" w:sz="8" w:space="0" w:color="4BACC6"/>
            </w:tcBorders>
            <w:shd w:val="clear" w:color="000000" w:fill="D2EAF1"/>
            <w:vAlign w:val="center"/>
            <w:hideMark/>
          </w:tcPr>
          <w:p w:rsidR="0051414A" w:rsidRPr="0015521A" w:rsidRDefault="0051414A" w:rsidP="00165E3D">
            <w:pPr>
              <w:spacing w:after="0" w:line="240" w:lineRule="auto"/>
              <w:jc w:val="center"/>
              <w:rPr>
                <w:rFonts w:ascii="Times New Roman" w:hAnsi="Times New Roman"/>
                <w:b/>
                <w:bCs/>
                <w:color w:val="000000"/>
                <w:sz w:val="20"/>
                <w:szCs w:val="20"/>
                <w:lang w:eastAsia="pl-PL" w:bidi="ar-SA"/>
              </w:rPr>
            </w:pPr>
            <w:r w:rsidRPr="0015521A">
              <w:rPr>
                <w:rFonts w:ascii="Times New Roman" w:hAnsi="Times New Roman"/>
                <w:b/>
                <w:bCs/>
                <w:color w:val="000000"/>
                <w:sz w:val="20"/>
                <w:szCs w:val="20"/>
                <w:lang w:eastAsia="pl-PL" w:bidi="ar-SA"/>
              </w:rPr>
              <w:t>2</w:t>
            </w:r>
          </w:p>
        </w:tc>
        <w:tc>
          <w:tcPr>
            <w:tcW w:w="1957"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left"/>
              <w:rPr>
                <w:rFonts w:ascii="Times New Roman" w:hAnsi="Times New Roman"/>
                <w:b/>
                <w:bCs/>
                <w:color w:val="000000"/>
                <w:sz w:val="20"/>
                <w:szCs w:val="20"/>
                <w:lang w:eastAsia="pl-PL" w:bidi="ar-SA"/>
              </w:rPr>
            </w:pPr>
            <w:r w:rsidRPr="007111B0">
              <w:rPr>
                <w:rFonts w:ascii="Times New Roman" w:hAnsi="Times New Roman"/>
                <w:b/>
                <w:bCs/>
                <w:color w:val="000000"/>
                <w:sz w:val="20"/>
                <w:szCs w:val="20"/>
                <w:lang w:eastAsia="pl-PL" w:bidi="ar-SA"/>
              </w:rPr>
              <w:t>ODDZIAŁ PRZEDSZK</w:t>
            </w:r>
            <w:r>
              <w:rPr>
                <w:rFonts w:ascii="Times New Roman" w:hAnsi="Times New Roman"/>
                <w:b/>
                <w:bCs/>
                <w:color w:val="000000"/>
                <w:sz w:val="20"/>
                <w:szCs w:val="20"/>
                <w:lang w:eastAsia="pl-PL" w:bidi="ar-SA"/>
              </w:rPr>
              <w:t>O</w:t>
            </w:r>
            <w:r w:rsidRPr="007111B0">
              <w:rPr>
                <w:rFonts w:ascii="Times New Roman" w:hAnsi="Times New Roman"/>
                <w:b/>
                <w:bCs/>
                <w:color w:val="000000"/>
                <w:sz w:val="20"/>
                <w:szCs w:val="20"/>
                <w:lang w:eastAsia="pl-PL" w:bidi="ar-SA"/>
              </w:rPr>
              <w:t>LNY W SOKÓŁKACH</w:t>
            </w:r>
          </w:p>
        </w:tc>
        <w:tc>
          <w:tcPr>
            <w:tcW w:w="1159"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Cs/>
                <w:color w:val="000000"/>
                <w:sz w:val="20"/>
                <w:szCs w:val="20"/>
                <w:lang w:eastAsia="pl-PL" w:bidi="ar-SA"/>
              </w:rPr>
            </w:pPr>
            <w:r w:rsidRPr="007111B0">
              <w:rPr>
                <w:rFonts w:ascii="Times New Roman" w:hAnsi="Times New Roman"/>
                <w:bCs/>
                <w:color w:val="000000"/>
                <w:sz w:val="20"/>
                <w:szCs w:val="20"/>
                <w:lang w:eastAsia="pl-PL" w:bidi="ar-SA"/>
              </w:rPr>
              <w:t>P</w:t>
            </w:r>
          </w:p>
        </w:tc>
        <w:tc>
          <w:tcPr>
            <w:tcW w:w="769"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Cs/>
                <w:color w:val="000000"/>
                <w:sz w:val="20"/>
                <w:szCs w:val="20"/>
                <w:lang w:eastAsia="pl-PL" w:bidi="ar-SA"/>
              </w:rPr>
            </w:pPr>
            <w:r w:rsidRPr="007111B0">
              <w:rPr>
                <w:rFonts w:ascii="Times New Roman" w:hAnsi="Times New Roman"/>
                <w:bCs/>
                <w:color w:val="000000"/>
                <w:sz w:val="20"/>
                <w:szCs w:val="20"/>
                <w:lang w:eastAsia="pl-PL" w:bidi="ar-SA"/>
              </w:rPr>
              <w:t>25</w:t>
            </w:r>
          </w:p>
        </w:tc>
        <w:tc>
          <w:tcPr>
            <w:tcW w:w="770"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Cs/>
                <w:color w:val="000000"/>
                <w:sz w:val="20"/>
                <w:szCs w:val="20"/>
                <w:lang w:eastAsia="pl-PL" w:bidi="ar-SA"/>
              </w:rPr>
            </w:pPr>
            <w:r w:rsidRPr="007111B0">
              <w:rPr>
                <w:rFonts w:ascii="Times New Roman" w:hAnsi="Times New Roman"/>
                <w:bCs/>
                <w:color w:val="000000"/>
                <w:sz w:val="20"/>
                <w:szCs w:val="20"/>
                <w:lang w:eastAsia="pl-PL" w:bidi="ar-SA"/>
              </w:rPr>
              <w:t>9</w:t>
            </w:r>
          </w:p>
        </w:tc>
      </w:tr>
    </w:tbl>
    <w:p w:rsidR="0051414A" w:rsidRPr="007111B0" w:rsidRDefault="0051414A" w:rsidP="0051414A">
      <w:pPr>
        <w:spacing w:line="360" w:lineRule="auto"/>
        <w:rPr>
          <w:rFonts w:ascii="Times New Roman" w:hAnsi="Times New Roman"/>
          <w:i/>
          <w:sz w:val="18"/>
        </w:rPr>
      </w:pPr>
      <w:r w:rsidRPr="0015521A">
        <w:rPr>
          <w:rFonts w:ascii="Times New Roman" w:hAnsi="Times New Roman"/>
          <w:i/>
          <w:sz w:val="18"/>
        </w:rPr>
        <w:t xml:space="preserve">Źródło: Opracowanie własne na podstawie danych z  GOPS w </w:t>
      </w:r>
      <w:r>
        <w:rPr>
          <w:rFonts w:ascii="Times New Roman" w:hAnsi="Times New Roman"/>
          <w:i/>
          <w:sz w:val="18"/>
        </w:rPr>
        <w:t>Kowalach Oleckich.</w:t>
      </w:r>
      <w:bookmarkStart w:id="119" w:name="_Toc477439853"/>
    </w:p>
    <w:p w:rsidR="0051414A" w:rsidRDefault="0051414A" w:rsidP="0051414A">
      <w:pPr>
        <w:pStyle w:val="Legenda"/>
        <w:rPr>
          <w:lang w:val="pl-PL"/>
        </w:rPr>
      </w:pPr>
      <w:bookmarkStart w:id="120" w:name="_Toc498599561"/>
      <w:r w:rsidRPr="0015521A">
        <w:lastRenderedPageBreak/>
        <w:t xml:space="preserve">Tabela </w:t>
      </w:r>
      <w:fldSimple w:instr=" SEQ Tabela \* ARABIC ">
        <w:r>
          <w:rPr>
            <w:noProof/>
          </w:rPr>
          <w:t>22</w:t>
        </w:r>
      </w:fldSimple>
      <w:r w:rsidRPr="0015521A">
        <w:t>. Wykaz szkół podstawowych i gimnazjalnych na tere</w:t>
      </w:r>
      <w:r>
        <w:t>nie gminy w latach 201</w:t>
      </w:r>
      <w:r>
        <w:rPr>
          <w:lang w:val="pl-PL"/>
        </w:rPr>
        <w:t>3</w:t>
      </w:r>
      <w:r w:rsidRPr="0015521A">
        <w:t>-201</w:t>
      </w:r>
      <w:r>
        <w:rPr>
          <w:lang w:val="pl-PL"/>
        </w:rPr>
        <w:t>7</w:t>
      </w:r>
      <w:bookmarkEnd w:id="120"/>
    </w:p>
    <w:tbl>
      <w:tblPr>
        <w:tblW w:w="5000" w:type="pct"/>
        <w:tblCellMar>
          <w:left w:w="70" w:type="dxa"/>
          <w:right w:w="70" w:type="dxa"/>
        </w:tblCellMar>
        <w:tblLook w:val="04A0"/>
      </w:tblPr>
      <w:tblGrid>
        <w:gridCol w:w="451"/>
        <w:gridCol w:w="1578"/>
        <w:gridCol w:w="815"/>
        <w:gridCol w:w="990"/>
        <w:gridCol w:w="804"/>
        <w:gridCol w:w="990"/>
        <w:gridCol w:w="805"/>
        <w:gridCol w:w="990"/>
        <w:gridCol w:w="806"/>
        <w:gridCol w:w="990"/>
      </w:tblGrid>
      <w:tr w:rsidR="0051414A" w:rsidRPr="007111B0" w:rsidTr="00165E3D">
        <w:trPr>
          <w:trHeight w:val="300"/>
        </w:trPr>
        <w:tc>
          <w:tcPr>
            <w:tcW w:w="269" w:type="pct"/>
            <w:vMerge w:val="restart"/>
            <w:tcBorders>
              <w:top w:val="single" w:sz="8" w:space="0" w:color="4BACC6"/>
              <w:left w:val="single" w:sz="8" w:space="0" w:color="4BACC6"/>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
                <w:bCs/>
                <w:color w:val="000000"/>
                <w:sz w:val="18"/>
                <w:szCs w:val="16"/>
                <w:lang w:eastAsia="pl-PL" w:bidi="ar-SA"/>
              </w:rPr>
            </w:pPr>
            <w:r w:rsidRPr="007111B0">
              <w:rPr>
                <w:rFonts w:ascii="Times New Roman" w:hAnsi="Times New Roman"/>
                <w:b/>
                <w:bCs/>
                <w:color w:val="000000"/>
                <w:sz w:val="18"/>
                <w:szCs w:val="16"/>
                <w:lang w:bidi="ar-SA"/>
              </w:rPr>
              <w:t>L.p.</w:t>
            </w:r>
          </w:p>
        </w:tc>
        <w:tc>
          <w:tcPr>
            <w:tcW w:w="900" w:type="pct"/>
            <w:vMerge w:val="restart"/>
            <w:tcBorders>
              <w:top w:val="single" w:sz="8" w:space="0" w:color="4BACC6"/>
              <w:left w:val="single" w:sz="8" w:space="0" w:color="4BACC6"/>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
                <w:bCs/>
                <w:color w:val="000000"/>
                <w:sz w:val="18"/>
                <w:szCs w:val="16"/>
                <w:lang w:eastAsia="pl-PL" w:bidi="ar-SA"/>
              </w:rPr>
            </w:pPr>
            <w:r w:rsidRPr="007111B0">
              <w:rPr>
                <w:rFonts w:ascii="Times New Roman" w:hAnsi="Times New Roman"/>
                <w:b/>
                <w:bCs/>
                <w:color w:val="000000"/>
                <w:sz w:val="18"/>
                <w:szCs w:val="16"/>
                <w:lang w:bidi="ar-SA"/>
              </w:rPr>
              <w:t>Nazwa placówki</w:t>
            </w:r>
          </w:p>
        </w:tc>
        <w:tc>
          <w:tcPr>
            <w:tcW w:w="962" w:type="pct"/>
            <w:gridSpan w:val="2"/>
            <w:tcBorders>
              <w:top w:val="single" w:sz="8" w:space="0" w:color="4BACC6"/>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
                <w:bCs/>
                <w:color w:val="000000"/>
                <w:sz w:val="18"/>
                <w:szCs w:val="16"/>
                <w:lang w:eastAsia="pl-PL" w:bidi="ar-SA"/>
              </w:rPr>
            </w:pPr>
            <w:r w:rsidRPr="007111B0">
              <w:rPr>
                <w:rFonts w:ascii="Times New Roman" w:hAnsi="Times New Roman"/>
                <w:b/>
                <w:bCs/>
                <w:color w:val="000000"/>
                <w:sz w:val="18"/>
                <w:szCs w:val="16"/>
                <w:lang w:bidi="ar-SA"/>
              </w:rPr>
              <w:t>2013/2014</w:t>
            </w:r>
          </w:p>
        </w:tc>
        <w:tc>
          <w:tcPr>
            <w:tcW w:w="956" w:type="pct"/>
            <w:gridSpan w:val="2"/>
            <w:tcBorders>
              <w:top w:val="single" w:sz="8" w:space="0" w:color="4BACC6"/>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
                <w:bCs/>
                <w:color w:val="000000"/>
                <w:sz w:val="18"/>
                <w:szCs w:val="16"/>
                <w:lang w:eastAsia="pl-PL" w:bidi="ar-SA"/>
              </w:rPr>
            </w:pPr>
            <w:r w:rsidRPr="007111B0">
              <w:rPr>
                <w:rFonts w:ascii="Times New Roman" w:hAnsi="Times New Roman"/>
                <w:b/>
                <w:bCs/>
                <w:color w:val="000000"/>
                <w:sz w:val="18"/>
                <w:szCs w:val="16"/>
                <w:lang w:bidi="ar-SA"/>
              </w:rPr>
              <w:t>2014/2015</w:t>
            </w:r>
          </w:p>
        </w:tc>
        <w:tc>
          <w:tcPr>
            <w:tcW w:w="957" w:type="pct"/>
            <w:gridSpan w:val="2"/>
            <w:tcBorders>
              <w:top w:val="single" w:sz="8" w:space="0" w:color="4BACC6"/>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
                <w:bCs/>
                <w:color w:val="000000"/>
                <w:sz w:val="18"/>
                <w:szCs w:val="16"/>
                <w:lang w:eastAsia="pl-PL" w:bidi="ar-SA"/>
              </w:rPr>
            </w:pPr>
            <w:r w:rsidRPr="007111B0">
              <w:rPr>
                <w:rFonts w:ascii="Times New Roman" w:hAnsi="Times New Roman"/>
                <w:b/>
                <w:bCs/>
                <w:color w:val="000000"/>
                <w:sz w:val="18"/>
                <w:szCs w:val="16"/>
                <w:lang w:bidi="ar-SA"/>
              </w:rPr>
              <w:t>2015/2016</w:t>
            </w:r>
          </w:p>
        </w:tc>
        <w:tc>
          <w:tcPr>
            <w:tcW w:w="957" w:type="pct"/>
            <w:gridSpan w:val="2"/>
            <w:tcBorders>
              <w:top w:val="single" w:sz="8" w:space="0" w:color="4BACC6"/>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
                <w:bCs/>
                <w:color w:val="000000"/>
                <w:sz w:val="18"/>
                <w:szCs w:val="16"/>
                <w:lang w:eastAsia="pl-PL" w:bidi="ar-SA"/>
              </w:rPr>
            </w:pPr>
            <w:r w:rsidRPr="007111B0">
              <w:rPr>
                <w:rFonts w:ascii="Times New Roman" w:hAnsi="Times New Roman"/>
                <w:b/>
                <w:bCs/>
                <w:color w:val="000000"/>
                <w:sz w:val="18"/>
                <w:szCs w:val="16"/>
                <w:lang w:bidi="ar-SA"/>
              </w:rPr>
              <w:t>2016/2017</w:t>
            </w:r>
          </w:p>
        </w:tc>
      </w:tr>
      <w:tr w:rsidR="0051414A" w:rsidRPr="007111B0" w:rsidTr="00165E3D">
        <w:trPr>
          <w:trHeight w:val="435"/>
        </w:trPr>
        <w:tc>
          <w:tcPr>
            <w:tcW w:w="269" w:type="pct"/>
            <w:vMerge/>
            <w:tcBorders>
              <w:top w:val="single" w:sz="8" w:space="0" w:color="4BACC6"/>
              <w:left w:val="single" w:sz="8" w:space="0" w:color="4BACC6"/>
              <w:bottom w:val="single" w:sz="8" w:space="0" w:color="4BACC6"/>
              <w:right w:val="single" w:sz="8" w:space="0" w:color="4BACC6"/>
            </w:tcBorders>
            <w:vAlign w:val="center"/>
            <w:hideMark/>
          </w:tcPr>
          <w:p w:rsidR="0051414A" w:rsidRPr="007111B0" w:rsidRDefault="0051414A" w:rsidP="00165E3D">
            <w:pPr>
              <w:spacing w:after="0" w:line="240" w:lineRule="auto"/>
              <w:jc w:val="left"/>
              <w:rPr>
                <w:rFonts w:ascii="Times New Roman" w:hAnsi="Times New Roman"/>
                <w:b/>
                <w:bCs/>
                <w:color w:val="000000"/>
                <w:sz w:val="18"/>
                <w:szCs w:val="16"/>
                <w:lang w:eastAsia="pl-PL" w:bidi="ar-SA"/>
              </w:rPr>
            </w:pPr>
          </w:p>
        </w:tc>
        <w:tc>
          <w:tcPr>
            <w:tcW w:w="900" w:type="pct"/>
            <w:vMerge/>
            <w:tcBorders>
              <w:top w:val="single" w:sz="8" w:space="0" w:color="4BACC6"/>
              <w:left w:val="single" w:sz="8" w:space="0" w:color="4BACC6"/>
              <w:bottom w:val="single" w:sz="8" w:space="0" w:color="4BACC6"/>
              <w:right w:val="single" w:sz="8" w:space="0" w:color="4BACC6"/>
            </w:tcBorders>
            <w:vAlign w:val="center"/>
            <w:hideMark/>
          </w:tcPr>
          <w:p w:rsidR="0051414A" w:rsidRPr="007111B0" w:rsidRDefault="0051414A" w:rsidP="00165E3D">
            <w:pPr>
              <w:spacing w:after="0" w:line="240" w:lineRule="auto"/>
              <w:jc w:val="left"/>
              <w:rPr>
                <w:rFonts w:ascii="Times New Roman" w:hAnsi="Times New Roman"/>
                <w:b/>
                <w:bCs/>
                <w:color w:val="000000"/>
                <w:sz w:val="18"/>
                <w:szCs w:val="16"/>
                <w:lang w:eastAsia="pl-PL" w:bidi="ar-SA"/>
              </w:rPr>
            </w:pPr>
          </w:p>
        </w:tc>
        <w:tc>
          <w:tcPr>
            <w:tcW w:w="476"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
                <w:bCs/>
                <w:color w:val="000000"/>
                <w:sz w:val="18"/>
                <w:szCs w:val="16"/>
                <w:lang w:eastAsia="pl-PL" w:bidi="ar-SA"/>
              </w:rPr>
            </w:pPr>
            <w:r w:rsidRPr="007111B0">
              <w:rPr>
                <w:rFonts w:ascii="Times New Roman" w:hAnsi="Times New Roman"/>
                <w:b/>
                <w:bCs/>
                <w:color w:val="000000"/>
                <w:sz w:val="18"/>
                <w:szCs w:val="16"/>
                <w:lang w:bidi="ar-SA"/>
              </w:rPr>
              <w:t>Liczba uczniów</w:t>
            </w:r>
          </w:p>
        </w:tc>
        <w:tc>
          <w:tcPr>
            <w:tcW w:w="486"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b/>
                <w:bCs/>
                <w:color w:val="000000"/>
                <w:sz w:val="18"/>
                <w:szCs w:val="16"/>
                <w:lang w:eastAsia="pl-PL" w:bidi="ar-SA"/>
              </w:rPr>
            </w:pPr>
            <w:r w:rsidRPr="007111B0">
              <w:rPr>
                <w:rFonts w:ascii="Times New Roman" w:hAnsi="Times New Roman"/>
                <w:b/>
                <w:bCs/>
                <w:color w:val="000000"/>
                <w:sz w:val="18"/>
                <w:szCs w:val="16"/>
                <w:lang w:bidi="ar-SA"/>
              </w:rPr>
              <w:t>Liczba nauczycieli</w:t>
            </w:r>
          </w:p>
        </w:tc>
        <w:tc>
          <w:tcPr>
            <w:tcW w:w="470"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
                <w:bCs/>
                <w:color w:val="000000"/>
                <w:sz w:val="18"/>
                <w:szCs w:val="16"/>
                <w:lang w:eastAsia="pl-PL" w:bidi="ar-SA"/>
              </w:rPr>
            </w:pPr>
            <w:r w:rsidRPr="007111B0">
              <w:rPr>
                <w:rFonts w:ascii="Times New Roman" w:hAnsi="Times New Roman"/>
                <w:b/>
                <w:bCs/>
                <w:color w:val="000000"/>
                <w:sz w:val="18"/>
                <w:szCs w:val="16"/>
                <w:lang w:bidi="ar-SA"/>
              </w:rPr>
              <w:t>Liczba uczniów</w:t>
            </w:r>
          </w:p>
        </w:tc>
        <w:tc>
          <w:tcPr>
            <w:tcW w:w="486"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b/>
                <w:bCs/>
                <w:color w:val="000000"/>
                <w:sz w:val="18"/>
                <w:szCs w:val="16"/>
                <w:lang w:eastAsia="pl-PL" w:bidi="ar-SA"/>
              </w:rPr>
            </w:pPr>
            <w:r w:rsidRPr="007111B0">
              <w:rPr>
                <w:rFonts w:ascii="Times New Roman" w:hAnsi="Times New Roman"/>
                <w:b/>
                <w:bCs/>
                <w:color w:val="000000"/>
                <w:sz w:val="18"/>
                <w:szCs w:val="16"/>
                <w:lang w:bidi="ar-SA"/>
              </w:rPr>
              <w:t>Liczba nauczycieli</w:t>
            </w:r>
          </w:p>
        </w:tc>
        <w:tc>
          <w:tcPr>
            <w:tcW w:w="471"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
                <w:bCs/>
                <w:color w:val="000000"/>
                <w:sz w:val="18"/>
                <w:szCs w:val="16"/>
                <w:lang w:eastAsia="pl-PL" w:bidi="ar-SA"/>
              </w:rPr>
            </w:pPr>
            <w:r w:rsidRPr="007111B0">
              <w:rPr>
                <w:rFonts w:ascii="Times New Roman" w:hAnsi="Times New Roman"/>
                <w:b/>
                <w:bCs/>
                <w:color w:val="000000"/>
                <w:sz w:val="18"/>
                <w:szCs w:val="16"/>
                <w:lang w:bidi="ar-SA"/>
              </w:rPr>
              <w:t>Liczba uczniów</w:t>
            </w:r>
          </w:p>
        </w:tc>
        <w:tc>
          <w:tcPr>
            <w:tcW w:w="486"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b/>
                <w:bCs/>
                <w:color w:val="000000"/>
                <w:sz w:val="18"/>
                <w:szCs w:val="16"/>
                <w:lang w:eastAsia="pl-PL" w:bidi="ar-SA"/>
              </w:rPr>
            </w:pPr>
            <w:r w:rsidRPr="007111B0">
              <w:rPr>
                <w:rFonts w:ascii="Times New Roman" w:hAnsi="Times New Roman"/>
                <w:b/>
                <w:bCs/>
                <w:color w:val="000000"/>
                <w:sz w:val="18"/>
                <w:szCs w:val="16"/>
                <w:lang w:bidi="ar-SA"/>
              </w:rPr>
              <w:t>Liczba nauczycieli</w:t>
            </w:r>
          </w:p>
        </w:tc>
        <w:tc>
          <w:tcPr>
            <w:tcW w:w="471"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
                <w:bCs/>
                <w:color w:val="000000"/>
                <w:sz w:val="18"/>
                <w:szCs w:val="16"/>
                <w:lang w:eastAsia="pl-PL" w:bidi="ar-SA"/>
              </w:rPr>
            </w:pPr>
            <w:r w:rsidRPr="007111B0">
              <w:rPr>
                <w:rFonts w:ascii="Times New Roman" w:hAnsi="Times New Roman"/>
                <w:b/>
                <w:bCs/>
                <w:color w:val="000000"/>
                <w:sz w:val="18"/>
                <w:szCs w:val="16"/>
                <w:lang w:bidi="ar-SA"/>
              </w:rPr>
              <w:t>Liczba uczniów</w:t>
            </w:r>
          </w:p>
        </w:tc>
        <w:tc>
          <w:tcPr>
            <w:tcW w:w="486"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b/>
                <w:bCs/>
                <w:color w:val="000000"/>
                <w:sz w:val="18"/>
                <w:szCs w:val="16"/>
                <w:lang w:eastAsia="pl-PL" w:bidi="ar-SA"/>
              </w:rPr>
            </w:pPr>
            <w:r w:rsidRPr="007111B0">
              <w:rPr>
                <w:rFonts w:ascii="Times New Roman" w:hAnsi="Times New Roman"/>
                <w:b/>
                <w:bCs/>
                <w:color w:val="000000"/>
                <w:sz w:val="18"/>
                <w:szCs w:val="16"/>
                <w:lang w:bidi="ar-SA"/>
              </w:rPr>
              <w:t>Liczba nauczycieli</w:t>
            </w:r>
          </w:p>
        </w:tc>
      </w:tr>
      <w:tr w:rsidR="0051414A" w:rsidRPr="007111B0" w:rsidTr="00165E3D">
        <w:trPr>
          <w:trHeight w:val="706"/>
        </w:trPr>
        <w:tc>
          <w:tcPr>
            <w:tcW w:w="269" w:type="pct"/>
            <w:tcBorders>
              <w:top w:val="nil"/>
              <w:left w:val="single" w:sz="8" w:space="0" w:color="4BACC6"/>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w:t>
            </w:r>
          </w:p>
        </w:tc>
        <w:tc>
          <w:tcPr>
            <w:tcW w:w="900"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left"/>
              <w:rPr>
                <w:rFonts w:ascii="Times New Roman" w:hAnsi="Times New Roman"/>
                <w:b/>
                <w:color w:val="000000"/>
                <w:sz w:val="18"/>
                <w:szCs w:val="16"/>
                <w:lang w:eastAsia="pl-PL" w:bidi="ar-SA"/>
              </w:rPr>
            </w:pPr>
            <w:r w:rsidRPr="007111B0">
              <w:rPr>
                <w:rFonts w:ascii="Times New Roman" w:hAnsi="Times New Roman"/>
                <w:b/>
                <w:color w:val="000000"/>
                <w:sz w:val="18"/>
                <w:szCs w:val="16"/>
                <w:lang w:eastAsia="pl-PL" w:bidi="ar-SA"/>
              </w:rPr>
              <w:t>PUBLICZNE GIMNAZJUM W KOWALACH OLECKICH</w:t>
            </w:r>
          </w:p>
        </w:tc>
        <w:tc>
          <w:tcPr>
            <w:tcW w:w="476"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121</w:t>
            </w:r>
          </w:p>
        </w:tc>
        <w:tc>
          <w:tcPr>
            <w:tcW w:w="486"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14</w:t>
            </w:r>
          </w:p>
        </w:tc>
        <w:tc>
          <w:tcPr>
            <w:tcW w:w="470"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116</w:t>
            </w:r>
          </w:p>
        </w:tc>
        <w:tc>
          <w:tcPr>
            <w:tcW w:w="486"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14</w:t>
            </w:r>
          </w:p>
        </w:tc>
        <w:tc>
          <w:tcPr>
            <w:tcW w:w="471"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116</w:t>
            </w:r>
          </w:p>
        </w:tc>
        <w:tc>
          <w:tcPr>
            <w:tcW w:w="486"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15</w:t>
            </w:r>
          </w:p>
        </w:tc>
        <w:tc>
          <w:tcPr>
            <w:tcW w:w="471"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124</w:t>
            </w:r>
          </w:p>
        </w:tc>
        <w:tc>
          <w:tcPr>
            <w:tcW w:w="486"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17</w:t>
            </w:r>
          </w:p>
        </w:tc>
      </w:tr>
      <w:tr w:rsidR="0051414A" w:rsidRPr="007111B0" w:rsidTr="00165E3D">
        <w:trPr>
          <w:trHeight w:val="787"/>
        </w:trPr>
        <w:tc>
          <w:tcPr>
            <w:tcW w:w="269" w:type="pct"/>
            <w:tcBorders>
              <w:top w:val="nil"/>
              <w:left w:val="single" w:sz="8" w:space="0" w:color="4BACC6"/>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2</w:t>
            </w:r>
          </w:p>
        </w:tc>
        <w:tc>
          <w:tcPr>
            <w:tcW w:w="900"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left"/>
              <w:rPr>
                <w:rFonts w:ascii="Times New Roman" w:hAnsi="Times New Roman"/>
                <w:b/>
                <w:color w:val="000000"/>
                <w:sz w:val="18"/>
                <w:szCs w:val="16"/>
                <w:lang w:eastAsia="pl-PL" w:bidi="ar-SA"/>
              </w:rPr>
            </w:pPr>
            <w:r w:rsidRPr="007111B0">
              <w:rPr>
                <w:rFonts w:ascii="Times New Roman" w:hAnsi="Times New Roman"/>
                <w:b/>
                <w:color w:val="000000"/>
                <w:sz w:val="18"/>
                <w:szCs w:val="16"/>
                <w:lang w:eastAsia="pl-PL" w:bidi="ar-SA"/>
              </w:rPr>
              <w:t>SZKOŁA PODSTAWOWA W KOWALACH OLECKICH</w:t>
            </w:r>
          </w:p>
        </w:tc>
        <w:tc>
          <w:tcPr>
            <w:tcW w:w="476"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192</w:t>
            </w:r>
          </w:p>
        </w:tc>
        <w:tc>
          <w:tcPr>
            <w:tcW w:w="486"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17</w:t>
            </w:r>
          </w:p>
        </w:tc>
        <w:tc>
          <w:tcPr>
            <w:tcW w:w="470"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204</w:t>
            </w:r>
          </w:p>
        </w:tc>
        <w:tc>
          <w:tcPr>
            <w:tcW w:w="486"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17</w:t>
            </w:r>
          </w:p>
        </w:tc>
        <w:tc>
          <w:tcPr>
            <w:tcW w:w="471"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204</w:t>
            </w:r>
          </w:p>
        </w:tc>
        <w:tc>
          <w:tcPr>
            <w:tcW w:w="486"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17</w:t>
            </w:r>
          </w:p>
        </w:tc>
        <w:tc>
          <w:tcPr>
            <w:tcW w:w="471"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184</w:t>
            </w:r>
          </w:p>
        </w:tc>
        <w:tc>
          <w:tcPr>
            <w:tcW w:w="486"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19</w:t>
            </w:r>
          </w:p>
        </w:tc>
      </w:tr>
      <w:tr w:rsidR="0051414A" w:rsidRPr="007111B0" w:rsidTr="00165E3D">
        <w:trPr>
          <w:trHeight w:val="557"/>
        </w:trPr>
        <w:tc>
          <w:tcPr>
            <w:tcW w:w="269" w:type="pct"/>
            <w:tcBorders>
              <w:top w:val="nil"/>
              <w:left w:val="single" w:sz="8" w:space="0" w:color="4BACC6"/>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3</w:t>
            </w:r>
          </w:p>
        </w:tc>
        <w:tc>
          <w:tcPr>
            <w:tcW w:w="900"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left"/>
              <w:rPr>
                <w:rFonts w:ascii="Times New Roman" w:hAnsi="Times New Roman"/>
                <w:b/>
                <w:color w:val="000000"/>
                <w:sz w:val="18"/>
                <w:szCs w:val="16"/>
                <w:lang w:eastAsia="pl-PL" w:bidi="ar-SA"/>
              </w:rPr>
            </w:pPr>
            <w:r w:rsidRPr="007111B0">
              <w:rPr>
                <w:rFonts w:ascii="Times New Roman" w:hAnsi="Times New Roman"/>
                <w:b/>
                <w:color w:val="000000"/>
                <w:sz w:val="18"/>
                <w:szCs w:val="16"/>
                <w:lang w:eastAsia="pl-PL" w:bidi="ar-SA"/>
              </w:rPr>
              <w:t>SZKOŁA PODSTAWOWA W  STOŻNEM</w:t>
            </w:r>
          </w:p>
        </w:tc>
        <w:tc>
          <w:tcPr>
            <w:tcW w:w="476"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57</w:t>
            </w:r>
          </w:p>
        </w:tc>
        <w:tc>
          <w:tcPr>
            <w:tcW w:w="486"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10</w:t>
            </w:r>
          </w:p>
        </w:tc>
        <w:tc>
          <w:tcPr>
            <w:tcW w:w="470"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70</w:t>
            </w:r>
          </w:p>
        </w:tc>
        <w:tc>
          <w:tcPr>
            <w:tcW w:w="486"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10</w:t>
            </w:r>
          </w:p>
        </w:tc>
        <w:tc>
          <w:tcPr>
            <w:tcW w:w="471"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66</w:t>
            </w:r>
          </w:p>
        </w:tc>
        <w:tc>
          <w:tcPr>
            <w:tcW w:w="486"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10</w:t>
            </w:r>
          </w:p>
        </w:tc>
        <w:tc>
          <w:tcPr>
            <w:tcW w:w="471"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66</w:t>
            </w:r>
          </w:p>
        </w:tc>
        <w:tc>
          <w:tcPr>
            <w:tcW w:w="486"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10</w:t>
            </w:r>
          </w:p>
        </w:tc>
      </w:tr>
      <w:tr w:rsidR="0051414A" w:rsidRPr="007111B0" w:rsidTr="00165E3D">
        <w:trPr>
          <w:trHeight w:val="552"/>
        </w:trPr>
        <w:tc>
          <w:tcPr>
            <w:tcW w:w="269" w:type="pct"/>
            <w:tcBorders>
              <w:top w:val="nil"/>
              <w:left w:val="single" w:sz="8" w:space="0" w:color="4BACC6"/>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4</w:t>
            </w:r>
          </w:p>
        </w:tc>
        <w:tc>
          <w:tcPr>
            <w:tcW w:w="900"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left"/>
              <w:rPr>
                <w:rFonts w:ascii="Times New Roman" w:hAnsi="Times New Roman"/>
                <w:b/>
                <w:color w:val="000000"/>
                <w:sz w:val="18"/>
                <w:szCs w:val="16"/>
                <w:lang w:eastAsia="pl-PL" w:bidi="ar-SA"/>
              </w:rPr>
            </w:pPr>
            <w:r w:rsidRPr="007111B0">
              <w:rPr>
                <w:rFonts w:ascii="Times New Roman" w:hAnsi="Times New Roman"/>
                <w:b/>
                <w:color w:val="000000"/>
                <w:sz w:val="18"/>
                <w:szCs w:val="16"/>
                <w:lang w:bidi="ar-SA"/>
              </w:rPr>
              <w:t>ZESPÓŁ SZKÓŁ W SOKÓŁKACH</w:t>
            </w:r>
          </w:p>
        </w:tc>
        <w:tc>
          <w:tcPr>
            <w:tcW w:w="476"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179</w:t>
            </w:r>
          </w:p>
        </w:tc>
        <w:tc>
          <w:tcPr>
            <w:tcW w:w="486"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20</w:t>
            </w:r>
          </w:p>
        </w:tc>
        <w:tc>
          <w:tcPr>
            <w:tcW w:w="470"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185</w:t>
            </w:r>
          </w:p>
        </w:tc>
        <w:tc>
          <w:tcPr>
            <w:tcW w:w="486"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20</w:t>
            </w:r>
          </w:p>
        </w:tc>
        <w:tc>
          <w:tcPr>
            <w:tcW w:w="471"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176</w:t>
            </w:r>
          </w:p>
        </w:tc>
        <w:tc>
          <w:tcPr>
            <w:tcW w:w="486"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20</w:t>
            </w:r>
          </w:p>
        </w:tc>
        <w:tc>
          <w:tcPr>
            <w:tcW w:w="471"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154</w:t>
            </w:r>
          </w:p>
        </w:tc>
        <w:tc>
          <w:tcPr>
            <w:tcW w:w="486" w:type="pct"/>
            <w:tcBorders>
              <w:top w:val="nil"/>
              <w:left w:val="nil"/>
              <w:bottom w:val="single" w:sz="8" w:space="0" w:color="4BACC6"/>
              <w:right w:val="single" w:sz="8" w:space="0" w:color="4BACC6"/>
            </w:tcBorders>
            <w:shd w:val="clear" w:color="auto" w:fill="auto"/>
            <w:vAlign w:val="center"/>
            <w:hideMark/>
          </w:tcPr>
          <w:p w:rsidR="0051414A" w:rsidRPr="007111B0" w:rsidRDefault="0051414A" w:rsidP="00165E3D">
            <w:pPr>
              <w:spacing w:after="0" w:line="240" w:lineRule="auto"/>
              <w:jc w:val="center"/>
              <w:rPr>
                <w:rFonts w:ascii="Times New Roman" w:hAnsi="Times New Roman"/>
                <w:color w:val="000000"/>
                <w:sz w:val="18"/>
                <w:szCs w:val="16"/>
                <w:lang w:eastAsia="pl-PL" w:bidi="ar-SA"/>
              </w:rPr>
            </w:pPr>
            <w:r w:rsidRPr="007111B0">
              <w:rPr>
                <w:rFonts w:ascii="Times New Roman" w:hAnsi="Times New Roman"/>
                <w:color w:val="000000"/>
                <w:sz w:val="18"/>
                <w:szCs w:val="16"/>
                <w:lang w:bidi="ar-SA"/>
              </w:rPr>
              <w:t>20</w:t>
            </w:r>
          </w:p>
        </w:tc>
      </w:tr>
      <w:tr w:rsidR="0051414A" w:rsidRPr="007111B0" w:rsidTr="00165E3D">
        <w:trPr>
          <w:trHeight w:val="300"/>
        </w:trPr>
        <w:tc>
          <w:tcPr>
            <w:tcW w:w="1169" w:type="pct"/>
            <w:gridSpan w:val="2"/>
            <w:tcBorders>
              <w:top w:val="single" w:sz="8" w:space="0" w:color="4BACC6"/>
              <w:left w:val="single" w:sz="8" w:space="0" w:color="4BACC6"/>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right"/>
              <w:rPr>
                <w:rFonts w:ascii="Times New Roman" w:hAnsi="Times New Roman"/>
                <w:b/>
                <w:color w:val="000000"/>
                <w:sz w:val="18"/>
                <w:szCs w:val="16"/>
                <w:lang w:eastAsia="pl-PL" w:bidi="ar-SA"/>
              </w:rPr>
            </w:pPr>
            <w:r w:rsidRPr="007111B0">
              <w:rPr>
                <w:rFonts w:ascii="Times New Roman" w:hAnsi="Times New Roman"/>
                <w:b/>
                <w:color w:val="000000"/>
                <w:sz w:val="18"/>
                <w:szCs w:val="16"/>
                <w:lang w:bidi="ar-SA"/>
              </w:rPr>
              <w:t>Razem</w:t>
            </w:r>
          </w:p>
        </w:tc>
        <w:tc>
          <w:tcPr>
            <w:tcW w:w="476"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
                <w:color w:val="000000"/>
                <w:sz w:val="18"/>
                <w:szCs w:val="16"/>
                <w:lang w:eastAsia="pl-PL" w:bidi="ar-SA"/>
              </w:rPr>
            </w:pPr>
            <w:r w:rsidRPr="007111B0">
              <w:rPr>
                <w:rFonts w:ascii="Times New Roman" w:hAnsi="Times New Roman"/>
                <w:b/>
                <w:color w:val="000000"/>
                <w:sz w:val="18"/>
                <w:szCs w:val="16"/>
                <w:lang w:bidi="ar-SA"/>
              </w:rPr>
              <w:t>549</w:t>
            </w:r>
          </w:p>
        </w:tc>
        <w:tc>
          <w:tcPr>
            <w:tcW w:w="486"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
                <w:color w:val="000000"/>
                <w:sz w:val="18"/>
                <w:szCs w:val="16"/>
                <w:lang w:eastAsia="pl-PL" w:bidi="ar-SA"/>
              </w:rPr>
            </w:pPr>
            <w:r w:rsidRPr="007111B0">
              <w:rPr>
                <w:rFonts w:ascii="Times New Roman" w:hAnsi="Times New Roman"/>
                <w:b/>
                <w:color w:val="000000"/>
                <w:sz w:val="18"/>
                <w:szCs w:val="16"/>
                <w:lang w:bidi="ar-SA"/>
              </w:rPr>
              <w:t>61</w:t>
            </w:r>
          </w:p>
        </w:tc>
        <w:tc>
          <w:tcPr>
            <w:tcW w:w="470"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
                <w:color w:val="000000"/>
                <w:sz w:val="18"/>
                <w:szCs w:val="16"/>
                <w:lang w:eastAsia="pl-PL" w:bidi="ar-SA"/>
              </w:rPr>
            </w:pPr>
            <w:r w:rsidRPr="007111B0">
              <w:rPr>
                <w:rFonts w:ascii="Times New Roman" w:hAnsi="Times New Roman"/>
                <w:b/>
                <w:color w:val="000000"/>
                <w:sz w:val="18"/>
                <w:szCs w:val="16"/>
                <w:lang w:bidi="ar-SA"/>
              </w:rPr>
              <w:t>575</w:t>
            </w:r>
          </w:p>
        </w:tc>
        <w:tc>
          <w:tcPr>
            <w:tcW w:w="486"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
                <w:color w:val="000000"/>
                <w:sz w:val="18"/>
                <w:szCs w:val="16"/>
                <w:lang w:eastAsia="pl-PL" w:bidi="ar-SA"/>
              </w:rPr>
            </w:pPr>
            <w:r w:rsidRPr="007111B0">
              <w:rPr>
                <w:rFonts w:ascii="Times New Roman" w:hAnsi="Times New Roman"/>
                <w:b/>
                <w:color w:val="000000"/>
                <w:sz w:val="18"/>
                <w:szCs w:val="16"/>
                <w:lang w:bidi="ar-SA"/>
              </w:rPr>
              <w:t>61</w:t>
            </w:r>
          </w:p>
        </w:tc>
        <w:tc>
          <w:tcPr>
            <w:tcW w:w="471"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
                <w:color w:val="000000"/>
                <w:sz w:val="18"/>
                <w:szCs w:val="16"/>
                <w:lang w:eastAsia="pl-PL" w:bidi="ar-SA"/>
              </w:rPr>
            </w:pPr>
            <w:r w:rsidRPr="007111B0">
              <w:rPr>
                <w:rFonts w:ascii="Times New Roman" w:hAnsi="Times New Roman"/>
                <w:b/>
                <w:color w:val="000000"/>
                <w:sz w:val="18"/>
                <w:szCs w:val="16"/>
                <w:lang w:bidi="ar-SA"/>
              </w:rPr>
              <w:t>562</w:t>
            </w:r>
          </w:p>
        </w:tc>
        <w:tc>
          <w:tcPr>
            <w:tcW w:w="486"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
                <w:color w:val="000000"/>
                <w:sz w:val="18"/>
                <w:szCs w:val="16"/>
                <w:lang w:eastAsia="pl-PL" w:bidi="ar-SA"/>
              </w:rPr>
            </w:pPr>
            <w:r w:rsidRPr="007111B0">
              <w:rPr>
                <w:rFonts w:ascii="Times New Roman" w:hAnsi="Times New Roman"/>
                <w:b/>
                <w:color w:val="000000"/>
                <w:sz w:val="18"/>
                <w:szCs w:val="16"/>
                <w:lang w:bidi="ar-SA"/>
              </w:rPr>
              <w:t>62</w:t>
            </w:r>
          </w:p>
        </w:tc>
        <w:tc>
          <w:tcPr>
            <w:tcW w:w="471"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
                <w:color w:val="000000"/>
                <w:sz w:val="18"/>
                <w:szCs w:val="16"/>
                <w:lang w:eastAsia="pl-PL" w:bidi="ar-SA"/>
              </w:rPr>
            </w:pPr>
            <w:r w:rsidRPr="007111B0">
              <w:rPr>
                <w:rFonts w:ascii="Times New Roman" w:hAnsi="Times New Roman"/>
                <w:b/>
                <w:color w:val="000000"/>
                <w:sz w:val="18"/>
                <w:szCs w:val="16"/>
                <w:lang w:bidi="ar-SA"/>
              </w:rPr>
              <w:t>528</w:t>
            </w:r>
          </w:p>
        </w:tc>
        <w:tc>
          <w:tcPr>
            <w:tcW w:w="486" w:type="pct"/>
            <w:tcBorders>
              <w:top w:val="nil"/>
              <w:left w:val="nil"/>
              <w:bottom w:val="single" w:sz="8" w:space="0" w:color="4BACC6"/>
              <w:right w:val="single" w:sz="8" w:space="0" w:color="4BACC6"/>
            </w:tcBorders>
            <w:shd w:val="clear" w:color="000000" w:fill="D2EAF1"/>
            <w:vAlign w:val="center"/>
            <w:hideMark/>
          </w:tcPr>
          <w:p w:rsidR="0051414A" w:rsidRPr="007111B0" w:rsidRDefault="0051414A" w:rsidP="00165E3D">
            <w:pPr>
              <w:spacing w:after="0" w:line="240" w:lineRule="auto"/>
              <w:jc w:val="center"/>
              <w:rPr>
                <w:rFonts w:ascii="Times New Roman" w:hAnsi="Times New Roman"/>
                <w:b/>
                <w:color w:val="000000"/>
                <w:sz w:val="18"/>
                <w:szCs w:val="16"/>
                <w:lang w:eastAsia="pl-PL" w:bidi="ar-SA"/>
              </w:rPr>
            </w:pPr>
            <w:r w:rsidRPr="007111B0">
              <w:rPr>
                <w:rFonts w:ascii="Times New Roman" w:hAnsi="Times New Roman"/>
                <w:b/>
                <w:color w:val="000000"/>
                <w:sz w:val="18"/>
                <w:szCs w:val="16"/>
                <w:lang w:bidi="ar-SA"/>
              </w:rPr>
              <w:t>66</w:t>
            </w:r>
          </w:p>
        </w:tc>
      </w:tr>
    </w:tbl>
    <w:bookmarkEnd w:id="119"/>
    <w:p w:rsidR="0051414A" w:rsidRPr="0015521A" w:rsidRDefault="0051414A" w:rsidP="0051414A">
      <w:pPr>
        <w:pStyle w:val="Legenda"/>
        <w:rPr>
          <w:b w:val="0"/>
          <w:lang w:val="pl-PL"/>
        </w:rPr>
      </w:pPr>
      <w:r w:rsidRPr="0015521A">
        <w:rPr>
          <w:b w:val="0"/>
          <w:i/>
          <w:sz w:val="18"/>
        </w:rPr>
        <w:t xml:space="preserve">Źródło: Opracowanie własne na podstawie danych z  GOPS w </w:t>
      </w:r>
      <w:r w:rsidRPr="0015521A">
        <w:rPr>
          <w:b w:val="0"/>
          <w:i/>
          <w:sz w:val="18"/>
          <w:lang w:val="pl-PL"/>
        </w:rPr>
        <w:t>Kowalach Oleckich.</w:t>
      </w:r>
    </w:p>
    <w:p w:rsidR="0051414A" w:rsidRPr="000C16D0" w:rsidRDefault="0051414A" w:rsidP="0051414A">
      <w:pPr>
        <w:autoSpaceDE w:val="0"/>
        <w:autoSpaceDN w:val="0"/>
        <w:adjustRightInd w:val="0"/>
        <w:spacing w:after="0" w:line="360" w:lineRule="auto"/>
        <w:ind w:firstLine="709"/>
        <w:rPr>
          <w:rFonts w:ascii="Times New Roman" w:hAnsi="Times New Roman"/>
          <w:szCs w:val="24"/>
          <w:lang w:eastAsia="pl-PL" w:bidi="ar-SA"/>
        </w:rPr>
      </w:pPr>
      <w:r w:rsidRPr="000C16D0">
        <w:rPr>
          <w:rFonts w:ascii="Times New Roman" w:hAnsi="Times New Roman"/>
          <w:szCs w:val="24"/>
          <w:lang w:eastAsia="pl-PL" w:bidi="ar-SA"/>
        </w:rPr>
        <w:t xml:space="preserve">W </w:t>
      </w:r>
      <w:r>
        <w:rPr>
          <w:rFonts w:ascii="Times New Roman" w:hAnsi="Times New Roman"/>
          <w:szCs w:val="24"/>
          <w:lang w:eastAsia="pl-PL" w:bidi="ar-SA"/>
        </w:rPr>
        <w:t>placówkach oświatowych na terenie gminy</w:t>
      </w:r>
      <w:r w:rsidRPr="000C16D0">
        <w:rPr>
          <w:rFonts w:ascii="Times New Roman" w:hAnsi="Times New Roman"/>
          <w:szCs w:val="24"/>
          <w:lang w:eastAsia="pl-PL" w:bidi="ar-SA"/>
        </w:rPr>
        <w:t xml:space="preserve"> nauka w roku szkolnym 2016/2017 odbywała się w</w:t>
      </w:r>
      <w:r>
        <w:rPr>
          <w:rFonts w:ascii="Times New Roman" w:hAnsi="Times New Roman"/>
          <w:szCs w:val="24"/>
          <w:lang w:eastAsia="pl-PL" w:bidi="ar-SA"/>
        </w:rPr>
        <w:t xml:space="preserve"> 3</w:t>
      </w:r>
      <w:r w:rsidRPr="000C16D0">
        <w:rPr>
          <w:rFonts w:ascii="Times New Roman" w:hAnsi="Times New Roman"/>
          <w:szCs w:val="24"/>
          <w:lang w:eastAsia="pl-PL" w:bidi="ar-SA"/>
        </w:rPr>
        <w:t>3 oddziałach</w:t>
      </w:r>
      <w:r>
        <w:rPr>
          <w:rFonts w:ascii="Times New Roman" w:hAnsi="Times New Roman"/>
          <w:szCs w:val="24"/>
          <w:lang w:eastAsia="pl-PL" w:bidi="ar-SA"/>
        </w:rPr>
        <w:t xml:space="preserve"> (23 w szkołach podstawowych oraz 10 w gimnazjach)</w:t>
      </w:r>
      <w:r w:rsidRPr="000C16D0">
        <w:rPr>
          <w:rFonts w:ascii="Times New Roman" w:hAnsi="Times New Roman"/>
          <w:szCs w:val="24"/>
          <w:lang w:eastAsia="pl-PL" w:bidi="ar-SA"/>
        </w:rPr>
        <w:t xml:space="preserve">, do których uczęszczało łącznie 528  uczniów i pracowało 66  nauczycieli. Liczba dzieci pobierających naukę w szkołach spadła w ciągu ostatnich 4 lat o 4%.                         </w:t>
      </w:r>
    </w:p>
    <w:p w:rsidR="0051414A" w:rsidRPr="007111B0" w:rsidRDefault="0051414A" w:rsidP="0051414A">
      <w:pPr>
        <w:autoSpaceDE w:val="0"/>
        <w:autoSpaceDN w:val="0"/>
        <w:adjustRightInd w:val="0"/>
        <w:spacing w:after="0" w:line="360" w:lineRule="auto"/>
        <w:ind w:firstLine="709"/>
        <w:rPr>
          <w:rFonts w:ascii="Times New Roman" w:hAnsi="Times New Roman"/>
        </w:rPr>
      </w:pPr>
      <w:r>
        <w:rPr>
          <w:rFonts w:ascii="Times New Roman" w:hAnsi="Times New Roman"/>
        </w:rPr>
        <w:t xml:space="preserve">Aktualna sieć przedszkoli i </w:t>
      </w:r>
      <w:r w:rsidRPr="007111B0">
        <w:rPr>
          <w:rFonts w:ascii="Times New Roman" w:hAnsi="Times New Roman"/>
        </w:rPr>
        <w:t>szkolnictwa podstawowego zaspokaja rzeczywiste potrzeby społeczne. Jednak niż demograficzny oraz ciągłe poszukiwanie rozwiązań zmierzających do podnoszenia jakości pracy szkoły uzasadniają potrzebę wypracowywania nowych racjonalnych rozwiązań w zakresie optymalizacji sieci placówek oświatowych</w:t>
      </w:r>
      <w:r>
        <w:rPr>
          <w:rFonts w:ascii="Times New Roman" w:hAnsi="Times New Roman"/>
        </w:rPr>
        <w:t>.</w:t>
      </w:r>
    </w:p>
    <w:p w:rsidR="0051414A" w:rsidRPr="00BB1A15" w:rsidRDefault="0051414A" w:rsidP="0051414A">
      <w:pPr>
        <w:pStyle w:val="Bezodstpw"/>
        <w:spacing w:line="360" w:lineRule="auto"/>
        <w:ind w:firstLine="709"/>
        <w:rPr>
          <w:rFonts w:ascii="Times New Roman" w:hAnsi="Times New Roman"/>
        </w:rPr>
      </w:pPr>
      <w:r w:rsidRPr="00BB0A3F">
        <w:rPr>
          <w:rFonts w:ascii="Times New Roman" w:hAnsi="Times New Roman"/>
        </w:rPr>
        <w:t xml:space="preserve">Stan budynków szkolnych ocenia się na bardzo dobry, jednak nie są one odpowiednio wyposażone pod kątem osób niepełnosprawnych. </w:t>
      </w:r>
      <w:r>
        <w:rPr>
          <w:rFonts w:ascii="Times New Roman" w:hAnsi="Times New Roman"/>
        </w:rPr>
        <w:t xml:space="preserve">Szkoły Podstawowe w Kowalach Oleckich oraz                  w </w:t>
      </w:r>
      <w:r w:rsidRPr="00BB1A15">
        <w:rPr>
          <w:rFonts w:ascii="Times New Roman" w:hAnsi="Times New Roman"/>
        </w:rPr>
        <w:t xml:space="preserve">Stożnem, a także Gimnazjum w Kowalach </w:t>
      </w:r>
      <w:r>
        <w:rPr>
          <w:rFonts w:ascii="Times New Roman" w:hAnsi="Times New Roman"/>
        </w:rPr>
        <w:t>Oleckich posiadają biblioteki. Tylko</w:t>
      </w:r>
      <w:r w:rsidRPr="00BB1A15">
        <w:rPr>
          <w:rFonts w:ascii="Times New Roman" w:hAnsi="Times New Roman"/>
        </w:rPr>
        <w:t xml:space="preserve"> w Szkole Podstawowej w Stożnem nie ma stołówki, świetlicy szkolnej oraz sali gimnastycznej  -  pozostałe placówki mają je w swoim wyposażeniu. Wszystkie szkoły są wyposażone w boiska szkolne (w tym </w:t>
      </w:r>
      <w:r>
        <w:rPr>
          <w:rFonts w:ascii="Times New Roman" w:hAnsi="Times New Roman"/>
        </w:rPr>
        <w:t xml:space="preserve">                     </w:t>
      </w:r>
      <w:r w:rsidRPr="00BB1A15">
        <w:rPr>
          <w:rFonts w:ascii="Times New Roman" w:hAnsi="Times New Roman"/>
        </w:rPr>
        <w:t>2 Orliki).  Dzieci</w:t>
      </w:r>
      <w:r w:rsidRPr="00BB0A3F">
        <w:rPr>
          <w:rFonts w:ascii="Times New Roman" w:hAnsi="Times New Roman"/>
        </w:rPr>
        <w:t xml:space="preserve"> dowożone są autobusami pod opieką osób dorosłych (opiekunów</w:t>
      </w:r>
      <w:r w:rsidRPr="00BB0A3F">
        <w:rPr>
          <w:rFonts w:ascii="Times New Roman" w:hAnsi="Times New Roman"/>
          <w:szCs w:val="24"/>
        </w:rPr>
        <w:t>).  Wszystkie szkoły posiadają również pracownie komputerowe</w:t>
      </w:r>
      <w:r>
        <w:rPr>
          <w:rFonts w:ascii="Times New Roman" w:hAnsi="Times New Roman"/>
          <w:szCs w:val="24"/>
        </w:rPr>
        <w:t xml:space="preserve">. Obecnie realizowany program pn.: „Cyfrowa edukacja” wzbogaci dotychczas posiadaną ilość sprzętu komputerowego i multimedialnego                          w placówkach. </w:t>
      </w:r>
      <w:r w:rsidRPr="00BB0A3F">
        <w:rPr>
          <w:rFonts w:ascii="Times New Roman" w:hAnsi="Times New Roman"/>
          <w:szCs w:val="24"/>
        </w:rPr>
        <w:t xml:space="preserve">W szkołach realizowany jest program rządowy „Wyprawka szkolna”. </w:t>
      </w:r>
      <w:r w:rsidRPr="00BB0A3F">
        <w:rPr>
          <w:rFonts w:ascii="Times New Roman" w:hAnsi="Times New Roman"/>
        </w:rPr>
        <w:t xml:space="preserve">W ofercie szkół prowadzone są zajęcia dodatkowe, wyrównujące szanse edukacyjne, rozwijające zainteresowania, organizowane konkursy, warsztaty oraz zajęcia sportowe, dzięki którym dzieci szczególnie z rodzin dotkniętych problemami alkoholizmu, przemocy w rodzinie i biedy mogą korzystać oraz mają szansę na "wyrwanie się z problemowego kręgu”. Realizowane są również liczne projekty edukacyjne. Barierą utrudniającą uczestnictwo w oferowanych zajęciach pozaszkolnych są kłopoty z dojazdem. </w:t>
      </w:r>
      <w:r>
        <w:rPr>
          <w:rFonts w:ascii="Times New Roman" w:hAnsi="Times New Roman"/>
        </w:rPr>
        <w:t xml:space="preserve">                </w:t>
      </w:r>
      <w:r w:rsidRPr="00BB0A3F">
        <w:rPr>
          <w:rFonts w:ascii="Times New Roman" w:hAnsi="Times New Roman"/>
          <w:lang w:eastAsia="pl-PL" w:bidi="ar-SA"/>
        </w:rPr>
        <w:t xml:space="preserve">W placówkach edukacyjnych zatrudnieni są nauczyciele o wysokim poziomie wiedzy i przygotowania do zawodu, co wpływa na jakość świadczonych przez placówki usług edukacyjnych. </w:t>
      </w:r>
      <w:r w:rsidRPr="00BB0A3F">
        <w:rPr>
          <w:rFonts w:ascii="Times New Roman" w:hAnsi="Times New Roman"/>
        </w:rPr>
        <w:t>Dodatkowo</w:t>
      </w:r>
      <w:r>
        <w:rPr>
          <w:rFonts w:ascii="Times New Roman" w:hAnsi="Times New Roman"/>
        </w:rPr>
        <w:t xml:space="preserve">                </w:t>
      </w:r>
      <w:r w:rsidRPr="00BB0A3F">
        <w:rPr>
          <w:rFonts w:ascii="Times New Roman" w:hAnsi="Times New Roman"/>
        </w:rPr>
        <w:t xml:space="preserve"> </w:t>
      </w:r>
      <w:r>
        <w:rPr>
          <w:rFonts w:ascii="Times New Roman" w:hAnsi="Times New Roman"/>
        </w:rPr>
        <w:t xml:space="preserve"> </w:t>
      </w:r>
      <w:r w:rsidRPr="00BB0A3F">
        <w:rPr>
          <w:rFonts w:ascii="Times New Roman" w:hAnsi="Times New Roman"/>
        </w:rPr>
        <w:lastRenderedPageBreak/>
        <w:t xml:space="preserve">w szkołach pracują logopedzi i pedagodzy szkolni. </w:t>
      </w:r>
      <w:r w:rsidRPr="00BB0A3F">
        <w:rPr>
          <w:rFonts w:ascii="Times New Roman" w:hAnsi="Times New Roman"/>
          <w:lang w:eastAsia="pl-PL" w:bidi="ar-SA"/>
        </w:rPr>
        <w:t>Jakość świadczenia usług edukacyjnych, jak również odpowiednio wyposażona infrastruktura oświatowa, stanowią podwaliny do przygotowania młodej generacji na rynek pracy. Istnieje bowiem powiązanie między poziomem edukacji</w:t>
      </w:r>
      <w:r>
        <w:rPr>
          <w:rFonts w:ascii="Times New Roman" w:hAnsi="Times New Roman"/>
          <w:lang w:eastAsia="pl-PL" w:bidi="ar-SA"/>
        </w:rPr>
        <w:t xml:space="preserve">                            </w:t>
      </w:r>
      <w:r w:rsidRPr="00BB0A3F">
        <w:rPr>
          <w:rFonts w:ascii="Times New Roman" w:hAnsi="Times New Roman"/>
          <w:lang w:eastAsia="pl-PL" w:bidi="ar-SA"/>
        </w:rPr>
        <w:t xml:space="preserve"> i wykształcenia, a rejestrowaną stopą bezrobocia. </w:t>
      </w:r>
    </w:p>
    <w:p w:rsidR="0051414A" w:rsidRPr="00BB0A3F" w:rsidRDefault="0051414A" w:rsidP="0051414A">
      <w:pPr>
        <w:pStyle w:val="Bezodstpw"/>
        <w:spacing w:line="360" w:lineRule="auto"/>
        <w:ind w:firstLine="709"/>
        <w:rPr>
          <w:rFonts w:ascii="Times New Roman" w:hAnsi="Times New Roman"/>
        </w:rPr>
      </w:pPr>
      <w:r w:rsidRPr="00BB0A3F">
        <w:rPr>
          <w:rFonts w:ascii="Times New Roman" w:hAnsi="Times New Roman"/>
        </w:rPr>
        <w:t>Ponadto w ramach realizacji swoich zadań również Urząd Gminy w Kowalach Oleckich wspiera swoich uczniów w formie wypłaty stypendiów socjalnych  i zasiłków szkolnych. Poniższa tabela przedstawia wielkość pomocy w tym zakresie w latach 2013-2016:</w:t>
      </w:r>
    </w:p>
    <w:p w:rsidR="0051414A" w:rsidRPr="007017A5" w:rsidRDefault="0051414A" w:rsidP="0051414A">
      <w:pPr>
        <w:pStyle w:val="Bezodstpw"/>
        <w:spacing w:line="360" w:lineRule="auto"/>
        <w:ind w:firstLine="709"/>
        <w:rPr>
          <w:rFonts w:ascii="Times New Roman" w:hAnsi="Times New Roman"/>
          <w:color w:val="FF0000"/>
        </w:rPr>
      </w:pPr>
    </w:p>
    <w:p w:rsidR="0051414A" w:rsidRPr="00BB0A3F" w:rsidRDefault="0051414A" w:rsidP="0051414A">
      <w:pPr>
        <w:pStyle w:val="Legenda"/>
        <w:rPr>
          <w:lang w:val="pl-PL"/>
        </w:rPr>
      </w:pPr>
      <w:bookmarkStart w:id="121" w:name="_Toc477439854"/>
      <w:bookmarkStart w:id="122" w:name="_Toc498599562"/>
      <w:r w:rsidRPr="00BB0A3F">
        <w:t xml:space="preserve">Tabela </w:t>
      </w:r>
      <w:fldSimple w:instr=" SEQ Tabela \* ARABIC ">
        <w:r>
          <w:rPr>
            <w:noProof/>
          </w:rPr>
          <w:t>23</w:t>
        </w:r>
      </w:fldSimple>
      <w:r w:rsidRPr="00BB0A3F">
        <w:t xml:space="preserve">. Stypendia socjalne dla uczniów i zasiłki szkolne wypłacane przez </w:t>
      </w:r>
      <w:r w:rsidRPr="00BB0A3F">
        <w:rPr>
          <w:lang w:val="pl-PL"/>
        </w:rPr>
        <w:t xml:space="preserve">Urząd Gminy </w:t>
      </w:r>
      <w:r>
        <w:rPr>
          <w:lang w:val="pl-PL"/>
        </w:rPr>
        <w:t xml:space="preserve">                    </w:t>
      </w:r>
      <w:r w:rsidRPr="00BB0A3F">
        <w:t xml:space="preserve">w </w:t>
      </w:r>
      <w:r w:rsidRPr="00BB0A3F">
        <w:rPr>
          <w:lang w:val="pl-PL"/>
        </w:rPr>
        <w:t>Kowalach Oleckich</w:t>
      </w:r>
      <w:r w:rsidRPr="00BB0A3F">
        <w:t xml:space="preserve"> za okres 201</w:t>
      </w:r>
      <w:r w:rsidRPr="00BB0A3F">
        <w:rPr>
          <w:lang w:val="pl-PL"/>
        </w:rPr>
        <w:t>3</w:t>
      </w:r>
      <w:r w:rsidRPr="00BB0A3F">
        <w:t>-201</w:t>
      </w:r>
      <w:bookmarkEnd w:id="121"/>
      <w:r w:rsidRPr="00BB0A3F">
        <w:rPr>
          <w:lang w:val="pl-PL"/>
        </w:rPr>
        <w:t>6</w:t>
      </w:r>
      <w:bookmarkEnd w:id="122"/>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3072"/>
        <w:gridCol w:w="1714"/>
        <w:gridCol w:w="1573"/>
        <w:gridCol w:w="1573"/>
        <w:gridCol w:w="1363"/>
      </w:tblGrid>
      <w:tr w:rsidR="0051414A" w:rsidRPr="00BB0A3F" w:rsidTr="00165E3D">
        <w:trPr>
          <w:trHeight w:val="321"/>
        </w:trPr>
        <w:tc>
          <w:tcPr>
            <w:tcW w:w="5000" w:type="pct"/>
            <w:gridSpan w:val="5"/>
            <w:tcBorders>
              <w:top w:val="single" w:sz="8" w:space="0" w:color="4BACC6"/>
              <w:left w:val="single" w:sz="8" w:space="0" w:color="4BACC6"/>
              <w:bottom w:val="single" w:sz="18" w:space="0" w:color="4BACC6"/>
              <w:right w:val="single" w:sz="8" w:space="0" w:color="4BACC6"/>
            </w:tcBorders>
            <w:vAlign w:val="center"/>
            <w:hideMark/>
          </w:tcPr>
          <w:p w:rsidR="0051414A" w:rsidRPr="00BB0A3F" w:rsidRDefault="0051414A" w:rsidP="00165E3D">
            <w:pPr>
              <w:spacing w:after="0" w:line="240" w:lineRule="auto"/>
              <w:jc w:val="center"/>
              <w:rPr>
                <w:rFonts w:ascii="Times New Roman" w:hAnsi="Times New Roman"/>
                <w:b/>
                <w:bCs/>
                <w:color w:val="000000"/>
                <w:sz w:val="20"/>
                <w:szCs w:val="20"/>
                <w:lang w:eastAsia="pl-PL" w:bidi="ar-SA"/>
              </w:rPr>
            </w:pPr>
            <w:r w:rsidRPr="00BB0A3F">
              <w:rPr>
                <w:rFonts w:ascii="Times New Roman" w:hAnsi="Times New Roman"/>
                <w:b/>
                <w:bCs/>
                <w:color w:val="000000"/>
                <w:sz w:val="20"/>
                <w:szCs w:val="20"/>
                <w:lang w:eastAsia="pl-PL" w:bidi="ar-SA"/>
              </w:rPr>
              <w:t>Stypendia socjalne dla uczniów i zasiłki szkolne</w:t>
            </w:r>
          </w:p>
        </w:tc>
      </w:tr>
      <w:tr w:rsidR="0051414A" w:rsidRPr="002A02DD" w:rsidTr="00165E3D">
        <w:trPr>
          <w:trHeight w:val="420"/>
        </w:trPr>
        <w:tc>
          <w:tcPr>
            <w:tcW w:w="165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BB0A3F" w:rsidRDefault="0051414A" w:rsidP="00165E3D">
            <w:pPr>
              <w:spacing w:after="0" w:line="240" w:lineRule="auto"/>
              <w:jc w:val="left"/>
              <w:rPr>
                <w:rFonts w:ascii="Times New Roman" w:hAnsi="Times New Roman"/>
                <w:b/>
                <w:bCs/>
                <w:color w:val="000000"/>
                <w:sz w:val="20"/>
                <w:szCs w:val="20"/>
                <w:lang w:eastAsia="pl-PL" w:bidi="ar-SA"/>
              </w:rPr>
            </w:pPr>
            <w:r w:rsidRPr="00BB0A3F">
              <w:rPr>
                <w:rFonts w:ascii="Times New Roman" w:hAnsi="Times New Roman"/>
                <w:b/>
                <w:bCs/>
                <w:color w:val="000000"/>
                <w:sz w:val="20"/>
                <w:szCs w:val="20"/>
                <w:lang w:eastAsia="pl-PL" w:bidi="ar-SA"/>
              </w:rPr>
              <w:t>Wyszczególnienie</w:t>
            </w:r>
          </w:p>
        </w:tc>
        <w:tc>
          <w:tcPr>
            <w:tcW w:w="922"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BB0A3F" w:rsidRDefault="0051414A" w:rsidP="00165E3D">
            <w:pPr>
              <w:spacing w:after="0" w:line="240" w:lineRule="auto"/>
              <w:jc w:val="center"/>
              <w:rPr>
                <w:rFonts w:ascii="Times New Roman" w:hAnsi="Times New Roman"/>
                <w:b/>
                <w:bCs/>
                <w:color w:val="000000"/>
                <w:sz w:val="20"/>
                <w:szCs w:val="20"/>
                <w:lang w:eastAsia="pl-PL" w:bidi="ar-SA"/>
              </w:rPr>
            </w:pPr>
            <w:r w:rsidRPr="00BB0A3F">
              <w:rPr>
                <w:rFonts w:ascii="Times New Roman" w:hAnsi="Times New Roman"/>
                <w:b/>
                <w:bCs/>
                <w:color w:val="000000"/>
                <w:sz w:val="20"/>
                <w:szCs w:val="20"/>
                <w:lang w:eastAsia="pl-PL" w:bidi="ar-SA"/>
              </w:rPr>
              <w:t>2013</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BB0A3F" w:rsidRDefault="0051414A" w:rsidP="00165E3D">
            <w:pPr>
              <w:spacing w:after="0" w:line="240" w:lineRule="auto"/>
              <w:jc w:val="center"/>
              <w:rPr>
                <w:rFonts w:ascii="Times New Roman" w:hAnsi="Times New Roman"/>
                <w:b/>
                <w:bCs/>
                <w:color w:val="000000"/>
                <w:sz w:val="20"/>
                <w:szCs w:val="20"/>
                <w:lang w:eastAsia="pl-PL" w:bidi="ar-SA"/>
              </w:rPr>
            </w:pPr>
            <w:r w:rsidRPr="00BB0A3F">
              <w:rPr>
                <w:rFonts w:ascii="Times New Roman" w:hAnsi="Times New Roman"/>
                <w:b/>
                <w:bCs/>
                <w:color w:val="000000"/>
                <w:sz w:val="20"/>
                <w:szCs w:val="20"/>
                <w:lang w:eastAsia="pl-PL" w:bidi="ar-SA"/>
              </w:rPr>
              <w:t>2014</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BB0A3F" w:rsidRDefault="0051414A" w:rsidP="00165E3D">
            <w:pPr>
              <w:spacing w:after="0" w:line="240" w:lineRule="auto"/>
              <w:jc w:val="center"/>
              <w:rPr>
                <w:rFonts w:ascii="Times New Roman" w:hAnsi="Times New Roman"/>
                <w:b/>
                <w:bCs/>
                <w:color w:val="000000"/>
                <w:sz w:val="20"/>
                <w:szCs w:val="20"/>
                <w:lang w:eastAsia="pl-PL" w:bidi="ar-SA"/>
              </w:rPr>
            </w:pPr>
            <w:r w:rsidRPr="00BB0A3F">
              <w:rPr>
                <w:rFonts w:ascii="Times New Roman" w:hAnsi="Times New Roman"/>
                <w:b/>
                <w:bCs/>
                <w:color w:val="000000"/>
                <w:sz w:val="20"/>
                <w:szCs w:val="20"/>
                <w:lang w:eastAsia="pl-PL" w:bidi="ar-SA"/>
              </w:rPr>
              <w:t>2015</w:t>
            </w:r>
          </w:p>
        </w:tc>
        <w:tc>
          <w:tcPr>
            <w:tcW w:w="733"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BB0A3F" w:rsidRDefault="0051414A" w:rsidP="00165E3D">
            <w:pPr>
              <w:spacing w:after="0" w:line="240" w:lineRule="auto"/>
              <w:jc w:val="center"/>
              <w:rPr>
                <w:rFonts w:ascii="Times New Roman" w:hAnsi="Times New Roman"/>
                <w:b/>
                <w:bCs/>
                <w:color w:val="000000"/>
                <w:lang w:eastAsia="pl-PL" w:bidi="ar-SA"/>
              </w:rPr>
            </w:pPr>
            <w:r w:rsidRPr="00BB0A3F">
              <w:rPr>
                <w:rFonts w:ascii="Times New Roman" w:hAnsi="Times New Roman"/>
                <w:b/>
                <w:bCs/>
                <w:color w:val="000000"/>
                <w:lang w:eastAsia="pl-PL" w:bidi="ar-SA"/>
              </w:rPr>
              <w:t>2016</w:t>
            </w:r>
          </w:p>
        </w:tc>
      </w:tr>
      <w:tr w:rsidR="0051414A" w:rsidRPr="00BB0A3F" w:rsidTr="00165E3D">
        <w:trPr>
          <w:trHeight w:val="330"/>
        </w:trPr>
        <w:tc>
          <w:tcPr>
            <w:tcW w:w="1653" w:type="pct"/>
            <w:tcBorders>
              <w:top w:val="single" w:sz="8" w:space="0" w:color="4BACC6"/>
              <w:left w:val="single" w:sz="8" w:space="0" w:color="4BACC6"/>
              <w:bottom w:val="single" w:sz="8" w:space="0" w:color="4BACC6"/>
              <w:right w:val="single" w:sz="8" w:space="0" w:color="4BACC6"/>
            </w:tcBorders>
            <w:vAlign w:val="center"/>
            <w:hideMark/>
          </w:tcPr>
          <w:p w:rsidR="0051414A" w:rsidRPr="00BB0A3F" w:rsidRDefault="0051414A" w:rsidP="00165E3D">
            <w:pPr>
              <w:spacing w:after="0" w:line="240" w:lineRule="auto"/>
              <w:jc w:val="left"/>
              <w:rPr>
                <w:rFonts w:ascii="Times New Roman" w:hAnsi="Times New Roman"/>
                <w:b/>
                <w:bCs/>
                <w:color w:val="000000"/>
                <w:sz w:val="20"/>
                <w:szCs w:val="20"/>
                <w:lang w:eastAsia="pl-PL" w:bidi="ar-SA"/>
              </w:rPr>
            </w:pPr>
            <w:r w:rsidRPr="00BB0A3F">
              <w:rPr>
                <w:rFonts w:ascii="Times New Roman" w:hAnsi="Times New Roman"/>
                <w:b/>
                <w:bCs/>
                <w:color w:val="000000"/>
                <w:sz w:val="20"/>
                <w:szCs w:val="20"/>
                <w:lang w:eastAsia="pl-PL" w:bidi="ar-SA"/>
              </w:rPr>
              <w:t>Liczba osób</w:t>
            </w:r>
          </w:p>
        </w:tc>
        <w:tc>
          <w:tcPr>
            <w:tcW w:w="922" w:type="pct"/>
            <w:tcBorders>
              <w:top w:val="single" w:sz="8" w:space="0" w:color="4BACC6"/>
              <w:left w:val="single" w:sz="8" w:space="0" w:color="4BACC6"/>
              <w:bottom w:val="single" w:sz="8" w:space="0" w:color="4BACC6"/>
              <w:right w:val="single" w:sz="8" w:space="0" w:color="4BACC6"/>
            </w:tcBorders>
            <w:vAlign w:val="center"/>
            <w:hideMark/>
          </w:tcPr>
          <w:p w:rsidR="0051414A" w:rsidRPr="00BB0A3F" w:rsidRDefault="0051414A" w:rsidP="00165E3D">
            <w:pPr>
              <w:spacing w:after="0" w:line="240" w:lineRule="auto"/>
              <w:jc w:val="center"/>
              <w:rPr>
                <w:rFonts w:ascii="Times New Roman" w:hAnsi="Times New Roman"/>
                <w:color w:val="000000"/>
                <w:sz w:val="20"/>
                <w:szCs w:val="20"/>
                <w:lang w:eastAsia="pl-PL" w:bidi="ar-SA"/>
              </w:rPr>
            </w:pPr>
            <w:r w:rsidRPr="00BB0A3F">
              <w:rPr>
                <w:rFonts w:ascii="Times New Roman" w:hAnsi="Times New Roman"/>
                <w:color w:val="000000"/>
                <w:sz w:val="20"/>
                <w:szCs w:val="20"/>
                <w:lang w:eastAsia="pl-PL" w:bidi="ar-SA"/>
              </w:rPr>
              <w:t>284</w:t>
            </w:r>
          </w:p>
        </w:tc>
        <w:tc>
          <w:tcPr>
            <w:tcW w:w="846" w:type="pct"/>
            <w:tcBorders>
              <w:top w:val="single" w:sz="8" w:space="0" w:color="4BACC6"/>
              <w:left w:val="single" w:sz="8" w:space="0" w:color="4BACC6"/>
              <w:bottom w:val="single" w:sz="8" w:space="0" w:color="4BACC6"/>
              <w:right w:val="single" w:sz="8" w:space="0" w:color="4BACC6"/>
            </w:tcBorders>
            <w:noWrap/>
            <w:vAlign w:val="center"/>
            <w:hideMark/>
          </w:tcPr>
          <w:p w:rsidR="0051414A" w:rsidRPr="00BB0A3F" w:rsidRDefault="0051414A" w:rsidP="00165E3D">
            <w:pPr>
              <w:spacing w:after="0" w:line="240" w:lineRule="auto"/>
              <w:jc w:val="center"/>
              <w:rPr>
                <w:rFonts w:ascii="Times New Roman" w:hAnsi="Times New Roman"/>
                <w:color w:val="000000"/>
                <w:sz w:val="20"/>
                <w:szCs w:val="20"/>
                <w:lang w:eastAsia="pl-PL" w:bidi="ar-SA"/>
              </w:rPr>
            </w:pPr>
            <w:r w:rsidRPr="00BB0A3F">
              <w:rPr>
                <w:rFonts w:ascii="Times New Roman" w:hAnsi="Times New Roman"/>
                <w:color w:val="000000"/>
                <w:sz w:val="20"/>
                <w:szCs w:val="20"/>
                <w:lang w:eastAsia="pl-PL" w:bidi="ar-SA"/>
              </w:rPr>
              <w:t>285</w:t>
            </w:r>
          </w:p>
        </w:tc>
        <w:tc>
          <w:tcPr>
            <w:tcW w:w="846" w:type="pct"/>
            <w:tcBorders>
              <w:top w:val="single" w:sz="8" w:space="0" w:color="4BACC6"/>
              <w:left w:val="single" w:sz="8" w:space="0" w:color="4BACC6"/>
              <w:bottom w:val="single" w:sz="8" w:space="0" w:color="4BACC6"/>
              <w:right w:val="single" w:sz="8" w:space="0" w:color="4BACC6"/>
            </w:tcBorders>
            <w:noWrap/>
            <w:vAlign w:val="center"/>
            <w:hideMark/>
          </w:tcPr>
          <w:p w:rsidR="0051414A" w:rsidRPr="00BB0A3F" w:rsidRDefault="0051414A" w:rsidP="00165E3D">
            <w:pPr>
              <w:spacing w:after="0" w:line="240" w:lineRule="auto"/>
              <w:jc w:val="center"/>
              <w:rPr>
                <w:rFonts w:ascii="Times New Roman" w:hAnsi="Times New Roman"/>
                <w:color w:val="000000"/>
                <w:sz w:val="20"/>
                <w:szCs w:val="20"/>
                <w:lang w:eastAsia="pl-PL" w:bidi="ar-SA"/>
              </w:rPr>
            </w:pPr>
            <w:r w:rsidRPr="00BB0A3F">
              <w:rPr>
                <w:rFonts w:ascii="Times New Roman" w:hAnsi="Times New Roman"/>
                <w:color w:val="000000"/>
                <w:sz w:val="20"/>
                <w:szCs w:val="20"/>
                <w:lang w:eastAsia="pl-PL" w:bidi="ar-SA"/>
              </w:rPr>
              <w:t>280</w:t>
            </w:r>
          </w:p>
        </w:tc>
        <w:tc>
          <w:tcPr>
            <w:tcW w:w="733" w:type="pct"/>
            <w:tcBorders>
              <w:top w:val="single" w:sz="8" w:space="0" w:color="4BACC6"/>
              <w:left w:val="single" w:sz="8" w:space="0" w:color="4BACC6"/>
              <w:bottom w:val="single" w:sz="8" w:space="0" w:color="4BACC6"/>
              <w:right w:val="single" w:sz="8" w:space="0" w:color="4BACC6"/>
            </w:tcBorders>
            <w:noWrap/>
            <w:vAlign w:val="center"/>
            <w:hideMark/>
          </w:tcPr>
          <w:p w:rsidR="0051414A" w:rsidRPr="00BB0A3F" w:rsidRDefault="0051414A" w:rsidP="00165E3D">
            <w:pPr>
              <w:spacing w:after="0" w:line="240" w:lineRule="auto"/>
              <w:jc w:val="center"/>
              <w:rPr>
                <w:rFonts w:ascii="Times New Roman" w:hAnsi="Times New Roman"/>
                <w:color w:val="000000"/>
                <w:lang w:eastAsia="pl-PL" w:bidi="ar-SA"/>
              </w:rPr>
            </w:pPr>
            <w:r w:rsidRPr="00BB0A3F">
              <w:rPr>
                <w:rFonts w:ascii="Times New Roman" w:hAnsi="Times New Roman"/>
                <w:color w:val="000000"/>
                <w:lang w:eastAsia="pl-PL" w:bidi="ar-SA"/>
              </w:rPr>
              <w:t>238</w:t>
            </w:r>
          </w:p>
        </w:tc>
      </w:tr>
      <w:tr w:rsidR="0051414A" w:rsidRPr="002A02DD" w:rsidTr="00165E3D">
        <w:trPr>
          <w:trHeight w:val="437"/>
        </w:trPr>
        <w:tc>
          <w:tcPr>
            <w:tcW w:w="165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BB0A3F" w:rsidRDefault="0051414A" w:rsidP="00165E3D">
            <w:pPr>
              <w:spacing w:after="0" w:line="240" w:lineRule="auto"/>
              <w:jc w:val="left"/>
              <w:rPr>
                <w:rFonts w:ascii="Times New Roman" w:hAnsi="Times New Roman"/>
                <w:b/>
                <w:bCs/>
                <w:color w:val="000000"/>
                <w:sz w:val="20"/>
                <w:szCs w:val="20"/>
                <w:lang w:eastAsia="pl-PL" w:bidi="ar-SA"/>
              </w:rPr>
            </w:pPr>
            <w:r w:rsidRPr="00BB0A3F">
              <w:rPr>
                <w:rFonts w:ascii="Times New Roman" w:hAnsi="Times New Roman"/>
                <w:b/>
                <w:bCs/>
                <w:color w:val="000000"/>
                <w:sz w:val="20"/>
                <w:szCs w:val="20"/>
                <w:lang w:eastAsia="pl-PL" w:bidi="ar-SA"/>
              </w:rPr>
              <w:t>Kwota świadczeń w złotych</w:t>
            </w:r>
          </w:p>
        </w:tc>
        <w:tc>
          <w:tcPr>
            <w:tcW w:w="922"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BB0A3F" w:rsidRDefault="0051414A" w:rsidP="00165E3D">
            <w:pPr>
              <w:spacing w:after="0" w:line="240" w:lineRule="auto"/>
              <w:jc w:val="center"/>
              <w:rPr>
                <w:rFonts w:ascii="Times New Roman" w:hAnsi="Times New Roman"/>
                <w:color w:val="000000"/>
                <w:sz w:val="20"/>
                <w:szCs w:val="20"/>
                <w:lang w:eastAsia="pl-PL" w:bidi="ar-SA"/>
              </w:rPr>
            </w:pPr>
            <w:r w:rsidRPr="00BB0A3F">
              <w:rPr>
                <w:rFonts w:ascii="Times New Roman" w:hAnsi="Times New Roman"/>
                <w:color w:val="000000"/>
                <w:sz w:val="20"/>
                <w:szCs w:val="20"/>
                <w:lang w:eastAsia="pl-PL" w:bidi="ar-SA"/>
              </w:rPr>
              <w:t>321 240</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BB0A3F" w:rsidRDefault="0051414A" w:rsidP="00165E3D">
            <w:pPr>
              <w:spacing w:after="0" w:line="240" w:lineRule="auto"/>
              <w:jc w:val="center"/>
              <w:rPr>
                <w:rFonts w:ascii="Times New Roman" w:hAnsi="Times New Roman"/>
                <w:color w:val="000000"/>
                <w:sz w:val="20"/>
                <w:szCs w:val="20"/>
                <w:lang w:eastAsia="pl-PL" w:bidi="ar-SA"/>
              </w:rPr>
            </w:pPr>
            <w:r w:rsidRPr="00BB0A3F">
              <w:rPr>
                <w:rFonts w:ascii="Times New Roman" w:hAnsi="Times New Roman"/>
                <w:color w:val="000000"/>
                <w:sz w:val="20"/>
                <w:szCs w:val="20"/>
                <w:lang w:eastAsia="pl-PL" w:bidi="ar-SA"/>
              </w:rPr>
              <w:t>299 300</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BB0A3F" w:rsidRDefault="0051414A" w:rsidP="00165E3D">
            <w:pPr>
              <w:spacing w:after="0" w:line="240" w:lineRule="auto"/>
              <w:jc w:val="center"/>
              <w:rPr>
                <w:rFonts w:ascii="Times New Roman" w:hAnsi="Times New Roman"/>
                <w:color w:val="000000"/>
                <w:sz w:val="20"/>
                <w:szCs w:val="20"/>
                <w:lang w:eastAsia="pl-PL" w:bidi="ar-SA"/>
              </w:rPr>
            </w:pPr>
            <w:r w:rsidRPr="00BB0A3F">
              <w:rPr>
                <w:rFonts w:ascii="Times New Roman" w:hAnsi="Times New Roman"/>
                <w:color w:val="000000"/>
                <w:sz w:val="20"/>
                <w:szCs w:val="20"/>
                <w:lang w:eastAsia="pl-PL" w:bidi="ar-SA"/>
              </w:rPr>
              <w:t>277 630</w:t>
            </w:r>
          </w:p>
        </w:tc>
        <w:tc>
          <w:tcPr>
            <w:tcW w:w="733"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BB0A3F" w:rsidRDefault="0051414A" w:rsidP="00165E3D">
            <w:pPr>
              <w:spacing w:after="0" w:line="240" w:lineRule="auto"/>
              <w:jc w:val="center"/>
              <w:rPr>
                <w:rFonts w:ascii="Times New Roman" w:hAnsi="Times New Roman"/>
                <w:color w:val="000000"/>
                <w:sz w:val="20"/>
                <w:szCs w:val="20"/>
                <w:lang w:eastAsia="pl-PL" w:bidi="ar-SA"/>
              </w:rPr>
            </w:pPr>
            <w:r w:rsidRPr="00BB0A3F">
              <w:rPr>
                <w:rFonts w:ascii="Times New Roman" w:hAnsi="Times New Roman"/>
                <w:color w:val="000000"/>
                <w:sz w:val="20"/>
                <w:szCs w:val="20"/>
                <w:lang w:eastAsia="pl-PL" w:bidi="ar-SA"/>
              </w:rPr>
              <w:t>256 494</w:t>
            </w:r>
          </w:p>
        </w:tc>
      </w:tr>
    </w:tbl>
    <w:p w:rsidR="0051414A" w:rsidRPr="00BB0A3F" w:rsidRDefault="0051414A" w:rsidP="0051414A">
      <w:pPr>
        <w:autoSpaceDE w:val="0"/>
        <w:autoSpaceDN w:val="0"/>
        <w:adjustRightInd w:val="0"/>
        <w:spacing w:line="360" w:lineRule="auto"/>
        <w:rPr>
          <w:rFonts w:ascii="Times New Roman" w:eastAsia="TimesNewRoman" w:hAnsi="Times New Roman"/>
          <w:i/>
          <w:sz w:val="18"/>
          <w:szCs w:val="20"/>
        </w:rPr>
      </w:pPr>
      <w:r w:rsidRPr="00BB0A3F">
        <w:rPr>
          <w:rFonts w:ascii="Times New Roman" w:eastAsia="TimesNewRoman" w:hAnsi="Times New Roman"/>
          <w:i/>
          <w:sz w:val="18"/>
          <w:szCs w:val="20"/>
        </w:rPr>
        <w:t>Źródło: Opracowanie własne na podstawie danych Gminnego Ośrodka Pomocy Społecznej w Kowalach Oleckich.</w:t>
      </w:r>
    </w:p>
    <w:p w:rsidR="0051414A" w:rsidRPr="00BB0A3F" w:rsidRDefault="0051414A" w:rsidP="0051414A">
      <w:pPr>
        <w:pStyle w:val="Bezodstpw"/>
        <w:spacing w:line="360" w:lineRule="auto"/>
        <w:ind w:firstLine="709"/>
        <w:rPr>
          <w:rFonts w:ascii="Times New Roman" w:hAnsi="Times New Roman"/>
          <w:lang w:bidi="ar-SA"/>
        </w:rPr>
      </w:pPr>
      <w:r w:rsidRPr="00BB0A3F">
        <w:rPr>
          <w:rFonts w:ascii="Times New Roman" w:hAnsi="Times New Roman"/>
        </w:rPr>
        <w:t>Z przedstawionych danych wynika, że liczba osób wykazana w 2016 r. zmalała w stosunku do 2012 i 2013 r., natomiast wartość pomocy we wskazanej formie w roku 2016 również zmalała,</w:t>
      </w:r>
      <w:r>
        <w:rPr>
          <w:rFonts w:ascii="Times New Roman" w:hAnsi="Times New Roman"/>
        </w:rPr>
        <w:t xml:space="preserve">                    </w:t>
      </w:r>
      <w:r w:rsidRPr="00BB0A3F">
        <w:rPr>
          <w:rFonts w:ascii="Times New Roman" w:hAnsi="Times New Roman"/>
        </w:rPr>
        <w:t xml:space="preserve"> w związku z </w:t>
      </w:r>
      <w:r w:rsidRPr="00BB0A3F">
        <w:rPr>
          <w:rFonts w:ascii="Times New Roman" w:hAnsi="Times New Roman"/>
          <w:lang w:bidi="ar-SA"/>
        </w:rPr>
        <w:t xml:space="preserve">mniejszą liczbą złożonych wniosków, przekroczeniem kryterium dochodowego, podjęciem zatrudnienia w kraju i zagranicą, a także z  rezygnacją z kontynuowania nauki w szkole ponadgimnazjalnej. </w:t>
      </w:r>
    </w:p>
    <w:p w:rsidR="0051414A" w:rsidRPr="00BB0A3F" w:rsidRDefault="0051414A" w:rsidP="0051414A">
      <w:pPr>
        <w:pStyle w:val="Bezodstpw"/>
        <w:spacing w:line="360" w:lineRule="auto"/>
        <w:ind w:firstLine="709"/>
        <w:rPr>
          <w:rFonts w:ascii="Times New Roman" w:hAnsi="Times New Roman"/>
          <w:szCs w:val="24"/>
          <w:lang w:eastAsia="pl-PL" w:bidi="ar-SA"/>
        </w:rPr>
      </w:pPr>
      <w:r>
        <w:rPr>
          <w:rFonts w:ascii="Times New Roman" w:hAnsi="Times New Roman"/>
        </w:rPr>
        <w:t>Podsumowując</w:t>
      </w:r>
      <w:r w:rsidRPr="00BB0A3F">
        <w:rPr>
          <w:rFonts w:ascii="Times New Roman" w:hAnsi="Times New Roman"/>
        </w:rPr>
        <w:t>, dzieci i młodzież na terenie gminy mają dobry dostęp do edukacji, który daje szanse na odpowiedni rozwój i go nie ogranicza.</w:t>
      </w:r>
    </w:p>
    <w:p w:rsidR="0051414A" w:rsidRDefault="0051414A" w:rsidP="0051414A">
      <w:pPr>
        <w:pStyle w:val="Nagwek2"/>
        <w:numPr>
          <w:ilvl w:val="0"/>
          <w:numId w:val="0"/>
        </w:numPr>
        <w:ind w:left="576" w:hanging="576"/>
        <w:rPr>
          <w:lang w:val="pl-PL" w:eastAsia="pl-PL"/>
        </w:rPr>
      </w:pPr>
      <w:bookmarkStart w:id="123" w:name="_Toc488735371"/>
      <w:bookmarkStart w:id="124" w:name="_Toc498599288"/>
      <w:r w:rsidRPr="00F16ED7">
        <w:rPr>
          <w:lang w:eastAsia="pl-PL"/>
        </w:rPr>
        <w:t>4.4.2. Dostęp do usług zdrowotnych</w:t>
      </w:r>
      <w:bookmarkEnd w:id="123"/>
      <w:bookmarkEnd w:id="124"/>
    </w:p>
    <w:p w:rsidR="0051414A" w:rsidRPr="002F7C1A" w:rsidRDefault="0051414A" w:rsidP="0051414A">
      <w:pPr>
        <w:rPr>
          <w:lang w:eastAsia="pl-PL"/>
        </w:rPr>
      </w:pPr>
    </w:p>
    <w:p w:rsidR="0051414A" w:rsidRPr="0039021B" w:rsidRDefault="0051414A" w:rsidP="0051414A">
      <w:pPr>
        <w:spacing w:after="0" w:line="360" w:lineRule="auto"/>
        <w:ind w:firstLine="576"/>
        <w:rPr>
          <w:rFonts w:ascii="Times New Roman" w:hAnsi="Times New Roman"/>
          <w:szCs w:val="20"/>
        </w:rPr>
      </w:pPr>
      <w:r w:rsidRPr="0039021B">
        <w:rPr>
          <w:rFonts w:ascii="Times New Roman" w:hAnsi="Times New Roman"/>
        </w:rPr>
        <w:t>Istotnym elementem infrastruktury społecznej jest system ochrony zdrowia. Jego</w:t>
      </w:r>
      <w:r w:rsidRPr="0039021B">
        <w:rPr>
          <w:rFonts w:ascii="Times New Roman" w:hAnsi="Times New Roman"/>
          <w:szCs w:val="20"/>
        </w:rPr>
        <w:t xml:space="preserve"> poziom                    w sposób istotny wiąże się z jakością wykonywanej pracy przez mieszkańców oraz wpływa                       na wydatki budżetu. Dostęp do infrastruktury ochrony zdrowia zależy przede wszystkim od liczby instytucji świadczących usługi zdrowotne, a także ich rozmieszczenia oraz kosztów usług. </w:t>
      </w:r>
    </w:p>
    <w:p w:rsidR="0051414A" w:rsidRPr="00CB50B3" w:rsidRDefault="0051414A" w:rsidP="0051414A">
      <w:pPr>
        <w:pStyle w:val="Bezodstpw"/>
        <w:spacing w:line="360" w:lineRule="auto"/>
        <w:ind w:firstLine="709"/>
        <w:rPr>
          <w:rFonts w:ascii="Times New Roman" w:eastAsia="Calibri" w:hAnsi="Times New Roman"/>
        </w:rPr>
      </w:pPr>
      <w:r w:rsidRPr="0039021B">
        <w:rPr>
          <w:rFonts w:ascii="Times New Roman" w:eastAsia="Calibri" w:hAnsi="Times New Roman"/>
        </w:rPr>
        <w:t xml:space="preserve">W zakresie ochrony zdrowia i życia na terenie gminy funkcjonuje </w:t>
      </w:r>
      <w:r w:rsidRPr="0039021B">
        <w:rPr>
          <w:rFonts w:ascii="Times New Roman" w:eastAsia="Arial Unicode MS" w:hAnsi="Times New Roman"/>
          <w:kern w:val="3"/>
        </w:rPr>
        <w:t>Samodzielny Publiczny</w:t>
      </w:r>
      <w:r w:rsidRPr="00CB50B3">
        <w:rPr>
          <w:rFonts w:ascii="Times New Roman" w:eastAsia="Arial Unicode MS" w:hAnsi="Times New Roman"/>
          <w:kern w:val="3"/>
        </w:rPr>
        <w:t xml:space="preserve"> Gminny Ośrodek Zdrowia Kowale Oleckie, </w:t>
      </w:r>
      <w:r w:rsidRPr="00CB50B3">
        <w:rPr>
          <w:rFonts w:ascii="Times New Roman" w:eastAsia="Calibri" w:hAnsi="Times New Roman"/>
        </w:rPr>
        <w:t xml:space="preserve">który </w:t>
      </w:r>
      <w:r w:rsidRPr="00CB50B3">
        <w:rPr>
          <w:rFonts w:ascii="Times New Roman" w:eastAsia="Arial Unicode MS" w:hAnsi="Times New Roman"/>
          <w:kern w:val="3"/>
        </w:rPr>
        <w:t>świadczy usługi w zakresie</w:t>
      </w:r>
      <w:r>
        <w:rPr>
          <w:rFonts w:ascii="Times New Roman" w:eastAsia="Arial Unicode MS" w:hAnsi="Times New Roman"/>
          <w:kern w:val="3"/>
        </w:rPr>
        <w:t xml:space="preserve"> </w:t>
      </w:r>
      <w:r w:rsidRPr="00CB50B3">
        <w:rPr>
          <w:rFonts w:ascii="Times New Roman" w:eastAsia="Arial Unicode MS" w:hAnsi="Times New Roman"/>
          <w:kern w:val="3"/>
        </w:rPr>
        <w:t>podstawowej opieki zdrowotnej</w:t>
      </w:r>
      <w:r>
        <w:rPr>
          <w:rFonts w:ascii="Times New Roman" w:eastAsia="Arial Unicode MS" w:hAnsi="Times New Roman"/>
          <w:kern w:val="3"/>
        </w:rPr>
        <w:t>.</w:t>
      </w:r>
      <w:r>
        <w:rPr>
          <w:rFonts w:ascii="Times New Roman" w:eastAsia="Calibri" w:hAnsi="Times New Roman"/>
        </w:rPr>
        <w:t xml:space="preserve"> </w:t>
      </w:r>
      <w:r w:rsidRPr="00CB50B3">
        <w:rPr>
          <w:rFonts w:ascii="Times New Roman" w:eastAsia="Arial Unicode MS" w:hAnsi="Times New Roman"/>
          <w:kern w:val="3"/>
        </w:rPr>
        <w:t>Pacjenci mogą korzystać z:</w:t>
      </w:r>
    </w:p>
    <w:p w:rsidR="0051414A" w:rsidRPr="00CB50B3" w:rsidRDefault="0051414A" w:rsidP="003671F0">
      <w:pPr>
        <w:pStyle w:val="Bezodstpw"/>
        <w:numPr>
          <w:ilvl w:val="0"/>
          <w:numId w:val="66"/>
        </w:numPr>
        <w:spacing w:line="360" w:lineRule="auto"/>
        <w:rPr>
          <w:rFonts w:ascii="Times New Roman" w:eastAsia="Arial Unicode MS" w:hAnsi="Times New Roman"/>
          <w:kern w:val="3"/>
        </w:rPr>
      </w:pPr>
      <w:r w:rsidRPr="00CB50B3">
        <w:rPr>
          <w:rFonts w:ascii="Times New Roman" w:eastAsia="Arial Unicode MS" w:hAnsi="Times New Roman"/>
          <w:kern w:val="3"/>
        </w:rPr>
        <w:t>laboratorium analitycznego,</w:t>
      </w:r>
    </w:p>
    <w:p w:rsidR="0051414A" w:rsidRPr="00CB50B3" w:rsidRDefault="0051414A" w:rsidP="003671F0">
      <w:pPr>
        <w:numPr>
          <w:ilvl w:val="0"/>
          <w:numId w:val="66"/>
        </w:numPr>
        <w:suppressAutoHyphens/>
        <w:autoSpaceDN w:val="0"/>
        <w:spacing w:after="0" w:line="360" w:lineRule="auto"/>
        <w:textAlignment w:val="baseline"/>
        <w:rPr>
          <w:rFonts w:ascii="Times New Roman" w:eastAsia="Arial Unicode MS" w:hAnsi="Times New Roman"/>
          <w:kern w:val="3"/>
        </w:rPr>
      </w:pPr>
      <w:r w:rsidRPr="00CB50B3">
        <w:rPr>
          <w:rFonts w:ascii="Times New Roman" w:eastAsia="Arial Unicode MS" w:hAnsi="Times New Roman"/>
          <w:kern w:val="3"/>
        </w:rPr>
        <w:t>gabinetu zabiegowego,</w:t>
      </w:r>
    </w:p>
    <w:p w:rsidR="0051414A" w:rsidRPr="00CB50B3" w:rsidRDefault="0051414A" w:rsidP="003671F0">
      <w:pPr>
        <w:numPr>
          <w:ilvl w:val="0"/>
          <w:numId w:val="66"/>
        </w:numPr>
        <w:suppressAutoHyphens/>
        <w:autoSpaceDN w:val="0"/>
        <w:spacing w:after="0" w:line="360" w:lineRule="auto"/>
        <w:textAlignment w:val="baseline"/>
        <w:rPr>
          <w:rFonts w:ascii="Times New Roman" w:eastAsia="Arial Unicode MS" w:hAnsi="Times New Roman"/>
          <w:kern w:val="3"/>
        </w:rPr>
      </w:pPr>
      <w:r w:rsidRPr="00CB50B3">
        <w:rPr>
          <w:rFonts w:ascii="Times New Roman" w:eastAsia="Arial Unicode MS" w:hAnsi="Times New Roman"/>
          <w:kern w:val="3"/>
        </w:rPr>
        <w:t xml:space="preserve">rehabilitacji leczniczej; usługi te wykonuje mgr rehabilitacji ruchowej, </w:t>
      </w:r>
    </w:p>
    <w:p w:rsidR="0051414A" w:rsidRPr="00CB50B3" w:rsidRDefault="0051414A" w:rsidP="003671F0">
      <w:pPr>
        <w:numPr>
          <w:ilvl w:val="0"/>
          <w:numId w:val="65"/>
        </w:numPr>
        <w:suppressAutoHyphens/>
        <w:autoSpaceDN w:val="0"/>
        <w:spacing w:after="0" w:line="360" w:lineRule="auto"/>
        <w:textAlignment w:val="baseline"/>
        <w:rPr>
          <w:rFonts w:ascii="Times New Roman" w:eastAsia="Arial Unicode MS" w:hAnsi="Times New Roman"/>
          <w:kern w:val="3"/>
        </w:rPr>
      </w:pPr>
      <w:r w:rsidRPr="00CB50B3">
        <w:rPr>
          <w:rFonts w:ascii="Times New Roman" w:eastAsia="Arial Unicode MS" w:hAnsi="Times New Roman"/>
          <w:kern w:val="3"/>
        </w:rPr>
        <w:lastRenderedPageBreak/>
        <w:t xml:space="preserve">ambulatoryjnej opieki specjalistycznej- poradnia ginekologiczno-położnicza, pracuje lekarz ginekolog- położnik oraz położna; </w:t>
      </w:r>
    </w:p>
    <w:p w:rsidR="0051414A" w:rsidRPr="00CB50B3" w:rsidRDefault="0051414A" w:rsidP="003671F0">
      <w:pPr>
        <w:numPr>
          <w:ilvl w:val="0"/>
          <w:numId w:val="65"/>
        </w:numPr>
        <w:suppressAutoHyphens/>
        <w:autoSpaceDN w:val="0"/>
        <w:spacing w:after="0" w:line="360" w:lineRule="auto"/>
        <w:textAlignment w:val="baseline"/>
        <w:rPr>
          <w:rFonts w:ascii="Times New Roman" w:eastAsia="Arial Unicode MS" w:hAnsi="Times New Roman"/>
          <w:kern w:val="3"/>
        </w:rPr>
      </w:pPr>
      <w:r w:rsidRPr="00CB50B3">
        <w:rPr>
          <w:rFonts w:ascii="Times New Roman" w:eastAsia="Arial Unicode MS" w:hAnsi="Times New Roman"/>
          <w:kern w:val="3"/>
        </w:rPr>
        <w:t>świadczeń w zakresie wyjazdowej nocnej i świątecznej wy</w:t>
      </w:r>
      <w:r>
        <w:rPr>
          <w:rFonts w:ascii="Times New Roman" w:eastAsia="Arial Unicode MS" w:hAnsi="Times New Roman"/>
          <w:kern w:val="3"/>
        </w:rPr>
        <w:t>jazdowej opieki pielęgniarskiej.</w:t>
      </w:r>
    </w:p>
    <w:p w:rsidR="0051414A" w:rsidRPr="00CB50B3" w:rsidRDefault="0051414A" w:rsidP="0051414A">
      <w:pPr>
        <w:autoSpaceDE w:val="0"/>
        <w:autoSpaceDN w:val="0"/>
        <w:adjustRightInd w:val="0"/>
        <w:spacing w:after="0" w:line="360" w:lineRule="auto"/>
        <w:ind w:firstLine="709"/>
        <w:rPr>
          <w:rFonts w:ascii="Times New Roman" w:hAnsi="Times New Roman"/>
          <w:lang w:eastAsia="ar-SA"/>
        </w:rPr>
      </w:pPr>
      <w:r w:rsidRPr="0039021B">
        <w:rPr>
          <w:rFonts w:ascii="Times New Roman" w:hAnsi="Times New Roman"/>
        </w:rPr>
        <w:t>System opieki zdrowotn</w:t>
      </w:r>
      <w:r>
        <w:rPr>
          <w:rFonts w:ascii="Times New Roman" w:hAnsi="Times New Roman"/>
        </w:rPr>
        <w:t>ej uzupełnia 1 apteka z siedzibą</w:t>
      </w:r>
      <w:r w:rsidRPr="0039021B">
        <w:rPr>
          <w:rFonts w:ascii="Times New Roman" w:hAnsi="Times New Roman"/>
        </w:rPr>
        <w:t xml:space="preserve"> w Kowalach Oleckich. Na koniec 2016 r. w gminie Kowale Oleckie na aptekę przypadało 5159 mieszkańców (w powiecie </w:t>
      </w:r>
      <w:r>
        <w:rPr>
          <w:rFonts w:ascii="Times New Roman" w:hAnsi="Times New Roman"/>
        </w:rPr>
        <w:t xml:space="preserve">oleckim                  </w:t>
      </w:r>
      <w:r w:rsidRPr="0039021B">
        <w:rPr>
          <w:rFonts w:ascii="Times New Roman" w:hAnsi="Times New Roman"/>
        </w:rPr>
        <w:t xml:space="preserve"> – 2884 mieszkańców).</w:t>
      </w:r>
    </w:p>
    <w:p w:rsidR="0051414A" w:rsidRPr="0039021B" w:rsidRDefault="0051414A" w:rsidP="0051414A">
      <w:pPr>
        <w:autoSpaceDE w:val="0"/>
        <w:autoSpaceDN w:val="0"/>
        <w:adjustRightInd w:val="0"/>
        <w:spacing w:after="0" w:line="360" w:lineRule="auto"/>
        <w:ind w:firstLine="709"/>
        <w:rPr>
          <w:rFonts w:ascii="Times New Roman" w:hAnsi="Times New Roman"/>
          <w:lang w:eastAsia="ar-SA"/>
        </w:rPr>
      </w:pPr>
      <w:r w:rsidRPr="00CB50B3">
        <w:rPr>
          <w:rFonts w:ascii="TimesNewRomanPSMT" w:hAnsi="TimesNewRomanPSMT" w:cs="TimesNewRomanPSMT"/>
          <w:sz w:val="24"/>
          <w:szCs w:val="24"/>
          <w:lang w:eastAsia="pl-PL" w:bidi="ar-SA"/>
        </w:rPr>
        <w:t>Mieszkańcy gminy korzystają głównie z opieki szpitalnej</w:t>
      </w:r>
      <w:r w:rsidRPr="00CB50B3">
        <w:rPr>
          <w:rFonts w:ascii="Times New Roman" w:hAnsi="Times New Roman"/>
          <w:lang w:eastAsia="ar-SA"/>
        </w:rPr>
        <w:t xml:space="preserve"> </w:t>
      </w:r>
      <w:r>
        <w:rPr>
          <w:rFonts w:ascii="TimesNewRomanPSMT" w:hAnsi="TimesNewRomanPSMT" w:cs="TimesNewRomanPSMT"/>
          <w:sz w:val="24"/>
          <w:szCs w:val="24"/>
          <w:lang w:eastAsia="pl-PL" w:bidi="ar-SA"/>
        </w:rPr>
        <w:t>s</w:t>
      </w:r>
      <w:r w:rsidRPr="00CB50B3">
        <w:rPr>
          <w:rFonts w:ascii="TimesNewRomanPSMT" w:hAnsi="TimesNewRomanPSMT" w:cs="TimesNewRomanPSMT"/>
          <w:sz w:val="24"/>
          <w:szCs w:val="24"/>
          <w:lang w:eastAsia="pl-PL" w:bidi="ar-SA"/>
        </w:rPr>
        <w:t>zpitali w Olecku i Ełku,</w:t>
      </w:r>
      <w:r w:rsidRPr="00CB50B3">
        <w:rPr>
          <w:rFonts w:ascii="Times New Roman" w:hAnsi="Times New Roman"/>
          <w:lang w:eastAsia="pl-PL" w:bidi="ar-SA"/>
        </w:rPr>
        <w:t xml:space="preserve"> </w:t>
      </w:r>
      <w:r>
        <w:rPr>
          <w:rFonts w:ascii="Times New Roman" w:hAnsi="Times New Roman"/>
          <w:lang w:eastAsia="pl-PL" w:bidi="ar-SA"/>
        </w:rPr>
        <w:t xml:space="preserve">               </w:t>
      </w:r>
      <w:r w:rsidRPr="00CB50B3">
        <w:rPr>
          <w:rFonts w:ascii="Times New Roman" w:hAnsi="Times New Roman"/>
          <w:lang w:eastAsia="pl-PL" w:bidi="ar-SA"/>
        </w:rPr>
        <w:t xml:space="preserve">z kolei najbliższe  pogotowie ratunkowe </w:t>
      </w:r>
      <w:r>
        <w:rPr>
          <w:rFonts w:ascii="Times New Roman" w:hAnsi="Times New Roman"/>
          <w:lang w:eastAsia="pl-PL" w:bidi="ar-SA"/>
        </w:rPr>
        <w:t xml:space="preserve">znajduje się </w:t>
      </w:r>
      <w:r w:rsidRPr="00CB50B3">
        <w:rPr>
          <w:rFonts w:ascii="Times New Roman" w:hAnsi="Times New Roman"/>
          <w:lang w:eastAsia="pl-PL" w:bidi="ar-SA"/>
        </w:rPr>
        <w:t>w Olecku.</w:t>
      </w:r>
    </w:p>
    <w:p w:rsidR="0051414A" w:rsidRPr="0039021B" w:rsidRDefault="0051414A" w:rsidP="0051414A">
      <w:pPr>
        <w:pStyle w:val="Bezodstpw"/>
        <w:spacing w:line="360" w:lineRule="auto"/>
        <w:ind w:firstLine="709"/>
        <w:rPr>
          <w:rFonts w:ascii="Times New Roman" w:hAnsi="Times New Roman"/>
        </w:rPr>
      </w:pPr>
      <w:r w:rsidRPr="0039021B">
        <w:rPr>
          <w:rFonts w:ascii="Times New Roman" w:hAnsi="Times New Roman"/>
          <w:lang w:eastAsia="ar-SA"/>
        </w:rPr>
        <w:t xml:space="preserve">Należy nadmienić, że </w:t>
      </w:r>
      <w:r w:rsidRPr="0039021B">
        <w:rPr>
          <w:rFonts w:ascii="Times New Roman" w:hAnsi="Times New Roman"/>
        </w:rPr>
        <w:t xml:space="preserve">w 2013 r. </w:t>
      </w:r>
      <w:r w:rsidRPr="0039021B">
        <w:rPr>
          <w:rFonts w:ascii="Times New Roman" w:hAnsi="Times New Roman"/>
          <w:bCs/>
        </w:rPr>
        <w:t>42,9%</w:t>
      </w:r>
      <w:r w:rsidRPr="0039021B">
        <w:rPr>
          <w:rFonts w:ascii="Times New Roman" w:hAnsi="Times New Roman"/>
        </w:rPr>
        <w:t xml:space="preserve"> zgonów w gminie Kowale Oleckie spowodowanych było chorobami układu krążenia, przyczyną </w:t>
      </w:r>
      <w:r w:rsidRPr="0039021B">
        <w:rPr>
          <w:rFonts w:ascii="Times New Roman" w:hAnsi="Times New Roman"/>
          <w:bCs/>
        </w:rPr>
        <w:t>24,3%</w:t>
      </w:r>
      <w:r w:rsidRPr="0039021B">
        <w:rPr>
          <w:rFonts w:ascii="Times New Roman" w:hAnsi="Times New Roman"/>
        </w:rPr>
        <w:t xml:space="preserve"> zgonów w gminie  były nowotwory, a </w:t>
      </w:r>
      <w:r w:rsidRPr="0039021B">
        <w:rPr>
          <w:rFonts w:ascii="Times New Roman" w:hAnsi="Times New Roman"/>
          <w:bCs/>
        </w:rPr>
        <w:t>7,9%</w:t>
      </w:r>
      <w:r w:rsidRPr="0039021B">
        <w:rPr>
          <w:rFonts w:ascii="Times New Roman" w:hAnsi="Times New Roman"/>
        </w:rPr>
        <w:t xml:space="preserve"> zgonów spowodowanych było chorobami układu oddechowego. Na 1000 ludności gminy Kowale Oleckie  przypada </w:t>
      </w:r>
      <w:r w:rsidRPr="0039021B">
        <w:rPr>
          <w:rFonts w:ascii="Times New Roman" w:hAnsi="Times New Roman"/>
          <w:bCs/>
        </w:rPr>
        <w:t>10,13</w:t>
      </w:r>
      <w:r w:rsidRPr="0039021B">
        <w:rPr>
          <w:rFonts w:ascii="Times New Roman" w:hAnsi="Times New Roman"/>
        </w:rPr>
        <w:t xml:space="preserve"> zgonów. Jest to nie</w:t>
      </w:r>
      <w:r w:rsidRPr="0039021B">
        <w:rPr>
          <w:rFonts w:ascii="Times New Roman" w:hAnsi="Times New Roman"/>
          <w:bCs/>
        </w:rPr>
        <w:t>znacznie więcej od</w:t>
      </w:r>
      <w:r w:rsidRPr="0039021B">
        <w:rPr>
          <w:rFonts w:ascii="Times New Roman" w:hAnsi="Times New Roman"/>
        </w:rPr>
        <w:t xml:space="preserve"> wartości średniej dla województwa warmińsko-mazurskiego oraz </w:t>
      </w:r>
      <w:r w:rsidRPr="0039021B">
        <w:rPr>
          <w:rFonts w:ascii="Times New Roman" w:hAnsi="Times New Roman"/>
          <w:bCs/>
        </w:rPr>
        <w:t>wartość porównywalna do</w:t>
      </w:r>
      <w:r w:rsidRPr="0039021B">
        <w:rPr>
          <w:rFonts w:ascii="Times New Roman" w:hAnsi="Times New Roman"/>
        </w:rPr>
        <w:t xml:space="preserve"> wartości średniej dla kraju.</w:t>
      </w:r>
    </w:p>
    <w:p w:rsidR="0051414A" w:rsidRPr="007017A5" w:rsidRDefault="0051414A" w:rsidP="0051414A">
      <w:pPr>
        <w:pStyle w:val="Bezodstpw"/>
        <w:spacing w:line="360" w:lineRule="auto"/>
        <w:ind w:firstLine="709"/>
        <w:rPr>
          <w:rFonts w:ascii="Times New Roman" w:hAnsi="Times New Roman"/>
          <w:color w:val="FF0000"/>
        </w:rPr>
      </w:pPr>
      <w:r w:rsidRPr="0039021B">
        <w:rPr>
          <w:rFonts w:ascii="Times New Roman" w:hAnsi="Times New Roman"/>
        </w:rPr>
        <w:t xml:space="preserve">Zachowania zdrowotne i styl życia wpływają w największym stopniu na stan zdrowia społeczeństwa. Do czynników zagrażających zdrowiu należą przede wszystkim: mała aktywność fizyczna, nieprawidłowości w sposobie żywienia, palenie tytoniu, nadmierne spożycie alkoholu, używanie narkotyków, a także zły stan środowiska naturalnego, niewłaściwe warunki bezpieczeństwa pracy, wypadki drogowe oraz brak powszechnej profilaktyki. W ramach systemu ochrony zdrowia wymienić należy m.in. monitorowanie stanu zdrowia i określanie potrzeb zdrowotnych ludności, identyfikację i zwalczanie środowiskowych zagrożeń zdrowotnych, zapobieganie rozprzestrzenianiu się </w:t>
      </w:r>
      <w:r w:rsidRPr="00485A11">
        <w:rPr>
          <w:rFonts w:ascii="Times New Roman" w:hAnsi="Times New Roman"/>
        </w:rPr>
        <w:t xml:space="preserve">chorób (ze szczególnym uwzględnieniem chorób zakaźnych). Na podstawie statystyk przedstawionych na poniższym wykresie, prezentującym skalę udzielonych porad medycznych na terenie gminy, można zauważyć trend </w:t>
      </w:r>
      <w:r>
        <w:rPr>
          <w:rFonts w:ascii="Times New Roman" w:hAnsi="Times New Roman"/>
        </w:rPr>
        <w:t xml:space="preserve">zwyżkowy </w:t>
      </w:r>
      <w:r w:rsidRPr="00485A11">
        <w:rPr>
          <w:rFonts w:ascii="Times New Roman" w:hAnsi="Times New Roman"/>
        </w:rPr>
        <w:t>takich działań</w:t>
      </w:r>
      <w:r>
        <w:rPr>
          <w:rFonts w:ascii="Times New Roman" w:hAnsi="Times New Roman"/>
        </w:rPr>
        <w:t xml:space="preserve"> na przestrzeni 7 lat (2010-2016</w:t>
      </w:r>
      <w:r w:rsidRPr="00485A11">
        <w:rPr>
          <w:rFonts w:ascii="Times New Roman" w:hAnsi="Times New Roman"/>
        </w:rPr>
        <w:t>). Dlatego warto analizować dane dotyczące wzrostu zapotrzebowania na usługi medyczne.</w:t>
      </w:r>
    </w:p>
    <w:p w:rsidR="0051414A" w:rsidRPr="007017A5" w:rsidRDefault="0051414A" w:rsidP="0051414A">
      <w:pPr>
        <w:pStyle w:val="Bezodstpw"/>
        <w:spacing w:line="360" w:lineRule="auto"/>
        <w:ind w:firstLine="709"/>
        <w:rPr>
          <w:rFonts w:ascii="Times New Roman" w:hAnsi="Times New Roman"/>
          <w:color w:val="FF0000"/>
        </w:rPr>
      </w:pPr>
    </w:p>
    <w:p w:rsidR="0051414A" w:rsidRDefault="0051414A" w:rsidP="0051414A">
      <w:pPr>
        <w:pStyle w:val="Legenda"/>
        <w:rPr>
          <w:lang w:val="pl-PL" w:eastAsia="pl-PL"/>
        </w:rPr>
      </w:pPr>
      <w:bookmarkStart w:id="125" w:name="_Toc477439905"/>
      <w:bookmarkStart w:id="126" w:name="_Toc498599617"/>
      <w:r w:rsidRPr="00485A11">
        <w:t xml:space="preserve">Wykres </w:t>
      </w:r>
      <w:fldSimple w:instr=" SEQ Wykres_ \* ARABIC ">
        <w:r>
          <w:rPr>
            <w:noProof/>
          </w:rPr>
          <w:t>12</w:t>
        </w:r>
      </w:fldSimple>
      <w:r w:rsidRPr="00485A11">
        <w:t>. Liczba udzielonych</w:t>
      </w:r>
      <w:r w:rsidRPr="00485A11">
        <w:rPr>
          <w:lang w:eastAsia="pl-PL"/>
        </w:rPr>
        <w:t xml:space="preserve"> porad podstawowej opieki zdrowotnej w latach </w:t>
      </w:r>
      <w:r>
        <w:rPr>
          <w:lang w:eastAsia="pl-PL"/>
        </w:rPr>
        <w:t>2010-201</w:t>
      </w:r>
      <w:r>
        <w:rPr>
          <w:lang w:val="pl-PL" w:eastAsia="pl-PL"/>
        </w:rPr>
        <w:t>6</w:t>
      </w:r>
      <w:r w:rsidRPr="00485A11">
        <w:rPr>
          <w:lang w:eastAsia="pl-PL"/>
        </w:rPr>
        <w:t xml:space="preserve">                       w gminie </w:t>
      </w:r>
      <w:bookmarkEnd w:id="125"/>
      <w:r w:rsidRPr="00485A11">
        <w:rPr>
          <w:lang w:val="pl-PL" w:eastAsia="pl-PL"/>
        </w:rPr>
        <w:t>Kowale Oleckie</w:t>
      </w:r>
      <w:bookmarkEnd w:id="126"/>
      <w:r w:rsidRPr="00485A11">
        <w:rPr>
          <w:lang w:val="pl-PL" w:eastAsia="pl-PL"/>
        </w:rPr>
        <w:t xml:space="preserve"> </w:t>
      </w:r>
    </w:p>
    <w:p w:rsidR="0051414A" w:rsidRPr="00485A11" w:rsidRDefault="0051414A" w:rsidP="0051414A">
      <w:pPr>
        <w:rPr>
          <w:lang w:eastAsia="pl-PL"/>
        </w:rPr>
      </w:pPr>
      <w:r>
        <w:rPr>
          <w:noProof/>
          <w:lang w:eastAsia="pl-PL" w:bidi="ar-SA"/>
        </w:rPr>
        <w:drawing>
          <wp:inline distT="0" distB="0" distL="0" distR="0">
            <wp:extent cx="5838825" cy="1419225"/>
            <wp:effectExtent l="19050" t="0" r="9525" b="0"/>
            <wp:docPr id="29" name="Wykres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1"/>
                    <pic:cNvPicPr>
                      <a:picLocks noChangeArrowheads="1"/>
                    </pic:cNvPicPr>
                  </pic:nvPicPr>
                  <pic:blipFill>
                    <a:blip r:embed="rId26" cstate="print"/>
                    <a:srcRect/>
                    <a:stretch>
                      <a:fillRect/>
                    </a:stretch>
                  </pic:blipFill>
                  <pic:spPr bwMode="auto">
                    <a:xfrm>
                      <a:off x="0" y="0"/>
                      <a:ext cx="5838825" cy="1419225"/>
                    </a:xfrm>
                    <a:prstGeom prst="rect">
                      <a:avLst/>
                    </a:prstGeom>
                    <a:noFill/>
                    <a:ln w="9525">
                      <a:noFill/>
                      <a:miter lim="800000"/>
                      <a:headEnd/>
                      <a:tailEnd/>
                    </a:ln>
                  </pic:spPr>
                </pic:pic>
              </a:graphicData>
            </a:graphic>
          </wp:inline>
        </w:drawing>
      </w:r>
      <w:r w:rsidRPr="00485A11">
        <w:rPr>
          <w:rFonts w:ascii="Times New Roman" w:hAnsi="Times New Roman"/>
          <w:i/>
          <w:sz w:val="18"/>
        </w:rPr>
        <w:t>Źródło: Opracowanie własne na podstawie danych z  Banku Danych Lokalnych – GUS.</w:t>
      </w:r>
    </w:p>
    <w:p w:rsidR="0051414A" w:rsidRPr="00E56909" w:rsidRDefault="0051414A" w:rsidP="0051414A">
      <w:pPr>
        <w:pStyle w:val="Bezodstpw"/>
        <w:spacing w:line="360" w:lineRule="auto"/>
        <w:ind w:firstLine="709"/>
        <w:rPr>
          <w:rFonts w:ascii="Times New Roman" w:hAnsi="Times New Roman"/>
        </w:rPr>
      </w:pPr>
      <w:r w:rsidRPr="00E56909">
        <w:rPr>
          <w:rFonts w:ascii="Times New Roman" w:hAnsi="Times New Roman"/>
        </w:rPr>
        <w:t xml:space="preserve">Samorząd gminy czyni starania w zakresie promocji zdrowia oraz realizacji projektów                                 i profilaktycznych programów zdrowotnych, mających na celu m.in. poprawę dostępności i jakości </w:t>
      </w:r>
      <w:r w:rsidRPr="00E56909">
        <w:rPr>
          <w:rFonts w:ascii="Times New Roman" w:hAnsi="Times New Roman"/>
        </w:rPr>
        <w:lastRenderedPageBreak/>
        <w:t>usług medycznych w zakresie profilaktyki chorób (poprzez m.in. wykonywanie bezpłatnych badań), edukacji prozdrowotnej (np. szczepienia ochronne przeciw HPV dziewcząt). Aktywnie propaguje także wszelkie informacje oraz edukację z zakresu zdrowego stylu życia, promocji zdrowia. Mieszkańcy gminy uczestniczą w akcjach prozdrowotnych, które są organizowane przez różne podmioty na terenie gminy, głównie w zakresie informacyjno-promocyjnym.</w:t>
      </w:r>
    </w:p>
    <w:p w:rsidR="0051414A" w:rsidRPr="00E56909" w:rsidRDefault="0051414A" w:rsidP="0051414A">
      <w:pPr>
        <w:pStyle w:val="Bezodstpw"/>
        <w:spacing w:line="360" w:lineRule="auto"/>
        <w:ind w:firstLine="709"/>
        <w:rPr>
          <w:rFonts w:ascii="Times New Roman" w:hAnsi="Times New Roman"/>
        </w:rPr>
      </w:pPr>
      <w:r w:rsidRPr="00E56909">
        <w:rPr>
          <w:rFonts w:ascii="Times New Roman" w:hAnsi="Times New Roman"/>
        </w:rPr>
        <w:t>Profilaktyka w obszarze zdrowia wsparta przez gminę przyczynia się do zmiany jakości życia mieszkańców oraz kształtowania prozdrowotnego stylu życia. Organizowane są również spotkania, konkursy oraz warsztaty dla młodzieży gimnazjalnej o tematyce profilaktycznej w zakresie dopalaczy i nadużywania alkoholu.</w:t>
      </w:r>
    </w:p>
    <w:p w:rsidR="0051414A" w:rsidRPr="00E56909" w:rsidRDefault="0051414A" w:rsidP="0051414A">
      <w:pPr>
        <w:pStyle w:val="Bezodstpw"/>
        <w:spacing w:line="360" w:lineRule="auto"/>
        <w:ind w:firstLine="709"/>
        <w:rPr>
          <w:rFonts w:ascii="Times New Roman" w:hAnsi="Times New Roman"/>
        </w:rPr>
      </w:pPr>
      <w:r w:rsidRPr="00E56909">
        <w:rPr>
          <w:rFonts w:ascii="Times New Roman" w:hAnsi="Times New Roman"/>
        </w:rPr>
        <w:t xml:space="preserve">Znaczący wzrost liczby osób w wieku przedemerytalnym i emerytalnym powoduje wzrost zapotrzebowania na ochronę zdrowia, a także opiekę społeczną. Należy zauważyć, że ochrona zdrowia to nie tylko ośrodki lecznicze, ale również zakłady opiekuńcze, pielęgniarskie oraz zakłady opieki paliatywnej. </w:t>
      </w:r>
    </w:p>
    <w:p w:rsidR="0051414A" w:rsidRPr="000047B4" w:rsidRDefault="0051414A" w:rsidP="0051414A">
      <w:pPr>
        <w:pStyle w:val="Bezodstpw"/>
        <w:spacing w:line="360" w:lineRule="auto"/>
        <w:ind w:firstLine="576"/>
        <w:rPr>
          <w:rFonts w:ascii="Times New Roman" w:hAnsi="Times New Roman"/>
        </w:rPr>
      </w:pPr>
      <w:r w:rsidRPr="000047B4">
        <w:rPr>
          <w:rFonts w:ascii="Times New Roman" w:hAnsi="Times New Roman"/>
        </w:rPr>
        <w:t xml:space="preserve">Kształtowanie się zjawisk demograficznych  w przyszłości będzie miało ważny wpływ na określenie kierunków alokacji wydatkowanych środków finansowych (nie tylko gminnych, ale także </w:t>
      </w:r>
      <w:r>
        <w:rPr>
          <w:rFonts w:ascii="Times New Roman" w:hAnsi="Times New Roman"/>
        </w:rPr>
        <w:t xml:space="preserve">              </w:t>
      </w:r>
      <w:r w:rsidRPr="000047B4">
        <w:rPr>
          <w:rFonts w:ascii="Times New Roman" w:hAnsi="Times New Roman"/>
        </w:rPr>
        <w:t xml:space="preserve">z budżetu centralnego). Ze względu na relatywne starzenie się mieszkańców gminy Kowale Oleckie należy liczyć się ze wzrostem wydatków związanych z utrzymaniem zdrowia, zapewnieniem opieki społecznej oraz opieki zdrowotnej. </w:t>
      </w:r>
    </w:p>
    <w:p w:rsidR="0051414A" w:rsidRPr="00F16ED7" w:rsidRDefault="0051414A" w:rsidP="003671F0">
      <w:pPr>
        <w:pStyle w:val="Nagwek2"/>
        <w:numPr>
          <w:ilvl w:val="2"/>
          <w:numId w:val="47"/>
        </w:numPr>
        <w:rPr>
          <w:lang w:val="pl-PL" w:eastAsia="pl-PL"/>
        </w:rPr>
      </w:pPr>
      <w:bookmarkStart w:id="127" w:name="_Toc488735372"/>
      <w:bookmarkStart w:id="128" w:name="_Toc498599289"/>
      <w:r w:rsidRPr="00F16ED7">
        <w:rPr>
          <w:lang w:eastAsia="pl-PL"/>
        </w:rPr>
        <w:t>Wykluczenia społeczne</w:t>
      </w:r>
      <w:bookmarkEnd w:id="127"/>
      <w:bookmarkEnd w:id="128"/>
    </w:p>
    <w:p w:rsidR="0051414A" w:rsidRPr="007017A5" w:rsidRDefault="0051414A" w:rsidP="0051414A">
      <w:pPr>
        <w:ind w:left="922"/>
        <w:rPr>
          <w:color w:val="FF0000"/>
          <w:lang w:eastAsia="pl-PL"/>
        </w:rPr>
      </w:pPr>
    </w:p>
    <w:p w:rsidR="0051414A" w:rsidRPr="00ED60F3" w:rsidRDefault="0051414A" w:rsidP="0051414A">
      <w:pPr>
        <w:pStyle w:val="Bezodstpw"/>
        <w:spacing w:line="360" w:lineRule="auto"/>
        <w:ind w:firstLine="709"/>
        <w:rPr>
          <w:rFonts w:ascii="Times New Roman" w:hAnsi="Times New Roman"/>
        </w:rPr>
      </w:pPr>
      <w:r w:rsidRPr="00ED60F3">
        <w:rPr>
          <w:rFonts w:ascii="Times New Roman" w:hAnsi="Times New Roman"/>
        </w:rPr>
        <w:t xml:space="preserve">Wykluczenie społeczne to sytuacja, gdy obywatel, będący członkiem społeczeństwa, nie może w pełni uczestniczyć w ważnych aspektach życia społecznego. Sytuacja ta jest niezależna od jednostki i znajduje się poza jej kontrolą. </w:t>
      </w:r>
      <w:r w:rsidRPr="00ED60F3">
        <w:rPr>
          <w:rFonts w:ascii="Times New Roman" w:eastAsia="SymbolMT" w:hAnsi="Times New Roman"/>
        </w:rPr>
        <w:t xml:space="preserve"> Samo zjawisko jak i  przyczyny wykluczenia społecznego są złożone</w:t>
      </w:r>
      <w:r>
        <w:rPr>
          <w:rFonts w:ascii="Times New Roman" w:eastAsia="SymbolMT" w:hAnsi="Times New Roman"/>
        </w:rPr>
        <w:t xml:space="preserve">  </w:t>
      </w:r>
      <w:r w:rsidRPr="00ED60F3">
        <w:rPr>
          <w:rFonts w:ascii="Times New Roman" w:eastAsia="SymbolMT" w:hAnsi="Times New Roman"/>
        </w:rPr>
        <w:t xml:space="preserve"> i dynamiczne, zależne od otoczenia społecznego, ram politycznych, sytuacji społeczno-gospodarczej, schematów</w:t>
      </w:r>
      <w:r w:rsidRPr="00ED60F3">
        <w:rPr>
          <w:rFonts w:ascii="Times New Roman" w:hAnsi="Times New Roman"/>
        </w:rPr>
        <w:t xml:space="preserve"> zabezpieczenia społecznego oraz od działań jednostek. Przyczynami tego zjawiska są:</w:t>
      </w:r>
    </w:p>
    <w:p w:rsidR="0051414A" w:rsidRPr="00ED60F3" w:rsidRDefault="0051414A" w:rsidP="0051414A">
      <w:pPr>
        <w:pStyle w:val="Bezodstpw"/>
        <w:numPr>
          <w:ilvl w:val="0"/>
          <w:numId w:val="10"/>
        </w:numPr>
        <w:spacing w:line="360" w:lineRule="auto"/>
        <w:rPr>
          <w:rFonts w:ascii="Times New Roman" w:eastAsia="SymbolMT" w:hAnsi="Times New Roman"/>
        </w:rPr>
      </w:pPr>
      <w:r w:rsidRPr="00ED60F3">
        <w:rPr>
          <w:rFonts w:ascii="Times New Roman" w:eastAsia="SymbolMT" w:hAnsi="Times New Roman"/>
          <w:b/>
          <w:bCs/>
        </w:rPr>
        <w:t xml:space="preserve">czynniki strukturalne </w:t>
      </w:r>
      <w:r w:rsidRPr="00ED60F3">
        <w:rPr>
          <w:rFonts w:ascii="Times New Roman" w:eastAsia="SymbolMT" w:hAnsi="Times New Roman"/>
        </w:rPr>
        <w:t xml:space="preserve">(wpływ warunków ekonomicznych oraz procesów społecznych </w:t>
      </w:r>
      <w:r w:rsidRPr="00ED60F3">
        <w:rPr>
          <w:rFonts w:ascii="Times New Roman" w:eastAsia="SymbolMT" w:hAnsi="Times New Roman"/>
        </w:rPr>
        <w:br/>
        <w:t>i demograficznych),</w:t>
      </w:r>
    </w:p>
    <w:p w:rsidR="0051414A" w:rsidRPr="00ED60F3" w:rsidRDefault="0051414A" w:rsidP="0051414A">
      <w:pPr>
        <w:pStyle w:val="Bezodstpw"/>
        <w:numPr>
          <w:ilvl w:val="0"/>
          <w:numId w:val="10"/>
        </w:numPr>
        <w:spacing w:line="360" w:lineRule="auto"/>
        <w:rPr>
          <w:rFonts w:ascii="Times New Roman" w:eastAsia="SymbolMT" w:hAnsi="Times New Roman"/>
        </w:rPr>
      </w:pPr>
      <w:r w:rsidRPr="00ED60F3">
        <w:rPr>
          <w:rFonts w:ascii="Times New Roman" w:eastAsia="SymbolMT" w:hAnsi="Times New Roman"/>
          <w:b/>
          <w:bCs/>
        </w:rPr>
        <w:t xml:space="preserve">czynniki instytucjonalne </w:t>
      </w:r>
      <w:r w:rsidRPr="00ED60F3">
        <w:rPr>
          <w:rFonts w:ascii="Times New Roman" w:eastAsia="SymbolMT" w:hAnsi="Times New Roman"/>
        </w:rPr>
        <w:t>(brak lub utrudnione możliwości zaspokajania potrzeb życiowych               w wyniku wadliwego działania instytucji odpowiedzialnych za ich realizację),</w:t>
      </w:r>
    </w:p>
    <w:p w:rsidR="0051414A" w:rsidRPr="00ED60F3" w:rsidRDefault="0051414A" w:rsidP="0051414A">
      <w:pPr>
        <w:pStyle w:val="Bezodstpw"/>
        <w:numPr>
          <w:ilvl w:val="0"/>
          <w:numId w:val="10"/>
        </w:numPr>
        <w:spacing w:line="360" w:lineRule="auto"/>
        <w:rPr>
          <w:rFonts w:ascii="Times New Roman" w:eastAsia="SymbolMT" w:hAnsi="Times New Roman"/>
        </w:rPr>
      </w:pPr>
      <w:r w:rsidRPr="00ED60F3">
        <w:rPr>
          <w:rFonts w:ascii="Times New Roman" w:eastAsia="SymbolMT" w:hAnsi="Times New Roman"/>
          <w:b/>
          <w:bCs/>
        </w:rPr>
        <w:t xml:space="preserve">czynniki społeczne </w:t>
      </w:r>
      <w:r w:rsidRPr="00ED60F3">
        <w:rPr>
          <w:rFonts w:ascii="Times New Roman" w:eastAsia="SymbolMT" w:hAnsi="Times New Roman"/>
        </w:rPr>
        <w:t>(dyskryminacja, niekorzystna sytuacja indywidualna).</w:t>
      </w:r>
    </w:p>
    <w:p w:rsidR="0051414A" w:rsidRPr="00ED60F3" w:rsidRDefault="0051414A" w:rsidP="0051414A">
      <w:pPr>
        <w:pStyle w:val="Bezodstpw"/>
        <w:spacing w:line="360" w:lineRule="auto"/>
        <w:rPr>
          <w:rFonts w:ascii="Times New Roman" w:eastAsia="SymbolMT" w:hAnsi="Times New Roman"/>
        </w:rPr>
      </w:pPr>
      <w:r w:rsidRPr="00ED60F3">
        <w:rPr>
          <w:rFonts w:ascii="Times New Roman" w:eastAsia="SymbolMT" w:hAnsi="Times New Roman"/>
          <w:b/>
          <w:bCs/>
        </w:rPr>
        <w:t>Czynniki strukturalne</w:t>
      </w:r>
      <w:r w:rsidRPr="00ED60F3">
        <w:rPr>
          <w:rFonts w:ascii="Times New Roman" w:eastAsia="SymbolMT" w:hAnsi="Times New Roman"/>
        </w:rPr>
        <w:t>, które w największym stopniu determinują trudną sytuację wskazuje to m.in.:</w:t>
      </w:r>
    </w:p>
    <w:p w:rsidR="0051414A" w:rsidRPr="00ED60F3" w:rsidRDefault="0051414A" w:rsidP="0051414A">
      <w:pPr>
        <w:numPr>
          <w:ilvl w:val="0"/>
          <w:numId w:val="11"/>
        </w:numPr>
        <w:autoSpaceDE w:val="0"/>
        <w:autoSpaceDN w:val="0"/>
        <w:adjustRightInd w:val="0"/>
        <w:spacing w:after="0" w:line="360" w:lineRule="auto"/>
        <w:ind w:left="709"/>
        <w:rPr>
          <w:rFonts w:ascii="Times New Roman" w:eastAsia="SymbolMT" w:hAnsi="Times New Roman"/>
          <w:szCs w:val="20"/>
        </w:rPr>
      </w:pPr>
      <w:r w:rsidRPr="00ED60F3">
        <w:rPr>
          <w:rFonts w:ascii="Times New Roman" w:eastAsia="SymbolMT" w:hAnsi="Times New Roman"/>
          <w:szCs w:val="20"/>
        </w:rPr>
        <w:t xml:space="preserve">pozycja na rynku pracy – bezrobocie, niskie zarobki, długotrwała choroba </w:t>
      </w:r>
      <w:r w:rsidRPr="00ED60F3">
        <w:rPr>
          <w:rFonts w:ascii="Times New Roman" w:eastAsia="SymbolMT" w:hAnsi="Times New Roman"/>
          <w:szCs w:val="20"/>
        </w:rPr>
        <w:br/>
        <w:t>i niepełnosprawność;</w:t>
      </w:r>
    </w:p>
    <w:p w:rsidR="0051414A" w:rsidRPr="00ED60F3" w:rsidRDefault="0051414A" w:rsidP="0051414A">
      <w:pPr>
        <w:numPr>
          <w:ilvl w:val="0"/>
          <w:numId w:val="11"/>
        </w:numPr>
        <w:autoSpaceDE w:val="0"/>
        <w:autoSpaceDN w:val="0"/>
        <w:adjustRightInd w:val="0"/>
        <w:spacing w:after="0" w:line="360" w:lineRule="auto"/>
        <w:ind w:left="709"/>
        <w:rPr>
          <w:rFonts w:ascii="Times New Roman" w:eastAsia="SymbolMT" w:hAnsi="Times New Roman"/>
          <w:szCs w:val="20"/>
        </w:rPr>
      </w:pPr>
      <w:r w:rsidRPr="00ED60F3">
        <w:rPr>
          <w:rFonts w:ascii="Times New Roman" w:eastAsia="SymbolMT" w:hAnsi="Times New Roman"/>
          <w:szCs w:val="20"/>
        </w:rPr>
        <w:t>stan rodzinny – wielodzietność, samotne wychowywanie dziecka (lub dzieci);</w:t>
      </w:r>
    </w:p>
    <w:p w:rsidR="0051414A" w:rsidRPr="00ED60F3" w:rsidRDefault="0051414A" w:rsidP="0051414A">
      <w:pPr>
        <w:numPr>
          <w:ilvl w:val="0"/>
          <w:numId w:val="11"/>
        </w:numPr>
        <w:autoSpaceDE w:val="0"/>
        <w:autoSpaceDN w:val="0"/>
        <w:adjustRightInd w:val="0"/>
        <w:spacing w:after="0" w:line="360" w:lineRule="auto"/>
        <w:ind w:left="709"/>
        <w:rPr>
          <w:rFonts w:ascii="Times New Roman" w:eastAsia="SymbolMT" w:hAnsi="Times New Roman"/>
          <w:szCs w:val="20"/>
        </w:rPr>
      </w:pPr>
      <w:r w:rsidRPr="00ED60F3">
        <w:rPr>
          <w:rFonts w:ascii="Times New Roman" w:eastAsia="SymbolMT" w:hAnsi="Times New Roman"/>
          <w:szCs w:val="20"/>
        </w:rPr>
        <w:t>poziom edukacyjny – niski poziom wykształcenia, kwalifikacje nieadekwatne do potrzeb rynku pracy;</w:t>
      </w:r>
    </w:p>
    <w:p w:rsidR="0051414A" w:rsidRPr="00ED60F3" w:rsidRDefault="0051414A" w:rsidP="0051414A">
      <w:pPr>
        <w:numPr>
          <w:ilvl w:val="0"/>
          <w:numId w:val="11"/>
        </w:numPr>
        <w:autoSpaceDE w:val="0"/>
        <w:autoSpaceDN w:val="0"/>
        <w:adjustRightInd w:val="0"/>
        <w:spacing w:after="0" w:line="360" w:lineRule="auto"/>
        <w:ind w:left="709"/>
        <w:rPr>
          <w:rFonts w:ascii="Times New Roman" w:eastAsia="SymbolMT" w:hAnsi="Times New Roman"/>
          <w:szCs w:val="20"/>
        </w:rPr>
      </w:pPr>
      <w:r w:rsidRPr="00ED60F3">
        <w:rPr>
          <w:rFonts w:ascii="Times New Roman" w:eastAsia="SymbolMT" w:hAnsi="Times New Roman"/>
          <w:szCs w:val="20"/>
        </w:rPr>
        <w:lastRenderedPageBreak/>
        <w:t xml:space="preserve">miejsce zamieszkania – zamieszkiwanie na wsi, w małej miejscowości lub na terenie </w:t>
      </w:r>
      <w:r w:rsidRPr="00ED60F3">
        <w:rPr>
          <w:rFonts w:ascii="Times New Roman" w:eastAsia="SymbolMT" w:hAnsi="Times New Roman"/>
          <w:szCs w:val="20"/>
        </w:rPr>
        <w:br/>
        <w:t>o słabym poziomie rozwoju.</w:t>
      </w:r>
    </w:p>
    <w:p w:rsidR="0051414A" w:rsidRPr="00ED60F3" w:rsidRDefault="0051414A" w:rsidP="0051414A">
      <w:pPr>
        <w:pStyle w:val="Bezodstpw"/>
        <w:spacing w:line="360" w:lineRule="auto"/>
        <w:rPr>
          <w:rFonts w:ascii="Times New Roman" w:hAnsi="Times New Roman"/>
          <w:szCs w:val="20"/>
        </w:rPr>
      </w:pPr>
      <w:r w:rsidRPr="00ED60F3">
        <w:rPr>
          <w:rFonts w:ascii="Times New Roman" w:eastAsia="SymbolMT" w:hAnsi="Times New Roman"/>
          <w:bCs/>
        </w:rPr>
        <w:tab/>
        <w:t>Na czynniki strukturalne nakładają się czynniki instytucjonalne</w:t>
      </w:r>
      <w:r w:rsidRPr="00ED60F3">
        <w:rPr>
          <w:rFonts w:ascii="Times New Roman" w:eastAsia="SymbolMT" w:hAnsi="Times New Roman"/>
        </w:rPr>
        <w:t xml:space="preserve">, powodujące proces wykluczenia społecznego. Do najważniejszych należy nierówny dostęp lub brak dostępu obywateli do podstawowych usług społecznych w dziedzinach: edukacji, zdrowia, mieszkalnictwa i kultury. Trzeci obszar czynników związany jest z kształtowaniem się niekorzystnych warunków indywidualnych, wynikających z różnych sytuacji życiowych: bezdomności, niepełnosprawności, uzależnień, sieroctwa czy imigracji. </w:t>
      </w:r>
      <w:r w:rsidRPr="00ED60F3">
        <w:rPr>
          <w:rFonts w:ascii="Times New Roman" w:eastAsia="SymbolMT" w:hAnsi="Times New Roman"/>
          <w:bCs/>
        </w:rPr>
        <w:t xml:space="preserve">Czynniki te mogą występować także łącznie, wzajemnie się przenikając, co zwiększa zakres </w:t>
      </w:r>
      <w:r w:rsidRPr="00ED60F3">
        <w:rPr>
          <w:rFonts w:ascii="Times New Roman" w:eastAsia="SymbolMT" w:hAnsi="Times New Roman"/>
        </w:rPr>
        <w:t xml:space="preserve">i dotkliwość wykluczenia, tym samym przekładając się na niską jakość życia.  </w:t>
      </w:r>
      <w:r w:rsidRPr="00ED60F3">
        <w:rPr>
          <w:rFonts w:ascii="Times New Roman" w:hAnsi="Times New Roman"/>
          <w:szCs w:val="20"/>
        </w:rPr>
        <w:t>Pomimo wielu czynników składających się na proces wykluczenia, można wyróżnić kilka najważniejszych grup społecznych, w szczególny sposób zagrożonych wykluczeniem lub już podlegających temu procesowi. Do grup takich można przede wszystkim zaliczyć:</w:t>
      </w:r>
    </w:p>
    <w:p w:rsidR="0051414A" w:rsidRPr="00F16ED7" w:rsidRDefault="0051414A" w:rsidP="0051414A">
      <w:pPr>
        <w:pStyle w:val="Nagwek3"/>
        <w:numPr>
          <w:ilvl w:val="0"/>
          <w:numId w:val="0"/>
        </w:numPr>
        <w:rPr>
          <w:lang w:val="pl-PL" w:eastAsia="pl-PL"/>
        </w:rPr>
      </w:pPr>
      <w:bookmarkStart w:id="129" w:name="_Toc469655137"/>
      <w:bookmarkStart w:id="130" w:name="_Toc488735373"/>
      <w:bookmarkStart w:id="131" w:name="_Toc498599290"/>
      <w:r w:rsidRPr="00F16ED7">
        <w:rPr>
          <w:lang w:eastAsia="pl-PL"/>
        </w:rPr>
        <w:t>4.4.3.1. Osoby niepełnosprawne</w:t>
      </w:r>
      <w:bookmarkEnd w:id="129"/>
      <w:bookmarkEnd w:id="130"/>
      <w:bookmarkEnd w:id="131"/>
    </w:p>
    <w:p w:rsidR="0051414A" w:rsidRDefault="0051414A" w:rsidP="0051414A">
      <w:pPr>
        <w:autoSpaceDE w:val="0"/>
        <w:autoSpaceDN w:val="0"/>
        <w:adjustRightInd w:val="0"/>
        <w:spacing w:after="0" w:line="360" w:lineRule="auto"/>
        <w:ind w:firstLine="708"/>
        <w:rPr>
          <w:rFonts w:ascii="Times New Roman" w:hAnsi="Times New Roman"/>
          <w:color w:val="FF0000"/>
          <w:lang w:eastAsia="pl-PL" w:bidi="ar-SA"/>
        </w:rPr>
      </w:pPr>
    </w:p>
    <w:p w:rsidR="0051414A" w:rsidRPr="00701E52" w:rsidRDefault="0051414A" w:rsidP="0051414A">
      <w:pPr>
        <w:autoSpaceDE w:val="0"/>
        <w:autoSpaceDN w:val="0"/>
        <w:adjustRightInd w:val="0"/>
        <w:spacing w:after="0" w:line="360" w:lineRule="auto"/>
        <w:ind w:firstLine="708"/>
        <w:rPr>
          <w:rFonts w:ascii="Times New Roman" w:hAnsi="Times New Roman"/>
          <w:lang w:eastAsia="pl-PL" w:bidi="ar-SA"/>
        </w:rPr>
      </w:pPr>
      <w:r w:rsidRPr="00701E52">
        <w:rPr>
          <w:rFonts w:ascii="Times New Roman" w:hAnsi="Times New Roman"/>
          <w:lang w:eastAsia="pl-PL" w:bidi="ar-SA"/>
        </w:rPr>
        <w:t xml:space="preserve">W rozumieniu ustawy o pomocy społecznej niepełnosprawność oznacza stan fizyczny, psychiczny lub umysłowy, powodujący trwałe lub okresowe utrudnienie, ograniczenie bądź uniemożliwienie samodzielnej egzystencji. Obecnie niepełnosprawność jest również rozumiana jako wynik barier społecznych, ekonomicznych oraz fizycznych, jakie jednostka napotyka w środowisku zamieszkania. W związku z powyższym polityka społeczna powinna promować aktywne działania na wszystkich szczeblach życia społecznego oraz wspierać wszelkie działania na rzecz równouprawnienia osób niepełnosprawnych, a także przeciwdziałać ich dyskryminacji i tworzyć mechanizmy wyrównujące szanse życiowe oraz warunki do korzystania z przysługujących im praw. </w:t>
      </w:r>
    </w:p>
    <w:p w:rsidR="0051414A" w:rsidRPr="00701E52" w:rsidRDefault="0051414A" w:rsidP="0051414A">
      <w:pPr>
        <w:pStyle w:val="Bezodstpw"/>
        <w:spacing w:line="360" w:lineRule="auto"/>
        <w:ind w:firstLine="708"/>
        <w:rPr>
          <w:rFonts w:ascii="Times New Roman" w:hAnsi="Times New Roman"/>
          <w:lang w:eastAsia="pl-PL" w:bidi="ar-SA"/>
        </w:rPr>
      </w:pPr>
      <w:r w:rsidRPr="00701E52">
        <w:rPr>
          <w:rFonts w:ascii="Times New Roman" w:hAnsi="Times New Roman"/>
          <w:lang w:eastAsia="pl-PL" w:bidi="ar-SA"/>
        </w:rPr>
        <w:t>Diagnoza tej grupy jest bardzo trudna, ponieważ brak jest pełnych danych w zakresie poszczególnych dysfunkcji. Osoby niepełnosprawne stanowią grupę wewnętrznie zróżnicowaną pod względem stopnia i rodzaju niepełnosprawności, miejsca zamieszkania, wieku, wykształcenia, sytuacji na rynku pracy i innych cech społeczno – demograficznych. Niepełnosprawność wynika</w:t>
      </w:r>
      <w:r>
        <w:rPr>
          <w:rFonts w:ascii="Times New Roman" w:hAnsi="Times New Roman"/>
          <w:lang w:eastAsia="pl-PL" w:bidi="ar-SA"/>
        </w:rPr>
        <w:t xml:space="preserve">                             </w:t>
      </w:r>
      <w:r w:rsidRPr="00701E52">
        <w:rPr>
          <w:rFonts w:ascii="Times New Roman" w:hAnsi="Times New Roman"/>
          <w:lang w:eastAsia="pl-PL" w:bidi="ar-SA"/>
        </w:rPr>
        <w:t xml:space="preserve"> z różnorodnych przyczyn - najczęściej jest skutkiem urazów i przewlekłych chorób. Część osób niepełnosprawnością obciążona jest od urodzenia. U większości osób niepełnosprawność ma charakter ograniczenia fizycznego np. narządu ruchu, wzroku lub słuchu. </w:t>
      </w:r>
    </w:p>
    <w:p w:rsidR="0051414A" w:rsidRPr="00701E52" w:rsidRDefault="0051414A" w:rsidP="0051414A">
      <w:pPr>
        <w:pStyle w:val="Tekstpodstawowywcity3"/>
        <w:spacing w:after="0" w:line="360" w:lineRule="auto"/>
        <w:ind w:left="0" w:firstLine="708"/>
        <w:rPr>
          <w:sz w:val="22"/>
          <w:szCs w:val="22"/>
        </w:rPr>
      </w:pPr>
      <w:r w:rsidRPr="00701E52">
        <w:rPr>
          <w:sz w:val="22"/>
          <w:szCs w:val="22"/>
        </w:rPr>
        <w:t>Najczęstszymi problemami, z jakimi borykają się osoby niepełnosprawne są:</w:t>
      </w:r>
    </w:p>
    <w:p w:rsidR="0051414A" w:rsidRPr="00701E52" w:rsidRDefault="0051414A" w:rsidP="0051414A">
      <w:pPr>
        <w:pStyle w:val="Tekstpodstawowywcity3"/>
        <w:numPr>
          <w:ilvl w:val="0"/>
          <w:numId w:val="16"/>
        </w:numPr>
        <w:spacing w:after="0" w:line="360" w:lineRule="auto"/>
        <w:rPr>
          <w:sz w:val="22"/>
          <w:szCs w:val="22"/>
        </w:rPr>
      </w:pPr>
      <w:r w:rsidRPr="00701E52">
        <w:rPr>
          <w:sz w:val="22"/>
          <w:szCs w:val="22"/>
        </w:rPr>
        <w:t xml:space="preserve">utrudniony dostęp do leczenia i rehabilitacji, </w:t>
      </w:r>
    </w:p>
    <w:p w:rsidR="0051414A" w:rsidRPr="00701E52" w:rsidRDefault="0051414A" w:rsidP="0051414A">
      <w:pPr>
        <w:pStyle w:val="Tekstpodstawowywcity3"/>
        <w:numPr>
          <w:ilvl w:val="0"/>
          <w:numId w:val="16"/>
        </w:numPr>
        <w:spacing w:after="0" w:line="360" w:lineRule="auto"/>
        <w:rPr>
          <w:sz w:val="22"/>
          <w:szCs w:val="22"/>
        </w:rPr>
      </w:pPr>
      <w:r w:rsidRPr="00701E52">
        <w:rPr>
          <w:sz w:val="22"/>
          <w:szCs w:val="22"/>
        </w:rPr>
        <w:t xml:space="preserve">utrudnienia architektoniczne i komunikacyjne, </w:t>
      </w:r>
    </w:p>
    <w:p w:rsidR="0051414A" w:rsidRPr="00701E52" w:rsidRDefault="0051414A" w:rsidP="0051414A">
      <w:pPr>
        <w:pStyle w:val="Tekstpodstawowywcity3"/>
        <w:numPr>
          <w:ilvl w:val="0"/>
          <w:numId w:val="16"/>
        </w:numPr>
        <w:spacing w:after="0" w:line="360" w:lineRule="auto"/>
        <w:rPr>
          <w:sz w:val="22"/>
          <w:szCs w:val="22"/>
        </w:rPr>
      </w:pPr>
      <w:r w:rsidRPr="00701E52">
        <w:rPr>
          <w:sz w:val="22"/>
          <w:szCs w:val="22"/>
        </w:rPr>
        <w:t xml:space="preserve">ograniczenie kontaktów towarzyskich, </w:t>
      </w:r>
    </w:p>
    <w:p w:rsidR="0051414A" w:rsidRPr="00701E52" w:rsidRDefault="0051414A" w:rsidP="0051414A">
      <w:pPr>
        <w:pStyle w:val="Tekstpodstawowywcity3"/>
        <w:numPr>
          <w:ilvl w:val="0"/>
          <w:numId w:val="16"/>
        </w:numPr>
        <w:spacing w:after="0" w:line="360" w:lineRule="auto"/>
        <w:rPr>
          <w:sz w:val="22"/>
          <w:szCs w:val="22"/>
        </w:rPr>
      </w:pPr>
      <w:r w:rsidRPr="00701E52">
        <w:rPr>
          <w:sz w:val="22"/>
          <w:szCs w:val="22"/>
        </w:rPr>
        <w:t>zaniedbywanie gospodarstwa domowego,</w:t>
      </w:r>
    </w:p>
    <w:p w:rsidR="0051414A" w:rsidRPr="00701E52" w:rsidRDefault="0051414A" w:rsidP="0051414A">
      <w:pPr>
        <w:pStyle w:val="Tekstpodstawowywcity3"/>
        <w:numPr>
          <w:ilvl w:val="0"/>
          <w:numId w:val="16"/>
        </w:numPr>
        <w:spacing w:after="0" w:line="360" w:lineRule="auto"/>
        <w:rPr>
          <w:sz w:val="22"/>
          <w:szCs w:val="22"/>
        </w:rPr>
      </w:pPr>
      <w:r w:rsidRPr="00701E52">
        <w:rPr>
          <w:sz w:val="22"/>
          <w:szCs w:val="22"/>
        </w:rPr>
        <w:t xml:space="preserve">pogorszenie sytuacji materialnej, </w:t>
      </w:r>
    </w:p>
    <w:p w:rsidR="0051414A" w:rsidRPr="00701E52" w:rsidRDefault="0051414A" w:rsidP="0051414A">
      <w:pPr>
        <w:pStyle w:val="Tekstpodstawowywcity3"/>
        <w:numPr>
          <w:ilvl w:val="0"/>
          <w:numId w:val="16"/>
        </w:numPr>
        <w:spacing w:after="0" w:line="360" w:lineRule="auto"/>
        <w:rPr>
          <w:sz w:val="22"/>
          <w:szCs w:val="22"/>
        </w:rPr>
      </w:pPr>
      <w:r w:rsidRPr="00701E52">
        <w:rPr>
          <w:sz w:val="22"/>
          <w:szCs w:val="22"/>
        </w:rPr>
        <w:t xml:space="preserve">bariery psychologiczne. </w:t>
      </w:r>
    </w:p>
    <w:p w:rsidR="0051414A" w:rsidRPr="00701E52" w:rsidRDefault="0051414A" w:rsidP="0051414A">
      <w:pPr>
        <w:pStyle w:val="Tekstpodstawowywcity3"/>
        <w:spacing w:after="0" w:line="360" w:lineRule="auto"/>
        <w:ind w:left="0" w:firstLine="708"/>
        <w:rPr>
          <w:sz w:val="22"/>
          <w:szCs w:val="22"/>
        </w:rPr>
      </w:pPr>
      <w:r w:rsidRPr="00701E52">
        <w:rPr>
          <w:sz w:val="22"/>
          <w:szCs w:val="22"/>
        </w:rPr>
        <w:lastRenderedPageBreak/>
        <w:t>Dla niepełnosprawnych istotne znaczenie ma rehabilitacja, która pozwala na możliwość kontynuowania pracy zawodowej, jak również zmniejsza problemy i trudności społeczne wynikające</w:t>
      </w:r>
      <w:r>
        <w:rPr>
          <w:sz w:val="22"/>
          <w:szCs w:val="22"/>
        </w:rPr>
        <w:t xml:space="preserve">    </w:t>
      </w:r>
      <w:r w:rsidRPr="00701E52">
        <w:rPr>
          <w:sz w:val="22"/>
          <w:szCs w:val="22"/>
        </w:rPr>
        <w:t xml:space="preserve"> z konieczności udzielania świadczeń dla osób niepełnosprawnych. Rehabilitacja jest procesem, którego celem jest umożliwienie osobom niepełnosprawnym osiągania i utrzymania optymalnego poziomu funkcjonowania fizycznego, intelektualnego, psychicznego i społecznego poprzez udostępnienie urządzeń umożliwiających im niezależność. </w:t>
      </w:r>
    </w:p>
    <w:p w:rsidR="0051414A" w:rsidRPr="00701E52" w:rsidRDefault="0051414A" w:rsidP="0051414A">
      <w:pPr>
        <w:spacing w:after="0" w:line="360" w:lineRule="auto"/>
        <w:ind w:firstLine="708"/>
        <w:rPr>
          <w:rFonts w:ascii="Times New Roman" w:hAnsi="Times New Roman"/>
        </w:rPr>
      </w:pPr>
      <w:r w:rsidRPr="00701E52">
        <w:rPr>
          <w:rFonts w:ascii="Times New Roman" w:hAnsi="Times New Roman"/>
        </w:rPr>
        <w:t xml:space="preserve">Rehabilitacja tych osób powinna być działaniem kompleksowym z włączeniem środowiska lokalnego oraz rozwiązań architektonicznych. W związku z tym w działania rehabilitacyjne i pomoc powinien być włączony Powiatowy Urząd Pracy w Olecku współpracujący z Urzędem Gminy </w:t>
      </w:r>
      <w:r>
        <w:rPr>
          <w:rFonts w:ascii="Times New Roman" w:hAnsi="Times New Roman"/>
        </w:rPr>
        <w:t xml:space="preserve">                 </w:t>
      </w:r>
      <w:r w:rsidRPr="00701E52">
        <w:rPr>
          <w:rFonts w:ascii="Times New Roman" w:hAnsi="Times New Roman"/>
        </w:rPr>
        <w:t xml:space="preserve">w Kowalach Oleckich. Poprzez to osoby niepełnosprawne mają możliwość podjęcia pracy </w:t>
      </w:r>
      <w:r>
        <w:rPr>
          <w:rFonts w:ascii="Times New Roman" w:hAnsi="Times New Roman"/>
        </w:rPr>
        <w:t xml:space="preserve">                          </w:t>
      </w:r>
      <w:r w:rsidRPr="00701E52">
        <w:rPr>
          <w:rFonts w:ascii="Times New Roman" w:hAnsi="Times New Roman"/>
        </w:rPr>
        <w:t xml:space="preserve">w zakładach chronionych jak również dostęp do szkoleń i kursów. </w:t>
      </w:r>
    </w:p>
    <w:p w:rsidR="0051414A" w:rsidRPr="00701E52" w:rsidRDefault="0051414A" w:rsidP="0051414A">
      <w:pPr>
        <w:spacing w:after="0" w:line="360" w:lineRule="auto"/>
        <w:ind w:firstLine="708"/>
        <w:rPr>
          <w:rFonts w:ascii="Times New Roman" w:eastAsia="TimesNewRoman" w:hAnsi="Times New Roman"/>
          <w:i/>
          <w:sz w:val="18"/>
          <w:szCs w:val="20"/>
        </w:rPr>
      </w:pPr>
      <w:r w:rsidRPr="00701E52">
        <w:rPr>
          <w:rFonts w:ascii="Times New Roman" w:hAnsi="Times New Roman"/>
        </w:rPr>
        <w:t>Poniższa tabela zawiera dane statystyczne dotyczące osób, które skorzystały ze świadczeń</w:t>
      </w:r>
      <w:r>
        <w:rPr>
          <w:rFonts w:ascii="Times New Roman" w:hAnsi="Times New Roman"/>
        </w:rPr>
        <w:t xml:space="preserve">              </w:t>
      </w:r>
      <w:r w:rsidRPr="00701E52">
        <w:rPr>
          <w:rFonts w:ascii="Times New Roman" w:hAnsi="Times New Roman"/>
        </w:rPr>
        <w:t xml:space="preserve"> z tytułu niepełnosprawności. Jednakże nie odzwierciedla ona faktycznej liczby osób niepełnosprawnych zamieszkujących na terenie gminy, ponieważ osoby te posiadają dochód, który nie uprawnia ich do korzystania z systemu pomocy społecznej</w:t>
      </w:r>
      <w:r w:rsidRPr="00701E52">
        <w:rPr>
          <w:rFonts w:ascii="Times New Roman" w:eastAsia="TimesNewRoman" w:hAnsi="Times New Roman"/>
          <w:i/>
          <w:sz w:val="18"/>
          <w:szCs w:val="20"/>
        </w:rPr>
        <w:t>.</w:t>
      </w:r>
    </w:p>
    <w:p w:rsidR="0051414A" w:rsidRPr="007017A5" w:rsidRDefault="0051414A" w:rsidP="0051414A">
      <w:pPr>
        <w:spacing w:after="0" w:line="360" w:lineRule="auto"/>
        <w:ind w:firstLine="708"/>
        <w:rPr>
          <w:rFonts w:ascii="Times New Roman" w:eastAsia="TimesNewRoman" w:hAnsi="Times New Roman"/>
          <w:i/>
          <w:color w:val="FF0000"/>
          <w:sz w:val="18"/>
          <w:szCs w:val="20"/>
        </w:rPr>
      </w:pPr>
    </w:p>
    <w:p w:rsidR="0051414A" w:rsidRPr="00E87FE8" w:rsidRDefault="0051414A" w:rsidP="0051414A">
      <w:pPr>
        <w:pStyle w:val="Legenda"/>
        <w:rPr>
          <w:lang w:val="pl-PL"/>
        </w:rPr>
      </w:pPr>
      <w:bookmarkStart w:id="132" w:name="_Toc469912039"/>
      <w:bookmarkStart w:id="133" w:name="_Toc477439856"/>
      <w:bookmarkStart w:id="134" w:name="_Toc498599563"/>
      <w:r w:rsidRPr="00E87FE8">
        <w:t xml:space="preserve">Tabela </w:t>
      </w:r>
      <w:fldSimple w:instr=" SEQ Tabela \* ARABIC ">
        <w:r>
          <w:rPr>
            <w:noProof/>
          </w:rPr>
          <w:t>24</w:t>
        </w:r>
      </w:fldSimple>
      <w:r w:rsidRPr="00E87FE8">
        <w:t xml:space="preserve">. Osoby niepełnosprawne w gminie </w:t>
      </w:r>
      <w:r w:rsidRPr="00E87FE8">
        <w:rPr>
          <w:lang w:val="pl-PL"/>
        </w:rPr>
        <w:t xml:space="preserve">Kowale Oleckie </w:t>
      </w:r>
      <w:r w:rsidRPr="00E87FE8">
        <w:t>w latach 201</w:t>
      </w:r>
      <w:r w:rsidRPr="00E87FE8">
        <w:rPr>
          <w:lang w:val="pl-PL"/>
        </w:rPr>
        <w:t>3</w:t>
      </w:r>
      <w:r w:rsidRPr="00E87FE8">
        <w:t>-201</w:t>
      </w:r>
      <w:bookmarkEnd w:id="132"/>
      <w:bookmarkEnd w:id="133"/>
      <w:r w:rsidRPr="00E87FE8">
        <w:rPr>
          <w:lang w:val="pl-PL"/>
        </w:rPr>
        <w:t>6</w:t>
      </w:r>
      <w:bookmarkEnd w:id="134"/>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3359"/>
        <w:gridCol w:w="1428"/>
        <w:gridCol w:w="1571"/>
        <w:gridCol w:w="1431"/>
        <w:gridCol w:w="1506"/>
      </w:tblGrid>
      <w:tr w:rsidR="0051414A" w:rsidRPr="004A26BB" w:rsidTr="00165E3D">
        <w:trPr>
          <w:trHeight w:val="450"/>
        </w:trPr>
        <w:tc>
          <w:tcPr>
            <w:tcW w:w="5000" w:type="pct"/>
            <w:gridSpan w:val="5"/>
            <w:tcBorders>
              <w:top w:val="single" w:sz="8" w:space="0" w:color="4BACC6"/>
              <w:left w:val="single" w:sz="8" w:space="0" w:color="4BACC6"/>
              <w:bottom w:val="single" w:sz="18" w:space="0" w:color="4BACC6"/>
              <w:right w:val="single" w:sz="8" w:space="0" w:color="4BACC6"/>
            </w:tcBorders>
            <w:vAlign w:val="center"/>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Niepełnosprawność</w:t>
            </w:r>
          </w:p>
        </w:tc>
      </w:tr>
      <w:tr w:rsidR="0051414A" w:rsidRPr="004A26BB" w:rsidTr="00165E3D">
        <w:trPr>
          <w:trHeight w:val="330"/>
        </w:trPr>
        <w:tc>
          <w:tcPr>
            <w:tcW w:w="1807"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left"/>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Wyszczególnienie</w:t>
            </w:r>
          </w:p>
        </w:tc>
        <w:tc>
          <w:tcPr>
            <w:tcW w:w="76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2013</w:t>
            </w:r>
          </w:p>
        </w:tc>
        <w:tc>
          <w:tcPr>
            <w:tcW w:w="845"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2014</w:t>
            </w:r>
          </w:p>
        </w:tc>
        <w:tc>
          <w:tcPr>
            <w:tcW w:w="77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2015</w:t>
            </w:r>
          </w:p>
        </w:tc>
        <w:tc>
          <w:tcPr>
            <w:tcW w:w="81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b/>
                <w:bCs/>
                <w:color w:val="000000"/>
                <w:lang w:eastAsia="pl-PL" w:bidi="ar-SA"/>
              </w:rPr>
            </w:pPr>
            <w:r w:rsidRPr="004A26BB">
              <w:rPr>
                <w:rFonts w:ascii="Times New Roman" w:hAnsi="Times New Roman"/>
                <w:b/>
                <w:bCs/>
                <w:color w:val="000000"/>
                <w:sz w:val="20"/>
                <w:lang w:eastAsia="pl-PL" w:bidi="ar-SA"/>
              </w:rPr>
              <w:t>2016</w:t>
            </w:r>
          </w:p>
        </w:tc>
      </w:tr>
      <w:tr w:rsidR="0051414A" w:rsidRPr="004A26BB" w:rsidTr="00165E3D">
        <w:trPr>
          <w:trHeight w:val="435"/>
        </w:trPr>
        <w:tc>
          <w:tcPr>
            <w:tcW w:w="1807" w:type="pct"/>
            <w:tcBorders>
              <w:top w:val="single" w:sz="8" w:space="0" w:color="4BACC6"/>
              <w:left w:val="single" w:sz="8" w:space="0" w:color="4BACC6"/>
              <w:bottom w:val="single" w:sz="8" w:space="0" w:color="4BACC6"/>
              <w:right w:val="single" w:sz="8" w:space="0" w:color="4BACC6"/>
            </w:tcBorders>
            <w:vAlign w:val="center"/>
            <w:hideMark/>
          </w:tcPr>
          <w:p w:rsidR="0051414A" w:rsidRPr="004A26BB" w:rsidRDefault="0051414A" w:rsidP="00165E3D">
            <w:pPr>
              <w:spacing w:after="0" w:line="240" w:lineRule="auto"/>
              <w:jc w:val="left"/>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Liczba rodzin</w:t>
            </w:r>
          </w:p>
        </w:tc>
        <w:tc>
          <w:tcPr>
            <w:tcW w:w="768" w:type="pct"/>
            <w:tcBorders>
              <w:top w:val="single" w:sz="8" w:space="0" w:color="4BACC6"/>
              <w:left w:val="single" w:sz="8" w:space="0" w:color="4BACC6"/>
              <w:bottom w:val="single" w:sz="8" w:space="0" w:color="4BACC6"/>
              <w:right w:val="single" w:sz="8" w:space="0" w:color="4BACC6"/>
            </w:tcBorders>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56</w:t>
            </w:r>
          </w:p>
        </w:tc>
        <w:tc>
          <w:tcPr>
            <w:tcW w:w="845"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46</w:t>
            </w:r>
          </w:p>
        </w:tc>
        <w:tc>
          <w:tcPr>
            <w:tcW w:w="770"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44</w:t>
            </w:r>
          </w:p>
        </w:tc>
        <w:tc>
          <w:tcPr>
            <w:tcW w:w="810"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53</w:t>
            </w:r>
          </w:p>
        </w:tc>
      </w:tr>
      <w:tr w:rsidR="0051414A" w:rsidRPr="004A26BB" w:rsidTr="00165E3D">
        <w:trPr>
          <w:trHeight w:val="330"/>
        </w:trPr>
        <w:tc>
          <w:tcPr>
            <w:tcW w:w="1807"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left"/>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Liczba osób w rodzinach</w:t>
            </w:r>
          </w:p>
        </w:tc>
        <w:tc>
          <w:tcPr>
            <w:tcW w:w="76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92</w:t>
            </w:r>
          </w:p>
        </w:tc>
        <w:tc>
          <w:tcPr>
            <w:tcW w:w="845"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50</w:t>
            </w:r>
          </w:p>
        </w:tc>
        <w:tc>
          <w:tcPr>
            <w:tcW w:w="77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132</w:t>
            </w:r>
          </w:p>
        </w:tc>
        <w:tc>
          <w:tcPr>
            <w:tcW w:w="81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68</w:t>
            </w:r>
          </w:p>
        </w:tc>
      </w:tr>
    </w:tbl>
    <w:p w:rsidR="0051414A" w:rsidRPr="00E87FE8" w:rsidRDefault="0051414A" w:rsidP="0051414A">
      <w:pPr>
        <w:autoSpaceDE w:val="0"/>
        <w:autoSpaceDN w:val="0"/>
        <w:adjustRightInd w:val="0"/>
        <w:spacing w:line="360" w:lineRule="auto"/>
        <w:rPr>
          <w:rFonts w:ascii="Times New Roman" w:eastAsia="TimesNewRoman" w:hAnsi="Times New Roman"/>
          <w:i/>
          <w:sz w:val="18"/>
          <w:szCs w:val="20"/>
        </w:rPr>
      </w:pPr>
      <w:r w:rsidRPr="00E87FE8">
        <w:rPr>
          <w:rFonts w:ascii="Times New Roman" w:eastAsia="TimesNewRoman" w:hAnsi="Times New Roman"/>
          <w:i/>
          <w:sz w:val="18"/>
          <w:szCs w:val="20"/>
        </w:rPr>
        <w:t xml:space="preserve">Źródło: Opracowanie własne na podstawie danych Gminnego Ośrodka Pomocy Społecznej w Kowalach Oleckich. </w:t>
      </w:r>
    </w:p>
    <w:p w:rsidR="0051414A" w:rsidRPr="007017A5" w:rsidRDefault="0051414A" w:rsidP="0051414A">
      <w:pPr>
        <w:pStyle w:val="Bezodstpw"/>
        <w:spacing w:line="360" w:lineRule="auto"/>
        <w:ind w:firstLine="709"/>
        <w:rPr>
          <w:rFonts w:ascii="Times New Roman" w:hAnsi="Times New Roman"/>
          <w:color w:val="FF0000"/>
        </w:rPr>
      </w:pPr>
      <w:r w:rsidRPr="00E87FE8">
        <w:rPr>
          <w:rFonts w:ascii="Times New Roman" w:hAnsi="Times New Roman"/>
          <w:szCs w:val="20"/>
          <w:lang w:eastAsia="pl-PL" w:bidi="ar-SA"/>
        </w:rPr>
        <w:t xml:space="preserve">Według sprawozdawczości Gminnego Ośrodka Pomocy Społecznej w Kowalach Oleckich </w:t>
      </w:r>
      <w:r>
        <w:rPr>
          <w:rFonts w:ascii="Times New Roman" w:hAnsi="Times New Roman"/>
          <w:szCs w:val="20"/>
          <w:lang w:eastAsia="pl-PL" w:bidi="ar-SA"/>
        </w:rPr>
        <w:t xml:space="preserve">             </w:t>
      </w:r>
      <w:r w:rsidRPr="00E87FE8">
        <w:rPr>
          <w:rFonts w:ascii="Times New Roman" w:hAnsi="Times New Roman"/>
          <w:szCs w:val="20"/>
          <w:lang w:eastAsia="pl-PL" w:bidi="ar-SA"/>
        </w:rPr>
        <w:t xml:space="preserve">w 2016 r. </w:t>
      </w:r>
      <w:r w:rsidRPr="00E87FE8">
        <w:rPr>
          <w:rFonts w:ascii="Times New Roman" w:hAnsi="Times New Roman"/>
        </w:rPr>
        <w:t xml:space="preserve">z pomocy społecznej z powodu niepełnosprawności skorzystały 53 rodziny (liczba osób </w:t>
      </w:r>
      <w:r>
        <w:rPr>
          <w:rFonts w:ascii="Times New Roman" w:hAnsi="Times New Roman"/>
        </w:rPr>
        <w:t xml:space="preserve">            </w:t>
      </w:r>
      <w:r w:rsidRPr="00E87FE8">
        <w:rPr>
          <w:rFonts w:ascii="Times New Roman" w:hAnsi="Times New Roman"/>
        </w:rPr>
        <w:t xml:space="preserve">w rodzinach  – 68). Należy </w:t>
      </w:r>
      <w:r w:rsidRPr="00154124">
        <w:rPr>
          <w:rFonts w:ascii="Times New Roman" w:hAnsi="Times New Roman"/>
        </w:rPr>
        <w:t xml:space="preserve">zauważyć, że na przestrzeni analizowanego okresu liczba rodzin wspartych w tym zakresie utrzymuje się na podobnym poziomie. </w:t>
      </w:r>
      <w:r w:rsidRPr="00154124">
        <w:rPr>
          <w:rFonts w:ascii="Times New Roman" w:hAnsi="Times New Roman"/>
          <w:lang w:eastAsia="pl-PL" w:bidi="ar-SA"/>
        </w:rPr>
        <w:t>Pomimo to należy zauważyć, że niepełnosprawność jest  trzecią co do wielkości pod względem liczby beneficjentów, przyczyną udzielanie wsparcia z funduszy gminnych.</w:t>
      </w:r>
      <w:r w:rsidRPr="007017A5">
        <w:rPr>
          <w:rFonts w:ascii="Times New Roman" w:hAnsi="Times New Roman"/>
          <w:color w:val="FF0000"/>
        </w:rPr>
        <w:t xml:space="preserve"> </w:t>
      </w:r>
    </w:p>
    <w:p w:rsidR="0051414A" w:rsidRPr="00E87FE8" w:rsidRDefault="0051414A" w:rsidP="0051414A">
      <w:pPr>
        <w:pStyle w:val="Bezodstpw"/>
        <w:spacing w:line="360" w:lineRule="auto"/>
        <w:ind w:firstLine="709"/>
        <w:rPr>
          <w:rFonts w:ascii="Times New Roman" w:hAnsi="Times New Roman"/>
        </w:rPr>
      </w:pPr>
      <w:r w:rsidRPr="00E87FE8">
        <w:rPr>
          <w:rFonts w:ascii="Times New Roman" w:hAnsi="Times New Roman"/>
        </w:rPr>
        <w:t>Pomoc miała głównie charakter wsparcia finansowego (zasiłki stałe, zasiłki okresowe i/lub zasiłki celowe). Wsparcie to dotyczyło głównie dofinansowania do:</w:t>
      </w:r>
    </w:p>
    <w:p w:rsidR="0051414A" w:rsidRPr="00E87FE8" w:rsidRDefault="0051414A" w:rsidP="0051414A">
      <w:pPr>
        <w:pStyle w:val="Bezodstpw"/>
        <w:numPr>
          <w:ilvl w:val="0"/>
          <w:numId w:val="14"/>
        </w:numPr>
        <w:spacing w:line="360" w:lineRule="auto"/>
        <w:rPr>
          <w:rFonts w:ascii="Times New Roman" w:hAnsi="Times New Roman"/>
          <w:lang w:eastAsia="pl-PL" w:bidi="ar-SA"/>
        </w:rPr>
      </w:pPr>
      <w:r w:rsidRPr="00E87FE8">
        <w:rPr>
          <w:rFonts w:ascii="Times New Roman" w:hAnsi="Times New Roman"/>
          <w:lang w:eastAsia="pl-PL" w:bidi="ar-SA"/>
        </w:rPr>
        <w:t xml:space="preserve">zakupu leków, </w:t>
      </w:r>
    </w:p>
    <w:p w:rsidR="0051414A" w:rsidRPr="00E87FE8" w:rsidRDefault="0051414A" w:rsidP="0051414A">
      <w:pPr>
        <w:pStyle w:val="Bezodstpw"/>
        <w:numPr>
          <w:ilvl w:val="0"/>
          <w:numId w:val="13"/>
        </w:numPr>
        <w:spacing w:line="360" w:lineRule="auto"/>
        <w:rPr>
          <w:rFonts w:ascii="Times New Roman" w:hAnsi="Times New Roman"/>
          <w:lang w:bidi="ar-SA"/>
        </w:rPr>
      </w:pPr>
      <w:r w:rsidRPr="00E87FE8">
        <w:rPr>
          <w:rFonts w:ascii="Times New Roman" w:hAnsi="Times New Roman"/>
          <w:lang w:bidi="ar-SA"/>
        </w:rPr>
        <w:t>pokrycia kosztów leczenia,</w:t>
      </w:r>
    </w:p>
    <w:p w:rsidR="0051414A" w:rsidRPr="00E87FE8" w:rsidRDefault="0051414A" w:rsidP="0051414A">
      <w:pPr>
        <w:pStyle w:val="Bezodstpw"/>
        <w:numPr>
          <w:ilvl w:val="0"/>
          <w:numId w:val="13"/>
        </w:numPr>
        <w:spacing w:line="360" w:lineRule="auto"/>
        <w:rPr>
          <w:rFonts w:ascii="Times New Roman" w:hAnsi="Times New Roman"/>
          <w:lang w:bidi="ar-SA"/>
        </w:rPr>
      </w:pPr>
      <w:r w:rsidRPr="00E87FE8">
        <w:rPr>
          <w:rFonts w:ascii="Times New Roman" w:hAnsi="Times New Roman"/>
          <w:lang w:bidi="ar-SA"/>
        </w:rPr>
        <w:t xml:space="preserve">zakupu opału, </w:t>
      </w:r>
    </w:p>
    <w:p w:rsidR="0051414A" w:rsidRPr="00E87FE8" w:rsidRDefault="0051414A" w:rsidP="0051414A">
      <w:pPr>
        <w:pStyle w:val="Bezodstpw"/>
        <w:numPr>
          <w:ilvl w:val="0"/>
          <w:numId w:val="13"/>
        </w:numPr>
        <w:spacing w:line="360" w:lineRule="auto"/>
        <w:rPr>
          <w:rFonts w:ascii="Times New Roman" w:hAnsi="Times New Roman"/>
          <w:lang w:bidi="ar-SA"/>
        </w:rPr>
      </w:pPr>
      <w:r w:rsidRPr="00E87FE8">
        <w:rPr>
          <w:rFonts w:ascii="Times New Roman" w:hAnsi="Times New Roman"/>
          <w:lang w:bidi="ar-SA"/>
        </w:rPr>
        <w:t xml:space="preserve">pokrycia bieżących potrzeb. </w:t>
      </w:r>
    </w:p>
    <w:p w:rsidR="0051414A" w:rsidRPr="00E87FE8" w:rsidRDefault="0051414A" w:rsidP="0051414A">
      <w:pPr>
        <w:spacing w:line="360" w:lineRule="auto"/>
        <w:ind w:firstLine="709"/>
        <w:rPr>
          <w:rFonts w:ascii="Times New Roman" w:hAnsi="Times New Roman"/>
        </w:rPr>
      </w:pPr>
      <w:r w:rsidRPr="00E87FE8">
        <w:rPr>
          <w:rFonts w:ascii="Times New Roman" w:hAnsi="Times New Roman"/>
        </w:rPr>
        <w:lastRenderedPageBreak/>
        <w:t>Poniżej w ujęciu tabelarycznym przedstawiono skalę pomocy społecznej udzielonej przez Gminny Ośrodek Pomocy Społecznej w Kowalach Oleckich, w formie zasiłków okresowych</w:t>
      </w:r>
      <w:r>
        <w:rPr>
          <w:rFonts w:ascii="Times New Roman" w:hAnsi="Times New Roman"/>
        </w:rPr>
        <w:t xml:space="preserve">                        </w:t>
      </w:r>
      <w:r w:rsidRPr="00E87FE8">
        <w:rPr>
          <w:rFonts w:ascii="Times New Roman" w:hAnsi="Times New Roman"/>
        </w:rPr>
        <w:t xml:space="preserve"> i pielęgnacyjnych w określonych grupach osób niepełnosprawnych, zrealizowaną w latach 2013-2016:</w:t>
      </w:r>
    </w:p>
    <w:p w:rsidR="0051414A" w:rsidRPr="00E87FE8" w:rsidRDefault="0051414A" w:rsidP="0051414A">
      <w:pPr>
        <w:pStyle w:val="Legenda"/>
        <w:rPr>
          <w:bCs w:val="0"/>
          <w:szCs w:val="22"/>
          <w:lang w:val="pl-PL"/>
        </w:rPr>
      </w:pPr>
      <w:bookmarkStart w:id="135" w:name="_Toc469912040"/>
      <w:bookmarkStart w:id="136" w:name="_Toc477439857"/>
      <w:bookmarkStart w:id="137" w:name="_Toc498599564"/>
      <w:r w:rsidRPr="00E87FE8">
        <w:t xml:space="preserve">Tabela </w:t>
      </w:r>
      <w:fldSimple w:instr=" SEQ Tabela \* ARABIC ">
        <w:r>
          <w:rPr>
            <w:noProof/>
          </w:rPr>
          <w:t>25</w:t>
        </w:r>
      </w:fldSimple>
      <w:r w:rsidRPr="00E87FE8">
        <w:t>.</w:t>
      </w:r>
      <w:r w:rsidRPr="00E87FE8">
        <w:rPr>
          <w:bCs w:val="0"/>
          <w:szCs w:val="22"/>
        </w:rPr>
        <w:t xml:space="preserve"> Zasiłek okresowy z tytułu niepełnosprawności dla osób zamieszkałych na terenie gminy </w:t>
      </w:r>
      <w:r w:rsidRPr="00E87FE8">
        <w:rPr>
          <w:bCs w:val="0"/>
          <w:szCs w:val="22"/>
          <w:lang w:val="pl-PL"/>
        </w:rPr>
        <w:t>Kowale Oleckie</w:t>
      </w:r>
      <w:r w:rsidRPr="00E87FE8">
        <w:rPr>
          <w:bCs w:val="0"/>
          <w:szCs w:val="22"/>
        </w:rPr>
        <w:t xml:space="preserve"> w latach 2012-2015</w:t>
      </w:r>
      <w:bookmarkEnd w:id="135"/>
      <w:bookmarkEnd w:id="136"/>
      <w:bookmarkEnd w:id="137"/>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3072"/>
        <w:gridCol w:w="1571"/>
        <w:gridCol w:w="1716"/>
        <w:gridCol w:w="1573"/>
        <w:gridCol w:w="1363"/>
      </w:tblGrid>
      <w:tr w:rsidR="0051414A" w:rsidRPr="004A26BB" w:rsidTr="00165E3D">
        <w:trPr>
          <w:trHeight w:val="510"/>
        </w:trPr>
        <w:tc>
          <w:tcPr>
            <w:tcW w:w="5000" w:type="pct"/>
            <w:gridSpan w:val="5"/>
            <w:tcBorders>
              <w:top w:val="single" w:sz="8" w:space="0" w:color="4BACC6"/>
              <w:left w:val="single" w:sz="8" w:space="0" w:color="4BACC6"/>
              <w:bottom w:val="single" w:sz="18" w:space="0" w:color="4BACC6"/>
              <w:right w:val="single" w:sz="8" w:space="0" w:color="4BACC6"/>
            </w:tcBorders>
            <w:vAlign w:val="center"/>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Zasiłek okresowy z tytułu niepełnosprawności</w:t>
            </w:r>
          </w:p>
        </w:tc>
      </w:tr>
      <w:tr w:rsidR="0051414A" w:rsidRPr="004A26BB" w:rsidTr="00165E3D">
        <w:trPr>
          <w:trHeight w:val="285"/>
        </w:trPr>
        <w:tc>
          <w:tcPr>
            <w:tcW w:w="165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left"/>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Wyszczególnienie</w:t>
            </w:r>
          </w:p>
        </w:tc>
        <w:tc>
          <w:tcPr>
            <w:tcW w:w="845"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2013</w:t>
            </w:r>
          </w:p>
        </w:tc>
        <w:tc>
          <w:tcPr>
            <w:tcW w:w="923"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2014</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2015</w:t>
            </w:r>
          </w:p>
        </w:tc>
        <w:tc>
          <w:tcPr>
            <w:tcW w:w="733"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b/>
                <w:bCs/>
                <w:color w:val="000000"/>
                <w:lang w:eastAsia="pl-PL" w:bidi="ar-SA"/>
              </w:rPr>
            </w:pPr>
            <w:r w:rsidRPr="004A26BB">
              <w:rPr>
                <w:rFonts w:ascii="Times New Roman" w:hAnsi="Times New Roman"/>
                <w:b/>
                <w:bCs/>
                <w:color w:val="000000"/>
                <w:lang w:eastAsia="pl-PL" w:bidi="ar-SA"/>
              </w:rPr>
              <w:t>2016</w:t>
            </w:r>
          </w:p>
        </w:tc>
      </w:tr>
      <w:tr w:rsidR="0051414A" w:rsidRPr="004A26BB" w:rsidTr="00165E3D">
        <w:trPr>
          <w:trHeight w:val="285"/>
        </w:trPr>
        <w:tc>
          <w:tcPr>
            <w:tcW w:w="1653" w:type="pct"/>
            <w:tcBorders>
              <w:top w:val="single" w:sz="8" w:space="0" w:color="4BACC6"/>
              <w:left w:val="single" w:sz="8" w:space="0" w:color="4BACC6"/>
              <w:bottom w:val="single" w:sz="8" w:space="0" w:color="4BACC6"/>
              <w:right w:val="single" w:sz="8" w:space="0" w:color="4BACC6"/>
            </w:tcBorders>
            <w:vAlign w:val="center"/>
            <w:hideMark/>
          </w:tcPr>
          <w:p w:rsidR="0051414A" w:rsidRPr="004A26BB" w:rsidRDefault="0051414A" w:rsidP="00165E3D">
            <w:pPr>
              <w:spacing w:after="0" w:line="240" w:lineRule="auto"/>
              <w:jc w:val="left"/>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Liczba osób</w:t>
            </w:r>
          </w:p>
        </w:tc>
        <w:tc>
          <w:tcPr>
            <w:tcW w:w="845" w:type="pct"/>
            <w:tcBorders>
              <w:top w:val="single" w:sz="8" w:space="0" w:color="4BACC6"/>
              <w:left w:val="single" w:sz="8" w:space="0" w:color="4BACC6"/>
              <w:bottom w:val="single" w:sz="8" w:space="0" w:color="4BACC6"/>
              <w:right w:val="single" w:sz="8" w:space="0" w:color="4BACC6"/>
            </w:tcBorders>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8</w:t>
            </w:r>
          </w:p>
        </w:tc>
        <w:tc>
          <w:tcPr>
            <w:tcW w:w="923" w:type="pct"/>
            <w:tcBorders>
              <w:top w:val="single" w:sz="8" w:space="0" w:color="4BACC6"/>
              <w:left w:val="single" w:sz="8" w:space="0" w:color="4BACC6"/>
              <w:bottom w:val="single" w:sz="8" w:space="0" w:color="4BACC6"/>
              <w:right w:val="single" w:sz="8" w:space="0" w:color="4BACC6"/>
            </w:tcBorders>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7</w:t>
            </w:r>
          </w:p>
        </w:tc>
        <w:tc>
          <w:tcPr>
            <w:tcW w:w="846"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7</w:t>
            </w:r>
          </w:p>
        </w:tc>
        <w:tc>
          <w:tcPr>
            <w:tcW w:w="733"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12</w:t>
            </w:r>
          </w:p>
        </w:tc>
      </w:tr>
      <w:tr w:rsidR="0051414A" w:rsidRPr="004A26BB" w:rsidTr="00165E3D">
        <w:trPr>
          <w:trHeight w:val="285"/>
        </w:trPr>
        <w:tc>
          <w:tcPr>
            <w:tcW w:w="165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left"/>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Liczba świadczeń</w:t>
            </w:r>
          </w:p>
        </w:tc>
        <w:tc>
          <w:tcPr>
            <w:tcW w:w="845"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31</w:t>
            </w:r>
          </w:p>
        </w:tc>
        <w:tc>
          <w:tcPr>
            <w:tcW w:w="92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28</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35</w:t>
            </w:r>
          </w:p>
        </w:tc>
        <w:tc>
          <w:tcPr>
            <w:tcW w:w="733"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59</w:t>
            </w:r>
          </w:p>
        </w:tc>
      </w:tr>
      <w:tr w:rsidR="0051414A" w:rsidRPr="004A26BB" w:rsidTr="00165E3D">
        <w:trPr>
          <w:trHeight w:val="330"/>
        </w:trPr>
        <w:tc>
          <w:tcPr>
            <w:tcW w:w="1653" w:type="pct"/>
            <w:tcBorders>
              <w:top w:val="single" w:sz="8" w:space="0" w:color="4BACC6"/>
              <w:left w:val="single" w:sz="8" w:space="0" w:color="4BACC6"/>
              <w:bottom w:val="single" w:sz="8" w:space="0" w:color="4BACC6"/>
              <w:right w:val="single" w:sz="8" w:space="0" w:color="4BACC6"/>
            </w:tcBorders>
            <w:vAlign w:val="center"/>
            <w:hideMark/>
          </w:tcPr>
          <w:p w:rsidR="0051414A" w:rsidRPr="004A26BB" w:rsidRDefault="0051414A" w:rsidP="00165E3D">
            <w:pPr>
              <w:spacing w:after="0" w:line="240" w:lineRule="auto"/>
              <w:jc w:val="left"/>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Kwota świadczeń w złotych</w:t>
            </w:r>
          </w:p>
        </w:tc>
        <w:tc>
          <w:tcPr>
            <w:tcW w:w="845" w:type="pct"/>
            <w:tcBorders>
              <w:top w:val="single" w:sz="8" w:space="0" w:color="4BACC6"/>
              <w:left w:val="single" w:sz="8" w:space="0" w:color="4BACC6"/>
              <w:bottom w:val="single" w:sz="8" w:space="0" w:color="4BACC6"/>
              <w:right w:val="single" w:sz="8" w:space="0" w:color="4BACC6"/>
            </w:tcBorders>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10 948</w:t>
            </w:r>
          </w:p>
        </w:tc>
        <w:tc>
          <w:tcPr>
            <w:tcW w:w="923" w:type="pct"/>
            <w:tcBorders>
              <w:top w:val="single" w:sz="8" w:space="0" w:color="4BACC6"/>
              <w:left w:val="single" w:sz="8" w:space="0" w:color="4BACC6"/>
              <w:bottom w:val="single" w:sz="8" w:space="0" w:color="4BACC6"/>
              <w:right w:val="single" w:sz="8" w:space="0" w:color="4BACC6"/>
            </w:tcBorders>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5 820</w:t>
            </w:r>
          </w:p>
        </w:tc>
        <w:tc>
          <w:tcPr>
            <w:tcW w:w="846"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9 129</w:t>
            </w:r>
          </w:p>
        </w:tc>
        <w:tc>
          <w:tcPr>
            <w:tcW w:w="733"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14 115</w:t>
            </w:r>
          </w:p>
        </w:tc>
      </w:tr>
    </w:tbl>
    <w:p w:rsidR="0051414A" w:rsidRPr="007F0AE6" w:rsidRDefault="0051414A" w:rsidP="0051414A">
      <w:pPr>
        <w:autoSpaceDE w:val="0"/>
        <w:autoSpaceDN w:val="0"/>
        <w:adjustRightInd w:val="0"/>
        <w:spacing w:line="360" w:lineRule="auto"/>
        <w:rPr>
          <w:rFonts w:ascii="Times New Roman" w:eastAsia="TimesNewRoman" w:hAnsi="Times New Roman"/>
          <w:i/>
          <w:sz w:val="18"/>
          <w:szCs w:val="20"/>
        </w:rPr>
      </w:pPr>
      <w:r w:rsidRPr="007F0AE6">
        <w:rPr>
          <w:rFonts w:ascii="Times New Roman" w:eastAsia="TimesNewRoman" w:hAnsi="Times New Roman"/>
          <w:i/>
          <w:sz w:val="18"/>
          <w:szCs w:val="20"/>
        </w:rPr>
        <w:t xml:space="preserve">Źródło: Opracowanie własne na podstawie danych Gminnego Ośrodka Pomocy Społecznej w </w:t>
      </w:r>
      <w:bookmarkStart w:id="138" w:name="_Toc469912041"/>
      <w:r>
        <w:rPr>
          <w:rFonts w:ascii="Times New Roman" w:eastAsia="TimesNewRoman" w:hAnsi="Times New Roman"/>
          <w:i/>
          <w:sz w:val="18"/>
          <w:szCs w:val="20"/>
        </w:rPr>
        <w:t>Kowalach Oleckich.</w:t>
      </w:r>
    </w:p>
    <w:p w:rsidR="0051414A" w:rsidRDefault="0051414A" w:rsidP="0051414A">
      <w:pPr>
        <w:pStyle w:val="Legenda"/>
        <w:rPr>
          <w:bCs w:val="0"/>
          <w:lang w:val="pl-PL"/>
        </w:rPr>
      </w:pPr>
      <w:bookmarkStart w:id="139" w:name="_Toc477439858"/>
      <w:bookmarkStart w:id="140" w:name="_Toc498599565"/>
      <w:r w:rsidRPr="00A04175">
        <w:t xml:space="preserve">Tabela </w:t>
      </w:r>
      <w:fldSimple w:instr=" SEQ Tabela \* ARABIC ">
        <w:r>
          <w:rPr>
            <w:noProof/>
          </w:rPr>
          <w:t>26</w:t>
        </w:r>
      </w:fldSimple>
      <w:r w:rsidRPr="00A04175">
        <w:t>. Zasiłek</w:t>
      </w:r>
      <w:r w:rsidRPr="00A04175">
        <w:rPr>
          <w:b w:val="0"/>
          <w:bCs w:val="0"/>
          <w:sz w:val="20"/>
        </w:rPr>
        <w:t xml:space="preserve"> </w:t>
      </w:r>
      <w:r w:rsidRPr="00A04175">
        <w:rPr>
          <w:bCs w:val="0"/>
        </w:rPr>
        <w:t xml:space="preserve">pielęgnacyjny dla niepełnosprawnego dziecka zamieszkałego w gminie </w:t>
      </w:r>
      <w:r w:rsidRPr="00A04175">
        <w:rPr>
          <w:bCs w:val="0"/>
          <w:lang w:val="pl-PL"/>
        </w:rPr>
        <w:t xml:space="preserve">Kowale Oleckie </w:t>
      </w:r>
      <w:r w:rsidRPr="00A04175">
        <w:rPr>
          <w:bCs w:val="0"/>
        </w:rPr>
        <w:t xml:space="preserve"> wypłacony w latach 201</w:t>
      </w:r>
      <w:r w:rsidRPr="00A04175">
        <w:rPr>
          <w:bCs w:val="0"/>
          <w:lang w:val="pl-PL"/>
        </w:rPr>
        <w:t>3</w:t>
      </w:r>
      <w:r w:rsidRPr="00A04175">
        <w:rPr>
          <w:bCs w:val="0"/>
        </w:rPr>
        <w:t>-201</w:t>
      </w:r>
      <w:r w:rsidRPr="00A04175">
        <w:rPr>
          <w:bCs w:val="0"/>
          <w:lang w:val="pl-PL"/>
        </w:rPr>
        <w:t>6</w:t>
      </w:r>
      <w:r w:rsidRPr="00A04175">
        <w:rPr>
          <w:bCs w:val="0"/>
        </w:rPr>
        <w:t>, realizowany w ramach świadczeń rodzinnych</w:t>
      </w:r>
      <w:bookmarkEnd w:id="138"/>
      <w:bookmarkEnd w:id="139"/>
      <w:bookmarkEnd w:id="140"/>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2972"/>
        <w:gridCol w:w="1485"/>
        <w:gridCol w:w="1870"/>
        <w:gridCol w:w="1485"/>
        <w:gridCol w:w="1483"/>
      </w:tblGrid>
      <w:tr w:rsidR="0051414A" w:rsidRPr="004A26BB" w:rsidTr="00165E3D">
        <w:trPr>
          <w:trHeight w:val="510"/>
        </w:trPr>
        <w:tc>
          <w:tcPr>
            <w:tcW w:w="5000" w:type="pct"/>
            <w:gridSpan w:val="5"/>
            <w:tcBorders>
              <w:top w:val="single" w:sz="8" w:space="0" w:color="4BACC6"/>
              <w:left w:val="single" w:sz="8" w:space="0" w:color="4BACC6"/>
              <w:bottom w:val="single" w:sz="18" w:space="0" w:color="4BACC6"/>
              <w:right w:val="single" w:sz="8" w:space="0" w:color="4BACC6"/>
            </w:tcBorders>
            <w:vAlign w:val="center"/>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Zasiłek pielęgnacyjny dla niepełnosprawnego dziecka</w:t>
            </w:r>
          </w:p>
        </w:tc>
      </w:tr>
      <w:tr w:rsidR="0051414A" w:rsidRPr="004A26BB" w:rsidTr="00165E3D">
        <w:trPr>
          <w:trHeight w:val="338"/>
        </w:trPr>
        <w:tc>
          <w:tcPr>
            <w:tcW w:w="159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left"/>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Wyszczególnienie</w:t>
            </w:r>
          </w:p>
        </w:tc>
        <w:tc>
          <w:tcPr>
            <w:tcW w:w="79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2013</w:t>
            </w:r>
          </w:p>
        </w:tc>
        <w:tc>
          <w:tcPr>
            <w:tcW w:w="100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2014</w:t>
            </w:r>
          </w:p>
        </w:tc>
        <w:tc>
          <w:tcPr>
            <w:tcW w:w="79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2015</w:t>
            </w:r>
          </w:p>
        </w:tc>
        <w:tc>
          <w:tcPr>
            <w:tcW w:w="79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b/>
                <w:bCs/>
                <w:color w:val="000000"/>
                <w:lang w:eastAsia="pl-PL" w:bidi="ar-SA"/>
              </w:rPr>
            </w:pPr>
            <w:r w:rsidRPr="004A26BB">
              <w:rPr>
                <w:rFonts w:ascii="Times New Roman" w:hAnsi="Times New Roman"/>
                <w:b/>
                <w:bCs/>
                <w:color w:val="000000"/>
                <w:lang w:eastAsia="pl-PL" w:bidi="ar-SA"/>
              </w:rPr>
              <w:t>2016</w:t>
            </w:r>
          </w:p>
        </w:tc>
      </w:tr>
      <w:tr w:rsidR="0051414A" w:rsidRPr="004A26BB" w:rsidTr="00165E3D">
        <w:trPr>
          <w:trHeight w:val="326"/>
        </w:trPr>
        <w:tc>
          <w:tcPr>
            <w:tcW w:w="1598" w:type="pct"/>
            <w:tcBorders>
              <w:top w:val="single" w:sz="8" w:space="0" w:color="4BACC6"/>
              <w:left w:val="single" w:sz="8" w:space="0" w:color="4BACC6"/>
              <w:bottom w:val="single" w:sz="8" w:space="0" w:color="4BACC6"/>
              <w:right w:val="single" w:sz="8" w:space="0" w:color="4BACC6"/>
            </w:tcBorders>
            <w:vAlign w:val="center"/>
            <w:hideMark/>
          </w:tcPr>
          <w:p w:rsidR="0051414A" w:rsidRPr="004A26BB" w:rsidRDefault="0051414A" w:rsidP="00165E3D">
            <w:pPr>
              <w:spacing w:after="0" w:line="240" w:lineRule="auto"/>
              <w:jc w:val="left"/>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Liczba świadczeń</w:t>
            </w:r>
          </w:p>
        </w:tc>
        <w:tc>
          <w:tcPr>
            <w:tcW w:w="799" w:type="pct"/>
            <w:tcBorders>
              <w:top w:val="single" w:sz="8" w:space="0" w:color="4BACC6"/>
              <w:left w:val="single" w:sz="8" w:space="0" w:color="4BACC6"/>
              <w:bottom w:val="single" w:sz="8" w:space="0" w:color="4BACC6"/>
              <w:right w:val="single" w:sz="8" w:space="0" w:color="4BACC6"/>
            </w:tcBorders>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426</w:t>
            </w:r>
          </w:p>
        </w:tc>
        <w:tc>
          <w:tcPr>
            <w:tcW w:w="1006" w:type="pct"/>
            <w:tcBorders>
              <w:top w:val="single" w:sz="8" w:space="0" w:color="4BACC6"/>
              <w:left w:val="single" w:sz="8" w:space="0" w:color="4BACC6"/>
              <w:bottom w:val="single" w:sz="8" w:space="0" w:color="4BACC6"/>
              <w:right w:val="single" w:sz="8" w:space="0" w:color="4BACC6"/>
            </w:tcBorders>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386</w:t>
            </w:r>
          </w:p>
        </w:tc>
        <w:tc>
          <w:tcPr>
            <w:tcW w:w="799" w:type="pct"/>
            <w:tcBorders>
              <w:top w:val="single" w:sz="8" w:space="0" w:color="4BACC6"/>
              <w:left w:val="single" w:sz="8" w:space="0" w:color="4BACC6"/>
              <w:bottom w:val="single" w:sz="8" w:space="0" w:color="4BACC6"/>
              <w:right w:val="single" w:sz="8" w:space="0" w:color="4BACC6"/>
            </w:tcBorders>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376</w:t>
            </w:r>
          </w:p>
        </w:tc>
        <w:tc>
          <w:tcPr>
            <w:tcW w:w="799" w:type="pct"/>
            <w:tcBorders>
              <w:top w:val="single" w:sz="8" w:space="0" w:color="4BACC6"/>
              <w:left w:val="single" w:sz="8" w:space="0" w:color="4BACC6"/>
              <w:bottom w:val="single" w:sz="8" w:space="0" w:color="4BACC6"/>
              <w:right w:val="single" w:sz="8" w:space="0" w:color="4BACC6"/>
            </w:tcBorders>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339</w:t>
            </w:r>
          </w:p>
        </w:tc>
      </w:tr>
      <w:tr w:rsidR="0051414A" w:rsidRPr="004A26BB" w:rsidTr="00165E3D">
        <w:trPr>
          <w:trHeight w:val="402"/>
        </w:trPr>
        <w:tc>
          <w:tcPr>
            <w:tcW w:w="159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left"/>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Kwota świadczeń w złotych</w:t>
            </w:r>
          </w:p>
        </w:tc>
        <w:tc>
          <w:tcPr>
            <w:tcW w:w="79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65 178</w:t>
            </w:r>
          </w:p>
        </w:tc>
        <w:tc>
          <w:tcPr>
            <w:tcW w:w="100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59 058</w:t>
            </w:r>
          </w:p>
        </w:tc>
        <w:tc>
          <w:tcPr>
            <w:tcW w:w="79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57 528</w:t>
            </w:r>
          </w:p>
        </w:tc>
        <w:tc>
          <w:tcPr>
            <w:tcW w:w="79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51 867</w:t>
            </w:r>
          </w:p>
        </w:tc>
      </w:tr>
    </w:tbl>
    <w:p w:rsidR="0051414A" w:rsidRPr="007F0AE6" w:rsidRDefault="0051414A" w:rsidP="0051414A">
      <w:pPr>
        <w:autoSpaceDE w:val="0"/>
        <w:autoSpaceDN w:val="0"/>
        <w:adjustRightInd w:val="0"/>
        <w:spacing w:line="360" w:lineRule="auto"/>
        <w:rPr>
          <w:rFonts w:ascii="Times New Roman" w:eastAsia="TimesNewRoman" w:hAnsi="Times New Roman"/>
          <w:i/>
          <w:sz w:val="18"/>
          <w:szCs w:val="20"/>
        </w:rPr>
      </w:pPr>
      <w:r w:rsidRPr="007F0AE6">
        <w:rPr>
          <w:rFonts w:ascii="Times New Roman" w:eastAsia="TimesNewRoman" w:hAnsi="Times New Roman"/>
          <w:i/>
          <w:sz w:val="18"/>
          <w:szCs w:val="20"/>
        </w:rPr>
        <w:t xml:space="preserve">Źródło: Opracowanie własne na podstawie danych Gminnego Ośrodka Pomocy Społecznej w </w:t>
      </w:r>
      <w:bookmarkStart w:id="141" w:name="_Toc469912042"/>
      <w:r w:rsidRPr="007F0AE6">
        <w:rPr>
          <w:rFonts w:ascii="Times New Roman" w:eastAsia="TimesNewRoman" w:hAnsi="Times New Roman"/>
          <w:i/>
          <w:sz w:val="18"/>
          <w:szCs w:val="20"/>
        </w:rPr>
        <w:t xml:space="preserve">Kowalach Oleckich. </w:t>
      </w:r>
    </w:p>
    <w:p w:rsidR="0051414A" w:rsidRDefault="0051414A" w:rsidP="0051414A">
      <w:pPr>
        <w:pStyle w:val="Legenda"/>
        <w:rPr>
          <w:bCs w:val="0"/>
          <w:lang w:val="pl-PL"/>
        </w:rPr>
      </w:pPr>
      <w:bookmarkStart w:id="142" w:name="_Toc477439859"/>
      <w:bookmarkStart w:id="143" w:name="_Toc498599566"/>
      <w:r w:rsidRPr="007F0AE6">
        <w:t xml:space="preserve">Tabela </w:t>
      </w:r>
      <w:fldSimple w:instr=" SEQ Tabela \* ARABIC ">
        <w:r>
          <w:rPr>
            <w:noProof/>
          </w:rPr>
          <w:t>27</w:t>
        </w:r>
      </w:fldSimple>
      <w:r w:rsidRPr="007F0AE6">
        <w:t>.</w:t>
      </w:r>
      <w:r w:rsidRPr="007F0AE6">
        <w:rPr>
          <w:szCs w:val="22"/>
        </w:rPr>
        <w:t xml:space="preserve"> Zasiłek</w:t>
      </w:r>
      <w:r w:rsidRPr="007F0AE6">
        <w:rPr>
          <w:bCs w:val="0"/>
          <w:szCs w:val="22"/>
        </w:rPr>
        <w:t xml:space="preserve"> pielęgnacyjny dla osoby niepełnosprawnej w wieku powyżej 16 roku życia                 o znacznym stopniu niepełnosprawności, zamieszkałych na terenie gminy </w:t>
      </w:r>
      <w:r>
        <w:rPr>
          <w:bCs w:val="0"/>
          <w:lang w:val="pl-PL"/>
        </w:rPr>
        <w:t xml:space="preserve">Kowale Oleckie </w:t>
      </w:r>
      <w:r w:rsidRPr="007F0AE6">
        <w:rPr>
          <w:bCs w:val="0"/>
        </w:rPr>
        <w:t xml:space="preserve"> wypłacony</w:t>
      </w:r>
      <w:r>
        <w:rPr>
          <w:bCs w:val="0"/>
        </w:rPr>
        <w:t xml:space="preserve"> </w:t>
      </w:r>
      <w:r w:rsidRPr="007F0AE6">
        <w:rPr>
          <w:bCs w:val="0"/>
        </w:rPr>
        <w:t>w latach 201</w:t>
      </w:r>
      <w:r w:rsidRPr="007F0AE6">
        <w:rPr>
          <w:bCs w:val="0"/>
          <w:lang w:val="pl-PL"/>
        </w:rPr>
        <w:t>3</w:t>
      </w:r>
      <w:r w:rsidRPr="007F0AE6">
        <w:rPr>
          <w:bCs w:val="0"/>
        </w:rPr>
        <w:t>-201</w:t>
      </w:r>
      <w:bookmarkEnd w:id="141"/>
      <w:bookmarkEnd w:id="142"/>
      <w:r w:rsidRPr="007F0AE6">
        <w:rPr>
          <w:bCs w:val="0"/>
          <w:lang w:val="pl-PL"/>
        </w:rPr>
        <w:t>6</w:t>
      </w:r>
      <w:bookmarkEnd w:id="143"/>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3076"/>
        <w:gridCol w:w="1569"/>
        <w:gridCol w:w="1571"/>
        <w:gridCol w:w="1573"/>
        <w:gridCol w:w="1506"/>
      </w:tblGrid>
      <w:tr w:rsidR="0051414A" w:rsidRPr="004A26BB" w:rsidTr="00165E3D">
        <w:trPr>
          <w:trHeight w:val="605"/>
        </w:trPr>
        <w:tc>
          <w:tcPr>
            <w:tcW w:w="5000" w:type="pct"/>
            <w:gridSpan w:val="5"/>
            <w:tcBorders>
              <w:top w:val="single" w:sz="8" w:space="0" w:color="4BACC6"/>
              <w:left w:val="single" w:sz="8" w:space="0" w:color="4BACC6"/>
              <w:bottom w:val="single" w:sz="18" w:space="0" w:color="4BACC6"/>
              <w:right w:val="single" w:sz="8" w:space="0" w:color="4BACC6"/>
            </w:tcBorders>
            <w:vAlign w:val="center"/>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Zasiłek pielęgnacyjny dla osoby niepełnosprawnej w wieku  powyżej 16 roku  życia                                                     o znacznym stopniu niepełnosprawności</w:t>
            </w:r>
          </w:p>
        </w:tc>
      </w:tr>
      <w:tr w:rsidR="0051414A" w:rsidRPr="004A26BB" w:rsidTr="00165E3D">
        <w:trPr>
          <w:trHeight w:val="389"/>
        </w:trPr>
        <w:tc>
          <w:tcPr>
            <w:tcW w:w="1655"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left"/>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Wyszczególnienie</w:t>
            </w:r>
          </w:p>
        </w:tc>
        <w:tc>
          <w:tcPr>
            <w:tcW w:w="84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2013</w:t>
            </w:r>
          </w:p>
        </w:tc>
        <w:tc>
          <w:tcPr>
            <w:tcW w:w="845"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2014</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2015</w:t>
            </w:r>
          </w:p>
        </w:tc>
        <w:tc>
          <w:tcPr>
            <w:tcW w:w="81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b/>
                <w:bCs/>
                <w:color w:val="000000"/>
                <w:lang w:eastAsia="pl-PL" w:bidi="ar-SA"/>
              </w:rPr>
            </w:pPr>
            <w:r w:rsidRPr="004A26BB">
              <w:rPr>
                <w:rFonts w:ascii="Times New Roman" w:hAnsi="Times New Roman"/>
                <w:b/>
                <w:bCs/>
                <w:color w:val="000000"/>
                <w:lang w:eastAsia="pl-PL" w:bidi="ar-SA"/>
              </w:rPr>
              <w:t>2016</w:t>
            </w:r>
          </w:p>
        </w:tc>
      </w:tr>
      <w:tr w:rsidR="0051414A" w:rsidRPr="004A26BB" w:rsidTr="00165E3D">
        <w:trPr>
          <w:trHeight w:val="406"/>
        </w:trPr>
        <w:tc>
          <w:tcPr>
            <w:tcW w:w="1655" w:type="pct"/>
            <w:tcBorders>
              <w:top w:val="single" w:sz="8" w:space="0" w:color="4BACC6"/>
              <w:left w:val="single" w:sz="8" w:space="0" w:color="4BACC6"/>
              <w:bottom w:val="single" w:sz="8" w:space="0" w:color="4BACC6"/>
              <w:right w:val="single" w:sz="8" w:space="0" w:color="4BACC6"/>
            </w:tcBorders>
            <w:vAlign w:val="center"/>
            <w:hideMark/>
          </w:tcPr>
          <w:p w:rsidR="0051414A" w:rsidRPr="004A26BB" w:rsidRDefault="0051414A" w:rsidP="00165E3D">
            <w:pPr>
              <w:spacing w:after="0" w:line="240" w:lineRule="auto"/>
              <w:jc w:val="left"/>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Liczba świadczeń</w:t>
            </w:r>
          </w:p>
        </w:tc>
        <w:tc>
          <w:tcPr>
            <w:tcW w:w="844" w:type="pct"/>
            <w:tcBorders>
              <w:top w:val="single" w:sz="8" w:space="0" w:color="4BACC6"/>
              <w:left w:val="single" w:sz="8" w:space="0" w:color="4BACC6"/>
              <w:bottom w:val="single" w:sz="8" w:space="0" w:color="4BACC6"/>
              <w:right w:val="single" w:sz="8" w:space="0" w:color="4BACC6"/>
            </w:tcBorders>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816</w:t>
            </w:r>
          </w:p>
        </w:tc>
        <w:tc>
          <w:tcPr>
            <w:tcW w:w="845"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807</w:t>
            </w:r>
          </w:p>
        </w:tc>
        <w:tc>
          <w:tcPr>
            <w:tcW w:w="846"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796</w:t>
            </w:r>
          </w:p>
        </w:tc>
        <w:tc>
          <w:tcPr>
            <w:tcW w:w="810"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733</w:t>
            </w:r>
          </w:p>
        </w:tc>
      </w:tr>
      <w:tr w:rsidR="0051414A" w:rsidRPr="004A26BB" w:rsidTr="00165E3D">
        <w:trPr>
          <w:trHeight w:val="338"/>
        </w:trPr>
        <w:tc>
          <w:tcPr>
            <w:tcW w:w="1655"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left"/>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Kwota świadczeń w złotych</w:t>
            </w:r>
          </w:p>
        </w:tc>
        <w:tc>
          <w:tcPr>
            <w:tcW w:w="84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124 848</w:t>
            </w:r>
          </w:p>
        </w:tc>
        <w:tc>
          <w:tcPr>
            <w:tcW w:w="845"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123 471</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121 788</w:t>
            </w:r>
          </w:p>
        </w:tc>
        <w:tc>
          <w:tcPr>
            <w:tcW w:w="81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112 149</w:t>
            </w:r>
          </w:p>
        </w:tc>
      </w:tr>
    </w:tbl>
    <w:p w:rsidR="0051414A" w:rsidRPr="007F0AE6" w:rsidRDefault="0051414A" w:rsidP="0051414A">
      <w:pPr>
        <w:autoSpaceDE w:val="0"/>
        <w:autoSpaceDN w:val="0"/>
        <w:adjustRightInd w:val="0"/>
        <w:spacing w:line="360" w:lineRule="auto"/>
        <w:rPr>
          <w:rFonts w:ascii="Times New Roman" w:eastAsia="TimesNewRoman" w:hAnsi="Times New Roman"/>
          <w:i/>
          <w:sz w:val="18"/>
        </w:rPr>
      </w:pPr>
      <w:r w:rsidRPr="007F0AE6">
        <w:rPr>
          <w:rFonts w:ascii="Times New Roman" w:eastAsia="TimesNewRoman" w:hAnsi="Times New Roman"/>
          <w:i/>
          <w:sz w:val="18"/>
        </w:rPr>
        <w:t xml:space="preserve">Źródło: Opracowanie własne na podstawie danych Gminnego Ośrodka Pomocy Społecznej w Kowalach Oleckich. </w:t>
      </w:r>
    </w:p>
    <w:p w:rsidR="0051414A" w:rsidRPr="007F0AE6" w:rsidRDefault="0051414A" w:rsidP="0051414A">
      <w:pPr>
        <w:spacing w:after="0" w:line="360" w:lineRule="auto"/>
        <w:ind w:firstLine="709"/>
        <w:rPr>
          <w:rFonts w:ascii="Times New Roman" w:hAnsi="Times New Roman"/>
          <w:color w:val="FF0000"/>
          <w:lang w:eastAsia="pl-PL" w:bidi="ar-SA"/>
        </w:rPr>
      </w:pPr>
      <w:r w:rsidRPr="007F0AE6">
        <w:rPr>
          <w:rFonts w:ascii="Times New Roman" w:hAnsi="Times New Roman"/>
          <w:lang w:eastAsia="pl-PL" w:bidi="ar-SA"/>
        </w:rPr>
        <w:t xml:space="preserve">Po przeanalizowaniu powyższych danych stwierdza się, że zarówno liczba świadczeń jak i ich wartość w analizowanym okresie systematycznie maleje, jedynie w rodzaju </w:t>
      </w:r>
      <w:r w:rsidRPr="00623AE7">
        <w:rPr>
          <w:rFonts w:ascii="Times New Roman" w:hAnsi="Times New Roman"/>
          <w:bCs/>
          <w:i/>
          <w:lang w:eastAsia="pl-PL" w:bidi="ar-SA"/>
        </w:rPr>
        <w:t xml:space="preserve">Zasiłek </w:t>
      </w:r>
      <w:r w:rsidRPr="007E7EEC">
        <w:rPr>
          <w:rFonts w:ascii="Times New Roman" w:hAnsi="Times New Roman"/>
          <w:bCs/>
          <w:i/>
          <w:lang w:eastAsia="pl-PL" w:bidi="ar-SA"/>
        </w:rPr>
        <w:t>okresowy z tytułu niepełnosprawności</w:t>
      </w:r>
      <w:r w:rsidRPr="007E7EEC">
        <w:rPr>
          <w:rFonts w:ascii="Times New Roman" w:hAnsi="Times New Roman"/>
          <w:bCs/>
          <w:lang w:eastAsia="pl-PL" w:bidi="ar-SA"/>
        </w:rPr>
        <w:t xml:space="preserve"> – zarówno liczba świadczeń jak i ich wartość w 2016 r. ponownie wzrosła.</w:t>
      </w:r>
      <w:r w:rsidRPr="007017A5">
        <w:rPr>
          <w:rFonts w:ascii="Times New Roman" w:hAnsi="Times New Roman"/>
          <w:bCs/>
          <w:color w:val="FF0000"/>
          <w:lang w:eastAsia="pl-PL" w:bidi="ar-SA"/>
        </w:rPr>
        <w:t xml:space="preserve"> </w:t>
      </w:r>
    </w:p>
    <w:p w:rsidR="0051414A" w:rsidRPr="007F0AE6" w:rsidRDefault="0051414A" w:rsidP="0051414A">
      <w:pPr>
        <w:autoSpaceDE w:val="0"/>
        <w:autoSpaceDN w:val="0"/>
        <w:adjustRightInd w:val="0"/>
        <w:spacing w:after="0" w:line="360" w:lineRule="auto"/>
        <w:ind w:firstLine="709"/>
        <w:rPr>
          <w:rFonts w:ascii="Times New Roman" w:hAnsi="Times New Roman"/>
          <w:lang w:eastAsia="pl-PL" w:bidi="ar-SA"/>
        </w:rPr>
      </w:pPr>
      <w:r w:rsidRPr="007F0AE6">
        <w:rPr>
          <w:rFonts w:ascii="Times New Roman" w:hAnsi="Times New Roman"/>
          <w:lang w:eastAsia="pl-PL" w:bidi="ar-SA"/>
        </w:rPr>
        <w:t xml:space="preserve">  Ponadto wsparcie niepieniężne polegało na prowadzeniu szeroko rozumianej pracy socjalnej na rzecz osób niepełnosprawnych. Pomoc pracowników socjalnych polegała głównie na kompletowaniu i składaniu dokumentów dla celów ustalenia niepełnosprawności i stopnia niepełnosprawności dla Powiatowego Zespołu Orzekania o Niepełnosprawności w Ełku, informowaniu rodziny co do niezbędnych dokumentów dla osób ubiegających się o umieszczenie </w:t>
      </w:r>
      <w:r>
        <w:rPr>
          <w:rFonts w:ascii="Times New Roman" w:hAnsi="Times New Roman"/>
          <w:lang w:eastAsia="pl-PL" w:bidi="ar-SA"/>
        </w:rPr>
        <w:t xml:space="preserve">                   </w:t>
      </w:r>
      <w:r w:rsidRPr="007F0AE6">
        <w:rPr>
          <w:rFonts w:ascii="Times New Roman" w:hAnsi="Times New Roman"/>
          <w:lang w:eastAsia="pl-PL" w:bidi="ar-SA"/>
        </w:rPr>
        <w:lastRenderedPageBreak/>
        <w:t xml:space="preserve">w domach pomocy społecznej, ośrodkach rehabilitacyjnych, </w:t>
      </w:r>
      <w:r>
        <w:rPr>
          <w:rFonts w:ascii="Times New Roman" w:hAnsi="Times New Roman"/>
          <w:lang w:eastAsia="pl-PL" w:bidi="ar-SA"/>
        </w:rPr>
        <w:t>jak również</w:t>
      </w:r>
      <w:r w:rsidRPr="007F0AE6">
        <w:rPr>
          <w:rFonts w:ascii="Times New Roman" w:hAnsi="Times New Roman"/>
          <w:lang w:eastAsia="pl-PL" w:bidi="ar-SA"/>
        </w:rPr>
        <w:t xml:space="preserve"> na przygotowywaniu decyzji skierowania do</w:t>
      </w:r>
      <w:r>
        <w:rPr>
          <w:rFonts w:ascii="Times New Roman" w:hAnsi="Times New Roman"/>
          <w:lang w:eastAsia="pl-PL" w:bidi="ar-SA"/>
        </w:rPr>
        <w:t xml:space="preserve"> DPS-u i decyzji o odpłatności. Wsparcie w tym zakresie polegało również  na </w:t>
      </w:r>
      <w:r w:rsidRPr="007F0AE6">
        <w:rPr>
          <w:rFonts w:ascii="Times New Roman" w:hAnsi="Times New Roman"/>
          <w:lang w:eastAsia="pl-PL" w:bidi="ar-SA"/>
        </w:rPr>
        <w:t xml:space="preserve">kompletowaniu dokumentów dla osób ubiegających się o umieszczenie w domach pomocy społecznej i ośrodkach rehabilitacyjnych. </w:t>
      </w:r>
      <w:bookmarkStart w:id="144" w:name="_Toc469575528"/>
      <w:bookmarkStart w:id="145" w:name="_Toc469912043"/>
    </w:p>
    <w:bookmarkEnd w:id="144"/>
    <w:bookmarkEnd w:id="145"/>
    <w:p w:rsidR="0051414A" w:rsidRPr="00701E52" w:rsidRDefault="0051414A" w:rsidP="0051414A">
      <w:pPr>
        <w:pStyle w:val="Bezodstpw"/>
        <w:spacing w:line="360" w:lineRule="auto"/>
        <w:ind w:firstLine="709"/>
        <w:rPr>
          <w:rFonts w:ascii="Times New Roman" w:hAnsi="Times New Roman"/>
        </w:rPr>
      </w:pPr>
      <w:r w:rsidRPr="007F0AE6">
        <w:rPr>
          <w:rFonts w:ascii="Times New Roman" w:hAnsi="Times New Roman"/>
        </w:rPr>
        <w:t xml:space="preserve">Niepełnosprawni mieszkańcy gminy Kowale Oleckie  mogą skorzystać z dofinansowania ze środków Państwowego Funduszu Rehabilitacji Osób Niepełnosprawnych na likwidację barier architektonicznych, transportowych, technicznych i innych  w związku z indywidualnymi potrzebami. Powyższą </w:t>
      </w:r>
      <w:r w:rsidRPr="00701E52">
        <w:rPr>
          <w:rFonts w:ascii="Times New Roman" w:hAnsi="Times New Roman"/>
        </w:rPr>
        <w:t xml:space="preserve">pomoc realizuje Powiatowe Centrum Pomocy Rodzinie w Olecku. Poniższa tabela przedstawia udzielone dofinansowanie na wyżej wymienione świadczenia i usługi, które w ostatnim roku badanego okresu wyraźnie zmalało. </w:t>
      </w:r>
    </w:p>
    <w:p w:rsidR="0051414A" w:rsidRPr="00701E52" w:rsidRDefault="0051414A" w:rsidP="0051414A">
      <w:pPr>
        <w:pStyle w:val="Bezodstpw"/>
        <w:spacing w:line="360" w:lineRule="auto"/>
        <w:ind w:firstLine="709"/>
        <w:rPr>
          <w:rFonts w:ascii="Times New Roman" w:hAnsi="Times New Roman"/>
        </w:rPr>
      </w:pPr>
    </w:p>
    <w:p w:rsidR="0051414A" w:rsidRPr="00701E52" w:rsidRDefault="0051414A" w:rsidP="0051414A">
      <w:pPr>
        <w:pStyle w:val="Legenda"/>
        <w:rPr>
          <w:bCs w:val="0"/>
          <w:iCs/>
          <w:lang w:val="pl-PL"/>
        </w:rPr>
      </w:pPr>
      <w:bookmarkStart w:id="146" w:name="_Toc477439861"/>
      <w:bookmarkStart w:id="147" w:name="_Toc498599567"/>
      <w:r w:rsidRPr="00701E52">
        <w:t xml:space="preserve">Tabela </w:t>
      </w:r>
      <w:fldSimple w:instr=" SEQ Tabela \* ARABIC ">
        <w:r>
          <w:rPr>
            <w:noProof/>
          </w:rPr>
          <w:t>28</w:t>
        </w:r>
      </w:fldSimple>
      <w:r w:rsidRPr="00701E52">
        <w:t xml:space="preserve">. </w:t>
      </w:r>
      <w:r w:rsidRPr="00701E52">
        <w:rPr>
          <w:bCs w:val="0"/>
          <w:iCs/>
        </w:rPr>
        <w:t xml:space="preserve">Udzielone dofinansowanie ze środków Państwowego Funduszu Rehabilitacji Osób Niepełnosprawnych przez Powiatowe Centrum Pomocy Rodzinie w </w:t>
      </w:r>
      <w:r w:rsidRPr="00701E52">
        <w:rPr>
          <w:bCs w:val="0"/>
          <w:iCs/>
          <w:lang w:val="pl-PL"/>
        </w:rPr>
        <w:t>Olecku</w:t>
      </w:r>
      <w:r w:rsidRPr="00701E52">
        <w:rPr>
          <w:bCs w:val="0"/>
          <w:iCs/>
        </w:rPr>
        <w:t xml:space="preserve"> w latach 201</w:t>
      </w:r>
      <w:r w:rsidRPr="00701E52">
        <w:rPr>
          <w:bCs w:val="0"/>
          <w:iCs/>
          <w:lang w:val="pl-PL"/>
        </w:rPr>
        <w:t>3</w:t>
      </w:r>
      <w:r w:rsidRPr="00701E52">
        <w:rPr>
          <w:bCs w:val="0"/>
          <w:iCs/>
        </w:rPr>
        <w:t xml:space="preserve"> – 201</w:t>
      </w:r>
      <w:r w:rsidRPr="00701E52">
        <w:rPr>
          <w:bCs w:val="0"/>
          <w:iCs/>
          <w:lang w:val="pl-PL"/>
        </w:rPr>
        <w:t>6</w:t>
      </w:r>
      <w:r w:rsidRPr="00701E52">
        <w:rPr>
          <w:bCs w:val="0"/>
          <w:iCs/>
        </w:rPr>
        <w:t xml:space="preserve"> w ramach aktywizacji społeczne</w:t>
      </w:r>
      <w:bookmarkEnd w:id="146"/>
      <w:r>
        <w:rPr>
          <w:bCs w:val="0"/>
          <w:iCs/>
          <w:lang w:val="pl-PL"/>
        </w:rPr>
        <w:t>j</w:t>
      </w:r>
      <w:bookmarkEnd w:id="147"/>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4505"/>
        <w:gridCol w:w="1010"/>
        <w:gridCol w:w="1260"/>
        <w:gridCol w:w="1260"/>
        <w:gridCol w:w="1260"/>
      </w:tblGrid>
      <w:tr w:rsidR="0051414A" w:rsidRPr="004A26BB" w:rsidTr="00165E3D">
        <w:trPr>
          <w:trHeight w:val="300"/>
        </w:trPr>
        <w:tc>
          <w:tcPr>
            <w:tcW w:w="5000" w:type="pct"/>
            <w:gridSpan w:val="5"/>
            <w:tcBorders>
              <w:top w:val="single" w:sz="8" w:space="0" w:color="4BACC6"/>
              <w:left w:val="single" w:sz="8" w:space="0" w:color="4BACC6"/>
              <w:bottom w:val="single" w:sz="1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b/>
                <w:bCs/>
                <w:color w:val="000000"/>
                <w:sz w:val="20"/>
                <w:lang w:eastAsia="pl-PL" w:bidi="ar-SA"/>
              </w:rPr>
            </w:pPr>
            <w:r w:rsidRPr="004A26BB">
              <w:rPr>
                <w:rFonts w:ascii="Times New Roman" w:hAnsi="Times New Roman"/>
                <w:b/>
                <w:bCs/>
                <w:color w:val="000000"/>
                <w:sz w:val="20"/>
                <w:lang w:eastAsia="pl-PL" w:bidi="ar-SA"/>
              </w:rPr>
              <w:t>Lata</w:t>
            </w:r>
          </w:p>
        </w:tc>
      </w:tr>
      <w:tr w:rsidR="0051414A" w:rsidRPr="004A26BB" w:rsidTr="00165E3D">
        <w:trPr>
          <w:trHeight w:val="300"/>
        </w:trPr>
        <w:tc>
          <w:tcPr>
            <w:tcW w:w="2423"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b/>
                <w:bCs/>
                <w:color w:val="000000"/>
                <w:sz w:val="20"/>
                <w:lang w:eastAsia="pl-PL" w:bidi="ar-SA"/>
              </w:rPr>
            </w:pPr>
            <w:r w:rsidRPr="004A26BB">
              <w:rPr>
                <w:rFonts w:ascii="Times New Roman" w:hAnsi="Times New Roman"/>
                <w:b/>
                <w:bCs/>
                <w:color w:val="000000"/>
                <w:sz w:val="20"/>
                <w:lang w:eastAsia="pl-PL" w:bidi="ar-SA"/>
              </w:rPr>
              <w:t>Diagnoza niepełnosprawności</w:t>
            </w:r>
          </w:p>
        </w:tc>
        <w:tc>
          <w:tcPr>
            <w:tcW w:w="543"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b/>
                <w:bCs/>
                <w:color w:val="000000"/>
                <w:sz w:val="20"/>
                <w:lang w:eastAsia="pl-PL" w:bidi="ar-SA"/>
              </w:rPr>
            </w:pPr>
            <w:r w:rsidRPr="004A26BB">
              <w:rPr>
                <w:rFonts w:ascii="Times New Roman" w:hAnsi="Times New Roman"/>
                <w:b/>
                <w:bCs/>
                <w:color w:val="000000"/>
                <w:sz w:val="20"/>
                <w:lang w:eastAsia="pl-PL" w:bidi="ar-SA"/>
              </w:rPr>
              <w:t>2013</w:t>
            </w:r>
          </w:p>
        </w:tc>
        <w:tc>
          <w:tcPr>
            <w:tcW w:w="678"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b/>
                <w:bCs/>
                <w:color w:val="000000"/>
                <w:sz w:val="20"/>
                <w:lang w:eastAsia="pl-PL" w:bidi="ar-SA"/>
              </w:rPr>
            </w:pPr>
            <w:r w:rsidRPr="004A26BB">
              <w:rPr>
                <w:rFonts w:ascii="Times New Roman" w:hAnsi="Times New Roman"/>
                <w:b/>
                <w:bCs/>
                <w:color w:val="000000"/>
                <w:sz w:val="20"/>
                <w:lang w:eastAsia="pl-PL" w:bidi="ar-SA"/>
              </w:rPr>
              <w:t>2014</w:t>
            </w:r>
          </w:p>
        </w:tc>
        <w:tc>
          <w:tcPr>
            <w:tcW w:w="678"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b/>
                <w:bCs/>
                <w:color w:val="000000"/>
                <w:sz w:val="20"/>
                <w:lang w:eastAsia="pl-PL" w:bidi="ar-SA"/>
              </w:rPr>
            </w:pPr>
            <w:r w:rsidRPr="004A26BB">
              <w:rPr>
                <w:rFonts w:ascii="Times New Roman" w:hAnsi="Times New Roman"/>
                <w:b/>
                <w:bCs/>
                <w:color w:val="000000"/>
                <w:sz w:val="20"/>
                <w:lang w:eastAsia="pl-PL" w:bidi="ar-SA"/>
              </w:rPr>
              <w:t>2015</w:t>
            </w:r>
          </w:p>
        </w:tc>
        <w:tc>
          <w:tcPr>
            <w:tcW w:w="678"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b/>
                <w:bCs/>
                <w:color w:val="000000"/>
                <w:sz w:val="20"/>
                <w:lang w:eastAsia="pl-PL" w:bidi="ar-SA"/>
              </w:rPr>
            </w:pPr>
            <w:r w:rsidRPr="004A26BB">
              <w:rPr>
                <w:rFonts w:ascii="Times New Roman" w:hAnsi="Times New Roman"/>
                <w:b/>
                <w:bCs/>
                <w:color w:val="000000"/>
                <w:sz w:val="20"/>
                <w:lang w:eastAsia="pl-PL" w:bidi="ar-SA"/>
              </w:rPr>
              <w:t>2016</w:t>
            </w:r>
          </w:p>
        </w:tc>
      </w:tr>
      <w:tr w:rsidR="0051414A" w:rsidRPr="004A26BB" w:rsidTr="00165E3D">
        <w:trPr>
          <w:trHeight w:val="300"/>
        </w:trPr>
        <w:tc>
          <w:tcPr>
            <w:tcW w:w="5000" w:type="pct"/>
            <w:gridSpan w:val="5"/>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b/>
                <w:bCs/>
                <w:color w:val="000000"/>
                <w:sz w:val="20"/>
                <w:lang w:eastAsia="pl-PL" w:bidi="ar-SA"/>
              </w:rPr>
            </w:pPr>
            <w:r w:rsidRPr="004A26BB">
              <w:rPr>
                <w:rFonts w:ascii="Times New Roman" w:hAnsi="Times New Roman"/>
                <w:b/>
                <w:bCs/>
                <w:color w:val="000000"/>
                <w:sz w:val="20"/>
                <w:lang w:eastAsia="pl-PL" w:bidi="ar-SA"/>
              </w:rPr>
              <w:t>Świadczenia i usługi finansowane z powodu niepełnosprawności</w:t>
            </w:r>
          </w:p>
        </w:tc>
      </w:tr>
      <w:tr w:rsidR="0051414A" w:rsidRPr="004A26BB" w:rsidTr="00165E3D">
        <w:trPr>
          <w:trHeight w:val="727"/>
        </w:trPr>
        <w:tc>
          <w:tcPr>
            <w:tcW w:w="242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left"/>
              <w:rPr>
                <w:rFonts w:ascii="Times New Roman" w:hAnsi="Times New Roman"/>
                <w:b/>
                <w:bCs/>
                <w:color w:val="000000"/>
                <w:sz w:val="20"/>
                <w:lang w:eastAsia="pl-PL" w:bidi="ar-SA"/>
              </w:rPr>
            </w:pPr>
            <w:r w:rsidRPr="004A26BB">
              <w:rPr>
                <w:rFonts w:ascii="Times New Roman" w:hAnsi="Times New Roman"/>
                <w:b/>
                <w:bCs/>
                <w:color w:val="000000"/>
                <w:sz w:val="20"/>
                <w:lang w:eastAsia="pl-PL" w:bidi="ar-SA"/>
              </w:rPr>
              <w:t>Ilość osób, które otrzymały pomoc ze środków PFRON na likwidację barier architektonicznych w komunikowaniu się  i technicznych</w:t>
            </w:r>
          </w:p>
        </w:tc>
        <w:tc>
          <w:tcPr>
            <w:tcW w:w="543"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color w:val="000000"/>
                <w:sz w:val="20"/>
                <w:lang w:eastAsia="pl-PL" w:bidi="ar-SA"/>
              </w:rPr>
            </w:pPr>
            <w:r w:rsidRPr="004A26BB">
              <w:rPr>
                <w:rFonts w:ascii="Times New Roman" w:hAnsi="Times New Roman"/>
                <w:color w:val="000000"/>
                <w:sz w:val="20"/>
                <w:lang w:eastAsia="pl-PL" w:bidi="ar-SA"/>
              </w:rPr>
              <w:t>3</w:t>
            </w:r>
          </w:p>
        </w:tc>
        <w:tc>
          <w:tcPr>
            <w:tcW w:w="678"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color w:val="000000"/>
                <w:sz w:val="20"/>
                <w:lang w:eastAsia="pl-PL" w:bidi="ar-SA"/>
              </w:rPr>
            </w:pPr>
            <w:r w:rsidRPr="004A26BB">
              <w:rPr>
                <w:rFonts w:ascii="Times New Roman" w:hAnsi="Times New Roman"/>
                <w:color w:val="000000"/>
                <w:sz w:val="20"/>
                <w:lang w:eastAsia="pl-PL" w:bidi="ar-SA"/>
              </w:rPr>
              <w:t>1</w:t>
            </w:r>
          </w:p>
        </w:tc>
        <w:tc>
          <w:tcPr>
            <w:tcW w:w="678"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color w:val="000000"/>
                <w:sz w:val="20"/>
                <w:lang w:eastAsia="pl-PL" w:bidi="ar-SA"/>
              </w:rPr>
            </w:pPr>
            <w:r w:rsidRPr="004A26BB">
              <w:rPr>
                <w:rFonts w:ascii="Times New Roman" w:hAnsi="Times New Roman"/>
                <w:color w:val="000000"/>
                <w:sz w:val="20"/>
                <w:lang w:eastAsia="pl-PL" w:bidi="ar-SA"/>
              </w:rPr>
              <w:t>7</w:t>
            </w:r>
          </w:p>
        </w:tc>
        <w:tc>
          <w:tcPr>
            <w:tcW w:w="678"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color w:val="000000"/>
                <w:sz w:val="20"/>
                <w:lang w:eastAsia="pl-PL" w:bidi="ar-SA"/>
              </w:rPr>
            </w:pPr>
            <w:r w:rsidRPr="004A26BB">
              <w:rPr>
                <w:rFonts w:ascii="Times New Roman" w:hAnsi="Times New Roman"/>
                <w:color w:val="000000"/>
                <w:sz w:val="20"/>
                <w:lang w:eastAsia="pl-PL" w:bidi="ar-SA"/>
              </w:rPr>
              <w:t>2</w:t>
            </w:r>
          </w:p>
        </w:tc>
      </w:tr>
      <w:tr w:rsidR="0051414A" w:rsidRPr="004A26BB" w:rsidTr="00165E3D">
        <w:trPr>
          <w:trHeight w:val="546"/>
        </w:trPr>
        <w:tc>
          <w:tcPr>
            <w:tcW w:w="2423" w:type="pct"/>
            <w:tcBorders>
              <w:top w:val="single" w:sz="8" w:space="0" w:color="4BACC6"/>
              <w:left w:val="single" w:sz="8" w:space="0" w:color="4BACC6"/>
              <w:bottom w:val="single" w:sz="8" w:space="0" w:color="4BACC6"/>
              <w:right w:val="single" w:sz="8" w:space="0" w:color="4BACC6"/>
            </w:tcBorders>
            <w:vAlign w:val="center"/>
            <w:hideMark/>
          </w:tcPr>
          <w:p w:rsidR="0051414A" w:rsidRPr="004A26BB" w:rsidRDefault="0051414A" w:rsidP="00165E3D">
            <w:pPr>
              <w:spacing w:after="0" w:line="240" w:lineRule="auto"/>
              <w:jc w:val="left"/>
              <w:rPr>
                <w:rFonts w:ascii="Times New Roman" w:hAnsi="Times New Roman"/>
                <w:b/>
                <w:bCs/>
                <w:color w:val="000000"/>
                <w:sz w:val="20"/>
                <w:lang w:eastAsia="pl-PL" w:bidi="ar-SA"/>
              </w:rPr>
            </w:pPr>
            <w:r w:rsidRPr="004A26BB">
              <w:rPr>
                <w:rFonts w:ascii="Times New Roman" w:hAnsi="Times New Roman"/>
                <w:b/>
                <w:bCs/>
                <w:color w:val="000000"/>
                <w:sz w:val="20"/>
                <w:lang w:eastAsia="pl-PL" w:bidi="ar-SA"/>
              </w:rPr>
              <w:t>Ilość osób, które skorzystały z turnusów rehabilitacyjnych</w:t>
            </w:r>
          </w:p>
        </w:tc>
        <w:tc>
          <w:tcPr>
            <w:tcW w:w="543"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color w:val="000000"/>
                <w:sz w:val="20"/>
                <w:lang w:eastAsia="pl-PL" w:bidi="ar-SA"/>
              </w:rPr>
            </w:pPr>
            <w:r w:rsidRPr="004A26BB">
              <w:rPr>
                <w:rFonts w:ascii="Times New Roman" w:hAnsi="Times New Roman"/>
                <w:color w:val="000000"/>
                <w:sz w:val="20"/>
                <w:lang w:eastAsia="pl-PL" w:bidi="ar-SA"/>
              </w:rPr>
              <w:t>2</w:t>
            </w:r>
          </w:p>
        </w:tc>
        <w:tc>
          <w:tcPr>
            <w:tcW w:w="678"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color w:val="000000"/>
                <w:sz w:val="20"/>
                <w:lang w:eastAsia="pl-PL" w:bidi="ar-SA"/>
              </w:rPr>
            </w:pPr>
            <w:r w:rsidRPr="004A26BB">
              <w:rPr>
                <w:rFonts w:ascii="Times New Roman" w:hAnsi="Times New Roman"/>
                <w:color w:val="000000"/>
                <w:sz w:val="20"/>
                <w:lang w:eastAsia="pl-PL" w:bidi="ar-SA"/>
              </w:rPr>
              <w:t>3</w:t>
            </w:r>
          </w:p>
        </w:tc>
        <w:tc>
          <w:tcPr>
            <w:tcW w:w="678"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color w:val="000000"/>
                <w:sz w:val="20"/>
                <w:lang w:eastAsia="pl-PL" w:bidi="ar-SA"/>
              </w:rPr>
            </w:pPr>
            <w:r w:rsidRPr="004A26BB">
              <w:rPr>
                <w:rFonts w:ascii="Times New Roman" w:hAnsi="Times New Roman"/>
                <w:color w:val="000000"/>
                <w:sz w:val="20"/>
                <w:lang w:eastAsia="pl-PL" w:bidi="ar-SA"/>
              </w:rPr>
              <w:t>7</w:t>
            </w:r>
          </w:p>
        </w:tc>
        <w:tc>
          <w:tcPr>
            <w:tcW w:w="678"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color w:val="000000"/>
                <w:sz w:val="20"/>
                <w:lang w:eastAsia="pl-PL" w:bidi="ar-SA"/>
              </w:rPr>
            </w:pPr>
            <w:r w:rsidRPr="004A26BB">
              <w:rPr>
                <w:rFonts w:ascii="Times New Roman" w:hAnsi="Times New Roman"/>
                <w:color w:val="000000"/>
                <w:sz w:val="20"/>
                <w:lang w:eastAsia="pl-PL" w:bidi="ar-SA"/>
              </w:rPr>
              <w:t>2</w:t>
            </w:r>
          </w:p>
        </w:tc>
      </w:tr>
      <w:tr w:rsidR="0051414A" w:rsidRPr="004A26BB" w:rsidTr="00165E3D">
        <w:trPr>
          <w:trHeight w:val="838"/>
        </w:trPr>
        <w:tc>
          <w:tcPr>
            <w:tcW w:w="242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left"/>
              <w:rPr>
                <w:rFonts w:ascii="Times New Roman" w:hAnsi="Times New Roman"/>
                <w:b/>
                <w:bCs/>
                <w:color w:val="000000"/>
                <w:sz w:val="20"/>
                <w:lang w:eastAsia="pl-PL" w:bidi="ar-SA"/>
              </w:rPr>
            </w:pPr>
            <w:r w:rsidRPr="004A26BB">
              <w:rPr>
                <w:rFonts w:ascii="Times New Roman" w:hAnsi="Times New Roman"/>
                <w:b/>
                <w:bCs/>
                <w:color w:val="000000"/>
                <w:sz w:val="20"/>
                <w:lang w:eastAsia="pl-PL" w:bidi="ar-SA"/>
              </w:rPr>
              <w:t>Ilość osób, które otrzymały dofinansowanie na zaopatrzenie w sprzęt rehabilitacyjny, przedmioty ortopedyczne i środki pomocnicze</w:t>
            </w:r>
          </w:p>
        </w:tc>
        <w:tc>
          <w:tcPr>
            <w:tcW w:w="543"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color w:val="000000"/>
                <w:sz w:val="20"/>
                <w:lang w:eastAsia="pl-PL" w:bidi="ar-SA"/>
              </w:rPr>
            </w:pPr>
            <w:r w:rsidRPr="004A26BB">
              <w:rPr>
                <w:rFonts w:ascii="Times New Roman" w:hAnsi="Times New Roman"/>
                <w:color w:val="000000"/>
                <w:sz w:val="20"/>
                <w:lang w:eastAsia="pl-PL" w:bidi="ar-SA"/>
              </w:rPr>
              <w:t>19</w:t>
            </w:r>
          </w:p>
        </w:tc>
        <w:tc>
          <w:tcPr>
            <w:tcW w:w="678"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color w:val="000000"/>
                <w:sz w:val="20"/>
                <w:lang w:eastAsia="pl-PL" w:bidi="ar-SA"/>
              </w:rPr>
            </w:pPr>
            <w:r w:rsidRPr="004A26BB">
              <w:rPr>
                <w:rFonts w:ascii="Times New Roman" w:hAnsi="Times New Roman"/>
                <w:color w:val="000000"/>
                <w:sz w:val="20"/>
                <w:lang w:eastAsia="pl-PL" w:bidi="ar-SA"/>
              </w:rPr>
              <w:t>14</w:t>
            </w:r>
          </w:p>
        </w:tc>
        <w:tc>
          <w:tcPr>
            <w:tcW w:w="678"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color w:val="000000"/>
                <w:sz w:val="20"/>
                <w:lang w:eastAsia="pl-PL" w:bidi="ar-SA"/>
              </w:rPr>
            </w:pPr>
            <w:r w:rsidRPr="004A26BB">
              <w:rPr>
                <w:rFonts w:ascii="Times New Roman" w:hAnsi="Times New Roman"/>
                <w:color w:val="000000"/>
                <w:sz w:val="20"/>
                <w:lang w:eastAsia="pl-PL" w:bidi="ar-SA"/>
              </w:rPr>
              <w:t>18</w:t>
            </w:r>
          </w:p>
        </w:tc>
        <w:tc>
          <w:tcPr>
            <w:tcW w:w="678"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color w:val="000000"/>
                <w:sz w:val="20"/>
                <w:lang w:eastAsia="pl-PL" w:bidi="ar-SA"/>
              </w:rPr>
            </w:pPr>
            <w:r w:rsidRPr="004A26BB">
              <w:rPr>
                <w:rFonts w:ascii="Times New Roman" w:hAnsi="Times New Roman"/>
                <w:color w:val="000000"/>
                <w:sz w:val="20"/>
                <w:lang w:eastAsia="pl-PL" w:bidi="ar-SA"/>
              </w:rPr>
              <w:t>14</w:t>
            </w:r>
          </w:p>
        </w:tc>
      </w:tr>
    </w:tbl>
    <w:p w:rsidR="0051414A" w:rsidRPr="00701E52" w:rsidRDefault="0051414A" w:rsidP="0051414A">
      <w:pPr>
        <w:autoSpaceDE w:val="0"/>
        <w:autoSpaceDN w:val="0"/>
        <w:adjustRightInd w:val="0"/>
        <w:spacing w:line="360" w:lineRule="auto"/>
        <w:rPr>
          <w:rFonts w:ascii="Times New Roman" w:eastAsia="TimesNewRoman" w:hAnsi="Times New Roman"/>
          <w:i/>
          <w:sz w:val="18"/>
          <w:szCs w:val="20"/>
        </w:rPr>
      </w:pPr>
      <w:r w:rsidRPr="00701E52">
        <w:rPr>
          <w:rFonts w:ascii="Times New Roman" w:eastAsia="TimesNewRoman" w:hAnsi="Times New Roman"/>
          <w:i/>
          <w:sz w:val="18"/>
          <w:szCs w:val="20"/>
        </w:rPr>
        <w:t>Źródło: Opracowanie własne na podstawie danych Powiatowego Centrum Pomocy Rodzinie w Olecku.</w:t>
      </w:r>
    </w:p>
    <w:p w:rsidR="0051414A" w:rsidRPr="00701E52" w:rsidRDefault="0051414A" w:rsidP="0051414A">
      <w:pPr>
        <w:pStyle w:val="Bezodstpw"/>
        <w:spacing w:line="360" w:lineRule="auto"/>
        <w:ind w:firstLine="709"/>
        <w:rPr>
          <w:rFonts w:ascii="Times New Roman" w:hAnsi="Times New Roman"/>
          <w:lang w:eastAsia="pl-PL" w:bidi="ar-SA"/>
        </w:rPr>
      </w:pPr>
      <w:r w:rsidRPr="00701E52">
        <w:rPr>
          <w:rFonts w:ascii="Times New Roman" w:hAnsi="Times New Roman"/>
          <w:lang w:eastAsia="pl-PL" w:bidi="ar-SA"/>
        </w:rPr>
        <w:t>Warsztat Terapii Zajęciowej jest wyodrębnion</w:t>
      </w:r>
      <w:r>
        <w:rPr>
          <w:rFonts w:ascii="Times New Roman" w:hAnsi="Times New Roman"/>
          <w:lang w:eastAsia="pl-PL" w:bidi="ar-SA"/>
        </w:rPr>
        <w:t xml:space="preserve">ym </w:t>
      </w:r>
      <w:r w:rsidRPr="00701E52">
        <w:rPr>
          <w:rFonts w:ascii="Times New Roman" w:hAnsi="Times New Roman"/>
          <w:lang w:eastAsia="pl-PL" w:bidi="ar-SA"/>
        </w:rPr>
        <w:t>organizacyjnie i finansowo p</w:t>
      </w:r>
      <w:r>
        <w:rPr>
          <w:rFonts w:ascii="Times New Roman" w:hAnsi="Times New Roman"/>
          <w:lang w:eastAsia="pl-PL" w:bidi="ar-SA"/>
        </w:rPr>
        <w:t>odmiotem, który</w:t>
      </w:r>
      <w:r w:rsidRPr="00701E52">
        <w:rPr>
          <w:rFonts w:ascii="Times New Roman" w:hAnsi="Times New Roman"/>
          <w:lang w:eastAsia="pl-PL" w:bidi="ar-SA"/>
        </w:rPr>
        <w:t xml:space="preserve"> stwarza osobom niepełnosprawnym niezdolnym do podjęcia pracy możliwoś</w:t>
      </w:r>
      <w:r>
        <w:rPr>
          <w:rFonts w:ascii="Times New Roman" w:hAnsi="Times New Roman"/>
          <w:lang w:eastAsia="pl-PL" w:bidi="ar-SA"/>
        </w:rPr>
        <w:t xml:space="preserve">ć rehabilitacji społecznej </w:t>
      </w:r>
      <w:r w:rsidRPr="00701E52">
        <w:rPr>
          <w:rFonts w:ascii="Times New Roman" w:hAnsi="Times New Roman"/>
          <w:lang w:eastAsia="pl-PL" w:bidi="ar-SA"/>
        </w:rPr>
        <w:t xml:space="preserve">i zawodowej w zakresie przywracania lub pozyskania umiejętności niezbędnych do podjęcia zatrudnienia. Realizacja celu, odbywa się przy zastosowaniu technik terapii zajęciowej, zmierzających do rozwijania: </w:t>
      </w:r>
    </w:p>
    <w:p w:rsidR="0051414A" w:rsidRPr="00701E52" w:rsidRDefault="0051414A" w:rsidP="003671F0">
      <w:pPr>
        <w:pStyle w:val="Bezodstpw"/>
        <w:numPr>
          <w:ilvl w:val="0"/>
          <w:numId w:val="57"/>
        </w:numPr>
        <w:spacing w:line="360" w:lineRule="auto"/>
        <w:rPr>
          <w:rFonts w:ascii="Times New Roman" w:hAnsi="Times New Roman"/>
          <w:lang w:eastAsia="pl-PL" w:bidi="ar-SA"/>
        </w:rPr>
      </w:pPr>
      <w:r w:rsidRPr="00701E52">
        <w:rPr>
          <w:rFonts w:ascii="Times New Roman" w:hAnsi="Times New Roman"/>
          <w:lang w:eastAsia="pl-PL" w:bidi="ar-SA"/>
        </w:rPr>
        <w:t xml:space="preserve">umiejętności wykonywania czynności życia codziennego oraz zaradności osobistej, </w:t>
      </w:r>
    </w:p>
    <w:p w:rsidR="0051414A" w:rsidRPr="00701E52" w:rsidRDefault="0051414A" w:rsidP="003671F0">
      <w:pPr>
        <w:pStyle w:val="Bezodstpw"/>
        <w:numPr>
          <w:ilvl w:val="0"/>
          <w:numId w:val="57"/>
        </w:numPr>
        <w:spacing w:line="360" w:lineRule="auto"/>
        <w:rPr>
          <w:rFonts w:ascii="Times New Roman" w:hAnsi="Times New Roman"/>
          <w:lang w:eastAsia="pl-PL" w:bidi="ar-SA"/>
        </w:rPr>
      </w:pPr>
      <w:r w:rsidRPr="00701E52">
        <w:rPr>
          <w:rFonts w:ascii="Times New Roman" w:hAnsi="Times New Roman"/>
          <w:lang w:eastAsia="pl-PL" w:bidi="ar-SA"/>
        </w:rPr>
        <w:t xml:space="preserve">psychofizycznych sprawności oraz podstawowych i specjalistycznych umiejętności zawodowych, umożliwiających uczestnictwo w szkoleniu zawodowym albo podjęcie pracy. </w:t>
      </w:r>
    </w:p>
    <w:p w:rsidR="0051414A" w:rsidRDefault="0051414A" w:rsidP="0051414A">
      <w:pPr>
        <w:pStyle w:val="Bezodstpw"/>
        <w:spacing w:line="360" w:lineRule="auto"/>
        <w:rPr>
          <w:rFonts w:ascii="Times New Roman" w:hAnsi="Times New Roman"/>
          <w:b/>
          <w:bCs/>
          <w:color w:val="FF0000"/>
          <w:lang w:eastAsia="pl-PL" w:bidi="ar-SA"/>
        </w:rPr>
      </w:pPr>
    </w:p>
    <w:p w:rsidR="0051414A" w:rsidRDefault="0051414A" w:rsidP="0051414A">
      <w:pPr>
        <w:pStyle w:val="Bezodstpw"/>
        <w:spacing w:line="360" w:lineRule="auto"/>
        <w:rPr>
          <w:rFonts w:ascii="Times New Roman" w:hAnsi="Times New Roman"/>
          <w:b/>
          <w:bCs/>
          <w:color w:val="FF0000"/>
          <w:lang w:eastAsia="pl-PL" w:bidi="ar-SA"/>
        </w:rPr>
      </w:pPr>
    </w:p>
    <w:p w:rsidR="0051414A" w:rsidRDefault="0051414A" w:rsidP="0051414A">
      <w:pPr>
        <w:pStyle w:val="Bezodstpw"/>
        <w:spacing w:line="360" w:lineRule="auto"/>
        <w:rPr>
          <w:rFonts w:ascii="Times New Roman" w:hAnsi="Times New Roman"/>
          <w:b/>
          <w:bCs/>
          <w:color w:val="FF0000"/>
          <w:lang w:eastAsia="pl-PL" w:bidi="ar-SA"/>
        </w:rPr>
      </w:pPr>
    </w:p>
    <w:p w:rsidR="0051414A" w:rsidRPr="007017A5" w:rsidRDefault="0051414A" w:rsidP="0051414A">
      <w:pPr>
        <w:pStyle w:val="Bezodstpw"/>
        <w:spacing w:line="360" w:lineRule="auto"/>
        <w:rPr>
          <w:rFonts w:ascii="Times New Roman" w:hAnsi="Times New Roman"/>
          <w:b/>
          <w:bCs/>
          <w:color w:val="FF0000"/>
          <w:lang w:eastAsia="pl-PL" w:bidi="ar-SA"/>
        </w:rPr>
      </w:pPr>
    </w:p>
    <w:p w:rsidR="0051414A" w:rsidRDefault="0051414A" w:rsidP="0051414A">
      <w:pPr>
        <w:pStyle w:val="Legenda"/>
        <w:rPr>
          <w:rFonts w:ascii="Czcionka tekstu podstawowego" w:hAnsi="Czcionka tekstu podstawowego"/>
          <w:bCs w:val="0"/>
          <w:lang w:val="pl-PL" w:eastAsia="pl-PL" w:bidi="ar-SA"/>
        </w:rPr>
      </w:pPr>
      <w:bookmarkStart w:id="148" w:name="_Toc477439862"/>
      <w:bookmarkStart w:id="149" w:name="_Toc498599568"/>
      <w:r w:rsidRPr="00AE7313">
        <w:lastRenderedPageBreak/>
        <w:t xml:space="preserve">Tabela </w:t>
      </w:r>
      <w:fldSimple w:instr=" SEQ Tabela \* ARABIC ">
        <w:r>
          <w:rPr>
            <w:noProof/>
          </w:rPr>
          <w:t>29</w:t>
        </w:r>
      </w:fldSimple>
      <w:r w:rsidRPr="00AE7313">
        <w:t xml:space="preserve">. </w:t>
      </w:r>
      <w:r w:rsidRPr="00AE7313">
        <w:rPr>
          <w:rFonts w:ascii="Czcionka tekstu podstawowego" w:hAnsi="Czcionka tekstu podstawowego"/>
          <w:bCs w:val="0"/>
          <w:lang w:eastAsia="pl-PL" w:bidi="ar-SA"/>
        </w:rPr>
        <w:t>Liczba uczestników Warsztatów Terapii Zajęciowej w latach 201</w:t>
      </w:r>
      <w:r w:rsidRPr="00AE7313">
        <w:rPr>
          <w:rFonts w:ascii="Czcionka tekstu podstawowego" w:hAnsi="Czcionka tekstu podstawowego"/>
          <w:bCs w:val="0"/>
          <w:lang w:val="pl-PL" w:eastAsia="pl-PL" w:bidi="ar-SA"/>
        </w:rPr>
        <w:t>3</w:t>
      </w:r>
      <w:r w:rsidRPr="00AE7313">
        <w:rPr>
          <w:rFonts w:ascii="Czcionka tekstu podstawowego" w:hAnsi="Czcionka tekstu podstawowego"/>
          <w:bCs w:val="0"/>
          <w:lang w:eastAsia="pl-PL" w:bidi="ar-SA"/>
        </w:rPr>
        <w:t>-201</w:t>
      </w:r>
      <w:r w:rsidRPr="00AE7313">
        <w:rPr>
          <w:rFonts w:ascii="Czcionka tekstu podstawowego" w:hAnsi="Czcionka tekstu podstawowego"/>
          <w:bCs w:val="0"/>
          <w:lang w:val="pl-PL" w:eastAsia="pl-PL" w:bidi="ar-SA"/>
        </w:rPr>
        <w:t>6</w:t>
      </w:r>
      <w:r w:rsidRPr="00AE7313">
        <w:rPr>
          <w:rFonts w:ascii="Czcionka tekstu podstawowego" w:hAnsi="Czcionka tekstu podstawowego"/>
          <w:bCs w:val="0"/>
          <w:lang w:eastAsia="pl-PL" w:bidi="ar-SA"/>
        </w:rPr>
        <w:t xml:space="preserve"> z terenu gminy</w:t>
      </w:r>
      <w:bookmarkEnd w:id="148"/>
      <w:r w:rsidRPr="00AE7313">
        <w:rPr>
          <w:rFonts w:ascii="Czcionka tekstu podstawowego" w:hAnsi="Czcionka tekstu podstawowego"/>
          <w:bCs w:val="0"/>
          <w:lang w:val="pl-PL" w:eastAsia="pl-PL" w:bidi="ar-SA"/>
        </w:rPr>
        <w:t xml:space="preserve"> Kowale Oleckie</w:t>
      </w:r>
      <w:bookmarkEnd w:id="149"/>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4251"/>
        <w:gridCol w:w="1260"/>
        <w:gridCol w:w="1260"/>
        <w:gridCol w:w="1260"/>
        <w:gridCol w:w="1264"/>
      </w:tblGrid>
      <w:tr w:rsidR="0051414A" w:rsidRPr="004A26BB" w:rsidTr="00165E3D">
        <w:trPr>
          <w:trHeight w:val="300"/>
        </w:trPr>
        <w:tc>
          <w:tcPr>
            <w:tcW w:w="2286" w:type="pct"/>
            <w:vMerge w:val="restart"/>
            <w:tcBorders>
              <w:top w:val="single" w:sz="8" w:space="0" w:color="4BACC6"/>
              <w:left w:val="single" w:sz="8" w:space="0" w:color="4BACC6"/>
              <w:bottom w:val="single" w:sz="18" w:space="0" w:color="4BACC6"/>
              <w:right w:val="single" w:sz="8" w:space="0" w:color="4BACC6"/>
            </w:tcBorders>
            <w:shd w:val="clear" w:color="auto" w:fill="B6DDE8"/>
            <w:noWrap/>
            <w:vAlign w:val="center"/>
            <w:hideMark/>
          </w:tcPr>
          <w:p w:rsidR="0051414A" w:rsidRPr="004A26BB" w:rsidRDefault="0051414A" w:rsidP="00165E3D">
            <w:pPr>
              <w:spacing w:after="0" w:line="240" w:lineRule="auto"/>
              <w:jc w:val="center"/>
              <w:rPr>
                <w:rFonts w:ascii="Czcionka tekstu podstawowego" w:hAnsi="Czcionka tekstu podstawowego"/>
                <w:b/>
                <w:bCs/>
                <w:color w:val="000000"/>
                <w:lang w:eastAsia="pl-PL" w:bidi="ar-SA"/>
              </w:rPr>
            </w:pPr>
            <w:r w:rsidRPr="004A26BB">
              <w:rPr>
                <w:rFonts w:ascii="Czcionka tekstu podstawowego" w:hAnsi="Czcionka tekstu podstawowego"/>
                <w:b/>
                <w:bCs/>
                <w:color w:val="000000"/>
                <w:lang w:eastAsia="pl-PL" w:bidi="ar-SA"/>
              </w:rPr>
              <w:t>Wyszczególnienie</w:t>
            </w:r>
          </w:p>
        </w:tc>
        <w:tc>
          <w:tcPr>
            <w:tcW w:w="2714" w:type="pct"/>
            <w:gridSpan w:val="4"/>
            <w:tcBorders>
              <w:top w:val="single" w:sz="8" w:space="0" w:color="4BACC6"/>
              <w:left w:val="single" w:sz="8" w:space="0" w:color="4BACC6"/>
              <w:bottom w:val="single" w:sz="18" w:space="0" w:color="4BACC6"/>
              <w:right w:val="single" w:sz="8" w:space="0" w:color="4BACC6"/>
            </w:tcBorders>
            <w:noWrap/>
            <w:vAlign w:val="center"/>
            <w:hideMark/>
          </w:tcPr>
          <w:p w:rsidR="0051414A" w:rsidRPr="004A26BB" w:rsidRDefault="0051414A" w:rsidP="00165E3D">
            <w:pPr>
              <w:spacing w:after="0" w:line="240" w:lineRule="auto"/>
              <w:jc w:val="center"/>
              <w:rPr>
                <w:rFonts w:ascii="Czcionka tekstu podstawowego" w:hAnsi="Czcionka tekstu podstawowego"/>
                <w:b/>
                <w:bCs/>
                <w:color w:val="000000"/>
                <w:lang w:eastAsia="pl-PL" w:bidi="ar-SA"/>
              </w:rPr>
            </w:pPr>
            <w:r w:rsidRPr="004A26BB">
              <w:rPr>
                <w:rFonts w:ascii="Czcionka tekstu podstawowego" w:hAnsi="Czcionka tekstu podstawowego"/>
                <w:b/>
                <w:bCs/>
                <w:color w:val="000000"/>
                <w:lang w:eastAsia="pl-PL" w:bidi="ar-SA"/>
              </w:rPr>
              <w:t>Lata</w:t>
            </w:r>
          </w:p>
        </w:tc>
      </w:tr>
      <w:tr w:rsidR="0051414A" w:rsidRPr="004A26BB" w:rsidTr="00165E3D">
        <w:trPr>
          <w:trHeight w:val="300"/>
        </w:trPr>
        <w:tc>
          <w:tcPr>
            <w:tcW w:w="2286" w:type="pct"/>
            <w:vMerge/>
            <w:tcBorders>
              <w:top w:val="single" w:sz="8" w:space="0" w:color="4BACC6"/>
              <w:left w:val="single" w:sz="8" w:space="0" w:color="4BACC6"/>
              <w:bottom w:val="single" w:sz="8" w:space="0" w:color="4BACC6"/>
              <w:right w:val="single" w:sz="8" w:space="0" w:color="4BACC6"/>
            </w:tcBorders>
            <w:shd w:val="clear" w:color="auto" w:fill="B6DDE8"/>
            <w:vAlign w:val="center"/>
            <w:hideMark/>
          </w:tcPr>
          <w:p w:rsidR="0051414A" w:rsidRPr="004A26BB" w:rsidRDefault="0051414A" w:rsidP="00165E3D">
            <w:pPr>
              <w:spacing w:after="0" w:line="240" w:lineRule="auto"/>
              <w:jc w:val="left"/>
              <w:rPr>
                <w:rFonts w:ascii="Czcionka tekstu podstawowego" w:hAnsi="Czcionka tekstu podstawowego"/>
                <w:b/>
                <w:bCs/>
                <w:color w:val="000000"/>
                <w:lang w:eastAsia="pl-PL" w:bidi="ar-SA"/>
              </w:rPr>
            </w:pPr>
          </w:p>
        </w:tc>
        <w:tc>
          <w:tcPr>
            <w:tcW w:w="678"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Czcionka tekstu podstawowego" w:hAnsi="Czcionka tekstu podstawowego"/>
                <w:b/>
                <w:bCs/>
                <w:color w:val="000000"/>
                <w:lang w:eastAsia="pl-PL" w:bidi="ar-SA"/>
              </w:rPr>
            </w:pPr>
            <w:r w:rsidRPr="004A26BB">
              <w:rPr>
                <w:rFonts w:ascii="Czcionka tekstu podstawowego" w:hAnsi="Czcionka tekstu podstawowego"/>
                <w:b/>
                <w:bCs/>
                <w:color w:val="000000"/>
                <w:lang w:eastAsia="pl-PL" w:bidi="ar-SA"/>
              </w:rPr>
              <w:t>2013</w:t>
            </w:r>
          </w:p>
        </w:tc>
        <w:tc>
          <w:tcPr>
            <w:tcW w:w="678"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Czcionka tekstu podstawowego" w:hAnsi="Czcionka tekstu podstawowego"/>
                <w:b/>
                <w:bCs/>
                <w:color w:val="000000"/>
                <w:lang w:eastAsia="pl-PL" w:bidi="ar-SA"/>
              </w:rPr>
            </w:pPr>
            <w:r w:rsidRPr="004A26BB">
              <w:rPr>
                <w:rFonts w:ascii="Czcionka tekstu podstawowego" w:hAnsi="Czcionka tekstu podstawowego"/>
                <w:b/>
                <w:bCs/>
                <w:color w:val="000000"/>
                <w:lang w:eastAsia="pl-PL" w:bidi="ar-SA"/>
              </w:rPr>
              <w:t>2014</w:t>
            </w:r>
          </w:p>
        </w:tc>
        <w:tc>
          <w:tcPr>
            <w:tcW w:w="678"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Czcionka tekstu podstawowego" w:hAnsi="Czcionka tekstu podstawowego"/>
                <w:b/>
                <w:bCs/>
                <w:color w:val="000000"/>
                <w:lang w:eastAsia="pl-PL" w:bidi="ar-SA"/>
              </w:rPr>
            </w:pPr>
            <w:r w:rsidRPr="004A26BB">
              <w:rPr>
                <w:rFonts w:ascii="Czcionka tekstu podstawowego" w:hAnsi="Czcionka tekstu podstawowego"/>
                <w:b/>
                <w:bCs/>
                <w:color w:val="000000"/>
                <w:lang w:eastAsia="pl-PL" w:bidi="ar-SA"/>
              </w:rPr>
              <w:t>2015</w:t>
            </w:r>
          </w:p>
        </w:tc>
        <w:tc>
          <w:tcPr>
            <w:tcW w:w="678"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Czcionka tekstu podstawowego" w:hAnsi="Czcionka tekstu podstawowego"/>
                <w:b/>
                <w:bCs/>
                <w:color w:val="000000"/>
                <w:lang w:eastAsia="pl-PL" w:bidi="ar-SA"/>
              </w:rPr>
            </w:pPr>
            <w:r w:rsidRPr="004A26BB">
              <w:rPr>
                <w:rFonts w:ascii="Czcionka tekstu podstawowego" w:hAnsi="Czcionka tekstu podstawowego"/>
                <w:b/>
                <w:bCs/>
                <w:color w:val="000000"/>
                <w:lang w:eastAsia="pl-PL" w:bidi="ar-SA"/>
              </w:rPr>
              <w:t>2016</w:t>
            </w:r>
          </w:p>
        </w:tc>
      </w:tr>
      <w:tr w:rsidR="0051414A" w:rsidRPr="004A26BB" w:rsidTr="00165E3D">
        <w:trPr>
          <w:trHeight w:val="600"/>
        </w:trPr>
        <w:tc>
          <w:tcPr>
            <w:tcW w:w="2286" w:type="pct"/>
            <w:tcBorders>
              <w:top w:val="single" w:sz="8" w:space="0" w:color="4BACC6"/>
              <w:left w:val="single" w:sz="8" w:space="0" w:color="4BACC6"/>
              <w:bottom w:val="single" w:sz="8" w:space="0" w:color="4BACC6"/>
              <w:right w:val="single" w:sz="8" w:space="0" w:color="4BACC6"/>
            </w:tcBorders>
            <w:vAlign w:val="center"/>
            <w:hideMark/>
          </w:tcPr>
          <w:p w:rsidR="0051414A" w:rsidRPr="004A26BB" w:rsidRDefault="0051414A" w:rsidP="00165E3D">
            <w:pPr>
              <w:spacing w:after="0" w:line="240" w:lineRule="auto"/>
              <w:jc w:val="left"/>
              <w:rPr>
                <w:rFonts w:ascii="Czcionka tekstu podstawowego" w:hAnsi="Czcionka tekstu podstawowego"/>
                <w:b/>
                <w:bCs/>
                <w:color w:val="000000"/>
                <w:lang w:eastAsia="pl-PL" w:bidi="ar-SA"/>
              </w:rPr>
            </w:pPr>
            <w:r w:rsidRPr="004A26BB">
              <w:rPr>
                <w:rFonts w:ascii="Czcionka tekstu podstawowego" w:hAnsi="Czcionka tekstu podstawowego"/>
                <w:b/>
                <w:bCs/>
                <w:color w:val="000000"/>
                <w:lang w:eastAsia="pl-PL" w:bidi="ar-SA"/>
              </w:rPr>
              <w:t>Liczba uczestników Warsztatach Terapii Zajęciowej</w:t>
            </w:r>
          </w:p>
        </w:tc>
        <w:tc>
          <w:tcPr>
            <w:tcW w:w="678"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Czcionka tekstu podstawowego" w:hAnsi="Czcionka tekstu podstawowego"/>
                <w:color w:val="000000"/>
                <w:lang w:eastAsia="pl-PL" w:bidi="ar-SA"/>
              </w:rPr>
            </w:pPr>
            <w:r w:rsidRPr="004A26BB">
              <w:rPr>
                <w:rFonts w:ascii="Czcionka tekstu podstawowego" w:hAnsi="Czcionka tekstu podstawowego"/>
                <w:color w:val="000000"/>
                <w:lang w:eastAsia="pl-PL" w:bidi="ar-SA"/>
              </w:rPr>
              <w:t>2</w:t>
            </w:r>
          </w:p>
        </w:tc>
        <w:tc>
          <w:tcPr>
            <w:tcW w:w="678"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Czcionka tekstu podstawowego" w:hAnsi="Czcionka tekstu podstawowego"/>
                <w:color w:val="000000"/>
                <w:lang w:eastAsia="pl-PL" w:bidi="ar-SA"/>
              </w:rPr>
            </w:pPr>
            <w:r w:rsidRPr="004A26BB">
              <w:rPr>
                <w:rFonts w:ascii="Czcionka tekstu podstawowego" w:hAnsi="Czcionka tekstu podstawowego"/>
                <w:color w:val="000000"/>
                <w:lang w:eastAsia="pl-PL" w:bidi="ar-SA"/>
              </w:rPr>
              <w:t>2</w:t>
            </w:r>
          </w:p>
        </w:tc>
        <w:tc>
          <w:tcPr>
            <w:tcW w:w="678"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Czcionka tekstu podstawowego" w:hAnsi="Czcionka tekstu podstawowego"/>
                <w:color w:val="000000"/>
                <w:lang w:eastAsia="pl-PL" w:bidi="ar-SA"/>
              </w:rPr>
            </w:pPr>
            <w:r w:rsidRPr="004A26BB">
              <w:rPr>
                <w:rFonts w:ascii="Czcionka tekstu podstawowego" w:hAnsi="Czcionka tekstu podstawowego"/>
                <w:color w:val="000000"/>
                <w:lang w:eastAsia="pl-PL" w:bidi="ar-SA"/>
              </w:rPr>
              <w:t>4</w:t>
            </w:r>
          </w:p>
        </w:tc>
        <w:tc>
          <w:tcPr>
            <w:tcW w:w="678"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Czcionka tekstu podstawowego" w:hAnsi="Czcionka tekstu podstawowego"/>
                <w:color w:val="000000"/>
                <w:lang w:eastAsia="pl-PL" w:bidi="ar-SA"/>
              </w:rPr>
            </w:pPr>
            <w:r w:rsidRPr="004A26BB">
              <w:rPr>
                <w:rFonts w:ascii="Czcionka tekstu podstawowego" w:hAnsi="Czcionka tekstu podstawowego"/>
                <w:color w:val="000000"/>
                <w:lang w:eastAsia="pl-PL" w:bidi="ar-SA"/>
              </w:rPr>
              <w:t>4</w:t>
            </w:r>
          </w:p>
        </w:tc>
      </w:tr>
    </w:tbl>
    <w:p w:rsidR="0051414A" w:rsidRPr="00AE7313" w:rsidRDefault="0051414A" w:rsidP="0051414A">
      <w:pPr>
        <w:autoSpaceDE w:val="0"/>
        <w:autoSpaceDN w:val="0"/>
        <w:adjustRightInd w:val="0"/>
        <w:spacing w:line="360" w:lineRule="auto"/>
        <w:rPr>
          <w:rFonts w:ascii="Times New Roman" w:eastAsia="TimesNewRoman" w:hAnsi="Times New Roman"/>
          <w:i/>
          <w:sz w:val="18"/>
          <w:szCs w:val="20"/>
        </w:rPr>
      </w:pPr>
      <w:r w:rsidRPr="00AE7313">
        <w:rPr>
          <w:rFonts w:ascii="Times New Roman" w:eastAsia="TimesNewRoman" w:hAnsi="Times New Roman"/>
          <w:i/>
          <w:sz w:val="18"/>
          <w:szCs w:val="20"/>
        </w:rPr>
        <w:t xml:space="preserve">Źródło: Opracowanie własne na podstawie danych Powiatowego Centrum Pomocy Rodzinie w Olecku. </w:t>
      </w:r>
    </w:p>
    <w:p w:rsidR="0051414A" w:rsidRPr="00623AE7" w:rsidRDefault="0051414A" w:rsidP="0051414A">
      <w:pPr>
        <w:pStyle w:val="Bezodstpw"/>
        <w:spacing w:line="360" w:lineRule="auto"/>
        <w:ind w:firstLine="708"/>
        <w:rPr>
          <w:rFonts w:ascii="Times New Roman" w:hAnsi="Times New Roman"/>
          <w:lang w:eastAsia="pl-PL" w:bidi="ar-SA"/>
        </w:rPr>
      </w:pPr>
      <w:r w:rsidRPr="00AE7313">
        <w:rPr>
          <w:rFonts w:ascii="Times New Roman" w:hAnsi="Times New Roman"/>
          <w:lang w:eastAsia="pl-PL" w:bidi="ar-SA"/>
        </w:rPr>
        <w:t xml:space="preserve">Jak wynika z powyższej tabeli liczba uczestników warsztatów zwiększyła się w dwóch </w:t>
      </w:r>
      <w:r w:rsidRPr="00623AE7">
        <w:rPr>
          <w:rFonts w:ascii="Times New Roman" w:hAnsi="Times New Roman"/>
          <w:lang w:eastAsia="pl-PL" w:bidi="ar-SA"/>
        </w:rPr>
        <w:t xml:space="preserve">ostatnich latach analizowanego okresu. </w:t>
      </w:r>
    </w:p>
    <w:p w:rsidR="0051414A" w:rsidRPr="00623AE7" w:rsidRDefault="0051414A" w:rsidP="0051414A">
      <w:pPr>
        <w:pStyle w:val="Bezodstpw"/>
        <w:spacing w:line="360" w:lineRule="auto"/>
        <w:ind w:firstLine="708"/>
        <w:rPr>
          <w:rFonts w:ascii="Times New Roman" w:hAnsi="Times New Roman"/>
          <w:lang w:eastAsia="pl-PL"/>
        </w:rPr>
      </w:pPr>
      <w:r w:rsidRPr="00623AE7">
        <w:rPr>
          <w:rFonts w:ascii="Times New Roman" w:hAnsi="Times New Roman"/>
          <w:lang w:eastAsia="pl-PL" w:bidi="ar-SA"/>
        </w:rPr>
        <w:t>Nierówność szans pogłębiona zostaje w dorosłym życiu, poprzez gorsze przygotowanie do życia zawodowego i społecznego. Trudna sytuacja na rynku pracy w pierwszej kolejności dotyka osoby niepełnosprawne. Osoby niepełnosprawne spotykają się z wieloma trudnościami m.in.</w:t>
      </w:r>
      <w:r>
        <w:rPr>
          <w:rFonts w:ascii="Times New Roman" w:hAnsi="Times New Roman"/>
          <w:lang w:eastAsia="pl-PL" w:bidi="ar-SA"/>
        </w:rPr>
        <w:t xml:space="preserve">                       </w:t>
      </w:r>
      <w:r w:rsidRPr="00623AE7">
        <w:rPr>
          <w:rFonts w:ascii="Times New Roman" w:hAnsi="Times New Roman"/>
          <w:lang w:eastAsia="pl-PL" w:bidi="ar-SA"/>
        </w:rPr>
        <w:t xml:space="preserve"> w dziedzinie edukacji, która jest ważna nie tylko dla osób niepełnosprawnych, ale także dla innych osób, ucząc ich zrozumienia i tolerancji wobec różnorodności ludzi. Młodzież z takimi ograniczeniami na równi z innymi chce i ma prawo uczestniczyć w procesie edukacyjnym, zdobywać wiedzę </w:t>
      </w:r>
      <w:r>
        <w:rPr>
          <w:rFonts w:ascii="Times New Roman" w:hAnsi="Times New Roman"/>
          <w:lang w:eastAsia="pl-PL" w:bidi="ar-SA"/>
        </w:rPr>
        <w:t xml:space="preserve">                        </w:t>
      </w:r>
      <w:r w:rsidRPr="00623AE7">
        <w:rPr>
          <w:rFonts w:ascii="Times New Roman" w:hAnsi="Times New Roman"/>
          <w:lang w:eastAsia="pl-PL" w:bidi="ar-SA"/>
        </w:rPr>
        <w:t>i kwalifikacje. Chce, jak ich sprawni rówieśnicy, uczestniczyć w życiu społecznym. Dotyczy to także wykonywania pracy zawodowej, która jest niezbędna do godnego funkcjonowania w społeczeństwie. Zapewnienie wszystkim osobom, bez względu na charakter i stopień niepełnosprawności, jednakowego dostępu do edukacji i rozwijanie ich osobowości, talentu, kreatywności oraz zdolności intelektualnych i fizycznych jest zgodne z celem pełnej integracji.</w:t>
      </w:r>
      <w:r w:rsidRPr="00623AE7">
        <w:rPr>
          <w:rFonts w:ascii="Times New Roman" w:hAnsi="Times New Roman"/>
          <w:sz w:val="24"/>
          <w:szCs w:val="24"/>
        </w:rPr>
        <w:t xml:space="preserve"> </w:t>
      </w:r>
      <w:r w:rsidRPr="00623AE7">
        <w:rPr>
          <w:rFonts w:ascii="Times New Roman" w:hAnsi="Times New Roman"/>
          <w:szCs w:val="24"/>
        </w:rPr>
        <w:t xml:space="preserve">Bardzo ważnym problemem jest umożliwienie dzieciom i młodzieży niepełnosprawnej – posiadającej specjalne potrzeby edukacyjne </w:t>
      </w:r>
      <w:r>
        <w:rPr>
          <w:rFonts w:ascii="Times New Roman" w:hAnsi="Times New Roman"/>
          <w:szCs w:val="24"/>
        </w:rPr>
        <w:t xml:space="preserve">               </w:t>
      </w:r>
      <w:r w:rsidRPr="00623AE7">
        <w:rPr>
          <w:rFonts w:ascii="Times New Roman" w:hAnsi="Times New Roman"/>
          <w:szCs w:val="24"/>
        </w:rPr>
        <w:t>– kształcenia na poziomie podstawowym, gimnazjalnym i ponadgimnazjalnym, które stanowi ich życiową szansę na usamodzielnienie się.</w:t>
      </w:r>
    </w:p>
    <w:p w:rsidR="0051414A" w:rsidRPr="00623AE7" w:rsidRDefault="0051414A" w:rsidP="0051414A">
      <w:pPr>
        <w:autoSpaceDE w:val="0"/>
        <w:autoSpaceDN w:val="0"/>
        <w:adjustRightInd w:val="0"/>
        <w:spacing w:after="0" w:line="360" w:lineRule="auto"/>
        <w:ind w:firstLine="709"/>
        <w:rPr>
          <w:rFonts w:ascii="Times New Roman" w:hAnsi="Times New Roman"/>
        </w:rPr>
      </w:pPr>
      <w:r>
        <w:rPr>
          <w:rFonts w:ascii="Times New Roman" w:hAnsi="Times New Roman"/>
        </w:rPr>
        <w:t>Kreując</w:t>
      </w:r>
      <w:r w:rsidRPr="00623AE7">
        <w:rPr>
          <w:rFonts w:ascii="Times New Roman" w:hAnsi="Times New Roman"/>
        </w:rPr>
        <w:t xml:space="preserve"> kierunki polityki społecznej trzeba pamiętać o prowadzeniu szeroko zakrojonych działań mających przeciwdziałać społecznemu wykluczeniu osób niepełnosprawnych (np. likwidacja barier architektonicznych, profilaktyka społeczna) oraz prowadzących do zwiększenia ich aktywności zawodowej i społecznej. Problematyka niepełnosprawności nasuwa potrzebę modyfikacji usług oferowanych w ramach wsparcia przez działające na terenie gminy Kowale Oleckie placówki</w:t>
      </w:r>
      <w:r>
        <w:rPr>
          <w:rFonts w:ascii="Times New Roman" w:hAnsi="Times New Roman"/>
        </w:rPr>
        <w:t xml:space="preserve">                       </w:t>
      </w:r>
      <w:r w:rsidRPr="00623AE7">
        <w:rPr>
          <w:rFonts w:ascii="Times New Roman" w:hAnsi="Times New Roman"/>
        </w:rPr>
        <w:t xml:space="preserve"> i instytucje. </w:t>
      </w:r>
      <w:r w:rsidRPr="00623AE7">
        <w:rPr>
          <w:rFonts w:ascii="Times New Roman" w:hAnsi="Times New Roman"/>
          <w:szCs w:val="24"/>
        </w:rPr>
        <w:t xml:space="preserve">Zwiększenie uczestnictwa osób niepełnosprawnych w życiu społecznym związane jest </w:t>
      </w:r>
      <w:r>
        <w:rPr>
          <w:rFonts w:ascii="Times New Roman" w:hAnsi="Times New Roman"/>
          <w:szCs w:val="24"/>
        </w:rPr>
        <w:t xml:space="preserve">                </w:t>
      </w:r>
      <w:r w:rsidRPr="00623AE7">
        <w:rPr>
          <w:rFonts w:ascii="Times New Roman" w:hAnsi="Times New Roman"/>
          <w:szCs w:val="24"/>
        </w:rPr>
        <w:t>z podjęciem i realizacją działań adresowanych do tej grupy ludzi, jak też do środowisk lokalnych, poprzez prowadzenie akcji i programów edukacyjnych dla dzieci, młodzieży i dorosłych, zapobiegających niepełnosprawności, propagowanie osiągnięć osób niepełnosprawnych jak</w:t>
      </w:r>
      <w:r>
        <w:rPr>
          <w:rFonts w:ascii="Times New Roman" w:hAnsi="Times New Roman"/>
          <w:szCs w:val="24"/>
        </w:rPr>
        <w:t xml:space="preserve">                        </w:t>
      </w:r>
      <w:r w:rsidRPr="00623AE7">
        <w:rPr>
          <w:rFonts w:ascii="Times New Roman" w:hAnsi="Times New Roman"/>
          <w:szCs w:val="24"/>
        </w:rPr>
        <w:t xml:space="preserve">  i skierowanie podmiotów uczestniczących w tworzeniu warunków dla prawidłowego funkcjonowania niepełnosprawnych środowisk.</w:t>
      </w:r>
      <w:r w:rsidRPr="00623AE7">
        <w:rPr>
          <w:szCs w:val="24"/>
        </w:rPr>
        <w:t xml:space="preserve"> </w:t>
      </w:r>
    </w:p>
    <w:p w:rsidR="0051414A" w:rsidRDefault="0051414A" w:rsidP="0051414A">
      <w:pPr>
        <w:pStyle w:val="Nagwek3"/>
        <w:numPr>
          <w:ilvl w:val="0"/>
          <w:numId w:val="0"/>
        </w:numPr>
        <w:ind w:left="720" w:hanging="720"/>
        <w:rPr>
          <w:lang w:val="pl-PL" w:eastAsia="pl-PL"/>
        </w:rPr>
      </w:pPr>
      <w:bookmarkStart w:id="150" w:name="_Toc469655138"/>
      <w:bookmarkStart w:id="151" w:name="_Toc488735374"/>
    </w:p>
    <w:p w:rsidR="0051414A" w:rsidRDefault="0051414A" w:rsidP="0051414A">
      <w:pPr>
        <w:pStyle w:val="Nagwek3"/>
        <w:numPr>
          <w:ilvl w:val="0"/>
          <w:numId w:val="0"/>
        </w:numPr>
        <w:ind w:left="720" w:hanging="720"/>
        <w:rPr>
          <w:lang w:val="pl-PL" w:eastAsia="pl-PL"/>
        </w:rPr>
      </w:pPr>
    </w:p>
    <w:p w:rsidR="0051414A" w:rsidRPr="00CB2C59" w:rsidRDefault="0051414A" w:rsidP="0051414A">
      <w:pPr>
        <w:pStyle w:val="Nagwek3"/>
        <w:numPr>
          <w:ilvl w:val="0"/>
          <w:numId w:val="0"/>
        </w:numPr>
        <w:ind w:left="720" w:hanging="720"/>
        <w:rPr>
          <w:lang w:eastAsia="pl-PL"/>
        </w:rPr>
      </w:pPr>
      <w:bookmarkStart w:id="152" w:name="_Toc498599291"/>
      <w:r w:rsidRPr="00CB2C59">
        <w:rPr>
          <w:lang w:eastAsia="pl-PL"/>
        </w:rPr>
        <w:lastRenderedPageBreak/>
        <w:t>4.4.3.2. Ubóstwo</w:t>
      </w:r>
      <w:bookmarkEnd w:id="150"/>
      <w:bookmarkEnd w:id="151"/>
      <w:bookmarkEnd w:id="152"/>
      <w:r w:rsidRPr="00CB2C59">
        <w:rPr>
          <w:lang w:eastAsia="pl-PL"/>
        </w:rPr>
        <w:t xml:space="preserve"> </w:t>
      </w:r>
    </w:p>
    <w:p w:rsidR="0051414A" w:rsidRPr="007017A5" w:rsidRDefault="0051414A" w:rsidP="0051414A">
      <w:pPr>
        <w:rPr>
          <w:color w:val="FF0000"/>
          <w:lang w:eastAsia="pl-PL"/>
        </w:rPr>
      </w:pPr>
    </w:p>
    <w:p w:rsidR="0051414A" w:rsidRPr="007E77CF" w:rsidRDefault="0051414A" w:rsidP="0051414A">
      <w:pPr>
        <w:spacing w:after="0" w:line="360" w:lineRule="auto"/>
        <w:ind w:firstLine="708"/>
        <w:rPr>
          <w:rFonts w:ascii="Times New Roman" w:hAnsi="Times New Roman"/>
          <w:szCs w:val="24"/>
        </w:rPr>
      </w:pPr>
      <w:r w:rsidRPr="007E77CF">
        <w:rPr>
          <w:rFonts w:ascii="Times New Roman" w:hAnsi="Times New Roman"/>
          <w:szCs w:val="24"/>
        </w:rPr>
        <w:t xml:space="preserve">Ubóstwo jest w ustawie o pomocy społecznej wymienione w art. 7 pkt 1, nie bez przyczyny. Zjawisko ubóstwa jest podstawową i najstarszą przyczyną dobroczynności. Przyjętym wyznacznikiem ubóstwa jest dochód, który jest jednym z kryterium przyznawania pomocy społecznej. Najczęściej ubóstwo związane jest z innymi okolicznościami bezpośrednio związanymi z konkretnymi sytuacjami życiowymi. Do najistotniejszych  zaliczyć tu należy bezrobocie. </w:t>
      </w:r>
    </w:p>
    <w:p w:rsidR="0051414A" w:rsidRPr="007E77CF" w:rsidRDefault="0051414A" w:rsidP="0051414A">
      <w:pPr>
        <w:spacing w:after="0" w:line="360" w:lineRule="auto"/>
        <w:ind w:firstLine="708"/>
        <w:rPr>
          <w:rFonts w:ascii="Times New Roman" w:hAnsi="Times New Roman"/>
          <w:szCs w:val="24"/>
        </w:rPr>
      </w:pPr>
      <w:r w:rsidRPr="007E77CF">
        <w:rPr>
          <w:rFonts w:ascii="Times New Roman" w:hAnsi="Times New Roman"/>
          <w:szCs w:val="24"/>
        </w:rPr>
        <w:t xml:space="preserve">Ubóstwo w Polsce w decydującym stopniu wynika ze splotu indywidualnych sytuacji życiowych, z których zasadnicze znaczenie mają: </w:t>
      </w:r>
    </w:p>
    <w:p w:rsidR="0051414A" w:rsidRPr="007E77CF" w:rsidRDefault="0051414A" w:rsidP="003671F0">
      <w:pPr>
        <w:numPr>
          <w:ilvl w:val="0"/>
          <w:numId w:val="67"/>
        </w:numPr>
        <w:spacing w:after="0" w:line="360" w:lineRule="auto"/>
        <w:rPr>
          <w:rFonts w:ascii="Times New Roman" w:hAnsi="Times New Roman"/>
          <w:szCs w:val="24"/>
        </w:rPr>
      </w:pPr>
      <w:r w:rsidRPr="007E77CF">
        <w:rPr>
          <w:rFonts w:ascii="Times New Roman" w:hAnsi="Times New Roman"/>
          <w:szCs w:val="24"/>
        </w:rPr>
        <w:t>bezrobocie,</w:t>
      </w:r>
    </w:p>
    <w:p w:rsidR="0051414A" w:rsidRPr="007E77CF" w:rsidRDefault="0051414A" w:rsidP="003671F0">
      <w:pPr>
        <w:numPr>
          <w:ilvl w:val="0"/>
          <w:numId w:val="67"/>
        </w:numPr>
        <w:spacing w:after="0" w:line="360" w:lineRule="auto"/>
        <w:rPr>
          <w:rFonts w:ascii="Times New Roman" w:hAnsi="Times New Roman"/>
          <w:szCs w:val="24"/>
        </w:rPr>
      </w:pPr>
      <w:r w:rsidRPr="007E77CF">
        <w:rPr>
          <w:rFonts w:ascii="Times New Roman" w:hAnsi="Times New Roman"/>
          <w:szCs w:val="24"/>
        </w:rPr>
        <w:t xml:space="preserve">wielodzietność, </w:t>
      </w:r>
    </w:p>
    <w:p w:rsidR="0051414A" w:rsidRPr="007E77CF" w:rsidRDefault="0051414A" w:rsidP="003671F0">
      <w:pPr>
        <w:numPr>
          <w:ilvl w:val="0"/>
          <w:numId w:val="67"/>
        </w:numPr>
        <w:spacing w:after="0" w:line="360" w:lineRule="auto"/>
        <w:rPr>
          <w:rFonts w:ascii="Times New Roman" w:hAnsi="Times New Roman"/>
          <w:szCs w:val="24"/>
        </w:rPr>
      </w:pPr>
      <w:r w:rsidRPr="007E77CF">
        <w:rPr>
          <w:rFonts w:ascii="Times New Roman" w:hAnsi="Times New Roman"/>
          <w:szCs w:val="24"/>
        </w:rPr>
        <w:t>niepełnosprawność</w:t>
      </w:r>
    </w:p>
    <w:p w:rsidR="0051414A" w:rsidRPr="007E77CF" w:rsidRDefault="0051414A" w:rsidP="003671F0">
      <w:pPr>
        <w:numPr>
          <w:ilvl w:val="0"/>
          <w:numId w:val="67"/>
        </w:numPr>
        <w:spacing w:after="0" w:line="360" w:lineRule="auto"/>
        <w:rPr>
          <w:rFonts w:ascii="Times New Roman" w:hAnsi="Times New Roman"/>
          <w:szCs w:val="24"/>
        </w:rPr>
      </w:pPr>
      <w:r w:rsidRPr="007E77CF">
        <w:rPr>
          <w:rFonts w:ascii="Times New Roman" w:hAnsi="Times New Roman"/>
          <w:szCs w:val="24"/>
        </w:rPr>
        <w:t xml:space="preserve">czynniki losowe, mała zaradność i aktywność ludzi, </w:t>
      </w:r>
    </w:p>
    <w:p w:rsidR="0051414A" w:rsidRPr="007E77CF" w:rsidRDefault="0051414A" w:rsidP="003671F0">
      <w:pPr>
        <w:numPr>
          <w:ilvl w:val="0"/>
          <w:numId w:val="67"/>
        </w:numPr>
        <w:spacing w:after="0" w:line="360" w:lineRule="auto"/>
        <w:rPr>
          <w:rFonts w:ascii="Times New Roman" w:hAnsi="Times New Roman"/>
          <w:szCs w:val="24"/>
        </w:rPr>
      </w:pPr>
      <w:r w:rsidRPr="007E77CF">
        <w:rPr>
          <w:rFonts w:ascii="Times New Roman" w:hAnsi="Times New Roman"/>
          <w:szCs w:val="24"/>
        </w:rPr>
        <w:t xml:space="preserve">alkoholizm w rodzinie, </w:t>
      </w:r>
    </w:p>
    <w:p w:rsidR="0051414A" w:rsidRPr="007E77CF" w:rsidRDefault="0051414A" w:rsidP="003671F0">
      <w:pPr>
        <w:numPr>
          <w:ilvl w:val="0"/>
          <w:numId w:val="67"/>
        </w:numPr>
        <w:spacing w:after="0" w:line="360" w:lineRule="auto"/>
        <w:rPr>
          <w:rFonts w:ascii="Times New Roman" w:hAnsi="Times New Roman"/>
          <w:szCs w:val="24"/>
        </w:rPr>
      </w:pPr>
      <w:r w:rsidRPr="007E77CF">
        <w:rPr>
          <w:rFonts w:ascii="Times New Roman" w:hAnsi="Times New Roman"/>
          <w:szCs w:val="24"/>
        </w:rPr>
        <w:t xml:space="preserve">niskie kwalifikacje, </w:t>
      </w:r>
    </w:p>
    <w:p w:rsidR="0051414A" w:rsidRPr="007E77CF" w:rsidRDefault="0051414A" w:rsidP="003671F0">
      <w:pPr>
        <w:numPr>
          <w:ilvl w:val="0"/>
          <w:numId w:val="67"/>
        </w:numPr>
        <w:spacing w:after="0" w:line="360" w:lineRule="auto"/>
        <w:rPr>
          <w:rFonts w:ascii="Times New Roman" w:hAnsi="Times New Roman"/>
          <w:szCs w:val="24"/>
        </w:rPr>
      </w:pPr>
      <w:r w:rsidRPr="007E77CF">
        <w:rPr>
          <w:rFonts w:ascii="Times New Roman" w:hAnsi="Times New Roman"/>
          <w:szCs w:val="24"/>
        </w:rPr>
        <w:t xml:space="preserve">przeludnienie mieszkań, </w:t>
      </w:r>
    </w:p>
    <w:p w:rsidR="0051414A" w:rsidRPr="007E77CF" w:rsidRDefault="0051414A" w:rsidP="003671F0">
      <w:pPr>
        <w:numPr>
          <w:ilvl w:val="0"/>
          <w:numId w:val="67"/>
        </w:numPr>
        <w:spacing w:after="0" w:line="360" w:lineRule="auto"/>
        <w:rPr>
          <w:rFonts w:ascii="Times New Roman" w:hAnsi="Times New Roman"/>
          <w:szCs w:val="24"/>
        </w:rPr>
      </w:pPr>
      <w:r w:rsidRPr="007E77CF">
        <w:rPr>
          <w:rFonts w:ascii="Times New Roman" w:hAnsi="Times New Roman"/>
          <w:szCs w:val="24"/>
        </w:rPr>
        <w:t xml:space="preserve">podeszły wiek i niskie emerytury, </w:t>
      </w:r>
    </w:p>
    <w:p w:rsidR="0051414A" w:rsidRPr="007E77CF" w:rsidRDefault="0051414A" w:rsidP="003671F0">
      <w:pPr>
        <w:numPr>
          <w:ilvl w:val="0"/>
          <w:numId w:val="67"/>
        </w:numPr>
        <w:spacing w:after="0" w:line="360" w:lineRule="auto"/>
        <w:rPr>
          <w:rFonts w:ascii="Times New Roman" w:hAnsi="Times New Roman"/>
          <w:szCs w:val="24"/>
        </w:rPr>
      </w:pPr>
      <w:r w:rsidRPr="007E77CF">
        <w:rPr>
          <w:rFonts w:ascii="Times New Roman" w:hAnsi="Times New Roman"/>
          <w:szCs w:val="24"/>
        </w:rPr>
        <w:t xml:space="preserve">pozostawanie w grupie ludzi ubogich. </w:t>
      </w:r>
    </w:p>
    <w:p w:rsidR="0051414A" w:rsidRPr="000F553E" w:rsidRDefault="0051414A" w:rsidP="0051414A">
      <w:pPr>
        <w:pStyle w:val="Bezodstpw"/>
        <w:spacing w:line="360" w:lineRule="auto"/>
        <w:ind w:firstLine="694"/>
        <w:rPr>
          <w:rFonts w:ascii="Times New Roman" w:hAnsi="Times New Roman"/>
        </w:rPr>
      </w:pPr>
      <w:r w:rsidRPr="000F553E">
        <w:rPr>
          <w:rFonts w:ascii="Times New Roman" w:hAnsi="Times New Roman"/>
        </w:rPr>
        <w:t>Ubóstwo prowadzi do zjawiska wykluczenia społecznego, polegającego na nieuczestniczeniu w zwyczajowej i społecznie akceptowanej drodze życiowej lub też „wypadaniu” z niej.</w:t>
      </w:r>
    </w:p>
    <w:p w:rsidR="0051414A" w:rsidRDefault="0051414A" w:rsidP="0051414A">
      <w:pPr>
        <w:pStyle w:val="Bezodstpw"/>
        <w:spacing w:line="360" w:lineRule="auto"/>
        <w:rPr>
          <w:rFonts w:ascii="Times New Roman" w:hAnsi="Times New Roman"/>
        </w:rPr>
      </w:pPr>
      <w:r w:rsidRPr="007017A5">
        <w:rPr>
          <w:rFonts w:ascii="Times New Roman" w:hAnsi="Times New Roman"/>
          <w:color w:val="FF0000"/>
        </w:rPr>
        <w:tab/>
      </w:r>
      <w:r w:rsidRPr="000F553E">
        <w:rPr>
          <w:rFonts w:ascii="Times New Roman" w:hAnsi="Times New Roman"/>
        </w:rPr>
        <w:t>Ubóstwo najczęściej mierzone jest wartością konsumpcji lub dochodów gospodarstw domowych. Według danych GUS w 2015 roku poniżej minimum egzystencji żyło 2,5 mln Polaków, co stanowi ok. 6,5% całego społeczeństwa (dla porównania w roku 2014 - 7,4%, w 2005 r.- 12%).</w:t>
      </w:r>
      <w:r>
        <w:rPr>
          <w:rFonts w:ascii="Times New Roman" w:hAnsi="Times New Roman"/>
        </w:rPr>
        <w:t xml:space="preserve"> </w:t>
      </w:r>
    </w:p>
    <w:p w:rsidR="0051414A" w:rsidRPr="009527A4" w:rsidRDefault="0051414A" w:rsidP="0051414A">
      <w:pPr>
        <w:pStyle w:val="Bezodstpw"/>
        <w:spacing w:line="360" w:lineRule="auto"/>
        <w:rPr>
          <w:rFonts w:ascii="Times New Roman" w:hAnsi="Times New Roman"/>
        </w:rPr>
      </w:pPr>
      <w:r>
        <w:rPr>
          <w:rFonts w:ascii="Times New Roman" w:hAnsi="Times New Roman"/>
        </w:rPr>
        <w:t xml:space="preserve">W odróżnieniu od większości polskich gmin, gmina Kowale Oleckie aktualnie charakteryzuje się marginalnym poziomem występującego problemu ubóstwa, co przedstawione zostało w poniższej tabeli. </w:t>
      </w:r>
      <w:r w:rsidRPr="009527A4">
        <w:rPr>
          <w:rFonts w:ascii="Times New Roman" w:hAnsi="Times New Roman"/>
        </w:rPr>
        <w:t xml:space="preserve">Należy jednak zauważyć, że w 2007 r. (okres tworzenia poprzedniej Strategii Rozwiązywania Problemów Społecznych Gminy Kowale Oleckie) ubóstwo było drugim co do wielkości problemem występującym w gminie Kowale Oleckie. </w:t>
      </w:r>
    </w:p>
    <w:p w:rsidR="0051414A" w:rsidRPr="007017A5" w:rsidRDefault="0051414A" w:rsidP="0051414A">
      <w:pPr>
        <w:pStyle w:val="Bezodstpw"/>
        <w:spacing w:line="360" w:lineRule="auto"/>
        <w:rPr>
          <w:rFonts w:ascii="Times New Roman" w:hAnsi="Times New Roman"/>
          <w:color w:val="FF0000"/>
        </w:rPr>
      </w:pPr>
    </w:p>
    <w:p w:rsidR="0051414A" w:rsidRDefault="0051414A" w:rsidP="0051414A">
      <w:pPr>
        <w:pStyle w:val="Legenda"/>
        <w:rPr>
          <w:lang w:val="pl-PL"/>
        </w:rPr>
      </w:pPr>
      <w:bookmarkStart w:id="153" w:name="_Toc469912044"/>
      <w:bookmarkStart w:id="154" w:name="_Toc477439863"/>
      <w:bookmarkStart w:id="155" w:name="_Toc498599569"/>
      <w:r w:rsidRPr="000F553E">
        <w:t xml:space="preserve">Tabela </w:t>
      </w:r>
      <w:fldSimple w:instr=" SEQ Tabela \* ARABIC ">
        <w:r>
          <w:rPr>
            <w:noProof/>
          </w:rPr>
          <w:t>30</w:t>
        </w:r>
      </w:fldSimple>
      <w:r w:rsidRPr="000F553E">
        <w:t xml:space="preserve">. Liczba rodzin i osób w rodzinach, które skorzystały z pomocy społecznej z powodu ubóstwa w gminie </w:t>
      </w:r>
      <w:r w:rsidRPr="000F553E">
        <w:rPr>
          <w:lang w:val="pl-PL"/>
        </w:rPr>
        <w:t xml:space="preserve">Kowale Oleckie </w:t>
      </w:r>
      <w:r w:rsidRPr="000F553E">
        <w:t>w latach 201</w:t>
      </w:r>
      <w:r w:rsidRPr="000F553E">
        <w:rPr>
          <w:lang w:val="pl-PL"/>
        </w:rPr>
        <w:t>3</w:t>
      </w:r>
      <w:r w:rsidRPr="000F553E">
        <w:t>-201</w:t>
      </w:r>
      <w:bookmarkEnd w:id="153"/>
      <w:bookmarkEnd w:id="154"/>
      <w:r w:rsidRPr="000F553E">
        <w:rPr>
          <w:lang w:val="pl-PL"/>
        </w:rPr>
        <w:t>6</w:t>
      </w:r>
      <w:bookmarkEnd w:id="155"/>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2972"/>
        <w:gridCol w:w="1485"/>
        <w:gridCol w:w="1617"/>
        <w:gridCol w:w="1738"/>
        <w:gridCol w:w="1483"/>
      </w:tblGrid>
      <w:tr w:rsidR="0051414A" w:rsidRPr="004B35CC" w:rsidTr="00165E3D">
        <w:trPr>
          <w:trHeight w:val="435"/>
        </w:trPr>
        <w:tc>
          <w:tcPr>
            <w:tcW w:w="5000" w:type="pct"/>
            <w:gridSpan w:val="5"/>
            <w:tcBorders>
              <w:top w:val="single" w:sz="8" w:space="0" w:color="4BACC6"/>
              <w:left w:val="single" w:sz="8" w:space="0" w:color="4BACC6"/>
              <w:bottom w:val="single" w:sz="18" w:space="0" w:color="4BACC6"/>
              <w:right w:val="single" w:sz="8" w:space="0" w:color="4BACC6"/>
            </w:tcBorders>
            <w:vAlign w:val="center"/>
            <w:hideMark/>
          </w:tcPr>
          <w:p w:rsidR="0051414A" w:rsidRPr="004B35CC" w:rsidRDefault="0051414A" w:rsidP="00165E3D">
            <w:pPr>
              <w:spacing w:after="0" w:line="240" w:lineRule="auto"/>
              <w:jc w:val="center"/>
              <w:rPr>
                <w:rFonts w:ascii="Times New Roman" w:hAnsi="Times New Roman"/>
                <w:b/>
                <w:bCs/>
                <w:color w:val="000000"/>
                <w:sz w:val="20"/>
                <w:szCs w:val="20"/>
                <w:lang w:eastAsia="pl-PL" w:bidi="ar-SA"/>
              </w:rPr>
            </w:pPr>
            <w:r w:rsidRPr="004B35CC">
              <w:rPr>
                <w:rFonts w:ascii="Times New Roman" w:hAnsi="Times New Roman"/>
                <w:b/>
                <w:bCs/>
                <w:color w:val="000000"/>
                <w:sz w:val="20"/>
                <w:szCs w:val="20"/>
                <w:lang w:eastAsia="pl-PL" w:bidi="ar-SA"/>
              </w:rPr>
              <w:t>Ubóstwo</w:t>
            </w:r>
          </w:p>
        </w:tc>
      </w:tr>
      <w:tr w:rsidR="0051414A" w:rsidRPr="004B35CC" w:rsidTr="00165E3D">
        <w:trPr>
          <w:trHeight w:val="300"/>
        </w:trPr>
        <w:tc>
          <w:tcPr>
            <w:tcW w:w="159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B35CC" w:rsidRDefault="0051414A" w:rsidP="00165E3D">
            <w:pPr>
              <w:spacing w:after="0" w:line="240" w:lineRule="auto"/>
              <w:jc w:val="left"/>
              <w:rPr>
                <w:rFonts w:ascii="Times New Roman" w:hAnsi="Times New Roman"/>
                <w:b/>
                <w:bCs/>
                <w:color w:val="000000"/>
                <w:sz w:val="20"/>
                <w:szCs w:val="20"/>
                <w:lang w:eastAsia="pl-PL" w:bidi="ar-SA"/>
              </w:rPr>
            </w:pPr>
            <w:r w:rsidRPr="004B35CC">
              <w:rPr>
                <w:rFonts w:ascii="Times New Roman" w:hAnsi="Times New Roman"/>
                <w:b/>
                <w:bCs/>
                <w:color w:val="000000"/>
                <w:sz w:val="20"/>
                <w:szCs w:val="20"/>
                <w:lang w:eastAsia="pl-PL" w:bidi="ar-SA"/>
              </w:rPr>
              <w:t>Wyszczególnienie</w:t>
            </w:r>
          </w:p>
        </w:tc>
        <w:tc>
          <w:tcPr>
            <w:tcW w:w="79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B35CC" w:rsidRDefault="0051414A" w:rsidP="00165E3D">
            <w:pPr>
              <w:spacing w:after="0" w:line="240" w:lineRule="auto"/>
              <w:jc w:val="center"/>
              <w:rPr>
                <w:rFonts w:ascii="Times New Roman" w:hAnsi="Times New Roman"/>
                <w:b/>
                <w:bCs/>
                <w:color w:val="000000"/>
                <w:sz w:val="20"/>
                <w:szCs w:val="20"/>
                <w:lang w:eastAsia="pl-PL" w:bidi="ar-SA"/>
              </w:rPr>
            </w:pPr>
            <w:r w:rsidRPr="004B35CC">
              <w:rPr>
                <w:rFonts w:ascii="Times New Roman" w:hAnsi="Times New Roman"/>
                <w:b/>
                <w:bCs/>
                <w:color w:val="000000"/>
                <w:sz w:val="20"/>
                <w:szCs w:val="20"/>
                <w:lang w:eastAsia="pl-PL" w:bidi="ar-SA"/>
              </w:rPr>
              <w:t>2013</w:t>
            </w:r>
          </w:p>
        </w:tc>
        <w:tc>
          <w:tcPr>
            <w:tcW w:w="87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B35CC" w:rsidRDefault="0051414A" w:rsidP="00165E3D">
            <w:pPr>
              <w:spacing w:after="0" w:line="240" w:lineRule="auto"/>
              <w:jc w:val="center"/>
              <w:rPr>
                <w:rFonts w:ascii="Times New Roman" w:hAnsi="Times New Roman"/>
                <w:b/>
                <w:bCs/>
                <w:color w:val="000000"/>
                <w:sz w:val="20"/>
                <w:szCs w:val="20"/>
                <w:lang w:eastAsia="pl-PL" w:bidi="ar-SA"/>
              </w:rPr>
            </w:pPr>
            <w:r w:rsidRPr="004B35CC">
              <w:rPr>
                <w:rFonts w:ascii="Times New Roman" w:hAnsi="Times New Roman"/>
                <w:b/>
                <w:bCs/>
                <w:color w:val="000000"/>
                <w:sz w:val="20"/>
                <w:szCs w:val="20"/>
                <w:lang w:eastAsia="pl-PL" w:bidi="ar-SA"/>
              </w:rPr>
              <w:t>2014</w:t>
            </w:r>
          </w:p>
        </w:tc>
        <w:tc>
          <w:tcPr>
            <w:tcW w:w="935"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B35CC" w:rsidRDefault="0051414A" w:rsidP="00165E3D">
            <w:pPr>
              <w:spacing w:after="0" w:line="240" w:lineRule="auto"/>
              <w:jc w:val="center"/>
              <w:rPr>
                <w:rFonts w:ascii="Times New Roman" w:hAnsi="Times New Roman"/>
                <w:b/>
                <w:bCs/>
                <w:color w:val="000000"/>
                <w:sz w:val="20"/>
                <w:szCs w:val="20"/>
                <w:lang w:eastAsia="pl-PL" w:bidi="ar-SA"/>
              </w:rPr>
            </w:pPr>
            <w:r w:rsidRPr="004B35CC">
              <w:rPr>
                <w:rFonts w:ascii="Times New Roman" w:hAnsi="Times New Roman"/>
                <w:b/>
                <w:bCs/>
                <w:color w:val="000000"/>
                <w:sz w:val="20"/>
                <w:szCs w:val="20"/>
                <w:lang w:eastAsia="pl-PL" w:bidi="ar-SA"/>
              </w:rPr>
              <w:t>2015</w:t>
            </w:r>
          </w:p>
        </w:tc>
        <w:tc>
          <w:tcPr>
            <w:tcW w:w="798"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B35CC" w:rsidRDefault="0051414A" w:rsidP="00165E3D">
            <w:pPr>
              <w:spacing w:after="0" w:line="240" w:lineRule="auto"/>
              <w:jc w:val="center"/>
              <w:rPr>
                <w:rFonts w:ascii="Times New Roman" w:hAnsi="Times New Roman"/>
                <w:b/>
                <w:bCs/>
                <w:color w:val="000000"/>
                <w:lang w:eastAsia="pl-PL" w:bidi="ar-SA"/>
              </w:rPr>
            </w:pPr>
            <w:r w:rsidRPr="004B35CC">
              <w:rPr>
                <w:rFonts w:ascii="Times New Roman" w:hAnsi="Times New Roman"/>
                <w:b/>
                <w:bCs/>
                <w:color w:val="000000"/>
                <w:lang w:eastAsia="pl-PL" w:bidi="ar-SA"/>
              </w:rPr>
              <w:t>2016</w:t>
            </w:r>
          </w:p>
        </w:tc>
      </w:tr>
      <w:tr w:rsidR="0051414A" w:rsidRPr="004B35CC" w:rsidTr="00165E3D">
        <w:trPr>
          <w:trHeight w:val="375"/>
        </w:trPr>
        <w:tc>
          <w:tcPr>
            <w:tcW w:w="1598" w:type="pct"/>
            <w:tcBorders>
              <w:top w:val="single" w:sz="8" w:space="0" w:color="4BACC6"/>
              <w:left w:val="single" w:sz="8" w:space="0" w:color="4BACC6"/>
              <w:bottom w:val="single" w:sz="8" w:space="0" w:color="4BACC6"/>
              <w:right w:val="single" w:sz="8" w:space="0" w:color="4BACC6"/>
            </w:tcBorders>
            <w:vAlign w:val="center"/>
            <w:hideMark/>
          </w:tcPr>
          <w:p w:rsidR="0051414A" w:rsidRPr="004B35CC" w:rsidRDefault="0051414A" w:rsidP="00165E3D">
            <w:pPr>
              <w:spacing w:after="0" w:line="240" w:lineRule="auto"/>
              <w:jc w:val="left"/>
              <w:rPr>
                <w:rFonts w:ascii="Times New Roman" w:hAnsi="Times New Roman"/>
                <w:b/>
                <w:bCs/>
                <w:color w:val="000000"/>
                <w:sz w:val="20"/>
                <w:szCs w:val="20"/>
                <w:lang w:eastAsia="pl-PL" w:bidi="ar-SA"/>
              </w:rPr>
            </w:pPr>
            <w:r w:rsidRPr="004B35CC">
              <w:rPr>
                <w:rFonts w:ascii="Times New Roman" w:hAnsi="Times New Roman"/>
                <w:b/>
                <w:bCs/>
                <w:color w:val="000000"/>
                <w:sz w:val="20"/>
                <w:szCs w:val="20"/>
                <w:lang w:eastAsia="pl-PL" w:bidi="ar-SA"/>
              </w:rPr>
              <w:t>Liczba rodzin</w:t>
            </w:r>
          </w:p>
        </w:tc>
        <w:tc>
          <w:tcPr>
            <w:tcW w:w="799" w:type="pct"/>
            <w:tcBorders>
              <w:top w:val="single" w:sz="8" w:space="0" w:color="4BACC6"/>
              <w:left w:val="single" w:sz="8" w:space="0" w:color="4BACC6"/>
              <w:bottom w:val="single" w:sz="8" w:space="0" w:color="4BACC6"/>
              <w:right w:val="single" w:sz="8" w:space="0" w:color="4BACC6"/>
            </w:tcBorders>
            <w:vAlign w:val="center"/>
            <w:hideMark/>
          </w:tcPr>
          <w:p w:rsidR="0051414A" w:rsidRPr="004B35CC" w:rsidRDefault="0051414A" w:rsidP="00165E3D">
            <w:pPr>
              <w:spacing w:after="0" w:line="240" w:lineRule="auto"/>
              <w:jc w:val="center"/>
              <w:rPr>
                <w:rFonts w:ascii="Times New Roman" w:hAnsi="Times New Roman"/>
                <w:color w:val="000000"/>
                <w:sz w:val="20"/>
                <w:szCs w:val="20"/>
                <w:lang w:eastAsia="pl-PL" w:bidi="ar-SA"/>
              </w:rPr>
            </w:pPr>
            <w:r w:rsidRPr="004B35CC">
              <w:rPr>
                <w:rFonts w:ascii="Times New Roman" w:hAnsi="Times New Roman"/>
                <w:color w:val="000000"/>
                <w:sz w:val="20"/>
                <w:szCs w:val="20"/>
                <w:lang w:eastAsia="pl-PL" w:bidi="ar-SA"/>
              </w:rPr>
              <w:t>0</w:t>
            </w:r>
          </w:p>
        </w:tc>
        <w:tc>
          <w:tcPr>
            <w:tcW w:w="870" w:type="pct"/>
            <w:tcBorders>
              <w:top w:val="single" w:sz="8" w:space="0" w:color="4BACC6"/>
              <w:left w:val="single" w:sz="8" w:space="0" w:color="4BACC6"/>
              <w:bottom w:val="single" w:sz="8" w:space="0" w:color="4BACC6"/>
              <w:right w:val="single" w:sz="8" w:space="0" w:color="4BACC6"/>
            </w:tcBorders>
            <w:vAlign w:val="center"/>
            <w:hideMark/>
          </w:tcPr>
          <w:p w:rsidR="0051414A" w:rsidRPr="004B35CC" w:rsidRDefault="0051414A" w:rsidP="00165E3D">
            <w:pPr>
              <w:spacing w:after="0" w:line="240" w:lineRule="auto"/>
              <w:jc w:val="center"/>
              <w:rPr>
                <w:rFonts w:ascii="Times New Roman" w:hAnsi="Times New Roman"/>
                <w:color w:val="000000"/>
                <w:sz w:val="20"/>
                <w:szCs w:val="20"/>
                <w:lang w:eastAsia="pl-PL" w:bidi="ar-SA"/>
              </w:rPr>
            </w:pPr>
            <w:r w:rsidRPr="004B35CC">
              <w:rPr>
                <w:rFonts w:ascii="Times New Roman" w:hAnsi="Times New Roman"/>
                <w:color w:val="000000"/>
                <w:sz w:val="20"/>
                <w:szCs w:val="20"/>
                <w:lang w:eastAsia="pl-PL" w:bidi="ar-SA"/>
              </w:rPr>
              <w:t>0</w:t>
            </w:r>
          </w:p>
        </w:tc>
        <w:tc>
          <w:tcPr>
            <w:tcW w:w="935" w:type="pct"/>
            <w:tcBorders>
              <w:top w:val="single" w:sz="8" w:space="0" w:color="4BACC6"/>
              <w:left w:val="single" w:sz="8" w:space="0" w:color="4BACC6"/>
              <w:bottom w:val="single" w:sz="8" w:space="0" w:color="4BACC6"/>
              <w:right w:val="single" w:sz="8" w:space="0" w:color="4BACC6"/>
            </w:tcBorders>
            <w:vAlign w:val="center"/>
            <w:hideMark/>
          </w:tcPr>
          <w:p w:rsidR="0051414A" w:rsidRPr="004B35CC" w:rsidRDefault="0051414A" w:rsidP="00165E3D">
            <w:pPr>
              <w:spacing w:after="0" w:line="240" w:lineRule="auto"/>
              <w:jc w:val="center"/>
              <w:rPr>
                <w:rFonts w:ascii="Times New Roman" w:hAnsi="Times New Roman"/>
                <w:color w:val="000000"/>
                <w:sz w:val="20"/>
                <w:szCs w:val="20"/>
                <w:lang w:eastAsia="pl-PL" w:bidi="ar-SA"/>
              </w:rPr>
            </w:pPr>
            <w:r w:rsidRPr="004B35CC">
              <w:rPr>
                <w:rFonts w:ascii="Times New Roman" w:hAnsi="Times New Roman"/>
                <w:color w:val="000000"/>
                <w:sz w:val="20"/>
                <w:szCs w:val="20"/>
                <w:lang w:eastAsia="pl-PL" w:bidi="ar-SA"/>
              </w:rPr>
              <w:t>0</w:t>
            </w:r>
          </w:p>
        </w:tc>
        <w:tc>
          <w:tcPr>
            <w:tcW w:w="798" w:type="pct"/>
            <w:tcBorders>
              <w:top w:val="single" w:sz="8" w:space="0" w:color="4BACC6"/>
              <w:left w:val="single" w:sz="8" w:space="0" w:color="4BACC6"/>
              <w:bottom w:val="single" w:sz="8" w:space="0" w:color="4BACC6"/>
              <w:right w:val="single" w:sz="8" w:space="0" w:color="4BACC6"/>
            </w:tcBorders>
            <w:noWrap/>
            <w:vAlign w:val="center"/>
            <w:hideMark/>
          </w:tcPr>
          <w:p w:rsidR="0051414A" w:rsidRPr="004B35CC" w:rsidRDefault="0051414A" w:rsidP="00165E3D">
            <w:pPr>
              <w:spacing w:after="0" w:line="240" w:lineRule="auto"/>
              <w:jc w:val="center"/>
              <w:rPr>
                <w:rFonts w:ascii="Times New Roman" w:hAnsi="Times New Roman"/>
                <w:color w:val="000000"/>
                <w:sz w:val="20"/>
                <w:szCs w:val="20"/>
                <w:lang w:eastAsia="pl-PL" w:bidi="ar-SA"/>
              </w:rPr>
            </w:pPr>
            <w:r w:rsidRPr="004B35CC">
              <w:rPr>
                <w:rFonts w:ascii="Times New Roman" w:hAnsi="Times New Roman"/>
                <w:color w:val="000000"/>
                <w:sz w:val="20"/>
                <w:szCs w:val="20"/>
                <w:lang w:eastAsia="pl-PL" w:bidi="ar-SA"/>
              </w:rPr>
              <w:t>1</w:t>
            </w:r>
          </w:p>
        </w:tc>
      </w:tr>
      <w:tr w:rsidR="0051414A" w:rsidRPr="004B35CC" w:rsidTr="00165E3D">
        <w:trPr>
          <w:trHeight w:val="300"/>
        </w:trPr>
        <w:tc>
          <w:tcPr>
            <w:tcW w:w="159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B35CC" w:rsidRDefault="0051414A" w:rsidP="00165E3D">
            <w:pPr>
              <w:spacing w:after="0" w:line="240" w:lineRule="auto"/>
              <w:jc w:val="left"/>
              <w:rPr>
                <w:rFonts w:ascii="Times New Roman" w:hAnsi="Times New Roman"/>
                <w:b/>
                <w:bCs/>
                <w:color w:val="000000"/>
                <w:sz w:val="20"/>
                <w:szCs w:val="20"/>
                <w:lang w:eastAsia="pl-PL" w:bidi="ar-SA"/>
              </w:rPr>
            </w:pPr>
            <w:r w:rsidRPr="004B35CC">
              <w:rPr>
                <w:rFonts w:ascii="Times New Roman" w:hAnsi="Times New Roman"/>
                <w:b/>
                <w:bCs/>
                <w:color w:val="000000"/>
                <w:sz w:val="20"/>
                <w:szCs w:val="20"/>
                <w:lang w:eastAsia="pl-PL" w:bidi="ar-SA"/>
              </w:rPr>
              <w:t>Liczba osób w rodzinach</w:t>
            </w:r>
          </w:p>
        </w:tc>
        <w:tc>
          <w:tcPr>
            <w:tcW w:w="79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B35CC" w:rsidRDefault="0051414A" w:rsidP="00165E3D">
            <w:pPr>
              <w:spacing w:after="0" w:line="240" w:lineRule="auto"/>
              <w:jc w:val="center"/>
              <w:rPr>
                <w:rFonts w:ascii="Times New Roman" w:hAnsi="Times New Roman"/>
                <w:color w:val="000000"/>
                <w:sz w:val="20"/>
                <w:szCs w:val="20"/>
                <w:lang w:eastAsia="pl-PL" w:bidi="ar-SA"/>
              </w:rPr>
            </w:pPr>
            <w:r w:rsidRPr="004B35CC">
              <w:rPr>
                <w:rFonts w:ascii="Times New Roman" w:hAnsi="Times New Roman"/>
                <w:color w:val="000000"/>
                <w:sz w:val="20"/>
                <w:szCs w:val="20"/>
                <w:lang w:eastAsia="pl-PL" w:bidi="ar-SA"/>
              </w:rPr>
              <w:t>0</w:t>
            </w:r>
          </w:p>
        </w:tc>
        <w:tc>
          <w:tcPr>
            <w:tcW w:w="87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B35CC" w:rsidRDefault="0051414A" w:rsidP="00165E3D">
            <w:pPr>
              <w:spacing w:after="0" w:line="240" w:lineRule="auto"/>
              <w:jc w:val="center"/>
              <w:rPr>
                <w:rFonts w:ascii="Times New Roman" w:hAnsi="Times New Roman"/>
                <w:color w:val="000000"/>
                <w:sz w:val="20"/>
                <w:szCs w:val="20"/>
                <w:lang w:eastAsia="pl-PL" w:bidi="ar-SA"/>
              </w:rPr>
            </w:pPr>
            <w:r w:rsidRPr="004B35CC">
              <w:rPr>
                <w:rFonts w:ascii="Times New Roman" w:hAnsi="Times New Roman"/>
                <w:color w:val="000000"/>
                <w:sz w:val="20"/>
                <w:szCs w:val="20"/>
                <w:lang w:eastAsia="pl-PL" w:bidi="ar-SA"/>
              </w:rPr>
              <w:t>0</w:t>
            </w:r>
          </w:p>
        </w:tc>
        <w:tc>
          <w:tcPr>
            <w:tcW w:w="935"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B35CC" w:rsidRDefault="0051414A" w:rsidP="00165E3D">
            <w:pPr>
              <w:spacing w:after="0" w:line="240" w:lineRule="auto"/>
              <w:jc w:val="center"/>
              <w:rPr>
                <w:rFonts w:ascii="Times New Roman" w:hAnsi="Times New Roman"/>
                <w:color w:val="000000"/>
                <w:sz w:val="20"/>
                <w:szCs w:val="20"/>
                <w:lang w:eastAsia="pl-PL" w:bidi="ar-SA"/>
              </w:rPr>
            </w:pPr>
            <w:r w:rsidRPr="004B35CC">
              <w:rPr>
                <w:rFonts w:ascii="Times New Roman" w:hAnsi="Times New Roman"/>
                <w:color w:val="000000"/>
                <w:sz w:val="20"/>
                <w:szCs w:val="20"/>
                <w:lang w:eastAsia="pl-PL" w:bidi="ar-SA"/>
              </w:rPr>
              <w:t>0</w:t>
            </w:r>
          </w:p>
        </w:tc>
        <w:tc>
          <w:tcPr>
            <w:tcW w:w="798"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B35CC" w:rsidRDefault="0051414A" w:rsidP="00165E3D">
            <w:pPr>
              <w:spacing w:after="0" w:line="240" w:lineRule="auto"/>
              <w:jc w:val="center"/>
              <w:rPr>
                <w:rFonts w:ascii="Times New Roman" w:hAnsi="Times New Roman"/>
                <w:color w:val="000000"/>
                <w:sz w:val="20"/>
                <w:szCs w:val="20"/>
                <w:lang w:eastAsia="pl-PL" w:bidi="ar-SA"/>
              </w:rPr>
            </w:pPr>
            <w:r w:rsidRPr="004B35CC">
              <w:rPr>
                <w:rFonts w:ascii="Times New Roman" w:hAnsi="Times New Roman"/>
                <w:color w:val="000000"/>
                <w:sz w:val="20"/>
                <w:szCs w:val="20"/>
                <w:lang w:eastAsia="pl-PL" w:bidi="ar-SA"/>
              </w:rPr>
              <w:t>4</w:t>
            </w:r>
          </w:p>
        </w:tc>
      </w:tr>
    </w:tbl>
    <w:p w:rsidR="0051414A" w:rsidRPr="000F553E" w:rsidRDefault="0051414A" w:rsidP="0051414A">
      <w:pPr>
        <w:autoSpaceDE w:val="0"/>
        <w:autoSpaceDN w:val="0"/>
        <w:adjustRightInd w:val="0"/>
        <w:spacing w:line="360" w:lineRule="auto"/>
        <w:rPr>
          <w:rFonts w:ascii="Times New Roman" w:eastAsia="TimesNewRoman" w:hAnsi="Times New Roman"/>
          <w:i/>
          <w:sz w:val="18"/>
        </w:rPr>
      </w:pPr>
      <w:r w:rsidRPr="000F553E">
        <w:rPr>
          <w:rFonts w:ascii="Times New Roman" w:eastAsia="TimesNewRoman" w:hAnsi="Times New Roman"/>
          <w:i/>
          <w:sz w:val="18"/>
        </w:rPr>
        <w:t xml:space="preserve">Źródło: Opracowanie własne na podstawie danych Gminnego Ośrodka Pomocy Społecznej w Kowalach Oleckich. </w:t>
      </w:r>
    </w:p>
    <w:p w:rsidR="0051414A" w:rsidRPr="009527A4" w:rsidRDefault="0051414A" w:rsidP="0051414A">
      <w:pPr>
        <w:pStyle w:val="Bezodstpw"/>
        <w:spacing w:line="360" w:lineRule="auto"/>
        <w:ind w:firstLine="709"/>
        <w:rPr>
          <w:rFonts w:ascii="Times New Roman" w:hAnsi="Times New Roman"/>
        </w:rPr>
      </w:pPr>
      <w:r w:rsidRPr="009527A4">
        <w:rPr>
          <w:rFonts w:ascii="Times New Roman" w:hAnsi="Times New Roman"/>
        </w:rPr>
        <w:lastRenderedPageBreak/>
        <w:t xml:space="preserve">Ponadto społeczność lokalna ma możliwość otrzymania dodatków mieszkaniowych zgodnie </w:t>
      </w:r>
      <w:r w:rsidRPr="009527A4">
        <w:rPr>
          <w:rFonts w:ascii="Times New Roman" w:hAnsi="Times New Roman"/>
        </w:rPr>
        <w:br/>
        <w:t>z ustawą, która określa zasady, tryb oraz reguluje wysokości wypłacania dodatków mieszkaniowych.  Dodatek mieszkaniowy jest wypłacany w wysokości różnicy pomiędzy wydatkami przypadającymi na normatywną powierzchnię użytkową zajmowanego lokalu a ponoszonymi na ten lokal wydatkami                  w wysokości procentowej w zależności od dochodów członków rodziny.</w:t>
      </w:r>
    </w:p>
    <w:p w:rsidR="0051414A" w:rsidRPr="009527A4" w:rsidRDefault="0051414A" w:rsidP="0051414A">
      <w:pPr>
        <w:pStyle w:val="Bezodstpw"/>
        <w:spacing w:line="360" w:lineRule="auto"/>
        <w:ind w:firstLine="709"/>
        <w:rPr>
          <w:rFonts w:ascii="Times New Roman" w:hAnsi="Times New Roman"/>
        </w:rPr>
      </w:pPr>
    </w:p>
    <w:p w:rsidR="0051414A" w:rsidRPr="00B278D6" w:rsidRDefault="0051414A" w:rsidP="0051414A">
      <w:pPr>
        <w:pStyle w:val="Legenda"/>
        <w:rPr>
          <w:lang w:val="pl-PL"/>
        </w:rPr>
      </w:pPr>
      <w:bookmarkStart w:id="156" w:name="_Toc469912045"/>
      <w:bookmarkStart w:id="157" w:name="_Toc477439864"/>
      <w:bookmarkStart w:id="158" w:name="_Toc498599570"/>
      <w:r w:rsidRPr="00B278D6">
        <w:t xml:space="preserve">Tabela </w:t>
      </w:r>
      <w:fldSimple w:instr=" SEQ Tabela \* ARABIC ">
        <w:r>
          <w:rPr>
            <w:noProof/>
          </w:rPr>
          <w:t>31</w:t>
        </w:r>
      </w:fldSimple>
      <w:r w:rsidRPr="00B278D6">
        <w:t xml:space="preserve">. Liczba gospodarstw domowych oraz łączna wartość dodatku mieszkaniowego przyznanego w ramach </w:t>
      </w:r>
      <w:r w:rsidRPr="00B278D6">
        <w:rPr>
          <w:lang w:val="pl-PL"/>
        </w:rPr>
        <w:t>opieki społecznej</w:t>
      </w:r>
      <w:r w:rsidRPr="00B278D6">
        <w:t xml:space="preserve"> w gminie </w:t>
      </w:r>
      <w:r w:rsidRPr="00B278D6">
        <w:rPr>
          <w:lang w:val="pl-PL"/>
        </w:rPr>
        <w:t xml:space="preserve">Kowale Oleckie </w:t>
      </w:r>
      <w:r w:rsidRPr="00B278D6">
        <w:t>w latach 201</w:t>
      </w:r>
      <w:r w:rsidRPr="00B278D6">
        <w:rPr>
          <w:lang w:val="pl-PL"/>
        </w:rPr>
        <w:t>3</w:t>
      </w:r>
      <w:r w:rsidRPr="00B278D6">
        <w:t>-201</w:t>
      </w:r>
      <w:bookmarkEnd w:id="156"/>
      <w:bookmarkEnd w:id="157"/>
      <w:r w:rsidRPr="00B278D6">
        <w:rPr>
          <w:lang w:val="pl-PL"/>
        </w:rPr>
        <w:t>6</w:t>
      </w:r>
      <w:bookmarkEnd w:id="158"/>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3360"/>
        <w:gridCol w:w="1426"/>
        <w:gridCol w:w="1430"/>
        <w:gridCol w:w="1430"/>
        <w:gridCol w:w="1649"/>
      </w:tblGrid>
      <w:tr w:rsidR="0051414A" w:rsidRPr="004B35CC" w:rsidTr="00165E3D">
        <w:trPr>
          <w:trHeight w:val="300"/>
        </w:trPr>
        <w:tc>
          <w:tcPr>
            <w:tcW w:w="5000" w:type="pct"/>
            <w:gridSpan w:val="5"/>
            <w:tcBorders>
              <w:top w:val="single" w:sz="8" w:space="0" w:color="4BACC6"/>
              <w:left w:val="single" w:sz="8" w:space="0" w:color="4BACC6"/>
              <w:bottom w:val="single" w:sz="18" w:space="0" w:color="4BACC6"/>
              <w:right w:val="single" w:sz="8" w:space="0" w:color="4BACC6"/>
            </w:tcBorders>
            <w:vAlign w:val="center"/>
            <w:hideMark/>
          </w:tcPr>
          <w:p w:rsidR="0051414A" w:rsidRPr="004B35CC" w:rsidRDefault="0051414A" w:rsidP="00165E3D">
            <w:pPr>
              <w:spacing w:after="0" w:line="240" w:lineRule="auto"/>
              <w:jc w:val="center"/>
              <w:rPr>
                <w:rFonts w:ascii="Times New Roman" w:hAnsi="Times New Roman"/>
                <w:b/>
                <w:bCs/>
                <w:color w:val="000000"/>
                <w:sz w:val="20"/>
                <w:szCs w:val="20"/>
                <w:lang w:eastAsia="pl-PL" w:bidi="ar-SA"/>
              </w:rPr>
            </w:pPr>
            <w:r w:rsidRPr="004B35CC">
              <w:rPr>
                <w:rFonts w:ascii="Times New Roman" w:hAnsi="Times New Roman"/>
                <w:b/>
                <w:bCs/>
                <w:color w:val="000000"/>
                <w:sz w:val="20"/>
                <w:szCs w:val="20"/>
                <w:lang w:eastAsia="pl-PL" w:bidi="ar-SA"/>
              </w:rPr>
              <w:t>Dodatki mieszkaniowe</w:t>
            </w:r>
          </w:p>
        </w:tc>
      </w:tr>
      <w:tr w:rsidR="0051414A" w:rsidRPr="004B35CC" w:rsidTr="00165E3D">
        <w:trPr>
          <w:trHeight w:val="300"/>
        </w:trPr>
        <w:tc>
          <w:tcPr>
            <w:tcW w:w="180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B35CC" w:rsidRDefault="0051414A" w:rsidP="00165E3D">
            <w:pPr>
              <w:spacing w:after="0" w:line="240" w:lineRule="auto"/>
              <w:jc w:val="center"/>
              <w:rPr>
                <w:rFonts w:ascii="Times New Roman" w:hAnsi="Times New Roman"/>
                <w:b/>
                <w:bCs/>
                <w:color w:val="000000"/>
                <w:sz w:val="20"/>
                <w:szCs w:val="20"/>
                <w:lang w:eastAsia="pl-PL" w:bidi="ar-SA"/>
              </w:rPr>
            </w:pPr>
            <w:r w:rsidRPr="004B35CC">
              <w:rPr>
                <w:rFonts w:ascii="Times New Roman" w:hAnsi="Times New Roman"/>
                <w:b/>
                <w:bCs/>
                <w:color w:val="000000"/>
                <w:sz w:val="20"/>
                <w:szCs w:val="20"/>
                <w:lang w:eastAsia="pl-PL" w:bidi="ar-SA"/>
              </w:rPr>
              <w:t>Wyszczególnienie</w:t>
            </w:r>
          </w:p>
        </w:tc>
        <w:tc>
          <w:tcPr>
            <w:tcW w:w="767"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B35CC" w:rsidRDefault="0051414A" w:rsidP="00165E3D">
            <w:pPr>
              <w:spacing w:after="0" w:line="240" w:lineRule="auto"/>
              <w:jc w:val="center"/>
              <w:rPr>
                <w:rFonts w:ascii="Times New Roman" w:hAnsi="Times New Roman"/>
                <w:b/>
                <w:bCs/>
                <w:color w:val="000000"/>
                <w:sz w:val="20"/>
                <w:szCs w:val="20"/>
                <w:lang w:eastAsia="pl-PL" w:bidi="ar-SA"/>
              </w:rPr>
            </w:pPr>
            <w:r w:rsidRPr="004B35CC">
              <w:rPr>
                <w:rFonts w:ascii="Times New Roman" w:hAnsi="Times New Roman"/>
                <w:b/>
                <w:bCs/>
                <w:color w:val="000000"/>
                <w:sz w:val="20"/>
                <w:szCs w:val="20"/>
                <w:lang w:eastAsia="pl-PL" w:bidi="ar-SA"/>
              </w:rPr>
              <w:t>2013</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B35CC" w:rsidRDefault="0051414A" w:rsidP="00165E3D">
            <w:pPr>
              <w:spacing w:after="0" w:line="240" w:lineRule="auto"/>
              <w:jc w:val="center"/>
              <w:rPr>
                <w:rFonts w:ascii="Times New Roman" w:hAnsi="Times New Roman"/>
                <w:b/>
                <w:bCs/>
                <w:color w:val="000000"/>
                <w:sz w:val="20"/>
                <w:szCs w:val="20"/>
                <w:lang w:eastAsia="pl-PL" w:bidi="ar-SA"/>
              </w:rPr>
            </w:pPr>
            <w:r w:rsidRPr="004B35CC">
              <w:rPr>
                <w:rFonts w:ascii="Times New Roman" w:hAnsi="Times New Roman"/>
                <w:b/>
                <w:bCs/>
                <w:color w:val="000000"/>
                <w:sz w:val="20"/>
                <w:szCs w:val="20"/>
                <w:lang w:eastAsia="pl-PL" w:bidi="ar-SA"/>
              </w:rPr>
              <w:t>2014</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B35CC" w:rsidRDefault="0051414A" w:rsidP="00165E3D">
            <w:pPr>
              <w:spacing w:after="0" w:line="240" w:lineRule="auto"/>
              <w:jc w:val="center"/>
              <w:rPr>
                <w:rFonts w:ascii="Times New Roman" w:hAnsi="Times New Roman"/>
                <w:b/>
                <w:bCs/>
                <w:color w:val="000000"/>
                <w:sz w:val="20"/>
                <w:szCs w:val="20"/>
                <w:lang w:eastAsia="pl-PL" w:bidi="ar-SA"/>
              </w:rPr>
            </w:pPr>
            <w:r w:rsidRPr="004B35CC">
              <w:rPr>
                <w:rFonts w:ascii="Times New Roman" w:hAnsi="Times New Roman"/>
                <w:b/>
                <w:bCs/>
                <w:color w:val="000000"/>
                <w:sz w:val="20"/>
                <w:szCs w:val="20"/>
                <w:lang w:eastAsia="pl-PL" w:bidi="ar-SA"/>
              </w:rPr>
              <w:t>2015</w:t>
            </w:r>
          </w:p>
        </w:tc>
        <w:tc>
          <w:tcPr>
            <w:tcW w:w="887"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B35CC" w:rsidRDefault="0051414A" w:rsidP="00165E3D">
            <w:pPr>
              <w:spacing w:after="0" w:line="240" w:lineRule="auto"/>
              <w:jc w:val="center"/>
              <w:rPr>
                <w:rFonts w:ascii="Times New Roman" w:hAnsi="Times New Roman"/>
                <w:b/>
                <w:bCs/>
                <w:color w:val="000000"/>
                <w:lang w:eastAsia="pl-PL" w:bidi="ar-SA"/>
              </w:rPr>
            </w:pPr>
            <w:r w:rsidRPr="00154124">
              <w:rPr>
                <w:rFonts w:ascii="Times New Roman" w:hAnsi="Times New Roman"/>
                <w:b/>
                <w:bCs/>
                <w:color w:val="000000"/>
                <w:sz w:val="20"/>
                <w:lang w:eastAsia="pl-PL" w:bidi="ar-SA"/>
              </w:rPr>
              <w:t>2016</w:t>
            </w:r>
          </w:p>
        </w:tc>
      </w:tr>
      <w:tr w:rsidR="0051414A" w:rsidRPr="004B35CC" w:rsidTr="00165E3D">
        <w:trPr>
          <w:trHeight w:val="329"/>
        </w:trPr>
        <w:tc>
          <w:tcPr>
            <w:tcW w:w="1808" w:type="pct"/>
            <w:tcBorders>
              <w:top w:val="single" w:sz="8" w:space="0" w:color="4BACC6"/>
              <w:left w:val="single" w:sz="8" w:space="0" w:color="4BACC6"/>
              <w:bottom w:val="single" w:sz="8" w:space="0" w:color="4BACC6"/>
              <w:right w:val="single" w:sz="8" w:space="0" w:color="4BACC6"/>
            </w:tcBorders>
            <w:vAlign w:val="center"/>
            <w:hideMark/>
          </w:tcPr>
          <w:p w:rsidR="0051414A" w:rsidRPr="004B35CC" w:rsidRDefault="0051414A" w:rsidP="00165E3D">
            <w:pPr>
              <w:spacing w:after="0" w:line="240" w:lineRule="auto"/>
              <w:jc w:val="center"/>
              <w:rPr>
                <w:rFonts w:ascii="Times New Roman" w:hAnsi="Times New Roman"/>
                <w:b/>
                <w:bCs/>
                <w:color w:val="000000"/>
                <w:sz w:val="20"/>
                <w:szCs w:val="20"/>
                <w:lang w:eastAsia="pl-PL" w:bidi="ar-SA"/>
              </w:rPr>
            </w:pPr>
            <w:r w:rsidRPr="004B35CC">
              <w:rPr>
                <w:rFonts w:ascii="Times New Roman" w:hAnsi="Times New Roman"/>
                <w:b/>
                <w:bCs/>
                <w:color w:val="000000"/>
                <w:sz w:val="20"/>
                <w:szCs w:val="20"/>
                <w:lang w:eastAsia="pl-PL" w:bidi="ar-SA"/>
              </w:rPr>
              <w:t>Liczba gospodarstw domowych</w:t>
            </w:r>
          </w:p>
        </w:tc>
        <w:tc>
          <w:tcPr>
            <w:tcW w:w="767" w:type="pct"/>
            <w:tcBorders>
              <w:top w:val="single" w:sz="8" w:space="0" w:color="4BACC6"/>
              <w:left w:val="single" w:sz="8" w:space="0" w:color="4BACC6"/>
              <w:bottom w:val="single" w:sz="8" w:space="0" w:color="4BACC6"/>
              <w:right w:val="single" w:sz="8" w:space="0" w:color="4BACC6"/>
            </w:tcBorders>
            <w:vAlign w:val="center"/>
            <w:hideMark/>
          </w:tcPr>
          <w:p w:rsidR="0051414A" w:rsidRPr="004B35CC" w:rsidRDefault="0051414A" w:rsidP="00165E3D">
            <w:pPr>
              <w:spacing w:after="0" w:line="240" w:lineRule="auto"/>
              <w:jc w:val="center"/>
              <w:rPr>
                <w:rFonts w:ascii="Times New Roman" w:hAnsi="Times New Roman"/>
                <w:color w:val="000000"/>
                <w:sz w:val="20"/>
                <w:szCs w:val="20"/>
                <w:lang w:eastAsia="pl-PL" w:bidi="ar-SA"/>
              </w:rPr>
            </w:pPr>
            <w:r w:rsidRPr="004B35CC">
              <w:rPr>
                <w:rFonts w:ascii="Times New Roman" w:hAnsi="Times New Roman"/>
                <w:color w:val="000000"/>
                <w:sz w:val="20"/>
                <w:szCs w:val="20"/>
                <w:lang w:eastAsia="pl-PL" w:bidi="ar-SA"/>
              </w:rPr>
              <w:t>174</w:t>
            </w:r>
          </w:p>
        </w:tc>
        <w:tc>
          <w:tcPr>
            <w:tcW w:w="769" w:type="pct"/>
            <w:tcBorders>
              <w:top w:val="single" w:sz="8" w:space="0" w:color="4BACC6"/>
              <w:left w:val="single" w:sz="8" w:space="0" w:color="4BACC6"/>
              <w:bottom w:val="single" w:sz="8" w:space="0" w:color="4BACC6"/>
              <w:right w:val="single" w:sz="8" w:space="0" w:color="4BACC6"/>
            </w:tcBorders>
            <w:noWrap/>
            <w:vAlign w:val="center"/>
            <w:hideMark/>
          </w:tcPr>
          <w:p w:rsidR="0051414A" w:rsidRPr="004B35CC" w:rsidRDefault="0051414A" w:rsidP="00165E3D">
            <w:pPr>
              <w:spacing w:after="0" w:line="240" w:lineRule="auto"/>
              <w:jc w:val="center"/>
              <w:rPr>
                <w:rFonts w:ascii="Times New Roman" w:hAnsi="Times New Roman"/>
                <w:color w:val="000000"/>
                <w:sz w:val="20"/>
                <w:szCs w:val="20"/>
                <w:lang w:eastAsia="pl-PL" w:bidi="ar-SA"/>
              </w:rPr>
            </w:pPr>
            <w:r w:rsidRPr="004B35CC">
              <w:rPr>
                <w:rFonts w:ascii="Times New Roman" w:hAnsi="Times New Roman"/>
                <w:color w:val="000000"/>
                <w:sz w:val="20"/>
                <w:szCs w:val="20"/>
                <w:lang w:eastAsia="pl-PL" w:bidi="ar-SA"/>
              </w:rPr>
              <w:t>143</w:t>
            </w:r>
          </w:p>
        </w:tc>
        <w:tc>
          <w:tcPr>
            <w:tcW w:w="769" w:type="pct"/>
            <w:tcBorders>
              <w:top w:val="single" w:sz="8" w:space="0" w:color="4BACC6"/>
              <w:left w:val="single" w:sz="8" w:space="0" w:color="4BACC6"/>
              <w:bottom w:val="single" w:sz="8" w:space="0" w:color="4BACC6"/>
              <w:right w:val="single" w:sz="8" w:space="0" w:color="4BACC6"/>
            </w:tcBorders>
            <w:noWrap/>
            <w:vAlign w:val="center"/>
            <w:hideMark/>
          </w:tcPr>
          <w:p w:rsidR="0051414A" w:rsidRPr="004B35CC" w:rsidRDefault="0051414A" w:rsidP="00165E3D">
            <w:pPr>
              <w:spacing w:after="0" w:line="240" w:lineRule="auto"/>
              <w:jc w:val="center"/>
              <w:rPr>
                <w:rFonts w:ascii="Times New Roman" w:hAnsi="Times New Roman"/>
                <w:color w:val="000000"/>
                <w:sz w:val="20"/>
                <w:szCs w:val="20"/>
                <w:lang w:eastAsia="pl-PL" w:bidi="ar-SA"/>
              </w:rPr>
            </w:pPr>
            <w:r w:rsidRPr="004B35CC">
              <w:rPr>
                <w:rFonts w:ascii="Times New Roman" w:hAnsi="Times New Roman"/>
                <w:color w:val="000000"/>
                <w:sz w:val="20"/>
                <w:szCs w:val="20"/>
                <w:lang w:eastAsia="pl-PL" w:bidi="ar-SA"/>
              </w:rPr>
              <w:t>134</w:t>
            </w:r>
          </w:p>
        </w:tc>
        <w:tc>
          <w:tcPr>
            <w:tcW w:w="887" w:type="pct"/>
            <w:tcBorders>
              <w:top w:val="single" w:sz="8" w:space="0" w:color="4BACC6"/>
              <w:left w:val="single" w:sz="8" w:space="0" w:color="4BACC6"/>
              <w:bottom w:val="single" w:sz="8" w:space="0" w:color="4BACC6"/>
              <w:right w:val="single" w:sz="8" w:space="0" w:color="4BACC6"/>
            </w:tcBorders>
            <w:noWrap/>
            <w:vAlign w:val="center"/>
            <w:hideMark/>
          </w:tcPr>
          <w:p w:rsidR="0051414A" w:rsidRPr="004B35CC" w:rsidRDefault="0051414A" w:rsidP="00165E3D">
            <w:pPr>
              <w:spacing w:after="0" w:line="240" w:lineRule="auto"/>
              <w:jc w:val="center"/>
              <w:rPr>
                <w:rFonts w:ascii="Times New Roman" w:hAnsi="Times New Roman"/>
                <w:color w:val="000000"/>
                <w:sz w:val="20"/>
                <w:szCs w:val="20"/>
                <w:lang w:eastAsia="pl-PL" w:bidi="ar-SA"/>
              </w:rPr>
            </w:pPr>
            <w:r w:rsidRPr="004B35CC">
              <w:rPr>
                <w:rFonts w:ascii="Times New Roman" w:hAnsi="Times New Roman"/>
                <w:color w:val="000000"/>
                <w:sz w:val="20"/>
                <w:szCs w:val="20"/>
                <w:lang w:eastAsia="pl-PL" w:bidi="ar-SA"/>
              </w:rPr>
              <w:t>120</w:t>
            </w:r>
          </w:p>
        </w:tc>
      </w:tr>
      <w:tr w:rsidR="0051414A" w:rsidRPr="004B35CC" w:rsidTr="00165E3D">
        <w:trPr>
          <w:trHeight w:val="405"/>
        </w:trPr>
        <w:tc>
          <w:tcPr>
            <w:tcW w:w="180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B35CC" w:rsidRDefault="0051414A" w:rsidP="00165E3D">
            <w:pPr>
              <w:spacing w:after="0" w:line="240" w:lineRule="auto"/>
              <w:jc w:val="center"/>
              <w:rPr>
                <w:rFonts w:ascii="Times New Roman" w:hAnsi="Times New Roman"/>
                <w:b/>
                <w:bCs/>
                <w:color w:val="000000"/>
                <w:sz w:val="20"/>
                <w:szCs w:val="20"/>
                <w:lang w:eastAsia="pl-PL" w:bidi="ar-SA"/>
              </w:rPr>
            </w:pPr>
            <w:r w:rsidRPr="004B35CC">
              <w:rPr>
                <w:rFonts w:ascii="Times New Roman" w:hAnsi="Times New Roman"/>
                <w:b/>
                <w:bCs/>
                <w:color w:val="000000"/>
                <w:sz w:val="20"/>
                <w:szCs w:val="20"/>
                <w:lang w:eastAsia="pl-PL" w:bidi="ar-SA"/>
              </w:rPr>
              <w:t>Kwota świadczeń w złotych</w:t>
            </w:r>
          </w:p>
        </w:tc>
        <w:tc>
          <w:tcPr>
            <w:tcW w:w="767"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B35CC" w:rsidRDefault="0051414A" w:rsidP="00165E3D">
            <w:pPr>
              <w:spacing w:after="0" w:line="240" w:lineRule="auto"/>
              <w:jc w:val="center"/>
              <w:rPr>
                <w:rFonts w:ascii="Times New Roman" w:hAnsi="Times New Roman"/>
                <w:color w:val="000000"/>
                <w:sz w:val="20"/>
                <w:szCs w:val="20"/>
                <w:lang w:eastAsia="pl-PL" w:bidi="ar-SA"/>
              </w:rPr>
            </w:pPr>
            <w:r w:rsidRPr="004B35CC">
              <w:rPr>
                <w:rFonts w:ascii="Times New Roman" w:hAnsi="Times New Roman"/>
                <w:color w:val="000000"/>
                <w:sz w:val="20"/>
                <w:szCs w:val="20"/>
                <w:lang w:eastAsia="pl-PL" w:bidi="ar-SA"/>
              </w:rPr>
              <w:t>189 711</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B35CC" w:rsidRDefault="0051414A" w:rsidP="00165E3D">
            <w:pPr>
              <w:spacing w:after="0" w:line="240" w:lineRule="auto"/>
              <w:jc w:val="center"/>
              <w:rPr>
                <w:rFonts w:ascii="Times New Roman" w:hAnsi="Times New Roman"/>
                <w:color w:val="000000"/>
                <w:sz w:val="20"/>
                <w:szCs w:val="20"/>
                <w:lang w:eastAsia="pl-PL" w:bidi="ar-SA"/>
              </w:rPr>
            </w:pPr>
            <w:r w:rsidRPr="004B35CC">
              <w:rPr>
                <w:rFonts w:ascii="Times New Roman" w:hAnsi="Times New Roman"/>
                <w:color w:val="000000"/>
                <w:sz w:val="20"/>
                <w:szCs w:val="20"/>
                <w:lang w:eastAsia="pl-PL" w:bidi="ar-SA"/>
              </w:rPr>
              <w:t>177 577</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B35CC" w:rsidRDefault="0051414A" w:rsidP="00165E3D">
            <w:pPr>
              <w:spacing w:after="0" w:line="240" w:lineRule="auto"/>
              <w:jc w:val="center"/>
              <w:rPr>
                <w:rFonts w:ascii="Times New Roman" w:hAnsi="Times New Roman"/>
                <w:color w:val="000000"/>
                <w:sz w:val="20"/>
                <w:szCs w:val="20"/>
                <w:lang w:eastAsia="pl-PL" w:bidi="ar-SA"/>
              </w:rPr>
            </w:pPr>
            <w:r w:rsidRPr="004B35CC">
              <w:rPr>
                <w:rFonts w:ascii="Times New Roman" w:hAnsi="Times New Roman"/>
                <w:color w:val="000000"/>
                <w:sz w:val="20"/>
                <w:szCs w:val="20"/>
                <w:lang w:eastAsia="pl-PL" w:bidi="ar-SA"/>
              </w:rPr>
              <w:t>146 098</w:t>
            </w:r>
          </w:p>
        </w:tc>
        <w:tc>
          <w:tcPr>
            <w:tcW w:w="887"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B35CC" w:rsidRDefault="0051414A" w:rsidP="00165E3D">
            <w:pPr>
              <w:spacing w:after="0" w:line="240" w:lineRule="auto"/>
              <w:jc w:val="center"/>
              <w:rPr>
                <w:rFonts w:ascii="Times New Roman" w:hAnsi="Times New Roman"/>
                <w:color w:val="000000"/>
                <w:sz w:val="20"/>
                <w:szCs w:val="20"/>
                <w:lang w:eastAsia="pl-PL" w:bidi="ar-SA"/>
              </w:rPr>
            </w:pPr>
            <w:r w:rsidRPr="004B35CC">
              <w:rPr>
                <w:rFonts w:ascii="Times New Roman" w:hAnsi="Times New Roman"/>
                <w:color w:val="000000"/>
                <w:sz w:val="20"/>
                <w:szCs w:val="20"/>
                <w:lang w:eastAsia="pl-PL" w:bidi="ar-SA"/>
              </w:rPr>
              <w:t>141 592</w:t>
            </w:r>
          </w:p>
        </w:tc>
      </w:tr>
    </w:tbl>
    <w:p w:rsidR="0051414A" w:rsidRPr="00B278D6" w:rsidRDefault="0051414A" w:rsidP="0051414A">
      <w:pPr>
        <w:autoSpaceDE w:val="0"/>
        <w:autoSpaceDN w:val="0"/>
        <w:adjustRightInd w:val="0"/>
        <w:spacing w:line="240" w:lineRule="auto"/>
        <w:rPr>
          <w:rFonts w:ascii="Times New Roman" w:eastAsia="TimesNewRoman" w:hAnsi="Times New Roman"/>
          <w:i/>
          <w:sz w:val="18"/>
        </w:rPr>
      </w:pPr>
      <w:r w:rsidRPr="00B278D6">
        <w:rPr>
          <w:rFonts w:ascii="Times New Roman" w:eastAsia="TimesNewRoman" w:hAnsi="Times New Roman"/>
          <w:i/>
          <w:sz w:val="18"/>
        </w:rPr>
        <w:t>Źródło: Opracowanie własne na podstawie danych Gminnego Ośrodka Pomocy Społecznej i Urzędu Gminy w Kowalach Oleckich.</w:t>
      </w:r>
    </w:p>
    <w:p w:rsidR="0051414A" w:rsidRPr="009527A4" w:rsidRDefault="0051414A" w:rsidP="0051414A">
      <w:pPr>
        <w:pStyle w:val="Bezodstpw"/>
        <w:spacing w:line="360" w:lineRule="auto"/>
        <w:ind w:firstLine="709"/>
        <w:rPr>
          <w:rFonts w:ascii="Times New Roman" w:hAnsi="Times New Roman"/>
        </w:rPr>
      </w:pPr>
      <w:r w:rsidRPr="009527A4">
        <w:rPr>
          <w:rFonts w:ascii="Times New Roman" w:hAnsi="Times New Roman"/>
        </w:rPr>
        <w:t xml:space="preserve">Z analizy powyższych danych wynika, że zarówno liczba gospodarstw, jak i łączna wartość świadczeń z tytułu dodatków mieszkaniowych zmalała w ostatnim roku badanego okresu. Malejąca liczba i wartość dodatków mieszkaniowych wiąże się z mechanizmem kryteriów  ich  przyznawania. </w:t>
      </w:r>
    </w:p>
    <w:p w:rsidR="0051414A" w:rsidRPr="00CB2C59" w:rsidRDefault="0051414A" w:rsidP="0051414A">
      <w:pPr>
        <w:pStyle w:val="Nagwek3"/>
        <w:numPr>
          <w:ilvl w:val="0"/>
          <w:numId w:val="0"/>
        </w:numPr>
        <w:rPr>
          <w:lang w:val="pl-PL"/>
        </w:rPr>
      </w:pPr>
      <w:bookmarkStart w:id="159" w:name="_Toc469655139"/>
      <w:bookmarkStart w:id="160" w:name="_Toc488735375"/>
      <w:bookmarkStart w:id="161" w:name="_Toc498599292"/>
      <w:r w:rsidRPr="00CB2C59">
        <w:t>4.4.3.3. Bezdomność</w:t>
      </w:r>
      <w:bookmarkEnd w:id="159"/>
      <w:bookmarkEnd w:id="160"/>
      <w:bookmarkEnd w:id="161"/>
    </w:p>
    <w:p w:rsidR="0051414A" w:rsidRPr="007017A5" w:rsidRDefault="0051414A" w:rsidP="0051414A">
      <w:pPr>
        <w:rPr>
          <w:color w:val="FF0000"/>
        </w:rPr>
      </w:pPr>
    </w:p>
    <w:p w:rsidR="0051414A" w:rsidRPr="007B17BA" w:rsidRDefault="0051414A" w:rsidP="0051414A">
      <w:pPr>
        <w:pStyle w:val="Bezodstpw"/>
        <w:spacing w:line="360" w:lineRule="auto"/>
        <w:ind w:firstLine="709"/>
        <w:rPr>
          <w:rFonts w:ascii="Times New Roman" w:hAnsi="Times New Roman"/>
        </w:rPr>
      </w:pPr>
      <w:r w:rsidRPr="007B17BA">
        <w:rPr>
          <w:rFonts w:ascii="Times New Roman" w:hAnsi="Times New Roman"/>
        </w:rPr>
        <w:t xml:space="preserve">Ustawa o pomocy społecznej definiuje osobę bezdomną, jako osobę niezamieszkującą </w:t>
      </w:r>
      <w:r w:rsidRPr="007B17BA">
        <w:rPr>
          <w:rFonts w:ascii="Times New Roman" w:hAnsi="Times New Roman"/>
        </w:rPr>
        <w:br/>
        <w:t xml:space="preserve">w lokalu mieszkalnym w rozumieniu przepisów o ochronie praw lokatorów i mieszkaniowym zasobie gminy i niezameldowaną na pobyt stały w rozumieniu przepisów o ewidencji ludności i dowodach osobistych, a także osobę niezamieszkującą w lokalu mieszkalnym i zameldowaną na pobyt stały                   w lokalu, w którym nie ma możliwości zamieszkania. </w:t>
      </w:r>
    </w:p>
    <w:p w:rsidR="0051414A" w:rsidRPr="007B17BA" w:rsidRDefault="0051414A" w:rsidP="0051414A">
      <w:pPr>
        <w:pStyle w:val="Bezodstpw"/>
        <w:spacing w:line="360" w:lineRule="auto"/>
        <w:ind w:firstLine="709"/>
        <w:rPr>
          <w:rFonts w:ascii="Times New Roman" w:hAnsi="Times New Roman"/>
        </w:rPr>
      </w:pPr>
      <w:r w:rsidRPr="007B17BA">
        <w:rPr>
          <w:rStyle w:val="Pogrubienie"/>
          <w:rFonts w:ascii="Times New Roman" w:hAnsi="Times New Roman"/>
          <w:b w:val="0"/>
        </w:rPr>
        <w:t>Zjawisko bezdomności dotyczy w Polsce niemal wszystkich grup wiekowych - zarówno osób młodych, jak i osób starszych.</w:t>
      </w:r>
      <w:r w:rsidRPr="007B17BA">
        <w:rPr>
          <w:rFonts w:ascii="Times New Roman" w:hAnsi="Times New Roman"/>
        </w:rPr>
        <w:t xml:space="preserve"> Wiąże się z takimi czynnikami jak zmiany demograficzne i ruchliwość społeczna, recesja gospodarcza, bezrobocie, ubóstwo, kryzys polityki mieszkaniowej i wzrost cen mieszkań oraz dysfunkcjonalność instytucji opiekuńczo-resocjalizacyjnych i karnych zaniedbujących obowiązek opieki następczej. </w:t>
      </w:r>
      <w:r w:rsidRPr="007B17BA">
        <w:rPr>
          <w:rFonts w:ascii="Times New Roman" w:hAnsi="Times New Roman"/>
          <w:szCs w:val="24"/>
        </w:rPr>
        <w:t>Bezdomność jest także skutkiem rożnych patologii, zaburzeń psychicznych i osobowościowych tj. alkoholizmu, przestępczości, rozwodów lub rozpadów więzi nieformalnych, braku opieki ze strony osób najbliższych i przemocy w rodzinach. Istnieją także prawne przyczyny bezdomności, które dotyczą głownie eksmisji za długi i zaległości w opłatach. Na uwagę zasługują również przyczyny natury psychologicznej, gdzie bezdomność jest świadomym wyborem innego sposobu życia i odmiennego systemu wartości. Przyczyny bezdomności wzajemnie się przenikają i warunkują.</w:t>
      </w:r>
      <w:r w:rsidRPr="007B17BA">
        <w:rPr>
          <w:rFonts w:ascii="Times New Roman" w:hAnsi="Times New Roman"/>
        </w:rPr>
        <w:t xml:space="preserve"> Jako stan ewidentnej i trwałej </w:t>
      </w:r>
      <w:hyperlink r:id="rId27" w:tooltip="Deprywacja potrzeby (strona nie istnieje)" w:history="1">
        <w:r w:rsidRPr="007B17BA">
          <w:rPr>
            <w:rStyle w:val="Hipercze"/>
            <w:rFonts w:ascii="Times New Roman" w:hAnsi="Times New Roman"/>
          </w:rPr>
          <w:t>deprywacji</w:t>
        </w:r>
      </w:hyperlink>
      <w:r w:rsidRPr="007B17BA">
        <w:rPr>
          <w:rFonts w:ascii="Times New Roman" w:hAnsi="Times New Roman"/>
        </w:rPr>
        <w:t xml:space="preserve"> potrzeb mieszkaniowych                     w sytuacji, gdy dotknięta bezdomnością osoba nie jest w stanie jej zapobiec, wiąże się z poważnym upośledzeniem psychicznego i społecznego funkcjonowania człowieka.</w:t>
      </w:r>
    </w:p>
    <w:p w:rsidR="0051414A" w:rsidRPr="007B17BA" w:rsidRDefault="0051414A" w:rsidP="0051414A">
      <w:pPr>
        <w:pStyle w:val="Bezodstpw"/>
        <w:spacing w:line="360" w:lineRule="auto"/>
        <w:ind w:firstLine="709"/>
        <w:rPr>
          <w:rFonts w:ascii="Times New Roman" w:hAnsi="Times New Roman"/>
        </w:rPr>
      </w:pPr>
      <w:r w:rsidRPr="007B17BA">
        <w:rPr>
          <w:rFonts w:ascii="Times New Roman" w:hAnsi="Times New Roman"/>
          <w:lang w:eastAsia="pl-PL" w:bidi="ar-SA"/>
        </w:rPr>
        <w:lastRenderedPageBreak/>
        <w:t xml:space="preserve">Osobami bezdomnymi, obok tych, którzy są nimi z wyboru, najczęściej stają się ludzie                   w starszym wieku, </w:t>
      </w:r>
      <w:r w:rsidRPr="007B17BA">
        <w:rPr>
          <w:rFonts w:ascii="Times New Roman" w:hAnsi="Times New Roman"/>
        </w:rPr>
        <w:t>osoby z rozbitych lub dysfunkcyjnych rodzin, osoby samotne, osoby opuszczające zakłady karne oraz dorośli wychowankowie domów dziecka.</w:t>
      </w:r>
    </w:p>
    <w:p w:rsidR="0051414A" w:rsidRPr="007B17BA" w:rsidRDefault="0051414A" w:rsidP="0051414A">
      <w:pPr>
        <w:pStyle w:val="Bezodstpw"/>
        <w:spacing w:line="360" w:lineRule="auto"/>
        <w:ind w:firstLine="709"/>
        <w:rPr>
          <w:rFonts w:ascii="Times New Roman" w:hAnsi="Times New Roman"/>
        </w:rPr>
      </w:pPr>
      <w:r w:rsidRPr="007B17BA">
        <w:rPr>
          <w:rFonts w:ascii="Times New Roman" w:hAnsi="Times New Roman"/>
        </w:rPr>
        <w:t>Długotrwałe pozostawanie bez pracy prowadzi do utraty wiary we własne możliwości, depresji, wreszcie do izolacji i bierności. Brak środków do życia po pewnym czasie skutkuje utratą mieszkania i w rezultacie bezdomnością. Z kolei osobom bezdomnym niezwykle trudno jest znaleźć stałą pracę, która pozwoliłaby na zmianę warunków życia. Innymi przyczynami bezdomności są: uzależnienia, przestępczość, odrzucenie.</w:t>
      </w:r>
    </w:p>
    <w:p w:rsidR="0051414A" w:rsidRPr="007B17BA" w:rsidRDefault="0051414A" w:rsidP="0051414A">
      <w:pPr>
        <w:widowControl w:val="0"/>
        <w:tabs>
          <w:tab w:val="left" w:pos="675"/>
          <w:tab w:val="left" w:pos="975"/>
        </w:tabs>
        <w:spacing w:line="360" w:lineRule="auto"/>
        <w:ind w:right="-1"/>
        <w:rPr>
          <w:rFonts w:ascii="Times New Roman" w:hAnsi="Times New Roman"/>
        </w:rPr>
      </w:pPr>
      <w:r w:rsidRPr="007B17BA">
        <w:rPr>
          <w:rFonts w:ascii="Times New Roman" w:hAnsi="Times New Roman"/>
        </w:rPr>
        <w:tab/>
      </w:r>
      <w:r w:rsidRPr="007B17BA">
        <w:rPr>
          <w:rFonts w:ascii="Times New Roman" w:hAnsi="Times New Roman"/>
          <w:lang w:eastAsia="ar-SA"/>
        </w:rPr>
        <w:t xml:space="preserve">Na terenie gminy nie działa żadne schronisko dla bezdomnych. </w:t>
      </w:r>
      <w:r w:rsidRPr="007B17BA">
        <w:rPr>
          <w:rFonts w:ascii="Times New Roman" w:hAnsi="Times New Roman"/>
        </w:rPr>
        <w:t xml:space="preserve">W latach 2013-2016 liczba rodzin i przebywających w nich osób dotkniętych bezdomnością ulegała wahaniom, aby ostatecznie </w:t>
      </w:r>
      <w:r>
        <w:rPr>
          <w:rFonts w:ascii="Times New Roman" w:hAnsi="Times New Roman"/>
        </w:rPr>
        <w:t xml:space="preserve">             </w:t>
      </w:r>
      <w:r w:rsidRPr="007B17BA">
        <w:rPr>
          <w:rFonts w:ascii="Times New Roman" w:hAnsi="Times New Roman"/>
        </w:rPr>
        <w:t xml:space="preserve">w 2016 r. osiągnąć nieznaczny poziom. Dane te obrazuje poniższa tabela. </w:t>
      </w:r>
    </w:p>
    <w:p w:rsidR="0051414A" w:rsidRPr="00B278D6" w:rsidRDefault="0051414A" w:rsidP="0051414A">
      <w:pPr>
        <w:pStyle w:val="Legenda"/>
        <w:rPr>
          <w:b w:val="0"/>
          <w:lang w:val="pl-PL"/>
        </w:rPr>
      </w:pPr>
      <w:bookmarkStart w:id="162" w:name="_Toc477439865"/>
      <w:bookmarkStart w:id="163" w:name="_Toc498599571"/>
      <w:r w:rsidRPr="00B278D6">
        <w:t xml:space="preserve">Tabela </w:t>
      </w:r>
      <w:fldSimple w:instr=" SEQ Tabela \* ARABIC ">
        <w:r>
          <w:rPr>
            <w:noProof/>
          </w:rPr>
          <w:t>32</w:t>
        </w:r>
      </w:fldSimple>
      <w:r w:rsidRPr="00B278D6">
        <w:t xml:space="preserve">. Liczba rodzin i osób w rodzinach, które skorzystały z pomocy społecznej z powodu bezdomności w gminie </w:t>
      </w:r>
      <w:r w:rsidRPr="00B278D6">
        <w:rPr>
          <w:lang w:val="pl-PL"/>
        </w:rPr>
        <w:t xml:space="preserve">Kowale Oleckie </w:t>
      </w:r>
      <w:r w:rsidRPr="00B278D6">
        <w:t>w latach 201</w:t>
      </w:r>
      <w:r w:rsidRPr="00B278D6">
        <w:rPr>
          <w:lang w:val="pl-PL"/>
        </w:rPr>
        <w:t>3</w:t>
      </w:r>
      <w:r w:rsidRPr="00B278D6">
        <w:t>-201</w:t>
      </w:r>
      <w:bookmarkEnd w:id="162"/>
      <w:r w:rsidRPr="00B278D6">
        <w:rPr>
          <w:lang w:val="pl-PL"/>
        </w:rPr>
        <w:t>6</w:t>
      </w:r>
      <w:bookmarkEnd w:id="163"/>
      <w:r w:rsidRPr="00B278D6">
        <w:rPr>
          <w:b w:val="0"/>
        </w:rPr>
        <w:t xml:space="preserve"> </w:t>
      </w:r>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2786"/>
        <w:gridCol w:w="1716"/>
        <w:gridCol w:w="1573"/>
        <w:gridCol w:w="1714"/>
        <w:gridCol w:w="1506"/>
      </w:tblGrid>
      <w:tr w:rsidR="0051414A" w:rsidRPr="004A26BB" w:rsidTr="00165E3D">
        <w:trPr>
          <w:trHeight w:val="300"/>
        </w:trPr>
        <w:tc>
          <w:tcPr>
            <w:tcW w:w="5000" w:type="pct"/>
            <w:gridSpan w:val="5"/>
            <w:tcBorders>
              <w:top w:val="single" w:sz="8" w:space="0" w:color="4BACC6"/>
              <w:left w:val="single" w:sz="8" w:space="0" w:color="4BACC6"/>
              <w:bottom w:val="single" w:sz="18" w:space="0" w:color="4BACC6"/>
              <w:right w:val="single" w:sz="8" w:space="0" w:color="4BACC6"/>
            </w:tcBorders>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Bezdomność</w:t>
            </w:r>
          </w:p>
        </w:tc>
      </w:tr>
      <w:tr w:rsidR="0051414A" w:rsidRPr="004A26BB" w:rsidTr="00165E3D">
        <w:trPr>
          <w:trHeight w:val="300"/>
        </w:trPr>
        <w:tc>
          <w:tcPr>
            <w:tcW w:w="1499"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4A26BB" w:rsidRDefault="0051414A" w:rsidP="00165E3D">
            <w:pPr>
              <w:spacing w:after="0" w:line="240" w:lineRule="auto"/>
              <w:jc w:val="left"/>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 xml:space="preserve">Wyszczególnienie </w:t>
            </w:r>
          </w:p>
        </w:tc>
        <w:tc>
          <w:tcPr>
            <w:tcW w:w="923"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2013</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2014</w:t>
            </w:r>
          </w:p>
        </w:tc>
        <w:tc>
          <w:tcPr>
            <w:tcW w:w="922"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2015</w:t>
            </w:r>
          </w:p>
        </w:tc>
        <w:tc>
          <w:tcPr>
            <w:tcW w:w="810"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E74D2" w:rsidRDefault="0051414A" w:rsidP="00165E3D">
            <w:pPr>
              <w:spacing w:after="0" w:line="240" w:lineRule="auto"/>
              <w:jc w:val="center"/>
              <w:rPr>
                <w:rFonts w:ascii="Times New Roman" w:hAnsi="Times New Roman"/>
                <w:b/>
                <w:bCs/>
                <w:color w:val="000000"/>
                <w:sz w:val="20"/>
                <w:szCs w:val="20"/>
                <w:lang w:eastAsia="pl-PL" w:bidi="ar-SA"/>
              </w:rPr>
            </w:pPr>
            <w:r w:rsidRPr="00EE74D2">
              <w:rPr>
                <w:rFonts w:ascii="Times New Roman" w:hAnsi="Times New Roman"/>
                <w:b/>
                <w:bCs/>
                <w:color w:val="000000"/>
                <w:sz w:val="20"/>
                <w:szCs w:val="20"/>
                <w:lang w:eastAsia="pl-PL" w:bidi="ar-SA"/>
              </w:rPr>
              <w:t>2016</w:t>
            </w:r>
          </w:p>
        </w:tc>
      </w:tr>
      <w:tr w:rsidR="0051414A" w:rsidRPr="004A26BB" w:rsidTr="00165E3D">
        <w:trPr>
          <w:trHeight w:val="300"/>
        </w:trPr>
        <w:tc>
          <w:tcPr>
            <w:tcW w:w="1499" w:type="pct"/>
            <w:tcBorders>
              <w:top w:val="single" w:sz="8" w:space="0" w:color="4BACC6"/>
              <w:left w:val="single" w:sz="8" w:space="0" w:color="4BACC6"/>
              <w:bottom w:val="single" w:sz="8" w:space="0" w:color="4BACC6"/>
              <w:right w:val="single" w:sz="8" w:space="0" w:color="4BACC6"/>
            </w:tcBorders>
            <w:hideMark/>
          </w:tcPr>
          <w:p w:rsidR="0051414A" w:rsidRPr="004A26BB" w:rsidRDefault="0051414A" w:rsidP="00165E3D">
            <w:pPr>
              <w:spacing w:after="0" w:line="240" w:lineRule="auto"/>
              <w:jc w:val="left"/>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Liczba rodzin</w:t>
            </w:r>
          </w:p>
        </w:tc>
        <w:tc>
          <w:tcPr>
            <w:tcW w:w="923" w:type="pct"/>
            <w:tcBorders>
              <w:top w:val="single" w:sz="8" w:space="0" w:color="4BACC6"/>
              <w:left w:val="single" w:sz="8" w:space="0" w:color="4BACC6"/>
              <w:bottom w:val="single" w:sz="8" w:space="0" w:color="4BACC6"/>
              <w:right w:val="single" w:sz="8" w:space="0" w:color="4BACC6"/>
            </w:tcBorders>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11</w:t>
            </w:r>
          </w:p>
        </w:tc>
        <w:tc>
          <w:tcPr>
            <w:tcW w:w="846" w:type="pct"/>
            <w:tcBorders>
              <w:top w:val="single" w:sz="8" w:space="0" w:color="4BACC6"/>
              <w:left w:val="single" w:sz="8" w:space="0" w:color="4BACC6"/>
              <w:bottom w:val="single" w:sz="8" w:space="0" w:color="4BACC6"/>
              <w:right w:val="single" w:sz="8" w:space="0" w:color="4BACC6"/>
            </w:tcBorders>
            <w:noWrap/>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0</w:t>
            </w:r>
          </w:p>
        </w:tc>
        <w:tc>
          <w:tcPr>
            <w:tcW w:w="922" w:type="pct"/>
            <w:tcBorders>
              <w:top w:val="single" w:sz="8" w:space="0" w:color="4BACC6"/>
              <w:left w:val="single" w:sz="8" w:space="0" w:color="4BACC6"/>
              <w:bottom w:val="single" w:sz="8" w:space="0" w:color="4BACC6"/>
              <w:right w:val="single" w:sz="8" w:space="0" w:color="4BACC6"/>
            </w:tcBorders>
            <w:noWrap/>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8</w:t>
            </w:r>
          </w:p>
        </w:tc>
        <w:tc>
          <w:tcPr>
            <w:tcW w:w="810" w:type="pct"/>
            <w:tcBorders>
              <w:top w:val="single" w:sz="8" w:space="0" w:color="4BACC6"/>
              <w:left w:val="single" w:sz="8" w:space="0" w:color="4BACC6"/>
              <w:bottom w:val="single" w:sz="8" w:space="0" w:color="4BACC6"/>
              <w:right w:val="single" w:sz="8" w:space="0" w:color="4BACC6"/>
            </w:tcBorders>
            <w:noWrap/>
            <w:hideMark/>
          </w:tcPr>
          <w:p w:rsidR="0051414A" w:rsidRPr="00EE74D2" w:rsidRDefault="0051414A" w:rsidP="00165E3D">
            <w:pPr>
              <w:spacing w:after="0" w:line="240" w:lineRule="auto"/>
              <w:jc w:val="center"/>
              <w:rPr>
                <w:rFonts w:ascii="Times New Roman" w:hAnsi="Times New Roman"/>
                <w:color w:val="000000"/>
                <w:sz w:val="20"/>
                <w:szCs w:val="20"/>
                <w:lang w:eastAsia="pl-PL" w:bidi="ar-SA"/>
              </w:rPr>
            </w:pPr>
            <w:r w:rsidRPr="00EE74D2">
              <w:rPr>
                <w:rFonts w:ascii="Times New Roman" w:hAnsi="Times New Roman"/>
                <w:color w:val="000000"/>
                <w:sz w:val="20"/>
                <w:szCs w:val="20"/>
                <w:lang w:eastAsia="pl-PL" w:bidi="ar-SA"/>
              </w:rPr>
              <w:t>2</w:t>
            </w:r>
          </w:p>
        </w:tc>
      </w:tr>
      <w:tr w:rsidR="0051414A" w:rsidRPr="004A26BB" w:rsidTr="00165E3D">
        <w:trPr>
          <w:trHeight w:val="300"/>
        </w:trPr>
        <w:tc>
          <w:tcPr>
            <w:tcW w:w="1499"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4A26BB" w:rsidRDefault="0051414A" w:rsidP="00165E3D">
            <w:pPr>
              <w:spacing w:after="0" w:line="240" w:lineRule="auto"/>
              <w:jc w:val="left"/>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Liczba osób w rodzinach</w:t>
            </w:r>
          </w:p>
        </w:tc>
        <w:tc>
          <w:tcPr>
            <w:tcW w:w="923"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11</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0</w:t>
            </w:r>
          </w:p>
        </w:tc>
        <w:tc>
          <w:tcPr>
            <w:tcW w:w="922"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8</w:t>
            </w:r>
          </w:p>
        </w:tc>
        <w:tc>
          <w:tcPr>
            <w:tcW w:w="810"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E74D2" w:rsidRDefault="0051414A" w:rsidP="00165E3D">
            <w:pPr>
              <w:spacing w:after="0" w:line="240" w:lineRule="auto"/>
              <w:jc w:val="center"/>
              <w:rPr>
                <w:rFonts w:ascii="Times New Roman" w:hAnsi="Times New Roman"/>
                <w:color w:val="000000"/>
                <w:sz w:val="20"/>
                <w:szCs w:val="20"/>
                <w:lang w:eastAsia="pl-PL" w:bidi="ar-SA"/>
              </w:rPr>
            </w:pPr>
            <w:r w:rsidRPr="00EE74D2">
              <w:rPr>
                <w:rFonts w:ascii="Times New Roman" w:hAnsi="Times New Roman"/>
                <w:color w:val="000000"/>
                <w:sz w:val="20"/>
                <w:szCs w:val="20"/>
                <w:lang w:eastAsia="pl-PL" w:bidi="ar-SA"/>
              </w:rPr>
              <w:t>2</w:t>
            </w:r>
          </w:p>
        </w:tc>
      </w:tr>
    </w:tbl>
    <w:p w:rsidR="0051414A" w:rsidRPr="007B17BA" w:rsidRDefault="0051414A" w:rsidP="0051414A">
      <w:pPr>
        <w:autoSpaceDE w:val="0"/>
        <w:autoSpaceDN w:val="0"/>
        <w:adjustRightInd w:val="0"/>
        <w:rPr>
          <w:rFonts w:ascii="Times New Roman" w:eastAsia="TimesNewRoman" w:hAnsi="Times New Roman"/>
          <w:i/>
          <w:sz w:val="18"/>
        </w:rPr>
      </w:pPr>
      <w:r w:rsidRPr="007B17BA">
        <w:rPr>
          <w:rFonts w:ascii="Times New Roman" w:eastAsia="TimesNewRoman" w:hAnsi="Times New Roman"/>
          <w:i/>
          <w:sz w:val="18"/>
        </w:rPr>
        <w:t>Źródło: Opracowanie własne na podstawie danych z  Gminnego Ośrodka Pomocy Społecznej w Kowalach Oleckich.</w:t>
      </w:r>
    </w:p>
    <w:p w:rsidR="0051414A" w:rsidRPr="00CB2C59" w:rsidRDefault="0051414A" w:rsidP="0051414A">
      <w:pPr>
        <w:pStyle w:val="Nagwek3"/>
        <w:numPr>
          <w:ilvl w:val="0"/>
          <w:numId w:val="0"/>
        </w:numPr>
        <w:rPr>
          <w:lang w:val="pl-PL" w:eastAsia="pl-PL"/>
        </w:rPr>
      </w:pPr>
      <w:bookmarkStart w:id="164" w:name="_Toc469655141"/>
      <w:bookmarkStart w:id="165" w:name="_Toc488735376"/>
      <w:bookmarkStart w:id="166" w:name="_Toc498599293"/>
      <w:r w:rsidRPr="00CB2C59">
        <w:rPr>
          <w:lang w:eastAsia="pl-PL"/>
        </w:rPr>
        <w:t xml:space="preserve">4.4.3.4. </w:t>
      </w:r>
      <w:bookmarkEnd w:id="164"/>
      <w:r w:rsidRPr="00CB2C59">
        <w:rPr>
          <w:lang w:val="pl-PL" w:eastAsia="pl-PL"/>
        </w:rPr>
        <w:t>Problemy uzależnień</w:t>
      </w:r>
      <w:bookmarkEnd w:id="165"/>
      <w:bookmarkEnd w:id="166"/>
    </w:p>
    <w:p w:rsidR="0051414A" w:rsidRDefault="0051414A" w:rsidP="0051414A">
      <w:pPr>
        <w:rPr>
          <w:lang w:eastAsia="pl-PL"/>
        </w:rPr>
      </w:pPr>
    </w:p>
    <w:p w:rsidR="0051414A" w:rsidRPr="00DF7E48" w:rsidRDefault="0051414A" w:rsidP="0051414A">
      <w:pPr>
        <w:pStyle w:val="Bezodstpw"/>
        <w:spacing w:line="360" w:lineRule="auto"/>
        <w:ind w:firstLine="709"/>
        <w:rPr>
          <w:rFonts w:ascii="Times New Roman" w:hAnsi="Times New Roman"/>
          <w:lang w:eastAsia="pl-PL"/>
        </w:rPr>
      </w:pPr>
      <w:r w:rsidRPr="005007D7">
        <w:rPr>
          <w:rFonts w:ascii="Times New Roman" w:hAnsi="Times New Roman"/>
          <w:lang w:eastAsia="pl-PL"/>
        </w:rPr>
        <w:t>Alkoholizm lub narkomania to przesłanki wprowadzone do regulacji prawnych z zakresu pomocy społecznej z uwagi na narastające zjawisko tych trudnych sytuacji życiowych. Kierując się wskazaniami medycznymi przesłanki te są chorobami, zostają jednak ujmowane odrębnie ze względu na niesione skutki społeczne. Są one spełnione w przypadku podjęcia leczenia przez osobę zwracającą się o pomoc lub członka jej rodziny. Odmowa podjęcia leczenia stanowi przyczynę odmowy bądź ogranicz</w:t>
      </w:r>
      <w:r w:rsidRPr="00DF7E48">
        <w:rPr>
          <w:rFonts w:ascii="Times New Roman" w:hAnsi="Times New Roman"/>
          <w:lang w:eastAsia="pl-PL"/>
        </w:rPr>
        <w:t xml:space="preserve">enia rozmiarów przyznanej pomocy. Przesłanki te mogą stanowić podstawę objęcia rodziny różnorodnymi formami wsparcia tych członków rodziny, którzy w pewien sposób są ofiarami nałogów. </w:t>
      </w:r>
    </w:p>
    <w:p w:rsidR="0051414A" w:rsidRPr="00F12DFA" w:rsidRDefault="0051414A" w:rsidP="0051414A">
      <w:pPr>
        <w:pStyle w:val="Bezodstpw"/>
        <w:spacing w:line="360" w:lineRule="auto"/>
        <w:ind w:firstLine="709"/>
        <w:rPr>
          <w:rFonts w:ascii="Times New Roman" w:hAnsi="Times New Roman"/>
          <w:lang w:eastAsia="pl-PL"/>
        </w:rPr>
      </w:pPr>
      <w:r w:rsidRPr="00DF7E48">
        <w:rPr>
          <w:rFonts w:ascii="Times New Roman" w:hAnsi="Times New Roman"/>
        </w:rPr>
        <w:t xml:space="preserve">Jako procesy patologiczne szkodzą zarówno osobom uzależnionym, jak i ich najbliższemu otoczeniu. Do głównych czynników powodujących powstawanie uzależnienia od alkoholu, a także </w:t>
      </w:r>
      <w:r w:rsidRPr="00F12DFA">
        <w:rPr>
          <w:rFonts w:ascii="Times New Roman" w:hAnsi="Times New Roman"/>
        </w:rPr>
        <w:t>narkotyków  można zaliczyć uwarunkowanie genetyczne, osobowościowe, społeczne, nieprawidłowe wzorce rodzinne, brak celów życiowych, utratę zatrudnienia.</w:t>
      </w:r>
    </w:p>
    <w:p w:rsidR="0051414A" w:rsidRPr="00F12DFA" w:rsidRDefault="0051414A" w:rsidP="0051414A">
      <w:pPr>
        <w:pStyle w:val="Bezodstpw"/>
        <w:spacing w:line="360" w:lineRule="auto"/>
        <w:ind w:firstLine="709"/>
        <w:rPr>
          <w:rFonts w:ascii="Times New Roman" w:hAnsi="Times New Roman"/>
          <w:szCs w:val="20"/>
        </w:rPr>
      </w:pPr>
      <w:r w:rsidRPr="00F12DFA">
        <w:rPr>
          <w:rFonts w:ascii="Times New Roman" w:hAnsi="Times New Roman"/>
        </w:rPr>
        <w:t>Do substancji psychoaktywnych, działających na ośrodkowy układ nerwowy, zalicza się m.in. narkotyki oraz tzw. „dopalacze”.</w:t>
      </w:r>
      <w:r w:rsidRPr="00F12DFA">
        <w:rPr>
          <w:rFonts w:ascii="Times New Roman" w:hAnsi="Times New Roman"/>
          <w:szCs w:val="20"/>
        </w:rPr>
        <w:t xml:space="preserve"> Problem narkomanii w gminie nie istnieje w ujęciu sprawozdawczości z działalności prowadzonej przez GOPS w Kowalach Oleckich, jednak nie należy tego zjawiska bagatelizować, z uwagi na zainteresowanie tzw. „dopalaczami”</w:t>
      </w:r>
      <w:r w:rsidRPr="00F12DFA">
        <w:rPr>
          <w:rFonts w:ascii="Times New Roman" w:hAnsi="Times New Roman"/>
        </w:rPr>
        <w:t xml:space="preserve">, które są dostępne m.in. </w:t>
      </w:r>
      <w:r w:rsidRPr="00F12DFA">
        <w:rPr>
          <w:rFonts w:ascii="Times New Roman" w:hAnsi="Times New Roman"/>
        </w:rPr>
        <w:lastRenderedPageBreak/>
        <w:t>w sprzedaży internetowej. Problem "dopalaczy" staje się ostatnio coraz bardziej popularny. Dotyczy on ogromnej ilości różnych substancji roślinnych i syntetycznych o rzeczywistym, bądź rzekomym działaniu psychoaktywnym. Jednocześnie odnosi się on do środków nie kontrolowanych przepisami ustawy o przeciwdziałaniu narkomanii. Dopalacze reklamowane są często jako bezpieczna alternatywa dla narkotyków i alkoholu.</w:t>
      </w:r>
      <w:r w:rsidRPr="00F12DFA">
        <w:rPr>
          <w:rFonts w:ascii="Times New Roman" w:hAnsi="Times New Roman"/>
          <w:szCs w:val="20"/>
        </w:rPr>
        <w:t xml:space="preserve"> </w:t>
      </w:r>
      <w:r w:rsidRPr="00F12DFA">
        <w:rPr>
          <w:rFonts w:ascii="Times New Roman" w:hAnsi="Times New Roman"/>
        </w:rPr>
        <w:t>Charakteryzuje się dużą dynamiką, a także potencjałem rozwojowym. Ponadto nieznany i trudny do oceny jest stopień zagrożenia, jakie dopalacze niosą dla pojedynczych użytkowników oraz – bardziej globalnie – dla zdrowia publicznego.</w:t>
      </w:r>
    </w:p>
    <w:p w:rsidR="0051414A" w:rsidRDefault="0051414A" w:rsidP="0051414A">
      <w:pPr>
        <w:pStyle w:val="Bezodstpw"/>
        <w:spacing w:line="360" w:lineRule="auto"/>
        <w:ind w:firstLine="709"/>
        <w:rPr>
          <w:rFonts w:ascii="Times New Roman" w:hAnsi="Times New Roman"/>
          <w:szCs w:val="20"/>
        </w:rPr>
      </w:pPr>
      <w:r w:rsidRPr="00F12DFA">
        <w:rPr>
          <w:rFonts w:ascii="Times New Roman" w:hAnsi="Times New Roman"/>
        </w:rPr>
        <w:t xml:space="preserve">Jest to problem nie w pełni zdiagnozowany. Oszacowanie skali problemu uzależnienia jest trudne z uwagi na znaczny odsetek osób dotkniętych problemem, które jednak nie szukają wsparcia </w:t>
      </w:r>
      <w:r>
        <w:rPr>
          <w:rFonts w:ascii="Times New Roman" w:hAnsi="Times New Roman"/>
        </w:rPr>
        <w:t xml:space="preserve">             </w:t>
      </w:r>
      <w:r w:rsidRPr="00F12DFA">
        <w:rPr>
          <w:rFonts w:ascii="Times New Roman" w:hAnsi="Times New Roman"/>
        </w:rPr>
        <w:t>u profesjonalistów i w instytucjach pomocowych</w:t>
      </w:r>
    </w:p>
    <w:p w:rsidR="0051414A" w:rsidRPr="00DF7E48" w:rsidRDefault="0051414A" w:rsidP="0051414A">
      <w:pPr>
        <w:pStyle w:val="Bezodstpw"/>
        <w:spacing w:line="360" w:lineRule="auto"/>
        <w:ind w:firstLine="709"/>
        <w:rPr>
          <w:rFonts w:ascii="Times New Roman" w:hAnsi="Times New Roman"/>
          <w:szCs w:val="20"/>
        </w:rPr>
      </w:pPr>
      <w:r w:rsidRPr="00DF7E48">
        <w:rPr>
          <w:rFonts w:ascii="Times New Roman" w:hAnsi="Times New Roman"/>
          <w:szCs w:val="20"/>
        </w:rPr>
        <w:t xml:space="preserve">Negatywny wpływ środowiska oraz brak prawidłowych wzorców powoduje, iż niepokojący jest fakt związany z nadużywaniem alkoholu przez dzieci i młodzież pomiędzy </w:t>
      </w:r>
      <w:smartTag w:uri="urn:schemas-microsoft-com:office:smarttags" w:element="metricconverter">
        <w:smartTagPr>
          <w:attr w:name="ProductID" w:val="15 a"/>
        </w:smartTagPr>
        <w:r w:rsidRPr="00DF7E48">
          <w:rPr>
            <w:rFonts w:ascii="Times New Roman" w:hAnsi="Times New Roman"/>
            <w:szCs w:val="20"/>
          </w:rPr>
          <w:t>15 a</w:t>
        </w:r>
      </w:smartTag>
      <w:r w:rsidRPr="00DF7E48">
        <w:rPr>
          <w:rFonts w:ascii="Times New Roman" w:hAnsi="Times New Roman"/>
          <w:szCs w:val="20"/>
        </w:rPr>
        <w:t xml:space="preserve"> 18 rokiem życia. Według szacunkowych obliczeń, ok. 2% populacji w Polsce stanowią osoby uzależnione od alkoholu, dorosłych żyjących w otoczeniu alkoholika jest w kraju ok. 4%, a dzieci z rodzin z problemem alkoholowym – ok. 4%. W Polsce od alkoholu umiera rocznie  średnio 12 000 osób.</w:t>
      </w:r>
    </w:p>
    <w:p w:rsidR="0051414A" w:rsidRPr="00DF7E48" w:rsidRDefault="0051414A" w:rsidP="0051414A">
      <w:pPr>
        <w:pStyle w:val="Bezodstpw"/>
        <w:spacing w:line="360" w:lineRule="auto"/>
        <w:ind w:firstLine="709"/>
        <w:rPr>
          <w:rFonts w:ascii="Times New Roman" w:hAnsi="Times New Roman"/>
          <w:szCs w:val="20"/>
        </w:rPr>
      </w:pPr>
      <w:r w:rsidRPr="00DF7E48">
        <w:rPr>
          <w:rFonts w:ascii="Times New Roman" w:hAnsi="Times New Roman"/>
          <w:szCs w:val="20"/>
        </w:rPr>
        <w:t xml:space="preserve">Trudno wyliczalne są straty w sferze psychologicznej i emocjonalnej, jakie wywołuje alkohol </w:t>
      </w:r>
      <w:r w:rsidRPr="00DF7E48">
        <w:rPr>
          <w:rFonts w:ascii="Times New Roman" w:hAnsi="Times New Roman"/>
          <w:szCs w:val="20"/>
        </w:rPr>
        <w:br/>
        <w:t>w rodzinach. Na uwagę zasługuje fakt, iż szkody, jakie są powodowane przez nadużywanie alkoholu wykraczają szeroko poza sferę osoby pijącej, dotyczą mocno całego jej otoczenia. Rozmiary szkód mogą być zmniejszone przez skuteczną politykę wobec spożywania napojów alkoholowych.</w:t>
      </w:r>
    </w:p>
    <w:p w:rsidR="0051414A" w:rsidRPr="00DF7E48" w:rsidRDefault="0051414A" w:rsidP="0051414A">
      <w:pPr>
        <w:pStyle w:val="Bezodstpw"/>
        <w:spacing w:line="360" w:lineRule="auto"/>
        <w:ind w:firstLine="708"/>
        <w:rPr>
          <w:rFonts w:ascii="Times New Roman" w:hAnsi="Times New Roman"/>
          <w:szCs w:val="20"/>
        </w:rPr>
      </w:pPr>
      <w:r w:rsidRPr="00DF7E48">
        <w:rPr>
          <w:rFonts w:ascii="Times New Roman" w:hAnsi="Times New Roman"/>
          <w:szCs w:val="20"/>
        </w:rPr>
        <w:t xml:space="preserve">Różne formy zachowań agresywnych i represyjnych rodziców, zaniedbywanie obowiązków opiekuńczych i potrzeb dziecka, wywierają destrukcyjny wpływ na zdrowie fizyczne i psychiczne dzieci oraz na proces rozwoju. Należy pamiętać, że przemoc domowa i poważne zaniedbania mogą występować w związku z alkoholem nawet wtedy, gdy nie występuje jeszcze kliniczne zdiagnozowanie uzależnienia od alkoholu, lecz jedynie okresowe upijanie się dorosłych członków rodzin. Rezultatem alkoholizmu lub nadużywania alkoholu przez rodziców są częstokroć szkody </w:t>
      </w:r>
      <w:r w:rsidRPr="00DF7E48">
        <w:rPr>
          <w:rFonts w:ascii="Times New Roman" w:hAnsi="Times New Roman"/>
          <w:szCs w:val="20"/>
        </w:rPr>
        <w:br/>
        <w:t>i krzywdy trwające przez całe życie.</w:t>
      </w:r>
    </w:p>
    <w:p w:rsidR="0051414A" w:rsidRPr="00DF7E48" w:rsidRDefault="0051414A" w:rsidP="0051414A">
      <w:pPr>
        <w:pStyle w:val="Bezodstpw"/>
        <w:tabs>
          <w:tab w:val="left" w:pos="5516"/>
        </w:tabs>
        <w:spacing w:line="360" w:lineRule="auto"/>
        <w:ind w:firstLine="708"/>
        <w:rPr>
          <w:rFonts w:ascii="Times New Roman" w:hAnsi="Times New Roman"/>
        </w:rPr>
      </w:pPr>
      <w:r w:rsidRPr="00DF7E48">
        <w:rPr>
          <w:rFonts w:ascii="Times New Roman" w:hAnsi="Times New Roman"/>
        </w:rPr>
        <w:t xml:space="preserve">Szacuje się, iż każdego roku w Polsce rodzi się od kilku do kilkunastu tysięcy dzieci </w:t>
      </w:r>
      <w:r w:rsidRPr="00DF7E48">
        <w:rPr>
          <w:rFonts w:ascii="Times New Roman" w:hAnsi="Times New Roman"/>
        </w:rPr>
        <w:br/>
        <w:t>z zespołem zaburzeń, które powstają pod wpływem alkoholu pitego przez matkę w czasie ciąży (FAS).</w:t>
      </w:r>
    </w:p>
    <w:p w:rsidR="0051414A" w:rsidRPr="00DF7E48" w:rsidRDefault="0051414A" w:rsidP="0051414A">
      <w:pPr>
        <w:pStyle w:val="Bezodstpw"/>
        <w:tabs>
          <w:tab w:val="left" w:pos="5516"/>
        </w:tabs>
        <w:spacing w:line="360" w:lineRule="auto"/>
        <w:ind w:firstLine="709"/>
        <w:rPr>
          <w:rFonts w:ascii="Times New Roman" w:hAnsi="Times New Roman"/>
        </w:rPr>
      </w:pPr>
      <w:r w:rsidRPr="00DF7E48">
        <w:rPr>
          <w:rFonts w:ascii="Times New Roman" w:hAnsi="Times New Roman"/>
        </w:rPr>
        <w:t xml:space="preserve">Wysoka stopa bezrobocia, trudna sytuacja materialna wielu rodzin, brak perspektyw na szybką poprawę bytu nie przyczyniają się do rozwiązywania tego problemu. </w:t>
      </w:r>
    </w:p>
    <w:p w:rsidR="0051414A" w:rsidRPr="00DF7E48" w:rsidRDefault="0051414A" w:rsidP="0051414A">
      <w:pPr>
        <w:pStyle w:val="Bezodstpw"/>
        <w:tabs>
          <w:tab w:val="left" w:pos="5516"/>
        </w:tabs>
        <w:spacing w:line="360" w:lineRule="auto"/>
        <w:ind w:firstLine="709"/>
        <w:rPr>
          <w:rFonts w:ascii="Times New Roman" w:hAnsi="Times New Roman"/>
        </w:rPr>
      </w:pPr>
      <w:r w:rsidRPr="00DF7E48">
        <w:rPr>
          <w:rFonts w:ascii="Times New Roman" w:hAnsi="Times New Roman"/>
        </w:rPr>
        <w:t xml:space="preserve">Gmina Kowale Oleckie nie jest wolna od problemu alkoholizmu. Ze sprawozdań Gminnego Ośrodka Pomocy Społecznej w Kowalach Oleckich wynika, że problem alkoholizmu w badanym okresie występował rzadko – w 2014 r. 2 rodziny ubiegały się o wsparcie, </w:t>
      </w:r>
      <w:r w:rsidRPr="00DF7E48">
        <w:rPr>
          <w:rFonts w:ascii="Times New Roman" w:hAnsi="Times New Roman"/>
          <w:lang w:eastAsia="pl-PL" w:bidi="ar-SA"/>
        </w:rPr>
        <w:t xml:space="preserve">swą trudną sytuację życiową tłumacząc problemem alkoholowym, w 2013 r. – 1 rodzina, z kolei w latach 2015-2016 nie odnotowano problemu i potrzeb w tej kategorii. </w:t>
      </w:r>
    </w:p>
    <w:p w:rsidR="0051414A" w:rsidRPr="007017A5" w:rsidRDefault="0051414A" w:rsidP="0051414A">
      <w:pPr>
        <w:pStyle w:val="Bezodstpw"/>
        <w:tabs>
          <w:tab w:val="left" w:pos="5516"/>
        </w:tabs>
        <w:spacing w:line="360" w:lineRule="auto"/>
        <w:ind w:firstLine="709"/>
        <w:rPr>
          <w:rFonts w:ascii="Times New Roman" w:hAnsi="Times New Roman"/>
          <w:color w:val="FF0000"/>
        </w:rPr>
      </w:pPr>
    </w:p>
    <w:p w:rsidR="0051414A" w:rsidRPr="00C038D0" w:rsidRDefault="0051414A" w:rsidP="0051414A">
      <w:pPr>
        <w:pStyle w:val="Legenda"/>
        <w:tabs>
          <w:tab w:val="left" w:pos="5516"/>
        </w:tabs>
        <w:rPr>
          <w:lang w:val="pl-PL"/>
        </w:rPr>
      </w:pPr>
      <w:bookmarkStart w:id="167" w:name="_Toc469912046"/>
      <w:bookmarkStart w:id="168" w:name="_Toc477439868"/>
      <w:bookmarkStart w:id="169" w:name="_Toc498599572"/>
      <w:r w:rsidRPr="00C038D0">
        <w:lastRenderedPageBreak/>
        <w:t xml:space="preserve">Tabela </w:t>
      </w:r>
      <w:fldSimple w:instr=" SEQ Tabela \* ARABIC ">
        <w:r>
          <w:rPr>
            <w:noProof/>
          </w:rPr>
          <w:t>33</w:t>
        </w:r>
      </w:fldSimple>
      <w:r w:rsidRPr="00C038D0">
        <w:t xml:space="preserve">. Liczba rodzin i osób w rodzinach, które skorzystały z pomocy społecznej z powodu alkoholizmu w gminie </w:t>
      </w:r>
      <w:r w:rsidRPr="00C038D0">
        <w:rPr>
          <w:lang w:val="pl-PL"/>
        </w:rPr>
        <w:t>Kowale Oleckie</w:t>
      </w:r>
      <w:r w:rsidRPr="00C038D0">
        <w:t xml:space="preserve"> w latach 201</w:t>
      </w:r>
      <w:r w:rsidRPr="00C038D0">
        <w:rPr>
          <w:lang w:val="pl-PL"/>
        </w:rPr>
        <w:t>3</w:t>
      </w:r>
      <w:r w:rsidRPr="00C038D0">
        <w:t>-201</w:t>
      </w:r>
      <w:bookmarkEnd w:id="167"/>
      <w:bookmarkEnd w:id="168"/>
      <w:r w:rsidRPr="00C038D0">
        <w:rPr>
          <w:lang w:val="pl-PL"/>
        </w:rPr>
        <w:t>6</w:t>
      </w:r>
      <w:bookmarkEnd w:id="169"/>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2786"/>
        <w:gridCol w:w="1859"/>
        <w:gridCol w:w="1573"/>
        <w:gridCol w:w="1571"/>
        <w:gridCol w:w="1506"/>
      </w:tblGrid>
      <w:tr w:rsidR="0051414A" w:rsidRPr="004A26BB" w:rsidTr="00165E3D">
        <w:trPr>
          <w:trHeight w:val="300"/>
        </w:trPr>
        <w:tc>
          <w:tcPr>
            <w:tcW w:w="5000" w:type="pct"/>
            <w:gridSpan w:val="5"/>
            <w:tcBorders>
              <w:top w:val="single" w:sz="8" w:space="0" w:color="4BACC6"/>
              <w:left w:val="single" w:sz="8" w:space="0" w:color="4BACC6"/>
              <w:bottom w:val="single" w:sz="18" w:space="0" w:color="4BACC6"/>
              <w:right w:val="single" w:sz="8" w:space="0" w:color="4BACC6"/>
            </w:tcBorders>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Alkoholizm</w:t>
            </w:r>
          </w:p>
        </w:tc>
      </w:tr>
      <w:tr w:rsidR="0051414A" w:rsidRPr="004A26BB" w:rsidTr="00165E3D">
        <w:trPr>
          <w:trHeight w:val="300"/>
        </w:trPr>
        <w:tc>
          <w:tcPr>
            <w:tcW w:w="1499"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4A26BB" w:rsidRDefault="0051414A" w:rsidP="00165E3D">
            <w:pPr>
              <w:spacing w:after="0" w:line="240" w:lineRule="auto"/>
              <w:jc w:val="left"/>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 xml:space="preserve">Wyszczególnienie </w:t>
            </w:r>
          </w:p>
        </w:tc>
        <w:tc>
          <w:tcPr>
            <w:tcW w:w="1000"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2013</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2014</w:t>
            </w:r>
          </w:p>
        </w:tc>
        <w:tc>
          <w:tcPr>
            <w:tcW w:w="845"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4A26BB" w:rsidRDefault="0051414A" w:rsidP="00165E3D">
            <w:pPr>
              <w:spacing w:after="0" w:line="240" w:lineRule="auto"/>
              <w:jc w:val="center"/>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2015</w:t>
            </w:r>
          </w:p>
        </w:tc>
        <w:tc>
          <w:tcPr>
            <w:tcW w:w="810"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4A26BB" w:rsidRDefault="0051414A" w:rsidP="00165E3D">
            <w:pPr>
              <w:spacing w:after="0" w:line="240" w:lineRule="auto"/>
              <w:jc w:val="center"/>
              <w:rPr>
                <w:rFonts w:ascii="Times New Roman" w:hAnsi="Times New Roman"/>
                <w:b/>
                <w:bCs/>
                <w:color w:val="000000"/>
                <w:lang w:eastAsia="pl-PL" w:bidi="ar-SA"/>
              </w:rPr>
            </w:pPr>
            <w:r w:rsidRPr="004A26BB">
              <w:rPr>
                <w:rFonts w:ascii="Times New Roman" w:hAnsi="Times New Roman"/>
                <w:b/>
                <w:bCs/>
                <w:color w:val="000000"/>
                <w:lang w:eastAsia="pl-PL" w:bidi="ar-SA"/>
              </w:rPr>
              <w:t>2016</w:t>
            </w:r>
          </w:p>
        </w:tc>
      </w:tr>
      <w:tr w:rsidR="0051414A" w:rsidRPr="004A26BB" w:rsidTr="00165E3D">
        <w:trPr>
          <w:trHeight w:val="300"/>
        </w:trPr>
        <w:tc>
          <w:tcPr>
            <w:tcW w:w="1499" w:type="pct"/>
            <w:tcBorders>
              <w:top w:val="single" w:sz="8" w:space="0" w:color="4BACC6"/>
              <w:left w:val="single" w:sz="8" w:space="0" w:color="4BACC6"/>
              <w:bottom w:val="single" w:sz="8" w:space="0" w:color="4BACC6"/>
              <w:right w:val="single" w:sz="8" w:space="0" w:color="4BACC6"/>
            </w:tcBorders>
            <w:hideMark/>
          </w:tcPr>
          <w:p w:rsidR="0051414A" w:rsidRPr="004A26BB" w:rsidRDefault="0051414A" w:rsidP="00165E3D">
            <w:pPr>
              <w:spacing w:after="0" w:line="240" w:lineRule="auto"/>
              <w:jc w:val="left"/>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Liczba rodzin</w:t>
            </w:r>
          </w:p>
        </w:tc>
        <w:tc>
          <w:tcPr>
            <w:tcW w:w="1000" w:type="pct"/>
            <w:tcBorders>
              <w:top w:val="single" w:sz="8" w:space="0" w:color="4BACC6"/>
              <w:left w:val="single" w:sz="8" w:space="0" w:color="4BACC6"/>
              <w:bottom w:val="single" w:sz="8" w:space="0" w:color="4BACC6"/>
              <w:right w:val="single" w:sz="8" w:space="0" w:color="4BACC6"/>
            </w:tcBorders>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1</w:t>
            </w:r>
          </w:p>
        </w:tc>
        <w:tc>
          <w:tcPr>
            <w:tcW w:w="846" w:type="pct"/>
            <w:tcBorders>
              <w:top w:val="single" w:sz="8" w:space="0" w:color="4BACC6"/>
              <w:left w:val="single" w:sz="8" w:space="0" w:color="4BACC6"/>
              <w:bottom w:val="single" w:sz="8" w:space="0" w:color="4BACC6"/>
              <w:right w:val="single" w:sz="8" w:space="0" w:color="4BACC6"/>
            </w:tcBorders>
            <w:noWrap/>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2</w:t>
            </w:r>
          </w:p>
        </w:tc>
        <w:tc>
          <w:tcPr>
            <w:tcW w:w="845" w:type="pct"/>
            <w:tcBorders>
              <w:top w:val="single" w:sz="8" w:space="0" w:color="4BACC6"/>
              <w:left w:val="single" w:sz="8" w:space="0" w:color="4BACC6"/>
              <w:bottom w:val="single" w:sz="8" w:space="0" w:color="4BACC6"/>
              <w:right w:val="single" w:sz="8" w:space="0" w:color="4BACC6"/>
            </w:tcBorders>
            <w:noWrap/>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0</w:t>
            </w:r>
          </w:p>
        </w:tc>
        <w:tc>
          <w:tcPr>
            <w:tcW w:w="810" w:type="pct"/>
            <w:tcBorders>
              <w:top w:val="single" w:sz="8" w:space="0" w:color="4BACC6"/>
              <w:left w:val="single" w:sz="8" w:space="0" w:color="4BACC6"/>
              <w:bottom w:val="single" w:sz="8" w:space="0" w:color="4BACC6"/>
              <w:right w:val="single" w:sz="8" w:space="0" w:color="4BACC6"/>
            </w:tcBorders>
            <w:noWrap/>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0</w:t>
            </w:r>
          </w:p>
        </w:tc>
      </w:tr>
      <w:tr w:rsidR="0051414A" w:rsidRPr="004A26BB" w:rsidTr="00165E3D">
        <w:trPr>
          <w:trHeight w:val="300"/>
        </w:trPr>
        <w:tc>
          <w:tcPr>
            <w:tcW w:w="1499"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4A26BB" w:rsidRDefault="0051414A" w:rsidP="00165E3D">
            <w:pPr>
              <w:spacing w:after="0" w:line="240" w:lineRule="auto"/>
              <w:jc w:val="left"/>
              <w:rPr>
                <w:rFonts w:ascii="Times New Roman" w:hAnsi="Times New Roman"/>
                <w:b/>
                <w:bCs/>
                <w:color w:val="000000"/>
                <w:sz w:val="20"/>
                <w:szCs w:val="20"/>
                <w:lang w:eastAsia="pl-PL" w:bidi="ar-SA"/>
              </w:rPr>
            </w:pPr>
            <w:r w:rsidRPr="004A26BB">
              <w:rPr>
                <w:rFonts w:ascii="Times New Roman" w:hAnsi="Times New Roman"/>
                <w:b/>
                <w:bCs/>
                <w:color w:val="000000"/>
                <w:sz w:val="20"/>
                <w:szCs w:val="20"/>
                <w:lang w:eastAsia="pl-PL" w:bidi="ar-SA"/>
              </w:rPr>
              <w:t>Liczba osób w rodzinach</w:t>
            </w:r>
          </w:p>
        </w:tc>
        <w:tc>
          <w:tcPr>
            <w:tcW w:w="1000"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1</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16</w:t>
            </w:r>
          </w:p>
        </w:tc>
        <w:tc>
          <w:tcPr>
            <w:tcW w:w="845"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0</w:t>
            </w:r>
          </w:p>
        </w:tc>
        <w:tc>
          <w:tcPr>
            <w:tcW w:w="810"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4A26BB" w:rsidRDefault="0051414A" w:rsidP="00165E3D">
            <w:pPr>
              <w:spacing w:after="0" w:line="240" w:lineRule="auto"/>
              <w:jc w:val="center"/>
              <w:rPr>
                <w:rFonts w:ascii="Times New Roman" w:hAnsi="Times New Roman"/>
                <w:color w:val="000000"/>
                <w:sz w:val="20"/>
                <w:szCs w:val="20"/>
                <w:lang w:eastAsia="pl-PL" w:bidi="ar-SA"/>
              </w:rPr>
            </w:pPr>
            <w:r w:rsidRPr="004A26BB">
              <w:rPr>
                <w:rFonts w:ascii="Times New Roman" w:hAnsi="Times New Roman"/>
                <w:color w:val="000000"/>
                <w:sz w:val="20"/>
                <w:szCs w:val="20"/>
                <w:lang w:eastAsia="pl-PL" w:bidi="ar-SA"/>
              </w:rPr>
              <w:t>0</w:t>
            </w:r>
          </w:p>
        </w:tc>
      </w:tr>
    </w:tbl>
    <w:p w:rsidR="0051414A" w:rsidRPr="00DF7E48" w:rsidRDefault="0051414A" w:rsidP="0051414A">
      <w:pPr>
        <w:tabs>
          <w:tab w:val="left" w:pos="5516"/>
        </w:tabs>
        <w:autoSpaceDE w:val="0"/>
        <w:autoSpaceDN w:val="0"/>
        <w:adjustRightInd w:val="0"/>
        <w:rPr>
          <w:rFonts w:ascii="Times New Roman" w:eastAsia="TimesNewRoman" w:hAnsi="Times New Roman"/>
          <w:i/>
          <w:sz w:val="18"/>
        </w:rPr>
      </w:pPr>
      <w:r w:rsidRPr="00DF7E48">
        <w:rPr>
          <w:rFonts w:ascii="Times New Roman" w:eastAsia="TimesNewRoman" w:hAnsi="Times New Roman"/>
          <w:i/>
          <w:sz w:val="18"/>
        </w:rPr>
        <w:t>Źródło: Opracowanie własne na podstawie danych Gminnego Ośrodka Pomocy Społecznej w Kowalach Oleckich.</w:t>
      </w:r>
    </w:p>
    <w:p w:rsidR="0051414A" w:rsidRPr="00DF7E48" w:rsidRDefault="0051414A" w:rsidP="0051414A">
      <w:pPr>
        <w:pStyle w:val="Bezodstpw"/>
        <w:tabs>
          <w:tab w:val="left" w:pos="5516"/>
        </w:tabs>
        <w:spacing w:line="360" w:lineRule="auto"/>
        <w:ind w:firstLine="709"/>
        <w:rPr>
          <w:rFonts w:ascii="Times New Roman" w:hAnsi="Times New Roman"/>
        </w:rPr>
      </w:pPr>
      <w:r w:rsidRPr="00DF7E48">
        <w:rPr>
          <w:rFonts w:ascii="Times New Roman" w:hAnsi="Times New Roman"/>
        </w:rPr>
        <w:t xml:space="preserve">Należy jednak zauważyć, że powyższe dane nie obrazują skali rzeczywistego problemu, występującego na terenie gminy. Problemem alkoholowym dotknięta jest większa liczba rodzin, które nie chcą ujawniać tego faktu. </w:t>
      </w:r>
    </w:p>
    <w:p w:rsidR="0051414A" w:rsidRPr="00DF7E48" w:rsidRDefault="0051414A" w:rsidP="0051414A">
      <w:pPr>
        <w:pStyle w:val="Bezodstpw"/>
        <w:tabs>
          <w:tab w:val="left" w:pos="5516"/>
        </w:tabs>
        <w:spacing w:line="360" w:lineRule="auto"/>
        <w:ind w:firstLine="709"/>
        <w:rPr>
          <w:rFonts w:ascii="Times New Roman" w:hAnsi="Times New Roman"/>
        </w:rPr>
      </w:pPr>
      <w:r w:rsidRPr="00DF7E48">
        <w:rPr>
          <w:rFonts w:ascii="Times New Roman" w:hAnsi="Times New Roman"/>
        </w:rPr>
        <w:t xml:space="preserve">W celu przeciwdziałania zjawisku alkoholizmu na terenie gminy podejmowane są działania profilaktyczne. Koordynatorem działań profilaktycznych związanych ze zjawiskami alkoholizmu                    i narkomanii jest Gminna Komisja Rozwiązywania Problemów Alkoholowych (GKRPA), która realizując Gminny Program Profilaktyki i Rozwiązywania Problemów Alkoholowych oraz </w:t>
      </w:r>
      <w:r w:rsidRPr="00DF7E48">
        <w:rPr>
          <w:rFonts w:ascii="Times New Roman" w:hAnsi="Times New Roman"/>
          <w:bCs/>
          <w:lang w:eastAsia="pl-PL" w:bidi="ar-SA"/>
        </w:rPr>
        <w:t xml:space="preserve">Gminny Program Przeciwdziałania Narkomanii na terenie gminy Kowale Oleckie </w:t>
      </w:r>
      <w:r w:rsidRPr="00DF7E48">
        <w:rPr>
          <w:rFonts w:ascii="Times New Roman" w:hAnsi="Times New Roman"/>
        </w:rPr>
        <w:t xml:space="preserve">udziela pomocy osobom uzależnionym i ich rodzinom. Określa on cele ogólne i szczegółowe, zasady finansowania oraz realizatorów poszczególnych działań. Celem programu jest m.in. zapobieganie powstawaniu nowych problemów związanych z nadużywaniem alkoholu, a także zmniejszenie rozmiarów aktualnie istniejących problemów. </w:t>
      </w:r>
    </w:p>
    <w:p w:rsidR="0051414A" w:rsidRPr="00DF7E48" w:rsidRDefault="0051414A" w:rsidP="0051414A">
      <w:pPr>
        <w:pStyle w:val="Bezodstpw"/>
        <w:tabs>
          <w:tab w:val="left" w:pos="5516"/>
        </w:tabs>
        <w:spacing w:line="360" w:lineRule="auto"/>
        <w:ind w:firstLine="709"/>
        <w:rPr>
          <w:rFonts w:ascii="Times New Roman" w:hAnsi="Times New Roman"/>
        </w:rPr>
      </w:pPr>
      <w:r w:rsidRPr="00DF7E48">
        <w:rPr>
          <w:rFonts w:ascii="Times New Roman" w:hAnsi="Times New Roman"/>
        </w:rPr>
        <w:t xml:space="preserve">W ramach programu organizowany  jest m.in. wypoczynek letni i zimowy, wycieczki dla dzieci i młodzieży, zajęcia i programy profilaktyczne dla młodzieży i dorosłych, organizacja Dnia Dziecka w świetlicach, zajęcia o tematyce profilaktycznej dla dzieci i młodzieży, finansowane są programy, koncerty, współfinansowane organizacje konkursów i imprez o charakterze  sportowo </w:t>
      </w:r>
      <w:r>
        <w:rPr>
          <w:rFonts w:ascii="Times New Roman" w:hAnsi="Times New Roman"/>
        </w:rPr>
        <w:t xml:space="preserve">                </w:t>
      </w:r>
      <w:r w:rsidRPr="00DF7E48">
        <w:rPr>
          <w:rFonts w:ascii="Times New Roman" w:hAnsi="Times New Roman"/>
        </w:rPr>
        <w:t xml:space="preserve">- rekreacyjnym, popularyzującym trzeźwy i zdrowy styl życia, oraz wiele innych działań mających na celu udzielania pomocy i prowadzenia profilaktyki w tym zakresie. </w:t>
      </w:r>
    </w:p>
    <w:p w:rsidR="0051414A" w:rsidRPr="00DF7E48" w:rsidRDefault="0051414A" w:rsidP="0051414A">
      <w:pPr>
        <w:pStyle w:val="Bezodstpw"/>
        <w:tabs>
          <w:tab w:val="left" w:pos="5516"/>
        </w:tabs>
        <w:spacing w:line="360" w:lineRule="auto"/>
        <w:ind w:firstLine="709"/>
        <w:rPr>
          <w:rFonts w:ascii="Times New Roman" w:hAnsi="Times New Roman"/>
        </w:rPr>
      </w:pPr>
      <w:r w:rsidRPr="00DF7E48">
        <w:rPr>
          <w:rFonts w:ascii="Times New Roman" w:hAnsi="Times New Roman"/>
        </w:rPr>
        <w:t>Pracownicy GOPS we współpracy z Policją i Komisją Rozwiązywania Problemów Alkoholowych świadczą pomoc rodzinom, w których występuje problem alkoholowy. Poniższa tabela przedstawia działalność Gminnej Komisji Rozwiązywania Problemów Alkoholowych.</w:t>
      </w:r>
    </w:p>
    <w:p w:rsidR="0051414A" w:rsidRPr="007017A5" w:rsidRDefault="0051414A" w:rsidP="0051414A">
      <w:pPr>
        <w:pStyle w:val="Bezodstpw"/>
        <w:tabs>
          <w:tab w:val="left" w:pos="5516"/>
        </w:tabs>
        <w:spacing w:line="360" w:lineRule="auto"/>
        <w:rPr>
          <w:rFonts w:ascii="Times New Roman" w:hAnsi="Times New Roman"/>
          <w:color w:val="FF0000"/>
        </w:rPr>
      </w:pPr>
    </w:p>
    <w:p w:rsidR="0051414A" w:rsidRPr="00DF7E48" w:rsidRDefault="0051414A" w:rsidP="0051414A">
      <w:pPr>
        <w:pStyle w:val="Legenda"/>
        <w:tabs>
          <w:tab w:val="left" w:pos="5516"/>
        </w:tabs>
        <w:rPr>
          <w:lang w:val="pl-PL"/>
        </w:rPr>
      </w:pPr>
      <w:bookmarkStart w:id="170" w:name="_Toc469912047"/>
      <w:bookmarkStart w:id="171" w:name="_Toc477439869"/>
      <w:bookmarkStart w:id="172" w:name="_Toc498599573"/>
      <w:r w:rsidRPr="00DF7E48">
        <w:t xml:space="preserve">Tabela </w:t>
      </w:r>
      <w:fldSimple w:instr=" SEQ Tabela \* ARABIC ">
        <w:r>
          <w:rPr>
            <w:noProof/>
          </w:rPr>
          <w:t>34</w:t>
        </w:r>
      </w:fldSimple>
      <w:r w:rsidRPr="00DF7E48">
        <w:t>. Działalność Gminnej Komisji Rozwiązywania Problemów</w:t>
      </w:r>
      <w:r>
        <w:t xml:space="preserve"> Alkoholowych w latach 201</w:t>
      </w:r>
      <w:r>
        <w:rPr>
          <w:lang w:val="pl-PL"/>
        </w:rPr>
        <w:t>3</w:t>
      </w:r>
      <w:r>
        <w:t>-201</w:t>
      </w:r>
      <w:r>
        <w:rPr>
          <w:lang w:val="pl-PL"/>
        </w:rPr>
        <w:t>6</w:t>
      </w:r>
      <w:bookmarkEnd w:id="170"/>
      <w:bookmarkEnd w:id="171"/>
      <w:bookmarkEnd w:id="172"/>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630"/>
        <w:gridCol w:w="2759"/>
        <w:gridCol w:w="1398"/>
        <w:gridCol w:w="1573"/>
        <w:gridCol w:w="1431"/>
        <w:gridCol w:w="1504"/>
      </w:tblGrid>
      <w:tr w:rsidR="0051414A" w:rsidRPr="004A26BB" w:rsidTr="00165E3D">
        <w:trPr>
          <w:trHeight w:val="315"/>
        </w:trPr>
        <w:tc>
          <w:tcPr>
            <w:tcW w:w="339" w:type="pct"/>
            <w:tcBorders>
              <w:top w:val="single" w:sz="8" w:space="0" w:color="4BACC6"/>
              <w:left w:val="single" w:sz="8" w:space="0" w:color="4BACC6"/>
              <w:bottom w:val="single" w:sz="18" w:space="0" w:color="4BACC6"/>
              <w:right w:val="single" w:sz="8" w:space="0" w:color="4BACC6"/>
            </w:tcBorders>
            <w:noWrap/>
            <w:hideMark/>
          </w:tcPr>
          <w:p w:rsidR="0051414A" w:rsidRPr="004A26BB" w:rsidRDefault="0051414A" w:rsidP="00165E3D">
            <w:pPr>
              <w:spacing w:after="0" w:line="240" w:lineRule="auto"/>
              <w:jc w:val="center"/>
              <w:rPr>
                <w:rFonts w:ascii="Times New Roman" w:hAnsi="Times New Roman"/>
                <w:b/>
                <w:bCs/>
                <w:lang w:eastAsia="pl-PL" w:bidi="ar-SA"/>
              </w:rPr>
            </w:pPr>
          </w:p>
        </w:tc>
        <w:tc>
          <w:tcPr>
            <w:tcW w:w="1484" w:type="pct"/>
            <w:tcBorders>
              <w:top w:val="single" w:sz="8" w:space="0" w:color="4BACC6"/>
              <w:left w:val="single" w:sz="8" w:space="0" w:color="4BACC6"/>
              <w:bottom w:val="single" w:sz="18" w:space="0" w:color="4BACC6"/>
              <w:right w:val="single" w:sz="8" w:space="0" w:color="4BACC6"/>
            </w:tcBorders>
            <w:hideMark/>
          </w:tcPr>
          <w:p w:rsidR="0051414A" w:rsidRPr="004A26BB" w:rsidRDefault="0051414A" w:rsidP="00165E3D">
            <w:pPr>
              <w:spacing w:after="0" w:line="240" w:lineRule="auto"/>
              <w:jc w:val="center"/>
              <w:rPr>
                <w:rFonts w:ascii="Times New Roman" w:hAnsi="Times New Roman"/>
                <w:b/>
                <w:bCs/>
                <w:lang w:eastAsia="pl-PL" w:bidi="ar-SA"/>
              </w:rPr>
            </w:pPr>
          </w:p>
        </w:tc>
        <w:tc>
          <w:tcPr>
            <w:tcW w:w="3177" w:type="pct"/>
            <w:gridSpan w:val="4"/>
            <w:tcBorders>
              <w:top w:val="single" w:sz="8" w:space="0" w:color="4BACC6"/>
              <w:left w:val="single" w:sz="8" w:space="0" w:color="4BACC6"/>
              <w:bottom w:val="single" w:sz="18" w:space="0" w:color="4BACC6"/>
              <w:right w:val="single" w:sz="8" w:space="0" w:color="4BACC6"/>
            </w:tcBorders>
            <w:noWrap/>
            <w:hideMark/>
          </w:tcPr>
          <w:p w:rsidR="0051414A" w:rsidRPr="004A26BB" w:rsidRDefault="0051414A" w:rsidP="00165E3D">
            <w:pPr>
              <w:spacing w:after="0" w:line="240" w:lineRule="auto"/>
              <w:jc w:val="center"/>
              <w:rPr>
                <w:rFonts w:ascii="Times New Roman" w:hAnsi="Times New Roman"/>
                <w:b/>
                <w:bCs/>
                <w:sz w:val="20"/>
                <w:szCs w:val="20"/>
                <w:lang w:eastAsia="pl-PL" w:bidi="ar-SA"/>
              </w:rPr>
            </w:pPr>
            <w:r w:rsidRPr="004A26BB">
              <w:rPr>
                <w:rFonts w:ascii="Times New Roman" w:hAnsi="Times New Roman"/>
                <w:b/>
                <w:bCs/>
                <w:sz w:val="20"/>
                <w:szCs w:val="20"/>
                <w:lang w:eastAsia="pl-PL" w:bidi="ar-SA"/>
              </w:rPr>
              <w:t>Ilość wykonanych działań</w:t>
            </w:r>
          </w:p>
        </w:tc>
      </w:tr>
      <w:tr w:rsidR="0051414A" w:rsidRPr="004A26BB" w:rsidTr="00165E3D">
        <w:trPr>
          <w:trHeight w:val="341"/>
        </w:trPr>
        <w:tc>
          <w:tcPr>
            <w:tcW w:w="33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4A26BB" w:rsidRDefault="0051414A" w:rsidP="00165E3D">
            <w:pPr>
              <w:spacing w:after="0" w:line="240" w:lineRule="auto"/>
              <w:jc w:val="center"/>
              <w:rPr>
                <w:rFonts w:ascii="Times New Roman" w:hAnsi="Times New Roman"/>
                <w:b/>
                <w:bCs/>
                <w:sz w:val="20"/>
                <w:szCs w:val="20"/>
                <w:lang w:eastAsia="pl-PL" w:bidi="ar-SA"/>
              </w:rPr>
            </w:pPr>
            <w:r w:rsidRPr="004A26BB">
              <w:rPr>
                <w:rFonts w:ascii="Times New Roman" w:hAnsi="Times New Roman"/>
                <w:b/>
                <w:bCs/>
                <w:sz w:val="20"/>
                <w:szCs w:val="20"/>
                <w:lang w:eastAsia="pl-PL" w:bidi="ar-SA"/>
              </w:rPr>
              <w:t>L.p.</w:t>
            </w:r>
          </w:p>
        </w:tc>
        <w:tc>
          <w:tcPr>
            <w:tcW w:w="1484"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4A26BB" w:rsidRDefault="0051414A" w:rsidP="00165E3D">
            <w:pPr>
              <w:spacing w:after="0" w:line="240" w:lineRule="auto"/>
              <w:jc w:val="center"/>
              <w:rPr>
                <w:rFonts w:ascii="Times New Roman" w:hAnsi="Times New Roman"/>
                <w:b/>
                <w:bCs/>
                <w:sz w:val="20"/>
                <w:szCs w:val="20"/>
                <w:lang w:eastAsia="pl-PL" w:bidi="ar-SA"/>
              </w:rPr>
            </w:pPr>
            <w:r w:rsidRPr="004A26BB">
              <w:rPr>
                <w:rFonts w:ascii="Times New Roman" w:hAnsi="Times New Roman"/>
                <w:b/>
                <w:bCs/>
                <w:sz w:val="20"/>
                <w:szCs w:val="20"/>
                <w:lang w:eastAsia="pl-PL" w:bidi="ar-SA"/>
              </w:rPr>
              <w:t>Rodzaj działania</w:t>
            </w:r>
          </w:p>
        </w:tc>
        <w:tc>
          <w:tcPr>
            <w:tcW w:w="752"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4A26BB" w:rsidRDefault="0051414A" w:rsidP="00165E3D">
            <w:pPr>
              <w:spacing w:after="0" w:line="240" w:lineRule="auto"/>
              <w:jc w:val="center"/>
              <w:rPr>
                <w:rFonts w:ascii="Times New Roman" w:hAnsi="Times New Roman"/>
                <w:b/>
                <w:bCs/>
                <w:sz w:val="20"/>
                <w:szCs w:val="20"/>
                <w:lang w:eastAsia="pl-PL" w:bidi="ar-SA"/>
              </w:rPr>
            </w:pPr>
            <w:r w:rsidRPr="004A26BB">
              <w:rPr>
                <w:rFonts w:ascii="Times New Roman" w:hAnsi="Times New Roman"/>
                <w:b/>
                <w:bCs/>
                <w:sz w:val="20"/>
                <w:szCs w:val="20"/>
                <w:lang w:eastAsia="pl-PL" w:bidi="ar-SA"/>
              </w:rPr>
              <w:t>2013</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4A26BB" w:rsidRDefault="0051414A" w:rsidP="00165E3D">
            <w:pPr>
              <w:spacing w:after="0" w:line="240" w:lineRule="auto"/>
              <w:jc w:val="center"/>
              <w:rPr>
                <w:rFonts w:ascii="Times New Roman" w:hAnsi="Times New Roman"/>
                <w:b/>
                <w:bCs/>
                <w:sz w:val="20"/>
                <w:szCs w:val="20"/>
                <w:lang w:eastAsia="pl-PL" w:bidi="ar-SA"/>
              </w:rPr>
            </w:pPr>
            <w:r w:rsidRPr="004A26BB">
              <w:rPr>
                <w:rFonts w:ascii="Times New Roman" w:hAnsi="Times New Roman"/>
                <w:b/>
                <w:bCs/>
                <w:sz w:val="20"/>
                <w:szCs w:val="20"/>
                <w:lang w:eastAsia="pl-PL" w:bidi="ar-SA"/>
              </w:rPr>
              <w:t>2014</w:t>
            </w:r>
          </w:p>
        </w:tc>
        <w:tc>
          <w:tcPr>
            <w:tcW w:w="770"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4A26BB" w:rsidRDefault="0051414A" w:rsidP="00165E3D">
            <w:pPr>
              <w:spacing w:after="0" w:line="240" w:lineRule="auto"/>
              <w:jc w:val="center"/>
              <w:rPr>
                <w:rFonts w:ascii="Times New Roman" w:hAnsi="Times New Roman"/>
                <w:b/>
                <w:bCs/>
                <w:sz w:val="20"/>
                <w:szCs w:val="20"/>
                <w:lang w:eastAsia="pl-PL" w:bidi="ar-SA"/>
              </w:rPr>
            </w:pPr>
            <w:r w:rsidRPr="004A26BB">
              <w:rPr>
                <w:rFonts w:ascii="Times New Roman" w:hAnsi="Times New Roman"/>
                <w:b/>
                <w:bCs/>
                <w:sz w:val="20"/>
                <w:szCs w:val="20"/>
                <w:lang w:eastAsia="pl-PL" w:bidi="ar-SA"/>
              </w:rPr>
              <w:t>2015</w:t>
            </w:r>
          </w:p>
        </w:tc>
        <w:tc>
          <w:tcPr>
            <w:tcW w:w="809"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4A26BB" w:rsidRDefault="0051414A" w:rsidP="00165E3D">
            <w:pPr>
              <w:spacing w:after="0" w:line="240" w:lineRule="auto"/>
              <w:jc w:val="center"/>
              <w:rPr>
                <w:rFonts w:ascii="Times New Roman" w:hAnsi="Times New Roman"/>
                <w:b/>
                <w:bCs/>
                <w:sz w:val="20"/>
                <w:szCs w:val="20"/>
                <w:lang w:eastAsia="pl-PL" w:bidi="ar-SA"/>
              </w:rPr>
            </w:pPr>
            <w:r w:rsidRPr="004A26BB">
              <w:rPr>
                <w:rFonts w:ascii="Times New Roman" w:hAnsi="Times New Roman"/>
                <w:b/>
                <w:bCs/>
                <w:sz w:val="20"/>
                <w:szCs w:val="20"/>
                <w:lang w:eastAsia="pl-PL" w:bidi="ar-SA"/>
              </w:rPr>
              <w:t>2016</w:t>
            </w:r>
          </w:p>
        </w:tc>
      </w:tr>
      <w:tr w:rsidR="0051414A" w:rsidRPr="004A26BB" w:rsidTr="00165E3D">
        <w:trPr>
          <w:trHeight w:val="320"/>
        </w:trPr>
        <w:tc>
          <w:tcPr>
            <w:tcW w:w="339" w:type="pct"/>
            <w:tcBorders>
              <w:top w:val="single" w:sz="8" w:space="0" w:color="4BACC6"/>
              <w:left w:val="single" w:sz="8" w:space="0" w:color="4BACC6"/>
              <w:bottom w:val="single" w:sz="8" w:space="0" w:color="4BACC6"/>
              <w:right w:val="single" w:sz="8" w:space="0" w:color="4BACC6"/>
            </w:tcBorders>
            <w:noWrap/>
            <w:hideMark/>
          </w:tcPr>
          <w:p w:rsidR="0051414A" w:rsidRPr="004A26BB" w:rsidRDefault="0051414A" w:rsidP="00165E3D">
            <w:pPr>
              <w:spacing w:after="0" w:line="240" w:lineRule="auto"/>
              <w:jc w:val="center"/>
              <w:rPr>
                <w:rFonts w:ascii="Times New Roman" w:hAnsi="Times New Roman"/>
                <w:b/>
                <w:bCs/>
                <w:sz w:val="20"/>
                <w:szCs w:val="20"/>
                <w:lang w:eastAsia="pl-PL" w:bidi="ar-SA"/>
              </w:rPr>
            </w:pPr>
            <w:r w:rsidRPr="004A26BB">
              <w:rPr>
                <w:rFonts w:ascii="Times New Roman" w:hAnsi="Times New Roman"/>
                <w:b/>
                <w:bCs/>
                <w:sz w:val="20"/>
                <w:szCs w:val="20"/>
                <w:lang w:eastAsia="pl-PL" w:bidi="ar-SA"/>
              </w:rPr>
              <w:t>1.</w:t>
            </w:r>
          </w:p>
        </w:tc>
        <w:tc>
          <w:tcPr>
            <w:tcW w:w="1484" w:type="pct"/>
            <w:tcBorders>
              <w:top w:val="single" w:sz="8" w:space="0" w:color="4BACC6"/>
              <w:left w:val="single" w:sz="8" w:space="0" w:color="4BACC6"/>
              <w:bottom w:val="single" w:sz="8" w:space="0" w:color="4BACC6"/>
              <w:right w:val="single" w:sz="8" w:space="0" w:color="4BACC6"/>
            </w:tcBorders>
            <w:hideMark/>
          </w:tcPr>
          <w:p w:rsidR="0051414A" w:rsidRPr="004A26BB" w:rsidRDefault="0051414A" w:rsidP="00165E3D">
            <w:pPr>
              <w:spacing w:after="0" w:line="240" w:lineRule="auto"/>
              <w:jc w:val="left"/>
              <w:rPr>
                <w:rFonts w:ascii="Times New Roman" w:hAnsi="Times New Roman"/>
                <w:b/>
                <w:sz w:val="20"/>
                <w:szCs w:val="20"/>
                <w:lang w:eastAsia="pl-PL" w:bidi="ar-SA"/>
              </w:rPr>
            </w:pPr>
            <w:r w:rsidRPr="004A26BB">
              <w:rPr>
                <w:rFonts w:ascii="Times New Roman" w:hAnsi="Times New Roman"/>
                <w:b/>
                <w:sz w:val="20"/>
                <w:szCs w:val="20"/>
                <w:lang w:eastAsia="pl-PL" w:bidi="ar-SA"/>
              </w:rPr>
              <w:t>Posiedzenie</w:t>
            </w:r>
          </w:p>
        </w:tc>
        <w:tc>
          <w:tcPr>
            <w:tcW w:w="752"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9</w:t>
            </w:r>
          </w:p>
        </w:tc>
        <w:tc>
          <w:tcPr>
            <w:tcW w:w="846"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12</w:t>
            </w:r>
          </w:p>
        </w:tc>
        <w:tc>
          <w:tcPr>
            <w:tcW w:w="770"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10</w:t>
            </w:r>
          </w:p>
        </w:tc>
        <w:tc>
          <w:tcPr>
            <w:tcW w:w="809" w:type="pct"/>
            <w:tcBorders>
              <w:top w:val="single" w:sz="8" w:space="0" w:color="4BACC6"/>
              <w:left w:val="single" w:sz="8" w:space="0" w:color="4BACC6"/>
              <w:bottom w:val="single" w:sz="8" w:space="0" w:color="4BACC6"/>
              <w:right w:val="single" w:sz="8" w:space="0" w:color="4BACC6"/>
            </w:tcBorders>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8</w:t>
            </w:r>
          </w:p>
        </w:tc>
      </w:tr>
      <w:tr w:rsidR="0051414A" w:rsidRPr="004A26BB" w:rsidTr="00165E3D">
        <w:trPr>
          <w:trHeight w:val="429"/>
        </w:trPr>
        <w:tc>
          <w:tcPr>
            <w:tcW w:w="33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4A26BB" w:rsidRDefault="0051414A" w:rsidP="00165E3D">
            <w:pPr>
              <w:spacing w:after="0" w:line="240" w:lineRule="auto"/>
              <w:jc w:val="center"/>
              <w:rPr>
                <w:rFonts w:ascii="Times New Roman" w:hAnsi="Times New Roman"/>
                <w:b/>
                <w:bCs/>
                <w:sz w:val="20"/>
                <w:szCs w:val="20"/>
                <w:lang w:eastAsia="pl-PL" w:bidi="ar-SA"/>
              </w:rPr>
            </w:pPr>
            <w:r w:rsidRPr="004A26BB">
              <w:rPr>
                <w:rFonts w:ascii="Times New Roman" w:hAnsi="Times New Roman"/>
                <w:b/>
                <w:bCs/>
                <w:sz w:val="20"/>
                <w:szCs w:val="20"/>
                <w:lang w:eastAsia="pl-PL" w:bidi="ar-SA"/>
              </w:rPr>
              <w:t>2.</w:t>
            </w:r>
          </w:p>
        </w:tc>
        <w:tc>
          <w:tcPr>
            <w:tcW w:w="1484"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4A26BB" w:rsidRDefault="0051414A" w:rsidP="00165E3D">
            <w:pPr>
              <w:spacing w:after="0" w:line="240" w:lineRule="auto"/>
              <w:jc w:val="left"/>
              <w:rPr>
                <w:rFonts w:ascii="Times New Roman" w:hAnsi="Times New Roman"/>
                <w:b/>
                <w:sz w:val="20"/>
                <w:szCs w:val="20"/>
                <w:lang w:eastAsia="pl-PL" w:bidi="ar-SA"/>
              </w:rPr>
            </w:pPr>
            <w:r w:rsidRPr="004A26BB">
              <w:rPr>
                <w:rFonts w:ascii="Times New Roman" w:hAnsi="Times New Roman"/>
                <w:b/>
                <w:sz w:val="20"/>
                <w:szCs w:val="20"/>
                <w:lang w:eastAsia="pl-PL" w:bidi="ar-SA"/>
              </w:rPr>
              <w:t>Rozmowy</w:t>
            </w:r>
          </w:p>
        </w:tc>
        <w:tc>
          <w:tcPr>
            <w:tcW w:w="75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24</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28</w:t>
            </w:r>
          </w:p>
        </w:tc>
        <w:tc>
          <w:tcPr>
            <w:tcW w:w="77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21</w:t>
            </w:r>
          </w:p>
        </w:tc>
        <w:tc>
          <w:tcPr>
            <w:tcW w:w="80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22</w:t>
            </w:r>
          </w:p>
        </w:tc>
      </w:tr>
      <w:tr w:rsidR="0051414A" w:rsidRPr="004A26BB" w:rsidTr="00165E3D">
        <w:trPr>
          <w:trHeight w:val="452"/>
        </w:trPr>
        <w:tc>
          <w:tcPr>
            <w:tcW w:w="339" w:type="pct"/>
            <w:tcBorders>
              <w:top w:val="single" w:sz="8" w:space="0" w:color="4BACC6"/>
              <w:left w:val="single" w:sz="8" w:space="0" w:color="4BACC6"/>
              <w:bottom w:val="single" w:sz="8" w:space="0" w:color="4BACC6"/>
              <w:right w:val="single" w:sz="8" w:space="0" w:color="4BACC6"/>
            </w:tcBorders>
            <w:noWrap/>
            <w:hideMark/>
          </w:tcPr>
          <w:p w:rsidR="0051414A" w:rsidRPr="004A26BB" w:rsidRDefault="0051414A" w:rsidP="00165E3D">
            <w:pPr>
              <w:spacing w:after="0" w:line="240" w:lineRule="auto"/>
              <w:jc w:val="center"/>
              <w:rPr>
                <w:rFonts w:ascii="Times New Roman" w:hAnsi="Times New Roman"/>
                <w:b/>
                <w:bCs/>
                <w:sz w:val="20"/>
                <w:szCs w:val="20"/>
                <w:lang w:eastAsia="pl-PL" w:bidi="ar-SA"/>
              </w:rPr>
            </w:pPr>
            <w:r w:rsidRPr="004A26BB">
              <w:rPr>
                <w:rFonts w:ascii="Times New Roman" w:hAnsi="Times New Roman"/>
                <w:b/>
                <w:bCs/>
                <w:sz w:val="20"/>
                <w:szCs w:val="20"/>
                <w:lang w:eastAsia="pl-PL" w:bidi="ar-SA"/>
              </w:rPr>
              <w:t>3.</w:t>
            </w:r>
          </w:p>
        </w:tc>
        <w:tc>
          <w:tcPr>
            <w:tcW w:w="1484" w:type="pct"/>
            <w:tcBorders>
              <w:top w:val="single" w:sz="8" w:space="0" w:color="4BACC6"/>
              <w:left w:val="single" w:sz="8" w:space="0" w:color="4BACC6"/>
              <w:bottom w:val="single" w:sz="8" w:space="0" w:color="4BACC6"/>
              <w:right w:val="single" w:sz="8" w:space="0" w:color="4BACC6"/>
            </w:tcBorders>
            <w:hideMark/>
          </w:tcPr>
          <w:p w:rsidR="0051414A" w:rsidRPr="004A26BB" w:rsidRDefault="0051414A" w:rsidP="00165E3D">
            <w:pPr>
              <w:spacing w:after="0" w:line="240" w:lineRule="auto"/>
              <w:jc w:val="left"/>
              <w:rPr>
                <w:rFonts w:ascii="Times New Roman" w:hAnsi="Times New Roman"/>
                <w:b/>
                <w:sz w:val="20"/>
                <w:szCs w:val="20"/>
                <w:lang w:eastAsia="pl-PL" w:bidi="ar-SA"/>
              </w:rPr>
            </w:pPr>
            <w:r w:rsidRPr="004A26BB">
              <w:rPr>
                <w:rFonts w:ascii="Times New Roman" w:hAnsi="Times New Roman"/>
                <w:b/>
                <w:sz w:val="20"/>
                <w:szCs w:val="20"/>
                <w:lang w:eastAsia="pl-PL" w:bidi="ar-SA"/>
              </w:rPr>
              <w:t>Kontrola punktów sprzedaży napojów alkoholowych</w:t>
            </w:r>
          </w:p>
        </w:tc>
        <w:tc>
          <w:tcPr>
            <w:tcW w:w="752"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1</w:t>
            </w:r>
          </w:p>
        </w:tc>
        <w:tc>
          <w:tcPr>
            <w:tcW w:w="846"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2</w:t>
            </w:r>
          </w:p>
        </w:tc>
        <w:tc>
          <w:tcPr>
            <w:tcW w:w="770"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2</w:t>
            </w:r>
          </w:p>
        </w:tc>
        <w:tc>
          <w:tcPr>
            <w:tcW w:w="809" w:type="pct"/>
            <w:tcBorders>
              <w:top w:val="single" w:sz="8" w:space="0" w:color="4BACC6"/>
              <w:left w:val="single" w:sz="8" w:space="0" w:color="4BACC6"/>
              <w:bottom w:val="single" w:sz="8" w:space="0" w:color="4BACC6"/>
              <w:right w:val="single" w:sz="8" w:space="0" w:color="4BACC6"/>
            </w:tcBorders>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3</w:t>
            </w:r>
          </w:p>
        </w:tc>
      </w:tr>
      <w:tr w:rsidR="0051414A" w:rsidRPr="004A26BB" w:rsidTr="00165E3D">
        <w:trPr>
          <w:trHeight w:val="315"/>
        </w:trPr>
        <w:tc>
          <w:tcPr>
            <w:tcW w:w="339" w:type="pct"/>
            <w:tcBorders>
              <w:top w:val="single" w:sz="8" w:space="0" w:color="4BACC6"/>
              <w:left w:val="single" w:sz="8" w:space="0" w:color="4BACC6"/>
              <w:bottom w:val="single" w:sz="18" w:space="0" w:color="4BACC6"/>
              <w:right w:val="single" w:sz="8" w:space="0" w:color="4BACC6"/>
            </w:tcBorders>
            <w:noWrap/>
            <w:hideMark/>
          </w:tcPr>
          <w:p w:rsidR="0051414A" w:rsidRPr="004A26BB" w:rsidRDefault="0051414A" w:rsidP="00165E3D">
            <w:pPr>
              <w:spacing w:after="0" w:line="240" w:lineRule="auto"/>
              <w:jc w:val="center"/>
              <w:rPr>
                <w:rFonts w:ascii="Times New Roman" w:hAnsi="Times New Roman"/>
                <w:b/>
                <w:bCs/>
                <w:lang w:eastAsia="pl-PL" w:bidi="ar-SA"/>
              </w:rPr>
            </w:pPr>
          </w:p>
        </w:tc>
        <w:tc>
          <w:tcPr>
            <w:tcW w:w="1484" w:type="pct"/>
            <w:tcBorders>
              <w:top w:val="single" w:sz="8" w:space="0" w:color="4BACC6"/>
              <w:left w:val="single" w:sz="8" w:space="0" w:color="4BACC6"/>
              <w:bottom w:val="single" w:sz="18" w:space="0" w:color="4BACC6"/>
              <w:right w:val="single" w:sz="8" w:space="0" w:color="4BACC6"/>
            </w:tcBorders>
            <w:hideMark/>
          </w:tcPr>
          <w:p w:rsidR="0051414A" w:rsidRPr="004A26BB" w:rsidRDefault="0051414A" w:rsidP="00165E3D">
            <w:pPr>
              <w:spacing w:after="0" w:line="240" w:lineRule="auto"/>
              <w:jc w:val="center"/>
              <w:rPr>
                <w:rFonts w:ascii="Times New Roman" w:hAnsi="Times New Roman"/>
                <w:b/>
                <w:bCs/>
                <w:lang w:eastAsia="pl-PL" w:bidi="ar-SA"/>
              </w:rPr>
            </w:pPr>
          </w:p>
        </w:tc>
        <w:tc>
          <w:tcPr>
            <w:tcW w:w="3177" w:type="pct"/>
            <w:gridSpan w:val="4"/>
            <w:tcBorders>
              <w:top w:val="single" w:sz="8" w:space="0" w:color="4BACC6"/>
              <w:left w:val="single" w:sz="8" w:space="0" w:color="4BACC6"/>
              <w:bottom w:val="single" w:sz="18" w:space="0" w:color="4BACC6"/>
              <w:right w:val="single" w:sz="8" w:space="0" w:color="4BACC6"/>
            </w:tcBorders>
            <w:noWrap/>
            <w:hideMark/>
          </w:tcPr>
          <w:p w:rsidR="0051414A" w:rsidRPr="004A26BB" w:rsidRDefault="0051414A" w:rsidP="00165E3D">
            <w:pPr>
              <w:spacing w:after="0" w:line="240" w:lineRule="auto"/>
              <w:jc w:val="center"/>
              <w:rPr>
                <w:rFonts w:ascii="Times New Roman" w:hAnsi="Times New Roman"/>
                <w:b/>
                <w:bCs/>
                <w:sz w:val="20"/>
                <w:szCs w:val="20"/>
                <w:lang w:eastAsia="pl-PL" w:bidi="ar-SA"/>
              </w:rPr>
            </w:pPr>
            <w:r w:rsidRPr="004A26BB">
              <w:rPr>
                <w:rFonts w:ascii="Times New Roman" w:hAnsi="Times New Roman"/>
                <w:b/>
                <w:bCs/>
                <w:sz w:val="20"/>
                <w:szCs w:val="20"/>
                <w:lang w:eastAsia="pl-PL" w:bidi="ar-SA"/>
              </w:rPr>
              <w:t>Ilość wykonanych działań</w:t>
            </w:r>
          </w:p>
        </w:tc>
      </w:tr>
      <w:tr w:rsidR="0051414A" w:rsidRPr="004A26BB" w:rsidTr="00165E3D">
        <w:trPr>
          <w:trHeight w:val="341"/>
        </w:trPr>
        <w:tc>
          <w:tcPr>
            <w:tcW w:w="33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4A26BB" w:rsidRDefault="0051414A" w:rsidP="00165E3D">
            <w:pPr>
              <w:spacing w:after="0" w:line="240" w:lineRule="auto"/>
              <w:jc w:val="center"/>
              <w:rPr>
                <w:rFonts w:ascii="Times New Roman" w:hAnsi="Times New Roman"/>
                <w:b/>
                <w:bCs/>
                <w:sz w:val="20"/>
                <w:szCs w:val="20"/>
                <w:lang w:eastAsia="pl-PL" w:bidi="ar-SA"/>
              </w:rPr>
            </w:pPr>
            <w:r w:rsidRPr="004A26BB">
              <w:rPr>
                <w:rFonts w:ascii="Times New Roman" w:hAnsi="Times New Roman"/>
                <w:b/>
                <w:bCs/>
                <w:sz w:val="20"/>
                <w:szCs w:val="20"/>
                <w:lang w:eastAsia="pl-PL" w:bidi="ar-SA"/>
              </w:rPr>
              <w:t>L.p.</w:t>
            </w:r>
          </w:p>
        </w:tc>
        <w:tc>
          <w:tcPr>
            <w:tcW w:w="1484"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4A26BB" w:rsidRDefault="0051414A" w:rsidP="00165E3D">
            <w:pPr>
              <w:spacing w:after="0" w:line="240" w:lineRule="auto"/>
              <w:jc w:val="center"/>
              <w:rPr>
                <w:rFonts w:ascii="Times New Roman" w:hAnsi="Times New Roman"/>
                <w:b/>
                <w:bCs/>
                <w:sz w:val="20"/>
                <w:szCs w:val="20"/>
                <w:lang w:eastAsia="pl-PL" w:bidi="ar-SA"/>
              </w:rPr>
            </w:pPr>
            <w:r w:rsidRPr="004A26BB">
              <w:rPr>
                <w:rFonts w:ascii="Times New Roman" w:hAnsi="Times New Roman"/>
                <w:b/>
                <w:bCs/>
                <w:sz w:val="20"/>
                <w:szCs w:val="20"/>
                <w:lang w:eastAsia="pl-PL" w:bidi="ar-SA"/>
              </w:rPr>
              <w:t>Rodzaj działania</w:t>
            </w:r>
          </w:p>
        </w:tc>
        <w:tc>
          <w:tcPr>
            <w:tcW w:w="752"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4A26BB" w:rsidRDefault="0051414A" w:rsidP="00165E3D">
            <w:pPr>
              <w:spacing w:after="0" w:line="240" w:lineRule="auto"/>
              <w:jc w:val="center"/>
              <w:rPr>
                <w:rFonts w:ascii="Times New Roman" w:hAnsi="Times New Roman"/>
                <w:b/>
                <w:bCs/>
                <w:sz w:val="20"/>
                <w:szCs w:val="20"/>
                <w:lang w:eastAsia="pl-PL" w:bidi="ar-SA"/>
              </w:rPr>
            </w:pPr>
            <w:r w:rsidRPr="004A26BB">
              <w:rPr>
                <w:rFonts w:ascii="Times New Roman" w:hAnsi="Times New Roman"/>
                <w:b/>
                <w:bCs/>
                <w:sz w:val="20"/>
                <w:szCs w:val="20"/>
                <w:lang w:eastAsia="pl-PL" w:bidi="ar-SA"/>
              </w:rPr>
              <w:t>2013</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4A26BB" w:rsidRDefault="0051414A" w:rsidP="00165E3D">
            <w:pPr>
              <w:spacing w:after="0" w:line="240" w:lineRule="auto"/>
              <w:jc w:val="center"/>
              <w:rPr>
                <w:rFonts w:ascii="Times New Roman" w:hAnsi="Times New Roman"/>
                <w:b/>
                <w:bCs/>
                <w:sz w:val="20"/>
                <w:szCs w:val="20"/>
                <w:lang w:eastAsia="pl-PL" w:bidi="ar-SA"/>
              </w:rPr>
            </w:pPr>
            <w:r w:rsidRPr="004A26BB">
              <w:rPr>
                <w:rFonts w:ascii="Times New Roman" w:hAnsi="Times New Roman"/>
                <w:b/>
                <w:bCs/>
                <w:sz w:val="20"/>
                <w:szCs w:val="20"/>
                <w:lang w:eastAsia="pl-PL" w:bidi="ar-SA"/>
              </w:rPr>
              <w:t>2014</w:t>
            </w:r>
          </w:p>
        </w:tc>
        <w:tc>
          <w:tcPr>
            <w:tcW w:w="770"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4A26BB" w:rsidRDefault="0051414A" w:rsidP="00165E3D">
            <w:pPr>
              <w:spacing w:after="0" w:line="240" w:lineRule="auto"/>
              <w:jc w:val="center"/>
              <w:rPr>
                <w:rFonts w:ascii="Times New Roman" w:hAnsi="Times New Roman"/>
                <w:b/>
                <w:bCs/>
                <w:sz w:val="20"/>
                <w:szCs w:val="20"/>
                <w:lang w:eastAsia="pl-PL" w:bidi="ar-SA"/>
              </w:rPr>
            </w:pPr>
            <w:r w:rsidRPr="004A26BB">
              <w:rPr>
                <w:rFonts w:ascii="Times New Roman" w:hAnsi="Times New Roman"/>
                <w:b/>
                <w:bCs/>
                <w:sz w:val="20"/>
                <w:szCs w:val="20"/>
                <w:lang w:eastAsia="pl-PL" w:bidi="ar-SA"/>
              </w:rPr>
              <w:t>2015</w:t>
            </w:r>
          </w:p>
        </w:tc>
        <w:tc>
          <w:tcPr>
            <w:tcW w:w="809"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4A26BB" w:rsidRDefault="0051414A" w:rsidP="00165E3D">
            <w:pPr>
              <w:spacing w:after="0" w:line="240" w:lineRule="auto"/>
              <w:jc w:val="center"/>
              <w:rPr>
                <w:rFonts w:ascii="Times New Roman" w:hAnsi="Times New Roman"/>
                <w:b/>
                <w:bCs/>
                <w:sz w:val="20"/>
                <w:szCs w:val="20"/>
                <w:lang w:eastAsia="pl-PL" w:bidi="ar-SA"/>
              </w:rPr>
            </w:pPr>
            <w:r w:rsidRPr="004A26BB">
              <w:rPr>
                <w:rFonts w:ascii="Times New Roman" w:hAnsi="Times New Roman"/>
                <w:b/>
                <w:bCs/>
                <w:sz w:val="20"/>
                <w:szCs w:val="20"/>
                <w:lang w:eastAsia="pl-PL" w:bidi="ar-SA"/>
              </w:rPr>
              <w:t>2016</w:t>
            </w:r>
          </w:p>
        </w:tc>
      </w:tr>
      <w:tr w:rsidR="0051414A" w:rsidRPr="004A26BB" w:rsidTr="00165E3D">
        <w:trPr>
          <w:trHeight w:val="926"/>
        </w:trPr>
        <w:tc>
          <w:tcPr>
            <w:tcW w:w="339" w:type="pct"/>
            <w:vMerge w:val="restar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4A26BB" w:rsidRDefault="0051414A" w:rsidP="00165E3D">
            <w:pPr>
              <w:spacing w:after="0" w:line="240" w:lineRule="auto"/>
              <w:jc w:val="center"/>
              <w:rPr>
                <w:rFonts w:ascii="Times New Roman" w:hAnsi="Times New Roman"/>
                <w:b/>
                <w:bCs/>
                <w:sz w:val="20"/>
                <w:szCs w:val="20"/>
                <w:lang w:eastAsia="pl-PL" w:bidi="ar-SA"/>
              </w:rPr>
            </w:pPr>
            <w:r w:rsidRPr="004A26BB">
              <w:rPr>
                <w:rFonts w:ascii="Times New Roman" w:hAnsi="Times New Roman"/>
                <w:b/>
                <w:bCs/>
                <w:sz w:val="20"/>
                <w:szCs w:val="20"/>
                <w:lang w:eastAsia="pl-PL" w:bidi="ar-SA"/>
              </w:rPr>
              <w:t>4.</w:t>
            </w:r>
          </w:p>
        </w:tc>
        <w:tc>
          <w:tcPr>
            <w:tcW w:w="1484"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4A26BB" w:rsidRDefault="0051414A" w:rsidP="00165E3D">
            <w:pPr>
              <w:spacing w:after="0" w:line="240" w:lineRule="auto"/>
              <w:jc w:val="left"/>
              <w:rPr>
                <w:rFonts w:ascii="Times New Roman" w:hAnsi="Times New Roman"/>
                <w:b/>
                <w:sz w:val="20"/>
                <w:szCs w:val="20"/>
                <w:lang w:eastAsia="pl-PL" w:bidi="ar-SA"/>
              </w:rPr>
            </w:pPr>
            <w:r w:rsidRPr="004A26BB">
              <w:rPr>
                <w:rFonts w:ascii="Times New Roman" w:hAnsi="Times New Roman"/>
                <w:b/>
                <w:sz w:val="20"/>
                <w:szCs w:val="20"/>
                <w:lang w:eastAsia="pl-PL" w:bidi="ar-SA"/>
              </w:rPr>
              <w:t>Wydanie postanowień opiniujących lokalizację punktów sprzedaży napojów alkoholowych, w tym:</w:t>
            </w:r>
          </w:p>
        </w:tc>
        <w:tc>
          <w:tcPr>
            <w:tcW w:w="75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10</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11</w:t>
            </w:r>
          </w:p>
        </w:tc>
        <w:tc>
          <w:tcPr>
            <w:tcW w:w="77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12</w:t>
            </w:r>
          </w:p>
        </w:tc>
        <w:tc>
          <w:tcPr>
            <w:tcW w:w="80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2</w:t>
            </w:r>
          </w:p>
        </w:tc>
      </w:tr>
      <w:tr w:rsidR="0051414A" w:rsidRPr="004A26BB" w:rsidTr="00165E3D">
        <w:trPr>
          <w:trHeight w:val="302"/>
        </w:trPr>
        <w:tc>
          <w:tcPr>
            <w:tcW w:w="339" w:type="pct"/>
            <w:vMerge/>
            <w:tcBorders>
              <w:top w:val="single" w:sz="8" w:space="0" w:color="4BACC6"/>
              <w:left w:val="single" w:sz="8" w:space="0" w:color="4BACC6"/>
              <w:bottom w:val="single" w:sz="8" w:space="0" w:color="4BACC6"/>
              <w:right w:val="single" w:sz="8" w:space="0" w:color="4BACC6"/>
            </w:tcBorders>
            <w:hideMark/>
          </w:tcPr>
          <w:p w:rsidR="0051414A" w:rsidRPr="004A26BB" w:rsidRDefault="0051414A" w:rsidP="00165E3D">
            <w:pPr>
              <w:spacing w:after="0" w:line="240" w:lineRule="auto"/>
              <w:jc w:val="center"/>
              <w:rPr>
                <w:rFonts w:ascii="Times New Roman" w:hAnsi="Times New Roman"/>
                <w:b/>
                <w:bCs/>
                <w:sz w:val="20"/>
                <w:szCs w:val="20"/>
                <w:lang w:eastAsia="pl-PL" w:bidi="ar-SA"/>
              </w:rPr>
            </w:pPr>
          </w:p>
        </w:tc>
        <w:tc>
          <w:tcPr>
            <w:tcW w:w="1484" w:type="pct"/>
            <w:tcBorders>
              <w:top w:val="single" w:sz="8" w:space="0" w:color="4BACC6"/>
              <w:left w:val="single" w:sz="8" w:space="0" w:color="4BACC6"/>
              <w:bottom w:val="single" w:sz="8" w:space="0" w:color="4BACC6"/>
              <w:right w:val="single" w:sz="8" w:space="0" w:color="4BACC6"/>
            </w:tcBorders>
            <w:hideMark/>
          </w:tcPr>
          <w:p w:rsidR="0051414A" w:rsidRPr="004A26BB" w:rsidRDefault="0051414A" w:rsidP="00165E3D">
            <w:pPr>
              <w:spacing w:after="0" w:line="240" w:lineRule="auto"/>
              <w:jc w:val="right"/>
              <w:rPr>
                <w:rFonts w:ascii="Times New Roman" w:hAnsi="Times New Roman"/>
                <w:b/>
                <w:sz w:val="20"/>
                <w:szCs w:val="20"/>
                <w:lang w:eastAsia="pl-PL" w:bidi="ar-SA"/>
              </w:rPr>
            </w:pPr>
            <w:r w:rsidRPr="004A26BB">
              <w:rPr>
                <w:rFonts w:ascii="Times New Roman" w:hAnsi="Times New Roman"/>
                <w:b/>
                <w:sz w:val="20"/>
                <w:szCs w:val="20"/>
                <w:lang w:eastAsia="pl-PL" w:bidi="ar-SA"/>
              </w:rPr>
              <w:t>jednorazowe zezwolenia</w:t>
            </w:r>
          </w:p>
        </w:tc>
        <w:tc>
          <w:tcPr>
            <w:tcW w:w="752"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2</w:t>
            </w:r>
          </w:p>
        </w:tc>
        <w:tc>
          <w:tcPr>
            <w:tcW w:w="846"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3</w:t>
            </w:r>
          </w:p>
        </w:tc>
        <w:tc>
          <w:tcPr>
            <w:tcW w:w="770" w:type="pct"/>
            <w:tcBorders>
              <w:top w:val="single" w:sz="8" w:space="0" w:color="4BACC6"/>
              <w:left w:val="single" w:sz="8" w:space="0" w:color="4BACC6"/>
              <w:bottom w:val="single" w:sz="8" w:space="0" w:color="4BACC6"/>
              <w:right w:val="single" w:sz="8" w:space="0" w:color="4BACC6"/>
            </w:tcBorders>
            <w:noWrap/>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3</w:t>
            </w:r>
          </w:p>
        </w:tc>
        <w:tc>
          <w:tcPr>
            <w:tcW w:w="809" w:type="pct"/>
            <w:tcBorders>
              <w:top w:val="single" w:sz="8" w:space="0" w:color="4BACC6"/>
              <w:left w:val="single" w:sz="8" w:space="0" w:color="4BACC6"/>
              <w:bottom w:val="single" w:sz="8" w:space="0" w:color="4BACC6"/>
              <w:right w:val="single" w:sz="8" w:space="0" w:color="4BACC6"/>
            </w:tcBorders>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2</w:t>
            </w:r>
          </w:p>
        </w:tc>
      </w:tr>
      <w:tr w:rsidR="0051414A" w:rsidRPr="004A26BB" w:rsidTr="00165E3D">
        <w:trPr>
          <w:trHeight w:val="730"/>
        </w:trPr>
        <w:tc>
          <w:tcPr>
            <w:tcW w:w="339" w:type="pct"/>
            <w:vMerge/>
            <w:tcBorders>
              <w:top w:val="single" w:sz="8" w:space="0" w:color="4BACC6"/>
              <w:left w:val="single" w:sz="8" w:space="0" w:color="4BACC6"/>
              <w:bottom w:val="single" w:sz="8" w:space="0" w:color="4BACC6"/>
              <w:right w:val="single" w:sz="8" w:space="0" w:color="4BACC6"/>
            </w:tcBorders>
            <w:shd w:val="clear" w:color="auto" w:fill="D2EAF1"/>
            <w:hideMark/>
          </w:tcPr>
          <w:p w:rsidR="0051414A" w:rsidRPr="004A26BB" w:rsidRDefault="0051414A" w:rsidP="00165E3D">
            <w:pPr>
              <w:spacing w:after="0" w:line="240" w:lineRule="auto"/>
              <w:jc w:val="center"/>
              <w:rPr>
                <w:rFonts w:ascii="Times New Roman" w:hAnsi="Times New Roman"/>
                <w:b/>
                <w:bCs/>
                <w:sz w:val="20"/>
                <w:szCs w:val="20"/>
                <w:lang w:eastAsia="pl-PL" w:bidi="ar-SA"/>
              </w:rPr>
            </w:pPr>
          </w:p>
        </w:tc>
        <w:tc>
          <w:tcPr>
            <w:tcW w:w="1484"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4A26BB" w:rsidRDefault="0051414A" w:rsidP="00165E3D">
            <w:pPr>
              <w:spacing w:after="0" w:line="240" w:lineRule="auto"/>
              <w:jc w:val="right"/>
              <w:rPr>
                <w:rFonts w:ascii="Times New Roman" w:hAnsi="Times New Roman"/>
                <w:b/>
                <w:sz w:val="20"/>
                <w:szCs w:val="20"/>
                <w:lang w:eastAsia="pl-PL" w:bidi="ar-SA"/>
              </w:rPr>
            </w:pPr>
            <w:r w:rsidRPr="004A26BB">
              <w:rPr>
                <w:rFonts w:ascii="Times New Roman" w:hAnsi="Times New Roman"/>
                <w:b/>
                <w:sz w:val="20"/>
                <w:szCs w:val="20"/>
                <w:lang w:eastAsia="pl-PL" w:bidi="ar-SA"/>
              </w:rPr>
              <w:t>zezwolenie do spożycia alkoholu w miejscu  i poza miejscem sprzedaży</w:t>
            </w:r>
          </w:p>
        </w:tc>
        <w:tc>
          <w:tcPr>
            <w:tcW w:w="75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23</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40</w:t>
            </w:r>
          </w:p>
        </w:tc>
        <w:tc>
          <w:tcPr>
            <w:tcW w:w="77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25</w:t>
            </w:r>
          </w:p>
        </w:tc>
        <w:tc>
          <w:tcPr>
            <w:tcW w:w="80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4A26BB" w:rsidRDefault="0051414A" w:rsidP="00165E3D">
            <w:pPr>
              <w:spacing w:after="0" w:line="240" w:lineRule="auto"/>
              <w:jc w:val="center"/>
              <w:rPr>
                <w:rFonts w:ascii="Times New Roman" w:hAnsi="Times New Roman"/>
                <w:sz w:val="20"/>
                <w:szCs w:val="20"/>
                <w:lang w:eastAsia="pl-PL" w:bidi="ar-SA"/>
              </w:rPr>
            </w:pPr>
            <w:r w:rsidRPr="004A26BB">
              <w:rPr>
                <w:rFonts w:ascii="Times New Roman" w:hAnsi="Times New Roman"/>
                <w:sz w:val="20"/>
                <w:szCs w:val="20"/>
                <w:lang w:eastAsia="pl-PL" w:bidi="ar-SA"/>
              </w:rPr>
              <w:t>39</w:t>
            </w:r>
          </w:p>
        </w:tc>
      </w:tr>
    </w:tbl>
    <w:p w:rsidR="0051414A" w:rsidRPr="00DF7E48" w:rsidRDefault="0051414A" w:rsidP="0051414A">
      <w:pPr>
        <w:tabs>
          <w:tab w:val="left" w:pos="5516"/>
        </w:tabs>
        <w:autoSpaceDE w:val="0"/>
        <w:autoSpaceDN w:val="0"/>
        <w:adjustRightInd w:val="0"/>
        <w:rPr>
          <w:rFonts w:ascii="Times New Roman" w:eastAsia="TimesNewRoman" w:hAnsi="Times New Roman"/>
          <w:i/>
          <w:sz w:val="18"/>
        </w:rPr>
      </w:pPr>
      <w:r w:rsidRPr="00DF7E48">
        <w:rPr>
          <w:rFonts w:ascii="Times New Roman" w:eastAsia="TimesNewRoman" w:hAnsi="Times New Roman"/>
          <w:i/>
          <w:sz w:val="18"/>
        </w:rPr>
        <w:t>Źródło: Opracowanie własne na podstawie danych Gminnego Ośrodka Pomocy Społecznej w Kowalach Oleckich.</w:t>
      </w:r>
    </w:p>
    <w:p w:rsidR="0051414A" w:rsidRPr="00792846" w:rsidRDefault="0051414A" w:rsidP="0051414A">
      <w:pPr>
        <w:pStyle w:val="Tekstpodstawowy"/>
        <w:tabs>
          <w:tab w:val="left" w:pos="5516"/>
        </w:tabs>
        <w:spacing w:line="360" w:lineRule="auto"/>
        <w:ind w:firstLine="709"/>
        <w:rPr>
          <w:rFonts w:ascii="Times New Roman" w:hAnsi="Times New Roman"/>
          <w:szCs w:val="24"/>
        </w:rPr>
      </w:pPr>
      <w:r w:rsidRPr="00792846">
        <w:rPr>
          <w:rFonts w:ascii="Times New Roman" w:hAnsi="Times New Roman"/>
          <w:szCs w:val="24"/>
        </w:rPr>
        <w:t>Po analizie danych przedstawionych w poniższej tabeli można stwierdzić, że ilość złożonych wniosków</w:t>
      </w:r>
      <w:r w:rsidRPr="00792846">
        <w:t xml:space="preserve"> </w:t>
      </w:r>
      <w:r w:rsidRPr="00792846">
        <w:rPr>
          <w:rFonts w:ascii="Times New Roman" w:hAnsi="Times New Roman"/>
        </w:rPr>
        <w:t>o zastosowanie leczenia wobec osób nadużywających alkoholu na przestrzeni lat 2011-2016</w:t>
      </w:r>
      <w:r w:rsidRPr="00792846">
        <w:rPr>
          <w:rFonts w:ascii="Times New Roman" w:hAnsi="Times New Roman"/>
          <w:szCs w:val="24"/>
        </w:rPr>
        <w:t xml:space="preserve">                       wzrosła.</w:t>
      </w:r>
    </w:p>
    <w:p w:rsidR="0051414A" w:rsidRPr="00792846" w:rsidRDefault="0051414A" w:rsidP="0051414A">
      <w:pPr>
        <w:pStyle w:val="Legenda"/>
        <w:tabs>
          <w:tab w:val="left" w:pos="5516"/>
        </w:tabs>
        <w:rPr>
          <w:szCs w:val="22"/>
          <w:lang w:val="pl-PL"/>
        </w:rPr>
      </w:pPr>
      <w:bookmarkStart w:id="173" w:name="_Toc469912048"/>
      <w:bookmarkStart w:id="174" w:name="_Toc477439870"/>
      <w:bookmarkStart w:id="175" w:name="_Toc498599574"/>
      <w:r w:rsidRPr="00792846">
        <w:rPr>
          <w:szCs w:val="22"/>
        </w:rPr>
        <w:t xml:space="preserve">Tabela </w:t>
      </w:r>
      <w:r w:rsidRPr="00792846">
        <w:rPr>
          <w:szCs w:val="22"/>
        </w:rPr>
        <w:fldChar w:fldCharType="begin"/>
      </w:r>
      <w:r w:rsidRPr="00792846">
        <w:rPr>
          <w:szCs w:val="22"/>
        </w:rPr>
        <w:instrText xml:space="preserve"> SEQ Tabela \* ARABIC </w:instrText>
      </w:r>
      <w:r w:rsidRPr="00792846">
        <w:rPr>
          <w:szCs w:val="22"/>
        </w:rPr>
        <w:fldChar w:fldCharType="separate"/>
      </w:r>
      <w:r>
        <w:rPr>
          <w:noProof/>
          <w:szCs w:val="22"/>
        </w:rPr>
        <w:t>35</w:t>
      </w:r>
      <w:r w:rsidRPr="00792846">
        <w:rPr>
          <w:szCs w:val="22"/>
        </w:rPr>
        <w:fldChar w:fldCharType="end"/>
      </w:r>
      <w:r w:rsidRPr="00792846">
        <w:rPr>
          <w:noProof/>
          <w:szCs w:val="22"/>
        </w:rPr>
        <w:t xml:space="preserve">. Ilość </w:t>
      </w:r>
      <w:r w:rsidRPr="00792846">
        <w:rPr>
          <w:szCs w:val="22"/>
        </w:rPr>
        <w:t>złożonych wniosków o zastosowanie leczenia wobec osób nadużywających alkoholu  w latach 201</w:t>
      </w:r>
      <w:r w:rsidRPr="00792846">
        <w:rPr>
          <w:szCs w:val="22"/>
          <w:lang w:val="pl-PL"/>
        </w:rPr>
        <w:t>1</w:t>
      </w:r>
      <w:r w:rsidRPr="00792846">
        <w:rPr>
          <w:szCs w:val="22"/>
        </w:rPr>
        <w:t>-201</w:t>
      </w:r>
      <w:bookmarkEnd w:id="173"/>
      <w:bookmarkEnd w:id="174"/>
      <w:r w:rsidRPr="00792846">
        <w:rPr>
          <w:szCs w:val="22"/>
          <w:lang w:val="pl-PL"/>
        </w:rPr>
        <w:t>6</w:t>
      </w:r>
      <w:bookmarkEnd w:id="175"/>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1698"/>
        <w:gridCol w:w="1207"/>
        <w:gridCol w:w="1206"/>
        <w:gridCol w:w="1394"/>
        <w:gridCol w:w="1290"/>
        <w:gridCol w:w="1290"/>
        <w:gridCol w:w="1210"/>
      </w:tblGrid>
      <w:tr w:rsidR="0051414A" w:rsidRPr="004A26BB" w:rsidTr="00165E3D">
        <w:tc>
          <w:tcPr>
            <w:tcW w:w="913" w:type="pct"/>
            <w:tcBorders>
              <w:top w:val="single" w:sz="8" w:space="0" w:color="4BACC6"/>
              <w:left w:val="single" w:sz="8" w:space="0" w:color="4BACC6"/>
              <w:bottom w:val="single" w:sz="18" w:space="0" w:color="4BACC6"/>
              <w:right w:val="single" w:sz="8" w:space="0" w:color="4BACC6"/>
            </w:tcBorders>
            <w:vAlign w:val="center"/>
          </w:tcPr>
          <w:p w:rsidR="0051414A" w:rsidRPr="004A26BB" w:rsidRDefault="0051414A" w:rsidP="00165E3D">
            <w:pPr>
              <w:pStyle w:val="Tekstpodstawowywcity3"/>
              <w:ind w:left="0"/>
              <w:jc w:val="center"/>
              <w:rPr>
                <w:rFonts w:eastAsia="Calibri"/>
                <w:b/>
                <w:bCs/>
                <w:sz w:val="20"/>
                <w:szCs w:val="20"/>
              </w:rPr>
            </w:pPr>
            <w:r w:rsidRPr="004A26BB">
              <w:rPr>
                <w:b/>
                <w:bCs/>
                <w:sz w:val="20"/>
                <w:szCs w:val="20"/>
              </w:rPr>
              <w:t>Instytucja składająca wniosek</w:t>
            </w:r>
          </w:p>
        </w:tc>
        <w:tc>
          <w:tcPr>
            <w:tcW w:w="649" w:type="pct"/>
            <w:tcBorders>
              <w:top w:val="single" w:sz="8" w:space="0" w:color="4BACC6"/>
              <w:left w:val="single" w:sz="8" w:space="0" w:color="4BACC6"/>
              <w:bottom w:val="single" w:sz="18" w:space="0" w:color="4BACC6"/>
              <w:right w:val="single" w:sz="8" w:space="0" w:color="4BACC6"/>
            </w:tcBorders>
            <w:vAlign w:val="center"/>
          </w:tcPr>
          <w:p w:rsidR="0051414A" w:rsidRPr="004A26BB" w:rsidRDefault="0051414A" w:rsidP="00165E3D">
            <w:pPr>
              <w:pStyle w:val="Tekstpodstawowywcity3"/>
              <w:ind w:left="0"/>
              <w:jc w:val="center"/>
              <w:rPr>
                <w:b/>
                <w:bCs/>
                <w:sz w:val="20"/>
                <w:szCs w:val="20"/>
              </w:rPr>
            </w:pPr>
            <w:r w:rsidRPr="004A26BB">
              <w:rPr>
                <w:b/>
                <w:bCs/>
                <w:sz w:val="20"/>
                <w:szCs w:val="20"/>
              </w:rPr>
              <w:t>2011</w:t>
            </w:r>
          </w:p>
        </w:tc>
        <w:tc>
          <w:tcPr>
            <w:tcW w:w="649" w:type="pct"/>
            <w:tcBorders>
              <w:top w:val="single" w:sz="8" w:space="0" w:color="4BACC6"/>
              <w:left w:val="single" w:sz="8" w:space="0" w:color="4BACC6"/>
              <w:bottom w:val="single" w:sz="18" w:space="0" w:color="4BACC6"/>
              <w:right w:val="single" w:sz="8" w:space="0" w:color="4BACC6"/>
            </w:tcBorders>
            <w:vAlign w:val="center"/>
          </w:tcPr>
          <w:p w:rsidR="0051414A" w:rsidRPr="004A26BB" w:rsidRDefault="0051414A" w:rsidP="00165E3D">
            <w:pPr>
              <w:pStyle w:val="Tekstpodstawowywcity3"/>
              <w:ind w:left="0"/>
              <w:jc w:val="center"/>
              <w:rPr>
                <w:rFonts w:eastAsia="Calibri"/>
                <w:b/>
                <w:bCs/>
                <w:sz w:val="20"/>
                <w:szCs w:val="20"/>
              </w:rPr>
            </w:pPr>
            <w:r w:rsidRPr="004A26BB">
              <w:rPr>
                <w:b/>
                <w:bCs/>
                <w:sz w:val="20"/>
                <w:szCs w:val="20"/>
              </w:rPr>
              <w:t>2012</w:t>
            </w:r>
          </w:p>
        </w:tc>
        <w:tc>
          <w:tcPr>
            <w:tcW w:w="750" w:type="pct"/>
            <w:tcBorders>
              <w:top w:val="single" w:sz="8" w:space="0" w:color="4BACC6"/>
              <w:left w:val="single" w:sz="8" w:space="0" w:color="4BACC6"/>
              <w:bottom w:val="single" w:sz="18" w:space="0" w:color="4BACC6"/>
              <w:right w:val="single" w:sz="8" w:space="0" w:color="4BACC6"/>
            </w:tcBorders>
            <w:vAlign w:val="center"/>
          </w:tcPr>
          <w:p w:rsidR="0051414A" w:rsidRPr="004A26BB" w:rsidRDefault="0051414A" w:rsidP="00165E3D">
            <w:pPr>
              <w:pStyle w:val="Tekstpodstawowywcity3"/>
              <w:ind w:left="0"/>
              <w:jc w:val="center"/>
              <w:rPr>
                <w:rFonts w:eastAsia="Calibri"/>
                <w:b/>
                <w:bCs/>
                <w:sz w:val="20"/>
                <w:szCs w:val="20"/>
              </w:rPr>
            </w:pPr>
            <w:r w:rsidRPr="004A26BB">
              <w:rPr>
                <w:rFonts w:eastAsia="Calibri"/>
                <w:b/>
                <w:bCs/>
                <w:sz w:val="20"/>
                <w:szCs w:val="20"/>
              </w:rPr>
              <w:t>20</w:t>
            </w:r>
            <w:r w:rsidRPr="004A26BB">
              <w:rPr>
                <w:b/>
                <w:bCs/>
                <w:sz w:val="20"/>
                <w:szCs w:val="20"/>
              </w:rPr>
              <w:t>13</w:t>
            </w:r>
          </w:p>
        </w:tc>
        <w:tc>
          <w:tcPr>
            <w:tcW w:w="694" w:type="pct"/>
            <w:tcBorders>
              <w:top w:val="single" w:sz="8" w:space="0" w:color="4BACC6"/>
              <w:left w:val="single" w:sz="8" w:space="0" w:color="4BACC6"/>
              <w:bottom w:val="single" w:sz="18" w:space="0" w:color="4BACC6"/>
              <w:right w:val="single" w:sz="8" w:space="0" w:color="4BACC6"/>
            </w:tcBorders>
            <w:vAlign w:val="center"/>
          </w:tcPr>
          <w:p w:rsidR="0051414A" w:rsidRPr="004A26BB" w:rsidRDefault="0051414A" w:rsidP="00165E3D">
            <w:pPr>
              <w:pStyle w:val="Tekstpodstawowywcity3"/>
              <w:ind w:left="0"/>
              <w:jc w:val="center"/>
              <w:rPr>
                <w:rFonts w:eastAsia="Calibri"/>
                <w:b/>
                <w:bCs/>
                <w:sz w:val="20"/>
                <w:szCs w:val="20"/>
              </w:rPr>
            </w:pPr>
            <w:r w:rsidRPr="004A26BB">
              <w:rPr>
                <w:b/>
                <w:bCs/>
                <w:sz w:val="20"/>
                <w:szCs w:val="20"/>
              </w:rPr>
              <w:t>2014</w:t>
            </w:r>
          </w:p>
        </w:tc>
        <w:tc>
          <w:tcPr>
            <w:tcW w:w="694" w:type="pct"/>
            <w:tcBorders>
              <w:top w:val="single" w:sz="8" w:space="0" w:color="4BACC6"/>
              <w:left w:val="single" w:sz="8" w:space="0" w:color="4BACC6"/>
              <w:bottom w:val="single" w:sz="18" w:space="0" w:color="4BACC6"/>
              <w:right w:val="single" w:sz="8" w:space="0" w:color="4BACC6"/>
            </w:tcBorders>
            <w:vAlign w:val="center"/>
          </w:tcPr>
          <w:p w:rsidR="0051414A" w:rsidRPr="004A26BB" w:rsidRDefault="0051414A" w:rsidP="00165E3D">
            <w:pPr>
              <w:pStyle w:val="Tekstpodstawowywcity3"/>
              <w:ind w:left="0"/>
              <w:jc w:val="center"/>
              <w:rPr>
                <w:rFonts w:eastAsia="Calibri"/>
                <w:b/>
                <w:bCs/>
                <w:sz w:val="20"/>
                <w:szCs w:val="20"/>
              </w:rPr>
            </w:pPr>
            <w:r w:rsidRPr="004A26BB">
              <w:rPr>
                <w:b/>
                <w:bCs/>
                <w:sz w:val="20"/>
                <w:szCs w:val="20"/>
              </w:rPr>
              <w:t>2015</w:t>
            </w:r>
          </w:p>
        </w:tc>
        <w:tc>
          <w:tcPr>
            <w:tcW w:w="651" w:type="pct"/>
            <w:tcBorders>
              <w:top w:val="single" w:sz="8" w:space="0" w:color="4BACC6"/>
              <w:left w:val="single" w:sz="8" w:space="0" w:color="4BACC6"/>
              <w:bottom w:val="single" w:sz="18" w:space="0" w:color="4BACC6"/>
              <w:right w:val="single" w:sz="8" w:space="0" w:color="4BACC6"/>
            </w:tcBorders>
            <w:vAlign w:val="center"/>
          </w:tcPr>
          <w:p w:rsidR="0051414A" w:rsidRPr="004A26BB" w:rsidRDefault="0051414A" w:rsidP="00165E3D">
            <w:pPr>
              <w:pStyle w:val="Tekstpodstawowywcity3"/>
              <w:ind w:left="0"/>
              <w:jc w:val="center"/>
              <w:rPr>
                <w:rFonts w:eastAsia="Calibri"/>
                <w:b/>
                <w:bCs/>
                <w:sz w:val="20"/>
                <w:szCs w:val="20"/>
              </w:rPr>
            </w:pPr>
            <w:r w:rsidRPr="004A26BB">
              <w:rPr>
                <w:b/>
                <w:bCs/>
                <w:sz w:val="20"/>
                <w:szCs w:val="20"/>
              </w:rPr>
              <w:t>2016</w:t>
            </w:r>
          </w:p>
        </w:tc>
      </w:tr>
      <w:tr w:rsidR="0051414A" w:rsidRPr="00792846" w:rsidTr="00165E3D">
        <w:tc>
          <w:tcPr>
            <w:tcW w:w="913"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4A26BB" w:rsidRDefault="0051414A" w:rsidP="00165E3D">
            <w:pPr>
              <w:pStyle w:val="Tekstpodstawowywcity3"/>
              <w:ind w:left="0"/>
              <w:jc w:val="center"/>
              <w:rPr>
                <w:rFonts w:eastAsia="Calibri"/>
                <w:b/>
                <w:bCs/>
                <w:sz w:val="20"/>
                <w:szCs w:val="20"/>
              </w:rPr>
            </w:pPr>
            <w:r w:rsidRPr="004A26BB">
              <w:rPr>
                <w:rFonts w:eastAsia="Calibri"/>
                <w:b/>
                <w:bCs/>
                <w:sz w:val="20"/>
                <w:szCs w:val="20"/>
              </w:rPr>
              <w:t>Policja</w:t>
            </w:r>
          </w:p>
        </w:tc>
        <w:tc>
          <w:tcPr>
            <w:tcW w:w="649"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6</w:t>
            </w:r>
          </w:p>
        </w:tc>
        <w:tc>
          <w:tcPr>
            <w:tcW w:w="649"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4</w:t>
            </w:r>
          </w:p>
        </w:tc>
        <w:tc>
          <w:tcPr>
            <w:tcW w:w="750"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4</w:t>
            </w:r>
          </w:p>
        </w:tc>
        <w:tc>
          <w:tcPr>
            <w:tcW w:w="694"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8</w:t>
            </w:r>
          </w:p>
        </w:tc>
        <w:tc>
          <w:tcPr>
            <w:tcW w:w="694"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5</w:t>
            </w:r>
          </w:p>
        </w:tc>
        <w:tc>
          <w:tcPr>
            <w:tcW w:w="651"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4</w:t>
            </w:r>
          </w:p>
        </w:tc>
      </w:tr>
      <w:tr w:rsidR="0051414A" w:rsidRPr="00792846" w:rsidTr="00165E3D">
        <w:tc>
          <w:tcPr>
            <w:tcW w:w="913" w:type="pct"/>
            <w:tcBorders>
              <w:top w:val="single" w:sz="8" w:space="0" w:color="4BACC6"/>
              <w:left w:val="single" w:sz="8" w:space="0" w:color="4BACC6"/>
              <w:bottom w:val="single" w:sz="8" w:space="0" w:color="4BACC6"/>
              <w:right w:val="single" w:sz="8" w:space="0" w:color="4BACC6"/>
            </w:tcBorders>
            <w:vAlign w:val="center"/>
          </w:tcPr>
          <w:p w:rsidR="0051414A" w:rsidRPr="004A26BB" w:rsidRDefault="0051414A" w:rsidP="00165E3D">
            <w:pPr>
              <w:pStyle w:val="Tekstpodstawowywcity3"/>
              <w:ind w:left="0"/>
              <w:jc w:val="center"/>
              <w:rPr>
                <w:rFonts w:eastAsia="Calibri"/>
                <w:b/>
                <w:bCs/>
                <w:sz w:val="20"/>
                <w:szCs w:val="20"/>
              </w:rPr>
            </w:pPr>
            <w:r w:rsidRPr="004A26BB">
              <w:rPr>
                <w:rFonts w:eastAsia="Calibri"/>
                <w:b/>
                <w:bCs/>
                <w:sz w:val="20"/>
                <w:szCs w:val="20"/>
              </w:rPr>
              <w:t>GOPS</w:t>
            </w:r>
          </w:p>
        </w:tc>
        <w:tc>
          <w:tcPr>
            <w:tcW w:w="649" w:type="pct"/>
            <w:tcBorders>
              <w:top w:val="single" w:sz="8" w:space="0" w:color="4BACC6"/>
              <w:left w:val="single" w:sz="8" w:space="0" w:color="4BACC6"/>
              <w:bottom w:val="single" w:sz="8" w:space="0" w:color="4BACC6"/>
              <w:right w:val="single" w:sz="8" w:space="0" w:color="4BACC6"/>
            </w:tcBorders>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c>
          <w:tcPr>
            <w:tcW w:w="649" w:type="pct"/>
            <w:tcBorders>
              <w:top w:val="single" w:sz="8" w:space="0" w:color="4BACC6"/>
              <w:left w:val="single" w:sz="8" w:space="0" w:color="4BACC6"/>
              <w:bottom w:val="single" w:sz="8" w:space="0" w:color="4BACC6"/>
              <w:right w:val="single" w:sz="8" w:space="0" w:color="4BACC6"/>
            </w:tcBorders>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c>
          <w:tcPr>
            <w:tcW w:w="750" w:type="pct"/>
            <w:tcBorders>
              <w:top w:val="single" w:sz="8" w:space="0" w:color="4BACC6"/>
              <w:left w:val="single" w:sz="8" w:space="0" w:color="4BACC6"/>
              <w:bottom w:val="single" w:sz="8" w:space="0" w:color="4BACC6"/>
              <w:right w:val="single" w:sz="8" w:space="0" w:color="4BACC6"/>
            </w:tcBorders>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1</w:t>
            </w:r>
          </w:p>
        </w:tc>
        <w:tc>
          <w:tcPr>
            <w:tcW w:w="694" w:type="pct"/>
            <w:tcBorders>
              <w:top w:val="single" w:sz="8" w:space="0" w:color="4BACC6"/>
              <w:left w:val="single" w:sz="8" w:space="0" w:color="4BACC6"/>
              <w:bottom w:val="single" w:sz="8" w:space="0" w:color="4BACC6"/>
              <w:right w:val="single" w:sz="8" w:space="0" w:color="4BACC6"/>
            </w:tcBorders>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2</w:t>
            </w:r>
          </w:p>
        </w:tc>
        <w:tc>
          <w:tcPr>
            <w:tcW w:w="694" w:type="pct"/>
            <w:tcBorders>
              <w:top w:val="single" w:sz="8" w:space="0" w:color="4BACC6"/>
              <w:left w:val="single" w:sz="8" w:space="0" w:color="4BACC6"/>
              <w:bottom w:val="single" w:sz="8" w:space="0" w:color="4BACC6"/>
              <w:right w:val="single" w:sz="8" w:space="0" w:color="4BACC6"/>
            </w:tcBorders>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2</w:t>
            </w:r>
          </w:p>
        </w:tc>
        <w:tc>
          <w:tcPr>
            <w:tcW w:w="651" w:type="pct"/>
            <w:tcBorders>
              <w:top w:val="single" w:sz="8" w:space="0" w:color="4BACC6"/>
              <w:left w:val="single" w:sz="8" w:space="0" w:color="4BACC6"/>
              <w:bottom w:val="single" w:sz="8" w:space="0" w:color="4BACC6"/>
              <w:right w:val="single" w:sz="8" w:space="0" w:color="4BACC6"/>
            </w:tcBorders>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3</w:t>
            </w:r>
          </w:p>
        </w:tc>
      </w:tr>
      <w:tr w:rsidR="0051414A" w:rsidRPr="00792846" w:rsidTr="00165E3D">
        <w:tc>
          <w:tcPr>
            <w:tcW w:w="913"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4A26BB" w:rsidRDefault="0051414A" w:rsidP="00165E3D">
            <w:pPr>
              <w:pStyle w:val="Tekstpodstawowywcity3"/>
              <w:ind w:left="0"/>
              <w:jc w:val="center"/>
              <w:rPr>
                <w:rFonts w:eastAsia="Calibri"/>
                <w:b/>
                <w:bCs/>
                <w:sz w:val="20"/>
                <w:szCs w:val="20"/>
              </w:rPr>
            </w:pPr>
            <w:r w:rsidRPr="004A26BB">
              <w:rPr>
                <w:rFonts w:eastAsia="Calibri"/>
                <w:b/>
                <w:bCs/>
                <w:sz w:val="20"/>
                <w:szCs w:val="20"/>
              </w:rPr>
              <w:t>Środowisko</w:t>
            </w:r>
          </w:p>
        </w:tc>
        <w:tc>
          <w:tcPr>
            <w:tcW w:w="649"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c>
          <w:tcPr>
            <w:tcW w:w="649"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c>
          <w:tcPr>
            <w:tcW w:w="750"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c>
          <w:tcPr>
            <w:tcW w:w="694"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c>
          <w:tcPr>
            <w:tcW w:w="694"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c>
          <w:tcPr>
            <w:tcW w:w="651"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r>
      <w:tr w:rsidR="0051414A" w:rsidRPr="00792846" w:rsidTr="00165E3D">
        <w:trPr>
          <w:trHeight w:val="415"/>
        </w:trPr>
        <w:tc>
          <w:tcPr>
            <w:tcW w:w="913" w:type="pct"/>
            <w:tcBorders>
              <w:top w:val="single" w:sz="8" w:space="0" w:color="4BACC6"/>
              <w:left w:val="single" w:sz="8" w:space="0" w:color="4BACC6"/>
              <w:bottom w:val="single" w:sz="8" w:space="0" w:color="4BACC6"/>
              <w:right w:val="single" w:sz="8" w:space="0" w:color="4BACC6"/>
            </w:tcBorders>
            <w:vAlign w:val="center"/>
          </w:tcPr>
          <w:p w:rsidR="0051414A" w:rsidRPr="004A26BB" w:rsidRDefault="0051414A" w:rsidP="00165E3D">
            <w:pPr>
              <w:pStyle w:val="Tekstpodstawowy"/>
              <w:jc w:val="center"/>
              <w:rPr>
                <w:rFonts w:ascii="Times New Roman" w:eastAsia="Calibri" w:hAnsi="Times New Roman"/>
                <w:b/>
                <w:bCs/>
                <w:sz w:val="20"/>
                <w:szCs w:val="20"/>
              </w:rPr>
            </w:pPr>
            <w:r w:rsidRPr="004A26BB">
              <w:rPr>
                <w:rFonts w:ascii="Times New Roman" w:eastAsia="Calibri" w:hAnsi="Times New Roman"/>
                <w:b/>
                <w:bCs/>
                <w:sz w:val="20"/>
                <w:szCs w:val="20"/>
              </w:rPr>
              <w:t>GKRPA</w:t>
            </w:r>
          </w:p>
        </w:tc>
        <w:tc>
          <w:tcPr>
            <w:tcW w:w="649" w:type="pct"/>
            <w:tcBorders>
              <w:top w:val="single" w:sz="8" w:space="0" w:color="4BACC6"/>
              <w:left w:val="single" w:sz="8" w:space="0" w:color="4BACC6"/>
              <w:bottom w:val="single" w:sz="8" w:space="0" w:color="4BACC6"/>
              <w:right w:val="single" w:sz="8" w:space="0" w:color="4BACC6"/>
            </w:tcBorders>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c>
          <w:tcPr>
            <w:tcW w:w="649" w:type="pct"/>
            <w:tcBorders>
              <w:top w:val="single" w:sz="8" w:space="0" w:color="4BACC6"/>
              <w:left w:val="single" w:sz="8" w:space="0" w:color="4BACC6"/>
              <w:bottom w:val="single" w:sz="8" w:space="0" w:color="4BACC6"/>
              <w:right w:val="single" w:sz="8" w:space="0" w:color="4BACC6"/>
            </w:tcBorders>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c>
          <w:tcPr>
            <w:tcW w:w="750" w:type="pct"/>
            <w:tcBorders>
              <w:top w:val="single" w:sz="8" w:space="0" w:color="4BACC6"/>
              <w:left w:val="single" w:sz="8" w:space="0" w:color="4BACC6"/>
              <w:bottom w:val="single" w:sz="8" w:space="0" w:color="4BACC6"/>
              <w:right w:val="single" w:sz="8" w:space="0" w:color="4BACC6"/>
            </w:tcBorders>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c>
          <w:tcPr>
            <w:tcW w:w="694" w:type="pct"/>
            <w:tcBorders>
              <w:top w:val="single" w:sz="8" w:space="0" w:color="4BACC6"/>
              <w:left w:val="single" w:sz="8" w:space="0" w:color="4BACC6"/>
              <w:bottom w:val="single" w:sz="8" w:space="0" w:color="4BACC6"/>
              <w:right w:val="single" w:sz="8" w:space="0" w:color="4BACC6"/>
            </w:tcBorders>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2</w:t>
            </w:r>
          </w:p>
        </w:tc>
        <w:tc>
          <w:tcPr>
            <w:tcW w:w="694" w:type="pct"/>
            <w:tcBorders>
              <w:top w:val="single" w:sz="8" w:space="0" w:color="4BACC6"/>
              <w:left w:val="single" w:sz="8" w:space="0" w:color="4BACC6"/>
              <w:bottom w:val="single" w:sz="8" w:space="0" w:color="4BACC6"/>
              <w:right w:val="single" w:sz="8" w:space="0" w:color="4BACC6"/>
            </w:tcBorders>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c>
          <w:tcPr>
            <w:tcW w:w="651" w:type="pct"/>
            <w:tcBorders>
              <w:top w:val="single" w:sz="8" w:space="0" w:color="4BACC6"/>
              <w:left w:val="single" w:sz="8" w:space="0" w:color="4BACC6"/>
              <w:bottom w:val="single" w:sz="8" w:space="0" w:color="4BACC6"/>
              <w:right w:val="single" w:sz="8" w:space="0" w:color="4BACC6"/>
            </w:tcBorders>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1</w:t>
            </w:r>
          </w:p>
        </w:tc>
      </w:tr>
      <w:tr w:rsidR="0051414A" w:rsidRPr="00792846" w:rsidTr="00165E3D">
        <w:tc>
          <w:tcPr>
            <w:tcW w:w="913"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4A26BB" w:rsidRDefault="0051414A" w:rsidP="00165E3D">
            <w:pPr>
              <w:pStyle w:val="Tekstpodstawowywcity3"/>
              <w:ind w:left="0"/>
              <w:jc w:val="center"/>
              <w:rPr>
                <w:rFonts w:eastAsia="Calibri"/>
                <w:b/>
                <w:bCs/>
                <w:sz w:val="20"/>
                <w:szCs w:val="20"/>
              </w:rPr>
            </w:pPr>
            <w:r w:rsidRPr="004A26BB">
              <w:rPr>
                <w:rFonts w:eastAsia="Calibri"/>
                <w:b/>
                <w:bCs/>
                <w:sz w:val="20"/>
                <w:szCs w:val="20"/>
              </w:rPr>
              <w:t>Prokuratura, Sąd</w:t>
            </w:r>
          </w:p>
        </w:tc>
        <w:tc>
          <w:tcPr>
            <w:tcW w:w="649"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c>
          <w:tcPr>
            <w:tcW w:w="649"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1</w:t>
            </w:r>
          </w:p>
        </w:tc>
        <w:tc>
          <w:tcPr>
            <w:tcW w:w="750"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c>
          <w:tcPr>
            <w:tcW w:w="694"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c>
          <w:tcPr>
            <w:tcW w:w="694"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2</w:t>
            </w:r>
          </w:p>
        </w:tc>
        <w:tc>
          <w:tcPr>
            <w:tcW w:w="651"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2</w:t>
            </w:r>
          </w:p>
        </w:tc>
      </w:tr>
      <w:tr w:rsidR="0051414A" w:rsidRPr="00792846" w:rsidTr="00165E3D">
        <w:tc>
          <w:tcPr>
            <w:tcW w:w="913" w:type="pct"/>
            <w:tcBorders>
              <w:top w:val="single" w:sz="8" w:space="0" w:color="4BACC6"/>
              <w:left w:val="single" w:sz="8" w:space="0" w:color="4BACC6"/>
              <w:bottom w:val="single" w:sz="8" w:space="0" w:color="4BACC6"/>
              <w:right w:val="single" w:sz="8" w:space="0" w:color="4BACC6"/>
            </w:tcBorders>
            <w:vAlign w:val="center"/>
          </w:tcPr>
          <w:p w:rsidR="0051414A" w:rsidRPr="004A26BB" w:rsidRDefault="0051414A" w:rsidP="00165E3D">
            <w:pPr>
              <w:pStyle w:val="Tekstpodstawowywcity3"/>
              <w:ind w:left="0"/>
              <w:jc w:val="center"/>
              <w:rPr>
                <w:rFonts w:eastAsia="Calibri"/>
                <w:b/>
                <w:bCs/>
                <w:sz w:val="20"/>
                <w:szCs w:val="20"/>
              </w:rPr>
            </w:pPr>
            <w:r w:rsidRPr="004A26BB">
              <w:rPr>
                <w:rFonts w:eastAsia="Calibri"/>
                <w:b/>
                <w:bCs/>
                <w:sz w:val="20"/>
                <w:szCs w:val="20"/>
              </w:rPr>
              <w:t>Zakład Pracy</w:t>
            </w:r>
          </w:p>
        </w:tc>
        <w:tc>
          <w:tcPr>
            <w:tcW w:w="649" w:type="pct"/>
            <w:tcBorders>
              <w:top w:val="single" w:sz="8" w:space="0" w:color="4BACC6"/>
              <w:left w:val="single" w:sz="8" w:space="0" w:color="4BACC6"/>
              <w:bottom w:val="single" w:sz="8" w:space="0" w:color="4BACC6"/>
              <w:right w:val="single" w:sz="8" w:space="0" w:color="4BACC6"/>
            </w:tcBorders>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c>
          <w:tcPr>
            <w:tcW w:w="649" w:type="pct"/>
            <w:tcBorders>
              <w:top w:val="single" w:sz="8" w:space="0" w:color="4BACC6"/>
              <w:left w:val="single" w:sz="8" w:space="0" w:color="4BACC6"/>
              <w:bottom w:val="single" w:sz="8" w:space="0" w:color="4BACC6"/>
              <w:right w:val="single" w:sz="8" w:space="0" w:color="4BACC6"/>
            </w:tcBorders>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c>
          <w:tcPr>
            <w:tcW w:w="750" w:type="pct"/>
            <w:tcBorders>
              <w:top w:val="single" w:sz="8" w:space="0" w:color="4BACC6"/>
              <w:left w:val="single" w:sz="8" w:space="0" w:color="4BACC6"/>
              <w:bottom w:val="single" w:sz="8" w:space="0" w:color="4BACC6"/>
              <w:right w:val="single" w:sz="8" w:space="0" w:color="4BACC6"/>
            </w:tcBorders>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c>
          <w:tcPr>
            <w:tcW w:w="694" w:type="pct"/>
            <w:tcBorders>
              <w:top w:val="single" w:sz="8" w:space="0" w:color="4BACC6"/>
              <w:left w:val="single" w:sz="8" w:space="0" w:color="4BACC6"/>
              <w:bottom w:val="single" w:sz="8" w:space="0" w:color="4BACC6"/>
              <w:right w:val="single" w:sz="8" w:space="0" w:color="4BACC6"/>
            </w:tcBorders>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c>
          <w:tcPr>
            <w:tcW w:w="694" w:type="pct"/>
            <w:tcBorders>
              <w:top w:val="single" w:sz="8" w:space="0" w:color="4BACC6"/>
              <w:left w:val="single" w:sz="8" w:space="0" w:color="4BACC6"/>
              <w:bottom w:val="single" w:sz="8" w:space="0" w:color="4BACC6"/>
              <w:right w:val="single" w:sz="8" w:space="0" w:color="4BACC6"/>
            </w:tcBorders>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c>
          <w:tcPr>
            <w:tcW w:w="651" w:type="pct"/>
            <w:tcBorders>
              <w:top w:val="single" w:sz="8" w:space="0" w:color="4BACC6"/>
              <w:left w:val="single" w:sz="8" w:space="0" w:color="4BACC6"/>
              <w:bottom w:val="single" w:sz="8" w:space="0" w:color="4BACC6"/>
              <w:right w:val="single" w:sz="8" w:space="0" w:color="4BACC6"/>
            </w:tcBorders>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0</w:t>
            </w:r>
          </w:p>
        </w:tc>
      </w:tr>
      <w:tr w:rsidR="0051414A" w:rsidRPr="00792846" w:rsidTr="00165E3D">
        <w:tc>
          <w:tcPr>
            <w:tcW w:w="913"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4A26BB" w:rsidRDefault="0051414A" w:rsidP="00165E3D">
            <w:pPr>
              <w:pStyle w:val="Tekstpodstawowywcity3"/>
              <w:ind w:left="0"/>
              <w:jc w:val="center"/>
              <w:rPr>
                <w:rFonts w:eastAsia="Calibri"/>
                <w:b/>
                <w:bCs/>
                <w:sz w:val="20"/>
                <w:szCs w:val="20"/>
              </w:rPr>
            </w:pPr>
            <w:r w:rsidRPr="004A26BB">
              <w:rPr>
                <w:rFonts w:eastAsia="Calibri"/>
                <w:b/>
                <w:bCs/>
                <w:sz w:val="20"/>
                <w:szCs w:val="20"/>
              </w:rPr>
              <w:t>Razem złożono wniosków</w:t>
            </w:r>
          </w:p>
        </w:tc>
        <w:tc>
          <w:tcPr>
            <w:tcW w:w="649"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6</w:t>
            </w:r>
          </w:p>
        </w:tc>
        <w:tc>
          <w:tcPr>
            <w:tcW w:w="649"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5</w:t>
            </w:r>
          </w:p>
        </w:tc>
        <w:tc>
          <w:tcPr>
            <w:tcW w:w="750"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5</w:t>
            </w:r>
          </w:p>
        </w:tc>
        <w:tc>
          <w:tcPr>
            <w:tcW w:w="694"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12</w:t>
            </w:r>
          </w:p>
        </w:tc>
        <w:tc>
          <w:tcPr>
            <w:tcW w:w="694"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12</w:t>
            </w:r>
          </w:p>
        </w:tc>
        <w:tc>
          <w:tcPr>
            <w:tcW w:w="651" w:type="pct"/>
            <w:tcBorders>
              <w:top w:val="single" w:sz="8" w:space="0" w:color="4BACC6"/>
              <w:left w:val="single" w:sz="8" w:space="0" w:color="4BACC6"/>
              <w:bottom w:val="single" w:sz="8" w:space="0" w:color="4BACC6"/>
              <w:right w:val="single" w:sz="8" w:space="0" w:color="4BACC6"/>
            </w:tcBorders>
            <w:shd w:val="clear" w:color="auto" w:fill="D2EAF1"/>
            <w:vAlign w:val="center"/>
          </w:tcPr>
          <w:p w:rsidR="0051414A" w:rsidRPr="00EE74D2" w:rsidRDefault="0051414A" w:rsidP="00165E3D">
            <w:pPr>
              <w:spacing w:after="0" w:line="240" w:lineRule="auto"/>
              <w:jc w:val="center"/>
              <w:rPr>
                <w:rFonts w:ascii="Times New Roman" w:hAnsi="Times New Roman"/>
                <w:bCs/>
                <w:sz w:val="20"/>
                <w:szCs w:val="20"/>
                <w:lang w:eastAsia="pl-PL"/>
              </w:rPr>
            </w:pPr>
            <w:r w:rsidRPr="00EE74D2">
              <w:rPr>
                <w:rFonts w:ascii="Times New Roman" w:hAnsi="Times New Roman"/>
                <w:bCs/>
                <w:sz w:val="20"/>
                <w:szCs w:val="20"/>
                <w:lang w:eastAsia="pl-PL"/>
              </w:rPr>
              <w:t>10</w:t>
            </w:r>
          </w:p>
        </w:tc>
      </w:tr>
    </w:tbl>
    <w:p w:rsidR="0051414A" w:rsidRPr="00792846" w:rsidRDefault="0051414A" w:rsidP="0051414A">
      <w:pPr>
        <w:tabs>
          <w:tab w:val="left" w:pos="5516"/>
        </w:tabs>
        <w:autoSpaceDE w:val="0"/>
        <w:autoSpaceDN w:val="0"/>
        <w:adjustRightInd w:val="0"/>
        <w:rPr>
          <w:rFonts w:ascii="Times New Roman" w:eastAsia="TimesNewRoman" w:hAnsi="Times New Roman"/>
          <w:i/>
          <w:sz w:val="18"/>
        </w:rPr>
      </w:pPr>
      <w:r w:rsidRPr="00792846">
        <w:rPr>
          <w:rFonts w:ascii="Times New Roman" w:eastAsia="TimesNewRoman" w:hAnsi="Times New Roman"/>
          <w:i/>
          <w:sz w:val="18"/>
        </w:rPr>
        <w:t xml:space="preserve">Źródło: Opracowanie własne na podstawie danych Gminnego Ośrodka Pomocy Społecznej w Kowalach Oleckich. </w:t>
      </w:r>
    </w:p>
    <w:p w:rsidR="0051414A" w:rsidRPr="00792846" w:rsidRDefault="0051414A" w:rsidP="0051414A">
      <w:pPr>
        <w:tabs>
          <w:tab w:val="left" w:pos="5516"/>
        </w:tabs>
        <w:autoSpaceDE w:val="0"/>
        <w:autoSpaceDN w:val="0"/>
        <w:adjustRightInd w:val="0"/>
        <w:spacing w:line="360" w:lineRule="auto"/>
        <w:rPr>
          <w:rFonts w:ascii="Times New Roman" w:hAnsi="Times New Roman"/>
          <w:lang w:eastAsia="pl-PL" w:bidi="ar-SA"/>
        </w:rPr>
      </w:pPr>
      <w:r w:rsidRPr="00792846">
        <w:rPr>
          <w:rFonts w:ascii="Times New Roman" w:hAnsi="Times New Roman"/>
          <w:szCs w:val="24"/>
          <w:lang w:eastAsia="pl-PL" w:bidi="ar-SA"/>
        </w:rPr>
        <w:t xml:space="preserve">Wielkość środków przeznaczonych na przeciwdziałanie alkoholizmowi w gminie </w:t>
      </w:r>
      <w:r>
        <w:rPr>
          <w:rFonts w:ascii="Times New Roman" w:hAnsi="Times New Roman"/>
          <w:szCs w:val="24"/>
          <w:lang w:eastAsia="pl-PL" w:bidi="ar-SA"/>
        </w:rPr>
        <w:t>Kowale Oleckie               w roku 2016</w:t>
      </w:r>
      <w:r w:rsidRPr="00792846">
        <w:rPr>
          <w:rFonts w:ascii="Times New Roman" w:hAnsi="Times New Roman"/>
          <w:szCs w:val="24"/>
          <w:lang w:eastAsia="pl-PL" w:bidi="ar-SA"/>
        </w:rPr>
        <w:t xml:space="preserve"> </w:t>
      </w:r>
      <w:r w:rsidRPr="00792846">
        <w:rPr>
          <w:rFonts w:ascii="Times New Roman" w:hAnsi="Times New Roman"/>
          <w:lang w:eastAsia="pl-PL" w:bidi="ar-SA"/>
        </w:rPr>
        <w:t>wyniosła 50 873 zł i corocznie wzrasta.</w:t>
      </w:r>
    </w:p>
    <w:p w:rsidR="0051414A" w:rsidRPr="00CB2C59" w:rsidRDefault="0051414A" w:rsidP="0051414A">
      <w:pPr>
        <w:pStyle w:val="Nagwek3"/>
        <w:numPr>
          <w:ilvl w:val="0"/>
          <w:numId w:val="0"/>
        </w:numPr>
        <w:ind w:left="720" w:hanging="720"/>
        <w:rPr>
          <w:lang w:val="pl-PL"/>
        </w:rPr>
      </w:pPr>
      <w:bookmarkStart w:id="176" w:name="_Toc469655142"/>
      <w:bookmarkStart w:id="177" w:name="_Toc488735377"/>
      <w:bookmarkStart w:id="178" w:name="_Toc498599294"/>
      <w:r w:rsidRPr="00CB2C59">
        <w:t>4.4.3.</w:t>
      </w:r>
      <w:r w:rsidRPr="00CB2C59">
        <w:rPr>
          <w:lang w:val="pl-PL"/>
        </w:rPr>
        <w:t>5</w:t>
      </w:r>
      <w:r w:rsidRPr="00CB2C59">
        <w:t xml:space="preserve">. </w:t>
      </w:r>
      <w:r w:rsidRPr="00CB2C59">
        <w:rPr>
          <w:lang w:val="pl-PL"/>
        </w:rPr>
        <w:t>Starość</w:t>
      </w:r>
      <w:bookmarkEnd w:id="176"/>
      <w:bookmarkEnd w:id="177"/>
      <w:bookmarkEnd w:id="178"/>
    </w:p>
    <w:p w:rsidR="0051414A" w:rsidRPr="007017A5" w:rsidRDefault="0051414A" w:rsidP="0051414A">
      <w:pPr>
        <w:rPr>
          <w:color w:val="FF0000"/>
        </w:rPr>
      </w:pPr>
    </w:p>
    <w:p w:rsidR="0051414A" w:rsidRPr="0034796C" w:rsidRDefault="0051414A" w:rsidP="0051414A">
      <w:pPr>
        <w:pStyle w:val="Bezodstpw"/>
        <w:spacing w:line="360" w:lineRule="auto"/>
        <w:ind w:firstLine="709"/>
        <w:rPr>
          <w:rFonts w:ascii="Times New Roman" w:hAnsi="Times New Roman"/>
        </w:rPr>
      </w:pPr>
      <w:r w:rsidRPr="00192E31">
        <w:rPr>
          <w:rFonts w:ascii="Times New Roman" w:hAnsi="Times New Roman"/>
        </w:rPr>
        <w:t>Polityka wobec osób starszych określana jest jako polityka</w:t>
      </w:r>
      <w:r w:rsidRPr="0034796C">
        <w:rPr>
          <w:rFonts w:ascii="Times New Roman" w:hAnsi="Times New Roman"/>
        </w:rPr>
        <w:t xml:space="preserve"> realizacji interesów osób starszych. </w:t>
      </w:r>
    </w:p>
    <w:p w:rsidR="0051414A" w:rsidRPr="0034796C" w:rsidRDefault="0051414A" w:rsidP="0051414A">
      <w:pPr>
        <w:pStyle w:val="Bezodstpw"/>
        <w:spacing w:line="360" w:lineRule="auto"/>
        <w:rPr>
          <w:rFonts w:ascii="Times New Roman" w:hAnsi="Times New Roman"/>
        </w:rPr>
      </w:pPr>
      <w:r w:rsidRPr="0034796C">
        <w:rPr>
          <w:rFonts w:ascii="Times New Roman" w:hAnsi="Times New Roman"/>
        </w:rPr>
        <w:t xml:space="preserve">Ma na celu te działania, które w sposób planowy i celowy mają wpłynąć na poprawę sytuacji życiowej starszych ludzi, tym samym dotyczy  potrzeb i warunków bytu ludzi starszych. Służy temu system świadczeń związanych z zabezpieczeniem społecznym. Polityka społeczna zakłada działania na rzecz praw seniorów. Dotyczy to takich obszarów życia jak ochrona zdrowia, oświata, kultura, organizacja czasu wolnego, ochrona pracy ludzi starszych, pomoc obłożnie chorym, praca socjalna z osobami starszymi, kształtowanie odpowiednich warunków mieszkaniowych, pomoc instytucjonalna oraz </w:t>
      </w:r>
      <w:r w:rsidRPr="0034796C">
        <w:rPr>
          <w:rFonts w:ascii="Times New Roman" w:hAnsi="Times New Roman"/>
        </w:rPr>
        <w:lastRenderedPageBreak/>
        <w:t>warunki materialne seniorów. Polityka społeczna uwzględniając prawa człowieka starszego powinna przede wszystkim uwzględniać jego godność. Stosunek do człowieka starszego jest miarą humanistycznych stosunków w społeczeństwie.</w:t>
      </w:r>
    </w:p>
    <w:p w:rsidR="0051414A" w:rsidRPr="0034796C" w:rsidRDefault="0051414A" w:rsidP="0051414A">
      <w:pPr>
        <w:pStyle w:val="Bezodstpw"/>
        <w:spacing w:line="360" w:lineRule="auto"/>
        <w:rPr>
          <w:rFonts w:ascii="Times New Roman" w:hAnsi="Times New Roman"/>
        </w:rPr>
      </w:pPr>
      <w:r w:rsidRPr="0034796C">
        <w:rPr>
          <w:rFonts w:ascii="Times New Roman" w:hAnsi="Times New Roman"/>
        </w:rPr>
        <w:tab/>
        <w:t xml:space="preserve">Bez wątpienia wpływ na wydłużenie życia ludzkiego mają przemiany ekonomiczne </w:t>
      </w:r>
      <w:r>
        <w:rPr>
          <w:rFonts w:ascii="Times New Roman" w:hAnsi="Times New Roman"/>
        </w:rPr>
        <w:t xml:space="preserve">                            </w:t>
      </w:r>
      <w:r w:rsidRPr="0034796C">
        <w:rPr>
          <w:rFonts w:ascii="Times New Roman" w:hAnsi="Times New Roman"/>
        </w:rPr>
        <w:t>i społeczne, rozwój profilaktyki zdrowotnej, a tym samym propagowanie aktywnego wypoczynku, lepsze odżywianie, unikanie szkodliwych nałogów. Ponadto istotne jest również zwiększenie wczesnej diagnostyki  i efektywności leczenia chorób, rozwój profilaktyki</w:t>
      </w:r>
      <w:r>
        <w:rPr>
          <w:rFonts w:ascii="Times New Roman" w:hAnsi="Times New Roman"/>
        </w:rPr>
        <w:t>,</w:t>
      </w:r>
      <w:r w:rsidRPr="0034796C">
        <w:rPr>
          <w:rFonts w:ascii="Times New Roman" w:hAnsi="Times New Roman"/>
        </w:rPr>
        <w:t xml:space="preserve"> między innymi w zakresie chorób serca i nowotworów złośliwych, a także zwiększenie sprawności i skuteczności pomocy doraźnej </w:t>
      </w:r>
      <w:r>
        <w:rPr>
          <w:rFonts w:ascii="Times New Roman" w:hAnsi="Times New Roman"/>
        </w:rPr>
        <w:t xml:space="preserve">                 </w:t>
      </w:r>
      <w:r w:rsidRPr="0034796C">
        <w:rPr>
          <w:rFonts w:ascii="Times New Roman" w:hAnsi="Times New Roman"/>
        </w:rPr>
        <w:t>w nagłych zagrożeniach życia i zdrowia.</w:t>
      </w:r>
    </w:p>
    <w:p w:rsidR="0051414A" w:rsidRPr="00192E31" w:rsidRDefault="0051414A" w:rsidP="0051414A">
      <w:pPr>
        <w:pStyle w:val="Bezodstpw"/>
        <w:spacing w:line="360" w:lineRule="auto"/>
        <w:ind w:firstLine="709"/>
        <w:rPr>
          <w:rFonts w:ascii="Times New Roman" w:hAnsi="Times New Roman"/>
        </w:rPr>
      </w:pPr>
      <w:r w:rsidRPr="00192E31">
        <w:rPr>
          <w:rFonts w:ascii="Times New Roman" w:hAnsi="Times New Roman"/>
        </w:rPr>
        <w:t xml:space="preserve">Jednym z głównych problemów demograficznych w Polsce jest zjawisko starzenia się społeczeństwa. Według przewidywań GUS-u, liczba osób w wieku emerytalnym wzrośnie z niemal 6,3 miliona w 2016 roku do co najmniej 8,9 miliona w 2035 roku, co stanowić będzie 24,4% całej populacji kraju, natomiast w 2050 r. do 11,1 miliona – 32,7% ogółu ludności). Struktura wiekowa ludności gminy Kowale Oleckie jest w pewnym sensie potwierdzeniem tej tendencji, co zostanie zaprezentowane </w:t>
      </w:r>
      <w:r>
        <w:rPr>
          <w:rFonts w:ascii="Times New Roman" w:hAnsi="Times New Roman"/>
        </w:rPr>
        <w:t xml:space="preserve">poniżej. </w:t>
      </w:r>
      <w:r w:rsidRPr="00192E31">
        <w:rPr>
          <w:rFonts w:ascii="Times New Roman" w:hAnsi="Times New Roman"/>
        </w:rPr>
        <w:t xml:space="preserve"> </w:t>
      </w:r>
    </w:p>
    <w:p w:rsidR="0051414A" w:rsidRPr="00AB0D1E" w:rsidRDefault="0051414A" w:rsidP="0051414A">
      <w:pPr>
        <w:pStyle w:val="Bezodstpw"/>
        <w:spacing w:line="360" w:lineRule="auto"/>
        <w:ind w:firstLine="709"/>
        <w:rPr>
          <w:rFonts w:ascii="Times New Roman" w:hAnsi="Times New Roman"/>
          <w:szCs w:val="20"/>
          <w:shd w:val="clear" w:color="auto" w:fill="FFFFFF"/>
        </w:rPr>
      </w:pPr>
      <w:r w:rsidRPr="0034796C">
        <w:rPr>
          <w:rFonts w:ascii="Times New Roman" w:hAnsi="Times New Roman"/>
          <w:szCs w:val="20"/>
        </w:rPr>
        <w:t xml:space="preserve">W świetle dostępnych badań </w:t>
      </w:r>
      <w:r w:rsidRPr="0034796C">
        <w:rPr>
          <w:rFonts w:ascii="Times New Roman" w:hAnsi="Times New Roman"/>
          <w:szCs w:val="20"/>
          <w:shd w:val="clear" w:color="auto" w:fill="FFFFFF"/>
        </w:rPr>
        <w:t xml:space="preserve">w latach 2015-2035 – wraz z postępującymi niekorzystnymi zmianami w strukturze ludności według wieku, takimi jak: starzenie się społeczeństwa, zmniejszanie </w:t>
      </w:r>
      <w:r w:rsidRPr="00AB0D1E">
        <w:rPr>
          <w:rFonts w:ascii="Times New Roman" w:hAnsi="Times New Roman"/>
          <w:szCs w:val="20"/>
          <w:shd w:val="clear" w:color="auto" w:fill="FFFFFF"/>
        </w:rPr>
        <w:t>się liczebności kobiet w wieku rozrodczym – prognozuje się coraz wyższy ujemny przyrost naturalny. Nadwyżka zgonów nad urodzeniami w 2035 roku zbliży się do 180 tys. Jest to konsekwencja z jednej strony malejących i bardzo niskich urodzeń obserwowanych od początku lat 90 do końca 2003 roku, utrzymujących się na stosunkowo wysokim poziomie migracji zagranicznych definitywnych (na pobyt stały), zaś z drugiej – efektem korzystnych zmian w procesie umieralności oraz dalszym trwaniu życia. Są to również główne przyczyny poważnych zmian w prognozowanej strukturze ludności według wieku.</w:t>
      </w:r>
    </w:p>
    <w:p w:rsidR="0051414A" w:rsidRPr="00AB0D1E" w:rsidRDefault="0051414A" w:rsidP="0051414A">
      <w:pPr>
        <w:pStyle w:val="Bezodstpw"/>
        <w:spacing w:line="360" w:lineRule="auto"/>
        <w:ind w:firstLine="709"/>
        <w:rPr>
          <w:rFonts w:ascii="Times New Roman" w:hAnsi="Times New Roman"/>
        </w:rPr>
      </w:pPr>
      <w:r w:rsidRPr="00AB0D1E">
        <w:rPr>
          <w:rFonts w:ascii="Times New Roman" w:hAnsi="Times New Roman"/>
        </w:rPr>
        <w:t xml:space="preserve">Według prognoz GUS </w:t>
      </w:r>
      <w:r w:rsidRPr="00AB0D1E">
        <w:rPr>
          <w:rFonts w:ascii="Times New Roman" w:hAnsi="Times New Roman"/>
          <w:lang w:eastAsia="pl-PL" w:bidi="ar-SA"/>
        </w:rPr>
        <w:t>intensywność procesu starzenia się ludności będzie zróżnicowana</w:t>
      </w:r>
      <w:r w:rsidRPr="00AB0D1E">
        <w:rPr>
          <w:rFonts w:ascii="Times New Roman" w:hAnsi="Times New Roman"/>
        </w:rPr>
        <w:t>, jednakże stale się pogłębiająca. Ilość miejsc w domach pomocy społecznej, pensjonatach, hospicjach i innych formach usług dla osób starszych jest niewystarczająca w stosunku do potrzeb, a placówki są nierównomiernie</w:t>
      </w:r>
      <w:r w:rsidRPr="00AB0D1E">
        <w:rPr>
          <w:rFonts w:ascii="Times New Roman" w:hAnsi="Times New Roman"/>
          <w:szCs w:val="20"/>
        </w:rPr>
        <w:t xml:space="preserve"> </w:t>
      </w:r>
      <w:r w:rsidRPr="00AB0D1E">
        <w:rPr>
          <w:rFonts w:ascii="Times New Roman" w:hAnsi="Times New Roman"/>
        </w:rPr>
        <w:t xml:space="preserve">rozmieszczone. W związku z powyższym w najbliższych latach wyzwaniem dla polityki społecznej w gminie Kowale Oleckie będzie zabezpieczenie potrzeb osób starszych. </w:t>
      </w:r>
    </w:p>
    <w:p w:rsidR="0051414A" w:rsidRPr="00AB0D1E" w:rsidRDefault="0051414A" w:rsidP="0051414A">
      <w:pPr>
        <w:pStyle w:val="Bezodstpw"/>
        <w:spacing w:line="360" w:lineRule="auto"/>
        <w:rPr>
          <w:rFonts w:ascii="Times New Roman" w:hAnsi="Times New Roman"/>
        </w:rPr>
      </w:pPr>
      <w:r w:rsidRPr="007017A5">
        <w:rPr>
          <w:rFonts w:ascii="Times New Roman" w:hAnsi="Times New Roman"/>
          <w:color w:val="FF0000"/>
        </w:rPr>
        <w:tab/>
      </w:r>
      <w:r w:rsidRPr="00AB0D1E">
        <w:rPr>
          <w:rFonts w:ascii="Times New Roman" w:hAnsi="Times New Roman"/>
        </w:rPr>
        <w:t xml:space="preserve">Do najważniejszych problemów ludzi starszych zamieszkujących gminę zalicza się samotność, chorobę, inwalidztwo, życie w ubóstwie, poczucie nieprzydatności. Osoby samotne </w:t>
      </w:r>
      <w:r>
        <w:rPr>
          <w:rFonts w:ascii="Times New Roman" w:hAnsi="Times New Roman"/>
        </w:rPr>
        <w:t>zamieszkujące teren</w:t>
      </w:r>
      <w:r w:rsidRPr="00AB0D1E">
        <w:rPr>
          <w:rFonts w:ascii="Times New Roman" w:hAnsi="Times New Roman"/>
        </w:rPr>
        <w:t xml:space="preserve"> gminy, które z powodu </w:t>
      </w:r>
      <w:r>
        <w:rPr>
          <w:rFonts w:ascii="Times New Roman" w:hAnsi="Times New Roman"/>
        </w:rPr>
        <w:t xml:space="preserve">choroby </w:t>
      </w:r>
      <w:r w:rsidRPr="00AB0D1E">
        <w:rPr>
          <w:rFonts w:ascii="Times New Roman" w:hAnsi="Times New Roman"/>
        </w:rPr>
        <w:t>bądź</w:t>
      </w:r>
      <w:r>
        <w:rPr>
          <w:rFonts w:ascii="Times New Roman" w:hAnsi="Times New Roman"/>
        </w:rPr>
        <w:t xml:space="preserve"> wieku</w:t>
      </w:r>
      <w:r w:rsidRPr="00AB0D1E">
        <w:rPr>
          <w:rFonts w:ascii="Times New Roman" w:hAnsi="Times New Roman"/>
        </w:rPr>
        <w:t xml:space="preserve"> wymagają pomocy, a są jej pozbawione ze strony rodziny  i najbliższych w sytuacji istnienia zapotrzebowania, mają zapewnione usługi opiekuńcze, obejmujące pomoc w zaspokajaniu codziennych potrzeb życiowych, pielęgnację oraz zapewnienie kontaktów z otoczeniem. </w:t>
      </w:r>
    </w:p>
    <w:p w:rsidR="0051414A" w:rsidRPr="007017A5" w:rsidRDefault="0051414A" w:rsidP="0051414A">
      <w:pPr>
        <w:pStyle w:val="Bezodstpw"/>
        <w:spacing w:line="360" w:lineRule="auto"/>
        <w:ind w:firstLine="709"/>
        <w:rPr>
          <w:rFonts w:ascii="Times New Roman" w:eastAsia="Calibri" w:hAnsi="Times New Roman"/>
          <w:color w:val="FF0000"/>
        </w:rPr>
      </w:pPr>
      <w:r w:rsidRPr="00AB0D1E">
        <w:rPr>
          <w:rFonts w:ascii="Times New Roman" w:eastAsia="Calibri" w:hAnsi="Times New Roman"/>
        </w:rPr>
        <w:t>W analizowanym okresie można zauważyć, że liczba ludności w wieku poprodukcyjnym systematycznie rośnie, co oznacza, że coraz więcej osób przechodzi na emeryturę</w:t>
      </w:r>
      <w:r w:rsidRPr="007017A5">
        <w:rPr>
          <w:rFonts w:ascii="Times New Roman" w:eastAsia="Calibri" w:hAnsi="Times New Roman"/>
          <w:color w:val="FF0000"/>
        </w:rPr>
        <w:t xml:space="preserve">. </w:t>
      </w:r>
    </w:p>
    <w:p w:rsidR="0051414A" w:rsidRPr="007017A5" w:rsidRDefault="0051414A" w:rsidP="0051414A">
      <w:pPr>
        <w:pStyle w:val="Bezodstpw"/>
        <w:spacing w:line="276" w:lineRule="auto"/>
        <w:rPr>
          <w:rFonts w:ascii="Times New Roman" w:hAnsi="Times New Roman"/>
          <w:color w:val="FF0000"/>
        </w:rPr>
      </w:pPr>
    </w:p>
    <w:p w:rsidR="0051414A" w:rsidRPr="00183B35" w:rsidRDefault="0051414A" w:rsidP="0051414A">
      <w:pPr>
        <w:pStyle w:val="Legenda"/>
        <w:rPr>
          <w:szCs w:val="22"/>
        </w:rPr>
      </w:pPr>
      <w:bookmarkStart w:id="179" w:name="_Toc469912057"/>
      <w:bookmarkStart w:id="180" w:name="_Toc477439906"/>
      <w:bookmarkStart w:id="181" w:name="_Toc498599618"/>
      <w:r w:rsidRPr="00183B35">
        <w:rPr>
          <w:szCs w:val="22"/>
        </w:rPr>
        <w:t xml:space="preserve">Wykres </w:t>
      </w:r>
      <w:r w:rsidRPr="00183B35">
        <w:rPr>
          <w:szCs w:val="22"/>
        </w:rPr>
        <w:fldChar w:fldCharType="begin"/>
      </w:r>
      <w:r w:rsidRPr="00183B35">
        <w:rPr>
          <w:szCs w:val="22"/>
        </w:rPr>
        <w:instrText xml:space="preserve"> SEQ Wykres_ \* ARABIC </w:instrText>
      </w:r>
      <w:r w:rsidRPr="00183B35">
        <w:rPr>
          <w:szCs w:val="22"/>
        </w:rPr>
        <w:fldChar w:fldCharType="separate"/>
      </w:r>
      <w:r>
        <w:rPr>
          <w:noProof/>
          <w:szCs w:val="22"/>
        </w:rPr>
        <w:t>13</w:t>
      </w:r>
      <w:r w:rsidRPr="00183B35">
        <w:rPr>
          <w:szCs w:val="22"/>
        </w:rPr>
        <w:fldChar w:fldCharType="end"/>
      </w:r>
      <w:r w:rsidRPr="00183B35">
        <w:rPr>
          <w:szCs w:val="22"/>
        </w:rPr>
        <w:t>. Liczba osób w wieku poprodukcyjnym przypadająca na 100 osób w wieku produkcyjnym na terenie gminy</w:t>
      </w:r>
      <w:r w:rsidRPr="00183B35">
        <w:rPr>
          <w:szCs w:val="22"/>
          <w:lang w:val="pl-PL"/>
        </w:rPr>
        <w:t xml:space="preserve"> Kowale Oleckie </w:t>
      </w:r>
      <w:r w:rsidRPr="00183B35">
        <w:rPr>
          <w:szCs w:val="22"/>
        </w:rPr>
        <w:t xml:space="preserve"> na tle powiatu</w:t>
      </w:r>
      <w:r w:rsidRPr="00183B35">
        <w:rPr>
          <w:szCs w:val="22"/>
          <w:lang w:val="pl-PL"/>
        </w:rPr>
        <w:t xml:space="preserve"> oleckiego</w:t>
      </w:r>
      <w:r w:rsidRPr="00183B35">
        <w:rPr>
          <w:szCs w:val="22"/>
        </w:rPr>
        <w:t xml:space="preserve">, województwa </w:t>
      </w:r>
      <w:r w:rsidRPr="00183B35">
        <w:rPr>
          <w:szCs w:val="22"/>
          <w:lang w:val="pl-PL"/>
        </w:rPr>
        <w:t>warmińsko-mazurskiego</w:t>
      </w:r>
      <w:r>
        <w:rPr>
          <w:szCs w:val="22"/>
        </w:rPr>
        <w:t xml:space="preserve"> i kraju, stan na 31.12.201</w:t>
      </w:r>
      <w:r>
        <w:rPr>
          <w:szCs w:val="22"/>
          <w:lang w:val="pl-PL"/>
        </w:rPr>
        <w:t>6</w:t>
      </w:r>
      <w:r w:rsidRPr="00183B35">
        <w:rPr>
          <w:szCs w:val="22"/>
        </w:rPr>
        <w:t xml:space="preserve"> r.</w:t>
      </w:r>
      <w:bookmarkEnd w:id="179"/>
      <w:bookmarkEnd w:id="180"/>
      <w:bookmarkEnd w:id="181"/>
    </w:p>
    <w:p w:rsidR="0051414A" w:rsidRPr="00183B35" w:rsidRDefault="0051414A" w:rsidP="0051414A">
      <w:r>
        <w:rPr>
          <w:noProof/>
          <w:lang w:eastAsia="pl-PL" w:bidi="ar-SA"/>
        </w:rPr>
        <w:drawing>
          <wp:inline distT="0" distB="0" distL="0" distR="0">
            <wp:extent cx="5886450" cy="2047875"/>
            <wp:effectExtent l="19050" t="0" r="0" b="0"/>
            <wp:docPr id="30" name="Wykres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2"/>
                    <pic:cNvPicPr>
                      <a:picLocks noChangeArrowheads="1"/>
                    </pic:cNvPicPr>
                  </pic:nvPicPr>
                  <pic:blipFill>
                    <a:blip r:embed="rId28" cstate="print"/>
                    <a:srcRect b="-93"/>
                    <a:stretch>
                      <a:fillRect/>
                    </a:stretch>
                  </pic:blipFill>
                  <pic:spPr bwMode="auto">
                    <a:xfrm>
                      <a:off x="0" y="0"/>
                      <a:ext cx="5886450" cy="2047875"/>
                    </a:xfrm>
                    <a:prstGeom prst="rect">
                      <a:avLst/>
                    </a:prstGeom>
                    <a:noFill/>
                    <a:ln w="9525">
                      <a:noFill/>
                      <a:miter lim="800000"/>
                      <a:headEnd/>
                      <a:tailEnd/>
                    </a:ln>
                  </pic:spPr>
                </pic:pic>
              </a:graphicData>
            </a:graphic>
          </wp:inline>
        </w:drawing>
      </w:r>
      <w:r w:rsidRPr="00183B35">
        <w:rPr>
          <w:rFonts w:ascii="Times New Roman" w:eastAsia="TimesNewRoman" w:hAnsi="Times New Roman"/>
          <w:i/>
          <w:sz w:val="18"/>
        </w:rPr>
        <w:t>Źródło: Opracowanie własne na podstawie danych Banku Danych Lokalnych – GUS.</w:t>
      </w:r>
    </w:p>
    <w:p w:rsidR="0051414A" w:rsidRPr="00183B35" w:rsidRDefault="0051414A" w:rsidP="0051414A">
      <w:pPr>
        <w:pStyle w:val="Bezodstpw"/>
        <w:spacing w:line="360" w:lineRule="auto"/>
        <w:ind w:firstLine="709"/>
        <w:rPr>
          <w:rFonts w:ascii="Times New Roman" w:hAnsi="Times New Roman"/>
        </w:rPr>
      </w:pPr>
      <w:r w:rsidRPr="00183B35">
        <w:rPr>
          <w:rFonts w:ascii="Times New Roman" w:hAnsi="Times New Roman"/>
        </w:rPr>
        <w:t xml:space="preserve">Jak można zauważyć, analizując liczbę osób w wieku poprodukcyjnym przypadającą na 100 osób w wieku produkcyjnym, jest ona najniższa w gminie Kowale Oleckie na tle powiatu, województwa i kraju. </w:t>
      </w:r>
    </w:p>
    <w:p w:rsidR="0051414A" w:rsidRPr="00901E8F" w:rsidRDefault="0051414A" w:rsidP="0051414A">
      <w:pPr>
        <w:pStyle w:val="Bezodstpw"/>
        <w:spacing w:line="360" w:lineRule="auto"/>
        <w:ind w:firstLine="709"/>
        <w:rPr>
          <w:rFonts w:ascii="Times New Roman" w:hAnsi="Times New Roman"/>
        </w:rPr>
      </w:pPr>
      <w:r>
        <w:rPr>
          <w:rFonts w:ascii="Times New Roman" w:hAnsi="Times New Roman"/>
        </w:rPr>
        <w:t>Uwzględniając</w:t>
      </w:r>
      <w:r w:rsidRPr="00901E8F">
        <w:rPr>
          <w:rFonts w:ascii="Times New Roman" w:hAnsi="Times New Roman"/>
        </w:rPr>
        <w:t xml:space="preserve"> prognozy demograficzne, należy oczekiwać, że problemy związane                       z wiekiem będą w kolejnych latach ulegać nasileniu. Osoby starsze są z reguły bardziej narażone na choroby. Wiąże się z tym zjawisko występowania niepełnosprawności i uzależnienia od pomocy innych. Należy zauważyć, że wśród beneficjentów pomocy społecznej, udzielanej przez Gminny Ośrodek Pomocy Społecznej w Kowalach Oleckich w 2016 roku były 74 osoby, w tym 68 kobiet </w:t>
      </w:r>
      <w:r>
        <w:rPr>
          <w:rFonts w:ascii="Times New Roman" w:hAnsi="Times New Roman"/>
        </w:rPr>
        <w:t xml:space="preserve">                </w:t>
      </w:r>
      <w:r w:rsidRPr="00901E8F">
        <w:rPr>
          <w:rFonts w:ascii="Times New Roman" w:hAnsi="Times New Roman"/>
        </w:rPr>
        <w:t xml:space="preserve">w wieku 60 lat i więcej i 6 mężczyzn w wieku 65 lat i więcej, co stanowiło ponad 16% ogółu korzystających z pomocy. </w:t>
      </w:r>
    </w:p>
    <w:p w:rsidR="0051414A" w:rsidRDefault="0051414A" w:rsidP="0051414A">
      <w:pPr>
        <w:pStyle w:val="Bezodstpw"/>
        <w:spacing w:line="360" w:lineRule="auto"/>
        <w:ind w:firstLine="709"/>
        <w:rPr>
          <w:rFonts w:ascii="Times New Roman" w:hAnsi="Times New Roman"/>
        </w:rPr>
      </w:pPr>
      <w:r w:rsidRPr="00901E8F">
        <w:rPr>
          <w:rFonts w:ascii="Times New Roman" w:hAnsi="Times New Roman"/>
        </w:rPr>
        <w:t xml:space="preserve">W ramach swojej działalności GOPS świadczy także usługi opiekuńcze. Jest to szczególna forma pomocy kierowana przede wszystkim do osób starszych, chorych i samotnych, które pozbawione są opieki i pomocy ze strony rodziny. Usługi te polegają na pomocy w zaspokajaniu codziennych potrzeb życiowych, pielęgnacji oraz zapewnieniu kontaktu z otoczeniem.  Dane </w:t>
      </w:r>
      <w:r>
        <w:rPr>
          <w:rFonts w:ascii="Times New Roman" w:hAnsi="Times New Roman"/>
        </w:rPr>
        <w:t xml:space="preserve">statystyczne </w:t>
      </w:r>
      <w:r w:rsidRPr="00901E8F">
        <w:rPr>
          <w:rFonts w:ascii="Times New Roman" w:hAnsi="Times New Roman"/>
        </w:rPr>
        <w:t>na temat tego rodzaju pomocy zawiera poniższa tabela.</w:t>
      </w:r>
    </w:p>
    <w:p w:rsidR="0051414A" w:rsidRPr="00901E8F" w:rsidRDefault="0051414A" w:rsidP="0051414A">
      <w:pPr>
        <w:pStyle w:val="Bezodstpw"/>
        <w:spacing w:line="360" w:lineRule="auto"/>
        <w:ind w:firstLine="709"/>
        <w:rPr>
          <w:rFonts w:ascii="Times New Roman" w:hAnsi="Times New Roman"/>
        </w:rPr>
      </w:pPr>
    </w:p>
    <w:p w:rsidR="0051414A" w:rsidRDefault="0051414A" w:rsidP="0051414A">
      <w:pPr>
        <w:pStyle w:val="Legenda"/>
        <w:rPr>
          <w:szCs w:val="28"/>
          <w:lang w:val="pl-PL" w:bidi="ar-SA"/>
        </w:rPr>
      </w:pPr>
      <w:bookmarkStart w:id="182" w:name="_Toc477439871"/>
      <w:bookmarkStart w:id="183" w:name="_Toc498599575"/>
      <w:r w:rsidRPr="00901E8F">
        <w:t xml:space="preserve">Tabela </w:t>
      </w:r>
      <w:fldSimple w:instr=" SEQ Tabela \* ARABIC ">
        <w:r>
          <w:rPr>
            <w:noProof/>
          </w:rPr>
          <w:t>36</w:t>
        </w:r>
      </w:fldSimple>
      <w:r w:rsidRPr="00901E8F">
        <w:t xml:space="preserve">. </w:t>
      </w:r>
      <w:r w:rsidRPr="00901E8F">
        <w:rPr>
          <w:szCs w:val="28"/>
          <w:lang w:bidi="ar-SA"/>
        </w:rPr>
        <w:t>Liczba osób objętych wsparciem w postaci usług opiekuńczych w latach 201</w:t>
      </w:r>
      <w:r w:rsidRPr="00901E8F">
        <w:rPr>
          <w:szCs w:val="28"/>
          <w:lang w:val="pl-PL" w:bidi="ar-SA"/>
        </w:rPr>
        <w:t>3</w:t>
      </w:r>
      <w:r w:rsidRPr="00901E8F">
        <w:rPr>
          <w:szCs w:val="28"/>
          <w:lang w:bidi="ar-SA"/>
        </w:rPr>
        <w:t>-201</w:t>
      </w:r>
      <w:bookmarkEnd w:id="182"/>
      <w:r w:rsidRPr="00901E8F">
        <w:rPr>
          <w:szCs w:val="28"/>
          <w:lang w:val="pl-PL" w:bidi="ar-SA"/>
        </w:rPr>
        <w:t>6</w:t>
      </w:r>
      <w:bookmarkEnd w:id="183"/>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2972"/>
        <w:gridCol w:w="1485"/>
        <w:gridCol w:w="1870"/>
        <w:gridCol w:w="1485"/>
        <w:gridCol w:w="1483"/>
      </w:tblGrid>
      <w:tr w:rsidR="0051414A" w:rsidRPr="00901E8F" w:rsidTr="00165E3D">
        <w:trPr>
          <w:trHeight w:val="285"/>
        </w:trPr>
        <w:tc>
          <w:tcPr>
            <w:tcW w:w="5000" w:type="pct"/>
            <w:gridSpan w:val="5"/>
            <w:tcBorders>
              <w:top w:val="single" w:sz="8" w:space="0" w:color="4BACC6"/>
              <w:left w:val="single" w:sz="8" w:space="0" w:color="4BACC6"/>
              <w:bottom w:val="single" w:sz="18" w:space="0" w:color="4BACC6"/>
              <w:right w:val="single" w:sz="8" w:space="0" w:color="4BACC6"/>
            </w:tcBorders>
            <w:vAlign w:val="center"/>
            <w:hideMark/>
          </w:tcPr>
          <w:p w:rsidR="0051414A" w:rsidRPr="00901E8F" w:rsidRDefault="0051414A" w:rsidP="00165E3D">
            <w:pPr>
              <w:spacing w:after="0" w:line="240" w:lineRule="auto"/>
              <w:jc w:val="center"/>
              <w:rPr>
                <w:rFonts w:ascii="Times New Roman" w:hAnsi="Times New Roman"/>
                <w:b/>
                <w:bCs/>
                <w:color w:val="000000"/>
                <w:sz w:val="20"/>
                <w:szCs w:val="20"/>
                <w:lang w:eastAsia="pl-PL" w:bidi="ar-SA"/>
              </w:rPr>
            </w:pPr>
            <w:r w:rsidRPr="00901E8F">
              <w:rPr>
                <w:rFonts w:ascii="Times New Roman" w:hAnsi="Times New Roman"/>
                <w:b/>
                <w:bCs/>
                <w:color w:val="000000"/>
                <w:sz w:val="20"/>
                <w:szCs w:val="20"/>
                <w:lang w:eastAsia="pl-PL" w:bidi="ar-SA"/>
              </w:rPr>
              <w:t>Usługi opiekuńcze ogółem</w:t>
            </w:r>
          </w:p>
        </w:tc>
      </w:tr>
      <w:tr w:rsidR="0051414A" w:rsidRPr="00901E8F" w:rsidTr="00165E3D">
        <w:trPr>
          <w:trHeight w:val="285"/>
        </w:trPr>
        <w:tc>
          <w:tcPr>
            <w:tcW w:w="159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901E8F" w:rsidRDefault="0051414A" w:rsidP="00165E3D">
            <w:pPr>
              <w:spacing w:after="0" w:line="240" w:lineRule="auto"/>
              <w:jc w:val="center"/>
              <w:rPr>
                <w:rFonts w:ascii="Times New Roman" w:hAnsi="Times New Roman"/>
                <w:b/>
                <w:bCs/>
                <w:color w:val="000000"/>
                <w:sz w:val="20"/>
                <w:szCs w:val="20"/>
                <w:lang w:eastAsia="pl-PL" w:bidi="ar-SA"/>
              </w:rPr>
            </w:pPr>
          </w:p>
        </w:tc>
        <w:tc>
          <w:tcPr>
            <w:tcW w:w="79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901E8F" w:rsidRDefault="0051414A" w:rsidP="00165E3D">
            <w:pPr>
              <w:spacing w:after="0" w:line="240" w:lineRule="auto"/>
              <w:jc w:val="center"/>
              <w:rPr>
                <w:rFonts w:ascii="Times New Roman" w:hAnsi="Times New Roman"/>
                <w:b/>
                <w:bCs/>
                <w:color w:val="000000"/>
                <w:sz w:val="20"/>
                <w:szCs w:val="20"/>
                <w:lang w:eastAsia="pl-PL" w:bidi="ar-SA"/>
              </w:rPr>
            </w:pPr>
            <w:r w:rsidRPr="00901E8F">
              <w:rPr>
                <w:rFonts w:ascii="Times New Roman" w:hAnsi="Times New Roman"/>
                <w:b/>
                <w:bCs/>
                <w:color w:val="000000"/>
                <w:sz w:val="20"/>
                <w:szCs w:val="20"/>
                <w:lang w:eastAsia="pl-PL" w:bidi="ar-SA"/>
              </w:rPr>
              <w:t>2013</w:t>
            </w:r>
          </w:p>
        </w:tc>
        <w:tc>
          <w:tcPr>
            <w:tcW w:w="100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901E8F" w:rsidRDefault="0051414A" w:rsidP="00165E3D">
            <w:pPr>
              <w:spacing w:after="0" w:line="240" w:lineRule="auto"/>
              <w:jc w:val="center"/>
              <w:rPr>
                <w:rFonts w:ascii="Times New Roman" w:hAnsi="Times New Roman"/>
                <w:b/>
                <w:bCs/>
                <w:color w:val="000000"/>
                <w:sz w:val="20"/>
                <w:szCs w:val="20"/>
                <w:lang w:eastAsia="pl-PL" w:bidi="ar-SA"/>
              </w:rPr>
            </w:pPr>
            <w:r w:rsidRPr="00901E8F">
              <w:rPr>
                <w:rFonts w:ascii="Times New Roman" w:hAnsi="Times New Roman"/>
                <w:b/>
                <w:bCs/>
                <w:color w:val="000000"/>
                <w:sz w:val="20"/>
                <w:szCs w:val="20"/>
                <w:lang w:eastAsia="pl-PL" w:bidi="ar-SA"/>
              </w:rPr>
              <w:t>2014</w:t>
            </w:r>
          </w:p>
        </w:tc>
        <w:tc>
          <w:tcPr>
            <w:tcW w:w="79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901E8F" w:rsidRDefault="0051414A" w:rsidP="00165E3D">
            <w:pPr>
              <w:spacing w:after="0" w:line="240" w:lineRule="auto"/>
              <w:jc w:val="center"/>
              <w:rPr>
                <w:rFonts w:ascii="Times New Roman" w:hAnsi="Times New Roman"/>
                <w:b/>
                <w:bCs/>
                <w:color w:val="000000"/>
                <w:sz w:val="20"/>
                <w:szCs w:val="20"/>
                <w:lang w:eastAsia="pl-PL" w:bidi="ar-SA"/>
              </w:rPr>
            </w:pPr>
            <w:r w:rsidRPr="00901E8F">
              <w:rPr>
                <w:rFonts w:ascii="Times New Roman" w:hAnsi="Times New Roman"/>
                <w:b/>
                <w:bCs/>
                <w:color w:val="000000"/>
                <w:sz w:val="20"/>
                <w:szCs w:val="20"/>
                <w:lang w:eastAsia="pl-PL" w:bidi="ar-SA"/>
              </w:rPr>
              <w:t>2015</w:t>
            </w:r>
          </w:p>
        </w:tc>
        <w:tc>
          <w:tcPr>
            <w:tcW w:w="79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901E8F" w:rsidRDefault="0051414A" w:rsidP="00165E3D">
            <w:pPr>
              <w:spacing w:after="0" w:line="240" w:lineRule="auto"/>
              <w:jc w:val="center"/>
              <w:rPr>
                <w:rFonts w:ascii="Times New Roman" w:hAnsi="Times New Roman"/>
                <w:b/>
                <w:bCs/>
                <w:color w:val="000000"/>
                <w:lang w:eastAsia="pl-PL" w:bidi="ar-SA"/>
              </w:rPr>
            </w:pPr>
            <w:r w:rsidRPr="001E24E4">
              <w:rPr>
                <w:rFonts w:ascii="Times New Roman" w:hAnsi="Times New Roman"/>
                <w:b/>
                <w:bCs/>
                <w:color w:val="000000"/>
                <w:sz w:val="20"/>
                <w:lang w:eastAsia="pl-PL" w:bidi="ar-SA"/>
              </w:rPr>
              <w:t>2016</w:t>
            </w:r>
          </w:p>
        </w:tc>
      </w:tr>
      <w:tr w:rsidR="0051414A" w:rsidRPr="00901E8F" w:rsidTr="00165E3D">
        <w:trPr>
          <w:trHeight w:val="270"/>
        </w:trPr>
        <w:tc>
          <w:tcPr>
            <w:tcW w:w="1598" w:type="pct"/>
            <w:tcBorders>
              <w:top w:val="single" w:sz="8" w:space="0" w:color="4BACC6"/>
              <w:left w:val="single" w:sz="8" w:space="0" w:color="4BACC6"/>
              <w:bottom w:val="single" w:sz="8" w:space="0" w:color="4BACC6"/>
              <w:right w:val="single" w:sz="8" w:space="0" w:color="4BACC6"/>
            </w:tcBorders>
            <w:vAlign w:val="center"/>
            <w:hideMark/>
          </w:tcPr>
          <w:p w:rsidR="0051414A" w:rsidRPr="00901E8F" w:rsidRDefault="0051414A" w:rsidP="00165E3D">
            <w:pPr>
              <w:spacing w:after="0" w:line="240" w:lineRule="auto"/>
              <w:jc w:val="left"/>
              <w:rPr>
                <w:rFonts w:ascii="Times New Roman" w:hAnsi="Times New Roman"/>
                <w:b/>
                <w:bCs/>
                <w:color w:val="000000"/>
                <w:sz w:val="20"/>
                <w:szCs w:val="20"/>
                <w:lang w:eastAsia="pl-PL" w:bidi="ar-SA"/>
              </w:rPr>
            </w:pPr>
            <w:r w:rsidRPr="00901E8F">
              <w:rPr>
                <w:rFonts w:ascii="Times New Roman" w:hAnsi="Times New Roman"/>
                <w:b/>
                <w:bCs/>
                <w:color w:val="000000"/>
                <w:sz w:val="20"/>
                <w:szCs w:val="20"/>
                <w:lang w:eastAsia="pl-PL" w:bidi="ar-SA"/>
              </w:rPr>
              <w:t>Liczba osób</w:t>
            </w:r>
          </w:p>
        </w:tc>
        <w:tc>
          <w:tcPr>
            <w:tcW w:w="799" w:type="pct"/>
            <w:tcBorders>
              <w:top w:val="single" w:sz="8" w:space="0" w:color="4BACC6"/>
              <w:left w:val="single" w:sz="8" w:space="0" w:color="4BACC6"/>
              <w:bottom w:val="single" w:sz="8" w:space="0" w:color="4BACC6"/>
              <w:right w:val="single" w:sz="8" w:space="0" w:color="4BACC6"/>
            </w:tcBorders>
            <w:vAlign w:val="center"/>
            <w:hideMark/>
          </w:tcPr>
          <w:p w:rsidR="0051414A" w:rsidRPr="00901E8F" w:rsidRDefault="0051414A" w:rsidP="00165E3D">
            <w:pPr>
              <w:spacing w:after="0" w:line="240" w:lineRule="auto"/>
              <w:jc w:val="center"/>
              <w:rPr>
                <w:rFonts w:ascii="Times New Roman" w:hAnsi="Times New Roman"/>
                <w:color w:val="000000"/>
                <w:sz w:val="20"/>
                <w:szCs w:val="20"/>
                <w:lang w:eastAsia="pl-PL" w:bidi="ar-SA"/>
              </w:rPr>
            </w:pPr>
            <w:r w:rsidRPr="00901E8F">
              <w:rPr>
                <w:rFonts w:ascii="Times New Roman" w:hAnsi="Times New Roman"/>
                <w:color w:val="000000"/>
                <w:sz w:val="20"/>
                <w:szCs w:val="20"/>
                <w:lang w:eastAsia="pl-PL" w:bidi="ar-SA"/>
              </w:rPr>
              <w:t>7</w:t>
            </w:r>
          </w:p>
        </w:tc>
        <w:tc>
          <w:tcPr>
            <w:tcW w:w="1006" w:type="pct"/>
            <w:tcBorders>
              <w:top w:val="single" w:sz="8" w:space="0" w:color="4BACC6"/>
              <w:left w:val="single" w:sz="8" w:space="0" w:color="4BACC6"/>
              <w:bottom w:val="single" w:sz="8" w:space="0" w:color="4BACC6"/>
              <w:right w:val="single" w:sz="8" w:space="0" w:color="4BACC6"/>
            </w:tcBorders>
            <w:vAlign w:val="center"/>
            <w:hideMark/>
          </w:tcPr>
          <w:p w:rsidR="0051414A" w:rsidRPr="00901E8F" w:rsidRDefault="0051414A" w:rsidP="00165E3D">
            <w:pPr>
              <w:spacing w:after="0" w:line="240" w:lineRule="auto"/>
              <w:jc w:val="center"/>
              <w:rPr>
                <w:rFonts w:ascii="Times New Roman" w:hAnsi="Times New Roman"/>
                <w:color w:val="000000"/>
                <w:sz w:val="20"/>
                <w:szCs w:val="20"/>
                <w:lang w:eastAsia="pl-PL" w:bidi="ar-SA"/>
              </w:rPr>
            </w:pPr>
            <w:r w:rsidRPr="00901E8F">
              <w:rPr>
                <w:rFonts w:ascii="Times New Roman" w:hAnsi="Times New Roman"/>
                <w:color w:val="000000"/>
                <w:sz w:val="20"/>
                <w:szCs w:val="20"/>
                <w:lang w:eastAsia="pl-PL" w:bidi="ar-SA"/>
              </w:rPr>
              <w:t>8</w:t>
            </w:r>
          </w:p>
        </w:tc>
        <w:tc>
          <w:tcPr>
            <w:tcW w:w="799" w:type="pct"/>
            <w:tcBorders>
              <w:top w:val="single" w:sz="8" w:space="0" w:color="4BACC6"/>
              <w:left w:val="single" w:sz="8" w:space="0" w:color="4BACC6"/>
              <w:bottom w:val="single" w:sz="8" w:space="0" w:color="4BACC6"/>
              <w:right w:val="single" w:sz="8" w:space="0" w:color="4BACC6"/>
            </w:tcBorders>
            <w:vAlign w:val="center"/>
            <w:hideMark/>
          </w:tcPr>
          <w:p w:rsidR="0051414A" w:rsidRPr="00901E8F" w:rsidRDefault="0051414A" w:rsidP="00165E3D">
            <w:pPr>
              <w:spacing w:after="0" w:line="240" w:lineRule="auto"/>
              <w:jc w:val="center"/>
              <w:rPr>
                <w:rFonts w:ascii="Times New Roman" w:hAnsi="Times New Roman"/>
                <w:color w:val="000000"/>
                <w:sz w:val="20"/>
                <w:szCs w:val="20"/>
                <w:lang w:eastAsia="pl-PL" w:bidi="ar-SA"/>
              </w:rPr>
            </w:pPr>
            <w:r w:rsidRPr="00901E8F">
              <w:rPr>
                <w:rFonts w:ascii="Times New Roman" w:hAnsi="Times New Roman"/>
                <w:color w:val="000000"/>
                <w:sz w:val="20"/>
                <w:szCs w:val="20"/>
                <w:lang w:eastAsia="pl-PL" w:bidi="ar-SA"/>
              </w:rPr>
              <w:t>8</w:t>
            </w:r>
          </w:p>
        </w:tc>
        <w:tc>
          <w:tcPr>
            <w:tcW w:w="799" w:type="pct"/>
            <w:tcBorders>
              <w:top w:val="single" w:sz="8" w:space="0" w:color="4BACC6"/>
              <w:left w:val="single" w:sz="8" w:space="0" w:color="4BACC6"/>
              <w:bottom w:val="single" w:sz="8" w:space="0" w:color="4BACC6"/>
              <w:right w:val="single" w:sz="8" w:space="0" w:color="4BACC6"/>
            </w:tcBorders>
            <w:noWrap/>
            <w:vAlign w:val="center"/>
            <w:hideMark/>
          </w:tcPr>
          <w:p w:rsidR="0051414A" w:rsidRPr="00901E8F" w:rsidRDefault="0051414A" w:rsidP="00165E3D">
            <w:pPr>
              <w:spacing w:after="0" w:line="240" w:lineRule="auto"/>
              <w:jc w:val="center"/>
              <w:rPr>
                <w:rFonts w:ascii="Times New Roman" w:hAnsi="Times New Roman"/>
                <w:color w:val="000000"/>
                <w:sz w:val="20"/>
                <w:szCs w:val="20"/>
                <w:lang w:eastAsia="pl-PL" w:bidi="ar-SA"/>
              </w:rPr>
            </w:pPr>
            <w:r w:rsidRPr="00901E8F">
              <w:rPr>
                <w:rFonts w:ascii="Times New Roman" w:hAnsi="Times New Roman"/>
                <w:color w:val="000000"/>
                <w:sz w:val="20"/>
                <w:szCs w:val="20"/>
                <w:lang w:eastAsia="pl-PL" w:bidi="ar-SA"/>
              </w:rPr>
              <w:t>10</w:t>
            </w:r>
          </w:p>
        </w:tc>
      </w:tr>
      <w:tr w:rsidR="0051414A" w:rsidRPr="00901E8F" w:rsidTr="00165E3D">
        <w:trPr>
          <w:trHeight w:val="300"/>
        </w:trPr>
        <w:tc>
          <w:tcPr>
            <w:tcW w:w="159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901E8F" w:rsidRDefault="0051414A" w:rsidP="00165E3D">
            <w:pPr>
              <w:spacing w:after="0" w:line="240" w:lineRule="auto"/>
              <w:jc w:val="left"/>
              <w:rPr>
                <w:rFonts w:ascii="Times New Roman" w:hAnsi="Times New Roman"/>
                <w:b/>
                <w:bCs/>
                <w:color w:val="000000"/>
                <w:sz w:val="20"/>
                <w:szCs w:val="20"/>
                <w:lang w:eastAsia="pl-PL" w:bidi="ar-SA"/>
              </w:rPr>
            </w:pPr>
            <w:r w:rsidRPr="00901E8F">
              <w:rPr>
                <w:rFonts w:ascii="Times New Roman" w:hAnsi="Times New Roman"/>
                <w:b/>
                <w:bCs/>
                <w:color w:val="000000"/>
                <w:sz w:val="20"/>
                <w:szCs w:val="20"/>
                <w:lang w:eastAsia="pl-PL" w:bidi="ar-SA"/>
              </w:rPr>
              <w:t>Liczba świadczeń</w:t>
            </w:r>
          </w:p>
        </w:tc>
        <w:tc>
          <w:tcPr>
            <w:tcW w:w="79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901E8F" w:rsidRDefault="0051414A" w:rsidP="00165E3D">
            <w:pPr>
              <w:spacing w:after="0" w:line="240" w:lineRule="auto"/>
              <w:jc w:val="center"/>
              <w:rPr>
                <w:rFonts w:ascii="Times New Roman" w:hAnsi="Times New Roman"/>
                <w:color w:val="000000"/>
                <w:sz w:val="20"/>
                <w:szCs w:val="20"/>
                <w:lang w:eastAsia="pl-PL" w:bidi="ar-SA"/>
              </w:rPr>
            </w:pPr>
            <w:r w:rsidRPr="00901E8F">
              <w:rPr>
                <w:rFonts w:ascii="Times New Roman" w:hAnsi="Times New Roman"/>
                <w:color w:val="000000"/>
                <w:sz w:val="20"/>
                <w:szCs w:val="20"/>
                <w:lang w:eastAsia="pl-PL" w:bidi="ar-SA"/>
              </w:rPr>
              <w:t>1 552</w:t>
            </w:r>
          </w:p>
        </w:tc>
        <w:tc>
          <w:tcPr>
            <w:tcW w:w="100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901E8F" w:rsidRDefault="0051414A" w:rsidP="00165E3D">
            <w:pPr>
              <w:spacing w:after="0" w:line="240" w:lineRule="auto"/>
              <w:jc w:val="center"/>
              <w:rPr>
                <w:rFonts w:ascii="Times New Roman" w:hAnsi="Times New Roman"/>
                <w:color w:val="000000"/>
                <w:sz w:val="20"/>
                <w:szCs w:val="20"/>
                <w:lang w:eastAsia="pl-PL" w:bidi="ar-SA"/>
              </w:rPr>
            </w:pPr>
            <w:r w:rsidRPr="00901E8F">
              <w:rPr>
                <w:rFonts w:ascii="Times New Roman" w:hAnsi="Times New Roman"/>
                <w:color w:val="000000"/>
                <w:sz w:val="20"/>
                <w:szCs w:val="20"/>
                <w:lang w:eastAsia="pl-PL" w:bidi="ar-SA"/>
              </w:rPr>
              <w:t>1 586</w:t>
            </w:r>
          </w:p>
        </w:tc>
        <w:tc>
          <w:tcPr>
            <w:tcW w:w="79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901E8F" w:rsidRDefault="0051414A" w:rsidP="00165E3D">
            <w:pPr>
              <w:spacing w:after="0" w:line="240" w:lineRule="auto"/>
              <w:jc w:val="center"/>
              <w:rPr>
                <w:rFonts w:ascii="Times New Roman" w:hAnsi="Times New Roman"/>
                <w:color w:val="000000"/>
                <w:sz w:val="20"/>
                <w:szCs w:val="20"/>
                <w:lang w:eastAsia="pl-PL" w:bidi="ar-SA"/>
              </w:rPr>
            </w:pPr>
            <w:r w:rsidRPr="00901E8F">
              <w:rPr>
                <w:rFonts w:ascii="Times New Roman" w:hAnsi="Times New Roman"/>
                <w:color w:val="000000"/>
                <w:sz w:val="20"/>
                <w:szCs w:val="20"/>
                <w:lang w:eastAsia="pl-PL" w:bidi="ar-SA"/>
              </w:rPr>
              <w:t>1 647</w:t>
            </w:r>
          </w:p>
        </w:tc>
        <w:tc>
          <w:tcPr>
            <w:tcW w:w="79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901E8F" w:rsidRDefault="0051414A" w:rsidP="00165E3D">
            <w:pPr>
              <w:spacing w:after="0" w:line="240" w:lineRule="auto"/>
              <w:jc w:val="center"/>
              <w:rPr>
                <w:rFonts w:ascii="Times New Roman" w:hAnsi="Times New Roman"/>
                <w:color w:val="000000"/>
                <w:sz w:val="20"/>
                <w:szCs w:val="20"/>
                <w:lang w:eastAsia="pl-PL" w:bidi="ar-SA"/>
              </w:rPr>
            </w:pPr>
            <w:r w:rsidRPr="00901E8F">
              <w:rPr>
                <w:rFonts w:ascii="Times New Roman" w:hAnsi="Times New Roman"/>
                <w:color w:val="000000"/>
                <w:sz w:val="20"/>
                <w:szCs w:val="20"/>
                <w:lang w:eastAsia="pl-PL" w:bidi="ar-SA"/>
              </w:rPr>
              <w:t>1 740</w:t>
            </w:r>
          </w:p>
        </w:tc>
      </w:tr>
      <w:tr w:rsidR="0051414A" w:rsidRPr="00901E8F" w:rsidTr="00165E3D">
        <w:trPr>
          <w:trHeight w:val="338"/>
        </w:trPr>
        <w:tc>
          <w:tcPr>
            <w:tcW w:w="1598" w:type="pct"/>
            <w:tcBorders>
              <w:top w:val="single" w:sz="8" w:space="0" w:color="4BACC6"/>
              <w:left w:val="single" w:sz="8" w:space="0" w:color="4BACC6"/>
              <w:bottom w:val="single" w:sz="8" w:space="0" w:color="4BACC6"/>
              <w:right w:val="single" w:sz="8" w:space="0" w:color="4BACC6"/>
            </w:tcBorders>
            <w:vAlign w:val="center"/>
            <w:hideMark/>
          </w:tcPr>
          <w:p w:rsidR="0051414A" w:rsidRPr="00901E8F" w:rsidRDefault="0051414A" w:rsidP="00165E3D">
            <w:pPr>
              <w:spacing w:after="0" w:line="240" w:lineRule="auto"/>
              <w:jc w:val="left"/>
              <w:rPr>
                <w:rFonts w:ascii="Times New Roman" w:hAnsi="Times New Roman"/>
                <w:b/>
                <w:bCs/>
                <w:color w:val="000000"/>
                <w:sz w:val="20"/>
                <w:szCs w:val="20"/>
                <w:lang w:eastAsia="pl-PL" w:bidi="ar-SA"/>
              </w:rPr>
            </w:pPr>
            <w:r w:rsidRPr="00901E8F">
              <w:rPr>
                <w:rFonts w:ascii="Times New Roman" w:hAnsi="Times New Roman"/>
                <w:b/>
                <w:bCs/>
                <w:color w:val="000000"/>
                <w:sz w:val="20"/>
                <w:szCs w:val="20"/>
                <w:lang w:eastAsia="pl-PL" w:bidi="ar-SA"/>
              </w:rPr>
              <w:t>Kwota świadczeń w złotych</w:t>
            </w:r>
          </w:p>
        </w:tc>
        <w:tc>
          <w:tcPr>
            <w:tcW w:w="799" w:type="pct"/>
            <w:tcBorders>
              <w:top w:val="single" w:sz="8" w:space="0" w:color="4BACC6"/>
              <w:left w:val="single" w:sz="8" w:space="0" w:color="4BACC6"/>
              <w:bottom w:val="single" w:sz="8" w:space="0" w:color="4BACC6"/>
              <w:right w:val="single" w:sz="8" w:space="0" w:color="4BACC6"/>
            </w:tcBorders>
            <w:vAlign w:val="center"/>
            <w:hideMark/>
          </w:tcPr>
          <w:p w:rsidR="0051414A" w:rsidRPr="00901E8F" w:rsidRDefault="0051414A" w:rsidP="00165E3D">
            <w:pPr>
              <w:spacing w:after="0" w:line="240" w:lineRule="auto"/>
              <w:jc w:val="center"/>
              <w:rPr>
                <w:rFonts w:ascii="Times New Roman" w:hAnsi="Times New Roman"/>
                <w:color w:val="000000"/>
                <w:sz w:val="20"/>
                <w:szCs w:val="20"/>
                <w:lang w:eastAsia="pl-PL" w:bidi="ar-SA"/>
              </w:rPr>
            </w:pPr>
            <w:r w:rsidRPr="00901E8F">
              <w:rPr>
                <w:rFonts w:ascii="Times New Roman" w:hAnsi="Times New Roman"/>
                <w:color w:val="000000"/>
                <w:sz w:val="20"/>
                <w:szCs w:val="20"/>
                <w:lang w:eastAsia="pl-PL" w:bidi="ar-SA"/>
              </w:rPr>
              <w:t>32 032</w:t>
            </w:r>
          </w:p>
        </w:tc>
        <w:tc>
          <w:tcPr>
            <w:tcW w:w="1006" w:type="pct"/>
            <w:tcBorders>
              <w:top w:val="single" w:sz="8" w:space="0" w:color="4BACC6"/>
              <w:left w:val="single" w:sz="8" w:space="0" w:color="4BACC6"/>
              <w:bottom w:val="single" w:sz="8" w:space="0" w:color="4BACC6"/>
              <w:right w:val="single" w:sz="8" w:space="0" w:color="4BACC6"/>
            </w:tcBorders>
            <w:vAlign w:val="center"/>
            <w:hideMark/>
          </w:tcPr>
          <w:p w:rsidR="0051414A" w:rsidRPr="00901E8F" w:rsidRDefault="0051414A" w:rsidP="00165E3D">
            <w:pPr>
              <w:spacing w:after="0" w:line="240" w:lineRule="auto"/>
              <w:jc w:val="center"/>
              <w:rPr>
                <w:rFonts w:ascii="Times New Roman" w:hAnsi="Times New Roman"/>
                <w:color w:val="000000"/>
                <w:sz w:val="20"/>
                <w:szCs w:val="20"/>
                <w:lang w:eastAsia="pl-PL" w:bidi="ar-SA"/>
              </w:rPr>
            </w:pPr>
            <w:r w:rsidRPr="00901E8F">
              <w:rPr>
                <w:rFonts w:ascii="Times New Roman" w:hAnsi="Times New Roman"/>
                <w:color w:val="000000"/>
                <w:sz w:val="20"/>
                <w:szCs w:val="20"/>
                <w:lang w:eastAsia="pl-PL" w:bidi="ar-SA"/>
              </w:rPr>
              <w:t>49 223</w:t>
            </w:r>
          </w:p>
        </w:tc>
        <w:tc>
          <w:tcPr>
            <w:tcW w:w="799" w:type="pct"/>
            <w:tcBorders>
              <w:top w:val="single" w:sz="8" w:space="0" w:color="4BACC6"/>
              <w:left w:val="single" w:sz="8" w:space="0" w:color="4BACC6"/>
              <w:bottom w:val="single" w:sz="8" w:space="0" w:color="4BACC6"/>
              <w:right w:val="single" w:sz="8" w:space="0" w:color="4BACC6"/>
            </w:tcBorders>
            <w:vAlign w:val="center"/>
            <w:hideMark/>
          </w:tcPr>
          <w:p w:rsidR="0051414A" w:rsidRPr="00901E8F" w:rsidRDefault="0051414A" w:rsidP="00165E3D">
            <w:pPr>
              <w:spacing w:after="0" w:line="240" w:lineRule="auto"/>
              <w:jc w:val="center"/>
              <w:rPr>
                <w:rFonts w:ascii="Times New Roman" w:hAnsi="Times New Roman"/>
                <w:color w:val="000000"/>
                <w:sz w:val="20"/>
                <w:szCs w:val="20"/>
                <w:lang w:eastAsia="pl-PL" w:bidi="ar-SA"/>
              </w:rPr>
            </w:pPr>
            <w:r w:rsidRPr="00901E8F">
              <w:rPr>
                <w:rFonts w:ascii="Times New Roman" w:hAnsi="Times New Roman"/>
                <w:color w:val="000000"/>
                <w:sz w:val="20"/>
                <w:szCs w:val="20"/>
                <w:lang w:eastAsia="pl-PL" w:bidi="ar-SA"/>
              </w:rPr>
              <w:t>36 030</w:t>
            </w:r>
          </w:p>
        </w:tc>
        <w:tc>
          <w:tcPr>
            <w:tcW w:w="799" w:type="pct"/>
            <w:tcBorders>
              <w:top w:val="single" w:sz="8" w:space="0" w:color="4BACC6"/>
              <w:left w:val="single" w:sz="8" w:space="0" w:color="4BACC6"/>
              <w:bottom w:val="single" w:sz="8" w:space="0" w:color="4BACC6"/>
              <w:right w:val="single" w:sz="8" w:space="0" w:color="4BACC6"/>
            </w:tcBorders>
            <w:noWrap/>
            <w:vAlign w:val="center"/>
            <w:hideMark/>
          </w:tcPr>
          <w:p w:rsidR="0051414A" w:rsidRPr="00901E8F" w:rsidRDefault="0051414A" w:rsidP="00165E3D">
            <w:pPr>
              <w:spacing w:after="0" w:line="240" w:lineRule="auto"/>
              <w:jc w:val="center"/>
              <w:rPr>
                <w:rFonts w:ascii="Times New Roman" w:hAnsi="Times New Roman"/>
                <w:color w:val="000000"/>
                <w:sz w:val="20"/>
                <w:szCs w:val="20"/>
                <w:lang w:eastAsia="pl-PL" w:bidi="ar-SA"/>
              </w:rPr>
            </w:pPr>
            <w:r w:rsidRPr="00901E8F">
              <w:rPr>
                <w:rFonts w:ascii="Times New Roman" w:hAnsi="Times New Roman"/>
                <w:color w:val="000000"/>
                <w:sz w:val="20"/>
                <w:szCs w:val="20"/>
                <w:lang w:eastAsia="pl-PL" w:bidi="ar-SA"/>
              </w:rPr>
              <w:t>39 632</w:t>
            </w:r>
          </w:p>
        </w:tc>
      </w:tr>
    </w:tbl>
    <w:p w:rsidR="0051414A" w:rsidRPr="00901E8F" w:rsidRDefault="0051414A" w:rsidP="0051414A">
      <w:pPr>
        <w:autoSpaceDE w:val="0"/>
        <w:autoSpaceDN w:val="0"/>
        <w:adjustRightInd w:val="0"/>
        <w:spacing w:line="360" w:lineRule="auto"/>
        <w:rPr>
          <w:rFonts w:ascii="Times New Roman" w:eastAsia="TimesNewRoman" w:hAnsi="Times New Roman"/>
          <w:i/>
          <w:sz w:val="18"/>
        </w:rPr>
      </w:pPr>
      <w:r w:rsidRPr="00901E8F">
        <w:rPr>
          <w:rFonts w:ascii="Times New Roman" w:eastAsia="TimesNewRoman" w:hAnsi="Times New Roman"/>
          <w:i/>
          <w:sz w:val="18"/>
        </w:rPr>
        <w:t xml:space="preserve">Źródło: Opracowanie własne na podstawie danych Gminnego Ośrodka Pomocy Społecznej w Kowalach Oleckich.  </w:t>
      </w:r>
    </w:p>
    <w:p w:rsidR="0051414A" w:rsidRDefault="0051414A" w:rsidP="0051414A">
      <w:pPr>
        <w:autoSpaceDE w:val="0"/>
        <w:autoSpaceDN w:val="0"/>
        <w:adjustRightInd w:val="0"/>
        <w:spacing w:line="360" w:lineRule="auto"/>
        <w:ind w:firstLine="709"/>
        <w:rPr>
          <w:rFonts w:ascii="Times New Roman" w:hAnsi="Times New Roman"/>
          <w:szCs w:val="28"/>
          <w:lang w:bidi="ar-SA"/>
        </w:rPr>
      </w:pPr>
      <w:r w:rsidRPr="00901E8F">
        <w:rPr>
          <w:rFonts w:ascii="Times New Roman" w:hAnsi="Times New Roman"/>
          <w:szCs w:val="23"/>
        </w:rPr>
        <w:lastRenderedPageBreak/>
        <w:t xml:space="preserve">Większe zapotrzebowanie na usługi opiekuńcze, socjalne to konsekwencje socjalne starzenia się ludności. </w:t>
      </w:r>
      <w:r w:rsidRPr="00901E8F">
        <w:rPr>
          <w:rFonts w:ascii="Times New Roman" w:hAnsi="Times New Roman"/>
          <w:szCs w:val="28"/>
          <w:lang w:bidi="ar-SA"/>
        </w:rPr>
        <w:t xml:space="preserve">Osoby starsze wymagają różnych form wsparcia społecznego. </w:t>
      </w:r>
      <w:r w:rsidRPr="00901E8F">
        <w:rPr>
          <w:rFonts w:ascii="Times New Roman" w:hAnsi="Times New Roman"/>
          <w:bCs/>
          <w:szCs w:val="28"/>
          <w:lang w:bidi="ar-SA"/>
        </w:rPr>
        <w:t xml:space="preserve">Potrzebna jest polityka wobec osób starszych - elastyczna, kreatywna, nowatorska oparta na współpracy samorządu                         i organizacji pozarządowych. </w:t>
      </w:r>
      <w:r w:rsidRPr="00901E8F">
        <w:rPr>
          <w:rFonts w:ascii="Times New Roman" w:hAnsi="Times New Roman"/>
          <w:szCs w:val="28"/>
          <w:lang w:bidi="ar-SA"/>
        </w:rPr>
        <w:t xml:space="preserve"> </w:t>
      </w:r>
    </w:p>
    <w:p w:rsidR="0051414A" w:rsidRPr="00CB2C59" w:rsidRDefault="0051414A" w:rsidP="0051414A">
      <w:pPr>
        <w:pStyle w:val="Nagwek3"/>
        <w:numPr>
          <w:ilvl w:val="0"/>
          <w:numId w:val="0"/>
        </w:numPr>
        <w:ind w:left="720" w:hanging="720"/>
        <w:rPr>
          <w:lang w:val="pl-PL"/>
        </w:rPr>
      </w:pPr>
      <w:bookmarkStart w:id="184" w:name="_Toc488735378"/>
      <w:bookmarkStart w:id="185" w:name="_Toc498599295"/>
      <w:r w:rsidRPr="00CB2C59">
        <w:rPr>
          <w:lang w:val="pl-PL"/>
        </w:rPr>
        <w:t>4.4.3.6. Długotrwała lub ciężka choroba</w:t>
      </w:r>
      <w:bookmarkEnd w:id="184"/>
      <w:bookmarkEnd w:id="185"/>
    </w:p>
    <w:p w:rsidR="0051414A" w:rsidRPr="00243397" w:rsidRDefault="0051414A" w:rsidP="0051414A"/>
    <w:p w:rsidR="0051414A" w:rsidRPr="00243397" w:rsidRDefault="0051414A" w:rsidP="0051414A">
      <w:pPr>
        <w:pStyle w:val="Bezodstpw"/>
        <w:spacing w:line="360" w:lineRule="auto"/>
        <w:ind w:firstLine="709"/>
        <w:rPr>
          <w:rFonts w:ascii="Times New Roman" w:hAnsi="Times New Roman"/>
        </w:rPr>
      </w:pPr>
      <w:r w:rsidRPr="00243397">
        <w:rPr>
          <w:rFonts w:ascii="Times New Roman" w:hAnsi="Times New Roman"/>
        </w:rPr>
        <w:t>Choroba jest definiowana jako stan, który aktualnie albo potencjalnie przeszkadza                           w prawidłowym funkcjonowaniu człowieka. Szczególnie trudna dla osoby czy rodziny jest długotrwała choroba, która zazwyczaj wymaga poniesienia znacznych nakładów finansowych na dojazdy do lekarzy specjalistów, klinik, często zakup drogich leków, kosztów rehabilitacji i dojazdów z nią związanych, konieczność stosowania specjalistycznych diet. Wydatki te bardzo często drastycznie pogarszają sytuację materialną rodziny. W przypadku choroby rodzica długotrwała choroba często wiąże się z utratą pracy. W związku z przerwą w zatrudnieniu, czy pracami dorywczymi osoby te nie zawsze posiadają prawo do renty. W sytuacji choroby dziecka powoduje ona konieczność stałej opieki nad nim, która również powoduje konieczność rezygnacji z pracy.                       W obecnym umocowaniu prawnym istnieje możliwość ubiegania się przez rodzica o świadczenie pielęgnacyjne (jego wysokość obecnie 1300 zł nie kompensuje jednak utraconego wynagrodzenia za pracę).</w:t>
      </w:r>
    </w:p>
    <w:p w:rsidR="0051414A" w:rsidRPr="00243397" w:rsidRDefault="0051414A" w:rsidP="0051414A">
      <w:pPr>
        <w:pStyle w:val="Bezodstpw"/>
        <w:spacing w:line="360" w:lineRule="auto"/>
        <w:ind w:firstLine="709"/>
        <w:rPr>
          <w:rFonts w:ascii="Times New Roman" w:hAnsi="Times New Roman"/>
        </w:rPr>
      </w:pPr>
      <w:r w:rsidRPr="00243397">
        <w:rPr>
          <w:rFonts w:ascii="Times New Roman" w:hAnsi="Times New Roman"/>
          <w:szCs w:val="26"/>
          <w:lang w:eastAsia="pl-PL" w:bidi="ar-SA"/>
        </w:rPr>
        <w:t>Ze względu na skalę występowania problemu w gminie w 2016 r. jest on na trzecim miejscu                  w hierarchii problemów, tuż po bezrobociu i niepełnosprawności.</w:t>
      </w:r>
    </w:p>
    <w:p w:rsidR="0051414A" w:rsidRPr="00243397" w:rsidRDefault="0051414A" w:rsidP="0051414A">
      <w:pPr>
        <w:autoSpaceDE w:val="0"/>
        <w:autoSpaceDN w:val="0"/>
        <w:adjustRightInd w:val="0"/>
        <w:spacing w:after="0" w:line="360" w:lineRule="auto"/>
        <w:ind w:firstLine="709"/>
        <w:rPr>
          <w:rFonts w:ascii="Times New Roman" w:hAnsi="Times New Roman"/>
          <w:szCs w:val="26"/>
          <w:lang w:eastAsia="pl-PL" w:bidi="ar-SA"/>
        </w:rPr>
      </w:pPr>
    </w:p>
    <w:p w:rsidR="0051414A" w:rsidRPr="00E751A3" w:rsidRDefault="0051414A" w:rsidP="0051414A">
      <w:pPr>
        <w:pStyle w:val="Legenda"/>
        <w:tabs>
          <w:tab w:val="left" w:pos="5516"/>
        </w:tabs>
        <w:rPr>
          <w:lang w:val="pl-PL"/>
        </w:rPr>
      </w:pPr>
      <w:bookmarkStart w:id="186" w:name="_Toc498599576"/>
      <w:r w:rsidRPr="00243397">
        <w:t xml:space="preserve">Tabela </w:t>
      </w:r>
      <w:fldSimple w:instr=" SEQ Tabela \* ARABIC ">
        <w:r>
          <w:rPr>
            <w:noProof/>
          </w:rPr>
          <w:t>37</w:t>
        </w:r>
      </w:fldSimple>
      <w:r w:rsidRPr="00243397">
        <w:t>. Liczba rodzin i osób w rodzinach, które skorzystały</w:t>
      </w:r>
      <w:r w:rsidRPr="00C038D0">
        <w:t xml:space="preserve"> z pomocy społecznej z powodu </w:t>
      </w:r>
      <w:r>
        <w:rPr>
          <w:lang w:val="pl-PL"/>
        </w:rPr>
        <w:t xml:space="preserve">długotrwałej lub ciężkiej choroby </w:t>
      </w:r>
      <w:r w:rsidRPr="00C038D0">
        <w:t xml:space="preserve">w gminie </w:t>
      </w:r>
      <w:r w:rsidRPr="00C038D0">
        <w:rPr>
          <w:lang w:val="pl-PL"/>
        </w:rPr>
        <w:t>Kowale Oleckie</w:t>
      </w:r>
      <w:r w:rsidRPr="00C038D0">
        <w:t xml:space="preserve"> w latach 201</w:t>
      </w:r>
      <w:r w:rsidRPr="00C038D0">
        <w:rPr>
          <w:lang w:val="pl-PL"/>
        </w:rPr>
        <w:t>3</w:t>
      </w:r>
      <w:r w:rsidRPr="00C038D0">
        <w:t>-201</w:t>
      </w:r>
      <w:r w:rsidRPr="00C038D0">
        <w:rPr>
          <w:lang w:val="pl-PL"/>
        </w:rPr>
        <w:t>6</w:t>
      </w:r>
      <w:bookmarkEnd w:id="186"/>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2944"/>
        <w:gridCol w:w="1699"/>
        <w:gridCol w:w="1562"/>
        <w:gridCol w:w="1558"/>
        <w:gridCol w:w="1532"/>
      </w:tblGrid>
      <w:tr w:rsidR="0051414A" w:rsidRPr="00E440E4" w:rsidTr="00165E3D">
        <w:trPr>
          <w:trHeight w:val="300"/>
        </w:trPr>
        <w:tc>
          <w:tcPr>
            <w:tcW w:w="5000" w:type="pct"/>
            <w:gridSpan w:val="5"/>
            <w:tcBorders>
              <w:top w:val="single" w:sz="8" w:space="0" w:color="4BACC6"/>
              <w:left w:val="single" w:sz="8" w:space="0" w:color="4BACC6"/>
              <w:bottom w:val="single" w:sz="1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Długotrwała lub ciężka choroba</w:t>
            </w:r>
          </w:p>
        </w:tc>
      </w:tr>
      <w:tr w:rsidR="0051414A" w:rsidRPr="00E440E4" w:rsidTr="00165E3D">
        <w:trPr>
          <w:trHeight w:val="330"/>
        </w:trPr>
        <w:tc>
          <w:tcPr>
            <w:tcW w:w="1584"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 xml:space="preserve">Wyszczególnienie </w:t>
            </w:r>
          </w:p>
        </w:tc>
        <w:tc>
          <w:tcPr>
            <w:tcW w:w="914"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2013</w:t>
            </w:r>
          </w:p>
        </w:tc>
        <w:tc>
          <w:tcPr>
            <w:tcW w:w="840"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2014</w:t>
            </w:r>
          </w:p>
        </w:tc>
        <w:tc>
          <w:tcPr>
            <w:tcW w:w="838"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2015</w:t>
            </w:r>
          </w:p>
        </w:tc>
        <w:tc>
          <w:tcPr>
            <w:tcW w:w="824"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b/>
                <w:bCs/>
                <w:color w:val="000000"/>
                <w:lang w:eastAsia="pl-PL" w:bidi="ar-SA"/>
              </w:rPr>
            </w:pPr>
            <w:r w:rsidRPr="00E440E4">
              <w:rPr>
                <w:rFonts w:ascii="Times New Roman" w:hAnsi="Times New Roman"/>
                <w:b/>
                <w:bCs/>
                <w:color w:val="000000"/>
                <w:lang w:eastAsia="pl-PL" w:bidi="ar-SA"/>
              </w:rPr>
              <w:t>2016</w:t>
            </w:r>
          </w:p>
        </w:tc>
      </w:tr>
      <w:tr w:rsidR="0051414A" w:rsidRPr="00E440E4" w:rsidTr="00165E3D">
        <w:trPr>
          <w:trHeight w:val="300"/>
        </w:trPr>
        <w:tc>
          <w:tcPr>
            <w:tcW w:w="1584"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Liczba rodzin</w:t>
            </w:r>
          </w:p>
        </w:tc>
        <w:tc>
          <w:tcPr>
            <w:tcW w:w="914"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11</w:t>
            </w:r>
          </w:p>
        </w:tc>
        <w:tc>
          <w:tcPr>
            <w:tcW w:w="840"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14</w:t>
            </w:r>
          </w:p>
        </w:tc>
        <w:tc>
          <w:tcPr>
            <w:tcW w:w="838"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9</w:t>
            </w:r>
          </w:p>
        </w:tc>
        <w:tc>
          <w:tcPr>
            <w:tcW w:w="824"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Pr>
                <w:rFonts w:ascii="Times New Roman" w:hAnsi="Times New Roman"/>
                <w:color w:val="000000"/>
                <w:sz w:val="20"/>
                <w:szCs w:val="20"/>
                <w:lang w:eastAsia="pl-PL" w:bidi="ar-SA"/>
              </w:rPr>
              <w:t>10</w:t>
            </w:r>
          </w:p>
        </w:tc>
      </w:tr>
      <w:tr w:rsidR="0051414A" w:rsidRPr="00E440E4" w:rsidTr="00165E3D">
        <w:trPr>
          <w:trHeight w:val="300"/>
        </w:trPr>
        <w:tc>
          <w:tcPr>
            <w:tcW w:w="1584"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Liczba osób w rodzinach</w:t>
            </w:r>
          </w:p>
        </w:tc>
        <w:tc>
          <w:tcPr>
            <w:tcW w:w="914"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57</w:t>
            </w:r>
          </w:p>
        </w:tc>
        <w:tc>
          <w:tcPr>
            <w:tcW w:w="840"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86</w:t>
            </w:r>
          </w:p>
        </w:tc>
        <w:tc>
          <w:tcPr>
            <w:tcW w:w="838"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24</w:t>
            </w:r>
          </w:p>
        </w:tc>
        <w:tc>
          <w:tcPr>
            <w:tcW w:w="824"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Pr>
                <w:rFonts w:ascii="Times New Roman" w:hAnsi="Times New Roman"/>
                <w:color w:val="000000"/>
                <w:sz w:val="20"/>
                <w:szCs w:val="20"/>
                <w:lang w:eastAsia="pl-PL" w:bidi="ar-SA"/>
              </w:rPr>
              <w:t>35</w:t>
            </w:r>
          </w:p>
        </w:tc>
      </w:tr>
    </w:tbl>
    <w:p w:rsidR="0051414A" w:rsidRPr="0057788D" w:rsidRDefault="0051414A" w:rsidP="0051414A">
      <w:pPr>
        <w:autoSpaceDE w:val="0"/>
        <w:autoSpaceDN w:val="0"/>
        <w:adjustRightInd w:val="0"/>
        <w:spacing w:line="360" w:lineRule="auto"/>
        <w:rPr>
          <w:rFonts w:ascii="Times New Roman" w:eastAsia="TimesNewRoman" w:hAnsi="Times New Roman"/>
          <w:i/>
          <w:sz w:val="18"/>
        </w:rPr>
      </w:pPr>
      <w:r w:rsidRPr="00901E8F">
        <w:rPr>
          <w:rFonts w:ascii="Times New Roman" w:eastAsia="TimesNewRoman" w:hAnsi="Times New Roman"/>
          <w:i/>
          <w:sz w:val="18"/>
        </w:rPr>
        <w:t xml:space="preserve">Źródło: Opracowanie własne na podstawie danych Gminnego Ośrodka Pomocy Społecznej w Kowalach Oleckich.  </w:t>
      </w:r>
    </w:p>
    <w:p w:rsidR="0051414A" w:rsidRPr="00E751A3" w:rsidRDefault="0051414A" w:rsidP="0051414A">
      <w:pPr>
        <w:pStyle w:val="Bezodstpw"/>
        <w:spacing w:line="360" w:lineRule="auto"/>
        <w:ind w:firstLine="709"/>
        <w:rPr>
          <w:rFonts w:ascii="Times New Roman" w:hAnsi="Times New Roman"/>
          <w:lang w:eastAsia="pl-PL" w:bidi="ar-SA"/>
        </w:rPr>
      </w:pPr>
      <w:r w:rsidRPr="00E751A3">
        <w:rPr>
          <w:rFonts w:ascii="Times New Roman" w:hAnsi="Times New Roman"/>
          <w:lang w:eastAsia="pl-PL" w:bidi="ar-SA"/>
        </w:rPr>
        <w:t xml:space="preserve">Z wyżej wymienionym ujęciem długotrwałej choroby – jako ograniczenia samodzielności osoby – korespondują dwa świadczenia z pomocy społecznej. Są to: </w:t>
      </w:r>
    </w:p>
    <w:p w:rsidR="0051414A" w:rsidRPr="00E751A3" w:rsidRDefault="0051414A" w:rsidP="003671F0">
      <w:pPr>
        <w:pStyle w:val="Bezodstpw"/>
        <w:numPr>
          <w:ilvl w:val="0"/>
          <w:numId w:val="72"/>
        </w:numPr>
        <w:spacing w:line="360" w:lineRule="auto"/>
        <w:rPr>
          <w:rFonts w:ascii="Times New Roman" w:hAnsi="Times New Roman"/>
          <w:lang w:eastAsia="pl-PL" w:bidi="ar-SA"/>
        </w:rPr>
      </w:pPr>
      <w:r w:rsidRPr="00E751A3">
        <w:rPr>
          <w:rFonts w:ascii="Times New Roman" w:hAnsi="Times New Roman"/>
          <w:lang w:eastAsia="pl-PL" w:bidi="ar-SA"/>
        </w:rPr>
        <w:t>usługi opiekuńcze (pomoc w prowadzeniu gospodarstwa domowego oraz inne</w:t>
      </w:r>
      <w:r>
        <w:rPr>
          <w:rFonts w:ascii="Times New Roman" w:hAnsi="Times New Roman"/>
          <w:lang w:eastAsia="pl-PL" w:bidi="ar-SA"/>
        </w:rPr>
        <w:t xml:space="preserve">                                  </w:t>
      </w:r>
      <w:r w:rsidRPr="00E751A3">
        <w:rPr>
          <w:rFonts w:ascii="Times New Roman" w:hAnsi="Times New Roman"/>
          <w:lang w:eastAsia="pl-PL" w:bidi="ar-SA"/>
        </w:rPr>
        <w:t xml:space="preserve"> - specjalistyczne potrzeby), </w:t>
      </w:r>
    </w:p>
    <w:p w:rsidR="0051414A" w:rsidRPr="00E751A3" w:rsidRDefault="0051414A" w:rsidP="003671F0">
      <w:pPr>
        <w:pStyle w:val="Bezodstpw"/>
        <w:numPr>
          <w:ilvl w:val="0"/>
          <w:numId w:val="72"/>
        </w:numPr>
        <w:spacing w:line="360" w:lineRule="auto"/>
        <w:rPr>
          <w:rFonts w:ascii="Times New Roman" w:hAnsi="Times New Roman"/>
          <w:lang w:eastAsia="pl-PL" w:bidi="ar-SA"/>
        </w:rPr>
      </w:pPr>
      <w:r w:rsidRPr="00E751A3">
        <w:rPr>
          <w:rFonts w:ascii="Times New Roman" w:hAnsi="Times New Roman"/>
          <w:lang w:eastAsia="pl-PL" w:bidi="ar-SA"/>
        </w:rPr>
        <w:t xml:space="preserve">specjalistyczne usługi opiekuńcze (dla osób ze schorzeniami psychiatrycznymi).  </w:t>
      </w:r>
    </w:p>
    <w:p w:rsidR="0051414A" w:rsidRDefault="0051414A" w:rsidP="0051414A">
      <w:pPr>
        <w:pStyle w:val="Bezodstpw"/>
        <w:spacing w:line="360" w:lineRule="auto"/>
        <w:ind w:firstLine="709"/>
        <w:rPr>
          <w:rFonts w:ascii="Times New Roman" w:hAnsi="Times New Roman"/>
          <w:lang w:eastAsia="pl-PL" w:bidi="ar-SA"/>
        </w:rPr>
      </w:pPr>
      <w:r w:rsidRPr="00E751A3">
        <w:rPr>
          <w:rFonts w:ascii="Times New Roman" w:hAnsi="Times New Roman"/>
          <w:lang w:eastAsia="pl-PL" w:bidi="ar-SA"/>
        </w:rPr>
        <w:t xml:space="preserve">Osoby i rodziny dotknięte długotrwałą chorobą są wspierane w formie usługowej, poradnictwa i pracy socjalnej. Dane dotyczące ilości osób oraz wartości wypłaconych świadczeń z tytułu zrealizowanych usług opiekuńczych zostały zaprezentowane w podrozdziale dotyczącym zjawisku </w:t>
      </w:r>
      <w:r w:rsidRPr="00E751A3">
        <w:rPr>
          <w:rFonts w:ascii="Times New Roman" w:hAnsi="Times New Roman"/>
          <w:lang w:eastAsia="pl-PL" w:bidi="ar-SA"/>
        </w:rPr>
        <w:lastRenderedPageBreak/>
        <w:t xml:space="preserve">starości. W ostatnich latach zaobserwować można wzrost wydatków na pomoc usługową w miejscu zamieszkania, jak również dotyczących pokrycia kosztów umieszczenia w domach pomocy społecznej, co już dziś stanowi i będzie stanowić w przyszłości duże obciążenia finansowe gminy, między innymi z uwagi na fakt starzenia się społeczeństwa. Poniżej zostały wykazane dane  dotyczące odpłatności gminy za pobyt w Domu Pomocy Społecznej. </w:t>
      </w:r>
    </w:p>
    <w:p w:rsidR="0051414A" w:rsidRPr="00E751A3" w:rsidRDefault="0051414A" w:rsidP="0051414A">
      <w:pPr>
        <w:pStyle w:val="Bezodstpw"/>
        <w:spacing w:line="360" w:lineRule="auto"/>
        <w:ind w:firstLine="360"/>
        <w:rPr>
          <w:rFonts w:ascii="Times New Roman" w:hAnsi="Times New Roman"/>
          <w:lang w:eastAsia="pl-PL" w:bidi="ar-SA"/>
        </w:rPr>
      </w:pPr>
    </w:p>
    <w:p w:rsidR="0051414A" w:rsidRPr="001E24E4" w:rsidRDefault="0051414A" w:rsidP="0051414A">
      <w:pPr>
        <w:pStyle w:val="Legenda"/>
        <w:rPr>
          <w:szCs w:val="22"/>
          <w:lang w:val="pl-PL"/>
        </w:rPr>
      </w:pPr>
      <w:bookmarkStart w:id="187" w:name="_Toc498599577"/>
      <w:r>
        <w:t xml:space="preserve">Tabela </w:t>
      </w:r>
      <w:fldSimple w:instr=" SEQ Tabela \* ARABIC ">
        <w:r>
          <w:rPr>
            <w:noProof/>
          </w:rPr>
          <w:t>38</w:t>
        </w:r>
      </w:fldSimple>
      <w:r>
        <w:rPr>
          <w:lang w:val="pl-PL"/>
        </w:rPr>
        <w:t>. Odpłatność gminy Kowale Oleckie za pobyt w Domu Pomocy Społecznej w latach 2013-2016</w:t>
      </w:r>
      <w:bookmarkEnd w:id="187"/>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2801"/>
        <w:gridCol w:w="1560"/>
        <w:gridCol w:w="1714"/>
        <w:gridCol w:w="1573"/>
        <w:gridCol w:w="1647"/>
      </w:tblGrid>
      <w:tr w:rsidR="0051414A" w:rsidRPr="00E440E4" w:rsidTr="00165E3D">
        <w:trPr>
          <w:trHeight w:val="270"/>
        </w:trPr>
        <w:tc>
          <w:tcPr>
            <w:tcW w:w="5000" w:type="pct"/>
            <w:gridSpan w:val="5"/>
            <w:tcBorders>
              <w:top w:val="single" w:sz="8" w:space="0" w:color="4BACC6"/>
              <w:left w:val="single" w:sz="8" w:space="0" w:color="4BACC6"/>
              <w:bottom w:val="single" w:sz="1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Odpłatność gminy za pobyt w Domu Pomocy Społecznej</w:t>
            </w:r>
          </w:p>
        </w:tc>
      </w:tr>
      <w:tr w:rsidR="0051414A" w:rsidRPr="00E440E4" w:rsidTr="00165E3D">
        <w:trPr>
          <w:trHeight w:val="300"/>
        </w:trPr>
        <w:tc>
          <w:tcPr>
            <w:tcW w:w="1507"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p>
        </w:tc>
        <w:tc>
          <w:tcPr>
            <w:tcW w:w="83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2013</w:t>
            </w:r>
          </w:p>
        </w:tc>
        <w:tc>
          <w:tcPr>
            <w:tcW w:w="92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2014</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2015</w:t>
            </w:r>
          </w:p>
        </w:tc>
        <w:tc>
          <w:tcPr>
            <w:tcW w:w="88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b/>
                <w:bCs/>
                <w:color w:val="000000"/>
                <w:lang w:eastAsia="pl-PL" w:bidi="ar-SA"/>
              </w:rPr>
            </w:pPr>
            <w:r w:rsidRPr="00E440E4">
              <w:rPr>
                <w:rFonts w:ascii="Times New Roman" w:hAnsi="Times New Roman"/>
                <w:b/>
                <w:bCs/>
                <w:color w:val="000000"/>
                <w:lang w:eastAsia="pl-PL" w:bidi="ar-SA"/>
              </w:rPr>
              <w:t>2016</w:t>
            </w:r>
          </w:p>
        </w:tc>
      </w:tr>
      <w:tr w:rsidR="0051414A" w:rsidRPr="00E440E4" w:rsidTr="00165E3D">
        <w:trPr>
          <w:trHeight w:val="381"/>
        </w:trPr>
        <w:tc>
          <w:tcPr>
            <w:tcW w:w="1507"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Liczba osób</w:t>
            </w:r>
          </w:p>
        </w:tc>
        <w:tc>
          <w:tcPr>
            <w:tcW w:w="839"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13</w:t>
            </w:r>
          </w:p>
        </w:tc>
        <w:tc>
          <w:tcPr>
            <w:tcW w:w="922"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14</w:t>
            </w:r>
          </w:p>
        </w:tc>
        <w:tc>
          <w:tcPr>
            <w:tcW w:w="846"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17</w:t>
            </w:r>
          </w:p>
        </w:tc>
        <w:tc>
          <w:tcPr>
            <w:tcW w:w="886" w:type="pct"/>
            <w:tcBorders>
              <w:top w:val="single" w:sz="8" w:space="0" w:color="4BACC6"/>
              <w:left w:val="single" w:sz="8" w:space="0" w:color="4BACC6"/>
              <w:bottom w:val="single" w:sz="8" w:space="0" w:color="4BACC6"/>
              <w:right w:val="single" w:sz="8" w:space="0" w:color="4BACC6"/>
            </w:tcBorders>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16</w:t>
            </w:r>
          </w:p>
        </w:tc>
      </w:tr>
      <w:tr w:rsidR="0051414A" w:rsidRPr="00E440E4" w:rsidTr="00165E3D">
        <w:trPr>
          <w:trHeight w:val="405"/>
        </w:trPr>
        <w:tc>
          <w:tcPr>
            <w:tcW w:w="1507"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Liczba świadczeń</w:t>
            </w:r>
          </w:p>
        </w:tc>
        <w:tc>
          <w:tcPr>
            <w:tcW w:w="83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156</w:t>
            </w:r>
          </w:p>
        </w:tc>
        <w:tc>
          <w:tcPr>
            <w:tcW w:w="922"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168</w:t>
            </w:r>
          </w:p>
        </w:tc>
        <w:tc>
          <w:tcPr>
            <w:tcW w:w="84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204</w:t>
            </w:r>
          </w:p>
        </w:tc>
        <w:tc>
          <w:tcPr>
            <w:tcW w:w="88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173</w:t>
            </w:r>
          </w:p>
        </w:tc>
      </w:tr>
      <w:tr w:rsidR="0051414A" w:rsidRPr="00E440E4" w:rsidTr="00165E3D">
        <w:trPr>
          <w:trHeight w:val="306"/>
        </w:trPr>
        <w:tc>
          <w:tcPr>
            <w:tcW w:w="1507"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Kwota świadczeń w złotych</w:t>
            </w:r>
          </w:p>
        </w:tc>
        <w:tc>
          <w:tcPr>
            <w:tcW w:w="839"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325 957</w:t>
            </w:r>
          </w:p>
        </w:tc>
        <w:tc>
          <w:tcPr>
            <w:tcW w:w="922"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329 578</w:t>
            </w:r>
          </w:p>
        </w:tc>
        <w:tc>
          <w:tcPr>
            <w:tcW w:w="846"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342 955</w:t>
            </w:r>
          </w:p>
        </w:tc>
        <w:tc>
          <w:tcPr>
            <w:tcW w:w="886" w:type="pct"/>
            <w:tcBorders>
              <w:top w:val="single" w:sz="8" w:space="0" w:color="4BACC6"/>
              <w:left w:val="single" w:sz="8" w:space="0" w:color="4BACC6"/>
              <w:bottom w:val="single" w:sz="8" w:space="0" w:color="4BACC6"/>
              <w:right w:val="single" w:sz="8" w:space="0" w:color="4BACC6"/>
            </w:tcBorders>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365 661</w:t>
            </w:r>
          </w:p>
        </w:tc>
      </w:tr>
    </w:tbl>
    <w:p w:rsidR="0051414A" w:rsidRPr="00901E8F" w:rsidRDefault="0051414A" w:rsidP="0051414A">
      <w:pPr>
        <w:autoSpaceDE w:val="0"/>
        <w:autoSpaceDN w:val="0"/>
        <w:adjustRightInd w:val="0"/>
        <w:spacing w:line="360" w:lineRule="auto"/>
        <w:rPr>
          <w:rFonts w:ascii="Times New Roman" w:eastAsia="TimesNewRoman" w:hAnsi="Times New Roman"/>
          <w:i/>
          <w:sz w:val="18"/>
        </w:rPr>
      </w:pPr>
      <w:r w:rsidRPr="00901E8F">
        <w:rPr>
          <w:rFonts w:ascii="Times New Roman" w:eastAsia="TimesNewRoman" w:hAnsi="Times New Roman"/>
          <w:i/>
          <w:sz w:val="18"/>
        </w:rPr>
        <w:t xml:space="preserve">Źródło: Opracowanie własne na podstawie danych Gminnego Ośrodka Pomocy Społecznej w Kowalach Oleckich.  </w:t>
      </w:r>
    </w:p>
    <w:p w:rsidR="0051414A" w:rsidRPr="00C41BDA" w:rsidRDefault="0051414A" w:rsidP="0051414A">
      <w:pPr>
        <w:autoSpaceDE w:val="0"/>
        <w:autoSpaceDN w:val="0"/>
        <w:adjustRightInd w:val="0"/>
        <w:spacing w:after="0" w:line="360" w:lineRule="auto"/>
        <w:ind w:firstLine="709"/>
        <w:rPr>
          <w:rFonts w:ascii="Times New Roman" w:hAnsi="Times New Roman"/>
          <w:color w:val="000000"/>
          <w:szCs w:val="26"/>
          <w:lang w:eastAsia="pl-PL" w:bidi="ar-SA"/>
        </w:rPr>
      </w:pPr>
      <w:r w:rsidRPr="00C41BDA">
        <w:rPr>
          <w:rFonts w:ascii="Times New Roman" w:hAnsi="Times New Roman"/>
          <w:color w:val="000000"/>
          <w:szCs w:val="26"/>
          <w:lang w:eastAsia="pl-PL" w:bidi="ar-SA"/>
        </w:rPr>
        <w:t xml:space="preserve">Patrząc na problem długotrwałej lub ciężkiej choroby jako przyczyny czy też podłoża niesamodzielności związanej z wiekiem, traci się z oczu inną grupę osób niesamodzielnych </w:t>
      </w:r>
      <w:r>
        <w:rPr>
          <w:rFonts w:ascii="Times New Roman" w:hAnsi="Times New Roman"/>
          <w:color w:val="000000"/>
          <w:szCs w:val="26"/>
          <w:lang w:eastAsia="pl-PL" w:bidi="ar-SA"/>
        </w:rPr>
        <w:t xml:space="preserve">                          </w:t>
      </w:r>
      <w:r w:rsidRPr="00C41BDA">
        <w:rPr>
          <w:rFonts w:ascii="Times New Roman" w:hAnsi="Times New Roman"/>
          <w:color w:val="000000"/>
          <w:szCs w:val="26"/>
          <w:lang w:eastAsia="pl-PL" w:bidi="ar-SA"/>
        </w:rPr>
        <w:t xml:space="preserve">i wymagających pomocy w funkcjonowaniu społecznym. Grupą tą są uczestnicy zajęć </w:t>
      </w:r>
      <w:r>
        <w:rPr>
          <w:rFonts w:ascii="Times New Roman" w:hAnsi="Times New Roman"/>
          <w:color w:val="000000"/>
          <w:szCs w:val="26"/>
          <w:lang w:eastAsia="pl-PL" w:bidi="ar-SA"/>
        </w:rPr>
        <w:t xml:space="preserve">                               </w:t>
      </w:r>
      <w:r w:rsidRPr="00C41BDA">
        <w:rPr>
          <w:rFonts w:ascii="Times New Roman" w:hAnsi="Times New Roman"/>
          <w:color w:val="000000"/>
          <w:szCs w:val="26"/>
          <w:lang w:eastAsia="pl-PL" w:bidi="ar-SA"/>
        </w:rPr>
        <w:t xml:space="preserve">w środowiskowych domach samopomocy. Niejednokrotnie są to osoby, które nie korzystają ze świadczeń ośrodków pomocy społecznej, więc nie są uwzględniane w statystykach. </w:t>
      </w:r>
    </w:p>
    <w:p w:rsidR="0051414A" w:rsidRPr="00154124" w:rsidRDefault="0051414A" w:rsidP="0051414A">
      <w:pPr>
        <w:spacing w:line="360" w:lineRule="auto"/>
        <w:ind w:firstLine="576"/>
        <w:rPr>
          <w:rFonts w:ascii="Times New Roman" w:hAnsi="Times New Roman"/>
          <w:strike/>
          <w:color w:val="FF0000"/>
          <w:sz w:val="18"/>
        </w:rPr>
      </w:pPr>
      <w:r w:rsidRPr="00C41BDA">
        <w:rPr>
          <w:rFonts w:ascii="Times New Roman" w:hAnsi="Times New Roman"/>
          <w:color w:val="000000"/>
          <w:szCs w:val="26"/>
          <w:lang w:eastAsia="pl-PL" w:bidi="ar-SA"/>
        </w:rPr>
        <w:t xml:space="preserve">Na </w:t>
      </w:r>
      <w:r w:rsidRPr="00245E09">
        <w:rPr>
          <w:rFonts w:ascii="Times New Roman" w:hAnsi="Times New Roman"/>
          <w:color w:val="000000"/>
          <w:szCs w:val="26"/>
          <w:lang w:eastAsia="pl-PL" w:bidi="ar-SA"/>
        </w:rPr>
        <w:t xml:space="preserve">terenie gminy funkcjonuje jeden środowiskowy dom samopomocy. </w:t>
      </w:r>
      <w:r w:rsidRPr="00245E09">
        <w:rPr>
          <w:rFonts w:ascii="Times New Roman" w:eastAsia="Calibri" w:hAnsi="Times New Roman"/>
          <w:bCs/>
        </w:rPr>
        <w:t>Jest to placówka dziennego pobytu o charakterze lokalnym i ponadlokalnym, dla osób pełnoletnich niepełnosprawnych</w:t>
      </w:r>
      <w:r w:rsidRPr="00245E09">
        <w:rPr>
          <w:rFonts w:ascii="Times New Roman" w:hAnsi="Times New Roman"/>
          <w:color w:val="000000"/>
          <w:szCs w:val="26"/>
          <w:lang w:eastAsia="pl-PL" w:bidi="ar-SA"/>
        </w:rPr>
        <w:t>, która mieści się w Kowalach Oleckich. Wszystkie 37</w:t>
      </w:r>
      <w:r w:rsidRPr="00C41BDA">
        <w:rPr>
          <w:rFonts w:ascii="Times New Roman" w:hAnsi="Times New Roman"/>
          <w:color w:val="000000"/>
          <w:szCs w:val="26"/>
          <w:lang w:eastAsia="pl-PL" w:bidi="ar-SA"/>
        </w:rPr>
        <w:t xml:space="preserve"> miejsc jest zajętych.</w:t>
      </w:r>
    </w:p>
    <w:p w:rsidR="0051414A" w:rsidRPr="001A25B5" w:rsidRDefault="0051414A" w:rsidP="0051414A">
      <w:pPr>
        <w:pStyle w:val="Nagwek2"/>
        <w:numPr>
          <w:ilvl w:val="0"/>
          <w:numId w:val="0"/>
        </w:numPr>
        <w:ind w:left="576" w:hanging="576"/>
        <w:rPr>
          <w:lang w:val="pl-PL"/>
        </w:rPr>
      </w:pPr>
      <w:bookmarkStart w:id="188" w:name="_Toc469655143"/>
      <w:bookmarkStart w:id="189" w:name="_Toc488735379"/>
      <w:bookmarkStart w:id="190" w:name="_Toc498599296"/>
      <w:r w:rsidRPr="001A25B5">
        <w:rPr>
          <w:lang w:val="pl-PL"/>
        </w:rPr>
        <w:t>4.4.3.7. Przemoc w rodzinie</w:t>
      </w:r>
      <w:bookmarkEnd w:id="189"/>
      <w:bookmarkEnd w:id="190"/>
    </w:p>
    <w:p w:rsidR="0051414A" w:rsidRDefault="0051414A" w:rsidP="0051414A">
      <w:pPr>
        <w:pStyle w:val="Nagwek2"/>
        <w:numPr>
          <w:ilvl w:val="0"/>
          <w:numId w:val="0"/>
        </w:numPr>
        <w:ind w:left="576" w:hanging="576"/>
        <w:rPr>
          <w:color w:val="0070C0"/>
          <w:lang w:val="pl-PL"/>
        </w:rPr>
      </w:pPr>
    </w:p>
    <w:p w:rsidR="0051414A" w:rsidRPr="00313E93" w:rsidRDefault="0051414A" w:rsidP="0051414A">
      <w:pPr>
        <w:pStyle w:val="Bezodstpw"/>
        <w:spacing w:line="360" w:lineRule="auto"/>
        <w:ind w:firstLine="709"/>
        <w:rPr>
          <w:rFonts w:ascii="Times New Roman" w:hAnsi="Times New Roman"/>
        </w:rPr>
      </w:pPr>
      <w:r w:rsidRPr="006D1BFB">
        <w:rPr>
          <w:rFonts w:ascii="Times New Roman" w:hAnsi="Times New Roman"/>
        </w:rPr>
        <w:t xml:space="preserve">Kolejnym z problemów, jaki pojawia się na terenie gminy, jest </w:t>
      </w:r>
      <w:r w:rsidRPr="006D1BFB">
        <w:rPr>
          <w:rFonts w:ascii="Times New Roman" w:hAnsi="Times New Roman"/>
          <w:bCs/>
          <w:iCs/>
        </w:rPr>
        <w:t>przemoc w rodzinach</w:t>
      </w:r>
      <w:r w:rsidRPr="006D1BFB">
        <w:rPr>
          <w:rFonts w:ascii="Times New Roman" w:hAnsi="Times New Roman"/>
        </w:rPr>
        <w:t xml:space="preserve">. </w:t>
      </w:r>
      <w:r>
        <w:rPr>
          <w:rFonts w:ascii="Times New Roman" w:hAnsi="Times New Roman"/>
        </w:rPr>
        <w:t xml:space="preserve"> </w:t>
      </w:r>
      <w:r w:rsidRPr="006D1BFB">
        <w:rPr>
          <w:rFonts w:ascii="Times New Roman" w:hAnsi="Times New Roman"/>
        </w:rPr>
        <w:t xml:space="preserve">Zjawisko przemocy domowej stale wzrasta, a jego główną przyczyną jest alkoholizm członka rodziny lub inne patologiczne sytuacje. Przemocą dotknięte są  głównie kobiety i dzieci. Na przemoc </w:t>
      </w:r>
      <w:r>
        <w:rPr>
          <w:rFonts w:ascii="Times New Roman" w:hAnsi="Times New Roman"/>
        </w:rPr>
        <w:t xml:space="preserve">                   </w:t>
      </w:r>
      <w:r w:rsidRPr="006D1BFB">
        <w:rPr>
          <w:rFonts w:ascii="Times New Roman" w:hAnsi="Times New Roman"/>
        </w:rPr>
        <w:t xml:space="preserve">w rodzinie należy bezwzględnie reagować. Pomoc dla rodzin zagrożonych przemocą wymaga ukierunkowanych działań i dotyczy wszystkich jej członków tak samo ofiar, jak i sprawców. </w:t>
      </w:r>
      <w:r>
        <w:rPr>
          <w:rFonts w:ascii="Times New Roman" w:hAnsi="Times New Roman"/>
        </w:rPr>
        <w:t xml:space="preserve">                       </w:t>
      </w:r>
      <w:r w:rsidRPr="006D1BFB">
        <w:rPr>
          <w:rFonts w:ascii="Times New Roman" w:hAnsi="Times New Roman"/>
        </w:rPr>
        <w:t xml:space="preserve">W przypadku podejrzenia stosowania przemocy w rodzinie należy podejmować wspólne działania wszystkich </w:t>
      </w:r>
      <w:r w:rsidRPr="00313E93">
        <w:rPr>
          <w:rFonts w:ascii="Times New Roman" w:hAnsi="Times New Roman"/>
        </w:rPr>
        <w:t xml:space="preserve">instytucji współpracujących z rodziną. Przedstawiciele jednostek organizacyjnych pomocy społecznej, gminnej komisji rozwiązywania problemów alkoholowych, policji, oświaty i ochrony zdrowia są zobowiązani do wszczęcia procedury „Niebieskiej Karty”. </w:t>
      </w:r>
    </w:p>
    <w:p w:rsidR="0051414A" w:rsidRPr="001A25B5" w:rsidRDefault="0051414A" w:rsidP="0051414A">
      <w:pPr>
        <w:pStyle w:val="Bezodstpw"/>
        <w:spacing w:line="360" w:lineRule="auto"/>
        <w:ind w:firstLine="709"/>
        <w:rPr>
          <w:rFonts w:ascii="Times New Roman" w:hAnsi="Times New Roman"/>
        </w:rPr>
      </w:pPr>
      <w:r w:rsidRPr="00313E93">
        <w:rPr>
          <w:rFonts w:ascii="Times New Roman" w:hAnsi="Times New Roman"/>
        </w:rPr>
        <w:t xml:space="preserve">Przemoc w rodzinie nie jest odnotowana w statystykach GOPS, z uwagi na brak zgłaszanych przypadków. Jednak narastająca skala tego problemu na terenie gminy zostanie przybliżona </w:t>
      </w:r>
      <w:r>
        <w:rPr>
          <w:rFonts w:ascii="Times New Roman" w:hAnsi="Times New Roman"/>
        </w:rPr>
        <w:t xml:space="preserve">                       </w:t>
      </w:r>
      <w:r w:rsidRPr="00313E93">
        <w:rPr>
          <w:rFonts w:ascii="Times New Roman" w:hAnsi="Times New Roman"/>
        </w:rPr>
        <w:t xml:space="preserve">w omawianym podrozdziale. Precyzyjne określenie rozmiarów przemocy w rodzinie jest trudne. </w:t>
      </w:r>
      <w:r w:rsidRPr="00313E93">
        <w:rPr>
          <w:rFonts w:ascii="Times New Roman" w:hAnsi="Times New Roman"/>
        </w:rPr>
        <w:lastRenderedPageBreak/>
        <w:t xml:space="preserve">Korzystając jednak z dostępnych źródeł informacji, takich jak: statystyki Policji (przeprowadzone interwencje), statystyki Gminnego Zespołu Interdyscyplinarnego (uruchomione procedury „Niebieskie Karty”), czy dane zbierane przez podmioty (instytucje i organizacje) udzielające pomocy ofiarom przemocy w rodzinie, a także ogólnopolskie badania populacyjne, można starać się oszacować skalę zjawiska przemocy domowej. Problem ten zostanie przedstawiony z perspektywy działalności </w:t>
      </w:r>
      <w:r>
        <w:rPr>
          <w:rFonts w:ascii="Times New Roman" w:hAnsi="Times New Roman"/>
        </w:rPr>
        <w:t xml:space="preserve">                      </w:t>
      </w:r>
      <w:r w:rsidRPr="00313E93">
        <w:rPr>
          <w:rFonts w:ascii="Times New Roman" w:hAnsi="Times New Roman"/>
        </w:rPr>
        <w:t xml:space="preserve">i statystyk prowadzonych przez Gminny Zespół Interdyscyplinarny ds. Przeciwdziałania Przemocy </w:t>
      </w:r>
      <w:r>
        <w:rPr>
          <w:rFonts w:ascii="Times New Roman" w:hAnsi="Times New Roman"/>
        </w:rPr>
        <w:t xml:space="preserve">                 </w:t>
      </w:r>
      <w:r w:rsidRPr="00313E93">
        <w:rPr>
          <w:rFonts w:ascii="Times New Roman" w:hAnsi="Times New Roman"/>
        </w:rPr>
        <w:t xml:space="preserve">w Rodzinie w Kowalach Oleckich oraz Komendę Powiatową Policji w Olecku. Szczegółowe zbadanie problemu przemocy wymaga dalszej obserwacji i analizy, a to będzie możliwe po dłuższym okresie działań Gminnego Zespołu Interdyscyplinarnego ds. Przeciwdziałania Przemocy w Rodzinie, prowadzonych z zastosowaniem procedury Niebieskiej Karty. Procedura została wprowadzona </w:t>
      </w:r>
      <w:r>
        <w:rPr>
          <w:rFonts w:ascii="Times New Roman" w:hAnsi="Times New Roman"/>
        </w:rPr>
        <w:t xml:space="preserve">                     </w:t>
      </w:r>
      <w:r w:rsidRPr="00313E93">
        <w:rPr>
          <w:rFonts w:ascii="Times New Roman" w:hAnsi="Times New Roman"/>
        </w:rPr>
        <w:t xml:space="preserve">w 2010 roku. Z danych statystycznych Zespołu Interdyscyplinarnego wynika, że ilość sporządzonych Niebieskich Kart z roku na rok rośnie, co jest bardzo niepokojące. W 2011 r. założono 1 Niebieską Kartę, w 2012 r. – 18 Kart, w 2013 r. – 33 Karty, w 2014 r. - 43, w 2015 r. – 25,  z kolei w 2016 r.                 -  23 Karty.  Razem od 2014 do 2016 r. wpłynęło do Gminnego Zespołu Przeciwdziałania Przemocy </w:t>
      </w:r>
      <w:r>
        <w:rPr>
          <w:rFonts w:ascii="Times New Roman" w:hAnsi="Times New Roman"/>
        </w:rPr>
        <w:t xml:space="preserve">                       </w:t>
      </w:r>
      <w:r w:rsidRPr="00313E93">
        <w:rPr>
          <w:rFonts w:ascii="Times New Roman" w:hAnsi="Times New Roman"/>
        </w:rPr>
        <w:t xml:space="preserve">w Gminie Kowale Oleckie 91 Niebieskich Kart, w tym 37 kart – rodzin sprawców i ofiar, powtórzyło się. Zatem ogólnie w wymienionych powyżej latach 54 odnotowano przypadków przemocy, w tym 54 ofiary i 54 sprawców przemocy. Przemoc skierowana była w 100% w stosunku do kobiet, w 100% sprawcami przemocy byli mężczyźni. 6 ofiar przemocy było w wieku poprodukcyjnym, czyli po 60 r. ż. oraz 1 dziecko.  W 11 przypadkach przemocy nie było alkoholu. Wszyscy sprawcy przemocy </w:t>
      </w:r>
      <w:r>
        <w:rPr>
          <w:rFonts w:ascii="Times New Roman" w:hAnsi="Times New Roman"/>
        </w:rPr>
        <w:t xml:space="preserve">                     </w:t>
      </w:r>
      <w:r w:rsidRPr="00313E93">
        <w:rPr>
          <w:rFonts w:ascii="Times New Roman" w:hAnsi="Times New Roman"/>
        </w:rPr>
        <w:t xml:space="preserve">i ofiary przemocy kierowani są do udziału w programach korekcyjnych, prowadzonych </w:t>
      </w:r>
      <w:r>
        <w:rPr>
          <w:rFonts w:ascii="Times New Roman" w:hAnsi="Times New Roman"/>
        </w:rPr>
        <w:t xml:space="preserve">                             </w:t>
      </w:r>
      <w:r w:rsidRPr="00313E93">
        <w:rPr>
          <w:rFonts w:ascii="Times New Roman" w:hAnsi="Times New Roman"/>
        </w:rPr>
        <w:t xml:space="preserve">w Specjalistycznym Ośrodku Wsparcia dla Ofiar Przemocy przy PCPR w Olecku. Ponadto w ww. latach Gminny Zespół Przeciwdziałania Przemocy w Rodzinie Gminy Kowale Oleckie skierował </w:t>
      </w:r>
      <w:r>
        <w:rPr>
          <w:rFonts w:ascii="Times New Roman" w:hAnsi="Times New Roman"/>
        </w:rPr>
        <w:t xml:space="preserve">                   </w:t>
      </w:r>
      <w:r w:rsidRPr="00313E93">
        <w:rPr>
          <w:rFonts w:ascii="Times New Roman" w:hAnsi="Times New Roman"/>
        </w:rPr>
        <w:t xml:space="preserve">5 wniosków z podejrzeniem popełnienia przestępstwa – znęcania się, do Prokuratury Rejonowej </w:t>
      </w:r>
      <w:r>
        <w:rPr>
          <w:rFonts w:ascii="Times New Roman" w:hAnsi="Times New Roman"/>
        </w:rPr>
        <w:t xml:space="preserve">                 </w:t>
      </w:r>
      <w:r w:rsidRPr="001A25B5">
        <w:rPr>
          <w:rFonts w:ascii="Times New Roman" w:hAnsi="Times New Roman"/>
        </w:rPr>
        <w:t xml:space="preserve">w Olecku. </w:t>
      </w:r>
    </w:p>
    <w:p w:rsidR="0051414A" w:rsidRPr="001A25B5" w:rsidRDefault="0051414A" w:rsidP="0051414A">
      <w:pPr>
        <w:pStyle w:val="Bezodstpw"/>
        <w:spacing w:line="360" w:lineRule="auto"/>
        <w:ind w:firstLine="709"/>
        <w:rPr>
          <w:rFonts w:ascii="Times New Roman" w:hAnsi="Times New Roman"/>
          <w:color w:val="E36C0A"/>
        </w:rPr>
      </w:pPr>
      <w:r w:rsidRPr="001A25B5">
        <w:rPr>
          <w:rFonts w:ascii="Times New Roman" w:hAnsi="Times New Roman"/>
        </w:rPr>
        <w:t xml:space="preserve"> Może niepokoić również fakt, że niebieska</w:t>
      </w:r>
      <w:r w:rsidRPr="001A25B5">
        <w:rPr>
          <w:rFonts w:ascii="Times New Roman" w:hAnsi="Times New Roman"/>
          <w:color w:val="000000"/>
        </w:rPr>
        <w:t xml:space="preserve"> karta coraz częściej wykorzystywana jest dla osiągnięcia, przez rzekome ofiary przemocy, swoich osobistych celów  oraz wykorzystywana jest w rodzinnych nieporozumieniach i kłótniach. Z obserwacji środowiska przez GOPS i zespół w Kowalach Oleckich wynika też, że społeczeństwo gminy,  sąsiedzi, rodziny ofiar przemocy  a tym samych sprawcy przemocy, mieszkania i środowiska, gdzie istnieje przemoc, stają się coraz mniej anonimowe. Mieszkańcy często potwierdzają, zgłaszają, alarmują o przemocy, chętnie potwierdzają występowanie przemocy, składają zeznania przeciwko sprawcom przemocy</w:t>
      </w:r>
      <w:r w:rsidRPr="001A25B5">
        <w:rPr>
          <w:rStyle w:val="Odwoanieprzypisudolnego"/>
          <w:rFonts w:ascii="Times New Roman" w:hAnsi="Times New Roman"/>
          <w:color w:val="000000"/>
        </w:rPr>
        <w:footnoteReference w:id="11"/>
      </w:r>
      <w:r w:rsidRPr="001A25B5">
        <w:rPr>
          <w:rFonts w:ascii="Times New Roman" w:hAnsi="Times New Roman"/>
          <w:color w:val="000000"/>
        </w:rPr>
        <w:t>.</w:t>
      </w:r>
    </w:p>
    <w:p w:rsidR="0051414A" w:rsidRPr="003B5AAE" w:rsidRDefault="0051414A" w:rsidP="0051414A">
      <w:pPr>
        <w:pStyle w:val="Bezodstpw"/>
        <w:spacing w:line="360" w:lineRule="auto"/>
        <w:ind w:firstLine="709"/>
        <w:rPr>
          <w:rFonts w:ascii="Times New Roman" w:hAnsi="Times New Roman"/>
        </w:rPr>
      </w:pPr>
      <w:r w:rsidRPr="003B5AAE">
        <w:rPr>
          <w:rFonts w:ascii="Times New Roman" w:hAnsi="Times New Roman"/>
        </w:rPr>
        <w:t xml:space="preserve">  Odnosząc się do interwencji domowych przeprowadzanych przez Policję na terenie gminy Kowale Oleckie – jak wynika z danych statystycznych Komendy Powiatowej Policji w Olecku                       </w:t>
      </w:r>
      <w:r w:rsidRPr="003B5AAE">
        <w:rPr>
          <w:rFonts w:ascii="Times New Roman" w:hAnsi="Times New Roman"/>
        </w:rPr>
        <w:lastRenderedPageBreak/>
        <w:t>– w roku 2013 odbyło się ich 173, w roku 2014 – odnotowano 136 interwencji, w roku 2015 – 138 interwencji, po czym w roku 2016 – 145 interwencji. Fakty te obrazuje poniższa tabela.</w:t>
      </w:r>
    </w:p>
    <w:p w:rsidR="0051414A" w:rsidRPr="003B5AAE" w:rsidRDefault="0051414A" w:rsidP="0051414A">
      <w:pPr>
        <w:pStyle w:val="Bezodstpw"/>
        <w:spacing w:line="360" w:lineRule="auto"/>
        <w:ind w:firstLine="709"/>
        <w:rPr>
          <w:rFonts w:ascii="Times New Roman" w:hAnsi="Times New Roman"/>
        </w:rPr>
      </w:pPr>
    </w:p>
    <w:p w:rsidR="0051414A" w:rsidRPr="003B5AAE" w:rsidRDefault="0051414A" w:rsidP="0051414A">
      <w:pPr>
        <w:pStyle w:val="Legenda"/>
        <w:rPr>
          <w:color w:val="E36C0A"/>
          <w:lang w:val="pl-PL"/>
        </w:rPr>
      </w:pPr>
      <w:bookmarkStart w:id="191" w:name="_Toc498599578"/>
      <w:r>
        <w:t xml:space="preserve">Tabela </w:t>
      </w:r>
      <w:fldSimple w:instr=" SEQ Tabela \* ARABIC ">
        <w:r>
          <w:rPr>
            <w:noProof/>
          </w:rPr>
          <w:t>39</w:t>
        </w:r>
      </w:fldSimple>
      <w:r>
        <w:rPr>
          <w:lang w:val="pl-PL"/>
        </w:rPr>
        <w:t>. Liczba interwencji domowych związanych z przemocą w rodzinie na terenie gminy Kowale Oleckie w latach 2013-2016</w:t>
      </w:r>
      <w:bookmarkEnd w:id="191"/>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2390"/>
        <w:gridCol w:w="1894"/>
        <w:gridCol w:w="1865"/>
        <w:gridCol w:w="1573"/>
        <w:gridCol w:w="1573"/>
      </w:tblGrid>
      <w:tr w:rsidR="0051414A" w:rsidRPr="000B4C0B" w:rsidTr="00165E3D">
        <w:trPr>
          <w:trHeight w:val="466"/>
        </w:trPr>
        <w:tc>
          <w:tcPr>
            <w:tcW w:w="1286" w:type="pct"/>
            <w:tcBorders>
              <w:top w:val="single" w:sz="8" w:space="0" w:color="4BACC6"/>
              <w:left w:val="single" w:sz="8" w:space="0" w:color="4BACC6"/>
              <w:bottom w:val="single" w:sz="18" w:space="0" w:color="4BACC6"/>
              <w:right w:val="single" w:sz="8" w:space="0" w:color="4BACC6"/>
            </w:tcBorders>
            <w:vAlign w:val="center"/>
            <w:hideMark/>
          </w:tcPr>
          <w:p w:rsidR="0051414A" w:rsidRPr="000B4C0B" w:rsidRDefault="0051414A" w:rsidP="00165E3D">
            <w:pPr>
              <w:spacing w:after="0" w:line="240" w:lineRule="auto"/>
              <w:jc w:val="center"/>
              <w:rPr>
                <w:rFonts w:ascii="Times New Roman" w:hAnsi="Times New Roman"/>
                <w:b/>
                <w:bCs/>
                <w:color w:val="000000"/>
                <w:sz w:val="20"/>
                <w:szCs w:val="20"/>
                <w:lang w:eastAsia="pl-PL" w:bidi="ar-SA"/>
              </w:rPr>
            </w:pPr>
            <w:r w:rsidRPr="000B4C0B">
              <w:rPr>
                <w:rFonts w:ascii="Times New Roman" w:hAnsi="Times New Roman"/>
                <w:b/>
                <w:bCs/>
                <w:color w:val="000000"/>
                <w:sz w:val="20"/>
                <w:szCs w:val="20"/>
                <w:lang w:eastAsia="pl-PL" w:bidi="ar-SA"/>
              </w:rPr>
              <w:t>Wyszczególnienie</w:t>
            </w:r>
          </w:p>
        </w:tc>
        <w:tc>
          <w:tcPr>
            <w:tcW w:w="1019" w:type="pct"/>
            <w:tcBorders>
              <w:top w:val="single" w:sz="8" w:space="0" w:color="4BACC6"/>
              <w:left w:val="single" w:sz="8" w:space="0" w:color="4BACC6"/>
              <w:bottom w:val="single" w:sz="18" w:space="0" w:color="4BACC6"/>
              <w:right w:val="single" w:sz="8" w:space="0" w:color="4BACC6"/>
            </w:tcBorders>
            <w:noWrap/>
            <w:vAlign w:val="center"/>
            <w:hideMark/>
          </w:tcPr>
          <w:p w:rsidR="0051414A" w:rsidRPr="000B4C0B" w:rsidRDefault="0051414A" w:rsidP="00165E3D">
            <w:pPr>
              <w:spacing w:after="0" w:line="240" w:lineRule="auto"/>
              <w:jc w:val="center"/>
              <w:rPr>
                <w:rFonts w:ascii="Czcionka tekstu podstawowego" w:hAnsi="Czcionka tekstu podstawowego"/>
                <w:b/>
                <w:bCs/>
                <w:color w:val="000000"/>
                <w:sz w:val="18"/>
                <w:szCs w:val="18"/>
                <w:lang w:eastAsia="pl-PL" w:bidi="ar-SA"/>
              </w:rPr>
            </w:pPr>
            <w:r w:rsidRPr="000B4C0B">
              <w:rPr>
                <w:rFonts w:ascii="Czcionka tekstu podstawowego" w:hAnsi="Czcionka tekstu podstawowego"/>
                <w:b/>
                <w:bCs/>
                <w:color w:val="000000"/>
                <w:sz w:val="18"/>
                <w:szCs w:val="18"/>
                <w:lang w:eastAsia="pl-PL" w:bidi="ar-SA"/>
              </w:rPr>
              <w:t>2013</w:t>
            </w:r>
          </w:p>
        </w:tc>
        <w:tc>
          <w:tcPr>
            <w:tcW w:w="1003" w:type="pct"/>
            <w:tcBorders>
              <w:top w:val="single" w:sz="8" w:space="0" w:color="4BACC6"/>
              <w:left w:val="single" w:sz="8" w:space="0" w:color="4BACC6"/>
              <w:bottom w:val="single" w:sz="18" w:space="0" w:color="4BACC6"/>
              <w:right w:val="single" w:sz="8" w:space="0" w:color="4BACC6"/>
            </w:tcBorders>
            <w:noWrap/>
            <w:vAlign w:val="center"/>
            <w:hideMark/>
          </w:tcPr>
          <w:p w:rsidR="0051414A" w:rsidRPr="000B4C0B" w:rsidRDefault="0051414A" w:rsidP="00165E3D">
            <w:pPr>
              <w:spacing w:after="0" w:line="240" w:lineRule="auto"/>
              <w:jc w:val="center"/>
              <w:rPr>
                <w:rFonts w:ascii="Czcionka tekstu podstawowego" w:hAnsi="Czcionka tekstu podstawowego"/>
                <w:b/>
                <w:bCs/>
                <w:color w:val="000000"/>
                <w:sz w:val="18"/>
                <w:szCs w:val="18"/>
                <w:lang w:eastAsia="pl-PL" w:bidi="ar-SA"/>
              </w:rPr>
            </w:pPr>
            <w:r w:rsidRPr="000B4C0B">
              <w:rPr>
                <w:rFonts w:ascii="Czcionka tekstu podstawowego" w:hAnsi="Czcionka tekstu podstawowego"/>
                <w:b/>
                <w:bCs/>
                <w:color w:val="000000"/>
                <w:sz w:val="18"/>
                <w:szCs w:val="18"/>
                <w:lang w:eastAsia="pl-PL" w:bidi="ar-SA"/>
              </w:rPr>
              <w:t>2014</w:t>
            </w:r>
          </w:p>
        </w:tc>
        <w:tc>
          <w:tcPr>
            <w:tcW w:w="846" w:type="pct"/>
            <w:tcBorders>
              <w:top w:val="single" w:sz="8" w:space="0" w:color="4BACC6"/>
              <w:left w:val="single" w:sz="8" w:space="0" w:color="4BACC6"/>
              <w:bottom w:val="single" w:sz="18" w:space="0" w:color="4BACC6"/>
              <w:right w:val="single" w:sz="8" w:space="0" w:color="4BACC6"/>
            </w:tcBorders>
            <w:noWrap/>
            <w:vAlign w:val="center"/>
            <w:hideMark/>
          </w:tcPr>
          <w:p w:rsidR="0051414A" w:rsidRPr="000B4C0B" w:rsidRDefault="0051414A" w:rsidP="00165E3D">
            <w:pPr>
              <w:spacing w:after="0" w:line="240" w:lineRule="auto"/>
              <w:jc w:val="center"/>
              <w:rPr>
                <w:rFonts w:ascii="Czcionka tekstu podstawowego" w:hAnsi="Czcionka tekstu podstawowego"/>
                <w:b/>
                <w:bCs/>
                <w:color w:val="000000"/>
                <w:sz w:val="18"/>
                <w:szCs w:val="18"/>
                <w:lang w:eastAsia="pl-PL" w:bidi="ar-SA"/>
              </w:rPr>
            </w:pPr>
            <w:r w:rsidRPr="000B4C0B">
              <w:rPr>
                <w:rFonts w:ascii="Czcionka tekstu podstawowego" w:hAnsi="Czcionka tekstu podstawowego"/>
                <w:b/>
                <w:bCs/>
                <w:color w:val="000000"/>
                <w:sz w:val="18"/>
                <w:szCs w:val="18"/>
                <w:lang w:eastAsia="pl-PL" w:bidi="ar-SA"/>
              </w:rPr>
              <w:t>2015</w:t>
            </w:r>
          </w:p>
        </w:tc>
        <w:tc>
          <w:tcPr>
            <w:tcW w:w="846" w:type="pct"/>
            <w:tcBorders>
              <w:top w:val="single" w:sz="8" w:space="0" w:color="4BACC6"/>
              <w:left w:val="single" w:sz="8" w:space="0" w:color="4BACC6"/>
              <w:bottom w:val="single" w:sz="18" w:space="0" w:color="4BACC6"/>
              <w:right w:val="single" w:sz="8" w:space="0" w:color="4BACC6"/>
            </w:tcBorders>
            <w:noWrap/>
            <w:vAlign w:val="center"/>
            <w:hideMark/>
          </w:tcPr>
          <w:p w:rsidR="0051414A" w:rsidRPr="000B4C0B" w:rsidRDefault="0051414A" w:rsidP="00165E3D">
            <w:pPr>
              <w:spacing w:after="0" w:line="240" w:lineRule="auto"/>
              <w:jc w:val="center"/>
              <w:rPr>
                <w:rFonts w:ascii="Czcionka tekstu podstawowego" w:hAnsi="Czcionka tekstu podstawowego"/>
                <w:b/>
                <w:bCs/>
                <w:color w:val="000000"/>
                <w:sz w:val="18"/>
                <w:szCs w:val="18"/>
                <w:lang w:eastAsia="pl-PL" w:bidi="ar-SA"/>
              </w:rPr>
            </w:pPr>
            <w:r w:rsidRPr="000B4C0B">
              <w:rPr>
                <w:rFonts w:ascii="Czcionka tekstu podstawowego" w:hAnsi="Czcionka tekstu podstawowego"/>
                <w:b/>
                <w:bCs/>
                <w:color w:val="000000"/>
                <w:sz w:val="18"/>
                <w:szCs w:val="18"/>
                <w:lang w:eastAsia="pl-PL" w:bidi="ar-SA"/>
              </w:rPr>
              <w:t>2016</w:t>
            </w:r>
          </w:p>
        </w:tc>
      </w:tr>
      <w:tr w:rsidR="0051414A" w:rsidRPr="000B4C0B" w:rsidTr="00165E3D">
        <w:trPr>
          <w:trHeight w:val="449"/>
        </w:trPr>
        <w:tc>
          <w:tcPr>
            <w:tcW w:w="128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0B4C0B" w:rsidRDefault="0051414A" w:rsidP="00165E3D">
            <w:pPr>
              <w:spacing w:after="0" w:line="240" w:lineRule="auto"/>
              <w:jc w:val="center"/>
              <w:rPr>
                <w:rFonts w:ascii="Times New Roman" w:hAnsi="Times New Roman"/>
                <w:b/>
                <w:bCs/>
                <w:color w:val="000000"/>
                <w:sz w:val="20"/>
                <w:szCs w:val="20"/>
                <w:lang w:eastAsia="pl-PL" w:bidi="ar-SA"/>
              </w:rPr>
            </w:pPr>
            <w:r w:rsidRPr="000B4C0B">
              <w:rPr>
                <w:rFonts w:ascii="Times New Roman" w:hAnsi="Times New Roman"/>
                <w:b/>
                <w:bCs/>
                <w:color w:val="000000"/>
                <w:sz w:val="20"/>
                <w:szCs w:val="20"/>
                <w:lang w:eastAsia="pl-PL" w:bidi="ar-SA"/>
              </w:rPr>
              <w:t>Liczba interwencji domowych</w:t>
            </w:r>
          </w:p>
        </w:tc>
        <w:tc>
          <w:tcPr>
            <w:tcW w:w="101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0B4C0B" w:rsidRDefault="0051414A" w:rsidP="00165E3D">
            <w:pPr>
              <w:spacing w:after="0" w:line="240" w:lineRule="auto"/>
              <w:jc w:val="center"/>
              <w:rPr>
                <w:rFonts w:ascii="Times New Roman" w:hAnsi="Times New Roman"/>
                <w:b/>
                <w:bCs/>
                <w:color w:val="000000"/>
                <w:sz w:val="20"/>
                <w:szCs w:val="20"/>
                <w:lang w:eastAsia="pl-PL" w:bidi="ar-SA"/>
              </w:rPr>
            </w:pPr>
            <w:r w:rsidRPr="000B4C0B">
              <w:rPr>
                <w:rFonts w:ascii="Times New Roman" w:hAnsi="Times New Roman"/>
                <w:b/>
                <w:bCs/>
                <w:color w:val="000000"/>
                <w:sz w:val="20"/>
                <w:szCs w:val="20"/>
                <w:lang w:eastAsia="pl-PL" w:bidi="ar-SA"/>
              </w:rPr>
              <w:t>173</w:t>
            </w:r>
          </w:p>
        </w:tc>
        <w:tc>
          <w:tcPr>
            <w:tcW w:w="100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0B4C0B" w:rsidRDefault="0051414A" w:rsidP="00165E3D">
            <w:pPr>
              <w:spacing w:after="0" w:line="240" w:lineRule="auto"/>
              <w:jc w:val="center"/>
              <w:rPr>
                <w:rFonts w:ascii="Times New Roman" w:hAnsi="Times New Roman"/>
                <w:b/>
                <w:bCs/>
                <w:color w:val="000000"/>
                <w:sz w:val="20"/>
                <w:szCs w:val="20"/>
                <w:lang w:eastAsia="pl-PL" w:bidi="ar-SA"/>
              </w:rPr>
            </w:pPr>
            <w:r w:rsidRPr="000B4C0B">
              <w:rPr>
                <w:rFonts w:ascii="Times New Roman" w:hAnsi="Times New Roman"/>
                <w:b/>
                <w:bCs/>
                <w:color w:val="000000"/>
                <w:sz w:val="20"/>
                <w:szCs w:val="20"/>
                <w:lang w:eastAsia="pl-PL" w:bidi="ar-SA"/>
              </w:rPr>
              <w:t>136</w:t>
            </w:r>
          </w:p>
        </w:tc>
        <w:tc>
          <w:tcPr>
            <w:tcW w:w="84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0B4C0B" w:rsidRDefault="0051414A" w:rsidP="00165E3D">
            <w:pPr>
              <w:spacing w:after="0" w:line="240" w:lineRule="auto"/>
              <w:jc w:val="center"/>
              <w:rPr>
                <w:rFonts w:ascii="Times New Roman" w:hAnsi="Times New Roman"/>
                <w:b/>
                <w:bCs/>
                <w:color w:val="000000"/>
                <w:sz w:val="20"/>
                <w:szCs w:val="20"/>
                <w:lang w:eastAsia="pl-PL" w:bidi="ar-SA"/>
              </w:rPr>
            </w:pPr>
            <w:r w:rsidRPr="000B4C0B">
              <w:rPr>
                <w:rFonts w:ascii="Times New Roman" w:hAnsi="Times New Roman"/>
                <w:b/>
                <w:bCs/>
                <w:color w:val="000000"/>
                <w:sz w:val="20"/>
                <w:szCs w:val="20"/>
                <w:lang w:eastAsia="pl-PL" w:bidi="ar-SA"/>
              </w:rPr>
              <w:t>138</w:t>
            </w:r>
          </w:p>
        </w:tc>
        <w:tc>
          <w:tcPr>
            <w:tcW w:w="84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0B4C0B" w:rsidRDefault="0051414A" w:rsidP="00165E3D">
            <w:pPr>
              <w:spacing w:after="0" w:line="240" w:lineRule="auto"/>
              <w:jc w:val="center"/>
              <w:rPr>
                <w:rFonts w:ascii="Times New Roman" w:hAnsi="Times New Roman"/>
                <w:b/>
                <w:bCs/>
                <w:color w:val="000000"/>
                <w:sz w:val="20"/>
                <w:szCs w:val="20"/>
                <w:lang w:eastAsia="pl-PL" w:bidi="ar-SA"/>
              </w:rPr>
            </w:pPr>
            <w:r w:rsidRPr="000B4C0B">
              <w:rPr>
                <w:rFonts w:ascii="Times New Roman" w:hAnsi="Times New Roman"/>
                <w:b/>
                <w:bCs/>
                <w:color w:val="000000"/>
                <w:sz w:val="20"/>
                <w:szCs w:val="20"/>
                <w:lang w:eastAsia="pl-PL" w:bidi="ar-SA"/>
              </w:rPr>
              <w:t>145</w:t>
            </w:r>
          </w:p>
        </w:tc>
      </w:tr>
    </w:tbl>
    <w:p w:rsidR="0051414A" w:rsidRPr="00313E93" w:rsidRDefault="0051414A" w:rsidP="0051414A">
      <w:pPr>
        <w:autoSpaceDE w:val="0"/>
        <w:autoSpaceDN w:val="0"/>
        <w:adjustRightInd w:val="0"/>
        <w:spacing w:line="360" w:lineRule="auto"/>
        <w:rPr>
          <w:rFonts w:ascii="Times New Roman" w:eastAsia="TimesNewRoman" w:hAnsi="Times New Roman"/>
          <w:i/>
          <w:sz w:val="18"/>
        </w:rPr>
      </w:pPr>
      <w:r w:rsidRPr="00901E8F">
        <w:rPr>
          <w:rFonts w:ascii="Times New Roman" w:eastAsia="TimesNewRoman" w:hAnsi="Times New Roman"/>
          <w:i/>
          <w:sz w:val="18"/>
        </w:rPr>
        <w:t xml:space="preserve">Źródło: Opracowanie własne na podstawie danych </w:t>
      </w:r>
      <w:r>
        <w:rPr>
          <w:rFonts w:ascii="Times New Roman" w:eastAsia="TimesNewRoman" w:hAnsi="Times New Roman"/>
          <w:i/>
          <w:sz w:val="18"/>
        </w:rPr>
        <w:t>Komendy Powiatowej Policji w Olecku.</w:t>
      </w:r>
      <w:r w:rsidRPr="00901E8F">
        <w:rPr>
          <w:rFonts w:ascii="Times New Roman" w:eastAsia="TimesNewRoman" w:hAnsi="Times New Roman"/>
          <w:i/>
          <w:sz w:val="18"/>
        </w:rPr>
        <w:t xml:space="preserve">  </w:t>
      </w:r>
    </w:p>
    <w:p w:rsidR="0051414A" w:rsidRPr="001A25B5" w:rsidRDefault="0051414A" w:rsidP="0051414A">
      <w:pPr>
        <w:pStyle w:val="Nagwek2"/>
        <w:numPr>
          <w:ilvl w:val="0"/>
          <w:numId w:val="0"/>
        </w:numPr>
        <w:ind w:left="576" w:hanging="576"/>
        <w:rPr>
          <w:lang w:val="pl-PL"/>
        </w:rPr>
      </w:pPr>
      <w:bookmarkStart w:id="192" w:name="_Toc488735380"/>
      <w:bookmarkStart w:id="193" w:name="_Toc498599297"/>
      <w:r w:rsidRPr="001A25B5">
        <w:t>4.4.4. Aktywność społeczna</w:t>
      </w:r>
      <w:bookmarkEnd w:id="188"/>
      <w:bookmarkEnd w:id="192"/>
      <w:bookmarkEnd w:id="193"/>
    </w:p>
    <w:p w:rsidR="0051414A" w:rsidRPr="00B964F5" w:rsidRDefault="0051414A" w:rsidP="0051414A">
      <w:pPr>
        <w:pStyle w:val="Bezodstpw"/>
        <w:spacing w:line="360" w:lineRule="auto"/>
        <w:ind w:firstLine="709"/>
        <w:rPr>
          <w:rFonts w:ascii="Times New Roman" w:hAnsi="Times New Roman"/>
        </w:rPr>
      </w:pPr>
    </w:p>
    <w:p w:rsidR="0051414A" w:rsidRPr="00B964F5" w:rsidRDefault="0051414A" w:rsidP="0051414A">
      <w:pPr>
        <w:autoSpaceDE w:val="0"/>
        <w:autoSpaceDN w:val="0"/>
        <w:adjustRightInd w:val="0"/>
        <w:spacing w:after="0" w:line="360" w:lineRule="auto"/>
        <w:rPr>
          <w:rFonts w:ascii="Times New Roman" w:hAnsi="Times New Roman"/>
          <w:szCs w:val="23"/>
        </w:rPr>
      </w:pPr>
      <w:r w:rsidRPr="00B964F5">
        <w:rPr>
          <w:rFonts w:ascii="Times New Roman" w:hAnsi="Times New Roman"/>
        </w:rPr>
        <w:tab/>
      </w:r>
      <w:r w:rsidRPr="00B964F5">
        <w:rPr>
          <w:rFonts w:ascii="Times New Roman" w:hAnsi="Times New Roman"/>
          <w:szCs w:val="23"/>
        </w:rPr>
        <w:t xml:space="preserve">Organizacje pozarządowe są przejawem społeczeństwa obywatelskiego, jedną z form aktywności społecznej. Odgrywają istotną rolę nie tylko w konsolidacji lokalnej społeczności, organizacyjnym wzmacnianiu władz lokalnych, lecz również zwiększają szanse rozwoju małych                          i średnich miejscowości. Dobrze zorganizowane środowisko może sprzyjać aktywizowaniu nie tylko pojedynczych osób i marginalizowanych grup społecznych, ale ich lokalnego otoczenia, sprzyja także budowaniu samowystarczalności społeczności lokalnych poprzez uruchomienie i wykorzystanie jej zasobów. </w:t>
      </w:r>
    </w:p>
    <w:p w:rsidR="0051414A" w:rsidRPr="00B964F5" w:rsidRDefault="0051414A" w:rsidP="0051414A">
      <w:pPr>
        <w:autoSpaceDE w:val="0"/>
        <w:autoSpaceDN w:val="0"/>
        <w:adjustRightInd w:val="0"/>
        <w:spacing w:after="0" w:line="360" w:lineRule="auto"/>
        <w:ind w:firstLine="709"/>
        <w:rPr>
          <w:rFonts w:ascii="Times New Roman" w:hAnsi="Times New Roman"/>
        </w:rPr>
      </w:pPr>
      <w:r w:rsidRPr="00B964F5">
        <w:rPr>
          <w:rFonts w:ascii="Times New Roman" w:hAnsi="Times New Roman"/>
          <w:sz w:val="23"/>
          <w:szCs w:val="23"/>
        </w:rPr>
        <w:t xml:space="preserve"> </w:t>
      </w:r>
      <w:r w:rsidRPr="00B964F5">
        <w:rPr>
          <w:rFonts w:ascii="Times New Roman" w:hAnsi="Times New Roman"/>
        </w:rPr>
        <w:t>Według danych Gminnego Ośrodka Pomocy Społecznej w Kowalach Oleckich na terenie gminy  w szeroko rozumianym obszarze pomocy społecznej działają takie organizacje jak:</w:t>
      </w:r>
    </w:p>
    <w:p w:rsidR="0051414A" w:rsidRPr="003756B6" w:rsidRDefault="0051414A" w:rsidP="003671F0">
      <w:pPr>
        <w:pStyle w:val="Bezodstpw"/>
        <w:numPr>
          <w:ilvl w:val="0"/>
          <w:numId w:val="71"/>
        </w:numPr>
        <w:spacing w:line="360" w:lineRule="auto"/>
        <w:rPr>
          <w:rFonts w:ascii="Times New Roman" w:hAnsi="Times New Roman"/>
        </w:rPr>
      </w:pPr>
      <w:r w:rsidRPr="00B964F5">
        <w:rPr>
          <w:rFonts w:ascii="Times New Roman" w:hAnsi="Times New Roman"/>
        </w:rPr>
        <w:t xml:space="preserve">Caritas, </w:t>
      </w:r>
    </w:p>
    <w:p w:rsidR="0051414A" w:rsidRPr="003756B6" w:rsidRDefault="0051414A" w:rsidP="003671F0">
      <w:pPr>
        <w:pStyle w:val="Bezodstpw"/>
        <w:numPr>
          <w:ilvl w:val="0"/>
          <w:numId w:val="71"/>
        </w:numPr>
        <w:spacing w:line="360" w:lineRule="auto"/>
        <w:rPr>
          <w:rFonts w:ascii="Times New Roman" w:hAnsi="Times New Roman"/>
        </w:rPr>
      </w:pPr>
      <w:r w:rsidRPr="003756B6">
        <w:rPr>
          <w:rFonts w:ascii="Times New Roman" w:hAnsi="Times New Roman"/>
        </w:rPr>
        <w:t>„ Pomocna Doń” przy DPS „ Zacisze” Kowalach Oleckich,</w:t>
      </w:r>
    </w:p>
    <w:p w:rsidR="0051414A" w:rsidRPr="00B964F5" w:rsidRDefault="0051414A" w:rsidP="003671F0">
      <w:pPr>
        <w:pStyle w:val="Bezodstpw"/>
        <w:numPr>
          <w:ilvl w:val="0"/>
          <w:numId w:val="71"/>
        </w:numPr>
        <w:spacing w:line="360" w:lineRule="auto"/>
        <w:rPr>
          <w:rFonts w:ascii="Times New Roman" w:hAnsi="Times New Roman"/>
        </w:rPr>
      </w:pPr>
      <w:r w:rsidRPr="00B964F5">
        <w:rPr>
          <w:rFonts w:ascii="Times New Roman" w:hAnsi="Times New Roman"/>
        </w:rPr>
        <w:t>Stowarzyszenie Wspierania Inicjatyw Lokalnych „Kraina Szeskich Wzgórz</w:t>
      </w:r>
      <w:r>
        <w:rPr>
          <w:rFonts w:ascii="Times New Roman" w:hAnsi="Times New Roman"/>
        </w:rPr>
        <w:t>”</w:t>
      </w:r>
      <w:r w:rsidRPr="00B964F5">
        <w:rPr>
          <w:rFonts w:ascii="Times New Roman" w:hAnsi="Times New Roman"/>
        </w:rPr>
        <w:t>,</w:t>
      </w:r>
    </w:p>
    <w:p w:rsidR="0051414A" w:rsidRPr="00B964F5" w:rsidRDefault="0051414A" w:rsidP="003671F0">
      <w:pPr>
        <w:pStyle w:val="Bezodstpw"/>
        <w:numPr>
          <w:ilvl w:val="0"/>
          <w:numId w:val="71"/>
        </w:numPr>
        <w:spacing w:line="360" w:lineRule="auto"/>
        <w:rPr>
          <w:rFonts w:ascii="Times New Roman" w:hAnsi="Times New Roman"/>
        </w:rPr>
      </w:pPr>
      <w:r w:rsidRPr="00B964F5">
        <w:rPr>
          <w:rFonts w:ascii="Times New Roman" w:hAnsi="Times New Roman"/>
        </w:rPr>
        <w:t>Stowarzyszenie „Kuźnia Dobrych Praktyk”</w:t>
      </w:r>
    </w:p>
    <w:p w:rsidR="0051414A" w:rsidRPr="00B964F5" w:rsidRDefault="0051414A" w:rsidP="003671F0">
      <w:pPr>
        <w:pStyle w:val="Bezodstpw"/>
        <w:numPr>
          <w:ilvl w:val="0"/>
          <w:numId w:val="71"/>
        </w:numPr>
        <w:spacing w:line="360" w:lineRule="auto"/>
        <w:rPr>
          <w:rFonts w:ascii="Times New Roman" w:hAnsi="Times New Roman"/>
        </w:rPr>
      </w:pPr>
      <w:r w:rsidRPr="00B964F5">
        <w:rPr>
          <w:rFonts w:ascii="Times New Roman" w:hAnsi="Times New Roman"/>
        </w:rPr>
        <w:t>Stowarzyszenie „Monety”.</w:t>
      </w:r>
    </w:p>
    <w:p w:rsidR="0051414A" w:rsidRPr="00B964F5" w:rsidRDefault="0051414A" w:rsidP="0051414A">
      <w:pPr>
        <w:pStyle w:val="Bezodstpw"/>
        <w:spacing w:line="360" w:lineRule="auto"/>
        <w:ind w:firstLine="709"/>
        <w:rPr>
          <w:rFonts w:ascii="Times New Roman" w:hAnsi="Times New Roman"/>
          <w:color w:val="000000"/>
          <w:lang w:eastAsia="pl-PL" w:bidi="ar-SA"/>
        </w:rPr>
      </w:pPr>
      <w:r w:rsidRPr="00B964F5">
        <w:rPr>
          <w:rFonts w:ascii="Times New Roman" w:hAnsi="Times New Roman"/>
          <w:lang w:eastAsia="pl-PL" w:bidi="ar-SA"/>
        </w:rPr>
        <w:t>W celu ułatwienia współpracy organizacji pozarządowych realizowany jest corocznie Program Współpracy Gminy Kowale Oleckie  z organizacjami pozarządowymi oraz podmiotami,</w:t>
      </w:r>
      <w:r w:rsidRPr="00B964F5">
        <w:rPr>
          <w:rFonts w:ascii="Times New Roman" w:hAnsi="Times New Roman"/>
          <w:bCs/>
        </w:rPr>
        <w:t xml:space="preserve"> o których mowa w art. 3 ust. 3 ustawy z dnia 24 kwietnia 2003 roku o działalności pożytku publicznego </w:t>
      </w:r>
      <w:r>
        <w:rPr>
          <w:rFonts w:ascii="Times New Roman" w:hAnsi="Times New Roman"/>
          <w:bCs/>
        </w:rPr>
        <w:t xml:space="preserve">                    </w:t>
      </w:r>
      <w:r w:rsidRPr="00B964F5">
        <w:rPr>
          <w:rFonts w:ascii="Times New Roman" w:hAnsi="Times New Roman"/>
          <w:bCs/>
        </w:rPr>
        <w:t xml:space="preserve">i o wolontariacie. </w:t>
      </w:r>
      <w:r w:rsidRPr="00B964F5">
        <w:rPr>
          <w:rFonts w:ascii="Times New Roman" w:hAnsi="Times New Roman"/>
        </w:rPr>
        <w:t xml:space="preserve">Celem głównym programu jest budowanie partnerstwa pomiędzy Gminą Kowale Oleckie a organizacjami pozarządowymi i innymi podmiotami prowadzącymi działalność pożytku publicznego, służącego rozpoznawaniu i zaspokajaniu potrzeb mieszkańców oraz wzmacnianiu roli aktywności obywatelskiej w rozwiązywaniu problemów lokalnych. </w:t>
      </w:r>
      <w:r w:rsidRPr="00B964F5">
        <w:rPr>
          <w:rFonts w:ascii="Times New Roman" w:hAnsi="Times New Roman"/>
          <w:color w:val="000000"/>
          <w:lang w:eastAsia="pl-PL" w:bidi="ar-SA"/>
        </w:rPr>
        <w:t>Celami szczegółowymi Programu są:</w:t>
      </w:r>
    </w:p>
    <w:p w:rsidR="0051414A" w:rsidRPr="00B964F5" w:rsidRDefault="0051414A" w:rsidP="003671F0">
      <w:pPr>
        <w:pStyle w:val="Bezodstpw"/>
        <w:numPr>
          <w:ilvl w:val="0"/>
          <w:numId w:val="70"/>
        </w:numPr>
        <w:spacing w:line="360" w:lineRule="auto"/>
        <w:rPr>
          <w:rFonts w:ascii="Times New Roman" w:hAnsi="Times New Roman"/>
          <w:color w:val="000000"/>
          <w:lang w:eastAsia="pl-PL" w:bidi="ar-SA"/>
        </w:rPr>
      </w:pPr>
      <w:r w:rsidRPr="00B964F5">
        <w:rPr>
          <w:rFonts w:ascii="Times New Roman" w:hAnsi="Times New Roman"/>
        </w:rPr>
        <w:t>tworzenie warunków do zwiększania lokalnej aktywności społecznej;</w:t>
      </w:r>
    </w:p>
    <w:p w:rsidR="0051414A" w:rsidRPr="00B964F5" w:rsidRDefault="0051414A" w:rsidP="003671F0">
      <w:pPr>
        <w:pStyle w:val="Bezodstpw"/>
        <w:numPr>
          <w:ilvl w:val="0"/>
          <w:numId w:val="70"/>
        </w:numPr>
        <w:spacing w:line="360" w:lineRule="auto"/>
        <w:rPr>
          <w:rFonts w:ascii="Times New Roman" w:hAnsi="Times New Roman"/>
        </w:rPr>
      </w:pPr>
      <w:r w:rsidRPr="00B964F5">
        <w:rPr>
          <w:rFonts w:ascii="Times New Roman" w:hAnsi="Times New Roman"/>
        </w:rPr>
        <w:t>zapewnienie efektywnego wykonywania zadań publicznych poprzez włączenie w ich realizację organizacji pozarządowych oraz innych podmiotów prowadzącym działalność pożytku publiczn</w:t>
      </w:r>
      <w:r w:rsidRPr="00B964F5">
        <w:rPr>
          <w:rFonts w:ascii="Times New Roman" w:hAnsi="Times New Roman"/>
        </w:rPr>
        <w:t>e</w:t>
      </w:r>
      <w:r w:rsidRPr="00B964F5">
        <w:rPr>
          <w:rFonts w:ascii="Times New Roman" w:hAnsi="Times New Roman"/>
        </w:rPr>
        <w:t>go;</w:t>
      </w:r>
    </w:p>
    <w:p w:rsidR="0051414A" w:rsidRPr="00B964F5" w:rsidRDefault="0051414A" w:rsidP="003671F0">
      <w:pPr>
        <w:pStyle w:val="Bezodstpw"/>
        <w:numPr>
          <w:ilvl w:val="0"/>
          <w:numId w:val="70"/>
        </w:numPr>
        <w:spacing w:line="360" w:lineRule="auto"/>
        <w:rPr>
          <w:rFonts w:ascii="Times New Roman" w:hAnsi="Times New Roman"/>
        </w:rPr>
      </w:pPr>
      <w:r w:rsidRPr="00B964F5">
        <w:rPr>
          <w:rFonts w:ascii="Times New Roman" w:hAnsi="Times New Roman"/>
        </w:rPr>
        <w:lastRenderedPageBreak/>
        <w:t>wspieranie oraz powierzanie zadań publicznych</w:t>
      </w:r>
      <w:r>
        <w:rPr>
          <w:rFonts w:ascii="Times New Roman" w:hAnsi="Times New Roman"/>
        </w:rPr>
        <w:t xml:space="preserve"> </w:t>
      </w:r>
      <w:r w:rsidRPr="00B964F5">
        <w:rPr>
          <w:rFonts w:ascii="Times New Roman" w:hAnsi="Times New Roman"/>
        </w:rPr>
        <w:t>organizacjom pozarządowym oraz innym po</w:t>
      </w:r>
      <w:r w:rsidRPr="00B964F5">
        <w:rPr>
          <w:rFonts w:ascii="Times New Roman" w:hAnsi="Times New Roman"/>
        </w:rPr>
        <w:t>d</w:t>
      </w:r>
      <w:r w:rsidRPr="00B964F5">
        <w:rPr>
          <w:rFonts w:ascii="Times New Roman" w:hAnsi="Times New Roman"/>
        </w:rPr>
        <w:t>miotom prowadzących działalność pożytku publicznego;</w:t>
      </w:r>
    </w:p>
    <w:p w:rsidR="0051414A" w:rsidRPr="00B964F5" w:rsidRDefault="0051414A" w:rsidP="003671F0">
      <w:pPr>
        <w:pStyle w:val="Bezodstpw"/>
        <w:numPr>
          <w:ilvl w:val="0"/>
          <w:numId w:val="70"/>
        </w:numPr>
        <w:spacing w:line="360" w:lineRule="auto"/>
        <w:rPr>
          <w:rFonts w:ascii="Times New Roman" w:hAnsi="Times New Roman"/>
        </w:rPr>
      </w:pPr>
      <w:r w:rsidRPr="00B964F5">
        <w:rPr>
          <w:rFonts w:ascii="Times New Roman" w:hAnsi="Times New Roman"/>
        </w:rPr>
        <w:t>zwiększenie udziału mieszkańców w rozwiązywaniu lokalnych problemów;</w:t>
      </w:r>
    </w:p>
    <w:p w:rsidR="0051414A" w:rsidRPr="00B964F5" w:rsidRDefault="0051414A" w:rsidP="003671F0">
      <w:pPr>
        <w:pStyle w:val="Bezodstpw"/>
        <w:numPr>
          <w:ilvl w:val="0"/>
          <w:numId w:val="70"/>
        </w:numPr>
        <w:spacing w:line="360" w:lineRule="auto"/>
        <w:rPr>
          <w:rFonts w:ascii="Times New Roman" w:hAnsi="Times New Roman"/>
        </w:rPr>
      </w:pPr>
      <w:r w:rsidRPr="00B964F5">
        <w:rPr>
          <w:rFonts w:ascii="Times New Roman" w:hAnsi="Times New Roman"/>
        </w:rPr>
        <w:t>zapewnienie form dialogu społecznego oraz wzajemnego uzyskiwania informacji i opinii</w:t>
      </w:r>
      <w:r>
        <w:rPr>
          <w:rFonts w:ascii="Times New Roman" w:hAnsi="Times New Roman"/>
        </w:rPr>
        <w:t xml:space="preserve">                   </w:t>
      </w:r>
      <w:r w:rsidRPr="00B964F5">
        <w:rPr>
          <w:rFonts w:ascii="Times New Roman" w:hAnsi="Times New Roman"/>
        </w:rPr>
        <w:t xml:space="preserve"> w zakr</w:t>
      </w:r>
      <w:r w:rsidRPr="00B964F5">
        <w:rPr>
          <w:rFonts w:ascii="Times New Roman" w:hAnsi="Times New Roman"/>
        </w:rPr>
        <w:t>e</w:t>
      </w:r>
      <w:r w:rsidRPr="00B964F5">
        <w:rPr>
          <w:rFonts w:ascii="Times New Roman" w:hAnsi="Times New Roman"/>
        </w:rPr>
        <w:t>sie współpracy i podejmowania aktów prawa miejscowego;</w:t>
      </w:r>
    </w:p>
    <w:p w:rsidR="0051414A" w:rsidRPr="00B964F5" w:rsidRDefault="0051414A" w:rsidP="003671F0">
      <w:pPr>
        <w:pStyle w:val="Bezodstpw"/>
        <w:numPr>
          <w:ilvl w:val="0"/>
          <w:numId w:val="70"/>
        </w:numPr>
        <w:spacing w:line="360" w:lineRule="auto"/>
        <w:rPr>
          <w:rFonts w:ascii="Times New Roman" w:hAnsi="Times New Roman"/>
        </w:rPr>
      </w:pPr>
      <w:r w:rsidRPr="00B964F5">
        <w:rPr>
          <w:rFonts w:ascii="Times New Roman" w:hAnsi="Times New Roman"/>
        </w:rPr>
        <w:t>realizacja zapisów Strategii Zrównoważonego Rozwoju Gminy Kowale Oleckie.</w:t>
      </w:r>
    </w:p>
    <w:p w:rsidR="0051414A" w:rsidRPr="00B964F5" w:rsidRDefault="0051414A" w:rsidP="0051414A">
      <w:pPr>
        <w:autoSpaceDE w:val="0"/>
        <w:autoSpaceDN w:val="0"/>
        <w:adjustRightInd w:val="0"/>
        <w:spacing w:after="0" w:line="360" w:lineRule="auto"/>
        <w:rPr>
          <w:rFonts w:ascii="Times New Roman" w:hAnsi="Times New Roman"/>
          <w:color w:val="000000"/>
          <w:lang w:eastAsia="pl-PL" w:bidi="ar-SA"/>
        </w:rPr>
      </w:pPr>
      <w:r w:rsidRPr="003F7C97">
        <w:rPr>
          <w:rFonts w:ascii="Times New Roman" w:hAnsi="Times New Roman"/>
          <w:color w:val="000000"/>
          <w:lang w:eastAsia="pl-PL" w:bidi="ar-SA"/>
        </w:rPr>
        <w:t>Określone w Programie jednoznaczne, czytelne zasady i procedury pozwalają na kompleksową współpracę samorządu z organizacjami pozarządowymi oraz podmiotami prowadzącymi działalność pożytku publicznego na zasadzie partnerstwa i wyrażają intencję realizacji ustawowych zadań przypisanych gminie w ścisłym współdziałaniu z organizacjami pozarządowymi i podmiotami prowadzącymi działalność pożytku publicznego.</w:t>
      </w:r>
    </w:p>
    <w:p w:rsidR="0051414A" w:rsidRPr="001A25B5" w:rsidRDefault="0051414A" w:rsidP="0051414A">
      <w:pPr>
        <w:pStyle w:val="Nagwek3"/>
        <w:numPr>
          <w:ilvl w:val="0"/>
          <w:numId w:val="0"/>
        </w:numPr>
        <w:rPr>
          <w:lang w:val="pl-PL"/>
        </w:rPr>
      </w:pPr>
      <w:bookmarkStart w:id="194" w:name="_Toc469655144"/>
      <w:bookmarkStart w:id="195" w:name="_Toc488735381"/>
      <w:bookmarkStart w:id="196" w:name="_Toc498599298"/>
      <w:r w:rsidRPr="001A25B5">
        <w:t>4.4.5. Bezpieczeństwo</w:t>
      </w:r>
      <w:bookmarkEnd w:id="194"/>
      <w:bookmarkEnd w:id="195"/>
      <w:bookmarkEnd w:id="196"/>
    </w:p>
    <w:p w:rsidR="0051414A" w:rsidRPr="002C0471" w:rsidRDefault="0051414A" w:rsidP="0051414A"/>
    <w:p w:rsidR="0051414A" w:rsidRPr="002C0471" w:rsidRDefault="0051414A" w:rsidP="0051414A">
      <w:pPr>
        <w:pStyle w:val="Bezodstpw"/>
        <w:spacing w:line="360" w:lineRule="auto"/>
        <w:ind w:firstLine="709"/>
        <w:rPr>
          <w:rFonts w:ascii="Times New Roman" w:hAnsi="Times New Roman"/>
        </w:rPr>
      </w:pPr>
      <w:r w:rsidRPr="002C0471">
        <w:rPr>
          <w:rFonts w:ascii="Times New Roman" w:hAnsi="Times New Roman"/>
        </w:rPr>
        <w:t xml:space="preserve">Bezpieczeństwu publicznemu zagraża przestępczość, która jest zjawiskiem dynamicznym                  i - podobnie jak społeczeństwo - podlega rozwojowi. Stanowiąc margines życia społecznego, poprzez swą intensywność i częstotliwość może mieć wpływ na formowanie się postaw i zachowań ludności, </w:t>
      </w:r>
      <w:r>
        <w:rPr>
          <w:rFonts w:ascii="Times New Roman" w:hAnsi="Times New Roman"/>
        </w:rPr>
        <w:t xml:space="preserve">              </w:t>
      </w:r>
      <w:r w:rsidRPr="002C0471">
        <w:rPr>
          <w:rFonts w:ascii="Times New Roman" w:hAnsi="Times New Roman"/>
        </w:rPr>
        <w:t xml:space="preserve">a także odciskać dotkliwe piętno na jej funkcjonowaniu. </w:t>
      </w:r>
    </w:p>
    <w:p w:rsidR="0051414A" w:rsidRPr="002C0471" w:rsidRDefault="0051414A" w:rsidP="0051414A">
      <w:pPr>
        <w:pStyle w:val="Bezodstpw"/>
        <w:spacing w:line="360" w:lineRule="auto"/>
        <w:ind w:firstLine="709"/>
        <w:rPr>
          <w:rFonts w:ascii="Times New Roman" w:hAnsi="Times New Roman"/>
          <w:spacing w:val="-8"/>
        </w:rPr>
      </w:pPr>
      <w:r w:rsidRPr="002C0471">
        <w:rPr>
          <w:rFonts w:ascii="Times New Roman" w:hAnsi="Times New Roman"/>
          <w:spacing w:val="-8"/>
        </w:rPr>
        <w:t xml:space="preserve">Teren gminy Kowale Oleckie </w:t>
      </w:r>
      <w:r w:rsidRPr="002C0471">
        <w:rPr>
          <w:rFonts w:ascii="Times New Roman" w:hAnsi="Times New Roman"/>
        </w:rPr>
        <w:t xml:space="preserve">podlega pod Komendę Powiatową Policji w Olecku. Na terenie gminy nie funkcjonuje żaden posterunek ani komisariat policji. Obszar gminy jest obsługiwany przez jednego dzielnicowego. </w:t>
      </w:r>
    </w:p>
    <w:p w:rsidR="0051414A" w:rsidRPr="002C0471" w:rsidRDefault="0051414A" w:rsidP="0051414A">
      <w:pPr>
        <w:pStyle w:val="Bezodstpw"/>
        <w:spacing w:line="360" w:lineRule="auto"/>
        <w:ind w:firstLine="709"/>
        <w:rPr>
          <w:rFonts w:ascii="Times New Roman" w:hAnsi="Times New Roman"/>
          <w:spacing w:val="-8"/>
          <w:szCs w:val="20"/>
        </w:rPr>
      </w:pPr>
      <w:r w:rsidRPr="002C0471">
        <w:rPr>
          <w:rFonts w:ascii="Times New Roman" w:hAnsi="Times New Roman"/>
        </w:rPr>
        <w:t>Do zadań</w:t>
      </w:r>
      <w:r w:rsidRPr="002C0471">
        <w:rPr>
          <w:rFonts w:ascii="Times New Roman" w:hAnsi="Times New Roman"/>
          <w:szCs w:val="20"/>
        </w:rPr>
        <w:t xml:space="preserve"> Policji należy między innymi:</w:t>
      </w:r>
    </w:p>
    <w:p w:rsidR="0051414A" w:rsidRPr="002C0471" w:rsidRDefault="0051414A" w:rsidP="003671F0">
      <w:pPr>
        <w:pStyle w:val="Bezodstpw"/>
        <w:numPr>
          <w:ilvl w:val="0"/>
          <w:numId w:val="56"/>
        </w:numPr>
        <w:spacing w:line="360" w:lineRule="auto"/>
        <w:rPr>
          <w:rFonts w:ascii="Times New Roman" w:hAnsi="Times New Roman"/>
          <w:szCs w:val="20"/>
        </w:rPr>
      </w:pPr>
      <w:r w:rsidRPr="002C0471">
        <w:rPr>
          <w:rFonts w:ascii="Times New Roman" w:hAnsi="Times New Roman"/>
          <w:szCs w:val="20"/>
        </w:rPr>
        <w:t>ochrona życia i zdrowia obywateli przed bezprawnymi zamachami na te dobra;</w:t>
      </w:r>
    </w:p>
    <w:p w:rsidR="0051414A" w:rsidRPr="002C0471" w:rsidRDefault="0051414A" w:rsidP="0051414A">
      <w:pPr>
        <w:numPr>
          <w:ilvl w:val="0"/>
          <w:numId w:val="23"/>
        </w:numPr>
        <w:shd w:val="clear" w:color="auto" w:fill="FFFFFF"/>
        <w:spacing w:after="0" w:line="360" w:lineRule="auto"/>
        <w:ind w:left="714" w:hanging="357"/>
        <w:textAlignment w:val="top"/>
        <w:rPr>
          <w:rFonts w:ascii="Times New Roman" w:hAnsi="Times New Roman"/>
          <w:szCs w:val="20"/>
        </w:rPr>
      </w:pPr>
      <w:r w:rsidRPr="002C0471">
        <w:rPr>
          <w:rFonts w:ascii="Times New Roman" w:hAnsi="Times New Roman"/>
          <w:szCs w:val="20"/>
        </w:rPr>
        <w:t>ochrona bezpieczeństwa i porządku publicznego, w tym również zapewnienie spokoju w miejscach publicznych, w środkach komunikacji publicznej, w ruchu drogowym i na wodach przeznaczonych do powszechnego korzystania;</w:t>
      </w:r>
    </w:p>
    <w:p w:rsidR="0051414A" w:rsidRPr="002C0471" w:rsidRDefault="0051414A" w:rsidP="0051414A">
      <w:pPr>
        <w:numPr>
          <w:ilvl w:val="0"/>
          <w:numId w:val="23"/>
        </w:numPr>
        <w:shd w:val="clear" w:color="auto" w:fill="FFFFFF"/>
        <w:spacing w:after="0" w:line="360" w:lineRule="auto"/>
        <w:ind w:left="714" w:hanging="357"/>
        <w:textAlignment w:val="top"/>
        <w:rPr>
          <w:rFonts w:ascii="Times New Roman" w:hAnsi="Times New Roman"/>
          <w:szCs w:val="20"/>
        </w:rPr>
      </w:pPr>
      <w:r w:rsidRPr="002C0471">
        <w:rPr>
          <w:rFonts w:ascii="Times New Roman" w:hAnsi="Times New Roman"/>
          <w:szCs w:val="20"/>
        </w:rPr>
        <w:t>inicjowanie i organizowanie działań mających na celu zapobieganie popełnieniu przestępstw i wykroczeń oraz zjawiskom kryminogennym i współdziałanie w tym zakresie z instytucjami państwowymi, samorządowymi i społecznymi;</w:t>
      </w:r>
    </w:p>
    <w:p w:rsidR="0051414A" w:rsidRPr="002C0471" w:rsidRDefault="0051414A" w:rsidP="0051414A">
      <w:pPr>
        <w:numPr>
          <w:ilvl w:val="0"/>
          <w:numId w:val="23"/>
        </w:numPr>
        <w:shd w:val="clear" w:color="auto" w:fill="FFFFFF"/>
        <w:spacing w:after="0" w:line="360" w:lineRule="auto"/>
        <w:ind w:left="714" w:hanging="357"/>
        <w:textAlignment w:val="top"/>
        <w:rPr>
          <w:rFonts w:ascii="Times New Roman" w:hAnsi="Times New Roman"/>
          <w:szCs w:val="20"/>
        </w:rPr>
      </w:pPr>
      <w:r w:rsidRPr="002C0471">
        <w:rPr>
          <w:rFonts w:ascii="Times New Roman" w:hAnsi="Times New Roman"/>
          <w:szCs w:val="20"/>
        </w:rPr>
        <w:t>wykrywanie przestępstw i wykroczeń oraz ściganie sprawców tych czynów;</w:t>
      </w:r>
    </w:p>
    <w:p w:rsidR="0051414A" w:rsidRPr="002C0471" w:rsidRDefault="0051414A" w:rsidP="0051414A">
      <w:pPr>
        <w:numPr>
          <w:ilvl w:val="0"/>
          <w:numId w:val="23"/>
        </w:numPr>
        <w:shd w:val="clear" w:color="auto" w:fill="FFFFFF"/>
        <w:spacing w:after="0" w:line="360" w:lineRule="auto"/>
        <w:ind w:left="714" w:hanging="357"/>
        <w:textAlignment w:val="top"/>
        <w:rPr>
          <w:rFonts w:ascii="Times New Roman" w:hAnsi="Times New Roman"/>
          <w:szCs w:val="20"/>
        </w:rPr>
      </w:pPr>
      <w:r w:rsidRPr="002C0471">
        <w:rPr>
          <w:rFonts w:ascii="Times New Roman" w:hAnsi="Times New Roman"/>
          <w:szCs w:val="20"/>
        </w:rPr>
        <w:t>kontrola przestrzegania przepisów porządkowych i administracyjnych.</w:t>
      </w:r>
    </w:p>
    <w:p w:rsidR="0051414A" w:rsidRPr="002C0471" w:rsidRDefault="0051414A" w:rsidP="0051414A">
      <w:pPr>
        <w:pStyle w:val="Bezodstpw"/>
        <w:spacing w:line="360" w:lineRule="auto"/>
        <w:ind w:firstLine="709"/>
        <w:rPr>
          <w:rFonts w:ascii="Times New Roman" w:hAnsi="Times New Roman"/>
        </w:rPr>
      </w:pPr>
      <w:r w:rsidRPr="002C0471">
        <w:rPr>
          <w:rFonts w:ascii="Times New Roman" w:hAnsi="Times New Roman"/>
        </w:rPr>
        <w:t xml:space="preserve">Ponadto Policja realizuje polecenia sądu, prokuratury, organów administracji rządowej i samorządu terytorialnego. </w:t>
      </w:r>
    </w:p>
    <w:p w:rsidR="0051414A" w:rsidRPr="002C0471" w:rsidRDefault="0051414A" w:rsidP="0051414A">
      <w:pPr>
        <w:pStyle w:val="Bezodstpw"/>
        <w:spacing w:line="360" w:lineRule="auto"/>
        <w:ind w:firstLine="709"/>
        <w:rPr>
          <w:rFonts w:ascii="Times New Roman" w:hAnsi="Times New Roman"/>
        </w:rPr>
      </w:pPr>
      <w:r w:rsidRPr="002C0471">
        <w:rPr>
          <w:rFonts w:ascii="Times New Roman" w:hAnsi="Times New Roman"/>
        </w:rPr>
        <w:t>Z danych statystycznych udostępnionych przez Komendę Powiatową Policji w Olecku, obejmujących lata 2015-2016 wynika, że ilość stwierdzonych przestępstw og</w:t>
      </w:r>
      <w:r>
        <w:rPr>
          <w:rFonts w:ascii="Times New Roman" w:hAnsi="Times New Roman"/>
        </w:rPr>
        <w:t>ółem jest porównywalna w badanych</w:t>
      </w:r>
      <w:r w:rsidRPr="002C0471">
        <w:rPr>
          <w:rFonts w:ascii="Times New Roman" w:hAnsi="Times New Roman"/>
        </w:rPr>
        <w:t xml:space="preserve"> latach. Z uwagi na ograniczenia systemowe nie udało się pozyskać danych w tym zakresie </w:t>
      </w:r>
      <w:r w:rsidRPr="002C0471">
        <w:rPr>
          <w:rFonts w:ascii="Times New Roman" w:hAnsi="Times New Roman"/>
        </w:rPr>
        <w:lastRenderedPageBreak/>
        <w:t xml:space="preserve">z lat wcześniejszych, jak również wskaźników wykrywalności stwierdzonych przestępstw.  </w:t>
      </w:r>
      <w:r w:rsidRPr="002C0471">
        <w:rPr>
          <w:rFonts w:ascii="Times New Roman" w:hAnsi="Times New Roman"/>
          <w:noProof/>
          <w:spacing w:val="-3"/>
        </w:rPr>
        <w:t>Jest to zbyt krótki okres czasu, żeby można stwierdzić o poprawie bezpieczeństwa na terenie gminy.</w:t>
      </w:r>
      <w:r w:rsidRPr="002C0471">
        <w:rPr>
          <w:noProof/>
          <w:spacing w:val="-3"/>
        </w:rPr>
        <w:t xml:space="preserve"> </w:t>
      </w:r>
    </w:p>
    <w:p w:rsidR="0051414A" w:rsidRDefault="0051414A" w:rsidP="0051414A">
      <w:pPr>
        <w:pStyle w:val="Bezodstpw"/>
        <w:spacing w:line="360" w:lineRule="auto"/>
        <w:ind w:firstLine="709"/>
        <w:rPr>
          <w:rFonts w:ascii="Times New Roman" w:hAnsi="Times New Roman"/>
          <w:noProof/>
          <w:spacing w:val="-3"/>
        </w:rPr>
      </w:pPr>
      <w:r w:rsidRPr="002C0471">
        <w:rPr>
          <w:rFonts w:ascii="Times New Roman" w:hAnsi="Times New Roman"/>
          <w:noProof/>
          <w:spacing w:val="-3"/>
        </w:rPr>
        <w:t>Poniższa tabela zawiera dane statystyczne w zakresie wybranych popełnionych przestępstw</w:t>
      </w:r>
      <w:r>
        <w:rPr>
          <w:rFonts w:ascii="Times New Roman" w:hAnsi="Times New Roman"/>
          <w:noProof/>
          <w:spacing w:val="-3"/>
        </w:rPr>
        <w:t>:</w:t>
      </w:r>
    </w:p>
    <w:p w:rsidR="0051414A" w:rsidRPr="007017A5" w:rsidRDefault="0051414A" w:rsidP="0051414A">
      <w:pPr>
        <w:pStyle w:val="Bezodstpw"/>
        <w:spacing w:line="360" w:lineRule="auto"/>
        <w:ind w:firstLine="709"/>
        <w:rPr>
          <w:rFonts w:ascii="Times New Roman" w:hAnsi="Times New Roman"/>
          <w:noProof/>
          <w:color w:val="FF0000"/>
          <w:spacing w:val="-3"/>
        </w:rPr>
      </w:pPr>
    </w:p>
    <w:p w:rsidR="0051414A" w:rsidRPr="006D558E" w:rsidRDefault="0051414A" w:rsidP="0051414A">
      <w:pPr>
        <w:pStyle w:val="Legenda"/>
        <w:rPr>
          <w:rFonts w:cs="Arial"/>
          <w:szCs w:val="22"/>
          <w:lang w:val="pl-PL"/>
        </w:rPr>
      </w:pPr>
      <w:bookmarkStart w:id="197" w:name="_Toc477439872"/>
      <w:bookmarkStart w:id="198" w:name="_Toc498599579"/>
      <w:r w:rsidRPr="006D558E">
        <w:rPr>
          <w:szCs w:val="22"/>
        </w:rPr>
        <w:t xml:space="preserve">Tabela </w:t>
      </w:r>
      <w:r w:rsidRPr="006D558E">
        <w:rPr>
          <w:szCs w:val="22"/>
        </w:rPr>
        <w:fldChar w:fldCharType="begin"/>
      </w:r>
      <w:r w:rsidRPr="006D558E">
        <w:rPr>
          <w:szCs w:val="22"/>
        </w:rPr>
        <w:instrText xml:space="preserve"> SEQ Tabela \* ARABIC </w:instrText>
      </w:r>
      <w:r w:rsidRPr="006D558E">
        <w:rPr>
          <w:szCs w:val="22"/>
        </w:rPr>
        <w:fldChar w:fldCharType="separate"/>
      </w:r>
      <w:r>
        <w:rPr>
          <w:noProof/>
          <w:szCs w:val="22"/>
        </w:rPr>
        <w:t>40</w:t>
      </w:r>
      <w:r w:rsidRPr="006D558E">
        <w:rPr>
          <w:szCs w:val="22"/>
        </w:rPr>
        <w:fldChar w:fldCharType="end"/>
      </w:r>
      <w:r w:rsidRPr="006D558E">
        <w:rPr>
          <w:szCs w:val="22"/>
        </w:rPr>
        <w:t>.</w:t>
      </w:r>
      <w:r w:rsidRPr="006D558E">
        <w:rPr>
          <w:rFonts w:cs="Arial"/>
          <w:szCs w:val="22"/>
        </w:rPr>
        <w:t xml:space="preserve"> Wybrane popełnione przestępstwa wg rodzaju w latach 201</w:t>
      </w:r>
      <w:r w:rsidRPr="006D558E">
        <w:rPr>
          <w:rFonts w:cs="Arial"/>
          <w:szCs w:val="22"/>
          <w:lang w:val="pl-PL"/>
        </w:rPr>
        <w:t>5</w:t>
      </w:r>
      <w:r w:rsidRPr="006D558E">
        <w:rPr>
          <w:rFonts w:cs="Arial"/>
          <w:szCs w:val="22"/>
        </w:rPr>
        <w:t xml:space="preserve"> – 201</w:t>
      </w:r>
      <w:r w:rsidRPr="006D558E">
        <w:rPr>
          <w:rFonts w:cs="Arial"/>
          <w:szCs w:val="22"/>
          <w:lang w:val="pl-PL"/>
        </w:rPr>
        <w:t>6</w:t>
      </w:r>
      <w:r w:rsidRPr="006D558E">
        <w:rPr>
          <w:rFonts w:cs="Arial"/>
          <w:szCs w:val="22"/>
        </w:rPr>
        <w:t xml:space="preserve"> na terenie gminy </w:t>
      </w:r>
      <w:bookmarkEnd w:id="197"/>
      <w:r w:rsidRPr="006D558E">
        <w:rPr>
          <w:rFonts w:cs="Arial"/>
          <w:szCs w:val="22"/>
          <w:lang w:val="pl-PL"/>
        </w:rPr>
        <w:t>Kowale Oleckie</w:t>
      </w:r>
      <w:bookmarkEnd w:id="198"/>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3565"/>
        <w:gridCol w:w="2917"/>
        <w:gridCol w:w="2813"/>
      </w:tblGrid>
      <w:tr w:rsidR="0051414A" w:rsidRPr="00A2186E" w:rsidTr="00165E3D">
        <w:trPr>
          <w:trHeight w:val="266"/>
        </w:trPr>
        <w:tc>
          <w:tcPr>
            <w:tcW w:w="1918" w:type="pct"/>
            <w:vMerge w:val="restart"/>
            <w:tcBorders>
              <w:top w:val="single" w:sz="8" w:space="0" w:color="4BACC6"/>
              <w:left w:val="single" w:sz="8" w:space="0" w:color="4BACC6"/>
              <w:bottom w:val="single" w:sz="18" w:space="0" w:color="4BACC6"/>
              <w:right w:val="single" w:sz="8" w:space="0" w:color="4BACC6"/>
            </w:tcBorders>
            <w:vAlign w:val="center"/>
            <w:hideMark/>
          </w:tcPr>
          <w:p w:rsidR="0051414A" w:rsidRPr="00A2186E" w:rsidRDefault="0051414A" w:rsidP="00165E3D">
            <w:pPr>
              <w:spacing w:after="0" w:line="240" w:lineRule="auto"/>
              <w:jc w:val="center"/>
              <w:rPr>
                <w:rFonts w:ascii="Times New Roman" w:hAnsi="Times New Roman"/>
                <w:b/>
                <w:bCs/>
                <w:sz w:val="20"/>
                <w:szCs w:val="20"/>
                <w:lang w:eastAsia="pl-PL" w:bidi="ar-SA"/>
              </w:rPr>
            </w:pPr>
            <w:r w:rsidRPr="00A2186E">
              <w:rPr>
                <w:rFonts w:ascii="Times New Roman" w:hAnsi="Times New Roman"/>
                <w:b/>
                <w:bCs/>
                <w:sz w:val="20"/>
                <w:szCs w:val="20"/>
                <w:lang w:eastAsia="pl-PL" w:bidi="ar-SA"/>
              </w:rPr>
              <w:t>Rodzaj popełnionych przestępstw</w:t>
            </w:r>
          </w:p>
        </w:tc>
        <w:tc>
          <w:tcPr>
            <w:tcW w:w="3082" w:type="pct"/>
            <w:gridSpan w:val="2"/>
            <w:tcBorders>
              <w:top w:val="single" w:sz="8" w:space="0" w:color="4BACC6"/>
              <w:left w:val="single" w:sz="8" w:space="0" w:color="4BACC6"/>
              <w:bottom w:val="single" w:sz="18" w:space="0" w:color="4BACC6"/>
              <w:right w:val="single" w:sz="8" w:space="0" w:color="4BACC6"/>
            </w:tcBorders>
            <w:vAlign w:val="center"/>
            <w:hideMark/>
          </w:tcPr>
          <w:p w:rsidR="0051414A" w:rsidRPr="00A2186E" w:rsidRDefault="0051414A" w:rsidP="00165E3D">
            <w:pPr>
              <w:spacing w:after="0" w:line="240" w:lineRule="auto"/>
              <w:jc w:val="center"/>
              <w:rPr>
                <w:rFonts w:ascii="Times New Roman" w:hAnsi="Times New Roman"/>
                <w:b/>
                <w:bCs/>
                <w:sz w:val="20"/>
                <w:szCs w:val="20"/>
                <w:lang w:eastAsia="pl-PL" w:bidi="ar-SA"/>
              </w:rPr>
            </w:pPr>
            <w:r w:rsidRPr="00A2186E">
              <w:rPr>
                <w:rFonts w:ascii="Times New Roman" w:hAnsi="Times New Roman"/>
                <w:b/>
                <w:bCs/>
                <w:sz w:val="20"/>
                <w:szCs w:val="20"/>
                <w:lang w:eastAsia="pl-PL" w:bidi="ar-SA"/>
              </w:rPr>
              <w:t>PRZESTĘPSTWA STWIERDZONE</w:t>
            </w:r>
          </w:p>
        </w:tc>
      </w:tr>
      <w:tr w:rsidR="0051414A" w:rsidRPr="00A2186E" w:rsidTr="00165E3D">
        <w:trPr>
          <w:trHeight w:val="60"/>
        </w:trPr>
        <w:tc>
          <w:tcPr>
            <w:tcW w:w="1918" w:type="pct"/>
            <w:vMerge/>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A2186E" w:rsidRDefault="0051414A" w:rsidP="00165E3D">
            <w:pPr>
              <w:spacing w:after="0" w:line="240" w:lineRule="auto"/>
              <w:jc w:val="center"/>
              <w:rPr>
                <w:rFonts w:ascii="Times New Roman" w:hAnsi="Times New Roman"/>
                <w:b/>
                <w:bCs/>
                <w:sz w:val="20"/>
                <w:szCs w:val="20"/>
                <w:lang w:eastAsia="pl-PL" w:bidi="ar-SA"/>
              </w:rPr>
            </w:pPr>
          </w:p>
        </w:tc>
        <w:tc>
          <w:tcPr>
            <w:tcW w:w="156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A2186E" w:rsidRDefault="0051414A" w:rsidP="00165E3D">
            <w:pPr>
              <w:spacing w:after="0" w:line="240" w:lineRule="auto"/>
              <w:jc w:val="center"/>
              <w:rPr>
                <w:rFonts w:ascii="Times New Roman" w:hAnsi="Times New Roman"/>
                <w:b/>
                <w:bCs/>
                <w:sz w:val="20"/>
                <w:szCs w:val="20"/>
                <w:lang w:eastAsia="pl-PL" w:bidi="ar-SA"/>
              </w:rPr>
            </w:pPr>
            <w:r w:rsidRPr="00A2186E">
              <w:rPr>
                <w:rFonts w:ascii="Times New Roman" w:hAnsi="Times New Roman"/>
                <w:b/>
                <w:bCs/>
                <w:sz w:val="20"/>
                <w:szCs w:val="20"/>
                <w:lang w:eastAsia="pl-PL" w:bidi="ar-SA"/>
              </w:rPr>
              <w:t>2015</w:t>
            </w:r>
          </w:p>
        </w:tc>
        <w:tc>
          <w:tcPr>
            <w:tcW w:w="151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A2186E" w:rsidRDefault="0051414A" w:rsidP="00165E3D">
            <w:pPr>
              <w:spacing w:after="0" w:line="240" w:lineRule="auto"/>
              <w:jc w:val="center"/>
              <w:rPr>
                <w:rFonts w:ascii="Times New Roman" w:hAnsi="Times New Roman"/>
                <w:b/>
                <w:bCs/>
                <w:sz w:val="20"/>
                <w:szCs w:val="20"/>
                <w:lang w:eastAsia="pl-PL" w:bidi="ar-SA"/>
              </w:rPr>
            </w:pPr>
            <w:r w:rsidRPr="00A2186E">
              <w:rPr>
                <w:rFonts w:ascii="Times New Roman" w:hAnsi="Times New Roman"/>
                <w:b/>
                <w:bCs/>
                <w:sz w:val="20"/>
                <w:szCs w:val="20"/>
                <w:lang w:eastAsia="pl-PL" w:bidi="ar-SA"/>
              </w:rPr>
              <w:t>2016</w:t>
            </w:r>
          </w:p>
        </w:tc>
      </w:tr>
      <w:tr w:rsidR="0051414A" w:rsidRPr="00A2186E" w:rsidTr="00165E3D">
        <w:trPr>
          <w:trHeight w:val="295"/>
        </w:trPr>
        <w:tc>
          <w:tcPr>
            <w:tcW w:w="1918" w:type="pct"/>
            <w:tcBorders>
              <w:top w:val="single" w:sz="8" w:space="0" w:color="4BACC6"/>
              <w:left w:val="single" w:sz="8" w:space="0" w:color="4BACC6"/>
              <w:bottom w:val="single" w:sz="8" w:space="0" w:color="4BACC6"/>
              <w:right w:val="single" w:sz="8" w:space="0" w:color="4BACC6"/>
            </w:tcBorders>
            <w:vAlign w:val="center"/>
            <w:hideMark/>
          </w:tcPr>
          <w:p w:rsidR="0051414A" w:rsidRPr="00A2186E" w:rsidRDefault="0051414A" w:rsidP="00165E3D">
            <w:pPr>
              <w:spacing w:after="0" w:line="240" w:lineRule="auto"/>
              <w:jc w:val="left"/>
              <w:rPr>
                <w:rFonts w:ascii="Times New Roman" w:hAnsi="Times New Roman"/>
                <w:b/>
                <w:bCs/>
                <w:sz w:val="20"/>
                <w:szCs w:val="20"/>
                <w:lang w:eastAsia="pl-PL" w:bidi="ar-SA"/>
              </w:rPr>
            </w:pPr>
            <w:r w:rsidRPr="00A2186E">
              <w:rPr>
                <w:rFonts w:ascii="Times New Roman" w:hAnsi="Times New Roman"/>
                <w:b/>
                <w:bCs/>
                <w:sz w:val="20"/>
                <w:szCs w:val="20"/>
                <w:lang w:eastAsia="pl-PL" w:bidi="ar-SA"/>
              </w:rPr>
              <w:t>Ogółem, w tym:</w:t>
            </w:r>
          </w:p>
        </w:tc>
        <w:tc>
          <w:tcPr>
            <w:tcW w:w="1569" w:type="pct"/>
            <w:tcBorders>
              <w:top w:val="single" w:sz="8" w:space="0" w:color="4BACC6"/>
              <w:left w:val="single" w:sz="8" w:space="0" w:color="4BACC6"/>
              <w:bottom w:val="single" w:sz="8" w:space="0" w:color="4BACC6"/>
              <w:right w:val="single" w:sz="8" w:space="0" w:color="4BACC6"/>
            </w:tcBorders>
            <w:vAlign w:val="center"/>
            <w:hideMark/>
          </w:tcPr>
          <w:p w:rsidR="0051414A" w:rsidRPr="00A2186E" w:rsidRDefault="0051414A" w:rsidP="00165E3D">
            <w:pPr>
              <w:spacing w:after="0" w:line="240" w:lineRule="auto"/>
              <w:jc w:val="center"/>
              <w:rPr>
                <w:rFonts w:ascii="Times New Roman" w:hAnsi="Times New Roman"/>
                <w:b/>
                <w:bCs/>
                <w:sz w:val="20"/>
                <w:szCs w:val="20"/>
                <w:lang w:eastAsia="pl-PL" w:bidi="ar-SA"/>
              </w:rPr>
            </w:pPr>
            <w:r w:rsidRPr="00A2186E">
              <w:rPr>
                <w:rFonts w:ascii="Times New Roman" w:hAnsi="Times New Roman"/>
                <w:b/>
                <w:bCs/>
                <w:sz w:val="20"/>
                <w:szCs w:val="20"/>
                <w:lang w:eastAsia="pl-PL" w:bidi="ar-SA"/>
              </w:rPr>
              <w:t>94</w:t>
            </w:r>
          </w:p>
        </w:tc>
        <w:tc>
          <w:tcPr>
            <w:tcW w:w="1513" w:type="pct"/>
            <w:tcBorders>
              <w:top w:val="single" w:sz="8" w:space="0" w:color="4BACC6"/>
              <w:left w:val="single" w:sz="8" w:space="0" w:color="4BACC6"/>
              <w:bottom w:val="single" w:sz="8" w:space="0" w:color="4BACC6"/>
              <w:right w:val="single" w:sz="8" w:space="0" w:color="4BACC6"/>
            </w:tcBorders>
            <w:vAlign w:val="center"/>
            <w:hideMark/>
          </w:tcPr>
          <w:p w:rsidR="0051414A" w:rsidRPr="00A2186E" w:rsidRDefault="0051414A" w:rsidP="00165E3D">
            <w:pPr>
              <w:spacing w:after="0" w:line="240" w:lineRule="auto"/>
              <w:jc w:val="center"/>
              <w:rPr>
                <w:rFonts w:ascii="Times New Roman" w:hAnsi="Times New Roman"/>
                <w:b/>
                <w:bCs/>
                <w:sz w:val="20"/>
                <w:szCs w:val="20"/>
                <w:lang w:eastAsia="pl-PL" w:bidi="ar-SA"/>
              </w:rPr>
            </w:pPr>
            <w:r w:rsidRPr="00A2186E">
              <w:rPr>
                <w:rFonts w:ascii="Times New Roman" w:hAnsi="Times New Roman"/>
                <w:b/>
                <w:bCs/>
                <w:sz w:val="20"/>
                <w:szCs w:val="20"/>
                <w:lang w:eastAsia="pl-PL" w:bidi="ar-SA"/>
              </w:rPr>
              <w:t>90</w:t>
            </w:r>
          </w:p>
        </w:tc>
      </w:tr>
      <w:tr w:rsidR="0051414A" w:rsidRPr="00A2186E" w:rsidTr="00165E3D">
        <w:trPr>
          <w:trHeight w:val="271"/>
        </w:trPr>
        <w:tc>
          <w:tcPr>
            <w:tcW w:w="191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A2186E" w:rsidRDefault="0051414A" w:rsidP="00165E3D">
            <w:pPr>
              <w:spacing w:after="0" w:line="240" w:lineRule="auto"/>
              <w:jc w:val="right"/>
              <w:rPr>
                <w:rFonts w:ascii="Times New Roman" w:hAnsi="Times New Roman"/>
                <w:b/>
                <w:bCs/>
                <w:sz w:val="20"/>
                <w:szCs w:val="20"/>
                <w:lang w:eastAsia="pl-PL" w:bidi="ar-SA"/>
              </w:rPr>
            </w:pPr>
            <w:r w:rsidRPr="00A2186E">
              <w:rPr>
                <w:rFonts w:ascii="Times New Roman" w:hAnsi="Times New Roman"/>
                <w:b/>
                <w:bCs/>
                <w:sz w:val="20"/>
                <w:szCs w:val="20"/>
                <w:lang w:eastAsia="pl-PL" w:bidi="ar-SA"/>
              </w:rPr>
              <w:t>drogowe</w:t>
            </w:r>
          </w:p>
        </w:tc>
        <w:tc>
          <w:tcPr>
            <w:tcW w:w="156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A2186E" w:rsidRDefault="0051414A" w:rsidP="00165E3D">
            <w:pPr>
              <w:spacing w:after="0" w:line="240" w:lineRule="auto"/>
              <w:jc w:val="center"/>
              <w:rPr>
                <w:rFonts w:ascii="Times New Roman" w:hAnsi="Times New Roman"/>
                <w:sz w:val="20"/>
                <w:szCs w:val="20"/>
                <w:lang w:eastAsia="pl-PL" w:bidi="ar-SA"/>
              </w:rPr>
            </w:pPr>
            <w:r w:rsidRPr="00A2186E">
              <w:rPr>
                <w:rFonts w:ascii="Times New Roman" w:hAnsi="Times New Roman"/>
                <w:sz w:val="20"/>
                <w:szCs w:val="20"/>
                <w:lang w:eastAsia="pl-PL" w:bidi="ar-SA"/>
              </w:rPr>
              <w:t>43</w:t>
            </w:r>
          </w:p>
        </w:tc>
        <w:tc>
          <w:tcPr>
            <w:tcW w:w="151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A2186E" w:rsidRDefault="0051414A" w:rsidP="00165E3D">
            <w:pPr>
              <w:spacing w:after="0" w:line="240" w:lineRule="auto"/>
              <w:jc w:val="center"/>
              <w:rPr>
                <w:rFonts w:ascii="Times New Roman" w:hAnsi="Times New Roman"/>
                <w:sz w:val="20"/>
                <w:szCs w:val="20"/>
                <w:lang w:eastAsia="pl-PL" w:bidi="ar-SA"/>
              </w:rPr>
            </w:pPr>
            <w:r w:rsidRPr="00A2186E">
              <w:rPr>
                <w:rFonts w:ascii="Times New Roman" w:hAnsi="Times New Roman"/>
                <w:sz w:val="20"/>
                <w:szCs w:val="20"/>
                <w:lang w:eastAsia="pl-PL" w:bidi="ar-SA"/>
              </w:rPr>
              <w:t>30</w:t>
            </w:r>
          </w:p>
        </w:tc>
      </w:tr>
      <w:tr w:rsidR="0051414A" w:rsidRPr="00A2186E" w:rsidTr="00165E3D">
        <w:trPr>
          <w:trHeight w:val="300"/>
        </w:trPr>
        <w:tc>
          <w:tcPr>
            <w:tcW w:w="1918" w:type="pct"/>
            <w:tcBorders>
              <w:top w:val="single" w:sz="8" w:space="0" w:color="4BACC6"/>
              <w:left w:val="single" w:sz="8" w:space="0" w:color="4BACC6"/>
              <w:bottom w:val="single" w:sz="8" w:space="0" w:color="4BACC6"/>
              <w:right w:val="single" w:sz="8" w:space="0" w:color="4BACC6"/>
            </w:tcBorders>
            <w:vAlign w:val="center"/>
            <w:hideMark/>
          </w:tcPr>
          <w:p w:rsidR="0051414A" w:rsidRPr="00A2186E" w:rsidRDefault="0051414A" w:rsidP="00165E3D">
            <w:pPr>
              <w:spacing w:after="0" w:line="240" w:lineRule="auto"/>
              <w:jc w:val="right"/>
              <w:rPr>
                <w:rFonts w:ascii="Times New Roman" w:hAnsi="Times New Roman"/>
                <w:b/>
                <w:bCs/>
                <w:sz w:val="20"/>
                <w:szCs w:val="20"/>
                <w:lang w:eastAsia="pl-PL" w:bidi="ar-SA"/>
              </w:rPr>
            </w:pPr>
            <w:r w:rsidRPr="00A2186E">
              <w:rPr>
                <w:rFonts w:ascii="Times New Roman" w:hAnsi="Times New Roman"/>
                <w:b/>
                <w:bCs/>
                <w:sz w:val="20"/>
                <w:szCs w:val="20"/>
                <w:lang w:eastAsia="pl-PL" w:bidi="ar-SA"/>
              </w:rPr>
              <w:t>kradzież rzeczy</w:t>
            </w:r>
          </w:p>
        </w:tc>
        <w:tc>
          <w:tcPr>
            <w:tcW w:w="1569" w:type="pct"/>
            <w:tcBorders>
              <w:top w:val="single" w:sz="8" w:space="0" w:color="4BACC6"/>
              <w:left w:val="single" w:sz="8" w:space="0" w:color="4BACC6"/>
              <w:bottom w:val="single" w:sz="8" w:space="0" w:color="4BACC6"/>
              <w:right w:val="single" w:sz="8" w:space="0" w:color="4BACC6"/>
            </w:tcBorders>
            <w:vAlign w:val="center"/>
            <w:hideMark/>
          </w:tcPr>
          <w:p w:rsidR="0051414A" w:rsidRPr="00A2186E" w:rsidRDefault="0051414A" w:rsidP="00165E3D">
            <w:pPr>
              <w:spacing w:after="0" w:line="240" w:lineRule="auto"/>
              <w:jc w:val="center"/>
              <w:rPr>
                <w:rFonts w:ascii="Times New Roman" w:hAnsi="Times New Roman"/>
                <w:sz w:val="20"/>
                <w:szCs w:val="20"/>
                <w:lang w:eastAsia="pl-PL" w:bidi="ar-SA"/>
              </w:rPr>
            </w:pPr>
            <w:r w:rsidRPr="00A2186E">
              <w:rPr>
                <w:rFonts w:ascii="Times New Roman" w:hAnsi="Times New Roman"/>
                <w:sz w:val="20"/>
                <w:szCs w:val="20"/>
                <w:lang w:eastAsia="pl-PL" w:bidi="ar-SA"/>
              </w:rPr>
              <w:t>8</w:t>
            </w:r>
          </w:p>
        </w:tc>
        <w:tc>
          <w:tcPr>
            <w:tcW w:w="1513" w:type="pct"/>
            <w:tcBorders>
              <w:top w:val="single" w:sz="8" w:space="0" w:color="4BACC6"/>
              <w:left w:val="single" w:sz="8" w:space="0" w:color="4BACC6"/>
              <w:bottom w:val="single" w:sz="8" w:space="0" w:color="4BACC6"/>
              <w:right w:val="single" w:sz="8" w:space="0" w:color="4BACC6"/>
            </w:tcBorders>
            <w:vAlign w:val="center"/>
            <w:hideMark/>
          </w:tcPr>
          <w:p w:rsidR="0051414A" w:rsidRPr="00A2186E" w:rsidRDefault="0051414A" w:rsidP="00165E3D">
            <w:pPr>
              <w:spacing w:after="0" w:line="240" w:lineRule="auto"/>
              <w:jc w:val="center"/>
              <w:rPr>
                <w:rFonts w:ascii="Times New Roman" w:hAnsi="Times New Roman"/>
                <w:sz w:val="20"/>
                <w:szCs w:val="20"/>
                <w:lang w:eastAsia="pl-PL" w:bidi="ar-SA"/>
              </w:rPr>
            </w:pPr>
            <w:r w:rsidRPr="00A2186E">
              <w:rPr>
                <w:rFonts w:ascii="Times New Roman" w:hAnsi="Times New Roman"/>
                <w:sz w:val="20"/>
                <w:szCs w:val="20"/>
                <w:lang w:eastAsia="pl-PL" w:bidi="ar-SA"/>
              </w:rPr>
              <w:t>11</w:t>
            </w:r>
          </w:p>
        </w:tc>
      </w:tr>
      <w:tr w:rsidR="0051414A" w:rsidRPr="00A2186E" w:rsidTr="00165E3D">
        <w:trPr>
          <w:trHeight w:val="365"/>
        </w:trPr>
        <w:tc>
          <w:tcPr>
            <w:tcW w:w="191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A2186E" w:rsidRDefault="0051414A" w:rsidP="00165E3D">
            <w:pPr>
              <w:spacing w:after="0" w:line="240" w:lineRule="auto"/>
              <w:jc w:val="right"/>
              <w:rPr>
                <w:rFonts w:ascii="Times New Roman" w:hAnsi="Times New Roman"/>
                <w:b/>
                <w:bCs/>
                <w:sz w:val="20"/>
                <w:szCs w:val="20"/>
                <w:lang w:eastAsia="pl-PL" w:bidi="ar-SA"/>
              </w:rPr>
            </w:pPr>
            <w:r w:rsidRPr="00A2186E">
              <w:rPr>
                <w:rFonts w:ascii="Times New Roman" w:hAnsi="Times New Roman"/>
                <w:b/>
                <w:bCs/>
                <w:sz w:val="20"/>
                <w:szCs w:val="20"/>
                <w:lang w:eastAsia="pl-PL" w:bidi="ar-SA"/>
              </w:rPr>
              <w:t>kradzież z włamaniem</w:t>
            </w:r>
          </w:p>
        </w:tc>
        <w:tc>
          <w:tcPr>
            <w:tcW w:w="156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A2186E" w:rsidRDefault="0051414A" w:rsidP="00165E3D">
            <w:pPr>
              <w:spacing w:after="0" w:line="240" w:lineRule="auto"/>
              <w:jc w:val="center"/>
              <w:rPr>
                <w:rFonts w:ascii="Times New Roman" w:hAnsi="Times New Roman"/>
                <w:sz w:val="20"/>
                <w:szCs w:val="20"/>
                <w:lang w:eastAsia="pl-PL" w:bidi="ar-SA"/>
              </w:rPr>
            </w:pPr>
            <w:r w:rsidRPr="00A2186E">
              <w:rPr>
                <w:rFonts w:ascii="Times New Roman" w:hAnsi="Times New Roman"/>
                <w:sz w:val="20"/>
                <w:szCs w:val="20"/>
                <w:lang w:eastAsia="pl-PL" w:bidi="ar-SA"/>
              </w:rPr>
              <w:t>6</w:t>
            </w:r>
          </w:p>
        </w:tc>
        <w:tc>
          <w:tcPr>
            <w:tcW w:w="151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A2186E" w:rsidRDefault="0051414A" w:rsidP="00165E3D">
            <w:pPr>
              <w:spacing w:after="0" w:line="240" w:lineRule="auto"/>
              <w:jc w:val="center"/>
              <w:rPr>
                <w:rFonts w:ascii="Times New Roman" w:hAnsi="Times New Roman"/>
                <w:sz w:val="20"/>
                <w:szCs w:val="20"/>
                <w:lang w:eastAsia="pl-PL" w:bidi="ar-SA"/>
              </w:rPr>
            </w:pPr>
            <w:r w:rsidRPr="00A2186E">
              <w:rPr>
                <w:rFonts w:ascii="Times New Roman" w:hAnsi="Times New Roman"/>
                <w:sz w:val="20"/>
                <w:szCs w:val="20"/>
                <w:lang w:eastAsia="pl-PL" w:bidi="ar-SA"/>
              </w:rPr>
              <w:t>12</w:t>
            </w:r>
          </w:p>
        </w:tc>
      </w:tr>
      <w:tr w:rsidR="0051414A" w:rsidRPr="00A2186E" w:rsidTr="00165E3D">
        <w:trPr>
          <w:trHeight w:val="270"/>
        </w:trPr>
        <w:tc>
          <w:tcPr>
            <w:tcW w:w="1918" w:type="pct"/>
            <w:tcBorders>
              <w:top w:val="single" w:sz="8" w:space="0" w:color="4BACC6"/>
              <w:left w:val="single" w:sz="8" w:space="0" w:color="4BACC6"/>
              <w:bottom w:val="single" w:sz="8" w:space="0" w:color="4BACC6"/>
              <w:right w:val="single" w:sz="8" w:space="0" w:color="4BACC6"/>
            </w:tcBorders>
            <w:vAlign w:val="center"/>
            <w:hideMark/>
          </w:tcPr>
          <w:p w:rsidR="0051414A" w:rsidRPr="00A2186E" w:rsidRDefault="0051414A" w:rsidP="00165E3D">
            <w:pPr>
              <w:spacing w:after="0" w:line="240" w:lineRule="auto"/>
              <w:jc w:val="right"/>
              <w:rPr>
                <w:rFonts w:ascii="Times New Roman" w:hAnsi="Times New Roman"/>
                <w:b/>
                <w:bCs/>
                <w:sz w:val="20"/>
                <w:szCs w:val="20"/>
                <w:lang w:eastAsia="pl-PL" w:bidi="ar-SA"/>
              </w:rPr>
            </w:pPr>
            <w:r w:rsidRPr="00A2186E">
              <w:rPr>
                <w:rFonts w:ascii="Times New Roman" w:hAnsi="Times New Roman"/>
                <w:b/>
                <w:bCs/>
                <w:sz w:val="20"/>
                <w:szCs w:val="20"/>
                <w:lang w:eastAsia="pl-PL" w:bidi="ar-SA"/>
              </w:rPr>
              <w:t>przeciwko życiu i zdrowiu</w:t>
            </w:r>
          </w:p>
        </w:tc>
        <w:tc>
          <w:tcPr>
            <w:tcW w:w="1569" w:type="pct"/>
            <w:tcBorders>
              <w:top w:val="single" w:sz="8" w:space="0" w:color="4BACC6"/>
              <w:left w:val="single" w:sz="8" w:space="0" w:color="4BACC6"/>
              <w:bottom w:val="single" w:sz="8" w:space="0" w:color="4BACC6"/>
              <w:right w:val="single" w:sz="8" w:space="0" w:color="4BACC6"/>
            </w:tcBorders>
            <w:vAlign w:val="center"/>
            <w:hideMark/>
          </w:tcPr>
          <w:p w:rsidR="0051414A" w:rsidRPr="00A2186E" w:rsidRDefault="0051414A" w:rsidP="00165E3D">
            <w:pPr>
              <w:spacing w:after="0" w:line="240" w:lineRule="auto"/>
              <w:jc w:val="center"/>
              <w:rPr>
                <w:rFonts w:ascii="Times New Roman" w:hAnsi="Times New Roman"/>
                <w:sz w:val="20"/>
                <w:szCs w:val="20"/>
                <w:lang w:eastAsia="pl-PL" w:bidi="ar-SA"/>
              </w:rPr>
            </w:pPr>
            <w:r w:rsidRPr="00A2186E">
              <w:rPr>
                <w:rFonts w:ascii="Times New Roman" w:hAnsi="Times New Roman"/>
                <w:sz w:val="20"/>
                <w:szCs w:val="20"/>
                <w:lang w:eastAsia="pl-PL" w:bidi="ar-SA"/>
              </w:rPr>
              <w:t>2</w:t>
            </w:r>
          </w:p>
        </w:tc>
        <w:tc>
          <w:tcPr>
            <w:tcW w:w="1513" w:type="pct"/>
            <w:tcBorders>
              <w:top w:val="single" w:sz="8" w:space="0" w:color="4BACC6"/>
              <w:left w:val="single" w:sz="8" w:space="0" w:color="4BACC6"/>
              <w:bottom w:val="single" w:sz="8" w:space="0" w:color="4BACC6"/>
              <w:right w:val="single" w:sz="8" w:space="0" w:color="4BACC6"/>
            </w:tcBorders>
            <w:vAlign w:val="center"/>
            <w:hideMark/>
          </w:tcPr>
          <w:p w:rsidR="0051414A" w:rsidRPr="00A2186E" w:rsidRDefault="0051414A" w:rsidP="00165E3D">
            <w:pPr>
              <w:spacing w:after="0" w:line="240" w:lineRule="auto"/>
              <w:jc w:val="center"/>
              <w:rPr>
                <w:rFonts w:ascii="Times New Roman" w:hAnsi="Times New Roman"/>
                <w:sz w:val="20"/>
                <w:szCs w:val="20"/>
                <w:lang w:eastAsia="pl-PL" w:bidi="ar-SA"/>
              </w:rPr>
            </w:pPr>
            <w:r w:rsidRPr="00A2186E">
              <w:rPr>
                <w:rFonts w:ascii="Times New Roman" w:hAnsi="Times New Roman"/>
                <w:sz w:val="20"/>
                <w:szCs w:val="20"/>
                <w:lang w:eastAsia="pl-PL" w:bidi="ar-SA"/>
              </w:rPr>
              <w:t>2</w:t>
            </w:r>
          </w:p>
        </w:tc>
      </w:tr>
      <w:tr w:rsidR="0051414A" w:rsidRPr="00A2186E" w:rsidTr="00165E3D">
        <w:trPr>
          <w:trHeight w:val="556"/>
        </w:trPr>
        <w:tc>
          <w:tcPr>
            <w:tcW w:w="1918"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A2186E" w:rsidRDefault="0051414A" w:rsidP="00165E3D">
            <w:pPr>
              <w:spacing w:after="0" w:line="240" w:lineRule="auto"/>
              <w:jc w:val="right"/>
              <w:rPr>
                <w:rFonts w:ascii="Times New Roman" w:hAnsi="Times New Roman"/>
                <w:b/>
                <w:bCs/>
                <w:sz w:val="20"/>
                <w:szCs w:val="20"/>
                <w:lang w:eastAsia="pl-PL" w:bidi="ar-SA"/>
              </w:rPr>
            </w:pPr>
            <w:r w:rsidRPr="00A2186E">
              <w:rPr>
                <w:rFonts w:ascii="Times New Roman" w:hAnsi="Times New Roman"/>
                <w:b/>
                <w:bCs/>
                <w:sz w:val="20"/>
                <w:szCs w:val="20"/>
                <w:lang w:eastAsia="pl-PL" w:bidi="ar-SA"/>
              </w:rPr>
              <w:t>rozbój, kradzież rozbójnicza, wymuszenie rozbójnicze</w:t>
            </w:r>
          </w:p>
        </w:tc>
        <w:tc>
          <w:tcPr>
            <w:tcW w:w="156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A2186E" w:rsidRDefault="0051414A" w:rsidP="00165E3D">
            <w:pPr>
              <w:spacing w:after="0" w:line="240" w:lineRule="auto"/>
              <w:jc w:val="center"/>
              <w:rPr>
                <w:rFonts w:ascii="Czcionka tekstu podstawowego" w:hAnsi="Czcionka tekstu podstawowego"/>
                <w:color w:val="000000"/>
                <w:lang w:eastAsia="pl-PL" w:bidi="ar-SA"/>
              </w:rPr>
            </w:pPr>
            <w:r w:rsidRPr="00A2186E">
              <w:rPr>
                <w:rFonts w:ascii="Czcionka tekstu podstawowego" w:hAnsi="Czcionka tekstu podstawowego"/>
                <w:color w:val="000000"/>
                <w:lang w:eastAsia="pl-PL" w:bidi="ar-SA"/>
              </w:rPr>
              <w:t>2</w:t>
            </w:r>
          </w:p>
        </w:tc>
        <w:tc>
          <w:tcPr>
            <w:tcW w:w="1513"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A2186E" w:rsidRDefault="0051414A" w:rsidP="00165E3D">
            <w:pPr>
              <w:spacing w:after="0" w:line="240" w:lineRule="auto"/>
              <w:jc w:val="center"/>
              <w:rPr>
                <w:rFonts w:ascii="Czcionka tekstu podstawowego" w:hAnsi="Czcionka tekstu podstawowego"/>
                <w:color w:val="000000"/>
                <w:lang w:eastAsia="pl-PL" w:bidi="ar-SA"/>
              </w:rPr>
            </w:pPr>
            <w:r w:rsidRPr="00A2186E">
              <w:rPr>
                <w:rFonts w:ascii="Czcionka tekstu podstawowego" w:hAnsi="Czcionka tekstu podstawowego"/>
                <w:color w:val="000000"/>
                <w:lang w:eastAsia="pl-PL" w:bidi="ar-SA"/>
              </w:rPr>
              <w:t>1</w:t>
            </w:r>
          </w:p>
        </w:tc>
      </w:tr>
      <w:tr w:rsidR="0051414A" w:rsidRPr="00A2186E" w:rsidTr="00165E3D">
        <w:trPr>
          <w:trHeight w:val="267"/>
        </w:trPr>
        <w:tc>
          <w:tcPr>
            <w:tcW w:w="1918" w:type="pct"/>
            <w:tcBorders>
              <w:top w:val="single" w:sz="8" w:space="0" w:color="4BACC6"/>
              <w:left w:val="single" w:sz="8" w:space="0" w:color="4BACC6"/>
              <w:bottom w:val="single" w:sz="8" w:space="0" w:color="4BACC6"/>
              <w:right w:val="single" w:sz="8" w:space="0" w:color="4BACC6"/>
            </w:tcBorders>
            <w:vAlign w:val="center"/>
            <w:hideMark/>
          </w:tcPr>
          <w:p w:rsidR="0051414A" w:rsidRPr="00A2186E" w:rsidRDefault="0051414A" w:rsidP="00165E3D">
            <w:pPr>
              <w:spacing w:after="0" w:line="240" w:lineRule="auto"/>
              <w:jc w:val="right"/>
              <w:rPr>
                <w:rFonts w:ascii="Times New Roman" w:hAnsi="Times New Roman"/>
                <w:b/>
                <w:bCs/>
                <w:sz w:val="20"/>
                <w:szCs w:val="20"/>
                <w:lang w:eastAsia="pl-PL" w:bidi="ar-SA"/>
              </w:rPr>
            </w:pPr>
            <w:r w:rsidRPr="00A2186E">
              <w:rPr>
                <w:rFonts w:ascii="Times New Roman" w:hAnsi="Times New Roman"/>
                <w:b/>
                <w:bCs/>
                <w:sz w:val="20"/>
                <w:szCs w:val="20"/>
                <w:lang w:eastAsia="pl-PL" w:bidi="ar-SA"/>
              </w:rPr>
              <w:t>narkotykowe</w:t>
            </w:r>
          </w:p>
        </w:tc>
        <w:tc>
          <w:tcPr>
            <w:tcW w:w="1569" w:type="pct"/>
            <w:tcBorders>
              <w:top w:val="single" w:sz="8" w:space="0" w:color="4BACC6"/>
              <w:left w:val="single" w:sz="8" w:space="0" w:color="4BACC6"/>
              <w:bottom w:val="single" w:sz="8" w:space="0" w:color="4BACC6"/>
              <w:right w:val="single" w:sz="8" w:space="0" w:color="4BACC6"/>
            </w:tcBorders>
            <w:noWrap/>
            <w:vAlign w:val="center"/>
            <w:hideMark/>
          </w:tcPr>
          <w:p w:rsidR="0051414A" w:rsidRPr="00A2186E" w:rsidRDefault="0051414A" w:rsidP="00165E3D">
            <w:pPr>
              <w:spacing w:after="0" w:line="240" w:lineRule="auto"/>
              <w:jc w:val="center"/>
              <w:rPr>
                <w:rFonts w:ascii="Czcionka tekstu podstawowego" w:hAnsi="Czcionka tekstu podstawowego"/>
                <w:color w:val="000000"/>
                <w:lang w:eastAsia="pl-PL" w:bidi="ar-SA"/>
              </w:rPr>
            </w:pPr>
            <w:r w:rsidRPr="00A2186E">
              <w:rPr>
                <w:rFonts w:ascii="Czcionka tekstu podstawowego" w:hAnsi="Czcionka tekstu podstawowego"/>
                <w:color w:val="000000"/>
                <w:lang w:eastAsia="pl-PL" w:bidi="ar-SA"/>
              </w:rPr>
              <w:t>2</w:t>
            </w:r>
          </w:p>
        </w:tc>
        <w:tc>
          <w:tcPr>
            <w:tcW w:w="1513" w:type="pct"/>
            <w:tcBorders>
              <w:top w:val="single" w:sz="8" w:space="0" w:color="4BACC6"/>
              <w:left w:val="single" w:sz="8" w:space="0" w:color="4BACC6"/>
              <w:bottom w:val="single" w:sz="8" w:space="0" w:color="4BACC6"/>
              <w:right w:val="single" w:sz="8" w:space="0" w:color="4BACC6"/>
            </w:tcBorders>
            <w:noWrap/>
            <w:vAlign w:val="center"/>
            <w:hideMark/>
          </w:tcPr>
          <w:p w:rsidR="0051414A" w:rsidRPr="00A2186E" w:rsidRDefault="0051414A" w:rsidP="00165E3D">
            <w:pPr>
              <w:spacing w:after="0" w:line="240" w:lineRule="auto"/>
              <w:jc w:val="center"/>
              <w:rPr>
                <w:rFonts w:ascii="Czcionka tekstu podstawowego" w:hAnsi="Czcionka tekstu podstawowego"/>
                <w:color w:val="000000"/>
                <w:lang w:eastAsia="pl-PL" w:bidi="ar-SA"/>
              </w:rPr>
            </w:pPr>
            <w:r w:rsidRPr="00A2186E">
              <w:rPr>
                <w:rFonts w:ascii="Czcionka tekstu podstawowego" w:hAnsi="Czcionka tekstu podstawowego"/>
                <w:color w:val="000000"/>
                <w:lang w:eastAsia="pl-PL" w:bidi="ar-SA"/>
              </w:rPr>
              <w:t>3</w:t>
            </w:r>
          </w:p>
        </w:tc>
      </w:tr>
    </w:tbl>
    <w:p w:rsidR="0051414A" w:rsidRPr="002C0471" w:rsidRDefault="0051414A" w:rsidP="0051414A">
      <w:pPr>
        <w:autoSpaceDE w:val="0"/>
        <w:autoSpaceDN w:val="0"/>
        <w:adjustRightInd w:val="0"/>
        <w:spacing w:line="360" w:lineRule="auto"/>
        <w:rPr>
          <w:rFonts w:ascii="Times New Roman" w:eastAsia="TimesNewRoman" w:hAnsi="Times New Roman"/>
          <w:i/>
          <w:sz w:val="18"/>
        </w:rPr>
      </w:pPr>
      <w:r w:rsidRPr="006D558E">
        <w:rPr>
          <w:rFonts w:ascii="Times New Roman" w:eastAsia="TimesNewRoman" w:hAnsi="Times New Roman"/>
          <w:i/>
          <w:sz w:val="18"/>
        </w:rPr>
        <w:t>Źródło: Opracowanie własne na podstawie danych Komendy Powiatowej Policji w Olecku.</w:t>
      </w:r>
    </w:p>
    <w:p w:rsidR="0051414A" w:rsidRPr="006C3E21" w:rsidRDefault="0051414A" w:rsidP="0051414A">
      <w:pPr>
        <w:pStyle w:val="Legenda"/>
        <w:rPr>
          <w:lang w:val="pl-PL"/>
        </w:rPr>
      </w:pPr>
      <w:bookmarkStart w:id="199" w:name="_Toc477439873"/>
      <w:bookmarkStart w:id="200" w:name="_Toc498599580"/>
      <w:r w:rsidRPr="006C3E21">
        <w:t xml:space="preserve">Tabela </w:t>
      </w:r>
      <w:fldSimple w:instr=" SEQ Tabela \* ARABIC ">
        <w:r>
          <w:rPr>
            <w:noProof/>
          </w:rPr>
          <w:t>41</w:t>
        </w:r>
      </w:fldSimple>
      <w:r w:rsidRPr="006C3E21">
        <w:t xml:space="preserve">. Dane dotyczące ruchu drogowego w gminie </w:t>
      </w:r>
      <w:r w:rsidRPr="006C3E21">
        <w:rPr>
          <w:lang w:val="pl-PL"/>
        </w:rPr>
        <w:t>Kowale Oleckie</w:t>
      </w:r>
      <w:r>
        <w:t xml:space="preserve"> w latach 201</w:t>
      </w:r>
      <w:r>
        <w:rPr>
          <w:lang w:val="pl-PL"/>
        </w:rPr>
        <w:t>3</w:t>
      </w:r>
      <w:r w:rsidRPr="006C3E21">
        <w:t>-201</w:t>
      </w:r>
      <w:bookmarkEnd w:id="199"/>
      <w:r>
        <w:rPr>
          <w:lang w:val="pl-PL"/>
        </w:rPr>
        <w:t>6</w:t>
      </w:r>
      <w:bookmarkEnd w:id="200"/>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581"/>
        <w:gridCol w:w="582"/>
        <w:gridCol w:w="582"/>
        <w:gridCol w:w="584"/>
        <w:gridCol w:w="582"/>
        <w:gridCol w:w="582"/>
        <w:gridCol w:w="582"/>
        <w:gridCol w:w="584"/>
        <w:gridCol w:w="576"/>
        <w:gridCol w:w="576"/>
        <w:gridCol w:w="576"/>
        <w:gridCol w:w="576"/>
        <w:gridCol w:w="582"/>
        <w:gridCol w:w="582"/>
        <w:gridCol w:w="582"/>
        <w:gridCol w:w="586"/>
      </w:tblGrid>
      <w:tr w:rsidR="0051414A" w:rsidRPr="00A2186E" w:rsidTr="00165E3D">
        <w:trPr>
          <w:trHeight w:val="285"/>
        </w:trPr>
        <w:tc>
          <w:tcPr>
            <w:tcW w:w="1325" w:type="pct"/>
            <w:gridSpan w:val="4"/>
            <w:tcBorders>
              <w:top w:val="single" w:sz="8" w:space="0" w:color="4BACC6"/>
              <w:left w:val="single" w:sz="8" w:space="0" w:color="4BACC6"/>
              <w:bottom w:val="single" w:sz="18" w:space="0" w:color="4BACC6"/>
              <w:right w:val="single" w:sz="8" w:space="0" w:color="4BACC6"/>
            </w:tcBorders>
            <w:noWrap/>
            <w:hideMark/>
          </w:tcPr>
          <w:p w:rsidR="0051414A" w:rsidRPr="00A2186E" w:rsidRDefault="0051414A" w:rsidP="00165E3D">
            <w:pPr>
              <w:spacing w:after="0" w:line="240" w:lineRule="auto"/>
              <w:jc w:val="center"/>
              <w:rPr>
                <w:rFonts w:ascii="Times New Roman" w:hAnsi="Times New Roman"/>
                <w:b/>
                <w:bCs/>
                <w:sz w:val="20"/>
                <w:szCs w:val="18"/>
                <w:lang w:eastAsia="pl-PL" w:bidi="ar-SA"/>
              </w:rPr>
            </w:pPr>
            <w:r w:rsidRPr="00A2186E">
              <w:rPr>
                <w:rFonts w:ascii="Times New Roman" w:hAnsi="Times New Roman"/>
                <w:b/>
                <w:bCs/>
                <w:sz w:val="20"/>
                <w:szCs w:val="18"/>
                <w:lang w:eastAsia="pl-PL" w:bidi="ar-SA"/>
              </w:rPr>
              <w:t>Liczba wypadków</w:t>
            </w:r>
          </w:p>
        </w:tc>
        <w:tc>
          <w:tcPr>
            <w:tcW w:w="1325" w:type="pct"/>
            <w:gridSpan w:val="4"/>
            <w:tcBorders>
              <w:top w:val="single" w:sz="8" w:space="0" w:color="4BACC6"/>
              <w:left w:val="single" w:sz="8" w:space="0" w:color="4BACC6"/>
              <w:bottom w:val="single" w:sz="18" w:space="0" w:color="4BACC6"/>
              <w:right w:val="single" w:sz="8" w:space="0" w:color="4BACC6"/>
            </w:tcBorders>
            <w:noWrap/>
            <w:hideMark/>
          </w:tcPr>
          <w:p w:rsidR="0051414A" w:rsidRPr="00A2186E" w:rsidRDefault="0051414A" w:rsidP="00165E3D">
            <w:pPr>
              <w:spacing w:after="0" w:line="240" w:lineRule="auto"/>
              <w:jc w:val="center"/>
              <w:rPr>
                <w:rFonts w:ascii="Times New Roman" w:hAnsi="Times New Roman"/>
                <w:b/>
                <w:bCs/>
                <w:sz w:val="20"/>
                <w:szCs w:val="18"/>
                <w:lang w:eastAsia="pl-PL" w:bidi="ar-SA"/>
              </w:rPr>
            </w:pPr>
            <w:r w:rsidRPr="00A2186E">
              <w:rPr>
                <w:rFonts w:ascii="Times New Roman" w:hAnsi="Times New Roman"/>
                <w:b/>
                <w:bCs/>
                <w:sz w:val="20"/>
                <w:szCs w:val="18"/>
                <w:lang w:eastAsia="pl-PL" w:bidi="ar-SA"/>
              </w:rPr>
              <w:t>Liczba rannych</w:t>
            </w:r>
          </w:p>
        </w:tc>
        <w:tc>
          <w:tcPr>
            <w:tcW w:w="1023" w:type="pct"/>
            <w:gridSpan w:val="4"/>
            <w:tcBorders>
              <w:top w:val="single" w:sz="8" w:space="0" w:color="4BACC6"/>
              <w:left w:val="single" w:sz="8" w:space="0" w:color="4BACC6"/>
              <w:bottom w:val="single" w:sz="18" w:space="0" w:color="4BACC6"/>
              <w:right w:val="single" w:sz="8" w:space="0" w:color="4BACC6"/>
            </w:tcBorders>
          </w:tcPr>
          <w:p w:rsidR="0051414A" w:rsidRPr="00A2186E" w:rsidRDefault="0051414A" w:rsidP="00165E3D">
            <w:pPr>
              <w:spacing w:after="0" w:line="240" w:lineRule="auto"/>
              <w:jc w:val="center"/>
              <w:rPr>
                <w:rFonts w:ascii="Times New Roman" w:hAnsi="Times New Roman"/>
                <w:b/>
                <w:bCs/>
                <w:sz w:val="20"/>
                <w:szCs w:val="18"/>
                <w:lang w:eastAsia="pl-PL" w:bidi="ar-SA"/>
              </w:rPr>
            </w:pPr>
            <w:r w:rsidRPr="00A2186E">
              <w:rPr>
                <w:rFonts w:ascii="Times New Roman" w:hAnsi="Times New Roman"/>
                <w:b/>
                <w:bCs/>
                <w:sz w:val="20"/>
                <w:szCs w:val="18"/>
                <w:lang w:eastAsia="pl-PL" w:bidi="ar-SA"/>
              </w:rPr>
              <w:t>Liczba zabitych</w:t>
            </w:r>
          </w:p>
        </w:tc>
        <w:tc>
          <w:tcPr>
            <w:tcW w:w="1326" w:type="pct"/>
            <w:gridSpan w:val="4"/>
            <w:tcBorders>
              <w:top w:val="single" w:sz="8" w:space="0" w:color="4BACC6"/>
              <w:left w:val="single" w:sz="8" w:space="0" w:color="4BACC6"/>
              <w:bottom w:val="single" w:sz="18" w:space="0" w:color="4BACC6"/>
              <w:right w:val="single" w:sz="8" w:space="0" w:color="4BACC6"/>
            </w:tcBorders>
            <w:noWrap/>
            <w:hideMark/>
          </w:tcPr>
          <w:p w:rsidR="0051414A" w:rsidRPr="00A2186E" w:rsidRDefault="0051414A" w:rsidP="00165E3D">
            <w:pPr>
              <w:spacing w:after="0" w:line="240" w:lineRule="auto"/>
              <w:jc w:val="center"/>
              <w:rPr>
                <w:rFonts w:ascii="Times New Roman" w:hAnsi="Times New Roman"/>
                <w:b/>
                <w:bCs/>
                <w:sz w:val="20"/>
                <w:szCs w:val="18"/>
                <w:lang w:eastAsia="pl-PL" w:bidi="ar-SA"/>
              </w:rPr>
            </w:pPr>
            <w:r w:rsidRPr="00A2186E">
              <w:rPr>
                <w:rFonts w:ascii="Times New Roman" w:hAnsi="Times New Roman"/>
                <w:b/>
                <w:bCs/>
                <w:sz w:val="20"/>
                <w:szCs w:val="18"/>
                <w:lang w:eastAsia="pl-PL" w:bidi="ar-SA"/>
              </w:rPr>
              <w:t>Liczba kolizji</w:t>
            </w:r>
          </w:p>
        </w:tc>
      </w:tr>
      <w:tr w:rsidR="0051414A" w:rsidRPr="00A2186E" w:rsidTr="00165E3D">
        <w:trPr>
          <w:trHeight w:val="285"/>
        </w:trPr>
        <w:tc>
          <w:tcPr>
            <w:tcW w:w="331"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A2186E" w:rsidRDefault="0051414A" w:rsidP="00165E3D">
            <w:pPr>
              <w:spacing w:after="0" w:line="240" w:lineRule="auto"/>
              <w:jc w:val="center"/>
              <w:rPr>
                <w:rFonts w:ascii="Times New Roman" w:hAnsi="Times New Roman"/>
                <w:b/>
                <w:bCs/>
                <w:sz w:val="18"/>
                <w:szCs w:val="18"/>
                <w:lang w:eastAsia="pl-PL" w:bidi="ar-SA"/>
              </w:rPr>
            </w:pPr>
            <w:r w:rsidRPr="00A2186E">
              <w:rPr>
                <w:rFonts w:ascii="Times New Roman" w:hAnsi="Times New Roman"/>
                <w:b/>
                <w:bCs/>
                <w:sz w:val="18"/>
                <w:szCs w:val="18"/>
                <w:lang w:eastAsia="pl-PL" w:bidi="ar-SA"/>
              </w:rPr>
              <w:t>2013</w:t>
            </w:r>
          </w:p>
        </w:tc>
        <w:tc>
          <w:tcPr>
            <w:tcW w:w="331"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A2186E" w:rsidRDefault="0051414A" w:rsidP="00165E3D">
            <w:pPr>
              <w:spacing w:after="0" w:line="240" w:lineRule="auto"/>
              <w:jc w:val="center"/>
              <w:rPr>
                <w:rFonts w:ascii="Times New Roman" w:hAnsi="Times New Roman"/>
                <w:b/>
                <w:bCs/>
                <w:sz w:val="18"/>
                <w:szCs w:val="18"/>
                <w:lang w:eastAsia="pl-PL" w:bidi="ar-SA"/>
              </w:rPr>
            </w:pPr>
            <w:r w:rsidRPr="00A2186E">
              <w:rPr>
                <w:rFonts w:ascii="Times New Roman" w:hAnsi="Times New Roman"/>
                <w:b/>
                <w:bCs/>
                <w:sz w:val="18"/>
                <w:szCs w:val="18"/>
                <w:lang w:eastAsia="pl-PL" w:bidi="ar-SA"/>
              </w:rPr>
              <w:t>2014</w:t>
            </w:r>
          </w:p>
        </w:tc>
        <w:tc>
          <w:tcPr>
            <w:tcW w:w="331"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A2186E" w:rsidRDefault="0051414A" w:rsidP="00165E3D">
            <w:pPr>
              <w:spacing w:after="0" w:line="240" w:lineRule="auto"/>
              <w:jc w:val="center"/>
              <w:rPr>
                <w:rFonts w:ascii="Times New Roman" w:hAnsi="Times New Roman"/>
                <w:b/>
                <w:bCs/>
                <w:sz w:val="18"/>
                <w:szCs w:val="18"/>
                <w:lang w:eastAsia="pl-PL" w:bidi="ar-SA"/>
              </w:rPr>
            </w:pPr>
            <w:r w:rsidRPr="00A2186E">
              <w:rPr>
                <w:rFonts w:ascii="Times New Roman" w:hAnsi="Times New Roman"/>
                <w:b/>
                <w:bCs/>
                <w:sz w:val="18"/>
                <w:szCs w:val="18"/>
                <w:lang w:eastAsia="pl-PL" w:bidi="ar-SA"/>
              </w:rPr>
              <w:t>2015</w:t>
            </w:r>
          </w:p>
        </w:tc>
        <w:tc>
          <w:tcPr>
            <w:tcW w:w="331"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A2186E" w:rsidRDefault="0051414A" w:rsidP="00165E3D">
            <w:pPr>
              <w:spacing w:after="0" w:line="240" w:lineRule="auto"/>
              <w:jc w:val="center"/>
              <w:rPr>
                <w:rFonts w:ascii="Times New Roman" w:hAnsi="Times New Roman"/>
                <w:b/>
                <w:bCs/>
                <w:sz w:val="18"/>
                <w:szCs w:val="18"/>
                <w:lang w:eastAsia="pl-PL" w:bidi="ar-SA"/>
              </w:rPr>
            </w:pPr>
            <w:r w:rsidRPr="00A2186E">
              <w:rPr>
                <w:rFonts w:ascii="Times New Roman" w:hAnsi="Times New Roman"/>
                <w:b/>
                <w:bCs/>
                <w:sz w:val="18"/>
                <w:szCs w:val="18"/>
                <w:lang w:eastAsia="pl-PL" w:bidi="ar-SA"/>
              </w:rPr>
              <w:t>2016</w:t>
            </w:r>
          </w:p>
        </w:tc>
        <w:tc>
          <w:tcPr>
            <w:tcW w:w="331"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A2186E" w:rsidRDefault="0051414A" w:rsidP="00165E3D">
            <w:pPr>
              <w:spacing w:after="0" w:line="240" w:lineRule="auto"/>
              <w:jc w:val="center"/>
              <w:rPr>
                <w:rFonts w:ascii="Times New Roman" w:hAnsi="Times New Roman"/>
                <w:b/>
                <w:bCs/>
                <w:sz w:val="18"/>
                <w:szCs w:val="18"/>
                <w:lang w:eastAsia="pl-PL" w:bidi="ar-SA"/>
              </w:rPr>
            </w:pPr>
            <w:r w:rsidRPr="00A2186E">
              <w:rPr>
                <w:rFonts w:ascii="Times New Roman" w:hAnsi="Times New Roman"/>
                <w:b/>
                <w:bCs/>
                <w:sz w:val="18"/>
                <w:szCs w:val="18"/>
                <w:lang w:eastAsia="pl-PL" w:bidi="ar-SA"/>
              </w:rPr>
              <w:t>2013</w:t>
            </w:r>
          </w:p>
        </w:tc>
        <w:tc>
          <w:tcPr>
            <w:tcW w:w="331"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A2186E" w:rsidRDefault="0051414A" w:rsidP="00165E3D">
            <w:pPr>
              <w:spacing w:after="0" w:line="240" w:lineRule="auto"/>
              <w:jc w:val="center"/>
              <w:rPr>
                <w:rFonts w:ascii="Times New Roman" w:hAnsi="Times New Roman"/>
                <w:b/>
                <w:bCs/>
                <w:sz w:val="18"/>
                <w:szCs w:val="18"/>
                <w:lang w:eastAsia="pl-PL" w:bidi="ar-SA"/>
              </w:rPr>
            </w:pPr>
            <w:r w:rsidRPr="00A2186E">
              <w:rPr>
                <w:rFonts w:ascii="Times New Roman" w:hAnsi="Times New Roman"/>
                <w:b/>
                <w:bCs/>
                <w:sz w:val="18"/>
                <w:szCs w:val="18"/>
                <w:lang w:eastAsia="pl-PL" w:bidi="ar-SA"/>
              </w:rPr>
              <w:t>2014</w:t>
            </w:r>
          </w:p>
        </w:tc>
        <w:tc>
          <w:tcPr>
            <w:tcW w:w="331"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A2186E" w:rsidRDefault="0051414A" w:rsidP="00165E3D">
            <w:pPr>
              <w:spacing w:after="0" w:line="240" w:lineRule="auto"/>
              <w:jc w:val="center"/>
              <w:rPr>
                <w:rFonts w:ascii="Times New Roman" w:hAnsi="Times New Roman"/>
                <w:b/>
                <w:bCs/>
                <w:sz w:val="18"/>
                <w:szCs w:val="18"/>
                <w:lang w:eastAsia="pl-PL" w:bidi="ar-SA"/>
              </w:rPr>
            </w:pPr>
            <w:r w:rsidRPr="00A2186E">
              <w:rPr>
                <w:rFonts w:ascii="Times New Roman" w:hAnsi="Times New Roman"/>
                <w:b/>
                <w:bCs/>
                <w:sz w:val="18"/>
                <w:szCs w:val="18"/>
                <w:lang w:eastAsia="pl-PL" w:bidi="ar-SA"/>
              </w:rPr>
              <w:t>2015</w:t>
            </w:r>
          </w:p>
        </w:tc>
        <w:tc>
          <w:tcPr>
            <w:tcW w:w="331"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A2186E" w:rsidRDefault="0051414A" w:rsidP="00165E3D">
            <w:pPr>
              <w:spacing w:after="0" w:line="240" w:lineRule="auto"/>
              <w:jc w:val="center"/>
              <w:rPr>
                <w:rFonts w:ascii="Times New Roman" w:hAnsi="Times New Roman"/>
                <w:b/>
                <w:bCs/>
                <w:sz w:val="18"/>
                <w:szCs w:val="18"/>
                <w:lang w:eastAsia="pl-PL" w:bidi="ar-SA"/>
              </w:rPr>
            </w:pPr>
            <w:r w:rsidRPr="00A2186E">
              <w:rPr>
                <w:rFonts w:ascii="Times New Roman" w:hAnsi="Times New Roman"/>
                <w:b/>
                <w:bCs/>
                <w:sz w:val="18"/>
                <w:szCs w:val="18"/>
                <w:lang w:eastAsia="pl-PL" w:bidi="ar-SA"/>
              </w:rPr>
              <w:t>2016</w:t>
            </w:r>
          </w:p>
        </w:tc>
        <w:tc>
          <w:tcPr>
            <w:tcW w:w="256" w:type="pct"/>
            <w:tcBorders>
              <w:top w:val="single" w:sz="8" w:space="0" w:color="4BACC6"/>
              <w:left w:val="single" w:sz="8" w:space="0" w:color="4BACC6"/>
              <w:bottom w:val="single" w:sz="8" w:space="0" w:color="4BACC6"/>
              <w:right w:val="single" w:sz="8" w:space="0" w:color="4BACC6"/>
            </w:tcBorders>
            <w:shd w:val="clear" w:color="auto" w:fill="D2EAF1"/>
          </w:tcPr>
          <w:p w:rsidR="0051414A" w:rsidRPr="00A2186E" w:rsidRDefault="0051414A" w:rsidP="00165E3D">
            <w:pPr>
              <w:spacing w:after="0" w:line="240" w:lineRule="auto"/>
              <w:jc w:val="center"/>
              <w:rPr>
                <w:rFonts w:ascii="Times New Roman" w:hAnsi="Times New Roman"/>
                <w:b/>
                <w:bCs/>
                <w:sz w:val="18"/>
                <w:szCs w:val="18"/>
                <w:lang w:eastAsia="pl-PL" w:bidi="ar-SA"/>
              </w:rPr>
            </w:pPr>
            <w:r w:rsidRPr="00A2186E">
              <w:rPr>
                <w:rFonts w:ascii="Times New Roman" w:hAnsi="Times New Roman"/>
                <w:b/>
                <w:bCs/>
                <w:sz w:val="18"/>
                <w:szCs w:val="18"/>
                <w:lang w:eastAsia="pl-PL" w:bidi="ar-SA"/>
              </w:rPr>
              <w:t>2013</w:t>
            </w:r>
          </w:p>
        </w:tc>
        <w:tc>
          <w:tcPr>
            <w:tcW w:w="256" w:type="pct"/>
            <w:tcBorders>
              <w:top w:val="single" w:sz="8" w:space="0" w:color="4BACC6"/>
              <w:left w:val="single" w:sz="8" w:space="0" w:color="4BACC6"/>
              <w:bottom w:val="single" w:sz="8" w:space="0" w:color="4BACC6"/>
              <w:right w:val="single" w:sz="8" w:space="0" w:color="4BACC6"/>
            </w:tcBorders>
            <w:shd w:val="clear" w:color="auto" w:fill="D2EAF1"/>
          </w:tcPr>
          <w:p w:rsidR="0051414A" w:rsidRPr="00A2186E" w:rsidRDefault="0051414A" w:rsidP="00165E3D">
            <w:pPr>
              <w:spacing w:after="0" w:line="240" w:lineRule="auto"/>
              <w:jc w:val="center"/>
              <w:rPr>
                <w:rFonts w:ascii="Times New Roman" w:hAnsi="Times New Roman"/>
                <w:b/>
                <w:bCs/>
                <w:sz w:val="18"/>
                <w:szCs w:val="18"/>
                <w:lang w:eastAsia="pl-PL" w:bidi="ar-SA"/>
              </w:rPr>
            </w:pPr>
            <w:r w:rsidRPr="00A2186E">
              <w:rPr>
                <w:rFonts w:ascii="Times New Roman" w:hAnsi="Times New Roman"/>
                <w:b/>
                <w:bCs/>
                <w:sz w:val="18"/>
                <w:szCs w:val="18"/>
                <w:lang w:eastAsia="pl-PL" w:bidi="ar-SA"/>
              </w:rPr>
              <w:t>2014</w:t>
            </w:r>
          </w:p>
        </w:tc>
        <w:tc>
          <w:tcPr>
            <w:tcW w:w="256" w:type="pct"/>
            <w:tcBorders>
              <w:top w:val="single" w:sz="8" w:space="0" w:color="4BACC6"/>
              <w:left w:val="single" w:sz="8" w:space="0" w:color="4BACC6"/>
              <w:bottom w:val="single" w:sz="8" w:space="0" w:color="4BACC6"/>
              <w:right w:val="single" w:sz="8" w:space="0" w:color="4BACC6"/>
            </w:tcBorders>
            <w:shd w:val="clear" w:color="auto" w:fill="D2EAF1"/>
          </w:tcPr>
          <w:p w:rsidR="0051414A" w:rsidRPr="00A2186E" w:rsidRDefault="0051414A" w:rsidP="00165E3D">
            <w:pPr>
              <w:spacing w:after="0" w:line="240" w:lineRule="auto"/>
              <w:jc w:val="center"/>
              <w:rPr>
                <w:rFonts w:ascii="Times New Roman" w:hAnsi="Times New Roman"/>
                <w:b/>
                <w:bCs/>
                <w:sz w:val="18"/>
                <w:szCs w:val="18"/>
                <w:lang w:eastAsia="pl-PL" w:bidi="ar-SA"/>
              </w:rPr>
            </w:pPr>
            <w:r w:rsidRPr="00A2186E">
              <w:rPr>
                <w:rFonts w:ascii="Times New Roman" w:hAnsi="Times New Roman"/>
                <w:b/>
                <w:bCs/>
                <w:sz w:val="18"/>
                <w:szCs w:val="18"/>
                <w:lang w:eastAsia="pl-PL" w:bidi="ar-SA"/>
              </w:rPr>
              <w:t>2015</w:t>
            </w:r>
          </w:p>
        </w:tc>
        <w:tc>
          <w:tcPr>
            <w:tcW w:w="256" w:type="pct"/>
            <w:tcBorders>
              <w:top w:val="single" w:sz="8" w:space="0" w:color="4BACC6"/>
              <w:left w:val="single" w:sz="8" w:space="0" w:color="4BACC6"/>
              <w:bottom w:val="single" w:sz="8" w:space="0" w:color="4BACC6"/>
              <w:right w:val="single" w:sz="8" w:space="0" w:color="4BACC6"/>
            </w:tcBorders>
            <w:shd w:val="clear" w:color="auto" w:fill="D2EAF1"/>
          </w:tcPr>
          <w:p w:rsidR="0051414A" w:rsidRPr="00A2186E" w:rsidRDefault="0051414A" w:rsidP="00165E3D">
            <w:pPr>
              <w:spacing w:after="0" w:line="240" w:lineRule="auto"/>
              <w:jc w:val="center"/>
              <w:rPr>
                <w:rFonts w:ascii="Times New Roman" w:hAnsi="Times New Roman"/>
                <w:b/>
                <w:bCs/>
                <w:sz w:val="18"/>
                <w:szCs w:val="18"/>
                <w:lang w:eastAsia="pl-PL" w:bidi="ar-SA"/>
              </w:rPr>
            </w:pPr>
            <w:r w:rsidRPr="00A2186E">
              <w:rPr>
                <w:rFonts w:ascii="Times New Roman" w:hAnsi="Times New Roman"/>
                <w:b/>
                <w:bCs/>
                <w:sz w:val="18"/>
                <w:szCs w:val="18"/>
                <w:lang w:eastAsia="pl-PL" w:bidi="ar-SA"/>
              </w:rPr>
              <w:t>2016</w:t>
            </w:r>
          </w:p>
        </w:tc>
        <w:tc>
          <w:tcPr>
            <w:tcW w:w="331"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A2186E" w:rsidRDefault="0051414A" w:rsidP="00165E3D">
            <w:pPr>
              <w:spacing w:after="0" w:line="240" w:lineRule="auto"/>
              <w:jc w:val="center"/>
              <w:rPr>
                <w:rFonts w:ascii="Times New Roman" w:hAnsi="Times New Roman"/>
                <w:b/>
                <w:bCs/>
                <w:sz w:val="18"/>
                <w:szCs w:val="18"/>
                <w:lang w:eastAsia="pl-PL" w:bidi="ar-SA"/>
              </w:rPr>
            </w:pPr>
            <w:r w:rsidRPr="00A2186E">
              <w:rPr>
                <w:rFonts w:ascii="Times New Roman" w:hAnsi="Times New Roman"/>
                <w:b/>
                <w:bCs/>
                <w:sz w:val="18"/>
                <w:szCs w:val="18"/>
                <w:lang w:eastAsia="pl-PL" w:bidi="ar-SA"/>
              </w:rPr>
              <w:t>2013</w:t>
            </w:r>
          </w:p>
        </w:tc>
        <w:tc>
          <w:tcPr>
            <w:tcW w:w="331"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A2186E" w:rsidRDefault="0051414A" w:rsidP="00165E3D">
            <w:pPr>
              <w:spacing w:after="0" w:line="240" w:lineRule="auto"/>
              <w:jc w:val="center"/>
              <w:rPr>
                <w:rFonts w:ascii="Times New Roman" w:hAnsi="Times New Roman"/>
                <w:b/>
                <w:bCs/>
                <w:sz w:val="18"/>
                <w:szCs w:val="18"/>
                <w:lang w:eastAsia="pl-PL" w:bidi="ar-SA"/>
              </w:rPr>
            </w:pPr>
            <w:r w:rsidRPr="00A2186E">
              <w:rPr>
                <w:rFonts w:ascii="Times New Roman" w:hAnsi="Times New Roman"/>
                <w:b/>
                <w:bCs/>
                <w:sz w:val="18"/>
                <w:szCs w:val="18"/>
                <w:lang w:eastAsia="pl-PL" w:bidi="ar-SA"/>
              </w:rPr>
              <w:t>2014</w:t>
            </w:r>
          </w:p>
        </w:tc>
        <w:tc>
          <w:tcPr>
            <w:tcW w:w="331"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A2186E" w:rsidRDefault="0051414A" w:rsidP="00165E3D">
            <w:pPr>
              <w:spacing w:after="0" w:line="240" w:lineRule="auto"/>
              <w:jc w:val="center"/>
              <w:rPr>
                <w:rFonts w:ascii="Times New Roman" w:hAnsi="Times New Roman"/>
                <w:b/>
                <w:bCs/>
                <w:sz w:val="18"/>
                <w:szCs w:val="18"/>
                <w:lang w:eastAsia="pl-PL" w:bidi="ar-SA"/>
              </w:rPr>
            </w:pPr>
            <w:r w:rsidRPr="00A2186E">
              <w:rPr>
                <w:rFonts w:ascii="Times New Roman" w:hAnsi="Times New Roman"/>
                <w:b/>
                <w:bCs/>
                <w:sz w:val="18"/>
                <w:szCs w:val="18"/>
                <w:lang w:eastAsia="pl-PL" w:bidi="ar-SA"/>
              </w:rPr>
              <w:t>2015</w:t>
            </w:r>
          </w:p>
        </w:tc>
        <w:tc>
          <w:tcPr>
            <w:tcW w:w="332"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A2186E" w:rsidRDefault="0051414A" w:rsidP="00165E3D">
            <w:pPr>
              <w:spacing w:after="0" w:line="240" w:lineRule="auto"/>
              <w:jc w:val="center"/>
              <w:rPr>
                <w:rFonts w:ascii="Times New Roman" w:hAnsi="Times New Roman"/>
                <w:b/>
                <w:bCs/>
                <w:sz w:val="18"/>
                <w:szCs w:val="18"/>
                <w:lang w:eastAsia="pl-PL" w:bidi="ar-SA"/>
              </w:rPr>
            </w:pPr>
            <w:r w:rsidRPr="00A2186E">
              <w:rPr>
                <w:rFonts w:ascii="Times New Roman" w:hAnsi="Times New Roman"/>
                <w:b/>
                <w:bCs/>
                <w:sz w:val="18"/>
                <w:szCs w:val="18"/>
                <w:lang w:eastAsia="pl-PL" w:bidi="ar-SA"/>
              </w:rPr>
              <w:t>2016</w:t>
            </w:r>
          </w:p>
        </w:tc>
      </w:tr>
      <w:tr w:rsidR="0051414A" w:rsidRPr="00A2186E" w:rsidTr="00165E3D">
        <w:trPr>
          <w:trHeight w:val="285"/>
        </w:trPr>
        <w:tc>
          <w:tcPr>
            <w:tcW w:w="331" w:type="pct"/>
            <w:tcBorders>
              <w:top w:val="single" w:sz="8" w:space="0" w:color="4BACC6"/>
              <w:left w:val="single" w:sz="8" w:space="0" w:color="4BACC6"/>
              <w:bottom w:val="single" w:sz="8" w:space="0" w:color="4BACC6"/>
              <w:right w:val="single" w:sz="8" w:space="0" w:color="4BACC6"/>
            </w:tcBorders>
            <w:hideMark/>
          </w:tcPr>
          <w:p w:rsidR="0051414A" w:rsidRPr="00A2186E" w:rsidRDefault="0051414A" w:rsidP="00165E3D">
            <w:pPr>
              <w:spacing w:after="0" w:line="240" w:lineRule="auto"/>
              <w:jc w:val="center"/>
              <w:rPr>
                <w:rFonts w:ascii="Times New Roman" w:hAnsi="Times New Roman"/>
                <w:b/>
                <w:bCs/>
                <w:sz w:val="20"/>
                <w:szCs w:val="18"/>
                <w:lang w:eastAsia="pl-PL" w:bidi="ar-SA"/>
              </w:rPr>
            </w:pPr>
            <w:r w:rsidRPr="00A2186E">
              <w:rPr>
                <w:rFonts w:ascii="Times New Roman" w:hAnsi="Times New Roman"/>
                <w:b/>
                <w:bCs/>
                <w:sz w:val="20"/>
                <w:szCs w:val="18"/>
                <w:lang w:eastAsia="pl-PL" w:bidi="ar-SA"/>
              </w:rPr>
              <w:t>5</w:t>
            </w:r>
          </w:p>
        </w:tc>
        <w:tc>
          <w:tcPr>
            <w:tcW w:w="331" w:type="pct"/>
            <w:tcBorders>
              <w:top w:val="single" w:sz="8" w:space="0" w:color="4BACC6"/>
              <w:left w:val="single" w:sz="8" w:space="0" w:color="4BACC6"/>
              <w:bottom w:val="single" w:sz="8" w:space="0" w:color="4BACC6"/>
              <w:right w:val="single" w:sz="8" w:space="0" w:color="4BACC6"/>
            </w:tcBorders>
            <w:noWrap/>
            <w:hideMark/>
          </w:tcPr>
          <w:p w:rsidR="0051414A" w:rsidRPr="00A2186E" w:rsidRDefault="0051414A" w:rsidP="00165E3D">
            <w:pPr>
              <w:spacing w:after="0" w:line="240" w:lineRule="auto"/>
              <w:jc w:val="center"/>
              <w:rPr>
                <w:rFonts w:ascii="Times New Roman" w:hAnsi="Times New Roman"/>
                <w:sz w:val="20"/>
                <w:szCs w:val="18"/>
                <w:lang w:eastAsia="pl-PL" w:bidi="ar-SA"/>
              </w:rPr>
            </w:pPr>
            <w:r w:rsidRPr="00A2186E">
              <w:rPr>
                <w:rFonts w:ascii="Times New Roman" w:hAnsi="Times New Roman"/>
                <w:sz w:val="20"/>
                <w:szCs w:val="18"/>
                <w:lang w:eastAsia="pl-PL" w:bidi="ar-SA"/>
              </w:rPr>
              <w:t>6</w:t>
            </w:r>
          </w:p>
        </w:tc>
        <w:tc>
          <w:tcPr>
            <w:tcW w:w="331" w:type="pct"/>
            <w:tcBorders>
              <w:top w:val="single" w:sz="8" w:space="0" w:color="4BACC6"/>
              <w:left w:val="single" w:sz="8" w:space="0" w:color="4BACC6"/>
              <w:bottom w:val="single" w:sz="8" w:space="0" w:color="4BACC6"/>
              <w:right w:val="single" w:sz="8" w:space="0" w:color="4BACC6"/>
            </w:tcBorders>
            <w:noWrap/>
            <w:hideMark/>
          </w:tcPr>
          <w:p w:rsidR="0051414A" w:rsidRPr="00A2186E" w:rsidRDefault="0051414A" w:rsidP="00165E3D">
            <w:pPr>
              <w:spacing w:after="0" w:line="240" w:lineRule="auto"/>
              <w:jc w:val="center"/>
              <w:rPr>
                <w:rFonts w:ascii="Times New Roman" w:hAnsi="Times New Roman"/>
                <w:sz w:val="20"/>
                <w:szCs w:val="18"/>
                <w:lang w:eastAsia="pl-PL" w:bidi="ar-SA"/>
              </w:rPr>
            </w:pPr>
            <w:r w:rsidRPr="00A2186E">
              <w:rPr>
                <w:rFonts w:ascii="Times New Roman" w:hAnsi="Times New Roman"/>
                <w:sz w:val="20"/>
                <w:szCs w:val="18"/>
                <w:lang w:eastAsia="pl-PL" w:bidi="ar-SA"/>
              </w:rPr>
              <w:t>9</w:t>
            </w:r>
          </w:p>
        </w:tc>
        <w:tc>
          <w:tcPr>
            <w:tcW w:w="331" w:type="pct"/>
            <w:tcBorders>
              <w:top w:val="single" w:sz="8" w:space="0" w:color="4BACC6"/>
              <w:left w:val="single" w:sz="8" w:space="0" w:color="4BACC6"/>
              <w:bottom w:val="single" w:sz="8" w:space="0" w:color="4BACC6"/>
              <w:right w:val="single" w:sz="8" w:space="0" w:color="4BACC6"/>
            </w:tcBorders>
            <w:noWrap/>
            <w:hideMark/>
          </w:tcPr>
          <w:p w:rsidR="0051414A" w:rsidRPr="00A2186E" w:rsidRDefault="0051414A" w:rsidP="00165E3D">
            <w:pPr>
              <w:spacing w:after="0" w:line="240" w:lineRule="auto"/>
              <w:jc w:val="center"/>
              <w:rPr>
                <w:rFonts w:ascii="Times New Roman" w:hAnsi="Times New Roman"/>
                <w:sz w:val="20"/>
                <w:szCs w:val="18"/>
                <w:lang w:eastAsia="pl-PL" w:bidi="ar-SA"/>
              </w:rPr>
            </w:pPr>
            <w:r w:rsidRPr="00A2186E">
              <w:rPr>
                <w:rFonts w:ascii="Times New Roman" w:hAnsi="Times New Roman"/>
                <w:sz w:val="20"/>
                <w:szCs w:val="18"/>
                <w:lang w:eastAsia="pl-PL" w:bidi="ar-SA"/>
              </w:rPr>
              <w:t>9</w:t>
            </w:r>
          </w:p>
        </w:tc>
        <w:tc>
          <w:tcPr>
            <w:tcW w:w="331" w:type="pct"/>
            <w:tcBorders>
              <w:top w:val="single" w:sz="8" w:space="0" w:color="4BACC6"/>
              <w:left w:val="single" w:sz="8" w:space="0" w:color="4BACC6"/>
              <w:bottom w:val="single" w:sz="8" w:space="0" w:color="4BACC6"/>
              <w:right w:val="single" w:sz="8" w:space="0" w:color="4BACC6"/>
            </w:tcBorders>
            <w:noWrap/>
            <w:hideMark/>
          </w:tcPr>
          <w:p w:rsidR="0051414A" w:rsidRPr="00A2186E" w:rsidRDefault="0051414A" w:rsidP="00165E3D">
            <w:pPr>
              <w:spacing w:after="0" w:line="240" w:lineRule="auto"/>
              <w:jc w:val="center"/>
              <w:rPr>
                <w:rFonts w:ascii="Times New Roman" w:hAnsi="Times New Roman"/>
                <w:sz w:val="20"/>
                <w:szCs w:val="18"/>
                <w:lang w:eastAsia="pl-PL" w:bidi="ar-SA"/>
              </w:rPr>
            </w:pPr>
            <w:r w:rsidRPr="00A2186E">
              <w:rPr>
                <w:rFonts w:ascii="Times New Roman" w:hAnsi="Times New Roman"/>
                <w:sz w:val="20"/>
                <w:szCs w:val="18"/>
                <w:lang w:eastAsia="pl-PL" w:bidi="ar-SA"/>
              </w:rPr>
              <w:t>4</w:t>
            </w:r>
          </w:p>
        </w:tc>
        <w:tc>
          <w:tcPr>
            <w:tcW w:w="331" w:type="pct"/>
            <w:tcBorders>
              <w:top w:val="single" w:sz="8" w:space="0" w:color="4BACC6"/>
              <w:left w:val="single" w:sz="8" w:space="0" w:color="4BACC6"/>
              <w:bottom w:val="single" w:sz="8" w:space="0" w:color="4BACC6"/>
              <w:right w:val="single" w:sz="8" w:space="0" w:color="4BACC6"/>
            </w:tcBorders>
            <w:noWrap/>
            <w:hideMark/>
          </w:tcPr>
          <w:p w:rsidR="0051414A" w:rsidRPr="00A2186E" w:rsidRDefault="0051414A" w:rsidP="00165E3D">
            <w:pPr>
              <w:spacing w:after="0" w:line="240" w:lineRule="auto"/>
              <w:jc w:val="center"/>
              <w:rPr>
                <w:rFonts w:ascii="Times New Roman" w:hAnsi="Times New Roman"/>
                <w:sz w:val="20"/>
                <w:szCs w:val="18"/>
                <w:lang w:eastAsia="pl-PL" w:bidi="ar-SA"/>
              </w:rPr>
            </w:pPr>
            <w:r w:rsidRPr="00A2186E">
              <w:rPr>
                <w:rFonts w:ascii="Times New Roman" w:hAnsi="Times New Roman"/>
                <w:sz w:val="20"/>
                <w:szCs w:val="18"/>
                <w:lang w:eastAsia="pl-PL" w:bidi="ar-SA"/>
              </w:rPr>
              <w:t>9</w:t>
            </w:r>
          </w:p>
        </w:tc>
        <w:tc>
          <w:tcPr>
            <w:tcW w:w="331" w:type="pct"/>
            <w:tcBorders>
              <w:top w:val="single" w:sz="8" w:space="0" w:color="4BACC6"/>
              <w:left w:val="single" w:sz="8" w:space="0" w:color="4BACC6"/>
              <w:bottom w:val="single" w:sz="8" w:space="0" w:color="4BACC6"/>
              <w:right w:val="single" w:sz="8" w:space="0" w:color="4BACC6"/>
            </w:tcBorders>
            <w:noWrap/>
            <w:hideMark/>
          </w:tcPr>
          <w:p w:rsidR="0051414A" w:rsidRPr="00A2186E" w:rsidRDefault="0051414A" w:rsidP="00165E3D">
            <w:pPr>
              <w:spacing w:after="0" w:line="240" w:lineRule="auto"/>
              <w:jc w:val="center"/>
              <w:rPr>
                <w:rFonts w:ascii="Times New Roman" w:hAnsi="Times New Roman"/>
                <w:sz w:val="20"/>
                <w:szCs w:val="18"/>
                <w:lang w:eastAsia="pl-PL" w:bidi="ar-SA"/>
              </w:rPr>
            </w:pPr>
            <w:r w:rsidRPr="00A2186E">
              <w:rPr>
                <w:rFonts w:ascii="Times New Roman" w:hAnsi="Times New Roman"/>
                <w:sz w:val="20"/>
                <w:szCs w:val="18"/>
                <w:lang w:eastAsia="pl-PL" w:bidi="ar-SA"/>
              </w:rPr>
              <w:t>9</w:t>
            </w:r>
          </w:p>
        </w:tc>
        <w:tc>
          <w:tcPr>
            <w:tcW w:w="331" w:type="pct"/>
            <w:tcBorders>
              <w:top w:val="single" w:sz="8" w:space="0" w:color="4BACC6"/>
              <w:left w:val="single" w:sz="8" w:space="0" w:color="4BACC6"/>
              <w:bottom w:val="single" w:sz="8" w:space="0" w:color="4BACC6"/>
              <w:right w:val="single" w:sz="8" w:space="0" w:color="4BACC6"/>
            </w:tcBorders>
            <w:noWrap/>
            <w:hideMark/>
          </w:tcPr>
          <w:p w:rsidR="0051414A" w:rsidRPr="00A2186E" w:rsidRDefault="0051414A" w:rsidP="00165E3D">
            <w:pPr>
              <w:spacing w:after="0" w:line="240" w:lineRule="auto"/>
              <w:jc w:val="center"/>
              <w:rPr>
                <w:rFonts w:ascii="Times New Roman" w:hAnsi="Times New Roman"/>
                <w:sz w:val="20"/>
                <w:szCs w:val="18"/>
                <w:lang w:eastAsia="pl-PL" w:bidi="ar-SA"/>
              </w:rPr>
            </w:pPr>
            <w:r w:rsidRPr="00A2186E">
              <w:rPr>
                <w:rFonts w:ascii="Times New Roman" w:hAnsi="Times New Roman"/>
                <w:sz w:val="20"/>
                <w:szCs w:val="18"/>
                <w:lang w:eastAsia="pl-PL" w:bidi="ar-SA"/>
              </w:rPr>
              <w:t>1</w:t>
            </w:r>
          </w:p>
        </w:tc>
        <w:tc>
          <w:tcPr>
            <w:tcW w:w="256" w:type="pct"/>
            <w:tcBorders>
              <w:top w:val="single" w:sz="8" w:space="0" w:color="4BACC6"/>
              <w:left w:val="single" w:sz="8" w:space="0" w:color="4BACC6"/>
              <w:bottom w:val="single" w:sz="8" w:space="0" w:color="4BACC6"/>
              <w:right w:val="single" w:sz="8" w:space="0" w:color="4BACC6"/>
            </w:tcBorders>
          </w:tcPr>
          <w:p w:rsidR="0051414A" w:rsidRPr="00A2186E" w:rsidRDefault="0051414A" w:rsidP="00165E3D">
            <w:pPr>
              <w:spacing w:after="0" w:line="240" w:lineRule="auto"/>
              <w:jc w:val="center"/>
              <w:rPr>
                <w:rFonts w:ascii="Times New Roman" w:hAnsi="Times New Roman"/>
                <w:sz w:val="20"/>
                <w:szCs w:val="18"/>
                <w:lang w:eastAsia="pl-PL" w:bidi="ar-SA"/>
              </w:rPr>
            </w:pPr>
            <w:r w:rsidRPr="00A2186E">
              <w:rPr>
                <w:rFonts w:ascii="Times New Roman" w:hAnsi="Times New Roman"/>
                <w:sz w:val="20"/>
                <w:szCs w:val="18"/>
                <w:lang w:eastAsia="pl-PL" w:bidi="ar-SA"/>
              </w:rPr>
              <w:t>1</w:t>
            </w:r>
          </w:p>
        </w:tc>
        <w:tc>
          <w:tcPr>
            <w:tcW w:w="256" w:type="pct"/>
            <w:tcBorders>
              <w:top w:val="single" w:sz="8" w:space="0" w:color="4BACC6"/>
              <w:left w:val="single" w:sz="8" w:space="0" w:color="4BACC6"/>
              <w:bottom w:val="single" w:sz="8" w:space="0" w:color="4BACC6"/>
              <w:right w:val="single" w:sz="8" w:space="0" w:color="4BACC6"/>
            </w:tcBorders>
          </w:tcPr>
          <w:p w:rsidR="0051414A" w:rsidRPr="00A2186E" w:rsidRDefault="0051414A" w:rsidP="00165E3D">
            <w:pPr>
              <w:spacing w:after="0" w:line="240" w:lineRule="auto"/>
              <w:jc w:val="center"/>
              <w:rPr>
                <w:rFonts w:ascii="Times New Roman" w:hAnsi="Times New Roman"/>
                <w:sz w:val="20"/>
                <w:szCs w:val="18"/>
                <w:lang w:eastAsia="pl-PL" w:bidi="ar-SA"/>
              </w:rPr>
            </w:pPr>
            <w:r w:rsidRPr="00A2186E">
              <w:rPr>
                <w:rFonts w:ascii="Times New Roman" w:hAnsi="Times New Roman"/>
                <w:sz w:val="20"/>
                <w:szCs w:val="18"/>
                <w:lang w:eastAsia="pl-PL" w:bidi="ar-SA"/>
              </w:rPr>
              <w:t>0</w:t>
            </w:r>
          </w:p>
        </w:tc>
        <w:tc>
          <w:tcPr>
            <w:tcW w:w="256" w:type="pct"/>
            <w:tcBorders>
              <w:top w:val="single" w:sz="8" w:space="0" w:color="4BACC6"/>
              <w:left w:val="single" w:sz="8" w:space="0" w:color="4BACC6"/>
              <w:bottom w:val="single" w:sz="8" w:space="0" w:color="4BACC6"/>
              <w:right w:val="single" w:sz="8" w:space="0" w:color="4BACC6"/>
            </w:tcBorders>
          </w:tcPr>
          <w:p w:rsidR="0051414A" w:rsidRPr="00A2186E" w:rsidRDefault="0051414A" w:rsidP="00165E3D">
            <w:pPr>
              <w:spacing w:after="0" w:line="240" w:lineRule="auto"/>
              <w:jc w:val="center"/>
              <w:rPr>
                <w:rFonts w:ascii="Times New Roman" w:hAnsi="Times New Roman"/>
                <w:sz w:val="20"/>
                <w:szCs w:val="18"/>
                <w:lang w:eastAsia="pl-PL" w:bidi="ar-SA"/>
              </w:rPr>
            </w:pPr>
            <w:r w:rsidRPr="00A2186E">
              <w:rPr>
                <w:rFonts w:ascii="Times New Roman" w:hAnsi="Times New Roman"/>
                <w:sz w:val="20"/>
                <w:szCs w:val="18"/>
                <w:lang w:eastAsia="pl-PL" w:bidi="ar-SA"/>
              </w:rPr>
              <w:t>1</w:t>
            </w:r>
          </w:p>
        </w:tc>
        <w:tc>
          <w:tcPr>
            <w:tcW w:w="256" w:type="pct"/>
            <w:tcBorders>
              <w:top w:val="single" w:sz="8" w:space="0" w:color="4BACC6"/>
              <w:left w:val="single" w:sz="8" w:space="0" w:color="4BACC6"/>
              <w:bottom w:val="single" w:sz="8" w:space="0" w:color="4BACC6"/>
              <w:right w:val="single" w:sz="8" w:space="0" w:color="4BACC6"/>
            </w:tcBorders>
          </w:tcPr>
          <w:p w:rsidR="0051414A" w:rsidRPr="00A2186E" w:rsidRDefault="0051414A" w:rsidP="00165E3D">
            <w:pPr>
              <w:spacing w:after="0" w:line="240" w:lineRule="auto"/>
              <w:jc w:val="center"/>
              <w:rPr>
                <w:rFonts w:ascii="Times New Roman" w:hAnsi="Times New Roman"/>
                <w:sz w:val="20"/>
                <w:szCs w:val="18"/>
                <w:lang w:eastAsia="pl-PL" w:bidi="ar-SA"/>
              </w:rPr>
            </w:pPr>
            <w:r w:rsidRPr="00A2186E">
              <w:rPr>
                <w:rFonts w:ascii="Times New Roman" w:hAnsi="Times New Roman"/>
                <w:sz w:val="20"/>
                <w:szCs w:val="18"/>
                <w:lang w:eastAsia="pl-PL" w:bidi="ar-SA"/>
              </w:rPr>
              <w:t>0</w:t>
            </w:r>
          </w:p>
        </w:tc>
        <w:tc>
          <w:tcPr>
            <w:tcW w:w="331" w:type="pct"/>
            <w:tcBorders>
              <w:top w:val="single" w:sz="8" w:space="0" w:color="4BACC6"/>
              <w:left w:val="single" w:sz="8" w:space="0" w:color="4BACC6"/>
              <w:bottom w:val="single" w:sz="8" w:space="0" w:color="4BACC6"/>
              <w:right w:val="single" w:sz="8" w:space="0" w:color="4BACC6"/>
            </w:tcBorders>
            <w:noWrap/>
            <w:hideMark/>
          </w:tcPr>
          <w:p w:rsidR="0051414A" w:rsidRPr="00A2186E" w:rsidRDefault="0051414A" w:rsidP="00165E3D">
            <w:pPr>
              <w:spacing w:after="0" w:line="240" w:lineRule="auto"/>
              <w:jc w:val="center"/>
              <w:rPr>
                <w:rFonts w:ascii="Times New Roman" w:hAnsi="Times New Roman"/>
                <w:sz w:val="20"/>
                <w:szCs w:val="18"/>
                <w:lang w:eastAsia="pl-PL" w:bidi="ar-SA"/>
              </w:rPr>
            </w:pPr>
            <w:r w:rsidRPr="00A2186E">
              <w:rPr>
                <w:rFonts w:ascii="Times New Roman" w:hAnsi="Times New Roman"/>
                <w:sz w:val="20"/>
                <w:szCs w:val="18"/>
                <w:lang w:eastAsia="pl-PL" w:bidi="ar-SA"/>
              </w:rPr>
              <w:t>40</w:t>
            </w:r>
          </w:p>
        </w:tc>
        <w:tc>
          <w:tcPr>
            <w:tcW w:w="331" w:type="pct"/>
            <w:tcBorders>
              <w:top w:val="single" w:sz="8" w:space="0" w:color="4BACC6"/>
              <w:left w:val="single" w:sz="8" w:space="0" w:color="4BACC6"/>
              <w:bottom w:val="single" w:sz="8" w:space="0" w:color="4BACC6"/>
              <w:right w:val="single" w:sz="8" w:space="0" w:color="4BACC6"/>
            </w:tcBorders>
            <w:noWrap/>
            <w:hideMark/>
          </w:tcPr>
          <w:p w:rsidR="0051414A" w:rsidRPr="00A2186E" w:rsidRDefault="0051414A" w:rsidP="00165E3D">
            <w:pPr>
              <w:spacing w:after="0" w:line="240" w:lineRule="auto"/>
              <w:jc w:val="center"/>
              <w:rPr>
                <w:rFonts w:ascii="Times New Roman" w:hAnsi="Times New Roman"/>
                <w:sz w:val="20"/>
                <w:szCs w:val="18"/>
                <w:lang w:eastAsia="pl-PL" w:bidi="ar-SA"/>
              </w:rPr>
            </w:pPr>
            <w:r w:rsidRPr="00A2186E">
              <w:rPr>
                <w:rFonts w:ascii="Times New Roman" w:hAnsi="Times New Roman"/>
                <w:sz w:val="20"/>
                <w:szCs w:val="18"/>
                <w:lang w:eastAsia="pl-PL" w:bidi="ar-SA"/>
              </w:rPr>
              <w:t>37</w:t>
            </w:r>
          </w:p>
        </w:tc>
        <w:tc>
          <w:tcPr>
            <w:tcW w:w="331" w:type="pct"/>
            <w:tcBorders>
              <w:top w:val="single" w:sz="8" w:space="0" w:color="4BACC6"/>
              <w:left w:val="single" w:sz="8" w:space="0" w:color="4BACC6"/>
              <w:bottom w:val="single" w:sz="8" w:space="0" w:color="4BACC6"/>
              <w:right w:val="single" w:sz="8" w:space="0" w:color="4BACC6"/>
            </w:tcBorders>
            <w:noWrap/>
            <w:hideMark/>
          </w:tcPr>
          <w:p w:rsidR="0051414A" w:rsidRPr="00A2186E" w:rsidRDefault="0051414A" w:rsidP="00165E3D">
            <w:pPr>
              <w:spacing w:after="0" w:line="240" w:lineRule="auto"/>
              <w:jc w:val="center"/>
              <w:rPr>
                <w:rFonts w:ascii="Times New Roman" w:hAnsi="Times New Roman"/>
                <w:sz w:val="20"/>
                <w:szCs w:val="18"/>
                <w:lang w:eastAsia="pl-PL" w:bidi="ar-SA"/>
              </w:rPr>
            </w:pPr>
            <w:r w:rsidRPr="00A2186E">
              <w:rPr>
                <w:rFonts w:ascii="Times New Roman" w:hAnsi="Times New Roman"/>
                <w:sz w:val="20"/>
                <w:szCs w:val="18"/>
                <w:lang w:eastAsia="pl-PL" w:bidi="ar-SA"/>
              </w:rPr>
              <w:t>29</w:t>
            </w:r>
          </w:p>
        </w:tc>
        <w:tc>
          <w:tcPr>
            <w:tcW w:w="332" w:type="pct"/>
            <w:tcBorders>
              <w:top w:val="single" w:sz="8" w:space="0" w:color="4BACC6"/>
              <w:left w:val="single" w:sz="8" w:space="0" w:color="4BACC6"/>
              <w:bottom w:val="single" w:sz="8" w:space="0" w:color="4BACC6"/>
              <w:right w:val="single" w:sz="8" w:space="0" w:color="4BACC6"/>
            </w:tcBorders>
            <w:noWrap/>
            <w:hideMark/>
          </w:tcPr>
          <w:p w:rsidR="0051414A" w:rsidRPr="00A2186E" w:rsidRDefault="0051414A" w:rsidP="00165E3D">
            <w:pPr>
              <w:spacing w:after="0" w:line="240" w:lineRule="auto"/>
              <w:jc w:val="center"/>
              <w:rPr>
                <w:rFonts w:ascii="Times New Roman" w:hAnsi="Times New Roman"/>
                <w:sz w:val="20"/>
                <w:szCs w:val="18"/>
                <w:lang w:eastAsia="pl-PL" w:bidi="ar-SA"/>
              </w:rPr>
            </w:pPr>
            <w:r w:rsidRPr="00A2186E">
              <w:rPr>
                <w:rFonts w:ascii="Times New Roman" w:hAnsi="Times New Roman"/>
                <w:sz w:val="20"/>
                <w:szCs w:val="18"/>
                <w:lang w:eastAsia="pl-PL" w:bidi="ar-SA"/>
              </w:rPr>
              <w:t>33</w:t>
            </w:r>
          </w:p>
        </w:tc>
      </w:tr>
    </w:tbl>
    <w:p w:rsidR="0051414A" w:rsidRPr="006C3E21" w:rsidRDefault="0051414A" w:rsidP="0051414A">
      <w:pPr>
        <w:autoSpaceDE w:val="0"/>
        <w:autoSpaceDN w:val="0"/>
        <w:adjustRightInd w:val="0"/>
        <w:spacing w:line="360" w:lineRule="auto"/>
        <w:rPr>
          <w:rFonts w:ascii="Times New Roman" w:eastAsia="TimesNewRoman" w:hAnsi="Times New Roman"/>
          <w:i/>
          <w:sz w:val="18"/>
        </w:rPr>
      </w:pPr>
      <w:r w:rsidRPr="006C3E21">
        <w:rPr>
          <w:rFonts w:ascii="Times New Roman" w:eastAsia="TimesNewRoman" w:hAnsi="Times New Roman"/>
          <w:i/>
          <w:sz w:val="18"/>
        </w:rPr>
        <w:t xml:space="preserve">Źródło: Opracowanie własne na podstawie danych </w:t>
      </w:r>
      <w:r>
        <w:rPr>
          <w:rFonts w:ascii="Times New Roman" w:eastAsia="TimesNewRoman" w:hAnsi="Times New Roman"/>
          <w:i/>
          <w:sz w:val="18"/>
        </w:rPr>
        <w:t xml:space="preserve">Komendy Powiatowej Policji w Olecku. </w:t>
      </w:r>
    </w:p>
    <w:p w:rsidR="0051414A" w:rsidRDefault="0051414A" w:rsidP="0051414A">
      <w:pPr>
        <w:pStyle w:val="Bezodstpw"/>
        <w:spacing w:line="360" w:lineRule="auto"/>
        <w:ind w:firstLine="709"/>
        <w:rPr>
          <w:rFonts w:ascii="Times New Roman" w:hAnsi="Times New Roman"/>
        </w:rPr>
      </w:pPr>
      <w:r w:rsidRPr="006C3E21">
        <w:rPr>
          <w:rFonts w:ascii="Times New Roman" w:hAnsi="Times New Roman"/>
        </w:rPr>
        <w:t xml:space="preserve">Analizując ruch drogowy w gminie Kowale Oleckie w latach 2013-2016 można zauważyć,                     że w latach 2015 i 2016  zarejestrowano największą liczbę wypadków ( po 9 w danym roku), z kolei </w:t>
      </w:r>
    </w:p>
    <w:p w:rsidR="0051414A" w:rsidRPr="006C3E21" w:rsidRDefault="0051414A" w:rsidP="0051414A">
      <w:pPr>
        <w:pStyle w:val="Bezodstpw"/>
        <w:spacing w:line="360" w:lineRule="auto"/>
        <w:ind w:firstLine="709"/>
        <w:rPr>
          <w:rFonts w:ascii="Times New Roman" w:hAnsi="Times New Roman"/>
        </w:rPr>
      </w:pPr>
      <w:r w:rsidRPr="006C3E21">
        <w:rPr>
          <w:rFonts w:ascii="Times New Roman" w:hAnsi="Times New Roman"/>
        </w:rPr>
        <w:t xml:space="preserve">największą liczbę rannych odnotowano w 2014 i 2015 r. Natomiast w 2013 r. zanotowano najwięcej  kolizji drogowych.  </w:t>
      </w:r>
    </w:p>
    <w:p w:rsidR="0051414A" w:rsidRPr="00391CE3" w:rsidRDefault="0051414A" w:rsidP="0051414A">
      <w:pPr>
        <w:pStyle w:val="Bezodstpw"/>
        <w:spacing w:line="360" w:lineRule="auto"/>
        <w:ind w:firstLine="709"/>
        <w:rPr>
          <w:rFonts w:ascii="Times New Roman" w:hAnsi="Times New Roman"/>
        </w:rPr>
      </w:pPr>
      <w:r w:rsidRPr="00391CE3">
        <w:rPr>
          <w:rFonts w:ascii="Times New Roman" w:hAnsi="Times New Roman"/>
        </w:rPr>
        <w:t>W analizowanym okresie czasu na terenie gminy Kowale Oleckie zrealizowano głównie takie programy jak:</w:t>
      </w:r>
    </w:p>
    <w:p w:rsidR="0051414A" w:rsidRPr="00391CE3" w:rsidRDefault="0051414A" w:rsidP="003671F0">
      <w:pPr>
        <w:pStyle w:val="Bezodstpw"/>
        <w:numPr>
          <w:ilvl w:val="0"/>
          <w:numId w:val="56"/>
        </w:numPr>
        <w:spacing w:line="360" w:lineRule="auto"/>
        <w:rPr>
          <w:rFonts w:ascii="Times New Roman" w:hAnsi="Times New Roman"/>
        </w:rPr>
      </w:pPr>
      <w:r w:rsidRPr="00391CE3">
        <w:rPr>
          <w:rFonts w:ascii="Times New Roman" w:hAnsi="Times New Roman"/>
        </w:rPr>
        <w:t>" Bezpieczne ferie"</w:t>
      </w:r>
      <w:r>
        <w:rPr>
          <w:rFonts w:ascii="Times New Roman" w:hAnsi="Times New Roman"/>
        </w:rPr>
        <w:t>,</w:t>
      </w:r>
      <w:r w:rsidRPr="00391CE3">
        <w:rPr>
          <w:rFonts w:ascii="Times New Roman" w:hAnsi="Times New Roman"/>
        </w:rPr>
        <w:t xml:space="preserve"> </w:t>
      </w:r>
    </w:p>
    <w:p w:rsidR="0051414A" w:rsidRPr="00391CE3" w:rsidRDefault="0051414A" w:rsidP="003671F0">
      <w:pPr>
        <w:pStyle w:val="Bezodstpw"/>
        <w:numPr>
          <w:ilvl w:val="0"/>
          <w:numId w:val="56"/>
        </w:numPr>
        <w:spacing w:line="360" w:lineRule="auto"/>
        <w:rPr>
          <w:rFonts w:ascii="Times New Roman" w:hAnsi="Times New Roman"/>
        </w:rPr>
      </w:pPr>
      <w:r w:rsidRPr="00391CE3">
        <w:rPr>
          <w:rFonts w:ascii="Times New Roman" w:hAnsi="Times New Roman"/>
        </w:rPr>
        <w:t>"Bezpieczne wakacje" i "Bezpieczne wakacje - dzielnicowy w szkole"</w:t>
      </w:r>
      <w:r>
        <w:rPr>
          <w:rFonts w:ascii="Times New Roman" w:hAnsi="Times New Roman"/>
        </w:rPr>
        <w:t>,</w:t>
      </w:r>
    </w:p>
    <w:p w:rsidR="0051414A" w:rsidRPr="00391CE3" w:rsidRDefault="0051414A" w:rsidP="003671F0">
      <w:pPr>
        <w:pStyle w:val="Bezodstpw"/>
        <w:numPr>
          <w:ilvl w:val="0"/>
          <w:numId w:val="56"/>
        </w:numPr>
        <w:spacing w:line="360" w:lineRule="auto"/>
        <w:rPr>
          <w:rFonts w:ascii="Times New Roman" w:hAnsi="Times New Roman"/>
        </w:rPr>
      </w:pPr>
      <w:r w:rsidRPr="00391CE3">
        <w:rPr>
          <w:rFonts w:ascii="Times New Roman" w:hAnsi="Times New Roman"/>
        </w:rPr>
        <w:t xml:space="preserve"> "Bezpieczna droga do szkoły"</w:t>
      </w:r>
      <w:r>
        <w:rPr>
          <w:rFonts w:ascii="Times New Roman" w:hAnsi="Times New Roman"/>
        </w:rPr>
        <w:t>,</w:t>
      </w:r>
      <w:r w:rsidRPr="00391CE3">
        <w:rPr>
          <w:rFonts w:ascii="Times New Roman" w:hAnsi="Times New Roman"/>
        </w:rPr>
        <w:t xml:space="preserve"> </w:t>
      </w:r>
    </w:p>
    <w:p w:rsidR="0051414A" w:rsidRPr="00391CE3" w:rsidRDefault="0051414A" w:rsidP="003671F0">
      <w:pPr>
        <w:pStyle w:val="Bezodstpw"/>
        <w:numPr>
          <w:ilvl w:val="0"/>
          <w:numId w:val="56"/>
        </w:numPr>
        <w:spacing w:line="360" w:lineRule="auto"/>
        <w:rPr>
          <w:rFonts w:ascii="Times New Roman" w:hAnsi="Times New Roman"/>
        </w:rPr>
      </w:pPr>
      <w:r w:rsidRPr="00391CE3">
        <w:rPr>
          <w:rFonts w:ascii="Times New Roman" w:hAnsi="Times New Roman"/>
        </w:rPr>
        <w:t>"Twoje światła twoje bezpieczeństwo"</w:t>
      </w:r>
      <w:r>
        <w:rPr>
          <w:rFonts w:ascii="Times New Roman" w:hAnsi="Times New Roman"/>
        </w:rPr>
        <w:t>,</w:t>
      </w:r>
      <w:r w:rsidRPr="00391CE3">
        <w:rPr>
          <w:rFonts w:ascii="Times New Roman" w:hAnsi="Times New Roman"/>
        </w:rPr>
        <w:t xml:space="preserve"> </w:t>
      </w:r>
    </w:p>
    <w:p w:rsidR="0051414A" w:rsidRPr="00E124FE" w:rsidRDefault="0051414A" w:rsidP="003671F0">
      <w:pPr>
        <w:pStyle w:val="Bezodstpw"/>
        <w:numPr>
          <w:ilvl w:val="0"/>
          <w:numId w:val="56"/>
        </w:numPr>
        <w:spacing w:line="360" w:lineRule="auto"/>
        <w:rPr>
          <w:rFonts w:ascii="Times New Roman" w:hAnsi="Times New Roman"/>
        </w:rPr>
      </w:pPr>
      <w:r w:rsidRPr="00391CE3">
        <w:rPr>
          <w:rFonts w:ascii="Times New Roman" w:hAnsi="Times New Roman"/>
        </w:rPr>
        <w:t>"Dzień bezpiecznego Internetu</w:t>
      </w:r>
      <w:r w:rsidRPr="00E124FE">
        <w:rPr>
          <w:rFonts w:ascii="Times New Roman" w:hAnsi="Times New Roman"/>
        </w:rPr>
        <w:t xml:space="preserve">", </w:t>
      </w:r>
    </w:p>
    <w:p w:rsidR="0051414A" w:rsidRPr="00391CE3" w:rsidRDefault="0051414A" w:rsidP="003671F0">
      <w:pPr>
        <w:pStyle w:val="Bezodstpw"/>
        <w:numPr>
          <w:ilvl w:val="0"/>
          <w:numId w:val="56"/>
        </w:numPr>
        <w:spacing w:line="360" w:lineRule="auto"/>
        <w:rPr>
          <w:rFonts w:ascii="Times New Roman" w:hAnsi="Times New Roman"/>
        </w:rPr>
      </w:pPr>
      <w:r w:rsidRPr="00391CE3">
        <w:rPr>
          <w:rFonts w:ascii="Times New Roman" w:hAnsi="Times New Roman"/>
        </w:rPr>
        <w:t>„Zasady postępowania w przypadku wystąpienia zdarzeń o charakterze terrorystycznym"</w:t>
      </w:r>
      <w:r>
        <w:rPr>
          <w:rFonts w:ascii="Times New Roman" w:hAnsi="Times New Roman"/>
        </w:rPr>
        <w:t>,</w:t>
      </w:r>
    </w:p>
    <w:p w:rsidR="0051414A" w:rsidRPr="00391CE3" w:rsidRDefault="0051414A" w:rsidP="003671F0">
      <w:pPr>
        <w:pStyle w:val="Bezodstpw"/>
        <w:numPr>
          <w:ilvl w:val="0"/>
          <w:numId w:val="56"/>
        </w:numPr>
        <w:spacing w:line="360" w:lineRule="auto"/>
        <w:rPr>
          <w:rFonts w:ascii="Times New Roman" w:hAnsi="Times New Roman"/>
        </w:rPr>
      </w:pPr>
      <w:r>
        <w:rPr>
          <w:rFonts w:ascii="Times New Roman" w:hAnsi="Times New Roman"/>
        </w:rPr>
        <w:t xml:space="preserve"> </w:t>
      </w:r>
      <w:r w:rsidRPr="00391CE3">
        <w:rPr>
          <w:rFonts w:ascii="Times New Roman" w:hAnsi="Times New Roman"/>
        </w:rPr>
        <w:t>konkurs plastyczny "Dbam o swoje bezpieczeństwo"</w:t>
      </w:r>
      <w:r>
        <w:rPr>
          <w:rFonts w:ascii="Times New Roman" w:hAnsi="Times New Roman"/>
        </w:rPr>
        <w:t>,</w:t>
      </w:r>
      <w:r w:rsidRPr="00391CE3">
        <w:rPr>
          <w:rFonts w:ascii="Times New Roman" w:hAnsi="Times New Roman"/>
        </w:rPr>
        <w:t xml:space="preserve"> </w:t>
      </w:r>
    </w:p>
    <w:p w:rsidR="0051414A" w:rsidRPr="00391CE3" w:rsidRDefault="0051414A" w:rsidP="003671F0">
      <w:pPr>
        <w:pStyle w:val="Bezodstpw"/>
        <w:numPr>
          <w:ilvl w:val="0"/>
          <w:numId w:val="56"/>
        </w:numPr>
        <w:spacing w:line="360" w:lineRule="auto"/>
        <w:rPr>
          <w:rFonts w:ascii="Times New Roman" w:hAnsi="Times New Roman"/>
        </w:rPr>
      </w:pPr>
      <w:r w:rsidRPr="00391CE3">
        <w:rPr>
          <w:rFonts w:ascii="Times New Roman" w:hAnsi="Times New Roman"/>
        </w:rPr>
        <w:t>"Bezpieczny wypoczynek"</w:t>
      </w:r>
      <w:r>
        <w:rPr>
          <w:rFonts w:ascii="Times New Roman" w:hAnsi="Times New Roman"/>
        </w:rPr>
        <w:t>,</w:t>
      </w:r>
    </w:p>
    <w:p w:rsidR="0051414A" w:rsidRPr="00391CE3" w:rsidRDefault="0051414A" w:rsidP="003671F0">
      <w:pPr>
        <w:pStyle w:val="Bezodstpw"/>
        <w:numPr>
          <w:ilvl w:val="0"/>
          <w:numId w:val="56"/>
        </w:numPr>
        <w:spacing w:line="360" w:lineRule="auto"/>
        <w:rPr>
          <w:rFonts w:ascii="Times New Roman" w:hAnsi="Times New Roman"/>
        </w:rPr>
      </w:pPr>
      <w:r w:rsidRPr="00391CE3">
        <w:rPr>
          <w:rFonts w:ascii="Times New Roman" w:hAnsi="Times New Roman"/>
        </w:rPr>
        <w:t>"Prędkość"</w:t>
      </w:r>
      <w:r>
        <w:rPr>
          <w:rFonts w:ascii="Times New Roman" w:hAnsi="Times New Roman"/>
        </w:rPr>
        <w:t>,</w:t>
      </w:r>
    </w:p>
    <w:p w:rsidR="0051414A" w:rsidRPr="00391CE3" w:rsidRDefault="0051414A" w:rsidP="003671F0">
      <w:pPr>
        <w:pStyle w:val="Bezodstpw"/>
        <w:numPr>
          <w:ilvl w:val="0"/>
          <w:numId w:val="56"/>
        </w:numPr>
        <w:spacing w:line="360" w:lineRule="auto"/>
        <w:rPr>
          <w:rFonts w:ascii="Times New Roman" w:hAnsi="Times New Roman"/>
        </w:rPr>
      </w:pPr>
      <w:r w:rsidRPr="00391CE3">
        <w:rPr>
          <w:rFonts w:ascii="Times New Roman" w:hAnsi="Times New Roman"/>
        </w:rPr>
        <w:t xml:space="preserve"> "Kręci mnie bezpieczeństwo"</w:t>
      </w:r>
      <w:r>
        <w:rPr>
          <w:rFonts w:ascii="Times New Roman" w:hAnsi="Times New Roman"/>
        </w:rPr>
        <w:t>,</w:t>
      </w:r>
      <w:r w:rsidRPr="00391CE3">
        <w:rPr>
          <w:rFonts w:ascii="Times New Roman" w:hAnsi="Times New Roman"/>
        </w:rPr>
        <w:t xml:space="preserve"> </w:t>
      </w:r>
    </w:p>
    <w:p w:rsidR="0051414A" w:rsidRPr="00391CE3" w:rsidRDefault="0051414A" w:rsidP="003671F0">
      <w:pPr>
        <w:pStyle w:val="Bezodstpw"/>
        <w:numPr>
          <w:ilvl w:val="0"/>
          <w:numId w:val="56"/>
        </w:numPr>
        <w:spacing w:line="360" w:lineRule="auto"/>
        <w:rPr>
          <w:rFonts w:ascii="Times New Roman" w:hAnsi="Times New Roman"/>
        </w:rPr>
      </w:pPr>
      <w:r w:rsidRPr="00391CE3">
        <w:rPr>
          <w:rFonts w:ascii="Times New Roman" w:hAnsi="Times New Roman"/>
        </w:rPr>
        <w:lastRenderedPageBreak/>
        <w:t xml:space="preserve">"Łapki na kierownicę" i inne. </w:t>
      </w:r>
    </w:p>
    <w:p w:rsidR="0051414A" w:rsidRPr="00391CE3" w:rsidRDefault="0051414A" w:rsidP="0051414A">
      <w:pPr>
        <w:pStyle w:val="Bezodstpw"/>
        <w:spacing w:line="360" w:lineRule="auto"/>
        <w:rPr>
          <w:rFonts w:ascii="Times New Roman" w:hAnsi="Times New Roman"/>
        </w:rPr>
      </w:pPr>
      <w:r w:rsidRPr="00391CE3">
        <w:rPr>
          <w:rFonts w:ascii="Times New Roman" w:hAnsi="Times New Roman"/>
          <w:szCs w:val="20"/>
        </w:rPr>
        <w:t xml:space="preserve">Na terenie  gminy odbywają się również różnego rodzaju spotkania, pogadanki, festyny, w których uczestniczą policjanci. </w:t>
      </w:r>
    </w:p>
    <w:p w:rsidR="0051414A" w:rsidRPr="00391CE3" w:rsidRDefault="0051414A" w:rsidP="0051414A">
      <w:pPr>
        <w:pStyle w:val="Bezodstpw"/>
        <w:spacing w:line="360" w:lineRule="auto"/>
        <w:ind w:firstLine="576"/>
        <w:rPr>
          <w:rFonts w:ascii="Times New Roman" w:hAnsi="Times New Roman"/>
        </w:rPr>
      </w:pPr>
      <w:r w:rsidRPr="00391CE3">
        <w:rPr>
          <w:rFonts w:ascii="Times New Roman" w:hAnsi="Times New Roman"/>
        </w:rPr>
        <w:t>Ponadto realizowana jest współpraca z  z placówkami oświatowo  - wychowawczymi, jak również z poszczególnymi organami administracji samorządowej jak np. Gminna Komisja Rozwiązywania Problemów Alkoholowych, GOPS. Podejmowane są działania w celu ograniczenia liczby przestępstw i wykroczeń w szkołach oraz w bezpośrednim otoczeniu szkół</w:t>
      </w:r>
      <w:r w:rsidRPr="00391CE3">
        <w:rPr>
          <w:rFonts w:ascii="Times New Roman" w:hAnsi="Times New Roman"/>
          <w:i/>
        </w:rPr>
        <w:t>.</w:t>
      </w:r>
    </w:p>
    <w:p w:rsidR="0051414A" w:rsidRPr="007017A5" w:rsidRDefault="0051414A" w:rsidP="0051414A">
      <w:pPr>
        <w:autoSpaceDE w:val="0"/>
        <w:autoSpaceDN w:val="0"/>
        <w:adjustRightInd w:val="0"/>
        <w:spacing w:line="360" w:lineRule="auto"/>
        <w:ind w:firstLine="709"/>
        <w:rPr>
          <w:rFonts w:ascii="Times New Roman" w:eastAsia="TimesNewRoman" w:hAnsi="Times New Roman"/>
          <w:i/>
          <w:color w:val="FF0000"/>
          <w:sz w:val="18"/>
        </w:rPr>
      </w:pPr>
    </w:p>
    <w:p w:rsidR="0051414A" w:rsidRPr="001A25B5" w:rsidRDefault="0051414A" w:rsidP="0051414A">
      <w:pPr>
        <w:pStyle w:val="Nagwek2"/>
        <w:numPr>
          <w:ilvl w:val="0"/>
          <w:numId w:val="0"/>
        </w:numPr>
        <w:ind w:left="576" w:hanging="576"/>
        <w:rPr>
          <w:lang w:val="pl-PL"/>
        </w:rPr>
      </w:pPr>
      <w:bookmarkStart w:id="201" w:name="_Toc469655145"/>
      <w:bookmarkStart w:id="202" w:name="_Toc488735382"/>
      <w:bookmarkStart w:id="203" w:name="_Toc498599299"/>
      <w:r w:rsidRPr="001A25B5">
        <w:t>4.5. INFRASTRUKTURA SPOŁECZNA</w:t>
      </w:r>
      <w:bookmarkEnd w:id="201"/>
      <w:bookmarkEnd w:id="202"/>
      <w:bookmarkEnd w:id="203"/>
    </w:p>
    <w:p w:rsidR="0051414A" w:rsidRPr="002F7C1A" w:rsidRDefault="0051414A" w:rsidP="0051414A">
      <w:pPr>
        <w:pStyle w:val="Nagwek2"/>
        <w:numPr>
          <w:ilvl w:val="0"/>
          <w:numId w:val="0"/>
        </w:numPr>
        <w:ind w:left="576" w:hanging="576"/>
        <w:rPr>
          <w:lang w:val="pl-PL" w:eastAsia="pl-PL"/>
        </w:rPr>
      </w:pPr>
      <w:bookmarkStart w:id="204" w:name="_Toc469655146"/>
      <w:bookmarkStart w:id="205" w:name="_Toc488735383"/>
      <w:bookmarkStart w:id="206" w:name="_Toc498599300"/>
      <w:r w:rsidRPr="002F7C1A">
        <w:rPr>
          <w:lang w:eastAsia="pl-PL"/>
        </w:rPr>
        <w:t>4.5.1. Infrastruktura pomocy społecznej</w:t>
      </w:r>
      <w:bookmarkEnd w:id="204"/>
      <w:bookmarkEnd w:id="205"/>
      <w:bookmarkEnd w:id="206"/>
    </w:p>
    <w:p w:rsidR="0051414A" w:rsidRPr="00EB33B9" w:rsidRDefault="0051414A" w:rsidP="0051414A">
      <w:pPr>
        <w:pStyle w:val="Bezodstpw"/>
        <w:spacing w:line="360" w:lineRule="auto"/>
        <w:rPr>
          <w:rFonts w:ascii="Times New Roman" w:hAnsi="Times New Roman"/>
          <w:color w:val="E36C0A"/>
        </w:rPr>
      </w:pPr>
    </w:p>
    <w:p w:rsidR="0051414A" w:rsidRPr="003F691D" w:rsidRDefault="0051414A" w:rsidP="0051414A">
      <w:pPr>
        <w:pStyle w:val="Bezodstpw"/>
        <w:spacing w:line="360" w:lineRule="auto"/>
        <w:ind w:firstLine="709"/>
        <w:rPr>
          <w:rFonts w:ascii="Times New Roman" w:hAnsi="Times New Roman"/>
        </w:rPr>
      </w:pPr>
      <w:r w:rsidRPr="00A579E8">
        <w:rPr>
          <w:rFonts w:ascii="Times New Roman" w:hAnsi="Times New Roman"/>
        </w:rPr>
        <w:t xml:space="preserve">Pomoc społeczną na terenie gminy </w:t>
      </w:r>
      <w:r>
        <w:rPr>
          <w:rFonts w:ascii="Times New Roman" w:hAnsi="Times New Roman"/>
        </w:rPr>
        <w:t xml:space="preserve">Kowale Oleckie </w:t>
      </w:r>
      <w:r w:rsidRPr="00A579E8">
        <w:rPr>
          <w:rFonts w:ascii="Times New Roman" w:hAnsi="Times New Roman"/>
        </w:rPr>
        <w:t>wykonuje</w:t>
      </w:r>
      <w:r>
        <w:rPr>
          <w:rFonts w:ascii="Times New Roman" w:hAnsi="Times New Roman"/>
        </w:rPr>
        <w:t xml:space="preserve"> Gminny </w:t>
      </w:r>
      <w:r w:rsidRPr="00A579E8">
        <w:rPr>
          <w:rFonts w:ascii="Times New Roman" w:hAnsi="Times New Roman"/>
        </w:rPr>
        <w:t xml:space="preserve"> Ośrodek Pomocy Społecznej w </w:t>
      </w:r>
      <w:r>
        <w:rPr>
          <w:rFonts w:ascii="Times New Roman" w:hAnsi="Times New Roman"/>
        </w:rPr>
        <w:t>Kowalach Oleckich</w:t>
      </w:r>
      <w:r w:rsidRPr="00A579E8">
        <w:rPr>
          <w:rFonts w:ascii="Times New Roman" w:hAnsi="Times New Roman"/>
        </w:rPr>
        <w:t>, który jest jednostk</w:t>
      </w:r>
      <w:r w:rsidRPr="00A579E8">
        <w:rPr>
          <w:rFonts w:ascii="Times New Roman" w:eastAsia="TTE1ABF3B8t00" w:hAnsi="Times New Roman"/>
        </w:rPr>
        <w:t xml:space="preserve">ą </w:t>
      </w:r>
      <w:r w:rsidRPr="00A579E8">
        <w:rPr>
          <w:rFonts w:ascii="Times New Roman" w:hAnsi="Times New Roman"/>
        </w:rPr>
        <w:t>organizacyjn</w:t>
      </w:r>
      <w:r w:rsidRPr="00A579E8">
        <w:rPr>
          <w:rFonts w:ascii="Times New Roman" w:eastAsia="TTE1ABF3B8t00" w:hAnsi="Times New Roman"/>
        </w:rPr>
        <w:t xml:space="preserve">ą </w:t>
      </w:r>
      <w:r w:rsidRPr="00A579E8">
        <w:rPr>
          <w:rFonts w:ascii="Times New Roman" w:hAnsi="Times New Roman"/>
        </w:rPr>
        <w:t>samorz</w:t>
      </w:r>
      <w:r w:rsidRPr="00A579E8">
        <w:rPr>
          <w:rFonts w:ascii="Times New Roman" w:eastAsia="TTE1ABF3B8t00" w:hAnsi="Times New Roman"/>
        </w:rPr>
        <w:t>ą</w:t>
      </w:r>
      <w:r w:rsidRPr="00A579E8">
        <w:rPr>
          <w:rFonts w:ascii="Times New Roman" w:hAnsi="Times New Roman"/>
        </w:rPr>
        <w:t>du gminnego realizuj</w:t>
      </w:r>
      <w:r w:rsidRPr="00A579E8">
        <w:rPr>
          <w:rFonts w:ascii="Times New Roman" w:eastAsia="TTE1ABF3B8t00" w:hAnsi="Times New Roman"/>
        </w:rPr>
        <w:t>ą</w:t>
      </w:r>
      <w:r w:rsidRPr="00A579E8">
        <w:rPr>
          <w:rFonts w:ascii="Times New Roman" w:hAnsi="Times New Roman"/>
        </w:rPr>
        <w:t>c</w:t>
      </w:r>
      <w:r w:rsidRPr="00A579E8">
        <w:rPr>
          <w:rFonts w:ascii="Times New Roman" w:eastAsia="TTE1ABF3B8t00" w:hAnsi="Times New Roman"/>
        </w:rPr>
        <w:t xml:space="preserve">ą </w:t>
      </w:r>
      <w:r w:rsidRPr="00A579E8">
        <w:rPr>
          <w:rFonts w:ascii="Times New Roman" w:hAnsi="Times New Roman"/>
        </w:rPr>
        <w:t>zadania własne i zlecone z zakresu pomocy społec</w:t>
      </w:r>
      <w:r>
        <w:rPr>
          <w:rFonts w:ascii="Times New Roman" w:hAnsi="Times New Roman"/>
        </w:rPr>
        <w:t xml:space="preserve">znej. Gminny Ośrodek Pomocy Społecznej </w:t>
      </w:r>
      <w:r w:rsidRPr="00A579E8">
        <w:rPr>
          <w:rFonts w:ascii="Times New Roman" w:hAnsi="Times New Roman"/>
        </w:rPr>
        <w:t xml:space="preserve">w działa na </w:t>
      </w:r>
      <w:r w:rsidRPr="003F691D">
        <w:rPr>
          <w:rFonts w:ascii="Times New Roman" w:hAnsi="Times New Roman"/>
        </w:rPr>
        <w:t>podstawie następujących przepisów:</w:t>
      </w:r>
    </w:p>
    <w:p w:rsidR="0051414A" w:rsidRPr="003F691D" w:rsidRDefault="0051414A" w:rsidP="0051414A">
      <w:pPr>
        <w:pStyle w:val="Bezodstpw"/>
        <w:numPr>
          <w:ilvl w:val="0"/>
          <w:numId w:val="24"/>
        </w:numPr>
        <w:spacing w:line="360" w:lineRule="auto"/>
        <w:rPr>
          <w:rFonts w:ascii="Times New Roman" w:hAnsi="Times New Roman"/>
        </w:rPr>
      </w:pPr>
      <w:r w:rsidRPr="003F691D">
        <w:rPr>
          <w:rFonts w:ascii="Times New Roman" w:hAnsi="Times New Roman"/>
        </w:rPr>
        <w:t>uchwały nr IX/47/90 Gminnej   Rady Narodowej w  Kowalach Oleckich dnia  9 marca 1990 roku w sprawie utworzenia jednostki budżetowej - Gminnego Ośrodka Pomocy Społecznej              w Kowalach Oleckich,</w:t>
      </w:r>
    </w:p>
    <w:p w:rsidR="0051414A" w:rsidRPr="003F691D" w:rsidRDefault="0051414A" w:rsidP="0051414A">
      <w:pPr>
        <w:pStyle w:val="Bezodstpw"/>
        <w:numPr>
          <w:ilvl w:val="0"/>
          <w:numId w:val="24"/>
        </w:numPr>
        <w:spacing w:line="360" w:lineRule="auto"/>
        <w:rPr>
          <w:rFonts w:ascii="Times New Roman" w:hAnsi="Times New Roman"/>
        </w:rPr>
      </w:pPr>
      <w:r w:rsidRPr="003F691D">
        <w:rPr>
          <w:rFonts w:ascii="Times New Roman" w:hAnsi="Times New Roman"/>
        </w:rPr>
        <w:t>ustawy z dnia 8 marca 1990r. o samorządzie gminnym (Dz. U. z 2017r. poz. 1875 z późn. zm.),</w:t>
      </w:r>
    </w:p>
    <w:p w:rsidR="0051414A" w:rsidRPr="003F691D" w:rsidRDefault="0051414A" w:rsidP="0051414A">
      <w:pPr>
        <w:pStyle w:val="Bezodstpw"/>
        <w:numPr>
          <w:ilvl w:val="0"/>
          <w:numId w:val="24"/>
        </w:numPr>
        <w:spacing w:line="360" w:lineRule="auto"/>
        <w:rPr>
          <w:rFonts w:ascii="Times New Roman" w:hAnsi="Times New Roman"/>
        </w:rPr>
      </w:pPr>
      <w:r w:rsidRPr="003F691D">
        <w:rPr>
          <w:rFonts w:ascii="Times New Roman" w:hAnsi="Times New Roman"/>
        </w:rPr>
        <w:t>ustawy z dnia 12 marca 2004r. o pomocy społecznej (Dz. U. z 2017r. poz. 1769 z późn. zm.),</w:t>
      </w:r>
    </w:p>
    <w:p w:rsidR="0051414A" w:rsidRPr="003F691D" w:rsidRDefault="0051414A" w:rsidP="0051414A">
      <w:pPr>
        <w:pStyle w:val="Bezodstpw"/>
        <w:numPr>
          <w:ilvl w:val="0"/>
          <w:numId w:val="24"/>
        </w:numPr>
        <w:spacing w:line="360" w:lineRule="auto"/>
        <w:rPr>
          <w:rFonts w:ascii="Times New Roman" w:hAnsi="Times New Roman"/>
        </w:rPr>
      </w:pPr>
      <w:r w:rsidRPr="003F691D">
        <w:rPr>
          <w:rFonts w:ascii="Times New Roman" w:hAnsi="Times New Roman"/>
        </w:rPr>
        <w:t xml:space="preserve">ustawy z dnia 28 listopada 2003r. o świadczeniach rodzinnych (Dz. U. z 2017 poz. 1952), </w:t>
      </w:r>
    </w:p>
    <w:p w:rsidR="0051414A" w:rsidRPr="003F691D" w:rsidRDefault="0051414A" w:rsidP="0051414A">
      <w:pPr>
        <w:pStyle w:val="Bezodstpw"/>
        <w:numPr>
          <w:ilvl w:val="0"/>
          <w:numId w:val="24"/>
        </w:numPr>
        <w:spacing w:line="360" w:lineRule="auto"/>
        <w:rPr>
          <w:rFonts w:ascii="Times New Roman" w:hAnsi="Times New Roman"/>
        </w:rPr>
      </w:pPr>
      <w:r w:rsidRPr="003F691D">
        <w:rPr>
          <w:rFonts w:ascii="Times New Roman" w:hAnsi="Times New Roman"/>
        </w:rPr>
        <w:t xml:space="preserve">ustawy z dnia 27 sierpnia 2004r. o świadczeniach opieki zdrowotnej finansowanych ze środków publicznych (Dz. U. z 2017r. Nr 164, poz. 1938 z późn. zm.), </w:t>
      </w:r>
    </w:p>
    <w:p w:rsidR="0051414A" w:rsidRPr="003F691D" w:rsidRDefault="0051414A" w:rsidP="0051414A">
      <w:pPr>
        <w:pStyle w:val="Bezodstpw"/>
        <w:numPr>
          <w:ilvl w:val="0"/>
          <w:numId w:val="24"/>
        </w:numPr>
        <w:spacing w:line="360" w:lineRule="auto"/>
        <w:rPr>
          <w:rFonts w:ascii="Times New Roman" w:hAnsi="Times New Roman"/>
        </w:rPr>
      </w:pPr>
      <w:r w:rsidRPr="003F691D">
        <w:rPr>
          <w:rFonts w:ascii="Times New Roman" w:hAnsi="Times New Roman"/>
        </w:rPr>
        <w:t xml:space="preserve">ustawy z dnia 7 września 2007r. o pomocy osobom uprawnionym do alimentów (Dz. U.                        z 2017 poz. 489 z późn. zm.). </w:t>
      </w:r>
    </w:p>
    <w:p w:rsidR="0051414A" w:rsidRPr="003F691D" w:rsidRDefault="0051414A" w:rsidP="0051414A">
      <w:pPr>
        <w:pStyle w:val="Bezodstpw"/>
        <w:numPr>
          <w:ilvl w:val="0"/>
          <w:numId w:val="24"/>
        </w:numPr>
        <w:spacing w:line="360" w:lineRule="auto"/>
        <w:rPr>
          <w:rFonts w:ascii="Times New Roman" w:hAnsi="Times New Roman"/>
        </w:rPr>
      </w:pPr>
      <w:r w:rsidRPr="003F691D">
        <w:rPr>
          <w:rFonts w:ascii="Times New Roman" w:hAnsi="Times New Roman"/>
        </w:rPr>
        <w:t xml:space="preserve">ustawy z dnia 24 stycznia 1991r. o kombatantach oraz niektórych osobach będących ofiarami represji wojennych i okresu powojennego (Dz. U.  z 2016r. poz. 1255, z późn. zm.), </w:t>
      </w:r>
    </w:p>
    <w:p w:rsidR="0051414A" w:rsidRPr="003F691D" w:rsidRDefault="0051414A" w:rsidP="0051414A">
      <w:pPr>
        <w:pStyle w:val="Bezodstpw"/>
        <w:numPr>
          <w:ilvl w:val="0"/>
          <w:numId w:val="24"/>
        </w:numPr>
        <w:spacing w:line="360" w:lineRule="auto"/>
        <w:rPr>
          <w:rFonts w:ascii="Times New Roman" w:hAnsi="Times New Roman"/>
        </w:rPr>
      </w:pPr>
      <w:r w:rsidRPr="003F691D">
        <w:rPr>
          <w:rFonts w:ascii="Times New Roman" w:hAnsi="Times New Roman"/>
        </w:rPr>
        <w:t xml:space="preserve">ustawy z dnia 29 lipca 2005r. o przeciwdziałaniu przemocy w rodzinie (Dz. U. z 2015 r., poz. 1390 z późn. zm.), </w:t>
      </w:r>
    </w:p>
    <w:p w:rsidR="0051414A" w:rsidRPr="003F691D" w:rsidRDefault="0051414A" w:rsidP="0051414A">
      <w:pPr>
        <w:pStyle w:val="Bezodstpw"/>
        <w:numPr>
          <w:ilvl w:val="0"/>
          <w:numId w:val="24"/>
        </w:numPr>
        <w:spacing w:line="360" w:lineRule="auto"/>
        <w:rPr>
          <w:rFonts w:ascii="Times New Roman" w:hAnsi="Times New Roman"/>
        </w:rPr>
      </w:pPr>
      <w:r w:rsidRPr="003F691D">
        <w:rPr>
          <w:rFonts w:ascii="Times New Roman" w:hAnsi="Times New Roman"/>
        </w:rPr>
        <w:t xml:space="preserve">ustawy z dnia 9 czerwca 2011r. o wspieraniu rodziny i systemie pieczy zastępczej (Dz. U.                  z 2017r. poz. 697,1292 z późn. zm.), </w:t>
      </w:r>
    </w:p>
    <w:p w:rsidR="0051414A" w:rsidRPr="003F691D" w:rsidRDefault="0051414A" w:rsidP="0051414A">
      <w:pPr>
        <w:pStyle w:val="Bezodstpw"/>
        <w:numPr>
          <w:ilvl w:val="0"/>
          <w:numId w:val="24"/>
        </w:numPr>
        <w:spacing w:line="360" w:lineRule="auto"/>
        <w:rPr>
          <w:rFonts w:ascii="Times New Roman" w:hAnsi="Times New Roman"/>
        </w:rPr>
      </w:pPr>
      <w:r w:rsidRPr="003F691D">
        <w:rPr>
          <w:rFonts w:ascii="Times New Roman" w:hAnsi="Times New Roman"/>
        </w:rPr>
        <w:t>ustawy z dnia 21 listopada 2008r. o pracownikach samorządowych (Dz. U. z 2017 r. poz. 60,1930 z późn. zm.),</w:t>
      </w:r>
    </w:p>
    <w:p w:rsidR="0051414A" w:rsidRPr="003F691D" w:rsidRDefault="0051414A" w:rsidP="0051414A">
      <w:pPr>
        <w:rPr>
          <w:rFonts w:ascii="Times New Roman" w:hAnsi="Times New Roman"/>
        </w:rPr>
      </w:pPr>
    </w:p>
    <w:p w:rsidR="0051414A" w:rsidRPr="003F691D" w:rsidRDefault="0051414A" w:rsidP="0051414A">
      <w:pPr>
        <w:pStyle w:val="Bezodstpw"/>
        <w:numPr>
          <w:ilvl w:val="0"/>
          <w:numId w:val="24"/>
        </w:numPr>
        <w:spacing w:line="360" w:lineRule="auto"/>
        <w:rPr>
          <w:rFonts w:ascii="Times New Roman" w:hAnsi="Times New Roman"/>
          <w:lang w:eastAsia="pl-PL" w:bidi="ar-SA"/>
        </w:rPr>
      </w:pPr>
      <w:r w:rsidRPr="003F691D">
        <w:rPr>
          <w:rFonts w:ascii="Times New Roman" w:hAnsi="Times New Roman"/>
        </w:rPr>
        <w:lastRenderedPageBreak/>
        <w:t>ustawy z dnia 27 sierpnia 2009 r. o finansach publicznych (</w:t>
      </w:r>
      <w:r w:rsidRPr="003F691D">
        <w:rPr>
          <w:rFonts w:ascii="Times New Roman" w:hAnsi="Times New Roman"/>
          <w:lang w:eastAsia="pl-PL" w:bidi="ar-SA"/>
        </w:rPr>
        <w:t>Dz. U. z 2016 r. poz. 1870, 1948, 1984, 2260, z 2017 r. poz. 60, 191, 659, 933, 935, 1089, 1475, 1529, 1537),</w:t>
      </w:r>
    </w:p>
    <w:p w:rsidR="0051414A" w:rsidRPr="003F691D" w:rsidRDefault="0051414A" w:rsidP="0051414A">
      <w:pPr>
        <w:pStyle w:val="Bezodstpw"/>
        <w:numPr>
          <w:ilvl w:val="0"/>
          <w:numId w:val="24"/>
        </w:numPr>
        <w:spacing w:line="360" w:lineRule="auto"/>
        <w:rPr>
          <w:rFonts w:ascii="Times New Roman" w:hAnsi="Times New Roman"/>
        </w:rPr>
      </w:pPr>
      <w:r w:rsidRPr="003F691D">
        <w:rPr>
          <w:rFonts w:ascii="Times New Roman" w:hAnsi="Times New Roman"/>
        </w:rPr>
        <w:t>ustawa z dnia 11 lutego 2016 roku o pomocy państwa w wychowywaniu dzieci ( Dz. U.                   z 2017r., poz.1851),</w:t>
      </w:r>
    </w:p>
    <w:p w:rsidR="0051414A" w:rsidRPr="003F691D" w:rsidRDefault="0051414A" w:rsidP="0051414A">
      <w:pPr>
        <w:pStyle w:val="Bezodstpw"/>
        <w:numPr>
          <w:ilvl w:val="0"/>
          <w:numId w:val="24"/>
        </w:numPr>
        <w:spacing w:line="360" w:lineRule="auto"/>
        <w:rPr>
          <w:rFonts w:ascii="Times New Roman" w:hAnsi="Times New Roman"/>
          <w:lang w:eastAsia="pl-PL" w:bidi="ar-SA"/>
        </w:rPr>
      </w:pPr>
      <w:r w:rsidRPr="003F691D">
        <w:rPr>
          <w:rFonts w:ascii="Times New Roman" w:hAnsi="Times New Roman"/>
        </w:rPr>
        <w:t xml:space="preserve">ustawa z dnia 4 kwietnia 2014 roku o ustaleniu i wypłacie zasiłków dla opiekunów (Dz. U.                  </w:t>
      </w:r>
      <w:r w:rsidRPr="003F691D">
        <w:rPr>
          <w:rFonts w:ascii="Times New Roman" w:hAnsi="Times New Roman"/>
          <w:lang w:eastAsia="pl-PL" w:bidi="ar-SA"/>
        </w:rPr>
        <w:t>Dz. U. z 2016 r. poz. 162, 972, z 2017 r. poz. 1428),</w:t>
      </w:r>
    </w:p>
    <w:p w:rsidR="0051414A" w:rsidRPr="003F691D" w:rsidRDefault="0051414A" w:rsidP="0051414A">
      <w:pPr>
        <w:pStyle w:val="Bezodstpw"/>
        <w:numPr>
          <w:ilvl w:val="0"/>
          <w:numId w:val="24"/>
        </w:numPr>
        <w:spacing w:line="360" w:lineRule="auto"/>
        <w:rPr>
          <w:rFonts w:ascii="Times New Roman" w:hAnsi="Times New Roman"/>
        </w:rPr>
      </w:pPr>
      <w:r w:rsidRPr="003F691D">
        <w:rPr>
          <w:rFonts w:ascii="Times New Roman" w:hAnsi="Times New Roman"/>
        </w:rPr>
        <w:t>ustawa z dnia 5 grudnia 2014 roku  o Karcie Dużej Rodziny (tj. Dz. U. z 2017 r., poz. 1832                 z późn. zm.,</w:t>
      </w:r>
    </w:p>
    <w:p w:rsidR="0051414A" w:rsidRPr="003F691D" w:rsidRDefault="0051414A" w:rsidP="0051414A">
      <w:pPr>
        <w:pStyle w:val="Bezodstpw"/>
        <w:numPr>
          <w:ilvl w:val="0"/>
          <w:numId w:val="24"/>
        </w:numPr>
        <w:spacing w:line="360" w:lineRule="auto"/>
        <w:rPr>
          <w:rFonts w:ascii="Times New Roman" w:hAnsi="Times New Roman"/>
        </w:rPr>
      </w:pPr>
      <w:r w:rsidRPr="003F691D">
        <w:rPr>
          <w:rFonts w:ascii="Times New Roman" w:hAnsi="Times New Roman"/>
        </w:rPr>
        <w:t>ustawa z dnia 4 listopada 2016 r. o wsparciu kobiet w ciąży i rodzin „Za życiem” (Dz. U.                 z 2016 r. poz. 1860),</w:t>
      </w:r>
    </w:p>
    <w:p w:rsidR="0051414A" w:rsidRPr="003F691D" w:rsidRDefault="0051414A" w:rsidP="0051414A">
      <w:pPr>
        <w:pStyle w:val="Bezodstpw"/>
        <w:numPr>
          <w:ilvl w:val="0"/>
          <w:numId w:val="24"/>
        </w:numPr>
        <w:suppressAutoHyphens/>
        <w:spacing w:line="360" w:lineRule="auto"/>
        <w:rPr>
          <w:rFonts w:ascii="Times New Roman" w:hAnsi="Times New Roman"/>
        </w:rPr>
      </w:pPr>
      <w:r w:rsidRPr="003F691D">
        <w:rPr>
          <w:rFonts w:ascii="Times New Roman" w:hAnsi="Times New Roman"/>
        </w:rPr>
        <w:t>innych aktów prawnych obowiązujących jednostki budżetowe, w tym z zakresu rachunkowości oraz określających zadania gmin w sprawach pomocy społecznej,</w:t>
      </w:r>
    </w:p>
    <w:p w:rsidR="0051414A" w:rsidRPr="003F691D" w:rsidRDefault="0051414A" w:rsidP="0051414A">
      <w:pPr>
        <w:pStyle w:val="Bezodstpw"/>
        <w:numPr>
          <w:ilvl w:val="0"/>
          <w:numId w:val="24"/>
        </w:numPr>
        <w:spacing w:line="360" w:lineRule="auto"/>
        <w:rPr>
          <w:rFonts w:ascii="Times New Roman" w:hAnsi="Times New Roman"/>
        </w:rPr>
      </w:pPr>
      <w:r w:rsidRPr="003F691D">
        <w:rPr>
          <w:rFonts w:ascii="Times New Roman" w:hAnsi="Times New Roman"/>
        </w:rPr>
        <w:t>Statutu ośrodka.</w:t>
      </w:r>
    </w:p>
    <w:p w:rsidR="0051414A" w:rsidRDefault="0051414A" w:rsidP="0051414A">
      <w:pPr>
        <w:pStyle w:val="Bezodstpw"/>
        <w:spacing w:line="360" w:lineRule="auto"/>
        <w:rPr>
          <w:rFonts w:ascii="Times New Roman" w:hAnsi="Times New Roman"/>
        </w:rPr>
      </w:pPr>
      <w:r w:rsidRPr="009D4EAF">
        <w:rPr>
          <w:rFonts w:ascii="Times New Roman" w:hAnsi="Times New Roman"/>
        </w:rPr>
        <w:tab/>
      </w:r>
      <w:r w:rsidRPr="0059489D">
        <w:rPr>
          <w:rFonts w:ascii="Times New Roman" w:hAnsi="Times New Roman"/>
        </w:rPr>
        <w:t xml:space="preserve">Celem działania Ośrodka jest realizacja zadań wynikających z rozeznanych potrzeb społecznych, kompleksowa pomoc osobom i rodzinom w przezwyciężaniu trudnych sytuacji życiowych oraz wspieranie osób i rodzin w wysiłkach zmierzających do zaspokojenia niezbędnych potrzeb życiowych w celu doprowadzenia osób i rodzin do życiowego usamodzielnienia i integracji ze środowiskiem.  Świadczenie pomocy społecznej powinno służyć również umacnianiu rodzin. Ośrodek wspiera rodziny przeżywające trudności w wypełnianiu funkcji opiekuńczo – wychowawczych, przeciwdziała marginalizacji i degradacji społecznej rodziny. Ośrodek  współpracuje ze społecznością lokalną i partnerami lokalnymi oraz wspomaga rozwój środowiska lokalnego. </w:t>
      </w:r>
      <w:r>
        <w:rPr>
          <w:rFonts w:ascii="Times New Roman" w:hAnsi="Times New Roman"/>
        </w:rPr>
        <w:t>G</w:t>
      </w:r>
      <w:r w:rsidRPr="0059489D">
        <w:rPr>
          <w:rFonts w:ascii="Times New Roman" w:hAnsi="Times New Roman"/>
        </w:rPr>
        <w:t xml:space="preserve">OPS w </w:t>
      </w:r>
      <w:r>
        <w:rPr>
          <w:rFonts w:ascii="Times New Roman" w:hAnsi="Times New Roman"/>
        </w:rPr>
        <w:t xml:space="preserve">Kowalach Oleckich </w:t>
      </w:r>
      <w:r w:rsidRPr="0059489D">
        <w:rPr>
          <w:rFonts w:ascii="Times New Roman" w:hAnsi="Times New Roman"/>
        </w:rPr>
        <w:t xml:space="preserve">udziela pomocy finansowej w ramach zadań własnych oraz zadań zleconych. Pomoc materialna stanowi formę wsparcia rodziny i ma na celu uzupełnienie dochodów wszędzie tam, gdzie własnymi siłami </w:t>
      </w:r>
      <w:r>
        <w:rPr>
          <w:rFonts w:ascii="Times New Roman" w:hAnsi="Times New Roman"/>
        </w:rPr>
        <w:t xml:space="preserve"> </w:t>
      </w:r>
      <w:r w:rsidRPr="0059489D">
        <w:rPr>
          <w:rFonts w:ascii="Times New Roman" w:hAnsi="Times New Roman"/>
        </w:rPr>
        <w:t xml:space="preserve">i możliwościami korzystający z pomocy społecznej nie są w stanie sami zaspokoić swoich podstawowych potrzeb. </w:t>
      </w:r>
    </w:p>
    <w:p w:rsidR="0051414A" w:rsidRDefault="0051414A" w:rsidP="0051414A">
      <w:pPr>
        <w:pStyle w:val="Bezodstpw"/>
        <w:spacing w:line="360" w:lineRule="auto"/>
        <w:ind w:firstLine="709"/>
        <w:rPr>
          <w:rFonts w:ascii="Times New Roman" w:hAnsi="Times New Roman"/>
        </w:rPr>
      </w:pPr>
      <w:r>
        <w:rPr>
          <w:rFonts w:ascii="Times New Roman" w:hAnsi="Times New Roman"/>
        </w:rPr>
        <w:t>D</w:t>
      </w:r>
      <w:r w:rsidRPr="0059489D">
        <w:rPr>
          <w:rFonts w:ascii="Times New Roman" w:hAnsi="Times New Roman"/>
        </w:rPr>
        <w:t xml:space="preserve">o podstawowych zadań Ośrodka należą w szczególności zadania wynikające z ustawy z dnia 12 marca 2004r. o pomocy społecznej jak: </w:t>
      </w:r>
    </w:p>
    <w:p w:rsidR="0051414A" w:rsidRPr="0059489D" w:rsidRDefault="0051414A" w:rsidP="003671F0">
      <w:pPr>
        <w:pStyle w:val="Bezodstpw"/>
        <w:numPr>
          <w:ilvl w:val="0"/>
          <w:numId w:val="54"/>
        </w:numPr>
        <w:spacing w:line="360" w:lineRule="auto"/>
        <w:rPr>
          <w:rFonts w:ascii="Times New Roman" w:hAnsi="Times New Roman"/>
        </w:rPr>
      </w:pPr>
      <w:r w:rsidRPr="0059489D">
        <w:rPr>
          <w:rFonts w:ascii="Times New Roman" w:hAnsi="Times New Roman"/>
        </w:rPr>
        <w:t xml:space="preserve">wspieranie osób i rodzin w wysiłkach zmierzających do zaspokajania niezbędnych potrzeb </w:t>
      </w:r>
      <w:r>
        <w:rPr>
          <w:rFonts w:ascii="Times New Roman" w:hAnsi="Times New Roman"/>
        </w:rPr>
        <w:t xml:space="preserve">                </w:t>
      </w:r>
      <w:r w:rsidRPr="0059489D">
        <w:rPr>
          <w:rFonts w:ascii="Times New Roman" w:hAnsi="Times New Roman"/>
        </w:rPr>
        <w:t>i umożliwienie im życia w warunkach odpowiadających godności człowieka,                 </w:t>
      </w:r>
    </w:p>
    <w:p w:rsidR="0051414A" w:rsidRPr="0059489D" w:rsidRDefault="0051414A" w:rsidP="003671F0">
      <w:pPr>
        <w:pStyle w:val="Bezodstpw"/>
        <w:numPr>
          <w:ilvl w:val="0"/>
          <w:numId w:val="54"/>
        </w:numPr>
        <w:spacing w:line="360" w:lineRule="auto"/>
        <w:rPr>
          <w:rFonts w:ascii="Times New Roman" w:hAnsi="Times New Roman"/>
        </w:rPr>
      </w:pPr>
      <w:r w:rsidRPr="0059489D">
        <w:rPr>
          <w:rFonts w:ascii="Times New Roman" w:hAnsi="Times New Roman"/>
        </w:rPr>
        <w:t>realizacja rządowych programów pomocy społecznej i gminnych programów osłonowych.       </w:t>
      </w:r>
    </w:p>
    <w:p w:rsidR="0051414A" w:rsidRPr="003066A5" w:rsidRDefault="0051414A" w:rsidP="0051414A">
      <w:pPr>
        <w:pStyle w:val="Bezodstpw"/>
        <w:spacing w:line="360" w:lineRule="auto"/>
        <w:ind w:firstLine="709"/>
        <w:rPr>
          <w:rFonts w:ascii="Times New Roman" w:hAnsi="Times New Roman"/>
        </w:rPr>
      </w:pPr>
      <w:r w:rsidRPr="003066A5">
        <w:rPr>
          <w:rFonts w:ascii="Times New Roman" w:hAnsi="Times New Roman"/>
        </w:rPr>
        <w:t>O</w:t>
      </w:r>
      <w:r w:rsidRPr="003066A5">
        <w:rPr>
          <w:rFonts w:ascii="Times New Roman" w:eastAsia="TTE1ABF3B8t00" w:hAnsi="Times New Roman"/>
        </w:rPr>
        <w:t>ś</w:t>
      </w:r>
      <w:r w:rsidRPr="003066A5">
        <w:rPr>
          <w:rFonts w:ascii="Times New Roman" w:hAnsi="Times New Roman"/>
        </w:rPr>
        <w:t>rodek prowadzi działalno</w:t>
      </w:r>
      <w:r w:rsidRPr="003066A5">
        <w:rPr>
          <w:rFonts w:ascii="Times New Roman" w:eastAsia="TTE1ABF3B8t00" w:hAnsi="Times New Roman"/>
        </w:rPr>
        <w:t xml:space="preserve">ść </w:t>
      </w:r>
      <w:r w:rsidRPr="003066A5">
        <w:rPr>
          <w:rFonts w:ascii="Times New Roman" w:hAnsi="Times New Roman"/>
        </w:rPr>
        <w:t>zgodn</w:t>
      </w:r>
      <w:r w:rsidRPr="003066A5">
        <w:rPr>
          <w:rFonts w:ascii="Times New Roman" w:eastAsia="TTE1ABF3B8t00" w:hAnsi="Times New Roman"/>
        </w:rPr>
        <w:t xml:space="preserve">ą </w:t>
      </w:r>
      <w:r w:rsidRPr="003066A5">
        <w:rPr>
          <w:rFonts w:ascii="Times New Roman" w:hAnsi="Times New Roman"/>
        </w:rPr>
        <w:t>z zało</w:t>
      </w:r>
      <w:r w:rsidRPr="003066A5">
        <w:rPr>
          <w:rFonts w:ascii="Times New Roman" w:eastAsia="TTE1ABF3B8t00" w:hAnsi="Times New Roman"/>
        </w:rPr>
        <w:t>ż</w:t>
      </w:r>
      <w:r w:rsidRPr="003066A5">
        <w:rPr>
          <w:rFonts w:ascii="Times New Roman" w:hAnsi="Times New Roman"/>
        </w:rPr>
        <w:t>eniami polityki społecznej Pa</w:t>
      </w:r>
      <w:r w:rsidRPr="003066A5">
        <w:rPr>
          <w:rFonts w:ascii="Times New Roman" w:eastAsia="TTE1ABF3B8t00" w:hAnsi="Times New Roman"/>
        </w:rPr>
        <w:t>ń</w:t>
      </w:r>
      <w:r w:rsidRPr="003066A5">
        <w:rPr>
          <w:rFonts w:ascii="Times New Roman" w:hAnsi="Times New Roman"/>
        </w:rPr>
        <w:t>stwa i celów okre</w:t>
      </w:r>
      <w:r w:rsidRPr="003066A5">
        <w:rPr>
          <w:rFonts w:ascii="Times New Roman" w:eastAsia="TTE1ABF3B8t00" w:hAnsi="Times New Roman"/>
        </w:rPr>
        <w:t>ś</w:t>
      </w:r>
      <w:r w:rsidRPr="003066A5">
        <w:rPr>
          <w:rFonts w:ascii="Times New Roman" w:hAnsi="Times New Roman"/>
        </w:rPr>
        <w:t xml:space="preserve">lonych w Strategii Rozwoju Gminy Kowale Oleckie do roku 2022. </w:t>
      </w:r>
      <w:r>
        <w:rPr>
          <w:rFonts w:ascii="Times New Roman" w:hAnsi="Times New Roman"/>
        </w:rPr>
        <w:t xml:space="preserve">Zadania obejmują m.in.: </w:t>
      </w:r>
    </w:p>
    <w:p w:rsidR="0051414A" w:rsidRPr="0059489D" w:rsidRDefault="0051414A" w:rsidP="003671F0">
      <w:pPr>
        <w:pStyle w:val="Bezodstpw"/>
        <w:numPr>
          <w:ilvl w:val="0"/>
          <w:numId w:val="55"/>
        </w:numPr>
        <w:spacing w:line="360" w:lineRule="auto"/>
        <w:rPr>
          <w:rFonts w:ascii="Times New Roman" w:hAnsi="Times New Roman"/>
        </w:rPr>
      </w:pPr>
      <w:r w:rsidRPr="0059489D">
        <w:rPr>
          <w:rFonts w:ascii="Times New Roman" w:hAnsi="Times New Roman"/>
        </w:rPr>
        <w:t xml:space="preserve">przyznawanie i wypłacanie świadczeń rodzinnych, </w:t>
      </w:r>
    </w:p>
    <w:p w:rsidR="0051414A" w:rsidRPr="0059489D" w:rsidRDefault="0051414A" w:rsidP="003671F0">
      <w:pPr>
        <w:pStyle w:val="Bezodstpw"/>
        <w:numPr>
          <w:ilvl w:val="0"/>
          <w:numId w:val="55"/>
        </w:numPr>
        <w:spacing w:line="360" w:lineRule="auto"/>
        <w:rPr>
          <w:rFonts w:ascii="Times New Roman" w:hAnsi="Times New Roman"/>
        </w:rPr>
      </w:pPr>
      <w:r w:rsidRPr="0059489D">
        <w:rPr>
          <w:rFonts w:ascii="Times New Roman" w:hAnsi="Times New Roman"/>
        </w:rPr>
        <w:t xml:space="preserve">przyznawanie i wypłacanie świadczeń z funduszu alimentacyjnego, </w:t>
      </w:r>
    </w:p>
    <w:p w:rsidR="0051414A" w:rsidRPr="0059489D" w:rsidRDefault="0051414A" w:rsidP="003671F0">
      <w:pPr>
        <w:pStyle w:val="Bezodstpw"/>
        <w:numPr>
          <w:ilvl w:val="0"/>
          <w:numId w:val="55"/>
        </w:numPr>
        <w:spacing w:line="360" w:lineRule="auto"/>
        <w:rPr>
          <w:rFonts w:ascii="Times New Roman" w:hAnsi="Times New Roman"/>
        </w:rPr>
      </w:pPr>
      <w:r w:rsidRPr="0059489D">
        <w:rPr>
          <w:rFonts w:ascii="Times New Roman" w:hAnsi="Times New Roman"/>
        </w:rPr>
        <w:t xml:space="preserve">podejmowanie działań wobec dłużników alimentacyjnych, </w:t>
      </w:r>
    </w:p>
    <w:p w:rsidR="0051414A" w:rsidRPr="00D520EB" w:rsidRDefault="0051414A" w:rsidP="003671F0">
      <w:pPr>
        <w:pStyle w:val="Bezodstpw"/>
        <w:numPr>
          <w:ilvl w:val="0"/>
          <w:numId w:val="55"/>
        </w:numPr>
        <w:spacing w:line="360" w:lineRule="auto"/>
        <w:rPr>
          <w:rFonts w:ascii="Times New Roman" w:hAnsi="Times New Roman"/>
        </w:rPr>
      </w:pPr>
      <w:r w:rsidRPr="00D520EB">
        <w:rPr>
          <w:rFonts w:ascii="Times New Roman" w:hAnsi="Times New Roman"/>
        </w:rPr>
        <w:t>należące do właściwości gminy z zakresu wspierania rodziny i systemu pieczy zastępczej,</w:t>
      </w:r>
    </w:p>
    <w:p w:rsidR="0051414A" w:rsidRPr="00D520EB" w:rsidRDefault="0051414A" w:rsidP="003671F0">
      <w:pPr>
        <w:pStyle w:val="Bezodstpw"/>
        <w:numPr>
          <w:ilvl w:val="0"/>
          <w:numId w:val="55"/>
        </w:numPr>
        <w:spacing w:line="360" w:lineRule="auto"/>
        <w:rPr>
          <w:rFonts w:ascii="Times New Roman" w:hAnsi="Times New Roman"/>
        </w:rPr>
      </w:pPr>
      <w:r w:rsidRPr="00D520EB">
        <w:rPr>
          <w:rFonts w:ascii="Times New Roman" w:hAnsi="Times New Roman"/>
        </w:rPr>
        <w:lastRenderedPageBreak/>
        <w:t>przyznawanie i wypłacanie świadczeń wychowawczych</w:t>
      </w:r>
      <w:r>
        <w:rPr>
          <w:rFonts w:ascii="Times New Roman" w:hAnsi="Times New Roman"/>
        </w:rPr>
        <w:t>,</w:t>
      </w:r>
    </w:p>
    <w:p w:rsidR="0051414A" w:rsidRPr="00D520EB" w:rsidRDefault="0051414A" w:rsidP="003671F0">
      <w:pPr>
        <w:pStyle w:val="Bezodstpw"/>
        <w:numPr>
          <w:ilvl w:val="0"/>
          <w:numId w:val="55"/>
        </w:numPr>
        <w:spacing w:line="360" w:lineRule="auto"/>
        <w:rPr>
          <w:rFonts w:ascii="Times New Roman" w:hAnsi="Times New Roman"/>
        </w:rPr>
      </w:pPr>
      <w:r w:rsidRPr="00D520EB">
        <w:rPr>
          <w:rFonts w:ascii="Times New Roman" w:hAnsi="Times New Roman"/>
        </w:rPr>
        <w:t>realizacja Karty Dużej Rodziny</w:t>
      </w:r>
      <w:r>
        <w:rPr>
          <w:rFonts w:ascii="Times New Roman" w:hAnsi="Times New Roman"/>
        </w:rPr>
        <w:t>,</w:t>
      </w:r>
    </w:p>
    <w:p w:rsidR="0051414A" w:rsidRPr="00D520EB" w:rsidRDefault="0051414A" w:rsidP="003671F0">
      <w:pPr>
        <w:pStyle w:val="Bezodstpw"/>
        <w:numPr>
          <w:ilvl w:val="0"/>
          <w:numId w:val="55"/>
        </w:numPr>
        <w:spacing w:line="360" w:lineRule="auto"/>
        <w:rPr>
          <w:rFonts w:ascii="Times New Roman" w:hAnsi="Times New Roman"/>
        </w:rPr>
      </w:pPr>
      <w:r w:rsidRPr="00D520EB">
        <w:rPr>
          <w:rFonts w:ascii="Times New Roman" w:hAnsi="Times New Roman"/>
        </w:rPr>
        <w:t>zasiłki dla opiekunów</w:t>
      </w:r>
      <w:r>
        <w:rPr>
          <w:rFonts w:ascii="Times New Roman" w:hAnsi="Times New Roman"/>
        </w:rPr>
        <w:t>,</w:t>
      </w:r>
    </w:p>
    <w:p w:rsidR="0051414A" w:rsidRPr="0059489D" w:rsidRDefault="0051414A" w:rsidP="003671F0">
      <w:pPr>
        <w:pStyle w:val="Bezodstpw"/>
        <w:numPr>
          <w:ilvl w:val="0"/>
          <w:numId w:val="55"/>
        </w:numPr>
        <w:spacing w:line="360" w:lineRule="auto"/>
        <w:rPr>
          <w:rFonts w:ascii="Times New Roman" w:hAnsi="Times New Roman"/>
        </w:rPr>
      </w:pPr>
      <w:r w:rsidRPr="0059489D">
        <w:rPr>
          <w:rFonts w:ascii="Times New Roman" w:hAnsi="Times New Roman"/>
        </w:rPr>
        <w:t>inne zadania wynikające z upoważnienia lub przepisów prawa.</w:t>
      </w:r>
    </w:p>
    <w:p w:rsidR="0051414A" w:rsidRPr="0059489D" w:rsidRDefault="0051414A" w:rsidP="0051414A">
      <w:pPr>
        <w:pStyle w:val="Bezodstpw"/>
        <w:spacing w:line="360" w:lineRule="auto"/>
        <w:ind w:firstLine="709"/>
        <w:rPr>
          <w:rFonts w:ascii="Times New Roman" w:hAnsi="Times New Roman"/>
        </w:rPr>
      </w:pPr>
      <w:r w:rsidRPr="003066A5">
        <w:rPr>
          <w:rFonts w:ascii="Times New Roman" w:hAnsi="Times New Roman"/>
        </w:rPr>
        <w:t>Pracownicy socjalni GOPS wykonują szeroko rozumianą pracę socjalną - ściśle współpracują                       z pedagogami szkół, dzielnicowymi, policją, ośrodkami zdrowia i innymi instytucjami działającymi na rzecz dobra rodziny, a  także zajmują się pomoc</w:t>
      </w:r>
      <w:r w:rsidRPr="003066A5">
        <w:rPr>
          <w:rFonts w:ascii="Times New Roman" w:eastAsia="TTE1ABF3B8t00" w:hAnsi="Times New Roman"/>
        </w:rPr>
        <w:t>ą ś</w:t>
      </w:r>
      <w:r w:rsidRPr="003066A5">
        <w:rPr>
          <w:rFonts w:ascii="Times New Roman" w:hAnsi="Times New Roman"/>
        </w:rPr>
        <w:t>rodowiskow</w:t>
      </w:r>
      <w:r w:rsidRPr="003066A5">
        <w:rPr>
          <w:rFonts w:ascii="Times New Roman" w:eastAsia="TTE1ABF3B8t00" w:hAnsi="Times New Roman"/>
        </w:rPr>
        <w:t>ą</w:t>
      </w:r>
      <w:r w:rsidRPr="003066A5">
        <w:rPr>
          <w:rFonts w:ascii="Times New Roman" w:hAnsi="Times New Roman"/>
        </w:rPr>
        <w:t>. Pracownicy Gminnego O</w:t>
      </w:r>
      <w:r w:rsidRPr="003066A5">
        <w:rPr>
          <w:rFonts w:ascii="Times New Roman" w:eastAsia="TTE1ABF3B8t00" w:hAnsi="Times New Roman"/>
        </w:rPr>
        <w:t>ś</w:t>
      </w:r>
      <w:r w:rsidRPr="003066A5">
        <w:rPr>
          <w:rFonts w:ascii="Times New Roman" w:hAnsi="Times New Roman"/>
        </w:rPr>
        <w:t>rodka Pomocy Społecznej to wykwalifikowana kadra  9 osób  (8 etatów), w tym 3  pracowników socjalnych. Pracownicy O</w:t>
      </w:r>
      <w:r w:rsidRPr="003066A5">
        <w:rPr>
          <w:rFonts w:ascii="Times New Roman" w:eastAsia="TTE1ABF3B8t00" w:hAnsi="Times New Roman"/>
        </w:rPr>
        <w:t>ś</w:t>
      </w:r>
      <w:r w:rsidRPr="003066A5">
        <w:rPr>
          <w:rFonts w:ascii="Times New Roman" w:hAnsi="Times New Roman"/>
        </w:rPr>
        <w:t>rodka wykorzystuj</w:t>
      </w:r>
      <w:r w:rsidRPr="003066A5">
        <w:rPr>
          <w:rFonts w:ascii="Times New Roman" w:eastAsia="TTE1ABF3B8t00" w:hAnsi="Times New Roman"/>
        </w:rPr>
        <w:t xml:space="preserve">ą </w:t>
      </w:r>
      <w:r w:rsidRPr="003066A5">
        <w:rPr>
          <w:rFonts w:ascii="Times New Roman" w:hAnsi="Times New Roman"/>
        </w:rPr>
        <w:t>posiadane kwalifikacje i do</w:t>
      </w:r>
      <w:r w:rsidRPr="003066A5">
        <w:rPr>
          <w:rFonts w:ascii="Times New Roman" w:eastAsia="TTE1ABF3B8t00" w:hAnsi="Times New Roman"/>
        </w:rPr>
        <w:t>ś</w:t>
      </w:r>
      <w:r w:rsidRPr="003066A5">
        <w:rPr>
          <w:rFonts w:ascii="Times New Roman" w:hAnsi="Times New Roman"/>
        </w:rPr>
        <w:t>wiadczenie pomagaj</w:t>
      </w:r>
      <w:r w:rsidRPr="003066A5">
        <w:rPr>
          <w:rFonts w:ascii="Times New Roman" w:eastAsia="TTE1ABF3B8t00" w:hAnsi="Times New Roman"/>
        </w:rPr>
        <w:t>ą</w:t>
      </w:r>
      <w:r w:rsidRPr="003066A5">
        <w:rPr>
          <w:rFonts w:ascii="Times New Roman" w:hAnsi="Times New Roman"/>
        </w:rPr>
        <w:t>c wszystkim zgłaszaj</w:t>
      </w:r>
      <w:r w:rsidRPr="003066A5">
        <w:rPr>
          <w:rFonts w:ascii="Times New Roman" w:eastAsia="TTE1ABF3B8t00" w:hAnsi="Times New Roman"/>
        </w:rPr>
        <w:t>ą</w:t>
      </w:r>
      <w:r w:rsidRPr="003066A5">
        <w:rPr>
          <w:rFonts w:ascii="Times New Roman" w:hAnsi="Times New Roman"/>
        </w:rPr>
        <w:t>cym si</w:t>
      </w:r>
      <w:r w:rsidRPr="003066A5">
        <w:rPr>
          <w:rFonts w:ascii="Times New Roman" w:eastAsia="TTE1ABF3B8t00" w:hAnsi="Times New Roman"/>
        </w:rPr>
        <w:t xml:space="preserve">ę </w:t>
      </w:r>
      <w:r w:rsidRPr="003066A5">
        <w:rPr>
          <w:rFonts w:ascii="Times New Roman" w:hAnsi="Times New Roman"/>
        </w:rPr>
        <w:t xml:space="preserve">w sposób indywidualny dla danej osoby czy rodziny. </w:t>
      </w:r>
    </w:p>
    <w:p w:rsidR="0051414A" w:rsidRPr="00EC7BA0" w:rsidRDefault="0051414A" w:rsidP="0051414A">
      <w:pPr>
        <w:spacing w:after="0" w:line="360" w:lineRule="auto"/>
        <w:ind w:firstLine="709"/>
        <w:rPr>
          <w:rFonts w:ascii="Times New Roman" w:hAnsi="Times New Roman"/>
          <w:b/>
          <w:bCs/>
        </w:rPr>
      </w:pPr>
      <w:r w:rsidRPr="00EC7BA0">
        <w:rPr>
          <w:rFonts w:ascii="Times New Roman" w:hAnsi="Times New Roman"/>
        </w:rPr>
        <w:t>Do zadań własnych gminy o charakterze obowiązkowym, realizowanych przez Ośrodek, należą m.in.:</w:t>
      </w:r>
    </w:p>
    <w:p w:rsidR="0051414A" w:rsidRPr="00EC7BA0" w:rsidRDefault="0051414A" w:rsidP="0051414A">
      <w:pPr>
        <w:numPr>
          <w:ilvl w:val="0"/>
          <w:numId w:val="17"/>
        </w:numPr>
        <w:spacing w:after="0" w:line="360" w:lineRule="auto"/>
        <w:rPr>
          <w:rFonts w:ascii="Times New Roman" w:hAnsi="Times New Roman"/>
        </w:rPr>
      </w:pPr>
      <w:bookmarkStart w:id="207" w:name="OLE_LINK15"/>
      <w:bookmarkStart w:id="208" w:name="OLE_LINK16"/>
      <w:r w:rsidRPr="00EC7BA0">
        <w:rPr>
          <w:rFonts w:ascii="Times New Roman" w:hAnsi="Times New Roman"/>
        </w:rPr>
        <w:t>opracowywanie i realizacja gminnej strategii rozwiązywania problemów społecznych ze szczególnym uwzględnieniem programów pomocy społecznej, profilaktyki i rozwiązywania problemów alkoholowych i innych, których celem jest integracja osób i rodzin z grup szczególnego ryzyka,</w:t>
      </w:r>
      <w:bookmarkEnd w:id="207"/>
      <w:bookmarkEnd w:id="208"/>
    </w:p>
    <w:p w:rsidR="0051414A" w:rsidRPr="00EC7BA0" w:rsidRDefault="0051414A" w:rsidP="0051414A">
      <w:pPr>
        <w:numPr>
          <w:ilvl w:val="0"/>
          <w:numId w:val="17"/>
        </w:numPr>
        <w:spacing w:after="0" w:line="360" w:lineRule="auto"/>
        <w:rPr>
          <w:rFonts w:ascii="Times New Roman" w:hAnsi="Times New Roman"/>
        </w:rPr>
      </w:pPr>
      <w:r w:rsidRPr="00EC7BA0">
        <w:rPr>
          <w:rFonts w:ascii="Times New Roman" w:hAnsi="Times New Roman"/>
        </w:rPr>
        <w:t>sporządzanie, zgodnie z art. 16a ustawy z dnia 12 marca 2004 r. o pomocy społecznej, oceny w zakresie pomocy społecznej,</w:t>
      </w:r>
    </w:p>
    <w:p w:rsidR="0051414A" w:rsidRPr="00EC7BA0" w:rsidRDefault="0051414A" w:rsidP="0051414A">
      <w:pPr>
        <w:numPr>
          <w:ilvl w:val="0"/>
          <w:numId w:val="17"/>
        </w:numPr>
        <w:spacing w:after="0" w:line="360" w:lineRule="auto"/>
        <w:rPr>
          <w:rFonts w:ascii="Times New Roman" w:hAnsi="Times New Roman"/>
        </w:rPr>
      </w:pPr>
      <w:r w:rsidRPr="00EC7BA0">
        <w:rPr>
          <w:rFonts w:ascii="Times New Roman" w:hAnsi="Times New Roman"/>
        </w:rPr>
        <w:t>udzielanie schronienia, zapewnienie posiłku oraz niezbędnego ubrania osobom tego pozbawionym,</w:t>
      </w:r>
    </w:p>
    <w:p w:rsidR="0051414A" w:rsidRPr="00EC7BA0" w:rsidRDefault="0051414A" w:rsidP="0051414A">
      <w:pPr>
        <w:numPr>
          <w:ilvl w:val="0"/>
          <w:numId w:val="17"/>
        </w:numPr>
        <w:spacing w:after="0" w:line="360" w:lineRule="auto"/>
        <w:rPr>
          <w:rFonts w:ascii="Times New Roman" w:hAnsi="Times New Roman"/>
        </w:rPr>
      </w:pPr>
      <w:r w:rsidRPr="00EC7BA0">
        <w:rPr>
          <w:rFonts w:ascii="Times New Roman" w:hAnsi="Times New Roman"/>
        </w:rPr>
        <w:t>przyznawanie i wypłacanie zasiłków:</w:t>
      </w:r>
    </w:p>
    <w:p w:rsidR="0051414A" w:rsidRPr="00EC7BA0" w:rsidRDefault="0051414A" w:rsidP="0051414A">
      <w:pPr>
        <w:numPr>
          <w:ilvl w:val="0"/>
          <w:numId w:val="18"/>
        </w:numPr>
        <w:spacing w:after="0" w:line="360" w:lineRule="auto"/>
        <w:rPr>
          <w:rFonts w:ascii="Times New Roman" w:hAnsi="Times New Roman"/>
        </w:rPr>
      </w:pPr>
      <w:r w:rsidRPr="00EC7BA0">
        <w:rPr>
          <w:rFonts w:ascii="Times New Roman" w:hAnsi="Times New Roman"/>
        </w:rPr>
        <w:t>stałych,</w:t>
      </w:r>
    </w:p>
    <w:p w:rsidR="0051414A" w:rsidRPr="00EC7BA0" w:rsidRDefault="0051414A" w:rsidP="0051414A">
      <w:pPr>
        <w:numPr>
          <w:ilvl w:val="0"/>
          <w:numId w:val="18"/>
        </w:numPr>
        <w:spacing w:after="0" w:line="360" w:lineRule="auto"/>
        <w:rPr>
          <w:rFonts w:ascii="Times New Roman" w:hAnsi="Times New Roman"/>
        </w:rPr>
      </w:pPr>
      <w:r w:rsidRPr="00EC7BA0">
        <w:rPr>
          <w:rFonts w:ascii="Times New Roman" w:hAnsi="Times New Roman"/>
        </w:rPr>
        <w:t>okresowych,</w:t>
      </w:r>
    </w:p>
    <w:p w:rsidR="0051414A" w:rsidRDefault="0051414A" w:rsidP="0051414A">
      <w:pPr>
        <w:numPr>
          <w:ilvl w:val="0"/>
          <w:numId w:val="18"/>
        </w:numPr>
        <w:spacing w:after="0" w:line="360" w:lineRule="auto"/>
        <w:rPr>
          <w:rFonts w:ascii="Times New Roman" w:hAnsi="Times New Roman"/>
          <w:sz w:val="24"/>
          <w:szCs w:val="24"/>
        </w:rPr>
      </w:pPr>
      <w:r w:rsidRPr="00EC7BA0">
        <w:rPr>
          <w:rFonts w:ascii="Times New Roman" w:hAnsi="Times New Roman"/>
        </w:rPr>
        <w:t>celowych</w:t>
      </w:r>
      <w:r>
        <w:rPr>
          <w:rFonts w:ascii="Times New Roman" w:hAnsi="Times New Roman"/>
          <w:sz w:val="24"/>
          <w:szCs w:val="24"/>
        </w:rPr>
        <w:t>,</w:t>
      </w:r>
    </w:p>
    <w:p w:rsidR="0051414A" w:rsidRPr="00EC7BA0" w:rsidRDefault="0051414A" w:rsidP="0051414A">
      <w:pPr>
        <w:numPr>
          <w:ilvl w:val="0"/>
          <w:numId w:val="18"/>
        </w:numPr>
        <w:spacing w:after="0" w:line="360" w:lineRule="auto"/>
        <w:rPr>
          <w:rFonts w:ascii="Times New Roman" w:hAnsi="Times New Roman"/>
        </w:rPr>
      </w:pPr>
      <w:r w:rsidRPr="00EC7BA0">
        <w:rPr>
          <w:rFonts w:ascii="Times New Roman" w:hAnsi="Times New Roman"/>
        </w:rPr>
        <w:t>specjalnych zasiłków celowych,</w:t>
      </w:r>
    </w:p>
    <w:p w:rsidR="0051414A" w:rsidRPr="00EC7BA0" w:rsidRDefault="0051414A" w:rsidP="0051414A">
      <w:pPr>
        <w:numPr>
          <w:ilvl w:val="0"/>
          <w:numId w:val="18"/>
        </w:numPr>
        <w:spacing w:after="0" w:line="360" w:lineRule="auto"/>
        <w:rPr>
          <w:rFonts w:ascii="Times New Roman" w:hAnsi="Times New Roman"/>
        </w:rPr>
      </w:pPr>
      <w:r w:rsidRPr="00EC7BA0">
        <w:rPr>
          <w:rFonts w:ascii="Times New Roman" w:hAnsi="Times New Roman"/>
        </w:rPr>
        <w:t>celowych na pokrycie wydatków powstałych w wyniku zdarzenia losowego,</w:t>
      </w:r>
    </w:p>
    <w:p w:rsidR="0051414A" w:rsidRPr="00EC7BA0" w:rsidRDefault="0051414A" w:rsidP="0051414A">
      <w:pPr>
        <w:numPr>
          <w:ilvl w:val="0"/>
          <w:numId w:val="18"/>
        </w:numPr>
        <w:spacing w:after="0" w:line="360" w:lineRule="auto"/>
        <w:rPr>
          <w:rFonts w:ascii="Times New Roman" w:hAnsi="Times New Roman"/>
        </w:rPr>
      </w:pPr>
      <w:r w:rsidRPr="00EC7BA0">
        <w:rPr>
          <w:rFonts w:ascii="Times New Roman" w:hAnsi="Times New Roman"/>
        </w:rPr>
        <w:t>zgłaszanie do ubezpieczenia zdrowotnego do Narodowego Funduszu Zdrowia przez pracownika socjalnego danego rejonu;</w:t>
      </w:r>
    </w:p>
    <w:p w:rsidR="0051414A" w:rsidRPr="00EC7BA0" w:rsidRDefault="0051414A" w:rsidP="0051414A">
      <w:pPr>
        <w:numPr>
          <w:ilvl w:val="0"/>
          <w:numId w:val="19"/>
        </w:numPr>
        <w:spacing w:after="0" w:line="360" w:lineRule="auto"/>
        <w:rPr>
          <w:rFonts w:ascii="Times New Roman" w:hAnsi="Times New Roman"/>
        </w:rPr>
      </w:pPr>
      <w:r w:rsidRPr="00EC7BA0">
        <w:rPr>
          <w:rFonts w:ascii="Times New Roman" w:hAnsi="Times New Roman"/>
        </w:rPr>
        <w:t>przyznawanie zasiłków celowych w formie biletu kredytowego,</w:t>
      </w:r>
    </w:p>
    <w:p w:rsidR="0051414A" w:rsidRPr="00EC7BA0" w:rsidRDefault="0051414A" w:rsidP="0051414A">
      <w:pPr>
        <w:numPr>
          <w:ilvl w:val="0"/>
          <w:numId w:val="19"/>
        </w:numPr>
        <w:spacing w:after="0" w:line="360" w:lineRule="auto"/>
        <w:rPr>
          <w:rFonts w:ascii="Times New Roman" w:hAnsi="Times New Roman"/>
        </w:rPr>
      </w:pPr>
      <w:r w:rsidRPr="00EC7BA0">
        <w:rPr>
          <w:rFonts w:ascii="Times New Roman" w:hAnsi="Times New Roman"/>
        </w:rPr>
        <w:t>opłacanie składek na ubezpieczenie emerytalne i rentowe za osobę, która rezygnuje                  z zatrudnienia w związku z koniecznością sprawowania bezpośredniej, osobistej opieki nad długotrwale lub ciężko chorym członkiem rodziny oraz wspólnie niezamieszkującymi matką, ojcem lub rodzeństwem,</w:t>
      </w:r>
    </w:p>
    <w:p w:rsidR="0051414A" w:rsidRPr="00EC7BA0" w:rsidRDefault="0051414A" w:rsidP="0051414A">
      <w:pPr>
        <w:numPr>
          <w:ilvl w:val="0"/>
          <w:numId w:val="19"/>
        </w:numPr>
        <w:spacing w:after="0" w:line="360" w:lineRule="auto"/>
        <w:rPr>
          <w:rFonts w:ascii="Times New Roman" w:hAnsi="Times New Roman"/>
        </w:rPr>
      </w:pPr>
      <w:r w:rsidRPr="00EC7BA0">
        <w:rPr>
          <w:rFonts w:ascii="Times New Roman" w:hAnsi="Times New Roman"/>
        </w:rPr>
        <w:t>praca socjalna,</w:t>
      </w:r>
    </w:p>
    <w:p w:rsidR="0051414A" w:rsidRPr="00EC7BA0" w:rsidRDefault="0051414A" w:rsidP="0051414A">
      <w:pPr>
        <w:numPr>
          <w:ilvl w:val="0"/>
          <w:numId w:val="19"/>
        </w:numPr>
        <w:spacing w:after="0" w:line="360" w:lineRule="auto"/>
        <w:rPr>
          <w:rFonts w:ascii="Times New Roman" w:hAnsi="Times New Roman"/>
        </w:rPr>
      </w:pPr>
      <w:r w:rsidRPr="00EC7BA0">
        <w:rPr>
          <w:rFonts w:ascii="Times New Roman" w:hAnsi="Times New Roman"/>
        </w:rPr>
        <w:lastRenderedPageBreak/>
        <w:t>organizowanie i świadczenie usług opiekuńczych, w tym specjalistycznych, w miejscu zamieszkania, z wyłączeniem specjalistycznych usług opiekuńczych dla osób</w:t>
      </w:r>
      <w:r>
        <w:rPr>
          <w:rFonts w:ascii="Times New Roman" w:hAnsi="Times New Roman"/>
        </w:rPr>
        <w:t xml:space="preserve"> </w:t>
      </w:r>
      <w:r w:rsidRPr="00EC7BA0">
        <w:rPr>
          <w:rFonts w:ascii="Times New Roman" w:hAnsi="Times New Roman"/>
        </w:rPr>
        <w:t>z zaburzeniami psychicznymi,</w:t>
      </w:r>
    </w:p>
    <w:p w:rsidR="0051414A" w:rsidRPr="00EC7BA0" w:rsidRDefault="0051414A" w:rsidP="0051414A">
      <w:pPr>
        <w:numPr>
          <w:ilvl w:val="0"/>
          <w:numId w:val="19"/>
        </w:numPr>
        <w:spacing w:after="0" w:line="360" w:lineRule="auto"/>
        <w:rPr>
          <w:rFonts w:ascii="Times New Roman" w:hAnsi="Times New Roman"/>
        </w:rPr>
      </w:pPr>
      <w:r w:rsidRPr="00EC7BA0">
        <w:rPr>
          <w:rFonts w:ascii="Times New Roman" w:hAnsi="Times New Roman"/>
        </w:rPr>
        <w:t>dożywianie dzieci,</w:t>
      </w:r>
    </w:p>
    <w:p w:rsidR="0051414A" w:rsidRPr="00EC7BA0" w:rsidRDefault="0051414A" w:rsidP="0051414A">
      <w:pPr>
        <w:numPr>
          <w:ilvl w:val="0"/>
          <w:numId w:val="19"/>
        </w:numPr>
        <w:spacing w:after="0" w:line="360" w:lineRule="auto"/>
        <w:rPr>
          <w:rFonts w:ascii="Times New Roman" w:hAnsi="Times New Roman"/>
        </w:rPr>
      </w:pPr>
      <w:r w:rsidRPr="00EC7BA0">
        <w:rPr>
          <w:rFonts w:ascii="Times New Roman" w:hAnsi="Times New Roman"/>
        </w:rPr>
        <w:t>sprawienie pogrzebu, w tym osobom bezdomnym,</w:t>
      </w:r>
    </w:p>
    <w:p w:rsidR="0051414A" w:rsidRPr="00EC7BA0" w:rsidRDefault="0051414A" w:rsidP="0051414A">
      <w:pPr>
        <w:numPr>
          <w:ilvl w:val="0"/>
          <w:numId w:val="19"/>
        </w:numPr>
        <w:spacing w:after="0" w:line="360" w:lineRule="auto"/>
        <w:rPr>
          <w:rFonts w:ascii="Times New Roman" w:hAnsi="Times New Roman"/>
        </w:rPr>
      </w:pPr>
      <w:r w:rsidRPr="00EC7BA0">
        <w:rPr>
          <w:rFonts w:ascii="Times New Roman" w:hAnsi="Times New Roman"/>
        </w:rPr>
        <w:t>kierowanie do domu pomocy społecznej i ponoszenie odpłatności za pobyt mieszkańca gminy w tym domu,</w:t>
      </w:r>
    </w:p>
    <w:p w:rsidR="0051414A" w:rsidRPr="00EC7BA0" w:rsidRDefault="0051414A" w:rsidP="0051414A">
      <w:pPr>
        <w:numPr>
          <w:ilvl w:val="0"/>
          <w:numId w:val="19"/>
        </w:numPr>
        <w:spacing w:after="0" w:line="360" w:lineRule="auto"/>
        <w:rPr>
          <w:rFonts w:ascii="Times New Roman" w:hAnsi="Times New Roman"/>
        </w:rPr>
      </w:pPr>
      <w:r w:rsidRPr="00EC7BA0">
        <w:rPr>
          <w:rFonts w:ascii="Times New Roman" w:hAnsi="Times New Roman"/>
        </w:rPr>
        <w:t>pomoc osobom mającym trudności w przystosowaniu się do życia po zwolnieniu                        z zakładu karnego.</w:t>
      </w:r>
    </w:p>
    <w:p w:rsidR="0051414A" w:rsidRPr="00EC7BA0" w:rsidRDefault="0051414A" w:rsidP="0051414A">
      <w:pPr>
        <w:spacing w:after="0" w:line="360" w:lineRule="auto"/>
        <w:rPr>
          <w:rFonts w:ascii="Times New Roman" w:hAnsi="Times New Roman"/>
        </w:rPr>
      </w:pPr>
      <w:r w:rsidRPr="00EC7BA0">
        <w:rPr>
          <w:rFonts w:ascii="Times New Roman" w:hAnsi="Times New Roman"/>
        </w:rPr>
        <w:t>Do zadań własnych gminy, realizowanych przez Ośrodek, należy:</w:t>
      </w:r>
    </w:p>
    <w:p w:rsidR="0051414A" w:rsidRPr="00EC7BA0" w:rsidRDefault="0051414A" w:rsidP="0051414A">
      <w:pPr>
        <w:numPr>
          <w:ilvl w:val="0"/>
          <w:numId w:val="20"/>
        </w:numPr>
        <w:spacing w:after="0" w:line="360" w:lineRule="auto"/>
        <w:rPr>
          <w:rFonts w:ascii="Times New Roman" w:hAnsi="Times New Roman"/>
        </w:rPr>
      </w:pPr>
      <w:r w:rsidRPr="00EC7BA0">
        <w:rPr>
          <w:rFonts w:ascii="Times New Roman" w:hAnsi="Times New Roman"/>
        </w:rPr>
        <w:t>przyznawanie i wypłacanie zasiłków specjalnych celowych,</w:t>
      </w:r>
    </w:p>
    <w:p w:rsidR="0051414A" w:rsidRPr="00EC7BA0" w:rsidRDefault="0051414A" w:rsidP="0051414A">
      <w:pPr>
        <w:numPr>
          <w:ilvl w:val="0"/>
          <w:numId w:val="20"/>
        </w:numPr>
        <w:spacing w:after="0" w:line="360" w:lineRule="auto"/>
        <w:rPr>
          <w:rFonts w:ascii="Times New Roman" w:hAnsi="Times New Roman"/>
        </w:rPr>
      </w:pPr>
      <w:r w:rsidRPr="00EC7BA0">
        <w:rPr>
          <w:rFonts w:ascii="Times New Roman" w:hAnsi="Times New Roman"/>
        </w:rPr>
        <w:t>przyznawanie i wypłacanie pomocy na ekonomiczne usamodzielnienie w formie zasiłków, pożyczek oraz pomocy w naturze,</w:t>
      </w:r>
    </w:p>
    <w:p w:rsidR="0051414A" w:rsidRPr="00EC7BA0" w:rsidRDefault="0051414A" w:rsidP="0051414A">
      <w:pPr>
        <w:numPr>
          <w:ilvl w:val="0"/>
          <w:numId w:val="20"/>
        </w:numPr>
        <w:spacing w:after="0" w:line="360" w:lineRule="auto"/>
        <w:rPr>
          <w:rFonts w:ascii="Times New Roman" w:hAnsi="Times New Roman"/>
        </w:rPr>
      </w:pPr>
      <w:r w:rsidRPr="00EC7BA0">
        <w:rPr>
          <w:rFonts w:ascii="Times New Roman" w:hAnsi="Times New Roman"/>
        </w:rPr>
        <w:t xml:space="preserve">pomoc w kompletowaniu dokumentów w celu umieszczenia w domach pomocy społecznej </w:t>
      </w:r>
      <w:r>
        <w:rPr>
          <w:rFonts w:ascii="Times New Roman" w:hAnsi="Times New Roman"/>
        </w:rPr>
        <w:t xml:space="preserve">                </w:t>
      </w:r>
      <w:r w:rsidRPr="00EC7BA0">
        <w:rPr>
          <w:rFonts w:ascii="Times New Roman" w:hAnsi="Times New Roman"/>
        </w:rPr>
        <w:t>i ośrodkach wsparcia,</w:t>
      </w:r>
    </w:p>
    <w:p w:rsidR="0051414A" w:rsidRPr="00EC7BA0" w:rsidRDefault="0051414A" w:rsidP="0051414A">
      <w:pPr>
        <w:numPr>
          <w:ilvl w:val="0"/>
          <w:numId w:val="20"/>
        </w:numPr>
        <w:spacing w:after="0" w:line="360" w:lineRule="auto"/>
        <w:rPr>
          <w:rFonts w:ascii="Times New Roman" w:hAnsi="Times New Roman"/>
        </w:rPr>
      </w:pPr>
      <w:r w:rsidRPr="00EC7BA0">
        <w:rPr>
          <w:rFonts w:ascii="Times New Roman" w:hAnsi="Times New Roman"/>
        </w:rPr>
        <w:t>podejmowanie innych zadań z zakresu pomocy społecznej wynikających z rozeznanych potrzeb gminy, w tym tworzenie i realizacja programów osłonowych,</w:t>
      </w:r>
    </w:p>
    <w:p w:rsidR="0051414A" w:rsidRPr="00EC7BA0" w:rsidRDefault="0051414A" w:rsidP="0051414A">
      <w:pPr>
        <w:numPr>
          <w:ilvl w:val="0"/>
          <w:numId w:val="20"/>
        </w:numPr>
        <w:autoSpaceDE w:val="0"/>
        <w:autoSpaceDN w:val="0"/>
        <w:adjustRightInd w:val="0"/>
        <w:spacing w:line="360" w:lineRule="auto"/>
        <w:rPr>
          <w:rFonts w:ascii="Times New Roman" w:hAnsi="Times New Roman"/>
        </w:rPr>
      </w:pPr>
      <w:r w:rsidRPr="00EC7BA0">
        <w:rPr>
          <w:rFonts w:ascii="Times New Roman" w:hAnsi="Times New Roman"/>
        </w:rPr>
        <w:t>współpraca z powiatowym urzędem pracy w zakresie upowszechniania ofert pracy oraz informacji o wolnych miejscach pracy, upowszechniania informacji o usługach poradnictwa zawodowego i o szkoleniach.</w:t>
      </w:r>
    </w:p>
    <w:p w:rsidR="0051414A" w:rsidRPr="00EC7BA0" w:rsidRDefault="0051414A" w:rsidP="0051414A">
      <w:pPr>
        <w:spacing w:after="0" w:line="360" w:lineRule="auto"/>
        <w:rPr>
          <w:rFonts w:ascii="Times New Roman" w:hAnsi="Times New Roman"/>
        </w:rPr>
      </w:pPr>
      <w:r w:rsidRPr="00EC7BA0">
        <w:rPr>
          <w:rFonts w:ascii="Times New Roman" w:hAnsi="Times New Roman"/>
        </w:rPr>
        <w:t>Zadania z zakresu administracji rządowej zlecone gminie, realizowane przez Ośrodek, obejmują m.in.:</w:t>
      </w:r>
    </w:p>
    <w:p w:rsidR="0051414A" w:rsidRPr="00EC7BA0" w:rsidRDefault="0051414A" w:rsidP="0051414A">
      <w:pPr>
        <w:numPr>
          <w:ilvl w:val="0"/>
          <w:numId w:val="21"/>
        </w:numPr>
        <w:spacing w:after="0" w:line="360" w:lineRule="auto"/>
        <w:rPr>
          <w:rFonts w:ascii="Times New Roman" w:hAnsi="Times New Roman"/>
        </w:rPr>
      </w:pPr>
      <w:r w:rsidRPr="00EC7BA0">
        <w:rPr>
          <w:rFonts w:ascii="Times New Roman" w:hAnsi="Times New Roman"/>
        </w:rPr>
        <w:t>przyznawanie i wypłacanie świadczeń rodzinnych na podstawie ustawy z dnia 28 listopada 2003 roku o świadcz</w:t>
      </w:r>
      <w:r>
        <w:rPr>
          <w:rFonts w:ascii="Times New Roman" w:hAnsi="Times New Roman"/>
        </w:rPr>
        <w:t>eniach rodzinnych (Dz. U. z 2017</w:t>
      </w:r>
      <w:r w:rsidRPr="00EC7BA0">
        <w:rPr>
          <w:rFonts w:ascii="Times New Roman" w:hAnsi="Times New Roman"/>
        </w:rPr>
        <w:t xml:space="preserve"> r. poz. 1</w:t>
      </w:r>
      <w:r>
        <w:rPr>
          <w:rFonts w:ascii="Times New Roman" w:hAnsi="Times New Roman"/>
        </w:rPr>
        <w:t>952</w:t>
      </w:r>
      <w:r w:rsidRPr="00EC7BA0">
        <w:rPr>
          <w:rFonts w:ascii="Times New Roman" w:hAnsi="Times New Roman"/>
        </w:rPr>
        <w:t>),</w:t>
      </w:r>
    </w:p>
    <w:p w:rsidR="0051414A" w:rsidRPr="00EC7BA0" w:rsidRDefault="0051414A" w:rsidP="0051414A">
      <w:pPr>
        <w:numPr>
          <w:ilvl w:val="0"/>
          <w:numId w:val="21"/>
        </w:numPr>
        <w:spacing w:after="0" w:line="360" w:lineRule="auto"/>
        <w:rPr>
          <w:rFonts w:ascii="Times New Roman" w:hAnsi="Times New Roman"/>
        </w:rPr>
      </w:pPr>
      <w:r w:rsidRPr="00EC7BA0">
        <w:rPr>
          <w:rFonts w:ascii="Times New Roman" w:hAnsi="Times New Roman"/>
        </w:rPr>
        <w:t xml:space="preserve">prowadzenie postępowań wobec osób uprawnionych do alimentów na podstawie tytułu wykonawczego w przypadku bezskuteczności egzekucji, ustalanie prawa, przyznawanie </w:t>
      </w:r>
      <w:r>
        <w:rPr>
          <w:rFonts w:ascii="Times New Roman" w:hAnsi="Times New Roman"/>
        </w:rPr>
        <w:t xml:space="preserve">                   </w:t>
      </w:r>
      <w:r w:rsidRPr="00EC7BA0">
        <w:rPr>
          <w:rFonts w:ascii="Times New Roman" w:hAnsi="Times New Roman"/>
        </w:rPr>
        <w:t>i wypłacanie świadczeń pieniężnych w przypadku bezskuteczności egzekucji alimentów oraz podejmowanie działań wobec dłużników alimentacyjnych</w:t>
      </w:r>
      <w:r>
        <w:rPr>
          <w:rFonts w:ascii="Times New Roman" w:hAnsi="Times New Roman"/>
        </w:rPr>
        <w:t xml:space="preserve"> </w:t>
      </w:r>
      <w:r w:rsidRPr="00EC7BA0">
        <w:rPr>
          <w:rFonts w:ascii="Times New Roman" w:hAnsi="Times New Roman"/>
        </w:rPr>
        <w:t xml:space="preserve">w zakresie objętym ustawą z dnia </w:t>
      </w:r>
      <w:r>
        <w:rPr>
          <w:rFonts w:ascii="Times New Roman" w:hAnsi="Times New Roman"/>
        </w:rPr>
        <w:t xml:space="preserve">              </w:t>
      </w:r>
      <w:r w:rsidRPr="00EC7BA0">
        <w:rPr>
          <w:rFonts w:ascii="Times New Roman" w:hAnsi="Times New Roman"/>
        </w:rPr>
        <w:t>7 września 2007 roku o pomocy osobom uprawni</w:t>
      </w:r>
      <w:r>
        <w:rPr>
          <w:rFonts w:ascii="Times New Roman" w:hAnsi="Times New Roman"/>
        </w:rPr>
        <w:t>onym do alimentów (Dz. U. z 2017</w:t>
      </w:r>
      <w:r w:rsidRPr="00EC7BA0">
        <w:rPr>
          <w:rFonts w:ascii="Times New Roman" w:hAnsi="Times New Roman"/>
        </w:rPr>
        <w:t xml:space="preserve"> r. poz. </w:t>
      </w:r>
      <w:r>
        <w:rPr>
          <w:rFonts w:ascii="Times New Roman" w:hAnsi="Times New Roman"/>
        </w:rPr>
        <w:t>48</w:t>
      </w:r>
      <w:r w:rsidRPr="00EC7BA0">
        <w:rPr>
          <w:rFonts w:ascii="Times New Roman" w:hAnsi="Times New Roman"/>
        </w:rPr>
        <w:t>9),</w:t>
      </w:r>
    </w:p>
    <w:p w:rsidR="0051414A" w:rsidRPr="00EC7BA0" w:rsidRDefault="0051414A" w:rsidP="0051414A">
      <w:pPr>
        <w:numPr>
          <w:ilvl w:val="0"/>
          <w:numId w:val="21"/>
        </w:numPr>
        <w:spacing w:after="0" w:line="360" w:lineRule="auto"/>
        <w:rPr>
          <w:rFonts w:ascii="Times New Roman" w:hAnsi="Times New Roman"/>
        </w:rPr>
      </w:pPr>
      <w:r w:rsidRPr="00EC7BA0">
        <w:rPr>
          <w:rFonts w:ascii="Times New Roman" w:hAnsi="Times New Roman"/>
        </w:rPr>
        <w:t>organizowanie i świadczenie specjalistycznych usług opiekuńczych w miejscu zamieszkania dla osób z zaburzeniami psychicznymi,</w:t>
      </w:r>
    </w:p>
    <w:p w:rsidR="0051414A" w:rsidRPr="00EC7BA0" w:rsidRDefault="0051414A" w:rsidP="0051414A">
      <w:pPr>
        <w:numPr>
          <w:ilvl w:val="0"/>
          <w:numId w:val="21"/>
        </w:numPr>
        <w:spacing w:after="0" w:line="360" w:lineRule="auto"/>
        <w:rPr>
          <w:rFonts w:ascii="Times New Roman" w:hAnsi="Times New Roman"/>
        </w:rPr>
      </w:pPr>
      <w:r w:rsidRPr="00EC7BA0">
        <w:rPr>
          <w:rFonts w:ascii="Times New Roman" w:hAnsi="Times New Roman"/>
        </w:rPr>
        <w:t xml:space="preserve">przyznawanie i wypłacanie zasiłków celowych na pokrycie wydatków związanych </w:t>
      </w:r>
      <w:r>
        <w:rPr>
          <w:rFonts w:ascii="Times New Roman" w:hAnsi="Times New Roman"/>
        </w:rPr>
        <w:t xml:space="preserve">z </w:t>
      </w:r>
      <w:r w:rsidRPr="00EC7BA0">
        <w:rPr>
          <w:rFonts w:ascii="Times New Roman" w:hAnsi="Times New Roman"/>
        </w:rPr>
        <w:t>klęską żywiołową lub ekologiczną,</w:t>
      </w:r>
    </w:p>
    <w:p w:rsidR="0051414A" w:rsidRPr="00EC7BA0" w:rsidRDefault="0051414A" w:rsidP="0051414A">
      <w:pPr>
        <w:numPr>
          <w:ilvl w:val="0"/>
          <w:numId w:val="21"/>
        </w:numPr>
        <w:spacing w:after="0" w:line="360" w:lineRule="auto"/>
        <w:rPr>
          <w:rFonts w:ascii="Times New Roman" w:hAnsi="Times New Roman"/>
        </w:rPr>
      </w:pPr>
      <w:r w:rsidRPr="00EC7BA0">
        <w:rPr>
          <w:rFonts w:ascii="Times New Roman" w:hAnsi="Times New Roman"/>
        </w:rPr>
        <w:t>realizację zadań wynikających z rządowych programów pomocy społecznej, mających na celu ochronę poziomu życia osób, rodzin i grup społecznych oraz rozwój specjalistycznego wsparcia,</w:t>
      </w:r>
    </w:p>
    <w:p w:rsidR="0051414A" w:rsidRPr="00C000F0" w:rsidRDefault="0051414A" w:rsidP="0051414A">
      <w:pPr>
        <w:numPr>
          <w:ilvl w:val="0"/>
          <w:numId w:val="21"/>
        </w:numPr>
        <w:spacing w:after="0" w:line="360" w:lineRule="auto"/>
        <w:rPr>
          <w:rFonts w:ascii="Times New Roman" w:hAnsi="Times New Roman"/>
        </w:rPr>
      </w:pPr>
      <w:r w:rsidRPr="00EC7BA0">
        <w:rPr>
          <w:rFonts w:ascii="Times New Roman" w:hAnsi="Times New Roman"/>
        </w:rPr>
        <w:lastRenderedPageBreak/>
        <w:t xml:space="preserve">przyznawanie i wypłacanie zasiłków celowych, a także udzielanie schronienia, posiłku oraz </w:t>
      </w:r>
      <w:r w:rsidRPr="00C000F0">
        <w:rPr>
          <w:rFonts w:ascii="Times New Roman" w:hAnsi="Times New Roman"/>
        </w:rPr>
        <w:t>niezbędnego ubrania cudzoziemcom, którzy uzyskali zgodę na pobyt tolerowany na terytorium Rzeczypospolitej Polskiej,</w:t>
      </w:r>
    </w:p>
    <w:p w:rsidR="0051414A" w:rsidRPr="00C000F0" w:rsidRDefault="0051414A" w:rsidP="0051414A">
      <w:pPr>
        <w:numPr>
          <w:ilvl w:val="0"/>
          <w:numId w:val="22"/>
        </w:numPr>
        <w:spacing w:after="0" w:line="360" w:lineRule="auto"/>
        <w:rPr>
          <w:rFonts w:ascii="Times New Roman" w:hAnsi="Times New Roman"/>
        </w:rPr>
      </w:pPr>
      <w:r w:rsidRPr="00C000F0">
        <w:rPr>
          <w:rFonts w:ascii="Times New Roman" w:hAnsi="Times New Roman"/>
        </w:rPr>
        <w:t>wypłacanie wynagrodzenia za sprawowanie opieki,</w:t>
      </w:r>
    </w:p>
    <w:p w:rsidR="0051414A" w:rsidRPr="00C000F0" w:rsidRDefault="0051414A" w:rsidP="0051414A">
      <w:pPr>
        <w:numPr>
          <w:ilvl w:val="0"/>
          <w:numId w:val="22"/>
        </w:numPr>
        <w:spacing w:after="0" w:line="360" w:lineRule="auto"/>
        <w:rPr>
          <w:rFonts w:ascii="Times New Roman" w:hAnsi="Times New Roman"/>
        </w:rPr>
      </w:pPr>
      <w:r w:rsidRPr="00C000F0">
        <w:rPr>
          <w:rFonts w:ascii="Times New Roman" w:hAnsi="Times New Roman"/>
        </w:rPr>
        <w:t>przyznawanie i wydawanie Karty Dużej Rodziny.</w:t>
      </w:r>
    </w:p>
    <w:p w:rsidR="0051414A" w:rsidRPr="00C000F0" w:rsidRDefault="0051414A" w:rsidP="0051414A">
      <w:pPr>
        <w:pStyle w:val="Bezodstpw"/>
        <w:spacing w:line="360" w:lineRule="auto"/>
        <w:rPr>
          <w:rFonts w:ascii="Times New Roman" w:hAnsi="Times New Roman"/>
        </w:rPr>
      </w:pPr>
      <w:r w:rsidRPr="00C000F0">
        <w:rPr>
          <w:rFonts w:ascii="Times New Roman" w:hAnsi="Times New Roman"/>
        </w:rPr>
        <w:tab/>
        <w:t xml:space="preserve">GOPS jest również realizatorem  ustawy o </w:t>
      </w:r>
      <w:r w:rsidRPr="00C000F0">
        <w:rPr>
          <w:rFonts w:ascii="Times New Roman" w:eastAsia="TTE1ABF3B8t00" w:hAnsi="Times New Roman"/>
        </w:rPr>
        <w:t>ś</w:t>
      </w:r>
      <w:r w:rsidRPr="00C000F0">
        <w:rPr>
          <w:rFonts w:ascii="Times New Roman" w:hAnsi="Times New Roman"/>
        </w:rPr>
        <w:t xml:space="preserve">wiadczeniach rodzinnych, ustawy o pomocy osobom uprawnionym do alimentów, ustawy o ustaleniu i wypłacie zasiłków dla opiekunów, ustawy            o pomocy państwa w wychowywaniu dzieci.  Zasiłki rodzinne wypłacane są łącznie z różnego rodzaju dodatkami, tj. z tytułu urodzenia dziecka, opieki nad dzieckiem w okresie korzystania z urlopu wychowawczego, samotnego wychowywania dziecka, wychowywania dziecka w rodzinie wielodzietnej, kształcenia i rehabilitacji dziecka niepełnosprawnego, rozpoczęcia roku szkolnego, dojazdu dzieci do szkoły oraz zamieszkiwania w miejscowości, w której znajduje się szkoła ( internat, stancja itp.). Ponadto wypłacane są jednorazowe zapomogi z tytułu urodzenia się  dziecka, świadczenia rodzicielskie, zasiłki pielęgnacyjne oraz świadczenia pielęgnacyjne dla osób sprawujących opiekę  nad niepełnosprawnymi dziećmi, jak też wymagającymi opieki osobami dorosłymi członkami rodziny, zasiłki dla opiekunów, specjalne zasiłki opiekuńcze. </w:t>
      </w:r>
      <w:r>
        <w:rPr>
          <w:rFonts w:ascii="Times New Roman" w:hAnsi="Times New Roman"/>
        </w:rPr>
        <w:t xml:space="preserve">Gminny </w:t>
      </w:r>
      <w:r w:rsidRPr="00C000F0">
        <w:rPr>
          <w:rFonts w:ascii="Times New Roman" w:hAnsi="Times New Roman"/>
        </w:rPr>
        <w:t>Ośrodek Pomocy Społecznej realizuje również ustawę o pomocy państwa w wychowywaniu dzieci</w:t>
      </w:r>
      <w:r>
        <w:rPr>
          <w:rFonts w:ascii="Times New Roman" w:hAnsi="Times New Roman"/>
        </w:rPr>
        <w:t>, a od 2017 r. ustawę o wsparciu kobiet w ciąży i rodzin „Za życiem”.</w:t>
      </w:r>
    </w:p>
    <w:p w:rsidR="0051414A" w:rsidRPr="000F09D8" w:rsidRDefault="0051414A" w:rsidP="0051414A">
      <w:pPr>
        <w:pStyle w:val="Bezodstpw"/>
        <w:spacing w:line="360" w:lineRule="auto"/>
        <w:rPr>
          <w:rFonts w:ascii="Times New Roman" w:hAnsi="Times New Roman"/>
        </w:rPr>
      </w:pPr>
      <w:r w:rsidRPr="00C000F0">
        <w:rPr>
          <w:rFonts w:ascii="Times New Roman" w:hAnsi="Times New Roman"/>
        </w:rPr>
        <w:tab/>
        <w:t>Na mocy ustawy o pomocy społecznej prowadzona jest równie</w:t>
      </w:r>
      <w:r w:rsidRPr="00C000F0">
        <w:rPr>
          <w:rFonts w:ascii="Times New Roman" w:eastAsia="TTE1ABF3B8t00" w:hAnsi="Times New Roman"/>
        </w:rPr>
        <w:t>ż</w:t>
      </w:r>
      <w:r w:rsidRPr="00C000F0">
        <w:rPr>
          <w:rFonts w:ascii="Times New Roman" w:hAnsi="Times New Roman"/>
        </w:rPr>
        <w:t xml:space="preserve"> pomoc osobom</w:t>
      </w:r>
      <w:r w:rsidRPr="000F09D8">
        <w:rPr>
          <w:rFonts w:ascii="Times New Roman" w:hAnsi="Times New Roman"/>
        </w:rPr>
        <w:t xml:space="preserve"> i rodzinom </w:t>
      </w:r>
      <w:r w:rsidRPr="000F09D8">
        <w:rPr>
          <w:rFonts w:ascii="Times New Roman" w:hAnsi="Times New Roman"/>
        </w:rPr>
        <w:br/>
        <w:t xml:space="preserve">w postaci pracy socjalnej. </w:t>
      </w:r>
      <w:r>
        <w:rPr>
          <w:rFonts w:ascii="Times New Roman" w:hAnsi="Times New Roman"/>
        </w:rPr>
        <w:t xml:space="preserve">Gminny </w:t>
      </w:r>
      <w:r w:rsidRPr="000F09D8">
        <w:rPr>
          <w:rFonts w:ascii="Times New Roman" w:hAnsi="Times New Roman"/>
        </w:rPr>
        <w:t>O</w:t>
      </w:r>
      <w:r w:rsidRPr="000F09D8">
        <w:rPr>
          <w:rFonts w:ascii="Times New Roman" w:eastAsia="TTE1ABF3B8t00" w:hAnsi="Times New Roman"/>
        </w:rPr>
        <w:t>ś</w:t>
      </w:r>
      <w:r w:rsidRPr="000F09D8">
        <w:rPr>
          <w:rFonts w:ascii="Times New Roman" w:hAnsi="Times New Roman"/>
        </w:rPr>
        <w:t xml:space="preserve">rodek Pomocy Społecznej w </w:t>
      </w:r>
      <w:r>
        <w:rPr>
          <w:rFonts w:ascii="Times New Roman" w:hAnsi="Times New Roman"/>
        </w:rPr>
        <w:t xml:space="preserve">Kowalach Oleckich </w:t>
      </w:r>
      <w:r w:rsidRPr="000F09D8">
        <w:rPr>
          <w:rFonts w:ascii="Times New Roman" w:hAnsi="Times New Roman"/>
        </w:rPr>
        <w:t xml:space="preserve">prowadzi stały monitoring </w:t>
      </w:r>
      <w:r w:rsidRPr="000F09D8">
        <w:rPr>
          <w:rFonts w:ascii="Times New Roman" w:eastAsia="TTE1ABF3B8t00" w:hAnsi="Times New Roman"/>
        </w:rPr>
        <w:t>ś</w:t>
      </w:r>
      <w:r w:rsidRPr="000F09D8">
        <w:rPr>
          <w:rFonts w:ascii="Times New Roman" w:hAnsi="Times New Roman"/>
        </w:rPr>
        <w:t>rodowiskowy, na podstawie którego identyfikuje osoby i rodziny znajduj</w:t>
      </w:r>
      <w:r w:rsidRPr="000F09D8">
        <w:rPr>
          <w:rFonts w:ascii="Times New Roman" w:eastAsia="TTE1ABF3B8t00" w:hAnsi="Times New Roman"/>
        </w:rPr>
        <w:t>ą</w:t>
      </w:r>
      <w:r w:rsidRPr="000F09D8">
        <w:rPr>
          <w:rFonts w:ascii="Times New Roman" w:hAnsi="Times New Roman"/>
        </w:rPr>
        <w:t>ce si</w:t>
      </w:r>
      <w:r w:rsidRPr="000F09D8">
        <w:rPr>
          <w:rFonts w:ascii="Times New Roman" w:eastAsia="TTE1ABF3B8t00" w:hAnsi="Times New Roman"/>
        </w:rPr>
        <w:t>ę</w:t>
      </w:r>
      <w:r>
        <w:rPr>
          <w:rFonts w:ascii="Times New Roman" w:eastAsia="TTE1ABF3B8t00" w:hAnsi="Times New Roman"/>
        </w:rPr>
        <w:t xml:space="preserve">                        </w:t>
      </w:r>
      <w:r w:rsidRPr="000F09D8">
        <w:rPr>
          <w:rFonts w:ascii="Times New Roman" w:hAnsi="Times New Roman"/>
        </w:rPr>
        <w:t>w sytuacjach kryzysowych, zwi</w:t>
      </w:r>
      <w:r w:rsidRPr="000F09D8">
        <w:rPr>
          <w:rFonts w:ascii="Times New Roman" w:eastAsia="TTE1ABF3B8t00" w:hAnsi="Times New Roman"/>
        </w:rPr>
        <w:t>ą</w:t>
      </w:r>
      <w:r w:rsidRPr="000F09D8">
        <w:rPr>
          <w:rFonts w:ascii="Times New Roman" w:hAnsi="Times New Roman"/>
        </w:rPr>
        <w:t>zanych z ubóstwem, bezrobociem, chorob</w:t>
      </w:r>
      <w:r w:rsidRPr="000F09D8">
        <w:rPr>
          <w:rFonts w:ascii="Times New Roman" w:eastAsia="TTE1ABF3B8t00" w:hAnsi="Times New Roman"/>
        </w:rPr>
        <w:t>ą</w:t>
      </w:r>
      <w:r w:rsidRPr="000F09D8">
        <w:rPr>
          <w:rFonts w:ascii="Times New Roman" w:hAnsi="Times New Roman"/>
        </w:rPr>
        <w:t>, niepełnosprawno</w:t>
      </w:r>
      <w:r w:rsidRPr="000F09D8">
        <w:rPr>
          <w:rFonts w:ascii="Times New Roman" w:eastAsia="TTE1ABF3B8t00" w:hAnsi="Times New Roman"/>
        </w:rPr>
        <w:t>ś</w:t>
      </w:r>
      <w:r w:rsidRPr="000F09D8">
        <w:rPr>
          <w:rFonts w:ascii="Times New Roman" w:hAnsi="Times New Roman"/>
        </w:rPr>
        <w:t>ci</w:t>
      </w:r>
      <w:r w:rsidRPr="000F09D8">
        <w:rPr>
          <w:rFonts w:ascii="Times New Roman" w:eastAsia="TTE1ABF3B8t00" w:hAnsi="Times New Roman"/>
        </w:rPr>
        <w:t xml:space="preserve">ą </w:t>
      </w:r>
      <w:r>
        <w:rPr>
          <w:rFonts w:ascii="Times New Roman" w:eastAsia="TTE1ABF3B8t00" w:hAnsi="Times New Roman"/>
        </w:rPr>
        <w:t xml:space="preserve">              </w:t>
      </w:r>
      <w:r w:rsidRPr="000F09D8">
        <w:rPr>
          <w:rFonts w:ascii="Times New Roman" w:eastAsia="TTE1ABF3B8t00" w:hAnsi="Times New Roman"/>
        </w:rPr>
        <w:t xml:space="preserve"> </w:t>
      </w:r>
      <w:r w:rsidRPr="000F09D8">
        <w:rPr>
          <w:rFonts w:ascii="Times New Roman" w:hAnsi="Times New Roman"/>
        </w:rPr>
        <w:t>i innymi dysfunkcjami społecznymi. Diagnozowanie problemów społecznych, dotykaj</w:t>
      </w:r>
      <w:r w:rsidRPr="000F09D8">
        <w:rPr>
          <w:rFonts w:ascii="Times New Roman" w:eastAsia="TTE1ABF3B8t00" w:hAnsi="Times New Roman"/>
        </w:rPr>
        <w:t>ą</w:t>
      </w:r>
      <w:r w:rsidRPr="000F09D8">
        <w:rPr>
          <w:rFonts w:ascii="Times New Roman" w:hAnsi="Times New Roman"/>
        </w:rPr>
        <w:t>cych mieszka</w:t>
      </w:r>
      <w:r w:rsidRPr="000F09D8">
        <w:rPr>
          <w:rFonts w:ascii="Times New Roman" w:eastAsia="TTE1ABF3B8t00" w:hAnsi="Times New Roman"/>
        </w:rPr>
        <w:t>ń</w:t>
      </w:r>
      <w:r w:rsidRPr="000F09D8">
        <w:rPr>
          <w:rFonts w:ascii="Times New Roman" w:hAnsi="Times New Roman"/>
        </w:rPr>
        <w:t>ców gminy, jak równie</w:t>
      </w:r>
      <w:r w:rsidRPr="000F09D8">
        <w:rPr>
          <w:rFonts w:ascii="Times New Roman" w:eastAsia="TTE1ABF3B8t00" w:hAnsi="Times New Roman"/>
        </w:rPr>
        <w:t xml:space="preserve">ż </w:t>
      </w:r>
      <w:r w:rsidRPr="000F09D8">
        <w:rPr>
          <w:rFonts w:ascii="Times New Roman" w:hAnsi="Times New Roman"/>
        </w:rPr>
        <w:t xml:space="preserve">analiza struktury </w:t>
      </w:r>
      <w:r w:rsidRPr="000F09D8">
        <w:rPr>
          <w:rFonts w:ascii="Times New Roman" w:eastAsia="TTE1ABF3B8t00" w:hAnsi="Times New Roman"/>
        </w:rPr>
        <w:t>ś</w:t>
      </w:r>
      <w:r w:rsidRPr="000F09D8">
        <w:rPr>
          <w:rFonts w:ascii="Times New Roman" w:hAnsi="Times New Roman"/>
        </w:rPr>
        <w:t>wiadcze</w:t>
      </w:r>
      <w:r w:rsidRPr="000F09D8">
        <w:rPr>
          <w:rFonts w:ascii="Times New Roman" w:eastAsia="TTE1ABF3B8t00" w:hAnsi="Times New Roman"/>
        </w:rPr>
        <w:t xml:space="preserve">ń </w:t>
      </w:r>
      <w:r>
        <w:rPr>
          <w:rFonts w:ascii="Times New Roman" w:hAnsi="Times New Roman"/>
        </w:rPr>
        <w:t>udzielanych przez G</w:t>
      </w:r>
      <w:r w:rsidRPr="000F09D8">
        <w:rPr>
          <w:rFonts w:ascii="Times New Roman" w:hAnsi="Times New Roman"/>
        </w:rPr>
        <w:t>OPS pozwala rozpozna</w:t>
      </w:r>
      <w:r w:rsidRPr="000F09D8">
        <w:rPr>
          <w:rFonts w:ascii="Times New Roman" w:eastAsia="TTE1ABF3B8t00" w:hAnsi="Times New Roman"/>
        </w:rPr>
        <w:t xml:space="preserve">ć </w:t>
      </w:r>
      <w:r w:rsidRPr="000F09D8">
        <w:rPr>
          <w:rFonts w:ascii="Times New Roman" w:hAnsi="Times New Roman"/>
        </w:rPr>
        <w:t>obszary zagro</w:t>
      </w:r>
      <w:r w:rsidRPr="000F09D8">
        <w:rPr>
          <w:rFonts w:ascii="Times New Roman" w:eastAsia="TTE1ABF3B8t00" w:hAnsi="Times New Roman"/>
        </w:rPr>
        <w:t>ż</w:t>
      </w:r>
      <w:r w:rsidRPr="000F09D8">
        <w:rPr>
          <w:rFonts w:ascii="Times New Roman" w:hAnsi="Times New Roman"/>
        </w:rPr>
        <w:t>one kryzysem społecznym, wskaza</w:t>
      </w:r>
      <w:r w:rsidRPr="000F09D8">
        <w:rPr>
          <w:rFonts w:ascii="Times New Roman" w:eastAsia="TTE1ABF3B8t00" w:hAnsi="Times New Roman"/>
        </w:rPr>
        <w:t xml:space="preserve">ć </w:t>
      </w:r>
      <w:r w:rsidRPr="000F09D8">
        <w:rPr>
          <w:rFonts w:ascii="Times New Roman" w:hAnsi="Times New Roman"/>
        </w:rPr>
        <w:t>przyczyny, dla których okre</w:t>
      </w:r>
      <w:r w:rsidRPr="000F09D8">
        <w:rPr>
          <w:rFonts w:ascii="Times New Roman" w:eastAsia="TTE1ABF3B8t00" w:hAnsi="Times New Roman"/>
        </w:rPr>
        <w:t>ś</w:t>
      </w:r>
      <w:r w:rsidRPr="000F09D8">
        <w:rPr>
          <w:rFonts w:ascii="Times New Roman" w:hAnsi="Times New Roman"/>
        </w:rPr>
        <w:t xml:space="preserve">lone </w:t>
      </w:r>
      <w:r w:rsidRPr="000F09D8">
        <w:rPr>
          <w:rFonts w:ascii="Times New Roman" w:eastAsia="TTE1ABF3B8t00" w:hAnsi="Times New Roman"/>
        </w:rPr>
        <w:t>ś</w:t>
      </w:r>
      <w:r w:rsidRPr="000F09D8">
        <w:rPr>
          <w:rFonts w:ascii="Times New Roman" w:hAnsi="Times New Roman"/>
        </w:rPr>
        <w:t>rodowiska zwracaj</w:t>
      </w:r>
      <w:r w:rsidRPr="000F09D8">
        <w:rPr>
          <w:rFonts w:ascii="Times New Roman" w:eastAsia="TTE1ABF3B8t00" w:hAnsi="Times New Roman"/>
        </w:rPr>
        <w:t xml:space="preserve">ą </w:t>
      </w:r>
      <w:r w:rsidRPr="000F09D8">
        <w:rPr>
          <w:rFonts w:ascii="Times New Roman" w:hAnsi="Times New Roman"/>
        </w:rPr>
        <w:t>si</w:t>
      </w:r>
      <w:r w:rsidRPr="000F09D8">
        <w:rPr>
          <w:rFonts w:ascii="Times New Roman" w:eastAsia="TTE1ABF3B8t00" w:hAnsi="Times New Roman"/>
        </w:rPr>
        <w:t xml:space="preserve">ę </w:t>
      </w:r>
      <w:r w:rsidRPr="000F09D8">
        <w:rPr>
          <w:rFonts w:ascii="Times New Roman" w:hAnsi="Times New Roman"/>
        </w:rPr>
        <w:t>o pomoc socjaln</w:t>
      </w:r>
      <w:r w:rsidRPr="000F09D8">
        <w:rPr>
          <w:rFonts w:ascii="Times New Roman" w:eastAsia="TTE1ABF3B8t00" w:hAnsi="Times New Roman"/>
        </w:rPr>
        <w:t>ą</w:t>
      </w:r>
      <w:r w:rsidRPr="000F09D8">
        <w:rPr>
          <w:rFonts w:ascii="Times New Roman" w:hAnsi="Times New Roman"/>
        </w:rPr>
        <w:t>. O</w:t>
      </w:r>
      <w:r w:rsidRPr="000F09D8">
        <w:rPr>
          <w:rFonts w:ascii="Times New Roman" w:eastAsia="TTE1ABF3B8t00" w:hAnsi="Times New Roman"/>
        </w:rPr>
        <w:t>ś</w:t>
      </w:r>
      <w:r w:rsidRPr="000F09D8">
        <w:rPr>
          <w:rFonts w:ascii="Times New Roman" w:hAnsi="Times New Roman"/>
        </w:rPr>
        <w:t>rodek prowadzi ró</w:t>
      </w:r>
      <w:r w:rsidRPr="000F09D8">
        <w:rPr>
          <w:rFonts w:ascii="Times New Roman" w:eastAsia="TTE1ABF3B8t00" w:hAnsi="Times New Roman"/>
        </w:rPr>
        <w:t>ż</w:t>
      </w:r>
      <w:r w:rsidRPr="000F09D8">
        <w:rPr>
          <w:rFonts w:ascii="Times New Roman" w:hAnsi="Times New Roman"/>
        </w:rPr>
        <w:t>ne formy aktywizacji zawodowej osób bezrobotnych poprzez współprac</w:t>
      </w:r>
      <w:r w:rsidRPr="000F09D8">
        <w:rPr>
          <w:rFonts w:ascii="Times New Roman" w:eastAsia="TTE1ABF3B8t00" w:hAnsi="Times New Roman"/>
        </w:rPr>
        <w:t xml:space="preserve">ę </w:t>
      </w:r>
      <w:r>
        <w:rPr>
          <w:rFonts w:ascii="Times New Roman" w:eastAsia="TTE1ABF3B8t00" w:hAnsi="Times New Roman"/>
        </w:rPr>
        <w:t xml:space="preserve">z </w:t>
      </w:r>
      <w:r>
        <w:rPr>
          <w:rFonts w:ascii="Times New Roman" w:hAnsi="Times New Roman"/>
        </w:rPr>
        <w:t xml:space="preserve">Powiatowym Urzędem Pracy w Olecku. Gminny </w:t>
      </w:r>
      <w:r w:rsidRPr="000F09D8">
        <w:rPr>
          <w:rFonts w:ascii="Times New Roman" w:hAnsi="Times New Roman"/>
        </w:rPr>
        <w:t>O</w:t>
      </w:r>
      <w:r w:rsidRPr="000F09D8">
        <w:rPr>
          <w:rFonts w:ascii="Times New Roman" w:eastAsia="TTE1ABF3B8t00" w:hAnsi="Times New Roman"/>
        </w:rPr>
        <w:t>ś</w:t>
      </w:r>
      <w:r w:rsidRPr="000F09D8">
        <w:rPr>
          <w:rFonts w:ascii="Times New Roman" w:hAnsi="Times New Roman"/>
        </w:rPr>
        <w:t>rodek Pomocy Społecznej w</w:t>
      </w:r>
      <w:r>
        <w:rPr>
          <w:rFonts w:ascii="Times New Roman" w:hAnsi="Times New Roman"/>
        </w:rPr>
        <w:t xml:space="preserve"> Kowalach Oleckich  </w:t>
      </w:r>
      <w:r w:rsidRPr="000F09D8">
        <w:rPr>
          <w:rFonts w:ascii="Times New Roman" w:hAnsi="Times New Roman"/>
        </w:rPr>
        <w:t>współpracuje z kuratorami s</w:t>
      </w:r>
      <w:r w:rsidRPr="000F09D8">
        <w:rPr>
          <w:rFonts w:ascii="Times New Roman" w:eastAsia="TTE1ABF3B8t00" w:hAnsi="Times New Roman"/>
        </w:rPr>
        <w:t>ą</w:t>
      </w:r>
      <w:r w:rsidRPr="000F09D8">
        <w:rPr>
          <w:rFonts w:ascii="Times New Roman" w:hAnsi="Times New Roman"/>
        </w:rPr>
        <w:t>dowymi, pedagogami szkół, policj</w:t>
      </w:r>
      <w:r w:rsidRPr="000F09D8">
        <w:rPr>
          <w:rFonts w:ascii="Times New Roman" w:eastAsia="TTE1ABF3B8t00" w:hAnsi="Times New Roman"/>
        </w:rPr>
        <w:t>ą</w:t>
      </w:r>
      <w:r w:rsidRPr="000F09D8">
        <w:rPr>
          <w:rFonts w:ascii="Times New Roman" w:hAnsi="Times New Roman"/>
        </w:rPr>
        <w:t>, o</w:t>
      </w:r>
      <w:r w:rsidRPr="000F09D8">
        <w:rPr>
          <w:rFonts w:ascii="Times New Roman" w:eastAsia="TTE1ABF3B8t00" w:hAnsi="Times New Roman"/>
        </w:rPr>
        <w:t>ś</w:t>
      </w:r>
      <w:r w:rsidRPr="000F09D8">
        <w:rPr>
          <w:rFonts w:ascii="Times New Roman" w:hAnsi="Times New Roman"/>
        </w:rPr>
        <w:t>rodkami zdrowia i innymi instytucjami działaj</w:t>
      </w:r>
      <w:r w:rsidRPr="000F09D8">
        <w:rPr>
          <w:rFonts w:ascii="Times New Roman" w:eastAsia="TTE1ABF3B8t00" w:hAnsi="Times New Roman"/>
        </w:rPr>
        <w:t>ą</w:t>
      </w:r>
      <w:r w:rsidRPr="000F09D8">
        <w:rPr>
          <w:rFonts w:ascii="Times New Roman" w:hAnsi="Times New Roman"/>
        </w:rPr>
        <w:t xml:space="preserve">cymi na rzecz dobra rodziny. </w:t>
      </w:r>
    </w:p>
    <w:p w:rsidR="0051414A" w:rsidRPr="00EB33B9" w:rsidRDefault="0051414A" w:rsidP="0051414A">
      <w:pPr>
        <w:pStyle w:val="Bezodstpw"/>
        <w:spacing w:line="360" w:lineRule="auto"/>
        <w:rPr>
          <w:rFonts w:ascii="Times New Roman" w:hAnsi="Times New Roman"/>
        </w:rPr>
      </w:pPr>
      <w:r>
        <w:rPr>
          <w:rFonts w:ascii="Times New Roman" w:hAnsi="Times New Roman"/>
        </w:rPr>
        <w:tab/>
        <w:t>G</w:t>
      </w:r>
      <w:r w:rsidRPr="000F09D8">
        <w:rPr>
          <w:rFonts w:ascii="Times New Roman" w:hAnsi="Times New Roman"/>
        </w:rPr>
        <w:t>OPS podejmuje równie</w:t>
      </w:r>
      <w:r w:rsidRPr="000F09D8">
        <w:rPr>
          <w:rFonts w:ascii="Times New Roman" w:eastAsia="TTE1ABF3B8t00" w:hAnsi="Times New Roman"/>
        </w:rPr>
        <w:t xml:space="preserve">ż </w:t>
      </w:r>
      <w:r w:rsidRPr="000F09D8">
        <w:rPr>
          <w:rFonts w:ascii="Times New Roman" w:hAnsi="Times New Roman"/>
        </w:rPr>
        <w:t>szereg inicjatyw, zmierzaj</w:t>
      </w:r>
      <w:r w:rsidRPr="000F09D8">
        <w:rPr>
          <w:rFonts w:ascii="Times New Roman" w:eastAsia="TTE1ABF3B8t00" w:hAnsi="Times New Roman"/>
        </w:rPr>
        <w:t>ą</w:t>
      </w:r>
      <w:r w:rsidRPr="000F09D8">
        <w:rPr>
          <w:rFonts w:ascii="Times New Roman" w:hAnsi="Times New Roman"/>
        </w:rPr>
        <w:t xml:space="preserve">cych do ograniczenia negatywnych </w:t>
      </w:r>
      <w:r w:rsidRPr="00EB33B9">
        <w:rPr>
          <w:rFonts w:ascii="Times New Roman" w:hAnsi="Times New Roman"/>
        </w:rPr>
        <w:t>skutków zjawisk społecznych, a jednocze</w:t>
      </w:r>
      <w:r w:rsidRPr="00EB33B9">
        <w:rPr>
          <w:rFonts w:ascii="Times New Roman" w:eastAsia="TTE1ABF3B8t00" w:hAnsi="Times New Roman"/>
        </w:rPr>
        <w:t>ś</w:t>
      </w:r>
      <w:r w:rsidRPr="00EB33B9">
        <w:rPr>
          <w:rFonts w:ascii="Times New Roman" w:hAnsi="Times New Roman"/>
        </w:rPr>
        <w:t>nie aktywizuj</w:t>
      </w:r>
      <w:r w:rsidRPr="00EB33B9">
        <w:rPr>
          <w:rFonts w:ascii="Times New Roman" w:eastAsia="TTE1ABF3B8t00" w:hAnsi="Times New Roman"/>
        </w:rPr>
        <w:t>ą</w:t>
      </w:r>
      <w:r w:rsidRPr="00EB33B9">
        <w:rPr>
          <w:rFonts w:ascii="Times New Roman" w:hAnsi="Times New Roman"/>
        </w:rPr>
        <w:t xml:space="preserve">cych </w:t>
      </w:r>
      <w:r w:rsidRPr="00EB33B9">
        <w:rPr>
          <w:rFonts w:ascii="Times New Roman" w:eastAsia="TTE1ABF3B8t00" w:hAnsi="Times New Roman"/>
        </w:rPr>
        <w:t>ś</w:t>
      </w:r>
      <w:r w:rsidRPr="00EB33B9">
        <w:rPr>
          <w:rFonts w:ascii="Times New Roman" w:hAnsi="Times New Roman"/>
        </w:rPr>
        <w:t>rodowiska zagro</w:t>
      </w:r>
      <w:r w:rsidRPr="00EB33B9">
        <w:rPr>
          <w:rFonts w:ascii="Times New Roman" w:eastAsia="TTE1ABF3B8t00" w:hAnsi="Times New Roman"/>
        </w:rPr>
        <w:t>ż</w:t>
      </w:r>
      <w:r w:rsidRPr="00EB33B9">
        <w:rPr>
          <w:rFonts w:ascii="Times New Roman" w:hAnsi="Times New Roman"/>
        </w:rPr>
        <w:t>one dysfunkcyjno</w:t>
      </w:r>
      <w:r w:rsidRPr="00EB33B9">
        <w:rPr>
          <w:rFonts w:ascii="Times New Roman" w:eastAsia="TTE1ABF3B8t00" w:hAnsi="Times New Roman"/>
        </w:rPr>
        <w:t>ś</w:t>
      </w:r>
      <w:r w:rsidRPr="00EB33B9">
        <w:rPr>
          <w:rFonts w:ascii="Times New Roman" w:hAnsi="Times New Roman"/>
        </w:rPr>
        <w:t>ci</w:t>
      </w:r>
      <w:r w:rsidRPr="00EB33B9">
        <w:rPr>
          <w:rFonts w:ascii="Times New Roman" w:eastAsia="TTE1ABF3B8t00" w:hAnsi="Times New Roman"/>
        </w:rPr>
        <w:t>ą</w:t>
      </w:r>
      <w:r w:rsidRPr="00EB33B9">
        <w:rPr>
          <w:rFonts w:ascii="Times New Roman" w:hAnsi="Times New Roman"/>
        </w:rPr>
        <w:t>. W</w:t>
      </w:r>
      <w:r w:rsidRPr="00EB33B9">
        <w:rPr>
          <w:rFonts w:ascii="Times New Roman" w:eastAsia="TTE1ABF3B8t00" w:hAnsi="Times New Roman"/>
        </w:rPr>
        <w:t>ś</w:t>
      </w:r>
      <w:r w:rsidRPr="00EB33B9">
        <w:rPr>
          <w:rFonts w:ascii="Times New Roman" w:hAnsi="Times New Roman"/>
        </w:rPr>
        <w:t>ród programów, jakie były realizowane w latach 2012-2016 są m.in.:</w:t>
      </w:r>
    </w:p>
    <w:p w:rsidR="0051414A" w:rsidRPr="00EB33B9" w:rsidRDefault="0051414A" w:rsidP="003671F0">
      <w:pPr>
        <w:pStyle w:val="Bezodstpw"/>
        <w:numPr>
          <w:ilvl w:val="0"/>
          <w:numId w:val="68"/>
        </w:numPr>
        <w:spacing w:line="360" w:lineRule="auto"/>
        <w:rPr>
          <w:rFonts w:ascii="Times New Roman" w:hAnsi="Times New Roman"/>
        </w:rPr>
      </w:pPr>
      <w:r w:rsidRPr="00EB33B9">
        <w:rPr>
          <w:rFonts w:ascii="Times New Roman" w:hAnsi="Times New Roman"/>
        </w:rPr>
        <w:t>Program Przeciwdziałania Przemocy w Rodzinie,</w:t>
      </w:r>
    </w:p>
    <w:p w:rsidR="0051414A" w:rsidRPr="00EB33B9" w:rsidRDefault="0051414A" w:rsidP="003671F0">
      <w:pPr>
        <w:pStyle w:val="Bezodstpw"/>
        <w:numPr>
          <w:ilvl w:val="0"/>
          <w:numId w:val="68"/>
        </w:numPr>
        <w:spacing w:line="360" w:lineRule="auto"/>
        <w:rPr>
          <w:rFonts w:ascii="Times New Roman" w:hAnsi="Times New Roman"/>
        </w:rPr>
      </w:pPr>
      <w:r w:rsidRPr="00EB33B9">
        <w:rPr>
          <w:rFonts w:ascii="Times New Roman" w:hAnsi="Times New Roman"/>
        </w:rPr>
        <w:t>Program Państwa w zakresie dożywiania,</w:t>
      </w:r>
    </w:p>
    <w:p w:rsidR="0051414A" w:rsidRPr="00EB33B9" w:rsidRDefault="0051414A" w:rsidP="003671F0">
      <w:pPr>
        <w:pStyle w:val="Bezodstpw"/>
        <w:numPr>
          <w:ilvl w:val="0"/>
          <w:numId w:val="68"/>
        </w:numPr>
        <w:spacing w:line="360" w:lineRule="auto"/>
        <w:rPr>
          <w:rFonts w:ascii="Times New Roman" w:hAnsi="Times New Roman"/>
        </w:rPr>
      </w:pPr>
      <w:r w:rsidRPr="00EB33B9">
        <w:rPr>
          <w:rFonts w:ascii="Times New Roman" w:hAnsi="Times New Roman"/>
        </w:rPr>
        <w:t>Program UE „Integracja społeczna szansą na lepsze jutro”,</w:t>
      </w:r>
    </w:p>
    <w:p w:rsidR="0051414A" w:rsidRPr="00EB33B9" w:rsidRDefault="0051414A" w:rsidP="003671F0">
      <w:pPr>
        <w:pStyle w:val="Bezodstpw"/>
        <w:numPr>
          <w:ilvl w:val="0"/>
          <w:numId w:val="68"/>
        </w:numPr>
        <w:spacing w:line="360" w:lineRule="auto"/>
        <w:rPr>
          <w:rFonts w:ascii="Times New Roman" w:hAnsi="Times New Roman"/>
        </w:rPr>
      </w:pPr>
      <w:r w:rsidRPr="00EB33B9">
        <w:rPr>
          <w:rFonts w:ascii="Times New Roman" w:hAnsi="Times New Roman"/>
        </w:rPr>
        <w:t>Program UE Pomoc Żywnościowa.</w:t>
      </w:r>
      <w:r>
        <w:rPr>
          <w:rFonts w:ascii="Times New Roman" w:hAnsi="Times New Roman"/>
        </w:rPr>
        <w:t xml:space="preserve"> </w:t>
      </w:r>
    </w:p>
    <w:p w:rsidR="0051414A" w:rsidRPr="00676949" w:rsidRDefault="0051414A" w:rsidP="0051414A">
      <w:pPr>
        <w:spacing w:line="360" w:lineRule="auto"/>
        <w:rPr>
          <w:rFonts w:ascii="Times New Roman" w:hAnsi="Times New Roman"/>
          <w:b/>
          <w:noProof/>
          <w:szCs w:val="20"/>
          <w:lang w:eastAsia="pl-PL"/>
        </w:rPr>
      </w:pPr>
      <w:r w:rsidRPr="00676949">
        <w:rPr>
          <w:rFonts w:ascii="Times New Roman" w:hAnsi="Times New Roman"/>
        </w:rPr>
        <w:lastRenderedPageBreak/>
        <w:tab/>
        <w:t xml:space="preserve">W poniższej tabeli ujęto organizacje współpracujące z GOPS w Kowalach Oleckich.  </w:t>
      </w:r>
      <w:bookmarkStart w:id="209" w:name="_Toc469912049"/>
      <w:r w:rsidRPr="00676949">
        <w:rPr>
          <w:rFonts w:ascii="Times New Roman" w:hAnsi="Times New Roman"/>
          <w:noProof/>
          <w:szCs w:val="20"/>
          <w:lang w:eastAsia="pl-PL"/>
        </w:rPr>
        <w:t>Współpraca z niżej wymienionymi  jednostkami</w:t>
      </w:r>
      <w:r>
        <w:rPr>
          <w:rFonts w:ascii="Times New Roman" w:hAnsi="Times New Roman"/>
          <w:noProof/>
          <w:szCs w:val="20"/>
          <w:lang w:eastAsia="pl-PL"/>
        </w:rPr>
        <w:t xml:space="preserve"> </w:t>
      </w:r>
      <w:r w:rsidRPr="00676949">
        <w:rPr>
          <w:rFonts w:ascii="Times New Roman" w:hAnsi="Times New Roman"/>
          <w:noProof/>
          <w:szCs w:val="20"/>
          <w:lang w:eastAsia="pl-PL"/>
        </w:rPr>
        <w:t>wynika z zakresu działalności ośrodka</w:t>
      </w:r>
      <w:r w:rsidRPr="00676949">
        <w:rPr>
          <w:rFonts w:ascii="Times New Roman" w:hAnsi="Times New Roman"/>
          <w:b/>
          <w:noProof/>
          <w:szCs w:val="20"/>
          <w:lang w:eastAsia="pl-PL"/>
        </w:rPr>
        <w:t>.</w:t>
      </w:r>
    </w:p>
    <w:p w:rsidR="0051414A" w:rsidRDefault="0051414A" w:rsidP="0051414A">
      <w:pPr>
        <w:pStyle w:val="Bezodstpw"/>
        <w:spacing w:line="276" w:lineRule="auto"/>
        <w:rPr>
          <w:rFonts w:ascii="Times New Roman" w:hAnsi="Times New Roman"/>
          <w:b/>
        </w:rPr>
      </w:pPr>
      <w:bookmarkStart w:id="210" w:name="_Toc477439874"/>
      <w:bookmarkStart w:id="211" w:name="_Toc498599581"/>
      <w:r w:rsidRPr="00676949">
        <w:rPr>
          <w:rFonts w:ascii="Times New Roman" w:hAnsi="Times New Roman"/>
          <w:b/>
        </w:rPr>
        <w:t xml:space="preserve">Tabela </w:t>
      </w:r>
      <w:r w:rsidRPr="00676949">
        <w:rPr>
          <w:rFonts w:ascii="Times New Roman" w:hAnsi="Times New Roman"/>
          <w:b/>
        </w:rPr>
        <w:fldChar w:fldCharType="begin"/>
      </w:r>
      <w:r w:rsidRPr="00676949">
        <w:rPr>
          <w:rFonts w:ascii="Times New Roman" w:hAnsi="Times New Roman"/>
          <w:b/>
        </w:rPr>
        <w:instrText xml:space="preserve"> SEQ Tabela \* ARABIC </w:instrText>
      </w:r>
      <w:r w:rsidRPr="00676949">
        <w:rPr>
          <w:rFonts w:ascii="Times New Roman" w:hAnsi="Times New Roman"/>
          <w:b/>
        </w:rPr>
        <w:fldChar w:fldCharType="separate"/>
      </w:r>
      <w:r>
        <w:rPr>
          <w:rFonts w:ascii="Times New Roman" w:hAnsi="Times New Roman"/>
          <w:b/>
          <w:noProof/>
        </w:rPr>
        <w:t>42</w:t>
      </w:r>
      <w:r w:rsidRPr="00676949">
        <w:rPr>
          <w:rFonts w:ascii="Times New Roman" w:hAnsi="Times New Roman"/>
          <w:b/>
        </w:rPr>
        <w:fldChar w:fldCharType="end"/>
      </w:r>
      <w:r w:rsidRPr="00676949">
        <w:rPr>
          <w:rFonts w:ascii="Times New Roman" w:hAnsi="Times New Roman"/>
          <w:b/>
        </w:rPr>
        <w:t xml:space="preserve">. Wykaz jednostek współpracujących z Gminnym Ośrodkiem Pomocy Społecznej                  w </w:t>
      </w:r>
      <w:bookmarkEnd w:id="209"/>
      <w:bookmarkEnd w:id="210"/>
      <w:r w:rsidRPr="00676949">
        <w:rPr>
          <w:rFonts w:ascii="Times New Roman" w:hAnsi="Times New Roman"/>
          <w:b/>
        </w:rPr>
        <w:t>Kowalach Oleckich</w:t>
      </w:r>
      <w:bookmarkEnd w:id="211"/>
    </w:p>
    <w:p w:rsidR="0051414A" w:rsidRPr="00676949" w:rsidRDefault="0051414A" w:rsidP="0051414A">
      <w:pPr>
        <w:pStyle w:val="Bezodstpw"/>
        <w:spacing w:line="276" w:lineRule="auto"/>
        <w:rPr>
          <w:rFonts w:ascii="Times New Roman" w:hAnsi="Times New Roman"/>
          <w:b/>
        </w:rPr>
      </w:pPr>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596"/>
        <w:gridCol w:w="4633"/>
        <w:gridCol w:w="4066"/>
      </w:tblGrid>
      <w:tr w:rsidR="0051414A" w:rsidRPr="009E6978" w:rsidTr="00165E3D">
        <w:trPr>
          <w:trHeight w:val="396"/>
        </w:trPr>
        <w:tc>
          <w:tcPr>
            <w:tcW w:w="321" w:type="pct"/>
            <w:tcBorders>
              <w:top w:val="single" w:sz="8" w:space="0" w:color="4BACC6"/>
              <w:left w:val="single" w:sz="8" w:space="0" w:color="4BACC6"/>
              <w:bottom w:val="single" w:sz="18" w:space="0" w:color="4BACC6"/>
              <w:right w:val="single" w:sz="8" w:space="0" w:color="4BACC6"/>
            </w:tcBorders>
            <w:hideMark/>
          </w:tcPr>
          <w:p w:rsidR="0051414A" w:rsidRPr="009E6978" w:rsidRDefault="0051414A" w:rsidP="00165E3D">
            <w:pPr>
              <w:pStyle w:val="Bezodstpw"/>
              <w:rPr>
                <w:rFonts w:ascii="Times New Roman" w:hAnsi="Times New Roman"/>
                <w:b/>
                <w:bCs/>
              </w:rPr>
            </w:pPr>
            <w:r w:rsidRPr="009E6978">
              <w:rPr>
                <w:rFonts w:ascii="Times New Roman" w:hAnsi="Times New Roman"/>
                <w:b/>
                <w:bCs/>
              </w:rPr>
              <w:t xml:space="preserve">L.p. </w:t>
            </w:r>
          </w:p>
        </w:tc>
        <w:tc>
          <w:tcPr>
            <w:tcW w:w="2492" w:type="pct"/>
            <w:tcBorders>
              <w:top w:val="single" w:sz="8" w:space="0" w:color="4BACC6"/>
              <w:left w:val="single" w:sz="8" w:space="0" w:color="4BACC6"/>
              <w:bottom w:val="single" w:sz="18" w:space="0" w:color="4BACC6"/>
              <w:right w:val="single" w:sz="8" w:space="0" w:color="4BACC6"/>
            </w:tcBorders>
            <w:hideMark/>
          </w:tcPr>
          <w:p w:rsidR="0051414A" w:rsidRPr="009E6978" w:rsidRDefault="0051414A" w:rsidP="00165E3D">
            <w:pPr>
              <w:pStyle w:val="Bezodstpw"/>
              <w:rPr>
                <w:rFonts w:ascii="Times New Roman" w:hAnsi="Times New Roman"/>
                <w:b/>
                <w:bCs/>
              </w:rPr>
            </w:pPr>
            <w:r w:rsidRPr="009E6978">
              <w:rPr>
                <w:rFonts w:ascii="Times New Roman" w:hAnsi="Times New Roman"/>
                <w:b/>
                <w:bCs/>
              </w:rPr>
              <w:t xml:space="preserve">Nazwa jednostki </w:t>
            </w:r>
          </w:p>
        </w:tc>
        <w:tc>
          <w:tcPr>
            <w:tcW w:w="2187" w:type="pct"/>
            <w:tcBorders>
              <w:top w:val="single" w:sz="8" w:space="0" w:color="4BACC6"/>
              <w:left w:val="single" w:sz="8" w:space="0" w:color="4BACC6"/>
              <w:bottom w:val="single" w:sz="18" w:space="0" w:color="4BACC6"/>
              <w:right w:val="single" w:sz="8" w:space="0" w:color="4BACC6"/>
            </w:tcBorders>
            <w:hideMark/>
          </w:tcPr>
          <w:p w:rsidR="0051414A" w:rsidRPr="009E6978" w:rsidRDefault="0051414A" w:rsidP="00165E3D">
            <w:pPr>
              <w:pStyle w:val="Bezodstpw"/>
              <w:rPr>
                <w:rFonts w:ascii="Times New Roman" w:hAnsi="Times New Roman"/>
                <w:b/>
                <w:bCs/>
              </w:rPr>
            </w:pPr>
            <w:r w:rsidRPr="009E6978">
              <w:rPr>
                <w:rFonts w:ascii="Times New Roman" w:hAnsi="Times New Roman"/>
                <w:b/>
                <w:bCs/>
              </w:rPr>
              <w:t xml:space="preserve">Rodzaj współpracy </w:t>
            </w:r>
          </w:p>
        </w:tc>
      </w:tr>
      <w:tr w:rsidR="0051414A" w:rsidRPr="009E6978" w:rsidTr="00165E3D">
        <w:trPr>
          <w:trHeight w:val="405"/>
        </w:trPr>
        <w:tc>
          <w:tcPr>
            <w:tcW w:w="32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1 </w:t>
            </w:r>
          </w:p>
        </w:tc>
        <w:tc>
          <w:tcPr>
            <w:tcW w:w="249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Szkoła Podstawowa w Kowalach Oleckich </w:t>
            </w:r>
          </w:p>
        </w:tc>
        <w:tc>
          <w:tcPr>
            <w:tcW w:w="2187" w:type="pct"/>
            <w:vMerge w:val="restar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rPr>
            </w:pPr>
            <w:r w:rsidRPr="009E6978">
              <w:rPr>
                <w:rFonts w:ascii="Times New Roman" w:hAnsi="Times New Roman"/>
              </w:rPr>
              <w:t xml:space="preserve">Asystent Rodzin, dożywianie dzieci </w:t>
            </w:r>
          </w:p>
        </w:tc>
      </w:tr>
      <w:tr w:rsidR="0051414A" w:rsidRPr="009E6978" w:rsidTr="00165E3D">
        <w:trPr>
          <w:trHeight w:val="408"/>
        </w:trPr>
        <w:tc>
          <w:tcPr>
            <w:tcW w:w="321"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2 </w:t>
            </w:r>
          </w:p>
        </w:tc>
        <w:tc>
          <w:tcPr>
            <w:tcW w:w="2492"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Gimnazjum w Kowalach Oleckich </w:t>
            </w:r>
          </w:p>
        </w:tc>
        <w:tc>
          <w:tcPr>
            <w:tcW w:w="2187" w:type="pct"/>
            <w:vMerge/>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spacing w:line="276" w:lineRule="auto"/>
              <w:rPr>
                <w:rFonts w:ascii="Times New Roman" w:hAnsi="Times New Roman"/>
              </w:rPr>
            </w:pPr>
          </w:p>
        </w:tc>
      </w:tr>
      <w:tr w:rsidR="0051414A" w:rsidRPr="009E6978" w:rsidTr="00165E3D">
        <w:trPr>
          <w:trHeight w:val="400"/>
        </w:trPr>
        <w:tc>
          <w:tcPr>
            <w:tcW w:w="32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3 </w:t>
            </w:r>
          </w:p>
        </w:tc>
        <w:tc>
          <w:tcPr>
            <w:tcW w:w="249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Przedszkole Samorządowe w Kowalach Oleckich </w:t>
            </w:r>
          </w:p>
        </w:tc>
        <w:tc>
          <w:tcPr>
            <w:tcW w:w="2187" w:type="pct"/>
            <w:vMerge/>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spacing w:line="276" w:lineRule="auto"/>
              <w:rPr>
                <w:rFonts w:ascii="Times New Roman" w:hAnsi="Times New Roman"/>
              </w:rPr>
            </w:pPr>
          </w:p>
        </w:tc>
      </w:tr>
      <w:tr w:rsidR="0051414A" w:rsidRPr="009E6978" w:rsidTr="00165E3D">
        <w:trPr>
          <w:trHeight w:val="405"/>
        </w:trPr>
        <w:tc>
          <w:tcPr>
            <w:tcW w:w="321"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4 </w:t>
            </w:r>
          </w:p>
        </w:tc>
        <w:tc>
          <w:tcPr>
            <w:tcW w:w="2492"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Szkoła Podstawowa w Stożnem </w:t>
            </w:r>
          </w:p>
        </w:tc>
        <w:tc>
          <w:tcPr>
            <w:tcW w:w="2187" w:type="pct"/>
            <w:vMerge/>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spacing w:line="276" w:lineRule="auto"/>
              <w:rPr>
                <w:rFonts w:ascii="Times New Roman" w:hAnsi="Times New Roman"/>
              </w:rPr>
            </w:pPr>
          </w:p>
        </w:tc>
      </w:tr>
      <w:tr w:rsidR="0051414A" w:rsidRPr="009E6978" w:rsidTr="00165E3D">
        <w:trPr>
          <w:trHeight w:val="396"/>
        </w:trPr>
        <w:tc>
          <w:tcPr>
            <w:tcW w:w="32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5 </w:t>
            </w:r>
          </w:p>
        </w:tc>
        <w:tc>
          <w:tcPr>
            <w:tcW w:w="249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Zespół Szkół w Sokółkach </w:t>
            </w:r>
          </w:p>
        </w:tc>
        <w:tc>
          <w:tcPr>
            <w:tcW w:w="2187" w:type="pct"/>
            <w:vMerge/>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spacing w:line="276" w:lineRule="auto"/>
              <w:rPr>
                <w:rFonts w:ascii="Times New Roman" w:hAnsi="Times New Roman"/>
              </w:rPr>
            </w:pPr>
          </w:p>
        </w:tc>
      </w:tr>
      <w:tr w:rsidR="0051414A" w:rsidRPr="009E6978" w:rsidTr="00165E3D">
        <w:trPr>
          <w:trHeight w:val="396"/>
        </w:trPr>
        <w:tc>
          <w:tcPr>
            <w:tcW w:w="321"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6 </w:t>
            </w:r>
          </w:p>
        </w:tc>
        <w:tc>
          <w:tcPr>
            <w:tcW w:w="2492"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Powiatowa Komenda Policji </w:t>
            </w:r>
          </w:p>
        </w:tc>
        <w:tc>
          <w:tcPr>
            <w:tcW w:w="2187"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spacing w:line="276" w:lineRule="auto"/>
              <w:rPr>
                <w:rFonts w:ascii="Times New Roman" w:hAnsi="Times New Roman"/>
              </w:rPr>
            </w:pPr>
            <w:r w:rsidRPr="009E6978">
              <w:rPr>
                <w:rFonts w:ascii="Times New Roman" w:hAnsi="Times New Roman"/>
              </w:rPr>
              <w:t xml:space="preserve">w zakresie zadań ustawowych </w:t>
            </w:r>
          </w:p>
        </w:tc>
      </w:tr>
      <w:tr w:rsidR="0051414A" w:rsidRPr="009E6978" w:rsidTr="00165E3D">
        <w:trPr>
          <w:trHeight w:val="396"/>
        </w:trPr>
        <w:tc>
          <w:tcPr>
            <w:tcW w:w="32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7 </w:t>
            </w:r>
          </w:p>
        </w:tc>
        <w:tc>
          <w:tcPr>
            <w:tcW w:w="249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Gminny Ośrodek Zdrowia </w:t>
            </w:r>
          </w:p>
        </w:tc>
        <w:tc>
          <w:tcPr>
            <w:tcW w:w="2187"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spacing w:line="276" w:lineRule="auto"/>
              <w:rPr>
                <w:rFonts w:ascii="Times New Roman" w:hAnsi="Times New Roman"/>
              </w:rPr>
            </w:pPr>
          </w:p>
        </w:tc>
      </w:tr>
      <w:tr w:rsidR="0051414A" w:rsidRPr="009E6978" w:rsidTr="00165E3D">
        <w:trPr>
          <w:trHeight w:val="396"/>
        </w:trPr>
        <w:tc>
          <w:tcPr>
            <w:tcW w:w="321"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8 </w:t>
            </w:r>
          </w:p>
        </w:tc>
        <w:tc>
          <w:tcPr>
            <w:tcW w:w="2492"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Gminne Centrum Kultury </w:t>
            </w:r>
          </w:p>
        </w:tc>
        <w:tc>
          <w:tcPr>
            <w:tcW w:w="2187"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spacing w:line="276" w:lineRule="auto"/>
              <w:rPr>
                <w:rFonts w:ascii="Times New Roman" w:hAnsi="Times New Roman"/>
              </w:rPr>
            </w:pPr>
          </w:p>
        </w:tc>
      </w:tr>
      <w:tr w:rsidR="0051414A" w:rsidRPr="009E6978" w:rsidTr="00165E3D">
        <w:trPr>
          <w:trHeight w:val="553"/>
        </w:trPr>
        <w:tc>
          <w:tcPr>
            <w:tcW w:w="32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9 </w:t>
            </w:r>
          </w:p>
        </w:tc>
        <w:tc>
          <w:tcPr>
            <w:tcW w:w="249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Środowiskowy Dom Samopomocy </w:t>
            </w:r>
          </w:p>
        </w:tc>
        <w:tc>
          <w:tcPr>
            <w:tcW w:w="2187"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spacing w:line="276" w:lineRule="auto"/>
              <w:rPr>
                <w:rFonts w:ascii="Times New Roman" w:hAnsi="Times New Roman"/>
              </w:rPr>
            </w:pPr>
            <w:r w:rsidRPr="009E6978">
              <w:rPr>
                <w:rFonts w:ascii="Times New Roman" w:hAnsi="Times New Roman"/>
              </w:rPr>
              <w:t xml:space="preserve">w zakresie wsparcia dla osób upośledzonych umysłowo </w:t>
            </w:r>
          </w:p>
        </w:tc>
      </w:tr>
      <w:tr w:rsidR="0051414A" w:rsidRPr="009E6978" w:rsidTr="00165E3D">
        <w:trPr>
          <w:trHeight w:val="396"/>
        </w:trPr>
        <w:tc>
          <w:tcPr>
            <w:tcW w:w="321"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10 </w:t>
            </w:r>
          </w:p>
        </w:tc>
        <w:tc>
          <w:tcPr>
            <w:tcW w:w="2492"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Warsztaty Terapii Zajęciowej </w:t>
            </w:r>
          </w:p>
        </w:tc>
        <w:tc>
          <w:tcPr>
            <w:tcW w:w="2187"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spacing w:line="276" w:lineRule="auto"/>
              <w:rPr>
                <w:rFonts w:ascii="Times New Roman" w:hAnsi="Times New Roman"/>
              </w:rPr>
            </w:pPr>
            <w:r w:rsidRPr="009E6978">
              <w:rPr>
                <w:rFonts w:ascii="Times New Roman" w:hAnsi="Times New Roman"/>
              </w:rPr>
              <w:t xml:space="preserve">w zakresie wsparcia dla osób upośledzonych umysłowo </w:t>
            </w:r>
          </w:p>
        </w:tc>
      </w:tr>
      <w:tr w:rsidR="0051414A" w:rsidRPr="009E6978" w:rsidTr="00165E3D">
        <w:trPr>
          <w:trHeight w:val="342"/>
        </w:trPr>
        <w:tc>
          <w:tcPr>
            <w:tcW w:w="32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11 </w:t>
            </w:r>
          </w:p>
        </w:tc>
        <w:tc>
          <w:tcPr>
            <w:tcW w:w="249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Bank Żywności </w:t>
            </w:r>
          </w:p>
        </w:tc>
        <w:tc>
          <w:tcPr>
            <w:tcW w:w="2187"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rPr>
            </w:pPr>
            <w:r w:rsidRPr="009E6978">
              <w:rPr>
                <w:rFonts w:ascii="Times New Roman" w:hAnsi="Times New Roman"/>
              </w:rPr>
              <w:t xml:space="preserve">żywność </w:t>
            </w:r>
          </w:p>
        </w:tc>
      </w:tr>
      <w:tr w:rsidR="0051414A" w:rsidRPr="009E6978" w:rsidTr="00165E3D">
        <w:trPr>
          <w:trHeight w:val="417"/>
        </w:trPr>
        <w:tc>
          <w:tcPr>
            <w:tcW w:w="321"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12 </w:t>
            </w:r>
          </w:p>
        </w:tc>
        <w:tc>
          <w:tcPr>
            <w:tcW w:w="2492"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Caritas </w:t>
            </w:r>
          </w:p>
        </w:tc>
        <w:tc>
          <w:tcPr>
            <w:tcW w:w="2187"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rPr>
            </w:pPr>
            <w:r w:rsidRPr="009E6978">
              <w:rPr>
                <w:rFonts w:ascii="Times New Roman" w:hAnsi="Times New Roman"/>
              </w:rPr>
              <w:t xml:space="preserve">w zakresie pomocy  żywnościowej </w:t>
            </w:r>
          </w:p>
        </w:tc>
      </w:tr>
      <w:tr w:rsidR="0051414A" w:rsidRPr="009E6978" w:rsidTr="00165E3D">
        <w:trPr>
          <w:trHeight w:val="398"/>
        </w:trPr>
        <w:tc>
          <w:tcPr>
            <w:tcW w:w="32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12 </w:t>
            </w:r>
          </w:p>
        </w:tc>
        <w:tc>
          <w:tcPr>
            <w:tcW w:w="249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Placówki szkolne na terenie całego kraju </w:t>
            </w:r>
          </w:p>
        </w:tc>
        <w:tc>
          <w:tcPr>
            <w:tcW w:w="2187"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rPr>
            </w:pPr>
            <w:r w:rsidRPr="009E6978">
              <w:rPr>
                <w:rFonts w:ascii="Times New Roman" w:hAnsi="Times New Roman"/>
              </w:rPr>
              <w:t xml:space="preserve">dożywianie dzieci </w:t>
            </w:r>
          </w:p>
        </w:tc>
      </w:tr>
      <w:tr w:rsidR="0051414A" w:rsidRPr="009E6978" w:rsidTr="00165E3D">
        <w:trPr>
          <w:trHeight w:val="336"/>
        </w:trPr>
        <w:tc>
          <w:tcPr>
            <w:tcW w:w="321"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13 </w:t>
            </w:r>
          </w:p>
        </w:tc>
        <w:tc>
          <w:tcPr>
            <w:tcW w:w="2492"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Ośrodki dla bezdomnych na terenie całego kraju </w:t>
            </w:r>
          </w:p>
        </w:tc>
        <w:tc>
          <w:tcPr>
            <w:tcW w:w="2187"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rPr>
            </w:pPr>
            <w:r w:rsidRPr="009E6978">
              <w:rPr>
                <w:rFonts w:ascii="Times New Roman" w:hAnsi="Times New Roman"/>
              </w:rPr>
              <w:t xml:space="preserve">opieka dla bezdomnych </w:t>
            </w:r>
          </w:p>
        </w:tc>
      </w:tr>
      <w:tr w:rsidR="0051414A" w:rsidRPr="009E6978" w:rsidTr="00165E3D">
        <w:trPr>
          <w:trHeight w:val="620"/>
        </w:trPr>
        <w:tc>
          <w:tcPr>
            <w:tcW w:w="32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14 </w:t>
            </w:r>
          </w:p>
        </w:tc>
        <w:tc>
          <w:tcPr>
            <w:tcW w:w="249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Powiatowe Centrum Pomocy Rodzinie w Olecku </w:t>
            </w:r>
          </w:p>
        </w:tc>
        <w:tc>
          <w:tcPr>
            <w:tcW w:w="2187"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rPr>
            </w:pPr>
            <w:r w:rsidRPr="009E6978">
              <w:rPr>
                <w:rFonts w:ascii="Times New Roman" w:hAnsi="Times New Roman"/>
              </w:rPr>
              <w:t xml:space="preserve">przemoc, szkolenia, pomoc ofiarom przemocy, piecza zastępcza </w:t>
            </w:r>
          </w:p>
        </w:tc>
      </w:tr>
      <w:tr w:rsidR="0051414A" w:rsidRPr="009E6978" w:rsidTr="00165E3D">
        <w:trPr>
          <w:trHeight w:val="544"/>
        </w:trPr>
        <w:tc>
          <w:tcPr>
            <w:tcW w:w="321"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15 </w:t>
            </w:r>
          </w:p>
        </w:tc>
        <w:tc>
          <w:tcPr>
            <w:tcW w:w="2492"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Ośrodki Pomocy Społecznej na terenie całego kraju </w:t>
            </w:r>
          </w:p>
        </w:tc>
        <w:tc>
          <w:tcPr>
            <w:tcW w:w="2187"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spacing w:line="276" w:lineRule="auto"/>
              <w:rPr>
                <w:rFonts w:ascii="Times New Roman" w:hAnsi="Times New Roman"/>
              </w:rPr>
            </w:pPr>
          </w:p>
        </w:tc>
      </w:tr>
      <w:tr w:rsidR="0051414A" w:rsidRPr="009E6978" w:rsidTr="00165E3D">
        <w:trPr>
          <w:trHeight w:val="398"/>
        </w:trPr>
        <w:tc>
          <w:tcPr>
            <w:tcW w:w="32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16 </w:t>
            </w:r>
          </w:p>
        </w:tc>
        <w:tc>
          <w:tcPr>
            <w:tcW w:w="249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Powiatowy Urząd Pracy w Olecku </w:t>
            </w:r>
          </w:p>
        </w:tc>
        <w:tc>
          <w:tcPr>
            <w:tcW w:w="2187"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spacing w:line="276" w:lineRule="auto"/>
              <w:rPr>
                <w:rFonts w:ascii="Times New Roman" w:hAnsi="Times New Roman"/>
              </w:rPr>
            </w:pPr>
            <w:r w:rsidRPr="009E6978">
              <w:rPr>
                <w:rFonts w:ascii="Times New Roman" w:hAnsi="Times New Roman"/>
              </w:rPr>
              <w:t xml:space="preserve">w zakresie zadań ustawowych </w:t>
            </w:r>
          </w:p>
        </w:tc>
      </w:tr>
      <w:tr w:rsidR="0051414A" w:rsidRPr="009E6978" w:rsidTr="00165E3D">
        <w:trPr>
          <w:trHeight w:val="404"/>
        </w:trPr>
        <w:tc>
          <w:tcPr>
            <w:tcW w:w="321"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17 </w:t>
            </w:r>
          </w:p>
        </w:tc>
        <w:tc>
          <w:tcPr>
            <w:tcW w:w="2492"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Dom Dziecka w Olecku </w:t>
            </w:r>
          </w:p>
        </w:tc>
        <w:tc>
          <w:tcPr>
            <w:tcW w:w="2187"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spacing w:line="276" w:lineRule="auto"/>
              <w:rPr>
                <w:rFonts w:ascii="Times New Roman" w:hAnsi="Times New Roman"/>
              </w:rPr>
            </w:pPr>
            <w:r w:rsidRPr="009E6978">
              <w:rPr>
                <w:rFonts w:ascii="Times New Roman" w:hAnsi="Times New Roman"/>
              </w:rPr>
              <w:t xml:space="preserve">w zakresie zadań ustawowych </w:t>
            </w:r>
          </w:p>
        </w:tc>
      </w:tr>
      <w:tr w:rsidR="0051414A" w:rsidRPr="009E6978" w:rsidTr="00165E3D">
        <w:trPr>
          <w:trHeight w:val="515"/>
        </w:trPr>
        <w:tc>
          <w:tcPr>
            <w:tcW w:w="32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18 </w:t>
            </w:r>
          </w:p>
        </w:tc>
        <w:tc>
          <w:tcPr>
            <w:tcW w:w="249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Urząd Gminy w Kowalach Oleckich </w:t>
            </w:r>
          </w:p>
        </w:tc>
        <w:tc>
          <w:tcPr>
            <w:tcW w:w="2187"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spacing w:line="276" w:lineRule="auto"/>
              <w:rPr>
                <w:rFonts w:ascii="Times New Roman" w:hAnsi="Times New Roman"/>
              </w:rPr>
            </w:pPr>
            <w:r w:rsidRPr="009E6978">
              <w:rPr>
                <w:rFonts w:ascii="Times New Roman" w:hAnsi="Times New Roman"/>
              </w:rPr>
              <w:t xml:space="preserve">bieżąca współpraca w każdym zakresie w sprawach  dotyczących klientów OPS </w:t>
            </w:r>
          </w:p>
        </w:tc>
      </w:tr>
      <w:tr w:rsidR="0051414A" w:rsidRPr="009E6978" w:rsidTr="00165E3D">
        <w:trPr>
          <w:trHeight w:val="374"/>
        </w:trPr>
        <w:tc>
          <w:tcPr>
            <w:tcW w:w="321"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19 </w:t>
            </w:r>
          </w:p>
        </w:tc>
        <w:tc>
          <w:tcPr>
            <w:tcW w:w="2492"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Sąd Rejonowy w Olecku </w:t>
            </w:r>
          </w:p>
        </w:tc>
        <w:tc>
          <w:tcPr>
            <w:tcW w:w="2187"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spacing w:line="276" w:lineRule="auto"/>
              <w:rPr>
                <w:rFonts w:ascii="Times New Roman" w:hAnsi="Times New Roman"/>
              </w:rPr>
            </w:pPr>
          </w:p>
        </w:tc>
      </w:tr>
      <w:tr w:rsidR="0051414A" w:rsidRPr="009E6978" w:rsidTr="00165E3D">
        <w:trPr>
          <w:trHeight w:val="424"/>
        </w:trPr>
        <w:tc>
          <w:tcPr>
            <w:tcW w:w="321"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20 </w:t>
            </w:r>
          </w:p>
        </w:tc>
        <w:tc>
          <w:tcPr>
            <w:tcW w:w="2492"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Zespół Kuratorskiej Służby Sądowej </w:t>
            </w:r>
          </w:p>
        </w:tc>
        <w:tc>
          <w:tcPr>
            <w:tcW w:w="2187"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9E6978" w:rsidRDefault="0051414A" w:rsidP="00165E3D">
            <w:pPr>
              <w:pStyle w:val="Bezodstpw"/>
              <w:spacing w:line="276" w:lineRule="auto"/>
              <w:rPr>
                <w:rFonts w:ascii="Times New Roman" w:hAnsi="Times New Roman"/>
              </w:rPr>
            </w:pPr>
          </w:p>
        </w:tc>
      </w:tr>
      <w:tr w:rsidR="0051414A" w:rsidRPr="009E6978" w:rsidTr="00165E3D">
        <w:trPr>
          <w:trHeight w:val="400"/>
        </w:trPr>
        <w:tc>
          <w:tcPr>
            <w:tcW w:w="321"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bCs/>
              </w:rPr>
            </w:pPr>
            <w:r w:rsidRPr="009E6978">
              <w:rPr>
                <w:rFonts w:ascii="Times New Roman" w:hAnsi="Times New Roman"/>
                <w:bCs/>
              </w:rPr>
              <w:t xml:space="preserve">21 </w:t>
            </w:r>
          </w:p>
        </w:tc>
        <w:tc>
          <w:tcPr>
            <w:tcW w:w="2492"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rPr>
                <w:rFonts w:ascii="Times New Roman" w:hAnsi="Times New Roman"/>
              </w:rPr>
            </w:pPr>
            <w:r w:rsidRPr="009E6978">
              <w:rPr>
                <w:rFonts w:ascii="Times New Roman" w:hAnsi="Times New Roman"/>
                <w:bCs/>
              </w:rPr>
              <w:t xml:space="preserve">Zakład Pogrzebowy w Olecku </w:t>
            </w:r>
          </w:p>
        </w:tc>
        <w:tc>
          <w:tcPr>
            <w:tcW w:w="2187" w:type="pct"/>
            <w:tcBorders>
              <w:top w:val="single" w:sz="8" w:space="0" w:color="4BACC6"/>
              <w:left w:val="single" w:sz="8" w:space="0" w:color="4BACC6"/>
              <w:bottom w:val="single" w:sz="8" w:space="0" w:color="4BACC6"/>
              <w:right w:val="single" w:sz="8" w:space="0" w:color="4BACC6"/>
            </w:tcBorders>
            <w:hideMark/>
          </w:tcPr>
          <w:p w:rsidR="0051414A" w:rsidRPr="009E6978" w:rsidRDefault="0051414A" w:rsidP="00165E3D">
            <w:pPr>
              <w:pStyle w:val="Bezodstpw"/>
              <w:spacing w:line="276" w:lineRule="auto"/>
              <w:rPr>
                <w:rFonts w:ascii="Times New Roman" w:hAnsi="Times New Roman"/>
              </w:rPr>
            </w:pPr>
          </w:p>
        </w:tc>
      </w:tr>
    </w:tbl>
    <w:p w:rsidR="0051414A" w:rsidRPr="00CC5E82" w:rsidRDefault="0051414A" w:rsidP="0051414A">
      <w:pPr>
        <w:autoSpaceDE w:val="0"/>
        <w:autoSpaceDN w:val="0"/>
        <w:adjustRightInd w:val="0"/>
        <w:spacing w:line="360" w:lineRule="auto"/>
        <w:rPr>
          <w:rFonts w:ascii="Times New Roman" w:eastAsia="TimesNewRoman" w:hAnsi="Times New Roman"/>
          <w:i/>
          <w:sz w:val="18"/>
        </w:rPr>
      </w:pPr>
      <w:r w:rsidRPr="001A25B5">
        <w:rPr>
          <w:rFonts w:ascii="Times New Roman" w:eastAsia="TimesNewRoman" w:hAnsi="Times New Roman"/>
          <w:i/>
          <w:sz w:val="18"/>
        </w:rPr>
        <w:t xml:space="preserve">Źródło: Opracowanie własne na podstawie danych GOPS w Kowalach Oleckich. </w:t>
      </w:r>
      <w:bookmarkStart w:id="212" w:name="_Toc469655147"/>
      <w:bookmarkStart w:id="213" w:name="_Toc488735384"/>
    </w:p>
    <w:p w:rsidR="0051414A" w:rsidRDefault="0051414A" w:rsidP="0051414A">
      <w:pPr>
        <w:pStyle w:val="Nagwek3"/>
        <w:numPr>
          <w:ilvl w:val="0"/>
          <w:numId w:val="0"/>
        </w:numPr>
        <w:ind w:left="720" w:hanging="720"/>
        <w:rPr>
          <w:lang w:val="pl-PL"/>
        </w:rPr>
      </w:pPr>
    </w:p>
    <w:p w:rsidR="0051414A" w:rsidRDefault="0051414A" w:rsidP="0051414A">
      <w:pPr>
        <w:pStyle w:val="Nagwek3"/>
        <w:numPr>
          <w:ilvl w:val="0"/>
          <w:numId w:val="0"/>
        </w:numPr>
        <w:ind w:left="720" w:hanging="720"/>
        <w:rPr>
          <w:lang w:val="pl-PL"/>
        </w:rPr>
      </w:pPr>
    </w:p>
    <w:p w:rsidR="0051414A" w:rsidRPr="001A25B5" w:rsidRDefault="0051414A" w:rsidP="0051414A">
      <w:pPr>
        <w:pStyle w:val="Nagwek3"/>
        <w:numPr>
          <w:ilvl w:val="0"/>
          <w:numId w:val="0"/>
        </w:numPr>
        <w:ind w:left="720" w:hanging="720"/>
      </w:pPr>
      <w:bookmarkStart w:id="214" w:name="_Toc498599301"/>
      <w:r w:rsidRPr="001A25B5">
        <w:lastRenderedPageBreak/>
        <w:t>4.5.1.1. Działalność Ośrodka Pomocy Społecznej – statystyka wybranych elementów pomocy społecznej</w:t>
      </w:r>
      <w:bookmarkEnd w:id="212"/>
      <w:bookmarkEnd w:id="213"/>
      <w:bookmarkEnd w:id="214"/>
      <w:r w:rsidRPr="001A25B5">
        <w:t xml:space="preserve"> </w:t>
      </w:r>
    </w:p>
    <w:p w:rsidR="0051414A" w:rsidRPr="001A25B5" w:rsidRDefault="0051414A" w:rsidP="0051414A">
      <w:pPr>
        <w:pStyle w:val="Bezodstpw"/>
        <w:spacing w:line="276" w:lineRule="auto"/>
        <w:rPr>
          <w:rFonts w:ascii="Times New Roman" w:hAnsi="Times New Roman"/>
        </w:rPr>
      </w:pPr>
    </w:p>
    <w:p w:rsidR="0051414A" w:rsidRPr="0046026C" w:rsidRDefault="0051414A" w:rsidP="0051414A">
      <w:pPr>
        <w:pStyle w:val="Bezodstpw"/>
        <w:spacing w:line="360" w:lineRule="auto"/>
        <w:ind w:firstLine="709"/>
        <w:rPr>
          <w:rFonts w:ascii="Times New Roman" w:hAnsi="Times New Roman"/>
          <w:szCs w:val="20"/>
        </w:rPr>
      </w:pPr>
      <w:r w:rsidRPr="0046026C">
        <w:rPr>
          <w:rFonts w:ascii="Times New Roman" w:hAnsi="Times New Roman"/>
          <w:szCs w:val="20"/>
        </w:rPr>
        <w:t>Poniżej przedstawiono w ujęciu tabelarycznym wybrane rodzaje pomocy społecznej zrealizow</w:t>
      </w:r>
      <w:r>
        <w:rPr>
          <w:rFonts w:ascii="Times New Roman" w:hAnsi="Times New Roman"/>
          <w:szCs w:val="20"/>
        </w:rPr>
        <w:t>ane w latach 2013-2016</w:t>
      </w:r>
      <w:r w:rsidRPr="0046026C">
        <w:rPr>
          <w:rFonts w:ascii="Times New Roman" w:hAnsi="Times New Roman"/>
          <w:szCs w:val="20"/>
        </w:rPr>
        <w:t>.</w:t>
      </w:r>
    </w:p>
    <w:p w:rsidR="0051414A" w:rsidRPr="0046026C" w:rsidRDefault="0051414A" w:rsidP="0051414A">
      <w:pPr>
        <w:pStyle w:val="Bezodstpw"/>
        <w:spacing w:line="360" w:lineRule="auto"/>
        <w:ind w:firstLine="709"/>
        <w:rPr>
          <w:rFonts w:ascii="Times New Roman" w:hAnsi="Times New Roman"/>
          <w:szCs w:val="20"/>
        </w:rPr>
      </w:pPr>
    </w:p>
    <w:p w:rsidR="0051414A" w:rsidRPr="0046026C" w:rsidRDefault="0051414A" w:rsidP="0051414A">
      <w:pPr>
        <w:pStyle w:val="Legenda"/>
        <w:rPr>
          <w:lang w:val="pl-PL"/>
        </w:rPr>
      </w:pPr>
      <w:bookmarkStart w:id="215" w:name="_Toc469912050"/>
      <w:bookmarkStart w:id="216" w:name="_Toc477439875"/>
      <w:bookmarkStart w:id="217" w:name="_Toc498599582"/>
      <w:r w:rsidRPr="0046026C">
        <w:t xml:space="preserve">Tabela </w:t>
      </w:r>
      <w:fldSimple w:instr=" SEQ Tabela \* ARABIC ">
        <w:r>
          <w:rPr>
            <w:noProof/>
          </w:rPr>
          <w:t>43</w:t>
        </w:r>
      </w:fldSimple>
      <w:r w:rsidRPr="0046026C">
        <w:t xml:space="preserve">. Dane o korzystających z pomocy i wsparcia </w:t>
      </w:r>
      <w:r w:rsidRPr="0046026C">
        <w:rPr>
          <w:lang w:val="pl-PL"/>
        </w:rPr>
        <w:t xml:space="preserve">Gminnego </w:t>
      </w:r>
      <w:r w:rsidRPr="0046026C">
        <w:t xml:space="preserve">Ośrodka Pomocy Społecznej w </w:t>
      </w:r>
      <w:r w:rsidRPr="0046026C">
        <w:rPr>
          <w:lang w:val="pl-PL"/>
        </w:rPr>
        <w:t>Kowalach Oleckich</w:t>
      </w:r>
      <w:r w:rsidRPr="0046026C">
        <w:t xml:space="preserve"> w latach 201</w:t>
      </w:r>
      <w:r w:rsidRPr="0046026C">
        <w:rPr>
          <w:lang w:val="pl-PL"/>
        </w:rPr>
        <w:t>3</w:t>
      </w:r>
      <w:r w:rsidRPr="0046026C">
        <w:t>-201</w:t>
      </w:r>
      <w:bookmarkEnd w:id="215"/>
      <w:bookmarkEnd w:id="216"/>
      <w:r w:rsidRPr="0046026C">
        <w:rPr>
          <w:lang w:val="pl-PL"/>
        </w:rPr>
        <w:t>6</w:t>
      </w:r>
      <w:bookmarkEnd w:id="217"/>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3500"/>
        <w:gridCol w:w="1573"/>
        <w:gridCol w:w="1430"/>
        <w:gridCol w:w="1286"/>
        <w:gridCol w:w="1506"/>
      </w:tblGrid>
      <w:tr w:rsidR="0051414A" w:rsidRPr="00E440E4" w:rsidTr="00165E3D">
        <w:trPr>
          <w:trHeight w:val="360"/>
        </w:trPr>
        <w:tc>
          <w:tcPr>
            <w:tcW w:w="5000" w:type="pct"/>
            <w:gridSpan w:val="5"/>
            <w:tcBorders>
              <w:top w:val="single" w:sz="8" w:space="0" w:color="4BACC6"/>
              <w:left w:val="single" w:sz="8" w:space="0" w:color="4BACC6"/>
              <w:bottom w:val="single" w:sz="1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Osoby i rodziny, którym udzielono pomocy i wsparcia</w:t>
            </w:r>
          </w:p>
        </w:tc>
      </w:tr>
      <w:tr w:rsidR="0051414A" w:rsidRPr="00E440E4" w:rsidTr="00165E3D">
        <w:trPr>
          <w:trHeight w:val="435"/>
        </w:trPr>
        <w:tc>
          <w:tcPr>
            <w:tcW w:w="188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Wyszczególnienie</w:t>
            </w:r>
          </w:p>
        </w:tc>
        <w:tc>
          <w:tcPr>
            <w:tcW w:w="84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2013</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2014</w:t>
            </w:r>
          </w:p>
        </w:tc>
        <w:tc>
          <w:tcPr>
            <w:tcW w:w="69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2015</w:t>
            </w:r>
          </w:p>
        </w:tc>
        <w:tc>
          <w:tcPr>
            <w:tcW w:w="81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2016</w:t>
            </w:r>
          </w:p>
        </w:tc>
      </w:tr>
      <w:tr w:rsidR="0051414A" w:rsidRPr="00E440E4" w:rsidTr="00165E3D">
        <w:trPr>
          <w:trHeight w:val="375"/>
        </w:trPr>
        <w:tc>
          <w:tcPr>
            <w:tcW w:w="1883"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Liczba osób</w:t>
            </w:r>
          </w:p>
        </w:tc>
        <w:tc>
          <w:tcPr>
            <w:tcW w:w="846"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639</w:t>
            </w:r>
          </w:p>
        </w:tc>
        <w:tc>
          <w:tcPr>
            <w:tcW w:w="769" w:type="pct"/>
            <w:tcBorders>
              <w:top w:val="single" w:sz="8" w:space="0" w:color="4BACC6"/>
              <w:left w:val="single" w:sz="8" w:space="0" w:color="4BACC6"/>
              <w:bottom w:val="single" w:sz="8" w:space="0" w:color="4BACC6"/>
              <w:right w:val="single" w:sz="8" w:space="0" w:color="4BACC6"/>
            </w:tcBorders>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775</w:t>
            </w:r>
          </w:p>
        </w:tc>
        <w:tc>
          <w:tcPr>
            <w:tcW w:w="692" w:type="pct"/>
            <w:tcBorders>
              <w:top w:val="single" w:sz="8" w:space="0" w:color="4BACC6"/>
              <w:left w:val="single" w:sz="8" w:space="0" w:color="4BACC6"/>
              <w:bottom w:val="single" w:sz="8" w:space="0" w:color="4BACC6"/>
              <w:right w:val="single" w:sz="8" w:space="0" w:color="4BACC6"/>
            </w:tcBorders>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597</w:t>
            </w:r>
          </w:p>
        </w:tc>
        <w:tc>
          <w:tcPr>
            <w:tcW w:w="810" w:type="pct"/>
            <w:tcBorders>
              <w:top w:val="single" w:sz="8" w:space="0" w:color="4BACC6"/>
              <w:left w:val="single" w:sz="8" w:space="0" w:color="4BACC6"/>
              <w:bottom w:val="single" w:sz="8" w:space="0" w:color="4BACC6"/>
              <w:right w:val="single" w:sz="8" w:space="0" w:color="4BACC6"/>
            </w:tcBorders>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458</w:t>
            </w:r>
          </w:p>
        </w:tc>
      </w:tr>
      <w:tr w:rsidR="0051414A" w:rsidRPr="00E440E4" w:rsidTr="00165E3D">
        <w:trPr>
          <w:trHeight w:val="376"/>
        </w:trPr>
        <w:tc>
          <w:tcPr>
            <w:tcW w:w="5000" w:type="pct"/>
            <w:gridSpan w:val="5"/>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Osoby i rodziny, którym przyznano świadczenie</w:t>
            </w:r>
          </w:p>
        </w:tc>
      </w:tr>
      <w:tr w:rsidR="0051414A" w:rsidRPr="00E440E4" w:rsidTr="00165E3D">
        <w:trPr>
          <w:trHeight w:val="300"/>
        </w:trPr>
        <w:tc>
          <w:tcPr>
            <w:tcW w:w="1883"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Liczba osób</w:t>
            </w:r>
          </w:p>
        </w:tc>
        <w:tc>
          <w:tcPr>
            <w:tcW w:w="846"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639</w:t>
            </w:r>
          </w:p>
        </w:tc>
        <w:tc>
          <w:tcPr>
            <w:tcW w:w="769" w:type="pct"/>
            <w:tcBorders>
              <w:top w:val="single" w:sz="8" w:space="0" w:color="4BACC6"/>
              <w:left w:val="single" w:sz="8" w:space="0" w:color="4BACC6"/>
              <w:bottom w:val="single" w:sz="8" w:space="0" w:color="4BACC6"/>
              <w:right w:val="single" w:sz="8" w:space="0" w:color="4BACC6"/>
            </w:tcBorders>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705</w:t>
            </w:r>
          </w:p>
        </w:tc>
        <w:tc>
          <w:tcPr>
            <w:tcW w:w="692" w:type="pct"/>
            <w:tcBorders>
              <w:top w:val="single" w:sz="8" w:space="0" w:color="4BACC6"/>
              <w:left w:val="single" w:sz="8" w:space="0" w:color="4BACC6"/>
              <w:bottom w:val="single" w:sz="8" w:space="0" w:color="4BACC6"/>
              <w:right w:val="single" w:sz="8" w:space="0" w:color="4BACC6"/>
            </w:tcBorders>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597</w:t>
            </w:r>
          </w:p>
        </w:tc>
        <w:tc>
          <w:tcPr>
            <w:tcW w:w="810" w:type="pct"/>
            <w:tcBorders>
              <w:top w:val="single" w:sz="8" w:space="0" w:color="4BACC6"/>
              <w:left w:val="single" w:sz="8" w:space="0" w:color="4BACC6"/>
              <w:bottom w:val="single" w:sz="8" w:space="0" w:color="4BACC6"/>
              <w:right w:val="single" w:sz="8" w:space="0" w:color="4BACC6"/>
            </w:tcBorders>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458</w:t>
            </w:r>
          </w:p>
        </w:tc>
      </w:tr>
      <w:tr w:rsidR="0051414A" w:rsidRPr="00E440E4" w:rsidTr="00165E3D">
        <w:trPr>
          <w:trHeight w:val="372"/>
        </w:trPr>
        <w:tc>
          <w:tcPr>
            <w:tcW w:w="188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W tym: osoby długotrwale korzystające</w:t>
            </w:r>
          </w:p>
        </w:tc>
        <w:tc>
          <w:tcPr>
            <w:tcW w:w="84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639</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705</w:t>
            </w:r>
          </w:p>
        </w:tc>
        <w:tc>
          <w:tcPr>
            <w:tcW w:w="69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597</w:t>
            </w:r>
          </w:p>
        </w:tc>
        <w:tc>
          <w:tcPr>
            <w:tcW w:w="81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458</w:t>
            </w:r>
          </w:p>
        </w:tc>
      </w:tr>
      <w:tr w:rsidR="0051414A" w:rsidRPr="00E440E4" w:rsidTr="00165E3D">
        <w:trPr>
          <w:trHeight w:val="300"/>
        </w:trPr>
        <w:tc>
          <w:tcPr>
            <w:tcW w:w="1883"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Wiek 0-17</w:t>
            </w:r>
          </w:p>
        </w:tc>
        <w:tc>
          <w:tcPr>
            <w:tcW w:w="846"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239</w:t>
            </w:r>
          </w:p>
        </w:tc>
        <w:tc>
          <w:tcPr>
            <w:tcW w:w="769"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201</w:t>
            </w:r>
          </w:p>
        </w:tc>
        <w:tc>
          <w:tcPr>
            <w:tcW w:w="692" w:type="pct"/>
            <w:tcBorders>
              <w:top w:val="single" w:sz="8" w:space="0" w:color="4BACC6"/>
              <w:left w:val="single" w:sz="8" w:space="0" w:color="4BACC6"/>
              <w:bottom w:val="single" w:sz="8" w:space="0" w:color="4BACC6"/>
              <w:right w:val="single" w:sz="8" w:space="0" w:color="4BACC6"/>
            </w:tcBorders>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213</w:t>
            </w:r>
          </w:p>
        </w:tc>
        <w:tc>
          <w:tcPr>
            <w:tcW w:w="810" w:type="pct"/>
            <w:tcBorders>
              <w:top w:val="single" w:sz="8" w:space="0" w:color="4BACC6"/>
              <w:left w:val="single" w:sz="8" w:space="0" w:color="4BACC6"/>
              <w:bottom w:val="single" w:sz="8" w:space="0" w:color="4BACC6"/>
              <w:right w:val="single" w:sz="8" w:space="0" w:color="4BACC6"/>
            </w:tcBorders>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189</w:t>
            </w:r>
          </w:p>
        </w:tc>
      </w:tr>
      <w:tr w:rsidR="0051414A" w:rsidRPr="00E440E4" w:rsidTr="00165E3D">
        <w:trPr>
          <w:trHeight w:val="300"/>
        </w:trPr>
        <w:tc>
          <w:tcPr>
            <w:tcW w:w="188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Wiek produkcyjny</w:t>
            </w:r>
          </w:p>
        </w:tc>
        <w:tc>
          <w:tcPr>
            <w:tcW w:w="84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399</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503</w:t>
            </w:r>
          </w:p>
        </w:tc>
        <w:tc>
          <w:tcPr>
            <w:tcW w:w="69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344</w:t>
            </w:r>
          </w:p>
        </w:tc>
        <w:tc>
          <w:tcPr>
            <w:tcW w:w="81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195</w:t>
            </w:r>
          </w:p>
        </w:tc>
      </w:tr>
      <w:tr w:rsidR="0051414A" w:rsidRPr="00E440E4" w:rsidTr="00165E3D">
        <w:trPr>
          <w:trHeight w:val="300"/>
        </w:trPr>
        <w:tc>
          <w:tcPr>
            <w:tcW w:w="1883"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Wiek poprodukcyjny</w:t>
            </w:r>
          </w:p>
        </w:tc>
        <w:tc>
          <w:tcPr>
            <w:tcW w:w="846"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w:t>
            </w:r>
          </w:p>
        </w:tc>
        <w:tc>
          <w:tcPr>
            <w:tcW w:w="769" w:type="pct"/>
            <w:tcBorders>
              <w:top w:val="single" w:sz="8" w:space="0" w:color="4BACC6"/>
              <w:left w:val="single" w:sz="8" w:space="0" w:color="4BACC6"/>
              <w:bottom w:val="single" w:sz="8" w:space="0" w:color="4BACC6"/>
              <w:right w:val="single" w:sz="8" w:space="0" w:color="4BACC6"/>
            </w:tcBorders>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w:t>
            </w:r>
          </w:p>
        </w:tc>
        <w:tc>
          <w:tcPr>
            <w:tcW w:w="692" w:type="pct"/>
            <w:tcBorders>
              <w:top w:val="single" w:sz="8" w:space="0" w:color="4BACC6"/>
              <w:left w:val="single" w:sz="8" w:space="0" w:color="4BACC6"/>
              <w:bottom w:val="single" w:sz="8" w:space="0" w:color="4BACC6"/>
              <w:right w:val="single" w:sz="8" w:space="0" w:color="4BACC6"/>
            </w:tcBorders>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40</w:t>
            </w:r>
          </w:p>
        </w:tc>
        <w:tc>
          <w:tcPr>
            <w:tcW w:w="810" w:type="pct"/>
            <w:tcBorders>
              <w:top w:val="single" w:sz="8" w:space="0" w:color="4BACC6"/>
              <w:left w:val="single" w:sz="8" w:space="0" w:color="4BACC6"/>
              <w:bottom w:val="single" w:sz="8" w:space="0" w:color="4BACC6"/>
              <w:right w:val="single" w:sz="8" w:space="0" w:color="4BACC6"/>
            </w:tcBorders>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74</w:t>
            </w:r>
          </w:p>
        </w:tc>
      </w:tr>
      <w:tr w:rsidR="0051414A" w:rsidRPr="00E440E4" w:rsidTr="00165E3D">
        <w:trPr>
          <w:trHeight w:val="300"/>
        </w:trPr>
        <w:tc>
          <w:tcPr>
            <w:tcW w:w="188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Liczba rodzin</w:t>
            </w:r>
          </w:p>
        </w:tc>
        <w:tc>
          <w:tcPr>
            <w:tcW w:w="846"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348</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248</w:t>
            </w:r>
          </w:p>
        </w:tc>
        <w:tc>
          <w:tcPr>
            <w:tcW w:w="692"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261</w:t>
            </w:r>
          </w:p>
        </w:tc>
        <w:tc>
          <w:tcPr>
            <w:tcW w:w="81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297</w:t>
            </w:r>
          </w:p>
        </w:tc>
      </w:tr>
      <w:tr w:rsidR="0051414A" w:rsidRPr="00E440E4" w:rsidTr="00165E3D">
        <w:trPr>
          <w:trHeight w:val="300"/>
        </w:trPr>
        <w:tc>
          <w:tcPr>
            <w:tcW w:w="1883"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Liczba osób w rodzinach</w:t>
            </w:r>
          </w:p>
        </w:tc>
        <w:tc>
          <w:tcPr>
            <w:tcW w:w="846"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917</w:t>
            </w:r>
          </w:p>
        </w:tc>
        <w:tc>
          <w:tcPr>
            <w:tcW w:w="769" w:type="pct"/>
            <w:tcBorders>
              <w:top w:val="single" w:sz="8" w:space="0" w:color="4BACC6"/>
              <w:left w:val="single" w:sz="8" w:space="0" w:color="4BACC6"/>
              <w:bottom w:val="single" w:sz="8" w:space="0" w:color="4BACC6"/>
              <w:right w:val="single" w:sz="8" w:space="0" w:color="4BACC6"/>
            </w:tcBorders>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775</w:t>
            </w:r>
          </w:p>
        </w:tc>
        <w:tc>
          <w:tcPr>
            <w:tcW w:w="692" w:type="pct"/>
            <w:tcBorders>
              <w:top w:val="single" w:sz="8" w:space="0" w:color="4BACC6"/>
              <w:left w:val="single" w:sz="8" w:space="0" w:color="4BACC6"/>
              <w:bottom w:val="single" w:sz="8" w:space="0" w:color="4BACC6"/>
              <w:right w:val="single" w:sz="8" w:space="0" w:color="4BACC6"/>
            </w:tcBorders>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785</w:t>
            </w:r>
          </w:p>
        </w:tc>
        <w:tc>
          <w:tcPr>
            <w:tcW w:w="810" w:type="pct"/>
            <w:tcBorders>
              <w:top w:val="single" w:sz="8" w:space="0" w:color="4BACC6"/>
              <w:left w:val="single" w:sz="8" w:space="0" w:color="4BACC6"/>
              <w:bottom w:val="single" w:sz="8" w:space="0" w:color="4BACC6"/>
              <w:right w:val="single" w:sz="8" w:space="0" w:color="4BACC6"/>
            </w:tcBorders>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847</w:t>
            </w:r>
          </w:p>
        </w:tc>
      </w:tr>
    </w:tbl>
    <w:p w:rsidR="0051414A" w:rsidRPr="0046026C" w:rsidRDefault="0051414A" w:rsidP="0051414A">
      <w:pPr>
        <w:autoSpaceDE w:val="0"/>
        <w:autoSpaceDN w:val="0"/>
        <w:adjustRightInd w:val="0"/>
        <w:rPr>
          <w:rFonts w:ascii="Times New Roman" w:eastAsia="TimesNewRoman" w:hAnsi="Times New Roman"/>
          <w:i/>
          <w:sz w:val="18"/>
        </w:rPr>
      </w:pPr>
      <w:r w:rsidRPr="0046026C">
        <w:rPr>
          <w:rFonts w:ascii="Times New Roman" w:eastAsia="TimesNewRoman" w:hAnsi="Times New Roman"/>
          <w:i/>
          <w:sz w:val="18"/>
        </w:rPr>
        <w:t>Źródło: Opracowanie własne na podstawie danych GOPS w Kowalach Oleckich.</w:t>
      </w:r>
    </w:p>
    <w:p w:rsidR="0051414A" w:rsidRPr="0046026C" w:rsidRDefault="0051414A" w:rsidP="0051414A">
      <w:pPr>
        <w:pStyle w:val="Bezodstpw"/>
        <w:spacing w:line="360" w:lineRule="auto"/>
        <w:ind w:firstLine="709"/>
        <w:rPr>
          <w:rFonts w:ascii="Times New Roman" w:hAnsi="Times New Roman"/>
        </w:rPr>
      </w:pPr>
      <w:r w:rsidRPr="0046026C">
        <w:rPr>
          <w:rFonts w:ascii="Times New Roman" w:hAnsi="Times New Roman"/>
        </w:rPr>
        <w:t>Z pomocy GOPS w Kowalach Oleckich w 2016 r. skorzystało 458 osób, którym jednocześnie przyznano świadczenie, co stanowi niecałe 9</w:t>
      </w:r>
      <w:r>
        <w:rPr>
          <w:rFonts w:ascii="Times New Roman" w:hAnsi="Times New Roman"/>
        </w:rPr>
        <w:t xml:space="preserve">% ogółu ludności </w:t>
      </w:r>
      <w:r w:rsidRPr="0046026C">
        <w:rPr>
          <w:rFonts w:ascii="Times New Roman" w:hAnsi="Times New Roman"/>
        </w:rPr>
        <w:t xml:space="preserve">w gminie. Jak wynika </w:t>
      </w:r>
      <w:r>
        <w:rPr>
          <w:rFonts w:ascii="Times New Roman" w:hAnsi="Times New Roman"/>
        </w:rPr>
        <w:t xml:space="preserve">                                     </w:t>
      </w:r>
      <w:r w:rsidRPr="0046026C">
        <w:rPr>
          <w:rFonts w:ascii="Times New Roman" w:hAnsi="Times New Roman"/>
        </w:rPr>
        <w:t>z przedstawionych statystyk 100% k</w:t>
      </w:r>
      <w:r>
        <w:rPr>
          <w:rFonts w:ascii="Times New Roman" w:hAnsi="Times New Roman"/>
        </w:rPr>
        <w:t xml:space="preserve">orzystających z systemu pomocy </w:t>
      </w:r>
      <w:r w:rsidRPr="0046026C">
        <w:rPr>
          <w:rFonts w:ascii="Times New Roman" w:hAnsi="Times New Roman"/>
        </w:rPr>
        <w:t xml:space="preserve">i wsparcia  to osoby długotrwale korzystające z systemu.  Z analizy danych wynika, że  liczba osób, które skorzystały </w:t>
      </w:r>
      <w:r>
        <w:rPr>
          <w:rFonts w:ascii="Times New Roman" w:hAnsi="Times New Roman"/>
        </w:rPr>
        <w:t xml:space="preserve"> </w:t>
      </w:r>
      <w:r w:rsidRPr="0046026C">
        <w:rPr>
          <w:rFonts w:ascii="Times New Roman" w:hAnsi="Times New Roman"/>
        </w:rPr>
        <w:t xml:space="preserve">z pomocy GOPS w Kowalach Oleckich, a tym samym udział tych osób w ogóle społeczności gminy systematycznie maleje, co jest pozytywnym zjawiskiem. </w:t>
      </w:r>
      <w:r w:rsidRPr="0046026C">
        <w:rPr>
          <w:rFonts w:ascii="Times New Roman" w:hAnsi="Times New Roman"/>
          <w:spacing w:val="-8"/>
        </w:rPr>
        <w:t>Może to świadczyć o większej samodzielności mieszkańców</w:t>
      </w:r>
      <w:r>
        <w:rPr>
          <w:rFonts w:ascii="Times New Roman" w:hAnsi="Times New Roman"/>
          <w:spacing w:val="-8"/>
        </w:rPr>
        <w:t xml:space="preserve">                      </w:t>
      </w:r>
      <w:r w:rsidRPr="0046026C">
        <w:rPr>
          <w:rFonts w:ascii="Times New Roman" w:hAnsi="Times New Roman"/>
          <w:spacing w:val="-8"/>
        </w:rPr>
        <w:t xml:space="preserve">w zaspokajaniu własnych potrzeb, ze zmniejszenia stopy bezrobocia  w  </w:t>
      </w:r>
      <w:r w:rsidRPr="0046026C">
        <w:rPr>
          <w:rFonts w:ascii="Times New Roman" w:hAnsi="Times New Roman"/>
          <w:szCs w:val="20"/>
        </w:rPr>
        <w:t>gminie i problemu bezrobocia długotrwałego. Stwarza to możliwość inwestowania w rozwój potencjału zawodowego mieszkańców gminy oraz w przyszłość młodego pokolenia.</w:t>
      </w:r>
      <w:r w:rsidRPr="0046026C">
        <w:rPr>
          <w:rFonts w:ascii="Times New Roman" w:hAnsi="Times New Roman"/>
        </w:rPr>
        <w:t xml:space="preserve"> Odbiorcy pomocy społecznej, to przede wszystkim osoby w wieku produkcyjnym,  które z różnych względów nie pozostają w zatrudnieniu oraz dzieci </w:t>
      </w:r>
      <w:r>
        <w:rPr>
          <w:rFonts w:ascii="Times New Roman" w:hAnsi="Times New Roman"/>
        </w:rPr>
        <w:t xml:space="preserve">               </w:t>
      </w:r>
      <w:r w:rsidRPr="0046026C">
        <w:rPr>
          <w:rFonts w:ascii="Times New Roman" w:hAnsi="Times New Roman"/>
        </w:rPr>
        <w:t xml:space="preserve">i młodzież w wieku 0-17 lat – beneficjenci programu dożywiania. </w:t>
      </w:r>
    </w:p>
    <w:p w:rsidR="0051414A" w:rsidRPr="0046026C" w:rsidRDefault="0051414A" w:rsidP="0051414A">
      <w:pPr>
        <w:pStyle w:val="Bezodstpw"/>
        <w:spacing w:line="360" w:lineRule="auto"/>
        <w:ind w:firstLine="709"/>
        <w:rPr>
          <w:rFonts w:ascii="Times New Roman" w:hAnsi="Times New Roman"/>
        </w:rPr>
      </w:pPr>
      <w:r w:rsidRPr="0046026C">
        <w:rPr>
          <w:rFonts w:ascii="Times New Roman" w:hAnsi="Times New Roman"/>
        </w:rPr>
        <w:t xml:space="preserve">Ustawa o pomocy społecznej zawiera zamkniętą liczbę powodów, dla których każdy mieszkaniec ma prawo skorzystać z systemu pomocy społecznej. Podstawową przesłanką przyznawania pomocy jest spełnienie kryterium dochodowego, informującego o istotnym braku środków do życia, zarówno w przypadku osoby samotnie gospodarującej, jak i całej rodziny. </w:t>
      </w:r>
    </w:p>
    <w:p w:rsidR="0051414A" w:rsidRPr="0046026C" w:rsidRDefault="0051414A" w:rsidP="0051414A">
      <w:pPr>
        <w:pStyle w:val="Bezodstpw"/>
        <w:spacing w:line="360" w:lineRule="auto"/>
        <w:rPr>
          <w:rFonts w:ascii="Times New Roman" w:hAnsi="Times New Roman"/>
          <w:spacing w:val="-8"/>
          <w:szCs w:val="20"/>
        </w:rPr>
      </w:pPr>
      <w:r w:rsidRPr="0046026C">
        <w:rPr>
          <w:rFonts w:ascii="Times New Roman" w:hAnsi="Times New Roman"/>
          <w:spacing w:val="-8"/>
          <w:szCs w:val="20"/>
        </w:rPr>
        <w:tab/>
        <w:t>Główne powody przyznania pomocy społecznej oraz ich skala w poszczególnych latach objętych badaniem zostały przedstawione w poniższej tabeli:</w:t>
      </w:r>
    </w:p>
    <w:p w:rsidR="0051414A" w:rsidRPr="007017A5" w:rsidRDefault="0051414A" w:rsidP="0051414A">
      <w:pPr>
        <w:pStyle w:val="Bezodstpw"/>
        <w:spacing w:line="360" w:lineRule="auto"/>
        <w:rPr>
          <w:rFonts w:ascii="Times New Roman" w:hAnsi="Times New Roman"/>
          <w:color w:val="FF0000"/>
          <w:spacing w:val="-8"/>
          <w:szCs w:val="20"/>
        </w:rPr>
      </w:pPr>
    </w:p>
    <w:p w:rsidR="0051414A" w:rsidRPr="00573746" w:rsidRDefault="0051414A" w:rsidP="0051414A">
      <w:pPr>
        <w:pStyle w:val="Legenda"/>
        <w:rPr>
          <w:lang w:val="pl-PL"/>
        </w:rPr>
      </w:pPr>
      <w:bookmarkStart w:id="218" w:name="_Toc469912051"/>
      <w:bookmarkStart w:id="219" w:name="_Toc477439876"/>
      <w:bookmarkStart w:id="220" w:name="_Toc498599583"/>
      <w:r w:rsidRPr="00573746">
        <w:lastRenderedPageBreak/>
        <w:t xml:space="preserve">Tabela </w:t>
      </w:r>
      <w:fldSimple w:instr=" SEQ Tabela \* ARABIC ">
        <w:r>
          <w:rPr>
            <w:noProof/>
          </w:rPr>
          <w:t>44</w:t>
        </w:r>
      </w:fldSimple>
      <w:r w:rsidRPr="00573746">
        <w:t xml:space="preserve">. Powody udzielania pomocy społecznej gminie </w:t>
      </w:r>
      <w:r w:rsidRPr="00573746">
        <w:rPr>
          <w:lang w:val="pl-PL"/>
        </w:rPr>
        <w:t xml:space="preserve">Kowale Oleckie </w:t>
      </w:r>
      <w:r w:rsidRPr="00573746">
        <w:t>w latach 201</w:t>
      </w:r>
      <w:r w:rsidRPr="00573746">
        <w:rPr>
          <w:lang w:val="pl-PL"/>
        </w:rPr>
        <w:t>3</w:t>
      </w:r>
      <w:r w:rsidRPr="00573746">
        <w:t>-201</w:t>
      </w:r>
      <w:bookmarkEnd w:id="218"/>
      <w:bookmarkEnd w:id="219"/>
      <w:r w:rsidRPr="00573746">
        <w:rPr>
          <w:lang w:val="pl-PL"/>
        </w:rPr>
        <w:t>6</w:t>
      </w:r>
      <w:bookmarkEnd w:id="220"/>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640"/>
        <w:gridCol w:w="3279"/>
        <w:gridCol w:w="1283"/>
        <w:gridCol w:w="1365"/>
        <w:gridCol w:w="1365"/>
        <w:gridCol w:w="1363"/>
      </w:tblGrid>
      <w:tr w:rsidR="0051414A" w:rsidRPr="00E440E4" w:rsidTr="00165E3D">
        <w:trPr>
          <w:trHeight w:val="300"/>
        </w:trPr>
        <w:tc>
          <w:tcPr>
            <w:tcW w:w="344" w:type="pct"/>
            <w:tcBorders>
              <w:top w:val="single" w:sz="8" w:space="0" w:color="4BACC6"/>
              <w:left w:val="single" w:sz="8" w:space="0" w:color="4BACC6"/>
              <w:bottom w:val="single" w:sz="1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b/>
                <w:bCs/>
                <w:sz w:val="20"/>
                <w:szCs w:val="20"/>
                <w:lang w:eastAsia="pl-PL" w:bidi="ar-SA"/>
              </w:rPr>
            </w:pPr>
            <w:r w:rsidRPr="00E440E4">
              <w:rPr>
                <w:rFonts w:ascii="Times New Roman" w:hAnsi="Times New Roman"/>
                <w:b/>
                <w:bCs/>
                <w:sz w:val="20"/>
                <w:szCs w:val="20"/>
                <w:lang w:eastAsia="pl-PL" w:bidi="ar-SA"/>
              </w:rPr>
              <w:t>Lp.</w:t>
            </w:r>
          </w:p>
        </w:tc>
        <w:tc>
          <w:tcPr>
            <w:tcW w:w="1764" w:type="pct"/>
            <w:tcBorders>
              <w:top w:val="single" w:sz="8" w:space="0" w:color="4BACC6"/>
              <w:left w:val="single" w:sz="8" w:space="0" w:color="4BACC6"/>
              <w:bottom w:val="single" w:sz="1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b/>
                <w:bCs/>
                <w:sz w:val="20"/>
                <w:szCs w:val="20"/>
                <w:lang w:eastAsia="pl-PL" w:bidi="ar-SA"/>
              </w:rPr>
            </w:pPr>
            <w:r w:rsidRPr="00E440E4">
              <w:rPr>
                <w:rFonts w:ascii="Times New Roman" w:hAnsi="Times New Roman"/>
                <w:b/>
                <w:bCs/>
                <w:sz w:val="20"/>
                <w:szCs w:val="20"/>
                <w:lang w:eastAsia="pl-PL" w:bidi="ar-SA"/>
              </w:rPr>
              <w:t>Wyszczególnienie</w:t>
            </w:r>
          </w:p>
        </w:tc>
        <w:tc>
          <w:tcPr>
            <w:tcW w:w="690" w:type="pct"/>
            <w:tcBorders>
              <w:top w:val="single" w:sz="8" w:space="0" w:color="4BACC6"/>
              <w:left w:val="single" w:sz="8" w:space="0" w:color="4BACC6"/>
              <w:bottom w:val="single" w:sz="1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b/>
                <w:bCs/>
                <w:sz w:val="20"/>
                <w:szCs w:val="20"/>
                <w:lang w:eastAsia="pl-PL" w:bidi="ar-SA"/>
              </w:rPr>
            </w:pPr>
            <w:r w:rsidRPr="00E440E4">
              <w:rPr>
                <w:rFonts w:ascii="Times New Roman" w:hAnsi="Times New Roman"/>
                <w:b/>
                <w:bCs/>
                <w:sz w:val="20"/>
                <w:szCs w:val="20"/>
                <w:lang w:eastAsia="pl-PL" w:bidi="ar-SA"/>
              </w:rPr>
              <w:t>2013</w:t>
            </w:r>
          </w:p>
        </w:tc>
        <w:tc>
          <w:tcPr>
            <w:tcW w:w="734" w:type="pct"/>
            <w:tcBorders>
              <w:top w:val="single" w:sz="8" w:space="0" w:color="4BACC6"/>
              <w:left w:val="single" w:sz="8" w:space="0" w:color="4BACC6"/>
              <w:bottom w:val="single" w:sz="1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b/>
                <w:bCs/>
                <w:sz w:val="20"/>
                <w:szCs w:val="20"/>
                <w:lang w:eastAsia="pl-PL" w:bidi="ar-SA"/>
              </w:rPr>
            </w:pPr>
            <w:r w:rsidRPr="00E440E4">
              <w:rPr>
                <w:rFonts w:ascii="Times New Roman" w:hAnsi="Times New Roman"/>
                <w:b/>
                <w:bCs/>
                <w:sz w:val="20"/>
                <w:szCs w:val="20"/>
                <w:lang w:eastAsia="pl-PL" w:bidi="ar-SA"/>
              </w:rPr>
              <w:t>2014</w:t>
            </w:r>
          </w:p>
        </w:tc>
        <w:tc>
          <w:tcPr>
            <w:tcW w:w="734" w:type="pct"/>
            <w:tcBorders>
              <w:top w:val="single" w:sz="8" w:space="0" w:color="4BACC6"/>
              <w:left w:val="single" w:sz="8" w:space="0" w:color="4BACC6"/>
              <w:bottom w:val="single" w:sz="1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b/>
                <w:bCs/>
                <w:sz w:val="20"/>
                <w:szCs w:val="20"/>
                <w:lang w:eastAsia="pl-PL" w:bidi="ar-SA"/>
              </w:rPr>
            </w:pPr>
            <w:r w:rsidRPr="00E440E4">
              <w:rPr>
                <w:rFonts w:ascii="Times New Roman" w:hAnsi="Times New Roman"/>
                <w:b/>
                <w:bCs/>
                <w:sz w:val="20"/>
                <w:szCs w:val="20"/>
                <w:lang w:eastAsia="pl-PL" w:bidi="ar-SA"/>
              </w:rPr>
              <w:t>2015</w:t>
            </w:r>
          </w:p>
        </w:tc>
        <w:tc>
          <w:tcPr>
            <w:tcW w:w="733" w:type="pct"/>
            <w:tcBorders>
              <w:top w:val="single" w:sz="8" w:space="0" w:color="4BACC6"/>
              <w:left w:val="single" w:sz="8" w:space="0" w:color="4BACC6"/>
              <w:bottom w:val="single" w:sz="1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b/>
                <w:bCs/>
                <w:sz w:val="20"/>
                <w:szCs w:val="20"/>
                <w:lang w:eastAsia="pl-PL" w:bidi="ar-SA"/>
              </w:rPr>
            </w:pPr>
            <w:r w:rsidRPr="00E440E4">
              <w:rPr>
                <w:rFonts w:ascii="Times New Roman" w:hAnsi="Times New Roman"/>
                <w:b/>
                <w:bCs/>
                <w:sz w:val="20"/>
                <w:szCs w:val="20"/>
                <w:lang w:eastAsia="pl-PL" w:bidi="ar-SA"/>
              </w:rPr>
              <w:t>2016</w:t>
            </w:r>
          </w:p>
        </w:tc>
      </w:tr>
      <w:tr w:rsidR="0051414A" w:rsidRPr="00E440E4" w:rsidTr="00165E3D">
        <w:trPr>
          <w:trHeight w:val="410"/>
        </w:trPr>
        <w:tc>
          <w:tcPr>
            <w:tcW w:w="34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b/>
                <w:bCs/>
                <w:sz w:val="20"/>
                <w:szCs w:val="20"/>
                <w:lang w:eastAsia="pl-PL" w:bidi="ar-SA"/>
              </w:rPr>
            </w:pPr>
            <w:r w:rsidRPr="00E440E4">
              <w:rPr>
                <w:rFonts w:ascii="Times New Roman" w:hAnsi="Times New Roman"/>
                <w:b/>
                <w:bCs/>
                <w:sz w:val="20"/>
                <w:szCs w:val="20"/>
                <w:lang w:eastAsia="pl-PL" w:bidi="ar-SA"/>
              </w:rPr>
              <w:t>1</w:t>
            </w:r>
          </w:p>
        </w:tc>
        <w:tc>
          <w:tcPr>
            <w:tcW w:w="176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b/>
                <w:sz w:val="20"/>
                <w:szCs w:val="20"/>
                <w:lang w:eastAsia="pl-PL" w:bidi="ar-SA"/>
              </w:rPr>
            </w:pPr>
            <w:r w:rsidRPr="00E440E4">
              <w:rPr>
                <w:rFonts w:ascii="Times New Roman" w:hAnsi="Times New Roman"/>
                <w:b/>
                <w:sz w:val="20"/>
                <w:szCs w:val="20"/>
                <w:lang w:eastAsia="pl-PL" w:bidi="ar-SA"/>
              </w:rPr>
              <w:t>Bezrobocie</w:t>
            </w:r>
          </w:p>
        </w:tc>
        <w:tc>
          <w:tcPr>
            <w:tcW w:w="69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278</w:t>
            </w:r>
          </w:p>
        </w:tc>
        <w:tc>
          <w:tcPr>
            <w:tcW w:w="73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186</w:t>
            </w:r>
          </w:p>
        </w:tc>
        <w:tc>
          <w:tcPr>
            <w:tcW w:w="734"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198</w:t>
            </w:r>
          </w:p>
        </w:tc>
        <w:tc>
          <w:tcPr>
            <w:tcW w:w="733"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135</w:t>
            </w:r>
          </w:p>
        </w:tc>
      </w:tr>
      <w:tr w:rsidR="0051414A" w:rsidRPr="00E440E4" w:rsidTr="00165E3D">
        <w:trPr>
          <w:trHeight w:val="410"/>
        </w:trPr>
        <w:tc>
          <w:tcPr>
            <w:tcW w:w="344" w:type="pct"/>
            <w:tcBorders>
              <w:top w:val="single" w:sz="8" w:space="0" w:color="4BACC6"/>
              <w:left w:val="single" w:sz="8" w:space="0" w:color="4BACC6"/>
              <w:bottom w:val="single" w:sz="8" w:space="0" w:color="4BACC6"/>
              <w:right w:val="single" w:sz="8" w:space="0" w:color="4BACC6"/>
            </w:tcBorders>
            <w:shd w:val="clear" w:color="auto" w:fill="auto"/>
            <w:vAlign w:val="center"/>
            <w:hideMark/>
          </w:tcPr>
          <w:p w:rsidR="0051414A" w:rsidRPr="00E440E4" w:rsidRDefault="0051414A" w:rsidP="00165E3D">
            <w:pPr>
              <w:spacing w:after="0" w:line="240" w:lineRule="auto"/>
              <w:jc w:val="center"/>
              <w:rPr>
                <w:rFonts w:ascii="Times New Roman" w:hAnsi="Times New Roman"/>
                <w:b/>
                <w:bCs/>
                <w:sz w:val="20"/>
                <w:szCs w:val="20"/>
                <w:lang w:eastAsia="pl-PL" w:bidi="ar-SA"/>
              </w:rPr>
            </w:pPr>
            <w:r>
              <w:rPr>
                <w:rFonts w:ascii="Times New Roman" w:hAnsi="Times New Roman"/>
                <w:b/>
                <w:bCs/>
                <w:sz w:val="20"/>
                <w:szCs w:val="20"/>
                <w:lang w:eastAsia="pl-PL" w:bidi="ar-SA"/>
              </w:rPr>
              <w:t>2</w:t>
            </w:r>
          </w:p>
        </w:tc>
        <w:tc>
          <w:tcPr>
            <w:tcW w:w="1764" w:type="pct"/>
            <w:tcBorders>
              <w:top w:val="single" w:sz="8" w:space="0" w:color="4BACC6"/>
              <w:left w:val="single" w:sz="8" w:space="0" w:color="4BACC6"/>
              <w:bottom w:val="single" w:sz="8" w:space="0" w:color="4BACC6"/>
              <w:right w:val="single" w:sz="8" w:space="0" w:color="4BACC6"/>
            </w:tcBorders>
            <w:shd w:val="clear" w:color="auto" w:fill="auto"/>
            <w:vAlign w:val="center"/>
            <w:hideMark/>
          </w:tcPr>
          <w:p w:rsidR="0051414A" w:rsidRPr="00E440E4" w:rsidRDefault="0051414A" w:rsidP="00165E3D">
            <w:pPr>
              <w:spacing w:after="0" w:line="240" w:lineRule="auto"/>
              <w:jc w:val="center"/>
              <w:rPr>
                <w:rFonts w:ascii="Times New Roman" w:hAnsi="Times New Roman"/>
                <w:b/>
                <w:sz w:val="20"/>
                <w:szCs w:val="20"/>
                <w:lang w:eastAsia="pl-PL" w:bidi="ar-SA"/>
              </w:rPr>
            </w:pPr>
            <w:r w:rsidRPr="00E440E4">
              <w:rPr>
                <w:rFonts w:ascii="Times New Roman" w:hAnsi="Times New Roman"/>
                <w:b/>
                <w:sz w:val="20"/>
                <w:szCs w:val="20"/>
                <w:lang w:eastAsia="pl-PL" w:bidi="ar-SA"/>
              </w:rPr>
              <w:t>Niepełnosprawność</w:t>
            </w:r>
          </w:p>
        </w:tc>
        <w:tc>
          <w:tcPr>
            <w:tcW w:w="690" w:type="pct"/>
            <w:tcBorders>
              <w:top w:val="single" w:sz="8" w:space="0" w:color="4BACC6"/>
              <w:left w:val="single" w:sz="8" w:space="0" w:color="4BACC6"/>
              <w:bottom w:val="single" w:sz="8" w:space="0" w:color="4BACC6"/>
              <w:right w:val="single" w:sz="8" w:space="0" w:color="4BACC6"/>
            </w:tcBorders>
            <w:shd w:val="clear" w:color="auto" w:fill="auto"/>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56</w:t>
            </w:r>
          </w:p>
        </w:tc>
        <w:tc>
          <w:tcPr>
            <w:tcW w:w="734" w:type="pct"/>
            <w:tcBorders>
              <w:top w:val="single" w:sz="8" w:space="0" w:color="4BACC6"/>
              <w:left w:val="single" w:sz="8" w:space="0" w:color="4BACC6"/>
              <w:bottom w:val="single" w:sz="8" w:space="0" w:color="4BACC6"/>
              <w:right w:val="single" w:sz="8" w:space="0" w:color="4BACC6"/>
            </w:tcBorders>
            <w:shd w:val="clear" w:color="auto" w:fill="auto"/>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46</w:t>
            </w:r>
          </w:p>
        </w:tc>
        <w:tc>
          <w:tcPr>
            <w:tcW w:w="734" w:type="pct"/>
            <w:tcBorders>
              <w:top w:val="single" w:sz="8" w:space="0" w:color="4BACC6"/>
              <w:left w:val="single" w:sz="8" w:space="0" w:color="4BACC6"/>
              <w:bottom w:val="single" w:sz="8" w:space="0" w:color="4BACC6"/>
              <w:right w:val="single" w:sz="8" w:space="0" w:color="4BACC6"/>
            </w:tcBorders>
            <w:shd w:val="clear" w:color="auto" w:fill="auto"/>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44</w:t>
            </w:r>
          </w:p>
        </w:tc>
        <w:tc>
          <w:tcPr>
            <w:tcW w:w="733" w:type="pct"/>
            <w:tcBorders>
              <w:top w:val="single" w:sz="8" w:space="0" w:color="4BACC6"/>
              <w:left w:val="single" w:sz="8" w:space="0" w:color="4BACC6"/>
              <w:bottom w:val="single" w:sz="8" w:space="0" w:color="4BACC6"/>
              <w:right w:val="single" w:sz="8" w:space="0" w:color="4BACC6"/>
            </w:tcBorders>
            <w:shd w:val="clear" w:color="auto" w:fill="auto"/>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53</w:t>
            </w:r>
          </w:p>
        </w:tc>
      </w:tr>
      <w:tr w:rsidR="0051414A" w:rsidRPr="00E440E4" w:rsidTr="00165E3D">
        <w:trPr>
          <w:trHeight w:val="404"/>
        </w:trPr>
        <w:tc>
          <w:tcPr>
            <w:tcW w:w="344" w:type="pct"/>
            <w:tcBorders>
              <w:top w:val="single" w:sz="8" w:space="0" w:color="4BACC6"/>
              <w:left w:val="single" w:sz="8" w:space="0" w:color="4BACC6"/>
              <w:bottom w:val="single" w:sz="8" w:space="0" w:color="4BACC6"/>
              <w:right w:val="single" w:sz="8" w:space="0" w:color="4BACC6"/>
            </w:tcBorders>
            <w:shd w:val="clear" w:color="auto" w:fill="C6D9F1"/>
            <w:vAlign w:val="center"/>
            <w:hideMark/>
          </w:tcPr>
          <w:p w:rsidR="0051414A" w:rsidRPr="00E440E4" w:rsidRDefault="0051414A" w:rsidP="00165E3D">
            <w:pPr>
              <w:spacing w:after="0" w:line="240" w:lineRule="auto"/>
              <w:jc w:val="center"/>
              <w:rPr>
                <w:rFonts w:ascii="Times New Roman" w:hAnsi="Times New Roman"/>
                <w:b/>
                <w:bCs/>
                <w:sz w:val="20"/>
                <w:szCs w:val="20"/>
                <w:lang w:eastAsia="pl-PL" w:bidi="ar-SA"/>
              </w:rPr>
            </w:pPr>
            <w:r>
              <w:rPr>
                <w:rFonts w:ascii="Times New Roman" w:hAnsi="Times New Roman"/>
                <w:b/>
                <w:bCs/>
                <w:sz w:val="20"/>
                <w:szCs w:val="20"/>
                <w:lang w:eastAsia="pl-PL" w:bidi="ar-SA"/>
              </w:rPr>
              <w:t>3</w:t>
            </w:r>
          </w:p>
        </w:tc>
        <w:tc>
          <w:tcPr>
            <w:tcW w:w="1764" w:type="pct"/>
            <w:tcBorders>
              <w:top w:val="single" w:sz="8" w:space="0" w:color="4BACC6"/>
              <w:left w:val="single" w:sz="8" w:space="0" w:color="4BACC6"/>
              <w:bottom w:val="single" w:sz="8" w:space="0" w:color="4BACC6"/>
              <w:right w:val="single" w:sz="8" w:space="0" w:color="4BACC6"/>
            </w:tcBorders>
            <w:shd w:val="clear" w:color="auto" w:fill="C6D9F1"/>
            <w:vAlign w:val="center"/>
            <w:hideMark/>
          </w:tcPr>
          <w:p w:rsidR="0051414A" w:rsidRPr="00E440E4" w:rsidRDefault="0051414A" w:rsidP="00165E3D">
            <w:pPr>
              <w:spacing w:after="0" w:line="240" w:lineRule="auto"/>
              <w:jc w:val="center"/>
              <w:rPr>
                <w:rFonts w:ascii="Times New Roman" w:hAnsi="Times New Roman"/>
                <w:b/>
                <w:sz w:val="20"/>
                <w:szCs w:val="20"/>
                <w:lang w:eastAsia="pl-PL" w:bidi="ar-SA"/>
              </w:rPr>
            </w:pPr>
            <w:r w:rsidRPr="00E440E4">
              <w:rPr>
                <w:rFonts w:ascii="Times New Roman" w:hAnsi="Times New Roman"/>
                <w:b/>
                <w:sz w:val="20"/>
                <w:szCs w:val="20"/>
                <w:lang w:eastAsia="pl-PL" w:bidi="ar-SA"/>
              </w:rPr>
              <w:t>Długotrwała lub ciężka choroba</w:t>
            </w:r>
          </w:p>
        </w:tc>
        <w:tc>
          <w:tcPr>
            <w:tcW w:w="690" w:type="pct"/>
            <w:tcBorders>
              <w:top w:val="single" w:sz="8" w:space="0" w:color="4BACC6"/>
              <w:left w:val="single" w:sz="8" w:space="0" w:color="4BACC6"/>
              <w:bottom w:val="single" w:sz="8" w:space="0" w:color="4BACC6"/>
              <w:right w:val="single" w:sz="8" w:space="0" w:color="4BACC6"/>
            </w:tcBorders>
            <w:shd w:val="clear" w:color="auto" w:fill="C6D9F1"/>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11</w:t>
            </w:r>
          </w:p>
        </w:tc>
        <w:tc>
          <w:tcPr>
            <w:tcW w:w="734" w:type="pct"/>
            <w:tcBorders>
              <w:top w:val="single" w:sz="8" w:space="0" w:color="4BACC6"/>
              <w:left w:val="single" w:sz="8" w:space="0" w:color="4BACC6"/>
              <w:bottom w:val="single" w:sz="8" w:space="0" w:color="4BACC6"/>
              <w:right w:val="single" w:sz="8" w:space="0" w:color="4BACC6"/>
            </w:tcBorders>
            <w:shd w:val="clear" w:color="auto" w:fill="C6D9F1"/>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14</w:t>
            </w:r>
          </w:p>
        </w:tc>
        <w:tc>
          <w:tcPr>
            <w:tcW w:w="734" w:type="pct"/>
            <w:tcBorders>
              <w:top w:val="single" w:sz="8" w:space="0" w:color="4BACC6"/>
              <w:left w:val="single" w:sz="8" w:space="0" w:color="4BACC6"/>
              <w:bottom w:val="single" w:sz="8" w:space="0" w:color="4BACC6"/>
              <w:right w:val="single" w:sz="8" w:space="0" w:color="4BACC6"/>
            </w:tcBorders>
            <w:shd w:val="clear" w:color="auto" w:fill="C6D9F1"/>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9</w:t>
            </w:r>
          </w:p>
        </w:tc>
        <w:tc>
          <w:tcPr>
            <w:tcW w:w="733" w:type="pct"/>
            <w:tcBorders>
              <w:top w:val="single" w:sz="8" w:space="0" w:color="4BACC6"/>
              <w:left w:val="single" w:sz="8" w:space="0" w:color="4BACC6"/>
              <w:bottom w:val="single" w:sz="8" w:space="0" w:color="4BACC6"/>
              <w:right w:val="single" w:sz="8" w:space="0" w:color="4BACC6"/>
            </w:tcBorders>
            <w:shd w:val="clear" w:color="auto" w:fill="C6D9F1"/>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Pr>
                <w:rFonts w:ascii="Times New Roman" w:hAnsi="Times New Roman"/>
                <w:color w:val="000000"/>
                <w:sz w:val="20"/>
                <w:szCs w:val="20"/>
                <w:lang w:eastAsia="pl-PL" w:bidi="ar-SA"/>
              </w:rPr>
              <w:t>10</w:t>
            </w:r>
          </w:p>
        </w:tc>
      </w:tr>
      <w:tr w:rsidR="0051414A" w:rsidRPr="00E440E4" w:rsidTr="00165E3D">
        <w:trPr>
          <w:trHeight w:val="402"/>
        </w:trPr>
        <w:tc>
          <w:tcPr>
            <w:tcW w:w="344"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b/>
                <w:bCs/>
                <w:sz w:val="20"/>
                <w:szCs w:val="20"/>
                <w:lang w:eastAsia="pl-PL" w:bidi="ar-SA"/>
              </w:rPr>
            </w:pPr>
            <w:r w:rsidRPr="00E440E4">
              <w:rPr>
                <w:rFonts w:ascii="Times New Roman" w:hAnsi="Times New Roman"/>
                <w:b/>
                <w:bCs/>
                <w:sz w:val="20"/>
                <w:szCs w:val="20"/>
                <w:lang w:eastAsia="pl-PL" w:bidi="ar-SA"/>
              </w:rPr>
              <w:t>4</w:t>
            </w:r>
          </w:p>
        </w:tc>
        <w:tc>
          <w:tcPr>
            <w:tcW w:w="1764"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b/>
                <w:sz w:val="20"/>
                <w:szCs w:val="20"/>
                <w:lang w:eastAsia="pl-PL" w:bidi="ar-SA"/>
              </w:rPr>
            </w:pPr>
            <w:r w:rsidRPr="00E440E4">
              <w:rPr>
                <w:rFonts w:ascii="Times New Roman" w:hAnsi="Times New Roman"/>
                <w:b/>
                <w:sz w:val="20"/>
                <w:szCs w:val="20"/>
                <w:lang w:eastAsia="pl-PL" w:bidi="ar-SA"/>
              </w:rPr>
              <w:t>Potrzeba ochrony macierzyństwa</w:t>
            </w:r>
          </w:p>
        </w:tc>
        <w:tc>
          <w:tcPr>
            <w:tcW w:w="690"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0</w:t>
            </w:r>
          </w:p>
        </w:tc>
        <w:tc>
          <w:tcPr>
            <w:tcW w:w="734"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0</w:t>
            </w:r>
          </w:p>
        </w:tc>
        <w:tc>
          <w:tcPr>
            <w:tcW w:w="734" w:type="pct"/>
            <w:tcBorders>
              <w:top w:val="single" w:sz="8" w:space="0" w:color="4BACC6"/>
              <w:left w:val="single" w:sz="8" w:space="0" w:color="4BACC6"/>
              <w:bottom w:val="single" w:sz="8" w:space="0" w:color="4BACC6"/>
              <w:right w:val="single" w:sz="8" w:space="0" w:color="4BACC6"/>
            </w:tcBorders>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w:t>
            </w:r>
          </w:p>
        </w:tc>
        <w:tc>
          <w:tcPr>
            <w:tcW w:w="733" w:type="pct"/>
            <w:tcBorders>
              <w:top w:val="single" w:sz="8" w:space="0" w:color="4BACC6"/>
              <w:left w:val="single" w:sz="8" w:space="0" w:color="4BACC6"/>
              <w:bottom w:val="single" w:sz="8" w:space="0" w:color="4BACC6"/>
              <w:right w:val="single" w:sz="8" w:space="0" w:color="4BACC6"/>
            </w:tcBorders>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7</w:t>
            </w:r>
          </w:p>
        </w:tc>
      </w:tr>
      <w:tr w:rsidR="0051414A" w:rsidRPr="00E440E4" w:rsidTr="00165E3D">
        <w:trPr>
          <w:trHeight w:val="405"/>
        </w:trPr>
        <w:tc>
          <w:tcPr>
            <w:tcW w:w="34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5</w:t>
            </w:r>
          </w:p>
        </w:tc>
        <w:tc>
          <w:tcPr>
            <w:tcW w:w="176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b/>
                <w:color w:val="000000"/>
                <w:sz w:val="20"/>
                <w:szCs w:val="20"/>
                <w:lang w:eastAsia="pl-PL" w:bidi="ar-SA"/>
              </w:rPr>
            </w:pPr>
            <w:r w:rsidRPr="00E440E4">
              <w:rPr>
                <w:rFonts w:ascii="Times New Roman" w:hAnsi="Times New Roman"/>
                <w:b/>
                <w:color w:val="000000"/>
                <w:sz w:val="20"/>
                <w:szCs w:val="20"/>
                <w:lang w:eastAsia="pl-PL" w:bidi="ar-SA"/>
              </w:rPr>
              <w:t>Wielodzietność</w:t>
            </w:r>
          </w:p>
        </w:tc>
        <w:tc>
          <w:tcPr>
            <w:tcW w:w="69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0</w:t>
            </w:r>
          </w:p>
        </w:tc>
        <w:tc>
          <w:tcPr>
            <w:tcW w:w="73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0</w:t>
            </w:r>
          </w:p>
        </w:tc>
        <w:tc>
          <w:tcPr>
            <w:tcW w:w="734"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w:t>
            </w:r>
          </w:p>
        </w:tc>
        <w:tc>
          <w:tcPr>
            <w:tcW w:w="733"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7</w:t>
            </w:r>
          </w:p>
        </w:tc>
      </w:tr>
      <w:tr w:rsidR="0051414A" w:rsidRPr="00E440E4" w:rsidTr="00165E3D">
        <w:trPr>
          <w:trHeight w:val="396"/>
        </w:trPr>
        <w:tc>
          <w:tcPr>
            <w:tcW w:w="344"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6</w:t>
            </w:r>
          </w:p>
        </w:tc>
        <w:tc>
          <w:tcPr>
            <w:tcW w:w="1764"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b/>
                <w:color w:val="000000"/>
                <w:sz w:val="20"/>
                <w:szCs w:val="20"/>
                <w:lang w:eastAsia="pl-PL" w:bidi="ar-SA"/>
              </w:rPr>
            </w:pPr>
            <w:r w:rsidRPr="00E440E4">
              <w:rPr>
                <w:rFonts w:ascii="Times New Roman" w:hAnsi="Times New Roman"/>
                <w:b/>
                <w:color w:val="000000"/>
                <w:sz w:val="20"/>
                <w:szCs w:val="20"/>
                <w:lang w:eastAsia="pl-PL" w:bidi="ar-SA"/>
              </w:rPr>
              <w:t>Bezdomność</w:t>
            </w:r>
          </w:p>
        </w:tc>
        <w:tc>
          <w:tcPr>
            <w:tcW w:w="690"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11</w:t>
            </w:r>
          </w:p>
        </w:tc>
        <w:tc>
          <w:tcPr>
            <w:tcW w:w="734"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0</w:t>
            </w:r>
          </w:p>
        </w:tc>
        <w:tc>
          <w:tcPr>
            <w:tcW w:w="734" w:type="pct"/>
            <w:tcBorders>
              <w:top w:val="single" w:sz="8" w:space="0" w:color="4BACC6"/>
              <w:left w:val="single" w:sz="8" w:space="0" w:color="4BACC6"/>
              <w:bottom w:val="single" w:sz="8" w:space="0" w:color="4BACC6"/>
              <w:right w:val="single" w:sz="8" w:space="0" w:color="4BACC6"/>
            </w:tcBorders>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8</w:t>
            </w:r>
          </w:p>
        </w:tc>
        <w:tc>
          <w:tcPr>
            <w:tcW w:w="733" w:type="pct"/>
            <w:tcBorders>
              <w:top w:val="single" w:sz="8" w:space="0" w:color="4BACC6"/>
              <w:left w:val="single" w:sz="8" w:space="0" w:color="4BACC6"/>
              <w:bottom w:val="single" w:sz="8" w:space="0" w:color="4BACC6"/>
              <w:right w:val="single" w:sz="8" w:space="0" w:color="4BACC6"/>
            </w:tcBorders>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w:t>
            </w:r>
          </w:p>
        </w:tc>
      </w:tr>
      <w:tr w:rsidR="0051414A" w:rsidRPr="00E440E4" w:rsidTr="00165E3D">
        <w:trPr>
          <w:trHeight w:val="415"/>
        </w:trPr>
        <w:tc>
          <w:tcPr>
            <w:tcW w:w="34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b/>
                <w:bCs/>
                <w:sz w:val="20"/>
                <w:szCs w:val="20"/>
                <w:lang w:eastAsia="pl-PL" w:bidi="ar-SA"/>
              </w:rPr>
            </w:pPr>
            <w:r w:rsidRPr="00E440E4">
              <w:rPr>
                <w:rFonts w:ascii="Times New Roman" w:hAnsi="Times New Roman"/>
                <w:b/>
                <w:bCs/>
                <w:sz w:val="20"/>
                <w:szCs w:val="20"/>
                <w:lang w:eastAsia="pl-PL" w:bidi="ar-SA"/>
              </w:rPr>
              <w:t>7</w:t>
            </w:r>
          </w:p>
        </w:tc>
        <w:tc>
          <w:tcPr>
            <w:tcW w:w="176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b/>
                <w:sz w:val="20"/>
                <w:szCs w:val="20"/>
                <w:lang w:eastAsia="pl-PL" w:bidi="ar-SA"/>
              </w:rPr>
            </w:pPr>
            <w:r w:rsidRPr="00E440E4">
              <w:rPr>
                <w:rFonts w:ascii="Times New Roman" w:hAnsi="Times New Roman"/>
                <w:b/>
                <w:sz w:val="20"/>
                <w:szCs w:val="20"/>
                <w:lang w:eastAsia="pl-PL" w:bidi="ar-SA"/>
              </w:rPr>
              <w:t>Ubóstwo</w:t>
            </w:r>
          </w:p>
        </w:tc>
        <w:tc>
          <w:tcPr>
            <w:tcW w:w="69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0</w:t>
            </w:r>
          </w:p>
        </w:tc>
        <w:tc>
          <w:tcPr>
            <w:tcW w:w="73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0</w:t>
            </w:r>
          </w:p>
        </w:tc>
        <w:tc>
          <w:tcPr>
            <w:tcW w:w="73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0</w:t>
            </w:r>
          </w:p>
        </w:tc>
        <w:tc>
          <w:tcPr>
            <w:tcW w:w="733"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w:t>
            </w:r>
          </w:p>
        </w:tc>
      </w:tr>
      <w:tr w:rsidR="0051414A" w:rsidRPr="00E440E4" w:rsidTr="00165E3D">
        <w:trPr>
          <w:trHeight w:val="408"/>
        </w:trPr>
        <w:tc>
          <w:tcPr>
            <w:tcW w:w="344"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8</w:t>
            </w:r>
          </w:p>
        </w:tc>
        <w:tc>
          <w:tcPr>
            <w:tcW w:w="1764"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b/>
                <w:color w:val="000000"/>
                <w:sz w:val="20"/>
                <w:szCs w:val="20"/>
                <w:lang w:eastAsia="pl-PL" w:bidi="ar-SA"/>
              </w:rPr>
            </w:pPr>
            <w:r w:rsidRPr="00E440E4">
              <w:rPr>
                <w:rFonts w:ascii="Times New Roman" w:hAnsi="Times New Roman"/>
                <w:b/>
                <w:color w:val="000000"/>
                <w:sz w:val="20"/>
                <w:szCs w:val="20"/>
                <w:lang w:eastAsia="pl-PL" w:bidi="ar-SA"/>
              </w:rPr>
              <w:t xml:space="preserve">Alkoholizm </w:t>
            </w:r>
          </w:p>
        </w:tc>
        <w:tc>
          <w:tcPr>
            <w:tcW w:w="690"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w:t>
            </w:r>
          </w:p>
        </w:tc>
        <w:tc>
          <w:tcPr>
            <w:tcW w:w="734"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w:t>
            </w:r>
          </w:p>
        </w:tc>
        <w:tc>
          <w:tcPr>
            <w:tcW w:w="734"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0</w:t>
            </w:r>
          </w:p>
        </w:tc>
        <w:tc>
          <w:tcPr>
            <w:tcW w:w="733" w:type="pct"/>
            <w:tcBorders>
              <w:top w:val="single" w:sz="8" w:space="0" w:color="4BACC6"/>
              <w:left w:val="single" w:sz="8" w:space="0" w:color="4BACC6"/>
              <w:bottom w:val="single" w:sz="8" w:space="0" w:color="4BACC6"/>
              <w:right w:val="single" w:sz="8" w:space="0" w:color="4BACC6"/>
            </w:tcBorders>
            <w:vAlign w:val="center"/>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0</w:t>
            </w:r>
          </w:p>
        </w:tc>
      </w:tr>
    </w:tbl>
    <w:p w:rsidR="0051414A" w:rsidRDefault="0051414A" w:rsidP="0051414A">
      <w:pPr>
        <w:autoSpaceDE w:val="0"/>
        <w:autoSpaceDN w:val="0"/>
        <w:adjustRightInd w:val="0"/>
        <w:spacing w:line="360" w:lineRule="auto"/>
        <w:rPr>
          <w:rFonts w:ascii="Times New Roman" w:eastAsia="TimesNewRoman" w:hAnsi="Times New Roman"/>
          <w:i/>
          <w:sz w:val="18"/>
        </w:rPr>
      </w:pPr>
      <w:r w:rsidRPr="00573746">
        <w:rPr>
          <w:rFonts w:ascii="Times New Roman" w:eastAsia="TimesNewRoman" w:hAnsi="Times New Roman"/>
          <w:i/>
          <w:sz w:val="18"/>
        </w:rPr>
        <w:t>Źródło: Opracowanie własne na podstawie danych GOPS w Kowalach Oleckich.</w:t>
      </w:r>
    </w:p>
    <w:p w:rsidR="0051414A" w:rsidRPr="002F7C1A" w:rsidRDefault="0051414A" w:rsidP="0051414A">
      <w:pPr>
        <w:autoSpaceDE w:val="0"/>
        <w:autoSpaceDN w:val="0"/>
        <w:adjustRightInd w:val="0"/>
        <w:spacing w:line="360" w:lineRule="auto"/>
        <w:rPr>
          <w:rFonts w:ascii="Times New Roman" w:eastAsia="TimesNewRoman" w:hAnsi="Times New Roman"/>
        </w:rPr>
      </w:pPr>
      <w:r w:rsidRPr="002F7C1A">
        <w:rPr>
          <w:rFonts w:ascii="Times New Roman" w:eastAsia="TimesNewRoman" w:hAnsi="Times New Roman"/>
        </w:rPr>
        <w:t xml:space="preserve">Należy nadmienić, że w zakresie </w:t>
      </w:r>
      <w:r>
        <w:rPr>
          <w:rFonts w:ascii="Times New Roman" w:eastAsia="TimesNewRoman" w:hAnsi="Times New Roman"/>
        </w:rPr>
        <w:t>takich problemów jak przemoc</w:t>
      </w:r>
      <w:r w:rsidRPr="002F7C1A">
        <w:rPr>
          <w:rFonts w:ascii="Times New Roman" w:eastAsia="TimesNewRoman" w:hAnsi="Times New Roman"/>
        </w:rPr>
        <w:t xml:space="preserve"> w rodzinie, </w:t>
      </w:r>
      <w:r w:rsidRPr="002F7C1A">
        <w:rPr>
          <w:rFonts w:ascii="Times New Roman" w:hAnsi="Times New Roman"/>
          <w:color w:val="000000"/>
          <w:lang w:eastAsia="pl-PL" w:bidi="ar-SA"/>
        </w:rPr>
        <w:t xml:space="preserve">trudności </w:t>
      </w:r>
      <w:r>
        <w:rPr>
          <w:rFonts w:ascii="Times New Roman" w:hAnsi="Times New Roman"/>
          <w:color w:val="000000"/>
          <w:lang w:eastAsia="pl-PL" w:bidi="ar-SA"/>
        </w:rPr>
        <w:t xml:space="preserve">                        </w:t>
      </w:r>
      <w:r w:rsidRPr="002F7C1A">
        <w:rPr>
          <w:rFonts w:ascii="Times New Roman" w:hAnsi="Times New Roman"/>
          <w:color w:val="000000"/>
          <w:lang w:eastAsia="pl-PL" w:bidi="ar-SA"/>
        </w:rPr>
        <w:t>w przystosowaniu po opuszczeniu zakładu karnego,  narkomani</w:t>
      </w:r>
      <w:r>
        <w:rPr>
          <w:rFonts w:ascii="Times New Roman" w:hAnsi="Times New Roman"/>
          <w:color w:val="000000"/>
          <w:lang w:eastAsia="pl-PL" w:bidi="ar-SA"/>
        </w:rPr>
        <w:t>a</w:t>
      </w:r>
      <w:r w:rsidRPr="002F7C1A">
        <w:rPr>
          <w:rFonts w:ascii="Times New Roman" w:hAnsi="Times New Roman"/>
          <w:color w:val="000000"/>
          <w:lang w:eastAsia="pl-PL" w:bidi="ar-SA"/>
        </w:rPr>
        <w:t xml:space="preserve"> i sieroctw</w:t>
      </w:r>
      <w:r>
        <w:rPr>
          <w:rFonts w:ascii="Times New Roman" w:hAnsi="Times New Roman"/>
          <w:color w:val="000000"/>
          <w:lang w:eastAsia="pl-PL" w:bidi="ar-SA"/>
        </w:rPr>
        <w:t xml:space="preserve">o nie udzielono na przestrzeni ostatnich 3 lat pomocy społecznej z poziomu Gminnego Ośrodka Pomocy Społecznej. </w:t>
      </w:r>
    </w:p>
    <w:p w:rsidR="0051414A" w:rsidRDefault="0051414A" w:rsidP="0051414A">
      <w:pPr>
        <w:pStyle w:val="Legenda"/>
        <w:rPr>
          <w:lang w:val="pl-PL"/>
        </w:rPr>
      </w:pPr>
      <w:bookmarkStart w:id="221" w:name="_Toc469912059"/>
      <w:bookmarkStart w:id="222" w:name="_Toc477439907"/>
      <w:bookmarkStart w:id="223" w:name="_Toc498599619"/>
      <w:r w:rsidRPr="00573746">
        <w:t xml:space="preserve">Wykres </w:t>
      </w:r>
      <w:fldSimple w:instr=" SEQ Wykres_ \* ARABIC ">
        <w:r>
          <w:rPr>
            <w:noProof/>
          </w:rPr>
          <w:t>14</w:t>
        </w:r>
      </w:fldSimple>
      <w:r w:rsidRPr="00573746">
        <w:t xml:space="preserve">. Powody udzielania pomocy społecznej </w:t>
      </w:r>
      <w:r>
        <w:rPr>
          <w:lang w:val="pl-PL"/>
        </w:rPr>
        <w:t xml:space="preserve">w </w:t>
      </w:r>
      <w:r w:rsidRPr="00573746">
        <w:t xml:space="preserve">gminie </w:t>
      </w:r>
      <w:r w:rsidRPr="00573746">
        <w:rPr>
          <w:lang w:val="pl-PL"/>
        </w:rPr>
        <w:t>Kowale Oleckie</w:t>
      </w:r>
      <w:r w:rsidRPr="00573746">
        <w:t xml:space="preserve"> w latach 201</w:t>
      </w:r>
      <w:r w:rsidRPr="00573746">
        <w:rPr>
          <w:lang w:val="pl-PL"/>
        </w:rPr>
        <w:t>3</w:t>
      </w:r>
      <w:r w:rsidRPr="00573746">
        <w:t>-201</w:t>
      </w:r>
      <w:bookmarkEnd w:id="221"/>
      <w:bookmarkEnd w:id="222"/>
      <w:r w:rsidRPr="00573746">
        <w:rPr>
          <w:lang w:val="pl-PL"/>
        </w:rPr>
        <w:t>6</w:t>
      </w:r>
      <w:bookmarkEnd w:id="223"/>
    </w:p>
    <w:p w:rsidR="0051414A" w:rsidRPr="00573746" w:rsidRDefault="0051414A" w:rsidP="0051414A">
      <w:r>
        <w:rPr>
          <w:noProof/>
          <w:lang w:eastAsia="pl-PL" w:bidi="ar-SA"/>
        </w:rPr>
        <w:drawing>
          <wp:inline distT="0" distB="0" distL="0" distR="0">
            <wp:extent cx="5762625" cy="2638425"/>
            <wp:effectExtent l="19050" t="0" r="9525" b="0"/>
            <wp:docPr id="31" name="Wykres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
                    <pic:cNvPicPr>
                      <a:picLocks noChangeArrowheads="1"/>
                    </pic:cNvPicPr>
                  </pic:nvPicPr>
                  <pic:blipFill>
                    <a:blip r:embed="rId29" cstate="print"/>
                    <a:srcRect b="-46"/>
                    <a:stretch>
                      <a:fillRect/>
                    </a:stretch>
                  </pic:blipFill>
                  <pic:spPr bwMode="auto">
                    <a:xfrm>
                      <a:off x="0" y="0"/>
                      <a:ext cx="5762625" cy="2638425"/>
                    </a:xfrm>
                    <a:prstGeom prst="rect">
                      <a:avLst/>
                    </a:prstGeom>
                    <a:noFill/>
                    <a:ln w="9525">
                      <a:noFill/>
                      <a:miter lim="800000"/>
                      <a:headEnd/>
                      <a:tailEnd/>
                    </a:ln>
                  </pic:spPr>
                </pic:pic>
              </a:graphicData>
            </a:graphic>
          </wp:inline>
        </w:drawing>
      </w:r>
      <w:r w:rsidRPr="00573746">
        <w:rPr>
          <w:rFonts w:ascii="Times New Roman" w:hAnsi="Times New Roman"/>
          <w:i/>
          <w:spacing w:val="-8"/>
          <w:sz w:val="18"/>
          <w:szCs w:val="20"/>
        </w:rPr>
        <w:t>Źródło: Opracowanie własne na podstawie danych GOPS w Kowalach Oleckich..</w:t>
      </w:r>
    </w:p>
    <w:p w:rsidR="0051414A" w:rsidRDefault="0051414A" w:rsidP="0051414A">
      <w:pPr>
        <w:pStyle w:val="Bezodstpw"/>
        <w:spacing w:line="360" w:lineRule="auto"/>
        <w:ind w:firstLine="709"/>
        <w:rPr>
          <w:rFonts w:ascii="Times New Roman" w:hAnsi="Times New Roman"/>
        </w:rPr>
      </w:pPr>
      <w:r w:rsidRPr="00272DEC">
        <w:rPr>
          <w:rFonts w:ascii="Times New Roman" w:hAnsi="Times New Roman"/>
          <w:noProof/>
          <w:lang w:eastAsia="pl-PL" w:bidi="ar-SA"/>
        </w:rPr>
        <w:t xml:space="preserve">Analizując powyższe dane można zauważyć, że na terenie gminy Kowale Oleckie występują trzy główne powody przyznania pomocy społecznej, takie jak bezrobocie, niepełnosprawność </w:t>
      </w:r>
      <w:r>
        <w:rPr>
          <w:rFonts w:ascii="Times New Roman" w:hAnsi="Times New Roman"/>
          <w:noProof/>
          <w:lang w:eastAsia="pl-PL" w:bidi="ar-SA"/>
        </w:rPr>
        <w:t xml:space="preserve">oraz </w:t>
      </w:r>
      <w:r w:rsidRPr="00272DEC">
        <w:rPr>
          <w:rFonts w:ascii="Times New Roman" w:hAnsi="Times New Roman"/>
          <w:noProof/>
          <w:lang w:eastAsia="pl-PL" w:bidi="ar-SA"/>
        </w:rPr>
        <w:t>długotrwała lub ciężka choroba</w:t>
      </w:r>
      <w:r>
        <w:rPr>
          <w:rFonts w:ascii="Times New Roman" w:hAnsi="Times New Roman"/>
          <w:noProof/>
          <w:lang w:eastAsia="pl-PL" w:bidi="ar-SA"/>
        </w:rPr>
        <w:t>,</w:t>
      </w:r>
      <w:r w:rsidRPr="00272DEC">
        <w:rPr>
          <w:rFonts w:ascii="Times New Roman" w:hAnsi="Times New Roman"/>
          <w:noProof/>
          <w:lang w:eastAsia="pl-PL" w:bidi="ar-SA"/>
        </w:rPr>
        <w:t xml:space="preserve"> tym samym </w:t>
      </w:r>
      <w:r w:rsidRPr="00272DEC">
        <w:rPr>
          <w:rFonts w:ascii="Times New Roman" w:hAnsi="Times New Roman"/>
        </w:rPr>
        <w:t xml:space="preserve">osoby, które zostały dotknięte wyżej wskazanymi problemami stanowią największą co do liczebności grupę klientów Gminnego Ośrodka Pomocy Społecznej w Kowalach Oleckich. </w:t>
      </w:r>
    </w:p>
    <w:p w:rsidR="0051414A" w:rsidRPr="00154124" w:rsidRDefault="0051414A" w:rsidP="0051414A">
      <w:pPr>
        <w:pStyle w:val="Bezodstpw"/>
        <w:spacing w:line="360" w:lineRule="auto"/>
        <w:rPr>
          <w:rFonts w:ascii="Times New Roman" w:hAnsi="Times New Roman"/>
          <w:szCs w:val="23"/>
        </w:rPr>
      </w:pPr>
      <w:r w:rsidRPr="007017A5">
        <w:rPr>
          <w:rFonts w:ascii="Times New Roman" w:hAnsi="Times New Roman"/>
          <w:color w:val="FF0000"/>
          <w:szCs w:val="23"/>
        </w:rPr>
        <w:tab/>
      </w:r>
      <w:r>
        <w:rPr>
          <w:rFonts w:ascii="Times New Roman" w:hAnsi="Times New Roman"/>
          <w:szCs w:val="23"/>
        </w:rPr>
        <w:t xml:space="preserve">Na pierwszym miejscu wśród zdiagnozowanych problemów widnieje </w:t>
      </w:r>
      <w:r w:rsidRPr="00BE0B04">
        <w:rPr>
          <w:rFonts w:ascii="Times New Roman" w:hAnsi="Times New Roman"/>
          <w:b/>
          <w:bCs/>
          <w:iCs/>
        </w:rPr>
        <w:t>bezrobocie</w:t>
      </w:r>
      <w:r w:rsidRPr="00BE0B04">
        <w:rPr>
          <w:rFonts w:ascii="Times New Roman" w:hAnsi="Times New Roman"/>
          <w:b/>
        </w:rPr>
        <w:t>.</w:t>
      </w:r>
      <w:r w:rsidRPr="00BE0B04">
        <w:rPr>
          <w:rFonts w:ascii="Times New Roman" w:hAnsi="Times New Roman"/>
        </w:rPr>
        <w:t xml:space="preserve"> Brak zatrudnienia wpływa na wysokość dochodów mieszkańców. Brak zatrudnienia to brak dochodów, brak </w:t>
      </w:r>
      <w:r w:rsidRPr="00BE0B04">
        <w:rPr>
          <w:rFonts w:ascii="Times New Roman" w:hAnsi="Times New Roman"/>
        </w:rPr>
        <w:lastRenderedPageBreak/>
        <w:t>dochodów to trudności</w:t>
      </w:r>
      <w:r>
        <w:rPr>
          <w:rFonts w:ascii="Times New Roman" w:hAnsi="Times New Roman"/>
        </w:rPr>
        <w:t xml:space="preserve"> </w:t>
      </w:r>
      <w:r w:rsidRPr="00BE0B04">
        <w:rPr>
          <w:rFonts w:ascii="Times New Roman" w:hAnsi="Times New Roman"/>
        </w:rPr>
        <w:t xml:space="preserve">w zaspokajaniu życiowych potrzeb oraz ograniczenie możliwości inwestowania w edukację, zmianę lub podwyższanie kwalifikacji. Konkluzja jest taka, że bezrobocie  pozostawia osoby i rodziny w zamkniętym kręgu możliwości zmiany swojej </w:t>
      </w:r>
      <w:r w:rsidRPr="00BE0B04">
        <w:rPr>
          <w:rFonts w:ascii="Times New Roman" w:hAnsi="Times New Roman"/>
          <w:szCs w:val="23"/>
        </w:rPr>
        <w:t xml:space="preserve">sytuacji. Jednak należy zauważyć, że </w:t>
      </w:r>
      <w:r w:rsidRPr="00BE0B04">
        <w:rPr>
          <w:rFonts w:ascii="Times New Roman" w:hAnsi="Times New Roman"/>
        </w:rPr>
        <w:t xml:space="preserve">statystyki dotyczące bezrobocia w znacznym stopniu zniekształcają obraz zjawiska ze względu na duży stopień </w:t>
      </w:r>
      <w:r w:rsidRPr="00154124">
        <w:rPr>
          <w:rFonts w:ascii="Times New Roman" w:hAnsi="Times New Roman"/>
        </w:rPr>
        <w:t xml:space="preserve">tzw. bezrobocia utajonego oraz powszechności „pracy na czarno”. </w:t>
      </w:r>
      <w:r>
        <w:rPr>
          <w:rFonts w:ascii="Times New Roman" w:hAnsi="Times New Roman"/>
        </w:rPr>
        <w:t xml:space="preserve">                      </w:t>
      </w:r>
      <w:r w:rsidRPr="00154124">
        <w:rPr>
          <w:rFonts w:ascii="Times New Roman" w:hAnsi="Times New Roman"/>
        </w:rPr>
        <w:t xml:space="preserve">W kategorii bezrobocie można zaobserwować spadek występowania problemu, co wynika ze zmniejszającego się wskaźnika bezrobocia (przy jednak ciągle wysokim jego poziomie)  </w:t>
      </w:r>
      <w:r>
        <w:rPr>
          <w:rFonts w:ascii="Times New Roman" w:hAnsi="Times New Roman"/>
        </w:rPr>
        <w:t xml:space="preserve">                              </w:t>
      </w:r>
      <w:r w:rsidRPr="00154124">
        <w:rPr>
          <w:rFonts w:ascii="Times New Roman" w:hAnsi="Times New Roman"/>
        </w:rPr>
        <w:t>i sprzyjających czynnikach zewnętrznych, mających wpływ na sytuację życiową mieszkańców),</w:t>
      </w:r>
    </w:p>
    <w:p w:rsidR="0051414A" w:rsidRPr="003312AA" w:rsidRDefault="0051414A" w:rsidP="0051414A">
      <w:pPr>
        <w:pStyle w:val="Bezodstpw"/>
        <w:spacing w:line="360" w:lineRule="auto"/>
        <w:ind w:firstLine="709"/>
        <w:rPr>
          <w:rFonts w:ascii="Times New Roman" w:hAnsi="Times New Roman"/>
        </w:rPr>
      </w:pPr>
      <w:r w:rsidRPr="003312AA">
        <w:rPr>
          <w:rFonts w:ascii="Times New Roman" w:hAnsi="Times New Roman"/>
          <w:szCs w:val="23"/>
        </w:rPr>
        <w:t xml:space="preserve">Istotną przyczynę świadczenia pomocy społecznej w gminie stanowił również problem </w:t>
      </w:r>
      <w:r w:rsidRPr="003312AA">
        <w:rPr>
          <w:rFonts w:ascii="Times New Roman" w:hAnsi="Times New Roman"/>
          <w:b/>
          <w:bCs/>
          <w:iCs/>
          <w:szCs w:val="23"/>
        </w:rPr>
        <w:t>niepełnosprawności</w:t>
      </w:r>
      <w:r w:rsidRPr="003312AA">
        <w:rPr>
          <w:rFonts w:ascii="Times New Roman" w:hAnsi="Times New Roman"/>
          <w:b/>
          <w:szCs w:val="23"/>
        </w:rPr>
        <w:t>,</w:t>
      </w:r>
      <w:r w:rsidRPr="003312AA">
        <w:rPr>
          <w:rFonts w:ascii="Times New Roman" w:hAnsi="Times New Roman"/>
          <w:szCs w:val="23"/>
        </w:rPr>
        <w:t xml:space="preserve"> powodującej znaczące ograniczenie w pełnieniu ról społecznych. Skutki niepełnosprawności utrudniają codzienne funkcjonowanie, zatrudnienie, zarobkowanie. Problemy osób niepełnosprawnych, a ściślej ich rozwiązywanie wymagają sporych nakładów finansowych na likwidację barier społecznych, komunikacyjnych, rehabilitację i przystosowanie się do nowej sytuacji życiowej w związku z </w:t>
      </w:r>
      <w:r w:rsidRPr="003312AA">
        <w:rPr>
          <w:rFonts w:ascii="Times New Roman" w:hAnsi="Times New Roman"/>
        </w:rPr>
        <w:t xml:space="preserve">istotnymi ograniczeniami. </w:t>
      </w:r>
    </w:p>
    <w:p w:rsidR="0051414A" w:rsidRDefault="0051414A" w:rsidP="0051414A">
      <w:pPr>
        <w:pStyle w:val="Bezodstpw"/>
        <w:spacing w:line="360" w:lineRule="auto"/>
        <w:ind w:firstLine="709"/>
        <w:rPr>
          <w:rFonts w:ascii="Times New Roman" w:hAnsi="Times New Roman"/>
        </w:rPr>
      </w:pPr>
      <w:r w:rsidRPr="00154124">
        <w:rPr>
          <w:rFonts w:ascii="Times New Roman" w:hAnsi="Times New Roman"/>
        </w:rPr>
        <w:t>Porównanie wartości widocznych w tabeli nie pozostawia żadnych wątpliwości</w:t>
      </w:r>
      <w:r w:rsidRPr="00BE0B04">
        <w:rPr>
          <w:rFonts w:ascii="Times New Roman" w:hAnsi="Times New Roman"/>
        </w:rPr>
        <w:t xml:space="preserve"> dla stwierdzenia, że kolejnym dotkliwym problemem społecznym gminy jest </w:t>
      </w:r>
      <w:r w:rsidRPr="00BE0B04">
        <w:rPr>
          <w:rFonts w:ascii="Times New Roman" w:hAnsi="Times New Roman"/>
          <w:b/>
          <w:szCs w:val="23"/>
        </w:rPr>
        <w:t>długotrwała i ciężka choroba</w:t>
      </w:r>
      <w:r w:rsidRPr="00BE0B04">
        <w:rPr>
          <w:rFonts w:ascii="Times New Roman" w:hAnsi="Times New Roman"/>
          <w:szCs w:val="23"/>
        </w:rPr>
        <w:t xml:space="preserve"> mieszkańców gminy.</w:t>
      </w:r>
      <w:r w:rsidRPr="00BE0B04">
        <w:rPr>
          <w:rFonts w:ascii="Times New Roman" w:hAnsi="Times New Roman"/>
        </w:rPr>
        <w:t xml:space="preserve"> Grupa osób korzystających z pomocy Gminnego Ośrodka Pomocy Społecznej w Kowalach Oleckich na terenie gminy, ze względu na wymieniony problem, jest </w:t>
      </w:r>
      <w:r>
        <w:rPr>
          <w:rFonts w:ascii="Times New Roman" w:hAnsi="Times New Roman"/>
        </w:rPr>
        <w:t>trzecią</w:t>
      </w:r>
      <w:r w:rsidRPr="00BE0B04">
        <w:rPr>
          <w:rFonts w:ascii="Times New Roman" w:hAnsi="Times New Roman"/>
        </w:rPr>
        <w:t>, co do liczebności spośród wszystkich korzystających z pomocy. Długotrwała lub ciężka choroba jako problem społeczny uwidacznia się przez pryzmat korzystania ze świadczeń pieniężnych, głównie zasiłków okresowych, stanowiących istotne wsparcie w leczeniu, rehabilitacji i zapewnieniu powrotu do zdrowia. Rozwiązywanie problemów zdrowotnych jest w wielu wypadkach zależne od wsparcia oferowanego przez pomoc społeczną.</w:t>
      </w:r>
      <w:r w:rsidRPr="003312AA">
        <w:rPr>
          <w:rFonts w:ascii="Times New Roman" w:hAnsi="Times New Roman"/>
        </w:rPr>
        <w:t xml:space="preserve"> </w:t>
      </w:r>
    </w:p>
    <w:p w:rsidR="0051414A" w:rsidRPr="003312AA" w:rsidRDefault="0051414A" w:rsidP="0051414A">
      <w:pPr>
        <w:pStyle w:val="Bezodstpw"/>
        <w:spacing w:line="360" w:lineRule="auto"/>
        <w:ind w:firstLine="709"/>
        <w:rPr>
          <w:rFonts w:ascii="Times New Roman" w:hAnsi="Times New Roman"/>
          <w:noProof/>
          <w:lang w:eastAsia="pl-PL" w:bidi="ar-SA"/>
        </w:rPr>
      </w:pPr>
      <w:r w:rsidRPr="00272DEC">
        <w:rPr>
          <w:rFonts w:ascii="Times New Roman" w:hAnsi="Times New Roman"/>
          <w:noProof/>
          <w:lang w:eastAsia="pl-PL" w:bidi="ar-SA"/>
        </w:rPr>
        <w:t>W pozostałych kategoriach odnotowano marginalną skalę występowania problemów, takich jak potrzeba oc</w:t>
      </w:r>
      <w:r>
        <w:rPr>
          <w:rFonts w:ascii="Times New Roman" w:hAnsi="Times New Roman"/>
          <w:noProof/>
          <w:lang w:eastAsia="pl-PL" w:bidi="ar-SA"/>
        </w:rPr>
        <w:t xml:space="preserve">hrony macierzyństwa, bezdomność, ubóstwo czy alkoholizm. </w:t>
      </w:r>
    </w:p>
    <w:p w:rsidR="0051414A" w:rsidRPr="003312AA" w:rsidRDefault="0051414A" w:rsidP="0051414A">
      <w:pPr>
        <w:pStyle w:val="Bezodstpw"/>
        <w:spacing w:line="360" w:lineRule="auto"/>
        <w:ind w:firstLine="709"/>
        <w:rPr>
          <w:rFonts w:ascii="Times New Roman" w:hAnsi="Times New Roman"/>
          <w:b/>
        </w:rPr>
      </w:pPr>
      <w:r w:rsidRPr="003312AA">
        <w:rPr>
          <w:rFonts w:ascii="Times New Roman" w:hAnsi="Times New Roman"/>
          <w:lang w:eastAsia="ar-SA"/>
        </w:rPr>
        <w:t xml:space="preserve">Innych problemów, tj. przemoc w rodzinie, </w:t>
      </w:r>
      <w:r w:rsidRPr="003312AA">
        <w:rPr>
          <w:rFonts w:ascii="Times New Roman" w:hAnsi="Times New Roman"/>
          <w:lang w:eastAsia="pl-PL" w:bidi="ar-SA"/>
        </w:rPr>
        <w:t xml:space="preserve">trudności w przystosowaniu po opuszczeniu zakładu, narkomania, sieroctwo nie odnotowano w tutejszym ośrodku  na przestrzeni badanych lat. </w:t>
      </w:r>
    </w:p>
    <w:p w:rsidR="0051414A" w:rsidRPr="00F1632A" w:rsidRDefault="0051414A" w:rsidP="0051414A">
      <w:pPr>
        <w:pStyle w:val="Bezodstpw"/>
        <w:spacing w:line="360" w:lineRule="auto"/>
        <w:ind w:firstLine="709"/>
        <w:rPr>
          <w:rFonts w:ascii="Times New Roman" w:hAnsi="Times New Roman"/>
          <w:lang w:eastAsia="pl-PL" w:bidi="ar-SA"/>
        </w:rPr>
      </w:pPr>
      <w:r w:rsidRPr="00F1632A">
        <w:rPr>
          <w:rFonts w:ascii="Times New Roman" w:hAnsi="Times New Roman"/>
        </w:rPr>
        <w:t>Analizując powyższe dane, można pokusić się o stwierdzenie, iż najliczniejszą grupę wśród mieszkańców gminy korzystających ze wsparcia GOPS-u w 2016 r. stanowiły rodziny dotknięte bezrobociem, osoby</w:t>
      </w:r>
      <w:r>
        <w:rPr>
          <w:rFonts w:ascii="Times New Roman" w:hAnsi="Times New Roman"/>
        </w:rPr>
        <w:t xml:space="preserve"> </w:t>
      </w:r>
      <w:r w:rsidRPr="00F1632A">
        <w:rPr>
          <w:rFonts w:ascii="Times New Roman" w:hAnsi="Times New Roman"/>
        </w:rPr>
        <w:t xml:space="preserve"> niepełnosprawne</w:t>
      </w:r>
      <w:r>
        <w:rPr>
          <w:rFonts w:ascii="Times New Roman" w:hAnsi="Times New Roman"/>
        </w:rPr>
        <w:t xml:space="preserve"> oraz osoby</w:t>
      </w:r>
      <w:r w:rsidRPr="00F1632A">
        <w:rPr>
          <w:rFonts w:ascii="Times New Roman" w:hAnsi="Times New Roman"/>
        </w:rPr>
        <w:t xml:space="preserve"> długotrw</w:t>
      </w:r>
      <w:r>
        <w:rPr>
          <w:rFonts w:ascii="Times New Roman" w:hAnsi="Times New Roman"/>
        </w:rPr>
        <w:t xml:space="preserve">ale lub ciężko chore. </w:t>
      </w:r>
      <w:r w:rsidRPr="00F1632A">
        <w:rPr>
          <w:rFonts w:ascii="Times New Roman" w:hAnsi="Times New Roman"/>
        </w:rPr>
        <w:t xml:space="preserve">Pochodzące z nich dzieci, z racji niedoborów materialnych  w domu, korzystały ze wsparcia w formie dożywiania </w:t>
      </w:r>
      <w:r>
        <w:rPr>
          <w:rFonts w:ascii="Times New Roman" w:hAnsi="Times New Roman"/>
        </w:rPr>
        <w:t xml:space="preserve">                       </w:t>
      </w:r>
      <w:r w:rsidRPr="00F1632A">
        <w:rPr>
          <w:rFonts w:ascii="Times New Roman" w:hAnsi="Times New Roman"/>
        </w:rPr>
        <w:t xml:space="preserve">w szkołach. </w:t>
      </w:r>
    </w:p>
    <w:p w:rsidR="0051414A" w:rsidRPr="00F1632A" w:rsidRDefault="0051414A" w:rsidP="0051414A">
      <w:pPr>
        <w:pStyle w:val="Bezodstpw"/>
        <w:spacing w:line="360" w:lineRule="auto"/>
        <w:rPr>
          <w:rFonts w:ascii="Times New Roman" w:hAnsi="Times New Roman"/>
          <w:szCs w:val="20"/>
        </w:rPr>
      </w:pPr>
      <w:r w:rsidRPr="00F1632A">
        <w:rPr>
          <w:rFonts w:ascii="Times New Roman" w:hAnsi="Times New Roman"/>
        </w:rPr>
        <w:tab/>
        <w:t xml:space="preserve">Poniżej przedstawiono w ujęciu tabelarycznym realizację świadczeń pieniężnych </w:t>
      </w:r>
      <w:r w:rsidRPr="00F1632A">
        <w:rPr>
          <w:rFonts w:ascii="Times New Roman" w:hAnsi="Times New Roman"/>
        </w:rPr>
        <w:br/>
        <w:t>i niepieniężnych z pomocy społecznej w latach 2013-2016.</w:t>
      </w:r>
      <w:r w:rsidRPr="00F1632A">
        <w:rPr>
          <w:rFonts w:ascii="Times New Roman" w:hAnsi="Times New Roman"/>
          <w:szCs w:val="20"/>
        </w:rPr>
        <w:t xml:space="preserve"> </w:t>
      </w:r>
    </w:p>
    <w:p w:rsidR="0051414A" w:rsidRDefault="0051414A" w:rsidP="0051414A">
      <w:pPr>
        <w:pStyle w:val="Bezodstpw"/>
        <w:spacing w:line="360" w:lineRule="auto"/>
        <w:rPr>
          <w:rFonts w:ascii="Times New Roman" w:hAnsi="Times New Roman"/>
          <w:color w:val="FF0000"/>
          <w:szCs w:val="20"/>
        </w:rPr>
      </w:pPr>
    </w:p>
    <w:p w:rsidR="0051414A" w:rsidRPr="007017A5" w:rsidRDefault="0051414A" w:rsidP="0051414A">
      <w:pPr>
        <w:pStyle w:val="Bezodstpw"/>
        <w:spacing w:line="360" w:lineRule="auto"/>
        <w:rPr>
          <w:rFonts w:ascii="Times New Roman" w:hAnsi="Times New Roman"/>
          <w:color w:val="FF0000"/>
          <w:szCs w:val="20"/>
        </w:rPr>
      </w:pPr>
    </w:p>
    <w:p w:rsidR="0051414A" w:rsidRDefault="0051414A" w:rsidP="0051414A">
      <w:pPr>
        <w:pStyle w:val="Legenda"/>
        <w:rPr>
          <w:lang w:val="pl-PL"/>
        </w:rPr>
      </w:pPr>
      <w:bookmarkStart w:id="224" w:name="_Toc469912053"/>
      <w:bookmarkStart w:id="225" w:name="_Toc477439878"/>
      <w:bookmarkStart w:id="226" w:name="_Toc498599584"/>
      <w:r w:rsidRPr="00F1632A">
        <w:lastRenderedPageBreak/>
        <w:t xml:space="preserve">Tabela </w:t>
      </w:r>
      <w:fldSimple w:instr=" SEQ Tabela \* ARABIC ">
        <w:r>
          <w:rPr>
            <w:noProof/>
          </w:rPr>
          <w:t>45</w:t>
        </w:r>
      </w:fldSimple>
      <w:r w:rsidRPr="00F1632A">
        <w:t>. Realizacja świadczeń pieniężnych z pomocy społecznej w gminie</w:t>
      </w:r>
      <w:r w:rsidRPr="00F1632A">
        <w:rPr>
          <w:lang w:val="pl-PL"/>
        </w:rPr>
        <w:t xml:space="preserve"> Kowale Oleckie</w:t>
      </w:r>
      <w:r w:rsidRPr="00F1632A">
        <w:t xml:space="preserve"> </w:t>
      </w:r>
      <w:r>
        <w:rPr>
          <w:lang w:val="pl-PL"/>
        </w:rPr>
        <w:t xml:space="preserve">                              </w:t>
      </w:r>
      <w:r w:rsidRPr="00F1632A">
        <w:t>w latach 201</w:t>
      </w:r>
      <w:r w:rsidRPr="00F1632A">
        <w:rPr>
          <w:lang w:val="pl-PL"/>
        </w:rPr>
        <w:t>3</w:t>
      </w:r>
      <w:r w:rsidRPr="00F1632A">
        <w:t xml:space="preserve"> – 201</w:t>
      </w:r>
      <w:bookmarkEnd w:id="224"/>
      <w:bookmarkEnd w:id="225"/>
      <w:r w:rsidRPr="00F1632A">
        <w:rPr>
          <w:lang w:val="pl-PL"/>
        </w:rPr>
        <w:t>6</w:t>
      </w:r>
      <w:bookmarkEnd w:id="226"/>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2929"/>
        <w:gridCol w:w="1573"/>
        <w:gridCol w:w="1571"/>
        <w:gridCol w:w="1430"/>
        <w:gridCol w:w="1792"/>
      </w:tblGrid>
      <w:tr w:rsidR="0051414A" w:rsidRPr="00E440E4" w:rsidTr="00165E3D">
        <w:trPr>
          <w:trHeight w:val="300"/>
        </w:trPr>
        <w:tc>
          <w:tcPr>
            <w:tcW w:w="5000" w:type="pct"/>
            <w:gridSpan w:val="5"/>
            <w:tcBorders>
              <w:top w:val="single" w:sz="8" w:space="0" w:color="4BACC6"/>
              <w:left w:val="single" w:sz="8" w:space="0" w:color="4BACC6"/>
              <w:bottom w:val="single" w:sz="1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Świadczenia pieniężne z pomocy społecznej</w:t>
            </w:r>
          </w:p>
        </w:tc>
      </w:tr>
      <w:tr w:rsidR="0051414A" w:rsidRPr="00E440E4" w:rsidTr="00165E3D">
        <w:trPr>
          <w:trHeight w:val="300"/>
        </w:trPr>
        <w:tc>
          <w:tcPr>
            <w:tcW w:w="5000" w:type="pct"/>
            <w:gridSpan w:val="5"/>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 xml:space="preserve">Zasiłek stały </w:t>
            </w:r>
          </w:p>
        </w:tc>
      </w:tr>
      <w:tr w:rsidR="0051414A" w:rsidRPr="00E440E4" w:rsidTr="00165E3D">
        <w:trPr>
          <w:trHeight w:val="300"/>
        </w:trPr>
        <w:tc>
          <w:tcPr>
            <w:tcW w:w="1576"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 xml:space="preserve">Wyszczególnienie </w:t>
            </w:r>
          </w:p>
        </w:tc>
        <w:tc>
          <w:tcPr>
            <w:tcW w:w="846"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2013</w:t>
            </w:r>
          </w:p>
        </w:tc>
        <w:tc>
          <w:tcPr>
            <w:tcW w:w="845"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2014</w:t>
            </w:r>
          </w:p>
        </w:tc>
        <w:tc>
          <w:tcPr>
            <w:tcW w:w="769"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2015</w:t>
            </w:r>
          </w:p>
        </w:tc>
        <w:tc>
          <w:tcPr>
            <w:tcW w:w="964"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b/>
                <w:bCs/>
                <w:color w:val="000000"/>
                <w:lang w:eastAsia="pl-PL" w:bidi="ar-SA"/>
              </w:rPr>
            </w:pPr>
            <w:r w:rsidRPr="00E440E4">
              <w:rPr>
                <w:rFonts w:ascii="Times New Roman" w:hAnsi="Times New Roman"/>
                <w:b/>
                <w:bCs/>
                <w:color w:val="000000"/>
                <w:lang w:eastAsia="pl-PL" w:bidi="ar-SA"/>
              </w:rPr>
              <w:t>2016</w:t>
            </w:r>
          </w:p>
        </w:tc>
      </w:tr>
      <w:tr w:rsidR="0051414A" w:rsidRPr="00E440E4" w:rsidTr="00165E3D">
        <w:trPr>
          <w:trHeight w:val="300"/>
        </w:trPr>
        <w:tc>
          <w:tcPr>
            <w:tcW w:w="157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Liczba osób</w:t>
            </w:r>
          </w:p>
        </w:tc>
        <w:tc>
          <w:tcPr>
            <w:tcW w:w="84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48</w:t>
            </w:r>
          </w:p>
        </w:tc>
        <w:tc>
          <w:tcPr>
            <w:tcW w:w="845"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44</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47</w:t>
            </w:r>
          </w:p>
        </w:tc>
        <w:tc>
          <w:tcPr>
            <w:tcW w:w="964"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40</w:t>
            </w:r>
          </w:p>
        </w:tc>
      </w:tr>
      <w:tr w:rsidR="0051414A" w:rsidRPr="00E440E4" w:rsidTr="00165E3D">
        <w:trPr>
          <w:trHeight w:val="300"/>
        </w:trPr>
        <w:tc>
          <w:tcPr>
            <w:tcW w:w="1576"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Liczba świadczeń</w:t>
            </w:r>
          </w:p>
        </w:tc>
        <w:tc>
          <w:tcPr>
            <w:tcW w:w="846"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518</w:t>
            </w:r>
          </w:p>
        </w:tc>
        <w:tc>
          <w:tcPr>
            <w:tcW w:w="845"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451</w:t>
            </w:r>
          </w:p>
        </w:tc>
        <w:tc>
          <w:tcPr>
            <w:tcW w:w="769"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457</w:t>
            </w:r>
          </w:p>
        </w:tc>
        <w:tc>
          <w:tcPr>
            <w:tcW w:w="964"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448</w:t>
            </w:r>
          </w:p>
        </w:tc>
      </w:tr>
      <w:tr w:rsidR="0051414A" w:rsidRPr="00E440E4" w:rsidTr="00165E3D">
        <w:trPr>
          <w:trHeight w:val="362"/>
        </w:trPr>
        <w:tc>
          <w:tcPr>
            <w:tcW w:w="157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Kwota świadczeń w złotych</w:t>
            </w:r>
          </w:p>
        </w:tc>
        <w:tc>
          <w:tcPr>
            <w:tcW w:w="84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201 058</w:t>
            </w:r>
          </w:p>
        </w:tc>
        <w:tc>
          <w:tcPr>
            <w:tcW w:w="845"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184 799</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220 845</w:t>
            </w:r>
          </w:p>
        </w:tc>
        <w:tc>
          <w:tcPr>
            <w:tcW w:w="964"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230 498</w:t>
            </w:r>
          </w:p>
        </w:tc>
      </w:tr>
      <w:tr w:rsidR="0051414A" w:rsidRPr="00E440E4" w:rsidTr="00165E3D">
        <w:trPr>
          <w:trHeight w:val="300"/>
        </w:trPr>
        <w:tc>
          <w:tcPr>
            <w:tcW w:w="5000" w:type="pct"/>
            <w:gridSpan w:val="5"/>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w tym: zasiłek stały dla osób samotnie gospodarujących</w:t>
            </w:r>
          </w:p>
        </w:tc>
      </w:tr>
      <w:tr w:rsidR="0051414A" w:rsidRPr="00E440E4" w:rsidTr="00165E3D">
        <w:trPr>
          <w:trHeight w:val="300"/>
        </w:trPr>
        <w:tc>
          <w:tcPr>
            <w:tcW w:w="157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Liczba osób</w:t>
            </w:r>
          </w:p>
        </w:tc>
        <w:tc>
          <w:tcPr>
            <w:tcW w:w="84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37</w:t>
            </w:r>
          </w:p>
        </w:tc>
        <w:tc>
          <w:tcPr>
            <w:tcW w:w="845"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34</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34</w:t>
            </w:r>
          </w:p>
        </w:tc>
        <w:tc>
          <w:tcPr>
            <w:tcW w:w="964"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30</w:t>
            </w:r>
          </w:p>
        </w:tc>
      </w:tr>
      <w:tr w:rsidR="0051414A" w:rsidRPr="00E440E4" w:rsidTr="00165E3D">
        <w:trPr>
          <w:trHeight w:val="300"/>
        </w:trPr>
        <w:tc>
          <w:tcPr>
            <w:tcW w:w="1576"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Liczba świadczeń</w:t>
            </w:r>
          </w:p>
        </w:tc>
        <w:tc>
          <w:tcPr>
            <w:tcW w:w="846"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437</w:t>
            </w:r>
          </w:p>
        </w:tc>
        <w:tc>
          <w:tcPr>
            <w:tcW w:w="845"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366</w:t>
            </w:r>
          </w:p>
        </w:tc>
        <w:tc>
          <w:tcPr>
            <w:tcW w:w="769"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373</w:t>
            </w:r>
          </w:p>
        </w:tc>
        <w:tc>
          <w:tcPr>
            <w:tcW w:w="964"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349</w:t>
            </w:r>
          </w:p>
        </w:tc>
      </w:tr>
      <w:tr w:rsidR="0051414A" w:rsidRPr="00E440E4" w:rsidTr="00165E3D">
        <w:trPr>
          <w:trHeight w:val="296"/>
        </w:trPr>
        <w:tc>
          <w:tcPr>
            <w:tcW w:w="157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Kwota świadczeń w złotych</w:t>
            </w:r>
          </w:p>
        </w:tc>
        <w:tc>
          <w:tcPr>
            <w:tcW w:w="84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177 032</w:t>
            </w:r>
          </w:p>
        </w:tc>
        <w:tc>
          <w:tcPr>
            <w:tcW w:w="845"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158 480</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192 590</w:t>
            </w:r>
          </w:p>
        </w:tc>
        <w:tc>
          <w:tcPr>
            <w:tcW w:w="964"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196 048</w:t>
            </w:r>
          </w:p>
        </w:tc>
      </w:tr>
      <w:tr w:rsidR="0051414A" w:rsidRPr="00E440E4" w:rsidTr="00165E3D">
        <w:trPr>
          <w:trHeight w:val="300"/>
        </w:trPr>
        <w:tc>
          <w:tcPr>
            <w:tcW w:w="5000" w:type="pct"/>
            <w:gridSpan w:val="5"/>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Zasiłek okresowy</w:t>
            </w:r>
          </w:p>
        </w:tc>
      </w:tr>
      <w:tr w:rsidR="0051414A" w:rsidRPr="00E440E4" w:rsidTr="00165E3D">
        <w:trPr>
          <w:trHeight w:val="300"/>
        </w:trPr>
        <w:tc>
          <w:tcPr>
            <w:tcW w:w="157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 xml:space="preserve">Wyszczególnienie </w:t>
            </w:r>
          </w:p>
        </w:tc>
        <w:tc>
          <w:tcPr>
            <w:tcW w:w="84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2013</w:t>
            </w:r>
          </w:p>
        </w:tc>
        <w:tc>
          <w:tcPr>
            <w:tcW w:w="845"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2014</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2015</w:t>
            </w:r>
          </w:p>
        </w:tc>
        <w:tc>
          <w:tcPr>
            <w:tcW w:w="964"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b/>
                <w:bCs/>
                <w:color w:val="000000"/>
                <w:lang w:eastAsia="pl-PL" w:bidi="ar-SA"/>
              </w:rPr>
            </w:pPr>
            <w:r w:rsidRPr="00E440E4">
              <w:rPr>
                <w:rFonts w:ascii="Times New Roman" w:hAnsi="Times New Roman"/>
                <w:b/>
                <w:bCs/>
                <w:color w:val="000000"/>
                <w:lang w:eastAsia="pl-PL" w:bidi="ar-SA"/>
              </w:rPr>
              <w:t>2016</w:t>
            </w:r>
          </w:p>
        </w:tc>
      </w:tr>
      <w:tr w:rsidR="0051414A" w:rsidRPr="00E440E4" w:rsidTr="00165E3D">
        <w:trPr>
          <w:trHeight w:val="300"/>
        </w:trPr>
        <w:tc>
          <w:tcPr>
            <w:tcW w:w="1576"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Liczba osób</w:t>
            </w:r>
          </w:p>
        </w:tc>
        <w:tc>
          <w:tcPr>
            <w:tcW w:w="846"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235</w:t>
            </w:r>
          </w:p>
        </w:tc>
        <w:tc>
          <w:tcPr>
            <w:tcW w:w="845"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209</w:t>
            </w:r>
          </w:p>
        </w:tc>
        <w:tc>
          <w:tcPr>
            <w:tcW w:w="769"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200</w:t>
            </w:r>
          </w:p>
        </w:tc>
        <w:tc>
          <w:tcPr>
            <w:tcW w:w="964"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185</w:t>
            </w:r>
          </w:p>
        </w:tc>
      </w:tr>
      <w:tr w:rsidR="0051414A" w:rsidRPr="00E440E4" w:rsidTr="00165E3D">
        <w:trPr>
          <w:trHeight w:val="300"/>
        </w:trPr>
        <w:tc>
          <w:tcPr>
            <w:tcW w:w="157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Liczba świadczeń</w:t>
            </w:r>
          </w:p>
        </w:tc>
        <w:tc>
          <w:tcPr>
            <w:tcW w:w="84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1819</w:t>
            </w:r>
          </w:p>
        </w:tc>
        <w:tc>
          <w:tcPr>
            <w:tcW w:w="845"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1 643</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1 481</w:t>
            </w:r>
          </w:p>
        </w:tc>
        <w:tc>
          <w:tcPr>
            <w:tcW w:w="964"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1 456</w:t>
            </w:r>
          </w:p>
        </w:tc>
      </w:tr>
      <w:tr w:rsidR="0051414A" w:rsidRPr="00E440E4" w:rsidTr="00165E3D">
        <w:trPr>
          <w:trHeight w:val="248"/>
        </w:trPr>
        <w:tc>
          <w:tcPr>
            <w:tcW w:w="1576"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Kwota świadczeń w złotych</w:t>
            </w:r>
          </w:p>
        </w:tc>
        <w:tc>
          <w:tcPr>
            <w:tcW w:w="846"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798 813</w:t>
            </w:r>
          </w:p>
        </w:tc>
        <w:tc>
          <w:tcPr>
            <w:tcW w:w="845"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733 444</w:t>
            </w:r>
          </w:p>
        </w:tc>
        <w:tc>
          <w:tcPr>
            <w:tcW w:w="769"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757 913</w:t>
            </w:r>
          </w:p>
        </w:tc>
        <w:tc>
          <w:tcPr>
            <w:tcW w:w="964"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781 486</w:t>
            </w:r>
          </w:p>
        </w:tc>
      </w:tr>
      <w:tr w:rsidR="0051414A" w:rsidRPr="00E440E4" w:rsidTr="00165E3D">
        <w:trPr>
          <w:trHeight w:val="300"/>
        </w:trPr>
        <w:tc>
          <w:tcPr>
            <w:tcW w:w="5000" w:type="pct"/>
            <w:gridSpan w:val="5"/>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w tym: zasiłek okresowy z tytułu bezrobocia</w:t>
            </w:r>
          </w:p>
        </w:tc>
      </w:tr>
      <w:tr w:rsidR="0051414A" w:rsidRPr="00E440E4" w:rsidTr="00165E3D">
        <w:trPr>
          <w:trHeight w:val="300"/>
        </w:trPr>
        <w:tc>
          <w:tcPr>
            <w:tcW w:w="1576"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Liczba osób</w:t>
            </w:r>
          </w:p>
        </w:tc>
        <w:tc>
          <w:tcPr>
            <w:tcW w:w="846"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213</w:t>
            </w:r>
          </w:p>
        </w:tc>
        <w:tc>
          <w:tcPr>
            <w:tcW w:w="845"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186</w:t>
            </w:r>
          </w:p>
        </w:tc>
        <w:tc>
          <w:tcPr>
            <w:tcW w:w="769"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184</w:t>
            </w:r>
          </w:p>
        </w:tc>
        <w:tc>
          <w:tcPr>
            <w:tcW w:w="964"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153</w:t>
            </w:r>
          </w:p>
        </w:tc>
      </w:tr>
      <w:tr w:rsidR="0051414A" w:rsidRPr="00E440E4" w:rsidTr="00165E3D">
        <w:trPr>
          <w:trHeight w:val="300"/>
        </w:trPr>
        <w:tc>
          <w:tcPr>
            <w:tcW w:w="157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Liczba świadczeń</w:t>
            </w:r>
          </w:p>
        </w:tc>
        <w:tc>
          <w:tcPr>
            <w:tcW w:w="84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1723</w:t>
            </w:r>
          </w:p>
        </w:tc>
        <w:tc>
          <w:tcPr>
            <w:tcW w:w="845"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1 543</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1 406</w:t>
            </w:r>
          </w:p>
        </w:tc>
        <w:tc>
          <w:tcPr>
            <w:tcW w:w="964"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1 249</w:t>
            </w:r>
          </w:p>
        </w:tc>
      </w:tr>
      <w:tr w:rsidR="0051414A" w:rsidRPr="00E440E4" w:rsidTr="00165E3D">
        <w:trPr>
          <w:trHeight w:val="395"/>
        </w:trPr>
        <w:tc>
          <w:tcPr>
            <w:tcW w:w="1576"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Kwota świadczeń w złotych</w:t>
            </w:r>
          </w:p>
        </w:tc>
        <w:tc>
          <w:tcPr>
            <w:tcW w:w="846"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759 230</w:t>
            </w:r>
          </w:p>
        </w:tc>
        <w:tc>
          <w:tcPr>
            <w:tcW w:w="845"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695 856</w:t>
            </w:r>
          </w:p>
        </w:tc>
        <w:tc>
          <w:tcPr>
            <w:tcW w:w="769"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707 721</w:t>
            </w:r>
          </w:p>
        </w:tc>
        <w:tc>
          <w:tcPr>
            <w:tcW w:w="964"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706 753</w:t>
            </w:r>
          </w:p>
        </w:tc>
      </w:tr>
      <w:tr w:rsidR="0051414A" w:rsidRPr="00E440E4" w:rsidTr="00165E3D">
        <w:trPr>
          <w:trHeight w:val="300"/>
        </w:trPr>
        <w:tc>
          <w:tcPr>
            <w:tcW w:w="5000" w:type="pct"/>
            <w:gridSpan w:val="5"/>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Zasiłek celowy ogółem</w:t>
            </w:r>
          </w:p>
        </w:tc>
      </w:tr>
      <w:tr w:rsidR="0051414A" w:rsidRPr="00E440E4" w:rsidTr="00165E3D">
        <w:trPr>
          <w:trHeight w:val="300"/>
        </w:trPr>
        <w:tc>
          <w:tcPr>
            <w:tcW w:w="1576"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Liczba osób</w:t>
            </w:r>
          </w:p>
        </w:tc>
        <w:tc>
          <w:tcPr>
            <w:tcW w:w="846"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106</w:t>
            </w:r>
          </w:p>
        </w:tc>
        <w:tc>
          <w:tcPr>
            <w:tcW w:w="845"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136</w:t>
            </w:r>
          </w:p>
        </w:tc>
        <w:tc>
          <w:tcPr>
            <w:tcW w:w="769"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53</w:t>
            </w:r>
          </w:p>
        </w:tc>
        <w:tc>
          <w:tcPr>
            <w:tcW w:w="964"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89</w:t>
            </w:r>
          </w:p>
        </w:tc>
      </w:tr>
      <w:tr w:rsidR="0051414A" w:rsidRPr="00E440E4" w:rsidTr="00165E3D">
        <w:trPr>
          <w:trHeight w:val="324"/>
        </w:trPr>
        <w:tc>
          <w:tcPr>
            <w:tcW w:w="157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Kwota świadczeń w złotych</w:t>
            </w:r>
          </w:p>
        </w:tc>
        <w:tc>
          <w:tcPr>
            <w:tcW w:w="84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45 645</w:t>
            </w:r>
          </w:p>
        </w:tc>
        <w:tc>
          <w:tcPr>
            <w:tcW w:w="845"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55 134</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34 300</w:t>
            </w:r>
          </w:p>
        </w:tc>
        <w:tc>
          <w:tcPr>
            <w:tcW w:w="964"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50 616</w:t>
            </w:r>
          </w:p>
        </w:tc>
      </w:tr>
      <w:tr w:rsidR="0051414A" w:rsidRPr="00E440E4" w:rsidTr="00165E3D">
        <w:trPr>
          <w:trHeight w:val="510"/>
        </w:trPr>
        <w:tc>
          <w:tcPr>
            <w:tcW w:w="5000" w:type="pct"/>
            <w:gridSpan w:val="5"/>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w tym:   Zasiłek celowy przyznany w ramach programu wieloletniego "Pomoc Państwa w zakresie dożywiania"</w:t>
            </w:r>
          </w:p>
        </w:tc>
      </w:tr>
      <w:tr w:rsidR="0051414A" w:rsidRPr="00E440E4" w:rsidTr="00165E3D">
        <w:trPr>
          <w:trHeight w:val="300"/>
        </w:trPr>
        <w:tc>
          <w:tcPr>
            <w:tcW w:w="157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Liczba osób</w:t>
            </w:r>
          </w:p>
        </w:tc>
        <w:tc>
          <w:tcPr>
            <w:tcW w:w="84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70</w:t>
            </w:r>
          </w:p>
        </w:tc>
        <w:tc>
          <w:tcPr>
            <w:tcW w:w="845"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81</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13</w:t>
            </w:r>
          </w:p>
        </w:tc>
        <w:tc>
          <w:tcPr>
            <w:tcW w:w="964"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53</w:t>
            </w:r>
          </w:p>
        </w:tc>
      </w:tr>
      <w:tr w:rsidR="0051414A" w:rsidRPr="00E440E4" w:rsidTr="00165E3D">
        <w:trPr>
          <w:trHeight w:val="300"/>
        </w:trPr>
        <w:tc>
          <w:tcPr>
            <w:tcW w:w="1576"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Liczba świadczeń</w:t>
            </w:r>
          </w:p>
        </w:tc>
        <w:tc>
          <w:tcPr>
            <w:tcW w:w="846"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162</w:t>
            </w:r>
          </w:p>
        </w:tc>
        <w:tc>
          <w:tcPr>
            <w:tcW w:w="845" w:type="pct"/>
            <w:tcBorders>
              <w:top w:val="single" w:sz="8" w:space="0" w:color="4BACC6"/>
              <w:left w:val="single" w:sz="8" w:space="0" w:color="4BACC6"/>
              <w:bottom w:val="single" w:sz="8" w:space="0" w:color="4BACC6"/>
              <w:right w:val="single" w:sz="8" w:space="0" w:color="4BACC6"/>
            </w:tcBorders>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251</w:t>
            </w:r>
          </w:p>
        </w:tc>
        <w:tc>
          <w:tcPr>
            <w:tcW w:w="769"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47</w:t>
            </w:r>
          </w:p>
        </w:tc>
        <w:tc>
          <w:tcPr>
            <w:tcW w:w="964" w:type="pct"/>
            <w:tcBorders>
              <w:top w:val="single" w:sz="8" w:space="0" w:color="4BACC6"/>
              <w:left w:val="single" w:sz="8" w:space="0" w:color="4BACC6"/>
              <w:bottom w:val="single" w:sz="8" w:space="0" w:color="4BACC6"/>
              <w:right w:val="single" w:sz="8" w:space="0" w:color="4BACC6"/>
            </w:tcBorders>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168</w:t>
            </w:r>
          </w:p>
        </w:tc>
      </w:tr>
      <w:tr w:rsidR="0051414A" w:rsidRPr="00E440E4" w:rsidTr="00165E3D">
        <w:trPr>
          <w:trHeight w:val="374"/>
        </w:trPr>
        <w:tc>
          <w:tcPr>
            <w:tcW w:w="157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left"/>
              <w:rPr>
                <w:rFonts w:ascii="Times New Roman" w:hAnsi="Times New Roman"/>
                <w:b/>
                <w:bCs/>
                <w:color w:val="000000"/>
                <w:sz w:val="20"/>
                <w:szCs w:val="20"/>
                <w:lang w:eastAsia="pl-PL" w:bidi="ar-SA"/>
              </w:rPr>
            </w:pPr>
            <w:r w:rsidRPr="00E440E4">
              <w:rPr>
                <w:rFonts w:ascii="Times New Roman" w:hAnsi="Times New Roman"/>
                <w:b/>
                <w:bCs/>
                <w:color w:val="000000"/>
                <w:sz w:val="20"/>
                <w:szCs w:val="20"/>
                <w:lang w:eastAsia="pl-PL" w:bidi="ar-SA"/>
              </w:rPr>
              <w:t>Kwota świadczeń w złotych</w:t>
            </w:r>
          </w:p>
        </w:tc>
        <w:tc>
          <w:tcPr>
            <w:tcW w:w="846"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16004</w:t>
            </w:r>
          </w:p>
        </w:tc>
        <w:tc>
          <w:tcPr>
            <w:tcW w:w="845" w:type="pct"/>
            <w:tcBorders>
              <w:top w:val="single" w:sz="8" w:space="0" w:color="4BACC6"/>
              <w:left w:val="single" w:sz="8" w:space="0" w:color="4BACC6"/>
              <w:bottom w:val="single" w:sz="8" w:space="0" w:color="4BACC6"/>
              <w:right w:val="single" w:sz="8" w:space="0" w:color="4BACC6"/>
            </w:tcBorders>
            <w:shd w:val="clear" w:color="auto" w:fill="D2EAF1"/>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25 134</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4 300</w:t>
            </w:r>
          </w:p>
        </w:tc>
        <w:tc>
          <w:tcPr>
            <w:tcW w:w="964" w:type="pct"/>
            <w:tcBorders>
              <w:top w:val="single" w:sz="8" w:space="0" w:color="4BACC6"/>
              <w:left w:val="single" w:sz="8" w:space="0" w:color="4BACC6"/>
              <w:bottom w:val="single" w:sz="8" w:space="0" w:color="4BACC6"/>
              <w:right w:val="single" w:sz="8" w:space="0" w:color="4BACC6"/>
            </w:tcBorders>
            <w:shd w:val="clear" w:color="auto" w:fill="D2EAF1"/>
            <w:noWrap/>
            <w:hideMark/>
          </w:tcPr>
          <w:p w:rsidR="0051414A" w:rsidRPr="00E440E4" w:rsidRDefault="0051414A" w:rsidP="00165E3D">
            <w:pPr>
              <w:spacing w:after="0" w:line="240" w:lineRule="auto"/>
              <w:jc w:val="center"/>
              <w:rPr>
                <w:rFonts w:ascii="Times New Roman" w:hAnsi="Times New Roman"/>
                <w:color w:val="000000"/>
                <w:sz w:val="20"/>
                <w:szCs w:val="20"/>
                <w:lang w:eastAsia="pl-PL" w:bidi="ar-SA"/>
              </w:rPr>
            </w:pPr>
            <w:r w:rsidRPr="00E440E4">
              <w:rPr>
                <w:rFonts w:ascii="Times New Roman" w:hAnsi="Times New Roman"/>
                <w:color w:val="000000"/>
                <w:sz w:val="20"/>
                <w:szCs w:val="20"/>
                <w:lang w:eastAsia="pl-PL" w:bidi="ar-SA"/>
              </w:rPr>
              <w:t>20 616</w:t>
            </w:r>
          </w:p>
        </w:tc>
      </w:tr>
    </w:tbl>
    <w:p w:rsidR="0051414A" w:rsidRPr="00F1632A" w:rsidRDefault="0051414A" w:rsidP="0051414A">
      <w:pPr>
        <w:pStyle w:val="Bezodstpw"/>
        <w:spacing w:line="276" w:lineRule="auto"/>
        <w:rPr>
          <w:rFonts w:ascii="Times New Roman" w:hAnsi="Times New Roman"/>
          <w:i/>
          <w:spacing w:val="-8"/>
          <w:sz w:val="18"/>
          <w:szCs w:val="20"/>
        </w:rPr>
      </w:pPr>
      <w:r w:rsidRPr="00F1632A">
        <w:rPr>
          <w:rFonts w:ascii="Times New Roman" w:hAnsi="Times New Roman"/>
          <w:i/>
          <w:spacing w:val="-8"/>
          <w:sz w:val="18"/>
          <w:szCs w:val="20"/>
        </w:rPr>
        <w:t>Źródło: Opracowanie własne na podstawie danych GOPS w Kowalach Oleckich.</w:t>
      </w:r>
      <w:r>
        <w:rPr>
          <w:rFonts w:ascii="Times New Roman" w:hAnsi="Times New Roman"/>
          <w:i/>
          <w:spacing w:val="-8"/>
          <w:sz w:val="18"/>
          <w:szCs w:val="20"/>
        </w:rPr>
        <w:t>.</w:t>
      </w:r>
      <w:r w:rsidRPr="00F1632A">
        <w:rPr>
          <w:rFonts w:ascii="Times New Roman" w:hAnsi="Times New Roman"/>
          <w:i/>
          <w:spacing w:val="-8"/>
          <w:sz w:val="18"/>
          <w:szCs w:val="20"/>
        </w:rPr>
        <w:t xml:space="preserve"> </w:t>
      </w:r>
    </w:p>
    <w:p w:rsidR="0051414A" w:rsidRPr="007017A5" w:rsidRDefault="0051414A" w:rsidP="0051414A">
      <w:pPr>
        <w:pStyle w:val="Bezodstpw"/>
        <w:spacing w:line="276" w:lineRule="auto"/>
        <w:rPr>
          <w:rFonts w:ascii="Times New Roman" w:hAnsi="Times New Roman"/>
          <w:i/>
          <w:color w:val="FF0000"/>
          <w:spacing w:val="-8"/>
          <w:sz w:val="18"/>
          <w:szCs w:val="20"/>
        </w:rPr>
      </w:pPr>
    </w:p>
    <w:p w:rsidR="0051414A" w:rsidRPr="004B3FAE" w:rsidRDefault="0051414A" w:rsidP="0051414A">
      <w:pPr>
        <w:pStyle w:val="Bezodstpw"/>
        <w:spacing w:line="360" w:lineRule="auto"/>
        <w:ind w:firstLine="709"/>
        <w:rPr>
          <w:rFonts w:ascii="Times New Roman" w:hAnsi="Times New Roman"/>
          <w:spacing w:val="-8"/>
        </w:rPr>
      </w:pPr>
      <w:r w:rsidRPr="004B3FAE">
        <w:rPr>
          <w:rFonts w:ascii="Times New Roman" w:hAnsi="Times New Roman"/>
          <w:spacing w:val="-8"/>
        </w:rPr>
        <w:t xml:space="preserve">Analizując dane z powyższych tabel można zauważyć, że liczba osób pobierających zasiłek stały  nieznacznie zmniejsza się zarówno liczba osób oraz liczba świadczeń w formie zasiłków stałych. Z kolei wartość wypłaconych świadczeń corocznie wzrasta. </w:t>
      </w:r>
      <w:r w:rsidRPr="004B3FAE">
        <w:rPr>
          <w:rFonts w:ascii="Times New Roman" w:hAnsi="Times New Roman"/>
        </w:rPr>
        <w:t>Analiza świadczeniobiorców zasiłków stałych pokazuje też nieznacznie zmniejszającą się  grupę osób samotnie gospodarujących, dla których zasiłek stały jest istotnych wsparciem w zaspokajaniu podstawowych potrzeb życiowych. Grupa osób samotnie gospodarujących stanowi 75% całej grupy świadczeniobiorców zasiłku stałego.</w:t>
      </w:r>
    </w:p>
    <w:p w:rsidR="0051414A" w:rsidRPr="00B15EEA" w:rsidRDefault="0051414A" w:rsidP="0051414A">
      <w:pPr>
        <w:pStyle w:val="Bezodstpw"/>
        <w:spacing w:line="360" w:lineRule="auto"/>
        <w:ind w:firstLine="708"/>
        <w:rPr>
          <w:rFonts w:ascii="Times New Roman" w:hAnsi="Times New Roman"/>
        </w:rPr>
      </w:pPr>
      <w:r w:rsidRPr="004B3FAE">
        <w:rPr>
          <w:rFonts w:ascii="Times New Roman" w:hAnsi="Times New Roman"/>
        </w:rPr>
        <w:t>Odnotowano również spadek  ilości osób pobierających zasiłek okresowy, jednak  wartość wypłaconych świadczeń nieznacznie wzrosła. Z kolei po spadku odnotowanym w 2015 r. w kategorii zasiłek celowy, ponownie odnotowano wzrost ilości os</w:t>
      </w:r>
      <w:r>
        <w:rPr>
          <w:rFonts w:ascii="Times New Roman" w:hAnsi="Times New Roman"/>
        </w:rPr>
        <w:t>ób jak i wypłaconych świadczeń.</w:t>
      </w:r>
    </w:p>
    <w:p w:rsidR="0051414A" w:rsidRPr="00B15EEA" w:rsidRDefault="0051414A" w:rsidP="0051414A">
      <w:pPr>
        <w:spacing w:after="0" w:line="360" w:lineRule="auto"/>
        <w:ind w:firstLine="708"/>
        <w:rPr>
          <w:rFonts w:ascii="Times New Roman" w:hAnsi="Times New Roman"/>
          <w:bCs/>
        </w:rPr>
      </w:pPr>
      <w:r>
        <w:rPr>
          <w:rFonts w:ascii="Times New Roman" w:hAnsi="Times New Roman"/>
        </w:rPr>
        <w:lastRenderedPageBreak/>
        <w:t>W latach 2013-2016</w:t>
      </w:r>
      <w:r w:rsidRPr="00B15EEA">
        <w:rPr>
          <w:rFonts w:ascii="Times New Roman" w:hAnsi="Times New Roman"/>
        </w:rPr>
        <w:t xml:space="preserve"> najczęściej udzielaną mieszkańcom gminy formą wsparcia była pomoc finansowa, głównie w postaci zasiłków celowych oraz zasiłków okresowych. </w:t>
      </w:r>
      <w:r w:rsidRPr="00B15EEA">
        <w:rPr>
          <w:rFonts w:ascii="Times New Roman" w:hAnsi="Times New Roman"/>
          <w:bCs/>
        </w:rPr>
        <w:t>Na taki wynik na pewno miał wpływ pogorszenie się sytuacji gospodarczo-ekonomicznej społeczeństwa, jak też podwyższenie kryterium dochodowego, zgodnie z art. 8 ustawy o pomocy społecznej, co bezpośrednio wpłynęło na wyższe kwoty przyznawanych zasiłków.</w:t>
      </w:r>
    </w:p>
    <w:p w:rsidR="0051414A" w:rsidRPr="007017A5" w:rsidRDefault="0051414A" w:rsidP="0051414A">
      <w:pPr>
        <w:pStyle w:val="Bezodstpw"/>
        <w:spacing w:line="276" w:lineRule="auto"/>
        <w:rPr>
          <w:rFonts w:ascii="Times New Roman" w:hAnsi="Times New Roman"/>
          <w:i/>
          <w:color w:val="FF0000"/>
          <w:spacing w:val="-8"/>
          <w:sz w:val="18"/>
          <w:szCs w:val="20"/>
        </w:rPr>
      </w:pPr>
    </w:p>
    <w:p w:rsidR="0051414A" w:rsidRPr="006615C3" w:rsidRDefault="0051414A" w:rsidP="0051414A">
      <w:pPr>
        <w:pStyle w:val="Legenda"/>
        <w:rPr>
          <w:lang w:val="pl-PL"/>
        </w:rPr>
      </w:pPr>
      <w:bookmarkStart w:id="227" w:name="_Toc469912054"/>
      <w:bookmarkStart w:id="228" w:name="_Toc477439879"/>
      <w:bookmarkStart w:id="229" w:name="_Toc498599585"/>
      <w:r w:rsidRPr="006615C3">
        <w:t xml:space="preserve">Tabela </w:t>
      </w:r>
      <w:fldSimple w:instr=" SEQ Tabela \* ARABIC ">
        <w:r>
          <w:rPr>
            <w:noProof/>
          </w:rPr>
          <w:t>46</w:t>
        </w:r>
      </w:fldSimple>
      <w:r w:rsidRPr="006615C3">
        <w:t>. Realizacja</w:t>
      </w:r>
      <w:r w:rsidRPr="006615C3">
        <w:rPr>
          <w:szCs w:val="22"/>
        </w:rPr>
        <w:t xml:space="preserve"> świadczeń niepieniężnych z pomocy społecznej w gminie </w:t>
      </w:r>
      <w:r w:rsidRPr="006615C3">
        <w:rPr>
          <w:lang w:val="pl-PL"/>
        </w:rPr>
        <w:t>Kowale Oleckie</w:t>
      </w:r>
      <w:r>
        <w:rPr>
          <w:lang w:val="pl-PL"/>
        </w:rPr>
        <w:t xml:space="preserve">   </w:t>
      </w:r>
      <w:r w:rsidRPr="006615C3">
        <w:rPr>
          <w:lang w:val="pl-PL"/>
        </w:rPr>
        <w:t xml:space="preserve"> </w:t>
      </w:r>
      <w:r w:rsidRPr="006615C3">
        <w:t>w latach 201</w:t>
      </w:r>
      <w:r w:rsidRPr="006615C3">
        <w:rPr>
          <w:lang w:val="pl-PL"/>
        </w:rPr>
        <w:t>3</w:t>
      </w:r>
      <w:r w:rsidRPr="006615C3">
        <w:t xml:space="preserve"> – 201</w:t>
      </w:r>
      <w:bookmarkEnd w:id="227"/>
      <w:bookmarkEnd w:id="228"/>
      <w:r w:rsidRPr="006615C3">
        <w:rPr>
          <w:lang w:val="pl-PL"/>
        </w:rPr>
        <w:t>6</w:t>
      </w:r>
      <w:bookmarkEnd w:id="229"/>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3074"/>
        <w:gridCol w:w="1712"/>
        <w:gridCol w:w="1573"/>
        <w:gridCol w:w="1430"/>
        <w:gridCol w:w="1506"/>
      </w:tblGrid>
      <w:tr w:rsidR="0051414A" w:rsidRPr="00562EA8" w:rsidTr="00165E3D">
        <w:trPr>
          <w:trHeight w:val="382"/>
        </w:trPr>
        <w:tc>
          <w:tcPr>
            <w:tcW w:w="5000" w:type="pct"/>
            <w:gridSpan w:val="5"/>
            <w:tcBorders>
              <w:top w:val="single" w:sz="8" w:space="0" w:color="4BACC6"/>
              <w:left w:val="single" w:sz="8" w:space="0" w:color="4BACC6"/>
              <w:bottom w:val="single" w:sz="1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Świadczenia niepieniężne z pomocy społecznej</w:t>
            </w:r>
          </w:p>
        </w:tc>
      </w:tr>
      <w:tr w:rsidR="0051414A" w:rsidRPr="00562EA8" w:rsidTr="00165E3D">
        <w:trPr>
          <w:trHeight w:val="402"/>
        </w:trPr>
        <w:tc>
          <w:tcPr>
            <w:tcW w:w="5000" w:type="pct"/>
            <w:gridSpan w:val="5"/>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Posiłek ogółem</w:t>
            </w:r>
          </w:p>
        </w:tc>
      </w:tr>
      <w:tr w:rsidR="0051414A" w:rsidRPr="00562EA8" w:rsidTr="00165E3D">
        <w:trPr>
          <w:trHeight w:val="408"/>
        </w:trPr>
        <w:tc>
          <w:tcPr>
            <w:tcW w:w="1654"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left"/>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Wyszczególnienie</w:t>
            </w:r>
          </w:p>
        </w:tc>
        <w:tc>
          <w:tcPr>
            <w:tcW w:w="921"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2013</w:t>
            </w:r>
          </w:p>
        </w:tc>
        <w:tc>
          <w:tcPr>
            <w:tcW w:w="846"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2014</w:t>
            </w:r>
          </w:p>
        </w:tc>
        <w:tc>
          <w:tcPr>
            <w:tcW w:w="769"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2015</w:t>
            </w:r>
          </w:p>
        </w:tc>
        <w:tc>
          <w:tcPr>
            <w:tcW w:w="810"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b/>
                <w:bCs/>
                <w:color w:val="000000"/>
                <w:lang w:eastAsia="pl-PL" w:bidi="ar-SA"/>
              </w:rPr>
            </w:pPr>
            <w:r w:rsidRPr="00562EA8">
              <w:rPr>
                <w:rFonts w:ascii="Times New Roman" w:hAnsi="Times New Roman"/>
                <w:b/>
                <w:bCs/>
                <w:color w:val="000000"/>
                <w:lang w:eastAsia="pl-PL" w:bidi="ar-SA"/>
              </w:rPr>
              <w:t>2016</w:t>
            </w:r>
          </w:p>
        </w:tc>
      </w:tr>
      <w:tr w:rsidR="0051414A" w:rsidRPr="00562EA8" w:rsidTr="00165E3D">
        <w:trPr>
          <w:trHeight w:val="400"/>
        </w:trPr>
        <w:tc>
          <w:tcPr>
            <w:tcW w:w="165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left"/>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Liczba osób</w:t>
            </w:r>
          </w:p>
        </w:tc>
        <w:tc>
          <w:tcPr>
            <w:tcW w:w="921"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273</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308</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255</w:t>
            </w:r>
          </w:p>
        </w:tc>
        <w:tc>
          <w:tcPr>
            <w:tcW w:w="81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267</w:t>
            </w:r>
          </w:p>
        </w:tc>
      </w:tr>
      <w:tr w:rsidR="0051414A" w:rsidRPr="00562EA8" w:rsidTr="00165E3D">
        <w:trPr>
          <w:trHeight w:val="425"/>
        </w:trPr>
        <w:tc>
          <w:tcPr>
            <w:tcW w:w="1654"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left"/>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Liczba świadczeń</w:t>
            </w:r>
          </w:p>
        </w:tc>
        <w:tc>
          <w:tcPr>
            <w:tcW w:w="921"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47 061</w:t>
            </w:r>
          </w:p>
        </w:tc>
        <w:tc>
          <w:tcPr>
            <w:tcW w:w="846"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41 873</w:t>
            </w:r>
          </w:p>
        </w:tc>
        <w:tc>
          <w:tcPr>
            <w:tcW w:w="769"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40 431</w:t>
            </w:r>
          </w:p>
        </w:tc>
        <w:tc>
          <w:tcPr>
            <w:tcW w:w="810"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38 591</w:t>
            </w:r>
          </w:p>
        </w:tc>
      </w:tr>
      <w:tr w:rsidR="0051414A" w:rsidRPr="00562EA8" w:rsidTr="00165E3D">
        <w:trPr>
          <w:trHeight w:val="403"/>
        </w:trPr>
        <w:tc>
          <w:tcPr>
            <w:tcW w:w="165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left"/>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Kwota świadczeń w złotych</w:t>
            </w:r>
          </w:p>
        </w:tc>
        <w:tc>
          <w:tcPr>
            <w:tcW w:w="921"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133 996</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150 000</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150 000</w:t>
            </w:r>
          </w:p>
        </w:tc>
        <w:tc>
          <w:tcPr>
            <w:tcW w:w="81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150 000</w:t>
            </w:r>
          </w:p>
        </w:tc>
      </w:tr>
      <w:tr w:rsidR="0051414A" w:rsidRPr="00562EA8" w:rsidTr="00165E3D">
        <w:trPr>
          <w:trHeight w:val="300"/>
        </w:trPr>
        <w:tc>
          <w:tcPr>
            <w:tcW w:w="5000" w:type="pct"/>
            <w:gridSpan w:val="5"/>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w tym: dla dzieci</w:t>
            </w:r>
          </w:p>
        </w:tc>
      </w:tr>
      <w:tr w:rsidR="0051414A" w:rsidRPr="00562EA8" w:rsidTr="00165E3D">
        <w:trPr>
          <w:trHeight w:val="300"/>
        </w:trPr>
        <w:tc>
          <w:tcPr>
            <w:tcW w:w="165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left"/>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Liczba osób</w:t>
            </w:r>
          </w:p>
        </w:tc>
        <w:tc>
          <w:tcPr>
            <w:tcW w:w="921"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239</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201</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213</w:t>
            </w:r>
          </w:p>
        </w:tc>
        <w:tc>
          <w:tcPr>
            <w:tcW w:w="81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189</w:t>
            </w:r>
          </w:p>
        </w:tc>
      </w:tr>
      <w:tr w:rsidR="0051414A" w:rsidRPr="00562EA8" w:rsidTr="00165E3D">
        <w:trPr>
          <w:trHeight w:val="300"/>
        </w:trPr>
        <w:tc>
          <w:tcPr>
            <w:tcW w:w="1654"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left"/>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Liczba świadczeń</w:t>
            </w:r>
          </w:p>
        </w:tc>
        <w:tc>
          <w:tcPr>
            <w:tcW w:w="921"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42 060</w:t>
            </w:r>
          </w:p>
        </w:tc>
        <w:tc>
          <w:tcPr>
            <w:tcW w:w="846"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41 622</w:t>
            </w:r>
          </w:p>
        </w:tc>
        <w:tc>
          <w:tcPr>
            <w:tcW w:w="769"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33 086</w:t>
            </w:r>
          </w:p>
        </w:tc>
        <w:tc>
          <w:tcPr>
            <w:tcW w:w="810"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33 427</w:t>
            </w:r>
          </w:p>
        </w:tc>
      </w:tr>
      <w:tr w:rsidR="0051414A" w:rsidRPr="00562EA8" w:rsidTr="00165E3D">
        <w:trPr>
          <w:trHeight w:val="294"/>
        </w:trPr>
        <w:tc>
          <w:tcPr>
            <w:tcW w:w="165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left"/>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Kwota świadczeń w złotych</w:t>
            </w:r>
          </w:p>
        </w:tc>
        <w:tc>
          <w:tcPr>
            <w:tcW w:w="921"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118 993</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124 866</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145 700</w:t>
            </w:r>
          </w:p>
        </w:tc>
        <w:tc>
          <w:tcPr>
            <w:tcW w:w="81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114 396</w:t>
            </w:r>
          </w:p>
        </w:tc>
      </w:tr>
      <w:tr w:rsidR="0051414A" w:rsidRPr="00562EA8" w:rsidTr="00165E3D">
        <w:trPr>
          <w:trHeight w:val="510"/>
        </w:trPr>
        <w:tc>
          <w:tcPr>
            <w:tcW w:w="5000" w:type="pct"/>
            <w:gridSpan w:val="5"/>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Odpłatność gminy za pobyt w domu pomocy społecznej</w:t>
            </w:r>
          </w:p>
        </w:tc>
      </w:tr>
      <w:tr w:rsidR="0051414A" w:rsidRPr="00562EA8" w:rsidTr="00165E3D">
        <w:trPr>
          <w:trHeight w:val="300"/>
        </w:trPr>
        <w:tc>
          <w:tcPr>
            <w:tcW w:w="165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left"/>
              <w:rPr>
                <w:rFonts w:ascii="Times New Roman" w:hAnsi="Times New Roman"/>
                <w:b/>
                <w:bCs/>
                <w:sz w:val="20"/>
                <w:szCs w:val="20"/>
                <w:lang w:eastAsia="pl-PL" w:bidi="ar-SA"/>
              </w:rPr>
            </w:pPr>
            <w:r w:rsidRPr="00562EA8">
              <w:rPr>
                <w:rFonts w:ascii="Times New Roman" w:hAnsi="Times New Roman"/>
                <w:b/>
                <w:bCs/>
                <w:sz w:val="20"/>
                <w:szCs w:val="20"/>
                <w:lang w:eastAsia="pl-PL" w:bidi="ar-SA"/>
              </w:rPr>
              <w:t>Liczba osób</w:t>
            </w:r>
          </w:p>
        </w:tc>
        <w:tc>
          <w:tcPr>
            <w:tcW w:w="921"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sz w:val="20"/>
                <w:szCs w:val="20"/>
                <w:lang w:eastAsia="pl-PL" w:bidi="ar-SA"/>
              </w:rPr>
            </w:pPr>
            <w:r w:rsidRPr="00562EA8">
              <w:rPr>
                <w:rFonts w:ascii="Times New Roman" w:hAnsi="Times New Roman"/>
                <w:sz w:val="20"/>
                <w:szCs w:val="20"/>
                <w:lang w:eastAsia="pl-PL" w:bidi="ar-SA"/>
              </w:rPr>
              <w:t>13</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sz w:val="20"/>
                <w:szCs w:val="20"/>
                <w:lang w:eastAsia="pl-PL" w:bidi="ar-SA"/>
              </w:rPr>
            </w:pPr>
            <w:r w:rsidRPr="00562EA8">
              <w:rPr>
                <w:rFonts w:ascii="Times New Roman" w:hAnsi="Times New Roman"/>
                <w:sz w:val="20"/>
                <w:szCs w:val="20"/>
                <w:lang w:eastAsia="pl-PL" w:bidi="ar-SA"/>
              </w:rPr>
              <w:t>14</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sz w:val="20"/>
                <w:szCs w:val="20"/>
                <w:lang w:eastAsia="pl-PL" w:bidi="ar-SA"/>
              </w:rPr>
            </w:pPr>
            <w:r w:rsidRPr="00562EA8">
              <w:rPr>
                <w:rFonts w:ascii="Times New Roman" w:hAnsi="Times New Roman"/>
                <w:sz w:val="20"/>
                <w:szCs w:val="20"/>
                <w:lang w:eastAsia="pl-PL" w:bidi="ar-SA"/>
              </w:rPr>
              <w:t>17</w:t>
            </w:r>
          </w:p>
        </w:tc>
        <w:tc>
          <w:tcPr>
            <w:tcW w:w="81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sz w:val="20"/>
                <w:szCs w:val="20"/>
                <w:lang w:eastAsia="pl-PL" w:bidi="ar-SA"/>
              </w:rPr>
            </w:pPr>
            <w:r w:rsidRPr="00562EA8">
              <w:rPr>
                <w:rFonts w:ascii="Times New Roman" w:hAnsi="Times New Roman"/>
                <w:sz w:val="20"/>
                <w:szCs w:val="20"/>
                <w:lang w:eastAsia="pl-PL" w:bidi="ar-SA"/>
              </w:rPr>
              <w:t>16</w:t>
            </w:r>
          </w:p>
        </w:tc>
      </w:tr>
      <w:tr w:rsidR="0051414A" w:rsidRPr="00562EA8" w:rsidTr="00165E3D">
        <w:trPr>
          <w:trHeight w:val="300"/>
        </w:trPr>
        <w:tc>
          <w:tcPr>
            <w:tcW w:w="1654"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left"/>
              <w:rPr>
                <w:rFonts w:ascii="Times New Roman" w:hAnsi="Times New Roman"/>
                <w:b/>
                <w:bCs/>
                <w:sz w:val="20"/>
                <w:szCs w:val="20"/>
                <w:lang w:eastAsia="pl-PL" w:bidi="ar-SA"/>
              </w:rPr>
            </w:pPr>
            <w:r w:rsidRPr="00562EA8">
              <w:rPr>
                <w:rFonts w:ascii="Times New Roman" w:hAnsi="Times New Roman"/>
                <w:b/>
                <w:bCs/>
                <w:sz w:val="20"/>
                <w:szCs w:val="20"/>
                <w:lang w:eastAsia="pl-PL" w:bidi="ar-SA"/>
              </w:rPr>
              <w:t>Liczba świadczeń</w:t>
            </w:r>
          </w:p>
        </w:tc>
        <w:tc>
          <w:tcPr>
            <w:tcW w:w="921"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sz w:val="20"/>
                <w:szCs w:val="20"/>
                <w:lang w:eastAsia="pl-PL" w:bidi="ar-SA"/>
              </w:rPr>
            </w:pPr>
            <w:r w:rsidRPr="00562EA8">
              <w:rPr>
                <w:rFonts w:ascii="Times New Roman" w:hAnsi="Times New Roman"/>
                <w:sz w:val="20"/>
                <w:szCs w:val="20"/>
                <w:lang w:eastAsia="pl-PL" w:bidi="ar-SA"/>
              </w:rPr>
              <w:t>156</w:t>
            </w:r>
          </w:p>
        </w:tc>
        <w:tc>
          <w:tcPr>
            <w:tcW w:w="846"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sz w:val="20"/>
                <w:szCs w:val="20"/>
                <w:lang w:eastAsia="pl-PL" w:bidi="ar-SA"/>
              </w:rPr>
            </w:pPr>
            <w:r w:rsidRPr="00562EA8">
              <w:rPr>
                <w:rFonts w:ascii="Times New Roman" w:hAnsi="Times New Roman"/>
                <w:sz w:val="20"/>
                <w:szCs w:val="20"/>
                <w:lang w:eastAsia="pl-PL" w:bidi="ar-SA"/>
              </w:rPr>
              <w:t>168</w:t>
            </w:r>
          </w:p>
        </w:tc>
        <w:tc>
          <w:tcPr>
            <w:tcW w:w="769"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sz w:val="20"/>
                <w:szCs w:val="20"/>
                <w:lang w:eastAsia="pl-PL" w:bidi="ar-SA"/>
              </w:rPr>
            </w:pPr>
            <w:r w:rsidRPr="00562EA8">
              <w:rPr>
                <w:rFonts w:ascii="Times New Roman" w:hAnsi="Times New Roman"/>
                <w:sz w:val="20"/>
                <w:szCs w:val="20"/>
                <w:lang w:eastAsia="pl-PL" w:bidi="ar-SA"/>
              </w:rPr>
              <w:t>204</w:t>
            </w:r>
          </w:p>
        </w:tc>
        <w:tc>
          <w:tcPr>
            <w:tcW w:w="810"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sz w:val="20"/>
                <w:szCs w:val="20"/>
                <w:lang w:eastAsia="pl-PL" w:bidi="ar-SA"/>
              </w:rPr>
            </w:pPr>
            <w:r w:rsidRPr="00562EA8">
              <w:rPr>
                <w:rFonts w:ascii="Times New Roman" w:hAnsi="Times New Roman"/>
                <w:sz w:val="20"/>
                <w:szCs w:val="20"/>
                <w:lang w:eastAsia="pl-PL" w:bidi="ar-SA"/>
              </w:rPr>
              <w:t>173</w:t>
            </w:r>
          </w:p>
        </w:tc>
      </w:tr>
      <w:tr w:rsidR="0051414A" w:rsidRPr="00562EA8" w:rsidTr="00165E3D">
        <w:trPr>
          <w:trHeight w:val="372"/>
        </w:trPr>
        <w:tc>
          <w:tcPr>
            <w:tcW w:w="165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left"/>
              <w:rPr>
                <w:rFonts w:ascii="Times New Roman" w:hAnsi="Times New Roman"/>
                <w:b/>
                <w:bCs/>
                <w:sz w:val="20"/>
                <w:szCs w:val="20"/>
                <w:lang w:eastAsia="pl-PL" w:bidi="ar-SA"/>
              </w:rPr>
            </w:pPr>
            <w:r w:rsidRPr="00562EA8">
              <w:rPr>
                <w:rFonts w:ascii="Times New Roman" w:hAnsi="Times New Roman"/>
                <w:b/>
                <w:bCs/>
                <w:sz w:val="20"/>
                <w:szCs w:val="20"/>
                <w:lang w:eastAsia="pl-PL" w:bidi="ar-SA"/>
              </w:rPr>
              <w:t>Kwota świadczeń w złotych</w:t>
            </w:r>
          </w:p>
        </w:tc>
        <w:tc>
          <w:tcPr>
            <w:tcW w:w="921"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sz w:val="20"/>
                <w:szCs w:val="20"/>
                <w:lang w:eastAsia="pl-PL" w:bidi="ar-SA"/>
              </w:rPr>
            </w:pPr>
            <w:r w:rsidRPr="00562EA8">
              <w:rPr>
                <w:rFonts w:ascii="Times New Roman" w:hAnsi="Times New Roman"/>
                <w:sz w:val="20"/>
                <w:szCs w:val="20"/>
                <w:lang w:eastAsia="pl-PL" w:bidi="ar-SA"/>
              </w:rPr>
              <w:t>325 957</w:t>
            </w:r>
          </w:p>
        </w:tc>
        <w:tc>
          <w:tcPr>
            <w:tcW w:w="846"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sz w:val="20"/>
                <w:szCs w:val="20"/>
                <w:lang w:eastAsia="pl-PL" w:bidi="ar-SA"/>
              </w:rPr>
            </w:pPr>
            <w:r w:rsidRPr="00562EA8">
              <w:rPr>
                <w:rFonts w:ascii="Times New Roman" w:hAnsi="Times New Roman"/>
                <w:sz w:val="20"/>
                <w:szCs w:val="20"/>
                <w:lang w:eastAsia="pl-PL" w:bidi="ar-SA"/>
              </w:rPr>
              <w:t>329 578</w:t>
            </w:r>
          </w:p>
        </w:tc>
        <w:tc>
          <w:tcPr>
            <w:tcW w:w="769"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sz w:val="20"/>
                <w:szCs w:val="20"/>
                <w:lang w:eastAsia="pl-PL" w:bidi="ar-SA"/>
              </w:rPr>
            </w:pPr>
            <w:r w:rsidRPr="00562EA8">
              <w:rPr>
                <w:rFonts w:ascii="Times New Roman" w:hAnsi="Times New Roman"/>
                <w:sz w:val="20"/>
                <w:szCs w:val="20"/>
                <w:lang w:eastAsia="pl-PL" w:bidi="ar-SA"/>
              </w:rPr>
              <w:t>342 955</w:t>
            </w:r>
          </w:p>
        </w:tc>
        <w:tc>
          <w:tcPr>
            <w:tcW w:w="81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sz w:val="20"/>
                <w:szCs w:val="20"/>
                <w:lang w:eastAsia="pl-PL" w:bidi="ar-SA"/>
              </w:rPr>
            </w:pPr>
            <w:r w:rsidRPr="00562EA8">
              <w:rPr>
                <w:rFonts w:ascii="Times New Roman" w:hAnsi="Times New Roman"/>
                <w:sz w:val="20"/>
                <w:szCs w:val="20"/>
                <w:lang w:eastAsia="pl-PL" w:bidi="ar-SA"/>
              </w:rPr>
              <w:t>365 661</w:t>
            </w:r>
          </w:p>
        </w:tc>
      </w:tr>
    </w:tbl>
    <w:p w:rsidR="0051414A" w:rsidRPr="00B15EEA" w:rsidRDefault="0051414A" w:rsidP="0051414A">
      <w:pPr>
        <w:pStyle w:val="Bezodstpw"/>
        <w:spacing w:line="276" w:lineRule="auto"/>
        <w:rPr>
          <w:rFonts w:ascii="Times New Roman" w:hAnsi="Times New Roman"/>
          <w:i/>
          <w:spacing w:val="-8"/>
          <w:sz w:val="18"/>
          <w:szCs w:val="20"/>
        </w:rPr>
      </w:pPr>
      <w:r w:rsidRPr="00B15EEA">
        <w:rPr>
          <w:rFonts w:ascii="Times New Roman" w:hAnsi="Times New Roman"/>
          <w:i/>
          <w:spacing w:val="-8"/>
          <w:sz w:val="18"/>
          <w:szCs w:val="20"/>
        </w:rPr>
        <w:t xml:space="preserve">Źródło: Opracowanie własne na podstawie danych GOPS w Kowalach Oleckich. </w:t>
      </w:r>
    </w:p>
    <w:p w:rsidR="0051414A" w:rsidRPr="00B15EEA" w:rsidRDefault="0051414A" w:rsidP="0051414A">
      <w:pPr>
        <w:pStyle w:val="Bezodstpw"/>
        <w:spacing w:line="276" w:lineRule="auto"/>
        <w:rPr>
          <w:rFonts w:ascii="Times New Roman" w:hAnsi="Times New Roman"/>
          <w:i/>
          <w:spacing w:val="-8"/>
          <w:sz w:val="18"/>
          <w:szCs w:val="20"/>
        </w:rPr>
      </w:pPr>
    </w:p>
    <w:p w:rsidR="0051414A" w:rsidRPr="00B15EEA" w:rsidRDefault="0051414A" w:rsidP="0051414A">
      <w:pPr>
        <w:pStyle w:val="Bezodstpw"/>
        <w:spacing w:line="360" w:lineRule="auto"/>
        <w:ind w:firstLine="709"/>
        <w:rPr>
          <w:rFonts w:ascii="Times New Roman" w:hAnsi="Times New Roman"/>
        </w:rPr>
      </w:pPr>
      <w:r w:rsidRPr="00B15EEA">
        <w:rPr>
          <w:rFonts w:ascii="Times New Roman" w:hAnsi="Times New Roman"/>
        </w:rPr>
        <w:t xml:space="preserve">Bardzo duże znaczenie miała także pomoc rzeczowa udzielana w postaci posiłku (w tym dożywianie dzieci). </w:t>
      </w:r>
    </w:p>
    <w:p w:rsidR="0051414A" w:rsidRDefault="0051414A" w:rsidP="0051414A">
      <w:pPr>
        <w:pStyle w:val="Bezodstpw"/>
        <w:spacing w:line="360" w:lineRule="auto"/>
        <w:ind w:firstLine="709"/>
        <w:rPr>
          <w:rFonts w:ascii="Times New Roman" w:hAnsi="Times New Roman"/>
        </w:rPr>
      </w:pPr>
      <w:r w:rsidRPr="00B15EEA">
        <w:rPr>
          <w:rFonts w:ascii="Times New Roman" w:hAnsi="Times New Roman"/>
        </w:rPr>
        <w:t xml:space="preserve">Znaczącą formą wsparcia beneficjentów była również praca socjalna, na którą stwierdza się corocznie coraz większe zapotrzebowanie. </w:t>
      </w:r>
      <w:r>
        <w:rPr>
          <w:rFonts w:ascii="Times New Roman" w:hAnsi="Times New Roman"/>
          <w:sz w:val="24"/>
          <w:szCs w:val="24"/>
        </w:rPr>
        <w:t xml:space="preserve">Była to pomoc w postaci: interwencji, poradnictwa, mediacji, kierowania, rozmów wspierających, monitoringu, np. niebieskich kart,  sposobu sprawowania władzy rodzicielskiej, wypełniania dokumentów do innych instytucji, kierowania do instytucji, uzgodnienia miejsca, czasu i sposobu pomocy z różnymi instytucjami, np. DPS-em, domami dla bezdomnych, zakładami karnymi. </w:t>
      </w:r>
    </w:p>
    <w:p w:rsidR="0051414A" w:rsidRPr="00B15EEA" w:rsidRDefault="0051414A" w:rsidP="0051414A">
      <w:pPr>
        <w:pStyle w:val="Bezodstpw"/>
        <w:spacing w:line="360" w:lineRule="auto"/>
        <w:ind w:firstLine="709"/>
        <w:rPr>
          <w:rFonts w:ascii="Times New Roman" w:hAnsi="Times New Roman"/>
          <w:lang w:eastAsia="pl-PL" w:bidi="ar-SA"/>
        </w:rPr>
      </w:pPr>
      <w:r w:rsidRPr="00B15EEA">
        <w:rPr>
          <w:rFonts w:ascii="Times New Roman" w:hAnsi="Times New Roman"/>
          <w:lang w:eastAsia="pl-PL" w:bidi="ar-SA"/>
        </w:rPr>
        <w:t xml:space="preserve">Wśród form pomocy świadczonej przez ośrodek znalazły się również wspomniane przy kwestii dotyczącej osób starszych, usługi opiekuńcze. Osoby, które nie mogły samodzielnie funkcjonować w codziennym życiu, którym nie można było zapewnić niezbędnej pomocy w formie usług opiekuńczych i które tym samym wymagały całodobowej opieki z powodu wieku, choroby lub </w:t>
      </w:r>
      <w:r w:rsidRPr="00B15EEA">
        <w:rPr>
          <w:rFonts w:ascii="Times New Roman" w:hAnsi="Times New Roman"/>
          <w:lang w:eastAsia="pl-PL" w:bidi="ar-SA"/>
        </w:rPr>
        <w:lastRenderedPageBreak/>
        <w:t>niepełnosprawności, były natomiast kierowane przez GOPS do domów pomocy społecznej</w:t>
      </w:r>
      <w:r w:rsidRPr="00B15EEA">
        <w:rPr>
          <w:rFonts w:ascii="Times New Roman" w:hAnsi="Times New Roman"/>
          <w:i/>
          <w:iCs/>
          <w:lang w:eastAsia="pl-PL" w:bidi="ar-SA"/>
        </w:rPr>
        <w:t xml:space="preserve">. </w:t>
      </w:r>
      <w:r w:rsidRPr="00B15EEA">
        <w:rPr>
          <w:rFonts w:ascii="Times New Roman" w:hAnsi="Times New Roman"/>
          <w:lang w:eastAsia="pl-PL" w:bidi="ar-SA"/>
        </w:rPr>
        <w:t xml:space="preserve">Poniższa tabela obrazuje wsparcie GOPS w tym zakresie. </w:t>
      </w:r>
    </w:p>
    <w:p w:rsidR="0051414A" w:rsidRPr="007017A5" w:rsidRDefault="0051414A" w:rsidP="0051414A">
      <w:pPr>
        <w:pStyle w:val="Bezodstpw"/>
        <w:spacing w:line="360" w:lineRule="auto"/>
        <w:ind w:firstLine="709"/>
        <w:rPr>
          <w:rFonts w:ascii="Times New Roman" w:hAnsi="Times New Roman"/>
          <w:color w:val="FF0000"/>
          <w:lang w:eastAsia="pl-PL" w:bidi="ar-SA"/>
        </w:rPr>
      </w:pPr>
    </w:p>
    <w:p w:rsidR="0051414A" w:rsidRDefault="0051414A" w:rsidP="0051414A">
      <w:pPr>
        <w:pStyle w:val="Legenda"/>
        <w:rPr>
          <w:lang w:val="pl-PL"/>
        </w:rPr>
      </w:pPr>
      <w:bookmarkStart w:id="230" w:name="_Toc469912055"/>
      <w:bookmarkStart w:id="231" w:name="_Toc477439880"/>
      <w:bookmarkStart w:id="232" w:name="_Toc498599586"/>
      <w:r w:rsidRPr="00B15EEA">
        <w:t xml:space="preserve">Tabela </w:t>
      </w:r>
      <w:fldSimple w:instr=" SEQ Tabela \* ARABIC ">
        <w:r>
          <w:rPr>
            <w:noProof/>
          </w:rPr>
          <w:t>47</w:t>
        </w:r>
      </w:fldSimple>
      <w:r w:rsidRPr="00B15EEA">
        <w:t xml:space="preserve">. Usługi pomocy społecznej udzielone przez GOPS w </w:t>
      </w:r>
      <w:r w:rsidRPr="00B15EEA">
        <w:rPr>
          <w:lang w:val="pl-PL"/>
        </w:rPr>
        <w:t xml:space="preserve">Kowalach Oleckich </w:t>
      </w:r>
      <w:r w:rsidRPr="00B15EEA">
        <w:t>w latach 201</w:t>
      </w:r>
      <w:r w:rsidRPr="00B15EEA">
        <w:rPr>
          <w:lang w:val="pl-PL"/>
        </w:rPr>
        <w:t>3</w:t>
      </w:r>
      <w:r w:rsidRPr="00B15EEA">
        <w:t>-201</w:t>
      </w:r>
      <w:bookmarkEnd w:id="230"/>
      <w:bookmarkEnd w:id="231"/>
      <w:r w:rsidRPr="00B15EEA">
        <w:rPr>
          <w:lang w:val="pl-PL"/>
        </w:rPr>
        <w:t>6</w:t>
      </w:r>
      <w:bookmarkEnd w:id="232"/>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3791"/>
        <w:gridCol w:w="1420"/>
        <w:gridCol w:w="1418"/>
        <w:gridCol w:w="1301"/>
        <w:gridCol w:w="1365"/>
      </w:tblGrid>
      <w:tr w:rsidR="0051414A" w:rsidRPr="00562EA8" w:rsidTr="00165E3D">
        <w:trPr>
          <w:trHeight w:val="300"/>
        </w:trPr>
        <w:tc>
          <w:tcPr>
            <w:tcW w:w="5000" w:type="pct"/>
            <w:gridSpan w:val="5"/>
            <w:tcBorders>
              <w:top w:val="single" w:sz="8" w:space="0" w:color="4BACC6"/>
              <w:left w:val="single" w:sz="8" w:space="0" w:color="4BACC6"/>
              <w:bottom w:val="single" w:sz="1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Usługi pomocy społecznej</w:t>
            </w:r>
          </w:p>
        </w:tc>
      </w:tr>
      <w:tr w:rsidR="0051414A" w:rsidRPr="00562EA8" w:rsidTr="00165E3D">
        <w:trPr>
          <w:trHeight w:val="285"/>
        </w:trPr>
        <w:tc>
          <w:tcPr>
            <w:tcW w:w="5000" w:type="pct"/>
            <w:gridSpan w:val="5"/>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Usługi opiekuńcze ogółem</w:t>
            </w:r>
          </w:p>
        </w:tc>
      </w:tr>
      <w:tr w:rsidR="0051414A" w:rsidRPr="00562EA8" w:rsidTr="00165E3D">
        <w:trPr>
          <w:trHeight w:val="285"/>
        </w:trPr>
        <w:tc>
          <w:tcPr>
            <w:tcW w:w="2039"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b/>
                <w:bCs/>
                <w:color w:val="000000"/>
                <w:sz w:val="20"/>
                <w:szCs w:val="20"/>
                <w:lang w:eastAsia="pl-PL" w:bidi="ar-SA"/>
              </w:rPr>
            </w:pPr>
          </w:p>
        </w:tc>
        <w:tc>
          <w:tcPr>
            <w:tcW w:w="764"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2013</w:t>
            </w:r>
          </w:p>
        </w:tc>
        <w:tc>
          <w:tcPr>
            <w:tcW w:w="763"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2014</w:t>
            </w:r>
          </w:p>
        </w:tc>
        <w:tc>
          <w:tcPr>
            <w:tcW w:w="700"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2015</w:t>
            </w:r>
          </w:p>
        </w:tc>
        <w:tc>
          <w:tcPr>
            <w:tcW w:w="734"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b/>
                <w:bCs/>
                <w:color w:val="000000"/>
                <w:lang w:eastAsia="pl-PL" w:bidi="ar-SA"/>
              </w:rPr>
            </w:pPr>
            <w:r w:rsidRPr="00562EA8">
              <w:rPr>
                <w:rFonts w:ascii="Times New Roman" w:hAnsi="Times New Roman"/>
                <w:b/>
                <w:bCs/>
                <w:color w:val="000000"/>
                <w:lang w:eastAsia="pl-PL" w:bidi="ar-SA"/>
              </w:rPr>
              <w:t>2016</w:t>
            </w:r>
          </w:p>
        </w:tc>
      </w:tr>
      <w:tr w:rsidR="0051414A" w:rsidRPr="00562EA8" w:rsidTr="00165E3D">
        <w:trPr>
          <w:trHeight w:val="270"/>
        </w:trPr>
        <w:tc>
          <w:tcPr>
            <w:tcW w:w="203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left"/>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Liczba osób</w:t>
            </w:r>
          </w:p>
        </w:tc>
        <w:tc>
          <w:tcPr>
            <w:tcW w:w="76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7</w:t>
            </w:r>
          </w:p>
        </w:tc>
        <w:tc>
          <w:tcPr>
            <w:tcW w:w="76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8</w:t>
            </w:r>
          </w:p>
        </w:tc>
        <w:tc>
          <w:tcPr>
            <w:tcW w:w="70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8</w:t>
            </w:r>
          </w:p>
        </w:tc>
        <w:tc>
          <w:tcPr>
            <w:tcW w:w="734"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10</w:t>
            </w:r>
          </w:p>
        </w:tc>
      </w:tr>
      <w:tr w:rsidR="0051414A" w:rsidRPr="00562EA8" w:rsidTr="00165E3D">
        <w:trPr>
          <w:trHeight w:val="300"/>
        </w:trPr>
        <w:tc>
          <w:tcPr>
            <w:tcW w:w="2039"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left"/>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Liczba świadczeń</w:t>
            </w:r>
          </w:p>
        </w:tc>
        <w:tc>
          <w:tcPr>
            <w:tcW w:w="764"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1 552</w:t>
            </w:r>
          </w:p>
        </w:tc>
        <w:tc>
          <w:tcPr>
            <w:tcW w:w="763"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1 586</w:t>
            </w:r>
          </w:p>
        </w:tc>
        <w:tc>
          <w:tcPr>
            <w:tcW w:w="700"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1 647</w:t>
            </w:r>
          </w:p>
        </w:tc>
        <w:tc>
          <w:tcPr>
            <w:tcW w:w="734"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1 740</w:t>
            </w:r>
          </w:p>
        </w:tc>
      </w:tr>
      <w:tr w:rsidR="0051414A" w:rsidRPr="00562EA8" w:rsidTr="00165E3D">
        <w:trPr>
          <w:trHeight w:val="350"/>
        </w:trPr>
        <w:tc>
          <w:tcPr>
            <w:tcW w:w="203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left"/>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Kwota świadczeń w złotych</w:t>
            </w:r>
          </w:p>
        </w:tc>
        <w:tc>
          <w:tcPr>
            <w:tcW w:w="76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32 032</w:t>
            </w:r>
          </w:p>
        </w:tc>
        <w:tc>
          <w:tcPr>
            <w:tcW w:w="76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49 223</w:t>
            </w:r>
          </w:p>
        </w:tc>
        <w:tc>
          <w:tcPr>
            <w:tcW w:w="70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36 030</w:t>
            </w:r>
          </w:p>
        </w:tc>
        <w:tc>
          <w:tcPr>
            <w:tcW w:w="734"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39 632</w:t>
            </w:r>
          </w:p>
        </w:tc>
      </w:tr>
      <w:tr w:rsidR="0051414A" w:rsidRPr="00562EA8" w:rsidTr="00165E3D">
        <w:trPr>
          <w:trHeight w:val="300"/>
        </w:trPr>
        <w:tc>
          <w:tcPr>
            <w:tcW w:w="5000" w:type="pct"/>
            <w:gridSpan w:val="5"/>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Praca socjalna</w:t>
            </w:r>
          </w:p>
        </w:tc>
      </w:tr>
      <w:tr w:rsidR="0051414A" w:rsidRPr="00562EA8" w:rsidTr="00165E3D">
        <w:trPr>
          <w:trHeight w:val="300"/>
        </w:trPr>
        <w:tc>
          <w:tcPr>
            <w:tcW w:w="203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left"/>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Liczba rodzin</w:t>
            </w:r>
          </w:p>
        </w:tc>
        <w:tc>
          <w:tcPr>
            <w:tcW w:w="764"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298</w:t>
            </w:r>
          </w:p>
        </w:tc>
        <w:tc>
          <w:tcPr>
            <w:tcW w:w="763"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700</w:t>
            </w:r>
          </w:p>
        </w:tc>
        <w:tc>
          <w:tcPr>
            <w:tcW w:w="700"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1381</w:t>
            </w:r>
          </w:p>
        </w:tc>
        <w:tc>
          <w:tcPr>
            <w:tcW w:w="734"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1245</w:t>
            </w:r>
          </w:p>
        </w:tc>
      </w:tr>
      <w:tr w:rsidR="0051414A" w:rsidRPr="00562EA8" w:rsidTr="00165E3D">
        <w:trPr>
          <w:trHeight w:val="300"/>
        </w:trPr>
        <w:tc>
          <w:tcPr>
            <w:tcW w:w="2039"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left"/>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Liczba osób w rodzinach</w:t>
            </w:r>
          </w:p>
        </w:tc>
        <w:tc>
          <w:tcPr>
            <w:tcW w:w="764"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830</w:t>
            </w:r>
          </w:p>
        </w:tc>
        <w:tc>
          <w:tcPr>
            <w:tcW w:w="763"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2 100</w:t>
            </w:r>
          </w:p>
        </w:tc>
        <w:tc>
          <w:tcPr>
            <w:tcW w:w="700"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3 355</w:t>
            </w:r>
          </w:p>
        </w:tc>
        <w:tc>
          <w:tcPr>
            <w:tcW w:w="734"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2 484</w:t>
            </w:r>
          </w:p>
        </w:tc>
      </w:tr>
      <w:tr w:rsidR="0051414A" w:rsidRPr="00562EA8" w:rsidTr="00165E3D">
        <w:trPr>
          <w:trHeight w:val="315"/>
        </w:trPr>
        <w:tc>
          <w:tcPr>
            <w:tcW w:w="5000" w:type="pct"/>
            <w:gridSpan w:val="5"/>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Kontrakt socjalny</w:t>
            </w:r>
          </w:p>
        </w:tc>
      </w:tr>
      <w:tr w:rsidR="0051414A" w:rsidRPr="00562EA8" w:rsidTr="00165E3D">
        <w:trPr>
          <w:trHeight w:val="364"/>
        </w:trPr>
        <w:tc>
          <w:tcPr>
            <w:tcW w:w="2039"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left"/>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Liczba osób ogółem objętych kontraktem</w:t>
            </w:r>
          </w:p>
        </w:tc>
        <w:tc>
          <w:tcPr>
            <w:tcW w:w="764"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15</w:t>
            </w:r>
          </w:p>
        </w:tc>
        <w:tc>
          <w:tcPr>
            <w:tcW w:w="763"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15</w:t>
            </w:r>
          </w:p>
        </w:tc>
        <w:tc>
          <w:tcPr>
            <w:tcW w:w="700"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9</w:t>
            </w:r>
          </w:p>
        </w:tc>
        <w:tc>
          <w:tcPr>
            <w:tcW w:w="734"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w:t>
            </w:r>
          </w:p>
        </w:tc>
      </w:tr>
    </w:tbl>
    <w:p w:rsidR="0051414A" w:rsidRPr="00B15EEA" w:rsidRDefault="0051414A" w:rsidP="0051414A">
      <w:pPr>
        <w:pStyle w:val="Bezodstpw"/>
        <w:spacing w:line="276" w:lineRule="auto"/>
        <w:rPr>
          <w:rFonts w:ascii="Times New Roman" w:hAnsi="Times New Roman"/>
          <w:i/>
          <w:spacing w:val="-8"/>
          <w:sz w:val="18"/>
          <w:szCs w:val="20"/>
        </w:rPr>
      </w:pPr>
      <w:r w:rsidRPr="00B15EEA">
        <w:rPr>
          <w:rFonts w:ascii="Times New Roman" w:hAnsi="Times New Roman"/>
          <w:i/>
          <w:spacing w:val="-8"/>
          <w:sz w:val="18"/>
          <w:szCs w:val="20"/>
        </w:rPr>
        <w:t>Źródło: Opracowanie własne na podstawie danych GOPS w Kowal</w:t>
      </w:r>
      <w:r>
        <w:rPr>
          <w:rFonts w:ascii="Times New Roman" w:hAnsi="Times New Roman"/>
          <w:i/>
          <w:spacing w:val="-8"/>
          <w:sz w:val="18"/>
          <w:szCs w:val="20"/>
        </w:rPr>
        <w:t>ach Oleckich..</w:t>
      </w:r>
    </w:p>
    <w:p w:rsidR="0051414A" w:rsidRPr="003F0D54" w:rsidRDefault="0051414A" w:rsidP="0051414A">
      <w:pPr>
        <w:pStyle w:val="Bezodstpw"/>
        <w:spacing w:line="360" w:lineRule="auto"/>
        <w:rPr>
          <w:rFonts w:ascii="Times New Roman" w:hAnsi="Times New Roman"/>
          <w:szCs w:val="20"/>
        </w:rPr>
      </w:pPr>
    </w:p>
    <w:p w:rsidR="0051414A" w:rsidRPr="003F0D54" w:rsidRDefault="0051414A" w:rsidP="0051414A">
      <w:pPr>
        <w:pStyle w:val="Bezodstpw"/>
        <w:spacing w:line="360" w:lineRule="auto"/>
        <w:rPr>
          <w:rFonts w:ascii="Times New Roman" w:hAnsi="Times New Roman"/>
          <w:sz w:val="20"/>
          <w:szCs w:val="20"/>
        </w:rPr>
      </w:pPr>
      <w:r w:rsidRPr="003F0D54">
        <w:rPr>
          <w:rFonts w:ascii="Times New Roman" w:hAnsi="Times New Roman"/>
          <w:sz w:val="20"/>
          <w:szCs w:val="20"/>
        </w:rPr>
        <w:tab/>
      </w:r>
      <w:r w:rsidRPr="003F0D54">
        <w:rPr>
          <w:rFonts w:ascii="Times New Roman" w:hAnsi="Times New Roman"/>
          <w:szCs w:val="23"/>
        </w:rPr>
        <w:t xml:space="preserve">Poza powyżej przedstawionymi formami wsparcia GOPS wdrażał w życie wiele innych inicjatyw na rzecz mieszkańców gminy. Obejmowały one m.in. działania interwencyjne, które podejmowano w sytuacjach szczególnie trudnych, głównie gdy stwierdzono nieprawidłowości                       w wypełnianiu funkcji opiekuńczo-wychowawczej wobec dzieci oraz zaniedbania rodzin wobec starszych i niepełnosprawnych ich członków. </w:t>
      </w:r>
    </w:p>
    <w:p w:rsidR="0051414A" w:rsidRPr="003F0D54" w:rsidRDefault="0051414A" w:rsidP="0051414A">
      <w:pPr>
        <w:pStyle w:val="Bezodstpw"/>
        <w:spacing w:line="360" w:lineRule="auto"/>
        <w:ind w:firstLine="709"/>
        <w:rPr>
          <w:rFonts w:ascii="Times New Roman" w:hAnsi="Times New Roman"/>
          <w:sz w:val="18"/>
          <w:szCs w:val="20"/>
        </w:rPr>
      </w:pPr>
      <w:r w:rsidRPr="003F0D54">
        <w:rPr>
          <w:rFonts w:ascii="Times New Roman" w:hAnsi="Times New Roman"/>
          <w:szCs w:val="23"/>
        </w:rPr>
        <w:t>Prezentowane w niniejszej części problemy rodzin na terenie gminy Kowale Oleckie stanowią jedynie fragment badanej rzeczywistości społecznej i nie wyczerpują katalogu problemów,  z jakimi rodziny mogą się zmierzać. Diagnoza obejmuje te obszary w życiu rodzin, które mogą być badane przez pryzmat udzielanej pomocy i wsparcia oraz te, które stanowią pewien wyznacznik dla projektowania zmiany społecznej, istotnej dla rozwoju społeczności lokalnych.</w:t>
      </w:r>
      <w:r>
        <w:rPr>
          <w:rFonts w:ascii="Times New Roman" w:hAnsi="Times New Roman"/>
          <w:szCs w:val="23"/>
        </w:rPr>
        <w:t xml:space="preserve"> </w:t>
      </w:r>
    </w:p>
    <w:p w:rsidR="0051414A" w:rsidRDefault="0051414A" w:rsidP="0051414A">
      <w:pPr>
        <w:pStyle w:val="Bezodstpw"/>
        <w:spacing w:line="360" w:lineRule="auto"/>
        <w:rPr>
          <w:rFonts w:ascii="Times New Roman" w:hAnsi="Times New Roman"/>
          <w:szCs w:val="20"/>
        </w:rPr>
      </w:pPr>
      <w:r w:rsidRPr="003F0D54">
        <w:rPr>
          <w:rFonts w:ascii="Times New Roman" w:hAnsi="Times New Roman"/>
          <w:szCs w:val="20"/>
        </w:rPr>
        <w:tab/>
        <w:t>Podsumowując działania z zakresu pomocy społecznej realizowane w gminie należy uznać je za realizowane zgodnie z obowiązującymi aktami prawnymi.</w:t>
      </w:r>
      <w:r>
        <w:rPr>
          <w:rFonts w:ascii="Times New Roman" w:hAnsi="Times New Roman"/>
          <w:szCs w:val="20"/>
        </w:rPr>
        <w:t xml:space="preserve"> Sytuacja gminy Kowale Oleckie                          w obszarze polityki społecznej jest stabilna i miarowa. Niewielki spadek nakładów finansowych na pomoc społeczną, spadek liczby rodzin korzystających z pomocy, szczególnie w największej działce OPS-ów, jaką są zasiłki okresowe, może wskazywać na to, że mieszkańcy gminy bardziej zwracają uwagę na jakość swojego życia, czują się bardziej odpowiedzialni za swoje życie i życie swoich rodzin, a ich sytuacja, szczególnie finansowa, poprawia się. Coraz częściej zgłaszają się o pomoc                 w rozwiązywaniu swoich problemów, zatem chcą zmieniać swoją rzeczywistość i szukają dróg </w:t>
      </w:r>
      <w:r>
        <w:rPr>
          <w:rFonts w:ascii="Times New Roman" w:hAnsi="Times New Roman"/>
          <w:szCs w:val="20"/>
        </w:rPr>
        <w:lastRenderedPageBreak/>
        <w:t>wyjścia. Pomoc społeczna zaczyna przybierać inną formę i rozmiar. GOPS staje się ośrodkiem wsparcia, pomocy, terapii i poradnictwa</w:t>
      </w:r>
      <w:r>
        <w:rPr>
          <w:rStyle w:val="Odwoanieprzypisudolnego"/>
          <w:rFonts w:ascii="Times New Roman" w:hAnsi="Times New Roman"/>
          <w:szCs w:val="20"/>
        </w:rPr>
        <w:footnoteReference w:id="12"/>
      </w:r>
      <w:r>
        <w:rPr>
          <w:rFonts w:ascii="Times New Roman" w:hAnsi="Times New Roman"/>
          <w:szCs w:val="20"/>
        </w:rPr>
        <w:t>.</w:t>
      </w:r>
    </w:p>
    <w:p w:rsidR="0051414A" w:rsidRPr="003F0D54" w:rsidRDefault="0051414A" w:rsidP="0051414A">
      <w:pPr>
        <w:pStyle w:val="Bezodstpw"/>
        <w:spacing w:line="360" w:lineRule="auto"/>
        <w:ind w:firstLine="576"/>
        <w:rPr>
          <w:rFonts w:ascii="Times New Roman" w:hAnsi="Times New Roman"/>
          <w:szCs w:val="20"/>
        </w:rPr>
      </w:pPr>
      <w:r>
        <w:rPr>
          <w:rFonts w:ascii="Times New Roman" w:hAnsi="Times New Roman"/>
          <w:szCs w:val="20"/>
        </w:rPr>
        <w:t xml:space="preserve"> </w:t>
      </w:r>
      <w:r w:rsidRPr="003F0D54">
        <w:rPr>
          <w:rFonts w:ascii="Times New Roman" w:hAnsi="Times New Roman"/>
          <w:szCs w:val="20"/>
        </w:rPr>
        <w:t>Zmniejszającą</w:t>
      </w:r>
      <w:r w:rsidRPr="003F0D54">
        <w:rPr>
          <w:rFonts w:ascii="Times New Roman" w:hAnsi="Times New Roman"/>
          <w:noProof/>
          <w:spacing w:val="-3"/>
        </w:rPr>
        <w:t xml:space="preserve"> się  liczba osób i rodzin objęta pomocą z zakresu pomocy społecznej świadczy, że działania realizowane przez GOPS są skuteczne i wyposażają osoby i rodziny znajdujące się w trudnej sytuacji społecznej w podstawowe środki do funkcjonowania. Niemniej jednak należy również odnotować, że konieczne są dalsze działania, prowadzące do usamodzielnienia się od pomocy społecznej, zarówno poszczególnych osób jak i całych rodzin. </w:t>
      </w:r>
      <w:r w:rsidRPr="003F0D54">
        <w:rPr>
          <w:rFonts w:ascii="Times New Roman" w:hAnsi="Times New Roman"/>
        </w:rPr>
        <w:t>Służyć ma temu opracowanie, a następnie realizacja Strategii rozwiązywania problemów społecznych.</w:t>
      </w:r>
      <w:r>
        <w:rPr>
          <w:rFonts w:ascii="Times New Roman" w:hAnsi="Times New Roman"/>
        </w:rPr>
        <w:t xml:space="preserve"> </w:t>
      </w:r>
    </w:p>
    <w:p w:rsidR="0051414A" w:rsidRDefault="0051414A" w:rsidP="0051414A">
      <w:pPr>
        <w:pStyle w:val="Nagwek2"/>
        <w:numPr>
          <w:ilvl w:val="0"/>
          <w:numId w:val="0"/>
        </w:numPr>
        <w:ind w:left="576" w:hanging="576"/>
        <w:rPr>
          <w:lang w:val="pl-PL" w:eastAsia="pl-PL"/>
        </w:rPr>
      </w:pPr>
      <w:bookmarkStart w:id="233" w:name="_Toc469655148"/>
      <w:bookmarkStart w:id="234" w:name="_Toc488735385"/>
      <w:bookmarkStart w:id="235" w:name="_Toc498599302"/>
      <w:r>
        <w:rPr>
          <w:lang w:val="pl-PL" w:eastAsia="pl-PL"/>
        </w:rPr>
        <w:t>4.5.2. Zasoby mieszkaniowe</w:t>
      </w:r>
      <w:bookmarkEnd w:id="234"/>
      <w:bookmarkEnd w:id="235"/>
      <w:r>
        <w:rPr>
          <w:lang w:val="pl-PL" w:eastAsia="pl-PL"/>
        </w:rPr>
        <w:t xml:space="preserve"> </w:t>
      </w:r>
    </w:p>
    <w:p w:rsidR="0051414A" w:rsidRDefault="0051414A" w:rsidP="0051414A">
      <w:pPr>
        <w:rPr>
          <w:lang w:eastAsia="pl-PL"/>
        </w:rPr>
      </w:pPr>
    </w:p>
    <w:p w:rsidR="0051414A" w:rsidRDefault="0051414A" w:rsidP="0051414A">
      <w:pPr>
        <w:spacing w:line="360" w:lineRule="auto"/>
        <w:ind w:firstLine="709"/>
        <w:rPr>
          <w:rFonts w:ascii="Times New Roman" w:hAnsi="Times New Roman"/>
          <w:szCs w:val="20"/>
        </w:rPr>
      </w:pPr>
      <w:r w:rsidRPr="000A21EE">
        <w:rPr>
          <w:rFonts w:ascii="Times New Roman" w:hAnsi="Times New Roman"/>
          <w:bCs/>
          <w:szCs w:val="20"/>
        </w:rPr>
        <w:t>Problemy mieszkaniowe</w:t>
      </w:r>
      <w:r w:rsidRPr="000A21EE">
        <w:rPr>
          <w:rFonts w:ascii="Times New Roman" w:hAnsi="Times New Roman"/>
          <w:b/>
          <w:bCs/>
          <w:szCs w:val="20"/>
        </w:rPr>
        <w:t xml:space="preserve"> </w:t>
      </w:r>
      <w:r w:rsidRPr="000A21EE">
        <w:rPr>
          <w:rFonts w:ascii="Times New Roman" w:hAnsi="Times New Roman"/>
          <w:szCs w:val="20"/>
        </w:rPr>
        <w:t xml:space="preserve">zajmują ważne miejsce wśród problemów do rozwiązywania, które znajdują się w gestii władz samorządowych gminy. Obowiązkiem gminy jest posiadanie zasobu socjalnego i zamiennego oraz zaspokajanie potrzeb mieszkaniowych gospodarstw domowych </w:t>
      </w:r>
      <w:r>
        <w:rPr>
          <w:rFonts w:ascii="Times New Roman" w:hAnsi="Times New Roman"/>
          <w:szCs w:val="20"/>
        </w:rPr>
        <w:t xml:space="preserve">                      </w:t>
      </w:r>
      <w:r w:rsidRPr="000A21EE">
        <w:rPr>
          <w:rFonts w:ascii="Times New Roman" w:hAnsi="Times New Roman"/>
          <w:szCs w:val="20"/>
        </w:rPr>
        <w:t>o niskich dochodach. Z drugiej strony na gminie spoczywa także obowiązek utrzymania posiadanego zasobu na odpowiednim poziomie technicznym, funkcjonalnym i estetycznym.</w:t>
      </w:r>
    </w:p>
    <w:p w:rsidR="0051414A" w:rsidRPr="000A21EE" w:rsidRDefault="0051414A" w:rsidP="0051414A">
      <w:pPr>
        <w:pStyle w:val="Legenda"/>
        <w:rPr>
          <w:lang w:val="pl-PL"/>
        </w:rPr>
      </w:pPr>
      <w:bookmarkStart w:id="236" w:name="_Toc498599587"/>
      <w:r>
        <w:t xml:space="preserve">Tabela </w:t>
      </w:r>
      <w:fldSimple w:instr=" SEQ Tabela \* ARABIC ">
        <w:r>
          <w:rPr>
            <w:noProof/>
          </w:rPr>
          <w:t>48</w:t>
        </w:r>
      </w:fldSimple>
      <w:r>
        <w:rPr>
          <w:lang w:val="pl-PL"/>
        </w:rPr>
        <w:t>. Infrastruktura mieszkaniowa w gminie Kowale Oleckie</w:t>
      </w:r>
      <w:bookmarkEnd w:id="236"/>
      <w:r>
        <w:rPr>
          <w:lang w:val="pl-PL"/>
        </w:rPr>
        <w:t xml:space="preserve"> </w:t>
      </w:r>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4423"/>
        <w:gridCol w:w="1355"/>
        <w:gridCol w:w="1134"/>
        <w:gridCol w:w="1277"/>
        <w:gridCol w:w="1106"/>
      </w:tblGrid>
      <w:tr w:rsidR="0051414A" w:rsidRPr="00562EA8" w:rsidTr="00165E3D">
        <w:trPr>
          <w:trHeight w:val="321"/>
        </w:trPr>
        <w:tc>
          <w:tcPr>
            <w:tcW w:w="5000" w:type="pct"/>
            <w:gridSpan w:val="5"/>
            <w:tcBorders>
              <w:top w:val="single" w:sz="8" w:space="0" w:color="4BACC6"/>
              <w:left w:val="single" w:sz="8" w:space="0" w:color="4BACC6"/>
              <w:bottom w:val="single" w:sz="1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Infrastruktura społeczna - zasoby mieszkaniowe</w:t>
            </w:r>
          </w:p>
        </w:tc>
      </w:tr>
      <w:tr w:rsidR="0051414A" w:rsidRPr="00562EA8" w:rsidTr="00165E3D">
        <w:trPr>
          <w:trHeight w:val="300"/>
        </w:trPr>
        <w:tc>
          <w:tcPr>
            <w:tcW w:w="237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Wyszczególnienie</w:t>
            </w:r>
          </w:p>
        </w:tc>
        <w:tc>
          <w:tcPr>
            <w:tcW w:w="72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2013</w:t>
            </w:r>
          </w:p>
        </w:tc>
        <w:tc>
          <w:tcPr>
            <w:tcW w:w="61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2014</w:t>
            </w:r>
          </w:p>
        </w:tc>
        <w:tc>
          <w:tcPr>
            <w:tcW w:w="687"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2015</w:t>
            </w:r>
          </w:p>
        </w:tc>
        <w:tc>
          <w:tcPr>
            <w:tcW w:w="595"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b/>
                <w:bCs/>
                <w:color w:val="000000"/>
                <w:lang w:eastAsia="pl-PL" w:bidi="ar-SA"/>
              </w:rPr>
            </w:pPr>
            <w:r w:rsidRPr="00562EA8">
              <w:rPr>
                <w:rFonts w:ascii="Times New Roman" w:hAnsi="Times New Roman"/>
                <w:b/>
                <w:bCs/>
                <w:color w:val="000000"/>
                <w:lang w:eastAsia="pl-PL" w:bidi="ar-SA"/>
              </w:rPr>
              <w:t>2016</w:t>
            </w:r>
          </w:p>
        </w:tc>
      </w:tr>
      <w:tr w:rsidR="0051414A" w:rsidRPr="00562EA8" w:rsidTr="00165E3D">
        <w:trPr>
          <w:trHeight w:val="445"/>
        </w:trPr>
        <w:tc>
          <w:tcPr>
            <w:tcW w:w="2379"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left"/>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Liczba mieszkań komunalnych w zasobie gminy</w:t>
            </w:r>
          </w:p>
        </w:tc>
        <w:tc>
          <w:tcPr>
            <w:tcW w:w="729"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29</w:t>
            </w:r>
          </w:p>
        </w:tc>
        <w:tc>
          <w:tcPr>
            <w:tcW w:w="610"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32</w:t>
            </w:r>
          </w:p>
        </w:tc>
        <w:tc>
          <w:tcPr>
            <w:tcW w:w="687"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29</w:t>
            </w:r>
          </w:p>
        </w:tc>
        <w:tc>
          <w:tcPr>
            <w:tcW w:w="595"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29</w:t>
            </w:r>
          </w:p>
        </w:tc>
      </w:tr>
      <w:tr w:rsidR="0051414A" w:rsidRPr="00562EA8" w:rsidTr="00165E3D">
        <w:trPr>
          <w:trHeight w:val="410"/>
        </w:trPr>
        <w:tc>
          <w:tcPr>
            <w:tcW w:w="237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right"/>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w tym liczba mieszkań socjalnych</w:t>
            </w:r>
          </w:p>
        </w:tc>
        <w:tc>
          <w:tcPr>
            <w:tcW w:w="72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4</w:t>
            </w:r>
          </w:p>
        </w:tc>
        <w:tc>
          <w:tcPr>
            <w:tcW w:w="61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6</w:t>
            </w:r>
          </w:p>
        </w:tc>
        <w:tc>
          <w:tcPr>
            <w:tcW w:w="687"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6</w:t>
            </w:r>
          </w:p>
        </w:tc>
        <w:tc>
          <w:tcPr>
            <w:tcW w:w="595"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6</w:t>
            </w:r>
          </w:p>
        </w:tc>
      </w:tr>
      <w:tr w:rsidR="0051414A" w:rsidRPr="00562EA8" w:rsidTr="00165E3D">
        <w:trPr>
          <w:trHeight w:val="671"/>
        </w:trPr>
        <w:tc>
          <w:tcPr>
            <w:tcW w:w="2379"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left"/>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Liczba wniosków złożonych  na mieszkanie komunalne z zasobów gminy</w:t>
            </w:r>
          </w:p>
        </w:tc>
        <w:tc>
          <w:tcPr>
            <w:tcW w:w="729"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5</w:t>
            </w:r>
          </w:p>
        </w:tc>
        <w:tc>
          <w:tcPr>
            <w:tcW w:w="610"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10</w:t>
            </w:r>
          </w:p>
        </w:tc>
        <w:tc>
          <w:tcPr>
            <w:tcW w:w="687"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2</w:t>
            </w:r>
          </w:p>
        </w:tc>
        <w:tc>
          <w:tcPr>
            <w:tcW w:w="595"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6</w:t>
            </w:r>
          </w:p>
        </w:tc>
      </w:tr>
      <w:tr w:rsidR="0051414A" w:rsidRPr="00562EA8" w:rsidTr="00165E3D">
        <w:trPr>
          <w:trHeight w:val="411"/>
        </w:trPr>
        <w:tc>
          <w:tcPr>
            <w:tcW w:w="237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left"/>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Liczba oczekujących na mieszkania socjalne</w:t>
            </w:r>
          </w:p>
        </w:tc>
        <w:tc>
          <w:tcPr>
            <w:tcW w:w="729" w:type="pct"/>
            <w:tcBorders>
              <w:top w:val="single" w:sz="8" w:space="0" w:color="4BACC6"/>
              <w:left w:val="single" w:sz="8" w:space="0" w:color="4BACC6"/>
              <w:bottom w:val="single" w:sz="8" w:space="0" w:color="4BACC6"/>
              <w:right w:val="single" w:sz="8" w:space="0" w:color="4BACC6"/>
            </w:tcBorders>
            <w:shd w:val="clear" w:color="auto" w:fill="D2EAF1"/>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8</w:t>
            </w:r>
          </w:p>
        </w:tc>
        <w:tc>
          <w:tcPr>
            <w:tcW w:w="610"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10</w:t>
            </w:r>
          </w:p>
        </w:tc>
        <w:tc>
          <w:tcPr>
            <w:tcW w:w="687"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12</w:t>
            </w:r>
          </w:p>
        </w:tc>
        <w:tc>
          <w:tcPr>
            <w:tcW w:w="595" w:type="pct"/>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12</w:t>
            </w:r>
          </w:p>
        </w:tc>
      </w:tr>
      <w:tr w:rsidR="0051414A" w:rsidRPr="00562EA8" w:rsidTr="00165E3D">
        <w:trPr>
          <w:trHeight w:val="560"/>
        </w:trPr>
        <w:tc>
          <w:tcPr>
            <w:tcW w:w="2379"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left"/>
              <w:rPr>
                <w:rFonts w:ascii="Times New Roman" w:hAnsi="Times New Roman"/>
                <w:b/>
                <w:bCs/>
                <w:color w:val="000000"/>
                <w:sz w:val="20"/>
                <w:szCs w:val="20"/>
                <w:lang w:eastAsia="pl-PL" w:bidi="ar-SA"/>
              </w:rPr>
            </w:pPr>
            <w:r w:rsidRPr="00562EA8">
              <w:rPr>
                <w:rFonts w:ascii="Times New Roman" w:hAnsi="Times New Roman"/>
                <w:b/>
                <w:bCs/>
                <w:color w:val="000000"/>
                <w:sz w:val="20"/>
                <w:szCs w:val="20"/>
                <w:lang w:eastAsia="pl-PL" w:bidi="ar-SA"/>
              </w:rPr>
              <w:t>Liczba wyroków eksmisyjnych bez wskazania lokalu socjalnego</w:t>
            </w:r>
          </w:p>
        </w:tc>
        <w:tc>
          <w:tcPr>
            <w:tcW w:w="729" w:type="pct"/>
            <w:tcBorders>
              <w:top w:val="single" w:sz="8" w:space="0" w:color="4BACC6"/>
              <w:left w:val="single" w:sz="8" w:space="0" w:color="4BACC6"/>
              <w:bottom w:val="single" w:sz="8" w:space="0" w:color="4BACC6"/>
              <w:right w:val="single" w:sz="8" w:space="0" w:color="4BACC6"/>
            </w:tcBorders>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w:t>
            </w:r>
          </w:p>
        </w:tc>
        <w:tc>
          <w:tcPr>
            <w:tcW w:w="610"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0</w:t>
            </w:r>
          </w:p>
        </w:tc>
        <w:tc>
          <w:tcPr>
            <w:tcW w:w="687"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3</w:t>
            </w:r>
          </w:p>
        </w:tc>
        <w:tc>
          <w:tcPr>
            <w:tcW w:w="595" w:type="pct"/>
            <w:tcBorders>
              <w:top w:val="single" w:sz="8" w:space="0" w:color="4BACC6"/>
              <w:left w:val="single" w:sz="8" w:space="0" w:color="4BACC6"/>
              <w:bottom w:val="single" w:sz="8" w:space="0" w:color="4BACC6"/>
              <w:right w:val="single" w:sz="8" w:space="0" w:color="4BACC6"/>
            </w:tcBorders>
            <w:noWrap/>
            <w:vAlign w:val="center"/>
            <w:hideMark/>
          </w:tcPr>
          <w:p w:rsidR="0051414A" w:rsidRPr="00562EA8" w:rsidRDefault="0051414A" w:rsidP="00165E3D">
            <w:pPr>
              <w:spacing w:after="0" w:line="240" w:lineRule="auto"/>
              <w:jc w:val="center"/>
              <w:rPr>
                <w:rFonts w:ascii="Times New Roman" w:hAnsi="Times New Roman"/>
                <w:color w:val="000000"/>
                <w:sz w:val="20"/>
                <w:szCs w:val="20"/>
                <w:lang w:eastAsia="pl-PL" w:bidi="ar-SA"/>
              </w:rPr>
            </w:pPr>
            <w:r w:rsidRPr="00562EA8">
              <w:rPr>
                <w:rFonts w:ascii="Times New Roman" w:hAnsi="Times New Roman"/>
                <w:color w:val="000000"/>
                <w:sz w:val="20"/>
                <w:szCs w:val="20"/>
                <w:lang w:eastAsia="pl-PL" w:bidi="ar-SA"/>
              </w:rPr>
              <w:t>1</w:t>
            </w:r>
          </w:p>
        </w:tc>
      </w:tr>
    </w:tbl>
    <w:p w:rsidR="0051414A" w:rsidRPr="00B15EEA" w:rsidRDefault="0051414A" w:rsidP="0051414A">
      <w:pPr>
        <w:pStyle w:val="Bezodstpw"/>
        <w:spacing w:line="276" w:lineRule="auto"/>
        <w:rPr>
          <w:rFonts w:ascii="Times New Roman" w:hAnsi="Times New Roman"/>
          <w:i/>
          <w:spacing w:val="-8"/>
          <w:sz w:val="18"/>
          <w:szCs w:val="20"/>
        </w:rPr>
      </w:pPr>
      <w:r w:rsidRPr="00B15EEA">
        <w:rPr>
          <w:rFonts w:ascii="Times New Roman" w:hAnsi="Times New Roman"/>
          <w:i/>
          <w:spacing w:val="-8"/>
          <w:sz w:val="18"/>
          <w:szCs w:val="20"/>
        </w:rPr>
        <w:t>Źródło: Opracowanie własne na podstawie danych GOPS w Kowal</w:t>
      </w:r>
      <w:r>
        <w:rPr>
          <w:rFonts w:ascii="Times New Roman" w:hAnsi="Times New Roman"/>
          <w:i/>
          <w:spacing w:val="-8"/>
          <w:sz w:val="18"/>
          <w:szCs w:val="20"/>
        </w:rPr>
        <w:t>ach Oleckich..</w:t>
      </w:r>
    </w:p>
    <w:p w:rsidR="0051414A" w:rsidRDefault="0051414A" w:rsidP="0051414A">
      <w:pPr>
        <w:spacing w:line="360" w:lineRule="auto"/>
        <w:rPr>
          <w:rFonts w:ascii="Times New Roman" w:hAnsi="Times New Roman"/>
          <w:szCs w:val="20"/>
        </w:rPr>
      </w:pPr>
    </w:p>
    <w:p w:rsidR="0051414A" w:rsidRPr="000A21EE" w:rsidRDefault="0051414A" w:rsidP="0051414A">
      <w:pPr>
        <w:spacing w:line="360" w:lineRule="auto"/>
        <w:ind w:firstLine="576"/>
        <w:rPr>
          <w:rFonts w:ascii="Times New Roman" w:hAnsi="Times New Roman"/>
          <w:szCs w:val="20"/>
        </w:rPr>
      </w:pPr>
      <w:r w:rsidRPr="000A21EE">
        <w:rPr>
          <w:rFonts w:ascii="Times New Roman" w:hAnsi="Times New Roman"/>
          <w:szCs w:val="20"/>
        </w:rPr>
        <w:t>Jak wynika z powyższych danych w analizowanym okresie liczba dostępnych mieszkań komunalnych jest na niezm</w:t>
      </w:r>
      <w:r>
        <w:rPr>
          <w:rFonts w:ascii="Times New Roman" w:hAnsi="Times New Roman"/>
          <w:szCs w:val="20"/>
        </w:rPr>
        <w:t>iennym poziomie - na koniec 2016</w:t>
      </w:r>
      <w:r w:rsidRPr="000A21EE">
        <w:rPr>
          <w:rFonts w:ascii="Times New Roman" w:hAnsi="Times New Roman"/>
          <w:szCs w:val="20"/>
        </w:rPr>
        <w:t xml:space="preserve"> r. </w:t>
      </w:r>
      <w:r>
        <w:rPr>
          <w:rFonts w:ascii="Times New Roman" w:hAnsi="Times New Roman"/>
          <w:szCs w:val="20"/>
        </w:rPr>
        <w:t xml:space="preserve">29 mieszkań, w tym 6 mieszkań socjalnych. W ostatnim roku badanego okresu wzrosła liczba oczekujących na mieszkania socjalne,               z kolei utrzymuje się na porównywalnym </w:t>
      </w:r>
      <w:r w:rsidRPr="000A21EE">
        <w:rPr>
          <w:rFonts w:ascii="Times New Roman" w:hAnsi="Times New Roman"/>
        </w:rPr>
        <w:t xml:space="preserve">poziomie </w:t>
      </w:r>
      <w:r>
        <w:rPr>
          <w:rFonts w:ascii="Times New Roman" w:hAnsi="Times New Roman"/>
          <w:bCs/>
          <w:color w:val="000000"/>
          <w:lang w:eastAsia="pl-PL" w:bidi="ar-SA"/>
        </w:rPr>
        <w:t>l</w:t>
      </w:r>
      <w:r w:rsidRPr="000A21EE">
        <w:rPr>
          <w:rFonts w:ascii="Times New Roman" w:hAnsi="Times New Roman"/>
          <w:bCs/>
          <w:color w:val="000000"/>
          <w:lang w:eastAsia="pl-PL" w:bidi="ar-SA"/>
        </w:rPr>
        <w:t>iczba wniosków złożonych  na mieszkanie komunalne z zasobów gminy</w:t>
      </w:r>
      <w:r>
        <w:rPr>
          <w:rFonts w:ascii="Times New Roman" w:hAnsi="Times New Roman"/>
          <w:bCs/>
          <w:color w:val="000000"/>
          <w:lang w:eastAsia="pl-PL" w:bidi="ar-SA"/>
        </w:rPr>
        <w:t xml:space="preserve">. </w:t>
      </w:r>
      <w:r w:rsidRPr="000A21EE">
        <w:rPr>
          <w:rFonts w:ascii="Times New Roman" w:hAnsi="Times New Roman"/>
          <w:szCs w:val="20"/>
        </w:rPr>
        <w:t xml:space="preserve"> Z tego wynika, że </w:t>
      </w:r>
      <w:r>
        <w:rPr>
          <w:rFonts w:ascii="Times New Roman" w:hAnsi="Times New Roman"/>
          <w:szCs w:val="20"/>
        </w:rPr>
        <w:t xml:space="preserve">nieznacznie </w:t>
      </w:r>
      <w:r w:rsidRPr="000A21EE">
        <w:rPr>
          <w:rFonts w:ascii="Times New Roman" w:hAnsi="Times New Roman"/>
          <w:szCs w:val="20"/>
        </w:rPr>
        <w:t>wzrasta popyt na mieszkania komunalne</w:t>
      </w:r>
      <w:r>
        <w:rPr>
          <w:rFonts w:ascii="Times New Roman" w:hAnsi="Times New Roman"/>
          <w:szCs w:val="20"/>
        </w:rPr>
        <w:t xml:space="preserve"> socjalne </w:t>
      </w:r>
      <w:r w:rsidRPr="000A21EE">
        <w:rPr>
          <w:rFonts w:ascii="Times New Roman" w:hAnsi="Times New Roman"/>
          <w:szCs w:val="20"/>
        </w:rPr>
        <w:t xml:space="preserve"> przy tej samej podaży.</w:t>
      </w:r>
    </w:p>
    <w:p w:rsidR="0051414A" w:rsidRPr="001A25B5" w:rsidRDefault="0051414A" w:rsidP="0051414A">
      <w:pPr>
        <w:pStyle w:val="Nagwek2"/>
        <w:numPr>
          <w:ilvl w:val="0"/>
          <w:numId w:val="0"/>
        </w:numPr>
        <w:ind w:left="576" w:hanging="576"/>
        <w:rPr>
          <w:lang w:val="pl-PL" w:eastAsia="pl-PL"/>
        </w:rPr>
      </w:pPr>
      <w:bookmarkStart w:id="237" w:name="_Toc488735386"/>
      <w:bookmarkStart w:id="238" w:name="_Toc498599303"/>
      <w:r w:rsidRPr="001A25B5">
        <w:rPr>
          <w:lang w:eastAsia="pl-PL"/>
        </w:rPr>
        <w:lastRenderedPageBreak/>
        <w:t>4.5.</w:t>
      </w:r>
      <w:r w:rsidRPr="001A25B5">
        <w:rPr>
          <w:lang w:val="pl-PL" w:eastAsia="pl-PL"/>
        </w:rPr>
        <w:t>3</w:t>
      </w:r>
      <w:r w:rsidRPr="001A25B5">
        <w:rPr>
          <w:lang w:eastAsia="pl-PL"/>
        </w:rPr>
        <w:t>. Infrastruktura kulturalna</w:t>
      </w:r>
      <w:bookmarkEnd w:id="233"/>
      <w:bookmarkEnd w:id="237"/>
      <w:bookmarkEnd w:id="238"/>
    </w:p>
    <w:p w:rsidR="0051414A" w:rsidRPr="009A0866" w:rsidRDefault="0051414A" w:rsidP="0051414A">
      <w:pPr>
        <w:autoSpaceDE w:val="0"/>
        <w:autoSpaceDN w:val="0"/>
        <w:adjustRightInd w:val="0"/>
        <w:spacing w:after="0" w:line="360" w:lineRule="auto"/>
        <w:ind w:firstLine="709"/>
        <w:rPr>
          <w:rFonts w:ascii="Times New Roman" w:hAnsi="Times New Roman"/>
        </w:rPr>
      </w:pPr>
    </w:p>
    <w:p w:rsidR="0051414A" w:rsidRPr="009A0866" w:rsidRDefault="0051414A" w:rsidP="0051414A">
      <w:pPr>
        <w:autoSpaceDE w:val="0"/>
        <w:autoSpaceDN w:val="0"/>
        <w:adjustRightInd w:val="0"/>
        <w:spacing w:after="0" w:line="360" w:lineRule="auto"/>
        <w:ind w:firstLine="709"/>
        <w:rPr>
          <w:rFonts w:ascii="Times New Roman" w:hAnsi="Times New Roman"/>
        </w:rPr>
      </w:pPr>
      <w:r w:rsidRPr="009A0866">
        <w:rPr>
          <w:rFonts w:ascii="Times New Roman" w:hAnsi="Times New Roman"/>
        </w:rPr>
        <w:t>Korzystanie z dóbr kultury wpływa na jakość życia ludności i świadczy o poziomie rozwoju społecznego. Najważniejszą instytucją przyczyniającą się do kształtowania życia kulturalnego gminy Kowale Oleckie jest Gminne Centrum Kultury z siedzibą w Kowalach Oleckich. GCK realizuje zadania gminy w zakresie tworzenia, udostępniania i popularyzacji kultury. Do podstawowych działań ośrodka należy w szczególności:</w:t>
      </w:r>
    </w:p>
    <w:p w:rsidR="0051414A" w:rsidRPr="009A0866" w:rsidRDefault="0051414A" w:rsidP="003671F0">
      <w:pPr>
        <w:numPr>
          <w:ilvl w:val="0"/>
          <w:numId w:val="76"/>
        </w:numPr>
        <w:autoSpaceDE w:val="0"/>
        <w:autoSpaceDN w:val="0"/>
        <w:adjustRightInd w:val="0"/>
        <w:spacing w:after="0" w:line="360" w:lineRule="auto"/>
        <w:ind w:left="709"/>
        <w:rPr>
          <w:rFonts w:ascii="Times New Roman" w:hAnsi="Times New Roman"/>
        </w:rPr>
      </w:pPr>
      <w:r w:rsidRPr="009A0866">
        <w:rPr>
          <w:rFonts w:ascii="Times New Roman" w:hAnsi="Times New Roman"/>
        </w:rPr>
        <w:t>edukacja kulturalna i wychowanie przez sztukę,</w:t>
      </w:r>
    </w:p>
    <w:p w:rsidR="0051414A" w:rsidRPr="009A0866" w:rsidRDefault="0051414A" w:rsidP="003671F0">
      <w:pPr>
        <w:numPr>
          <w:ilvl w:val="0"/>
          <w:numId w:val="76"/>
        </w:numPr>
        <w:autoSpaceDE w:val="0"/>
        <w:autoSpaceDN w:val="0"/>
        <w:adjustRightInd w:val="0"/>
        <w:spacing w:after="0" w:line="360" w:lineRule="auto"/>
        <w:ind w:left="709"/>
        <w:rPr>
          <w:rFonts w:ascii="Times New Roman" w:hAnsi="Times New Roman"/>
        </w:rPr>
      </w:pPr>
      <w:r w:rsidRPr="009A0866">
        <w:rPr>
          <w:rFonts w:ascii="Times New Roman" w:hAnsi="Times New Roman"/>
        </w:rPr>
        <w:t>gromadzenie, dokumentowanie, tworzenie, ochrona i udostępnianie dóbr kultury,</w:t>
      </w:r>
    </w:p>
    <w:p w:rsidR="0051414A" w:rsidRPr="009A0866" w:rsidRDefault="0051414A" w:rsidP="003671F0">
      <w:pPr>
        <w:numPr>
          <w:ilvl w:val="0"/>
          <w:numId w:val="76"/>
        </w:numPr>
        <w:autoSpaceDE w:val="0"/>
        <w:autoSpaceDN w:val="0"/>
        <w:adjustRightInd w:val="0"/>
        <w:spacing w:after="0" w:line="360" w:lineRule="auto"/>
        <w:ind w:left="709"/>
        <w:rPr>
          <w:rFonts w:ascii="Times New Roman" w:hAnsi="Times New Roman"/>
        </w:rPr>
      </w:pPr>
      <w:r w:rsidRPr="009A0866">
        <w:rPr>
          <w:rFonts w:ascii="Times New Roman" w:hAnsi="Times New Roman"/>
        </w:rPr>
        <w:t>tworzenie warunków do rozwoju amatorskiego ruchu artystycznego oraz zainteresowania wiedzą i sztuką,</w:t>
      </w:r>
    </w:p>
    <w:p w:rsidR="0051414A" w:rsidRPr="009A0866" w:rsidRDefault="0051414A" w:rsidP="003671F0">
      <w:pPr>
        <w:numPr>
          <w:ilvl w:val="0"/>
          <w:numId w:val="76"/>
        </w:numPr>
        <w:autoSpaceDE w:val="0"/>
        <w:autoSpaceDN w:val="0"/>
        <w:adjustRightInd w:val="0"/>
        <w:spacing w:after="0" w:line="360" w:lineRule="auto"/>
        <w:ind w:left="709"/>
        <w:rPr>
          <w:rFonts w:ascii="Times New Roman" w:hAnsi="Times New Roman"/>
        </w:rPr>
      </w:pPr>
      <w:r w:rsidRPr="009A0866">
        <w:rPr>
          <w:rFonts w:ascii="Times New Roman" w:hAnsi="Times New Roman"/>
        </w:rPr>
        <w:t>tworzenie warunków dla rozwoju folkloru, a także rękodzieła ludowego i artystycznego,</w:t>
      </w:r>
    </w:p>
    <w:p w:rsidR="0051414A" w:rsidRDefault="0051414A" w:rsidP="003671F0">
      <w:pPr>
        <w:numPr>
          <w:ilvl w:val="0"/>
          <w:numId w:val="76"/>
        </w:numPr>
        <w:autoSpaceDE w:val="0"/>
        <w:autoSpaceDN w:val="0"/>
        <w:adjustRightInd w:val="0"/>
        <w:spacing w:after="0" w:line="360" w:lineRule="auto"/>
        <w:ind w:left="709"/>
        <w:rPr>
          <w:rFonts w:ascii="Times New Roman" w:hAnsi="Times New Roman"/>
        </w:rPr>
      </w:pPr>
      <w:r w:rsidRPr="009A0866">
        <w:rPr>
          <w:rFonts w:ascii="Times New Roman" w:hAnsi="Times New Roman"/>
        </w:rPr>
        <w:t xml:space="preserve">rozpoznawanie, rozbudzanie i zaspakajanie potrzeb oraz zainteresowań kulturalnych społeczeństwa. </w:t>
      </w:r>
    </w:p>
    <w:p w:rsidR="0051414A" w:rsidRDefault="0051414A" w:rsidP="0051414A">
      <w:pPr>
        <w:autoSpaceDE w:val="0"/>
        <w:autoSpaceDN w:val="0"/>
        <w:adjustRightInd w:val="0"/>
        <w:spacing w:after="0" w:line="360" w:lineRule="auto"/>
        <w:rPr>
          <w:rFonts w:ascii="Times New Roman" w:hAnsi="Times New Roman"/>
        </w:rPr>
      </w:pPr>
      <w:r>
        <w:rPr>
          <w:rFonts w:ascii="Times New Roman" w:hAnsi="Times New Roman"/>
        </w:rPr>
        <w:t>Wśród sekcji, zajęć i kół działających w GCK są:</w:t>
      </w:r>
    </w:p>
    <w:p w:rsidR="0051414A" w:rsidRDefault="0051414A" w:rsidP="003671F0">
      <w:pPr>
        <w:numPr>
          <w:ilvl w:val="0"/>
          <w:numId w:val="77"/>
        </w:numPr>
        <w:autoSpaceDE w:val="0"/>
        <w:autoSpaceDN w:val="0"/>
        <w:adjustRightInd w:val="0"/>
        <w:spacing w:after="0" w:line="360" w:lineRule="auto"/>
        <w:rPr>
          <w:rFonts w:ascii="Times New Roman" w:hAnsi="Times New Roman"/>
        </w:rPr>
      </w:pPr>
      <w:r>
        <w:rPr>
          <w:rFonts w:ascii="Times New Roman" w:hAnsi="Times New Roman"/>
        </w:rPr>
        <w:t>szkółka gitarowa,</w:t>
      </w:r>
    </w:p>
    <w:p w:rsidR="0051414A" w:rsidRDefault="0051414A" w:rsidP="003671F0">
      <w:pPr>
        <w:numPr>
          <w:ilvl w:val="0"/>
          <w:numId w:val="77"/>
        </w:numPr>
        <w:autoSpaceDE w:val="0"/>
        <w:autoSpaceDN w:val="0"/>
        <w:adjustRightInd w:val="0"/>
        <w:spacing w:after="0" w:line="360" w:lineRule="auto"/>
        <w:rPr>
          <w:rFonts w:ascii="Times New Roman" w:hAnsi="Times New Roman"/>
        </w:rPr>
      </w:pPr>
      <w:r>
        <w:rPr>
          <w:rFonts w:ascii="Times New Roman" w:hAnsi="Times New Roman"/>
        </w:rPr>
        <w:t>Młodzieżowy Zespół Folklorystyczny „Jarka”,</w:t>
      </w:r>
    </w:p>
    <w:p w:rsidR="0051414A" w:rsidRDefault="0051414A" w:rsidP="003671F0">
      <w:pPr>
        <w:numPr>
          <w:ilvl w:val="0"/>
          <w:numId w:val="77"/>
        </w:numPr>
        <w:autoSpaceDE w:val="0"/>
        <w:autoSpaceDN w:val="0"/>
        <w:adjustRightInd w:val="0"/>
        <w:spacing w:after="0" w:line="360" w:lineRule="auto"/>
        <w:rPr>
          <w:rFonts w:ascii="Times New Roman" w:hAnsi="Times New Roman"/>
        </w:rPr>
      </w:pPr>
      <w:r>
        <w:rPr>
          <w:rFonts w:ascii="Times New Roman" w:hAnsi="Times New Roman"/>
        </w:rPr>
        <w:t>Zespół Folklorystyczny „Prząśniczki”,</w:t>
      </w:r>
    </w:p>
    <w:p w:rsidR="0051414A" w:rsidRDefault="0051414A" w:rsidP="003671F0">
      <w:pPr>
        <w:numPr>
          <w:ilvl w:val="0"/>
          <w:numId w:val="77"/>
        </w:numPr>
        <w:autoSpaceDE w:val="0"/>
        <w:autoSpaceDN w:val="0"/>
        <w:adjustRightInd w:val="0"/>
        <w:spacing w:after="0" w:line="360" w:lineRule="auto"/>
        <w:rPr>
          <w:rFonts w:ascii="Times New Roman" w:hAnsi="Times New Roman"/>
        </w:rPr>
      </w:pPr>
      <w:r>
        <w:rPr>
          <w:rFonts w:ascii="Times New Roman" w:hAnsi="Times New Roman"/>
        </w:rPr>
        <w:t>teatr,</w:t>
      </w:r>
    </w:p>
    <w:p w:rsidR="0051414A" w:rsidRDefault="0051414A" w:rsidP="003671F0">
      <w:pPr>
        <w:numPr>
          <w:ilvl w:val="0"/>
          <w:numId w:val="77"/>
        </w:numPr>
        <w:autoSpaceDE w:val="0"/>
        <w:autoSpaceDN w:val="0"/>
        <w:adjustRightInd w:val="0"/>
        <w:spacing w:after="0" w:line="360" w:lineRule="auto"/>
        <w:rPr>
          <w:rFonts w:ascii="Times New Roman" w:hAnsi="Times New Roman"/>
        </w:rPr>
      </w:pPr>
      <w:r>
        <w:rPr>
          <w:rFonts w:ascii="Times New Roman" w:hAnsi="Times New Roman"/>
        </w:rPr>
        <w:t>kino „Pionier”,</w:t>
      </w:r>
    </w:p>
    <w:p w:rsidR="0051414A" w:rsidRDefault="0051414A" w:rsidP="003671F0">
      <w:pPr>
        <w:numPr>
          <w:ilvl w:val="0"/>
          <w:numId w:val="77"/>
        </w:numPr>
        <w:autoSpaceDE w:val="0"/>
        <w:autoSpaceDN w:val="0"/>
        <w:adjustRightInd w:val="0"/>
        <w:spacing w:after="0" w:line="360" w:lineRule="auto"/>
        <w:rPr>
          <w:rFonts w:ascii="Times New Roman" w:hAnsi="Times New Roman"/>
        </w:rPr>
      </w:pPr>
      <w:r>
        <w:rPr>
          <w:rFonts w:ascii="Times New Roman" w:hAnsi="Times New Roman"/>
        </w:rPr>
        <w:t>zajęcia plastyczne, również w plenerze,</w:t>
      </w:r>
    </w:p>
    <w:p w:rsidR="0051414A" w:rsidRDefault="0051414A" w:rsidP="003671F0">
      <w:pPr>
        <w:numPr>
          <w:ilvl w:val="0"/>
          <w:numId w:val="77"/>
        </w:numPr>
        <w:autoSpaceDE w:val="0"/>
        <w:autoSpaceDN w:val="0"/>
        <w:adjustRightInd w:val="0"/>
        <w:spacing w:after="0" w:line="360" w:lineRule="auto"/>
        <w:rPr>
          <w:rFonts w:ascii="Times New Roman" w:hAnsi="Times New Roman"/>
        </w:rPr>
      </w:pPr>
      <w:r>
        <w:rPr>
          <w:rFonts w:ascii="Times New Roman" w:hAnsi="Times New Roman"/>
        </w:rPr>
        <w:t xml:space="preserve">taniec nowoczesny. </w:t>
      </w:r>
    </w:p>
    <w:p w:rsidR="0051414A" w:rsidRPr="009A0866" w:rsidRDefault="0051414A" w:rsidP="0051414A">
      <w:pPr>
        <w:autoSpaceDE w:val="0"/>
        <w:autoSpaceDN w:val="0"/>
        <w:adjustRightInd w:val="0"/>
        <w:spacing w:after="0" w:line="360" w:lineRule="auto"/>
        <w:ind w:left="720"/>
        <w:rPr>
          <w:rFonts w:ascii="Times New Roman" w:hAnsi="Times New Roman"/>
        </w:rPr>
      </w:pPr>
    </w:p>
    <w:p w:rsidR="0051414A" w:rsidRPr="00246DB1" w:rsidRDefault="0051414A" w:rsidP="0051414A">
      <w:pPr>
        <w:pStyle w:val="Legenda"/>
        <w:rPr>
          <w:noProof/>
          <w:lang w:val="pl-PL" w:eastAsia="pl-PL"/>
        </w:rPr>
      </w:pPr>
      <w:bookmarkStart w:id="239" w:name="_Toc460414077"/>
      <w:bookmarkStart w:id="240" w:name="_Toc498599588"/>
      <w:r>
        <w:t xml:space="preserve">Tabela </w:t>
      </w:r>
      <w:fldSimple w:instr=" SEQ Tabela \* ARABIC ">
        <w:r>
          <w:rPr>
            <w:noProof/>
          </w:rPr>
          <w:t>49</w:t>
        </w:r>
      </w:fldSimple>
      <w:r>
        <w:t xml:space="preserve">. Wykaz cyklicznych imprez organizowanych na terenie gminy </w:t>
      </w:r>
      <w:bookmarkEnd w:id="239"/>
      <w:r>
        <w:rPr>
          <w:lang w:val="pl-PL"/>
        </w:rPr>
        <w:t>Kowale Oleckie</w:t>
      </w:r>
      <w:bookmarkEnd w:id="240"/>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1504"/>
        <w:gridCol w:w="7791"/>
      </w:tblGrid>
      <w:tr w:rsidR="0051414A" w:rsidRPr="001A25B5" w:rsidTr="00165E3D">
        <w:tc>
          <w:tcPr>
            <w:tcW w:w="809" w:type="pct"/>
            <w:tcBorders>
              <w:top w:val="single" w:sz="8" w:space="0" w:color="4BACC6"/>
              <w:left w:val="single" w:sz="8" w:space="0" w:color="4BACC6"/>
              <w:bottom w:val="single" w:sz="18" w:space="0" w:color="4BACC6"/>
              <w:right w:val="single" w:sz="8" w:space="0" w:color="4BACC6"/>
            </w:tcBorders>
          </w:tcPr>
          <w:p w:rsidR="0051414A" w:rsidRPr="001A25B5" w:rsidRDefault="0051414A" w:rsidP="00165E3D">
            <w:pPr>
              <w:spacing w:line="240" w:lineRule="auto"/>
              <w:jc w:val="center"/>
              <w:rPr>
                <w:rFonts w:ascii="Times New Roman" w:hAnsi="Times New Roman"/>
                <w:b/>
                <w:bCs/>
                <w:szCs w:val="20"/>
              </w:rPr>
            </w:pPr>
            <w:r w:rsidRPr="001A25B5">
              <w:rPr>
                <w:rFonts w:ascii="Times New Roman" w:hAnsi="Times New Roman"/>
                <w:b/>
                <w:bCs/>
                <w:szCs w:val="20"/>
              </w:rPr>
              <w:t>Miesiąc</w:t>
            </w:r>
          </w:p>
        </w:tc>
        <w:tc>
          <w:tcPr>
            <w:tcW w:w="4191" w:type="pct"/>
            <w:tcBorders>
              <w:top w:val="single" w:sz="8" w:space="0" w:color="4BACC6"/>
              <w:left w:val="single" w:sz="8" w:space="0" w:color="4BACC6"/>
              <w:bottom w:val="single" w:sz="18" w:space="0" w:color="4BACC6"/>
              <w:right w:val="single" w:sz="8" w:space="0" w:color="4BACC6"/>
            </w:tcBorders>
          </w:tcPr>
          <w:p w:rsidR="0051414A" w:rsidRPr="001A25B5" w:rsidRDefault="0051414A" w:rsidP="00165E3D">
            <w:pPr>
              <w:spacing w:line="240" w:lineRule="auto"/>
              <w:jc w:val="center"/>
              <w:rPr>
                <w:rFonts w:ascii="Times New Roman" w:hAnsi="Times New Roman"/>
                <w:b/>
                <w:bCs/>
                <w:szCs w:val="20"/>
              </w:rPr>
            </w:pPr>
            <w:r w:rsidRPr="001A25B5">
              <w:rPr>
                <w:rFonts w:ascii="Times New Roman" w:hAnsi="Times New Roman"/>
                <w:b/>
                <w:bCs/>
                <w:szCs w:val="20"/>
              </w:rPr>
              <w:t>Nazwa imprezy</w:t>
            </w:r>
          </w:p>
        </w:tc>
      </w:tr>
      <w:tr w:rsidR="0051414A" w:rsidRPr="001A25B5" w:rsidTr="00165E3D">
        <w:trPr>
          <w:trHeight w:val="606"/>
        </w:trPr>
        <w:tc>
          <w:tcPr>
            <w:tcW w:w="809" w:type="pct"/>
            <w:tcBorders>
              <w:top w:val="single" w:sz="8" w:space="0" w:color="4BACC6"/>
              <w:left w:val="single" w:sz="8" w:space="0" w:color="4BACC6"/>
              <w:bottom w:val="single" w:sz="8" w:space="0" w:color="4BACC6"/>
              <w:right w:val="single" w:sz="8" w:space="0" w:color="4BACC6"/>
            </w:tcBorders>
            <w:shd w:val="clear" w:color="auto" w:fill="D2EAF1"/>
          </w:tcPr>
          <w:p w:rsidR="0051414A" w:rsidRPr="001A25B5" w:rsidRDefault="0051414A" w:rsidP="00165E3D">
            <w:pPr>
              <w:spacing w:line="240" w:lineRule="auto"/>
              <w:jc w:val="center"/>
              <w:rPr>
                <w:rFonts w:ascii="Times New Roman" w:hAnsi="Times New Roman"/>
                <w:b/>
                <w:bCs/>
                <w:szCs w:val="20"/>
              </w:rPr>
            </w:pPr>
            <w:r w:rsidRPr="001A25B5">
              <w:rPr>
                <w:rFonts w:ascii="Times New Roman" w:hAnsi="Times New Roman"/>
                <w:b/>
                <w:bCs/>
                <w:szCs w:val="20"/>
              </w:rPr>
              <w:t>Styczeń</w:t>
            </w:r>
          </w:p>
        </w:tc>
        <w:tc>
          <w:tcPr>
            <w:tcW w:w="4191" w:type="pct"/>
            <w:tcBorders>
              <w:top w:val="single" w:sz="8" w:space="0" w:color="4BACC6"/>
              <w:left w:val="single" w:sz="8" w:space="0" w:color="4BACC6"/>
              <w:bottom w:val="single" w:sz="8" w:space="0" w:color="4BACC6"/>
              <w:right w:val="single" w:sz="8" w:space="0" w:color="4BACC6"/>
            </w:tcBorders>
            <w:shd w:val="clear" w:color="auto" w:fill="D2EAF1"/>
          </w:tcPr>
          <w:p w:rsidR="0051414A" w:rsidRPr="001A25B5" w:rsidRDefault="0051414A" w:rsidP="003671F0">
            <w:pPr>
              <w:pStyle w:val="Bezodstpw"/>
              <w:numPr>
                <w:ilvl w:val="0"/>
                <w:numId w:val="75"/>
              </w:numPr>
              <w:ind w:left="781"/>
              <w:jc w:val="left"/>
              <w:rPr>
                <w:rFonts w:ascii="Times New Roman" w:hAnsi="Times New Roman"/>
                <w:szCs w:val="20"/>
              </w:rPr>
            </w:pPr>
            <w:r w:rsidRPr="001A25B5">
              <w:rPr>
                <w:rFonts w:ascii="Times New Roman" w:hAnsi="Times New Roman"/>
                <w:szCs w:val="20"/>
              </w:rPr>
              <w:t>Orkiestra WOŚP,</w:t>
            </w:r>
          </w:p>
          <w:p w:rsidR="0051414A" w:rsidRPr="001A25B5" w:rsidRDefault="0051414A" w:rsidP="003671F0">
            <w:pPr>
              <w:pStyle w:val="Bezodstpw"/>
              <w:numPr>
                <w:ilvl w:val="0"/>
                <w:numId w:val="75"/>
              </w:numPr>
              <w:ind w:left="781"/>
              <w:jc w:val="left"/>
              <w:rPr>
                <w:rFonts w:ascii="Times New Roman" w:hAnsi="Times New Roman"/>
                <w:szCs w:val="20"/>
              </w:rPr>
            </w:pPr>
            <w:r w:rsidRPr="001A25B5">
              <w:rPr>
                <w:rFonts w:ascii="Times New Roman" w:hAnsi="Times New Roman"/>
                <w:szCs w:val="20"/>
              </w:rPr>
              <w:t>Zajęcia artystyczne w ramach ferii zimowych</w:t>
            </w:r>
          </w:p>
        </w:tc>
      </w:tr>
      <w:tr w:rsidR="0051414A" w:rsidRPr="001A25B5" w:rsidTr="00165E3D">
        <w:trPr>
          <w:trHeight w:val="483"/>
        </w:trPr>
        <w:tc>
          <w:tcPr>
            <w:tcW w:w="809" w:type="pct"/>
            <w:tcBorders>
              <w:top w:val="single" w:sz="8" w:space="0" w:color="4BACC6"/>
              <w:left w:val="single" w:sz="8" w:space="0" w:color="4BACC6"/>
              <w:bottom w:val="single" w:sz="8" w:space="0" w:color="4BACC6"/>
              <w:right w:val="single" w:sz="8" w:space="0" w:color="4BACC6"/>
            </w:tcBorders>
          </w:tcPr>
          <w:p w:rsidR="0051414A" w:rsidRPr="001A25B5" w:rsidRDefault="0051414A" w:rsidP="00165E3D">
            <w:pPr>
              <w:spacing w:line="240" w:lineRule="auto"/>
              <w:jc w:val="center"/>
              <w:rPr>
                <w:rFonts w:ascii="Times New Roman" w:hAnsi="Times New Roman"/>
                <w:b/>
                <w:bCs/>
                <w:szCs w:val="20"/>
              </w:rPr>
            </w:pPr>
            <w:r w:rsidRPr="001A25B5">
              <w:rPr>
                <w:rFonts w:ascii="Times New Roman" w:hAnsi="Times New Roman"/>
                <w:b/>
                <w:bCs/>
                <w:szCs w:val="20"/>
              </w:rPr>
              <w:t>Luty</w:t>
            </w:r>
          </w:p>
        </w:tc>
        <w:tc>
          <w:tcPr>
            <w:tcW w:w="4191" w:type="pct"/>
            <w:tcBorders>
              <w:top w:val="single" w:sz="8" w:space="0" w:color="4BACC6"/>
              <w:left w:val="single" w:sz="8" w:space="0" w:color="4BACC6"/>
              <w:bottom w:val="single" w:sz="8" w:space="0" w:color="4BACC6"/>
              <w:right w:val="single" w:sz="8" w:space="0" w:color="4BACC6"/>
            </w:tcBorders>
          </w:tcPr>
          <w:p w:rsidR="0051414A" w:rsidRPr="001A25B5" w:rsidRDefault="0051414A" w:rsidP="003671F0">
            <w:pPr>
              <w:pStyle w:val="Bezodstpw"/>
              <w:numPr>
                <w:ilvl w:val="0"/>
                <w:numId w:val="73"/>
              </w:numPr>
              <w:ind w:left="781"/>
              <w:jc w:val="left"/>
              <w:rPr>
                <w:rFonts w:ascii="Times New Roman" w:hAnsi="Times New Roman"/>
                <w:szCs w:val="20"/>
              </w:rPr>
            </w:pPr>
            <w:r w:rsidRPr="001A25B5">
              <w:rPr>
                <w:rFonts w:ascii="Times New Roman" w:hAnsi="Times New Roman"/>
                <w:szCs w:val="20"/>
              </w:rPr>
              <w:t>Zajęcia artystyczne w ramach ferii zimowych,</w:t>
            </w:r>
          </w:p>
          <w:p w:rsidR="0051414A" w:rsidRPr="001A25B5" w:rsidRDefault="0051414A" w:rsidP="003671F0">
            <w:pPr>
              <w:pStyle w:val="Bezodstpw"/>
              <w:numPr>
                <w:ilvl w:val="0"/>
                <w:numId w:val="73"/>
              </w:numPr>
              <w:ind w:left="781"/>
              <w:jc w:val="left"/>
              <w:rPr>
                <w:rFonts w:ascii="Times New Roman" w:hAnsi="Times New Roman"/>
                <w:szCs w:val="20"/>
              </w:rPr>
            </w:pPr>
            <w:r w:rsidRPr="001A25B5">
              <w:rPr>
                <w:rFonts w:ascii="Times New Roman" w:hAnsi="Times New Roman"/>
                <w:szCs w:val="20"/>
              </w:rPr>
              <w:t>Przegląd Przedstawień Jasełkowych i Kolędniczych,</w:t>
            </w:r>
          </w:p>
        </w:tc>
      </w:tr>
      <w:tr w:rsidR="0051414A" w:rsidRPr="001A25B5" w:rsidTr="00165E3D">
        <w:trPr>
          <w:trHeight w:val="720"/>
        </w:trPr>
        <w:tc>
          <w:tcPr>
            <w:tcW w:w="809" w:type="pct"/>
            <w:tcBorders>
              <w:top w:val="single" w:sz="8" w:space="0" w:color="4BACC6"/>
              <w:left w:val="single" w:sz="8" w:space="0" w:color="4BACC6"/>
              <w:bottom w:val="single" w:sz="8" w:space="0" w:color="4BACC6"/>
              <w:right w:val="single" w:sz="8" w:space="0" w:color="4BACC6"/>
            </w:tcBorders>
            <w:shd w:val="clear" w:color="auto" w:fill="D2EAF1"/>
          </w:tcPr>
          <w:p w:rsidR="0051414A" w:rsidRPr="001A25B5" w:rsidRDefault="0051414A" w:rsidP="00165E3D">
            <w:pPr>
              <w:spacing w:line="240" w:lineRule="auto"/>
              <w:jc w:val="center"/>
              <w:rPr>
                <w:rFonts w:ascii="Times New Roman" w:hAnsi="Times New Roman"/>
                <w:b/>
                <w:bCs/>
                <w:szCs w:val="20"/>
              </w:rPr>
            </w:pPr>
            <w:r w:rsidRPr="001A25B5">
              <w:rPr>
                <w:rFonts w:ascii="Times New Roman" w:hAnsi="Times New Roman"/>
                <w:b/>
                <w:bCs/>
                <w:szCs w:val="20"/>
              </w:rPr>
              <w:t>Marzec</w:t>
            </w:r>
          </w:p>
        </w:tc>
        <w:tc>
          <w:tcPr>
            <w:tcW w:w="4191" w:type="pct"/>
            <w:tcBorders>
              <w:top w:val="single" w:sz="8" w:space="0" w:color="4BACC6"/>
              <w:left w:val="single" w:sz="8" w:space="0" w:color="4BACC6"/>
              <w:bottom w:val="single" w:sz="8" w:space="0" w:color="4BACC6"/>
              <w:right w:val="single" w:sz="8" w:space="0" w:color="4BACC6"/>
            </w:tcBorders>
            <w:shd w:val="clear" w:color="auto" w:fill="D2EAF1"/>
          </w:tcPr>
          <w:p w:rsidR="0051414A" w:rsidRPr="001A25B5" w:rsidRDefault="0051414A" w:rsidP="003671F0">
            <w:pPr>
              <w:pStyle w:val="Bezodstpw"/>
              <w:numPr>
                <w:ilvl w:val="0"/>
                <w:numId w:val="74"/>
              </w:numPr>
              <w:ind w:left="781"/>
              <w:rPr>
                <w:rFonts w:ascii="Times New Roman" w:hAnsi="Times New Roman"/>
                <w:szCs w:val="20"/>
              </w:rPr>
            </w:pPr>
            <w:r w:rsidRPr="001A25B5">
              <w:rPr>
                <w:rFonts w:ascii="Times New Roman" w:hAnsi="Times New Roman"/>
                <w:szCs w:val="20"/>
              </w:rPr>
              <w:t>Pierwszy Dzień Wiosny,</w:t>
            </w:r>
          </w:p>
          <w:p w:rsidR="0051414A" w:rsidRPr="001A25B5" w:rsidRDefault="0051414A" w:rsidP="003671F0">
            <w:pPr>
              <w:pStyle w:val="Bezodstpw"/>
              <w:numPr>
                <w:ilvl w:val="0"/>
                <w:numId w:val="74"/>
              </w:numPr>
              <w:ind w:left="781"/>
              <w:rPr>
                <w:rFonts w:ascii="Times New Roman" w:hAnsi="Times New Roman"/>
                <w:szCs w:val="20"/>
              </w:rPr>
            </w:pPr>
            <w:r w:rsidRPr="001A25B5">
              <w:rPr>
                <w:rFonts w:ascii="Times New Roman" w:hAnsi="Times New Roman"/>
                <w:szCs w:val="20"/>
              </w:rPr>
              <w:t>Koncert Pieśni Wielkopostnych,</w:t>
            </w:r>
          </w:p>
          <w:p w:rsidR="0051414A" w:rsidRPr="001A25B5" w:rsidRDefault="0051414A" w:rsidP="003671F0">
            <w:pPr>
              <w:pStyle w:val="Bezodstpw"/>
              <w:numPr>
                <w:ilvl w:val="0"/>
                <w:numId w:val="74"/>
              </w:numPr>
              <w:ind w:left="781"/>
              <w:rPr>
                <w:rFonts w:ascii="Times New Roman" w:hAnsi="Times New Roman"/>
                <w:szCs w:val="20"/>
              </w:rPr>
            </w:pPr>
            <w:r w:rsidRPr="001A25B5">
              <w:rPr>
                <w:rFonts w:ascii="Times New Roman" w:hAnsi="Times New Roman"/>
                <w:szCs w:val="20"/>
              </w:rPr>
              <w:t>Dzień Kobiet</w:t>
            </w:r>
          </w:p>
        </w:tc>
      </w:tr>
      <w:tr w:rsidR="0051414A" w:rsidRPr="001A25B5" w:rsidTr="00165E3D">
        <w:tc>
          <w:tcPr>
            <w:tcW w:w="809" w:type="pct"/>
            <w:tcBorders>
              <w:top w:val="single" w:sz="8" w:space="0" w:color="4BACC6"/>
              <w:left w:val="single" w:sz="8" w:space="0" w:color="4BACC6"/>
              <w:bottom w:val="single" w:sz="8" w:space="0" w:color="4BACC6"/>
              <w:right w:val="single" w:sz="8" w:space="0" w:color="4BACC6"/>
            </w:tcBorders>
          </w:tcPr>
          <w:p w:rsidR="0051414A" w:rsidRPr="001A25B5" w:rsidRDefault="0051414A" w:rsidP="00165E3D">
            <w:pPr>
              <w:spacing w:line="240" w:lineRule="auto"/>
              <w:jc w:val="center"/>
              <w:rPr>
                <w:rFonts w:ascii="Times New Roman" w:hAnsi="Times New Roman"/>
                <w:b/>
                <w:bCs/>
                <w:szCs w:val="20"/>
              </w:rPr>
            </w:pPr>
            <w:r w:rsidRPr="001A25B5">
              <w:rPr>
                <w:rFonts w:ascii="Times New Roman" w:hAnsi="Times New Roman"/>
                <w:b/>
                <w:bCs/>
                <w:szCs w:val="20"/>
              </w:rPr>
              <w:t>Kwiecień</w:t>
            </w:r>
          </w:p>
        </w:tc>
        <w:tc>
          <w:tcPr>
            <w:tcW w:w="4191" w:type="pct"/>
            <w:tcBorders>
              <w:top w:val="single" w:sz="8" w:space="0" w:color="4BACC6"/>
              <w:left w:val="single" w:sz="8" w:space="0" w:color="4BACC6"/>
              <w:bottom w:val="single" w:sz="8" w:space="0" w:color="4BACC6"/>
              <w:right w:val="single" w:sz="8" w:space="0" w:color="4BACC6"/>
            </w:tcBorders>
          </w:tcPr>
          <w:p w:rsidR="0051414A" w:rsidRPr="001A25B5" w:rsidRDefault="0051414A" w:rsidP="003671F0">
            <w:pPr>
              <w:pStyle w:val="Bezodstpw"/>
              <w:numPr>
                <w:ilvl w:val="0"/>
                <w:numId w:val="74"/>
              </w:numPr>
              <w:ind w:left="781"/>
              <w:rPr>
                <w:rFonts w:ascii="Times New Roman" w:hAnsi="Times New Roman"/>
                <w:szCs w:val="20"/>
              </w:rPr>
            </w:pPr>
            <w:r w:rsidRPr="001A25B5">
              <w:rPr>
                <w:rFonts w:ascii="Times New Roman" w:hAnsi="Times New Roman"/>
                <w:szCs w:val="20"/>
              </w:rPr>
              <w:t>Warsztaty Wielkanocne i Kiermasz Wielkanocny,</w:t>
            </w:r>
          </w:p>
        </w:tc>
      </w:tr>
      <w:tr w:rsidR="0051414A" w:rsidRPr="001A25B5" w:rsidTr="00165E3D">
        <w:tc>
          <w:tcPr>
            <w:tcW w:w="809" w:type="pct"/>
            <w:tcBorders>
              <w:top w:val="single" w:sz="8" w:space="0" w:color="4BACC6"/>
              <w:left w:val="single" w:sz="8" w:space="0" w:color="4BACC6"/>
              <w:bottom w:val="single" w:sz="8" w:space="0" w:color="4BACC6"/>
              <w:right w:val="single" w:sz="8" w:space="0" w:color="4BACC6"/>
            </w:tcBorders>
            <w:shd w:val="clear" w:color="auto" w:fill="D2EAF1"/>
          </w:tcPr>
          <w:p w:rsidR="0051414A" w:rsidRPr="001A25B5" w:rsidRDefault="0051414A" w:rsidP="00165E3D">
            <w:pPr>
              <w:spacing w:line="240" w:lineRule="auto"/>
              <w:jc w:val="center"/>
              <w:rPr>
                <w:rFonts w:ascii="Times New Roman" w:hAnsi="Times New Roman"/>
                <w:b/>
                <w:bCs/>
                <w:szCs w:val="20"/>
              </w:rPr>
            </w:pPr>
            <w:r w:rsidRPr="001A25B5">
              <w:rPr>
                <w:rFonts w:ascii="Times New Roman" w:hAnsi="Times New Roman"/>
                <w:b/>
                <w:bCs/>
                <w:szCs w:val="20"/>
              </w:rPr>
              <w:t>Maj</w:t>
            </w:r>
          </w:p>
        </w:tc>
        <w:tc>
          <w:tcPr>
            <w:tcW w:w="4191" w:type="pct"/>
            <w:tcBorders>
              <w:top w:val="single" w:sz="8" w:space="0" w:color="4BACC6"/>
              <w:left w:val="single" w:sz="8" w:space="0" w:color="4BACC6"/>
              <w:bottom w:val="single" w:sz="8" w:space="0" w:color="4BACC6"/>
              <w:right w:val="single" w:sz="8" w:space="0" w:color="4BACC6"/>
            </w:tcBorders>
            <w:shd w:val="clear" w:color="auto" w:fill="D2EAF1"/>
          </w:tcPr>
          <w:p w:rsidR="0051414A" w:rsidRPr="001A25B5" w:rsidRDefault="0051414A" w:rsidP="003671F0">
            <w:pPr>
              <w:pStyle w:val="Bezodstpw"/>
              <w:numPr>
                <w:ilvl w:val="0"/>
                <w:numId w:val="74"/>
              </w:numPr>
              <w:ind w:left="781"/>
              <w:jc w:val="left"/>
              <w:rPr>
                <w:rFonts w:ascii="Times New Roman" w:hAnsi="Times New Roman"/>
                <w:szCs w:val="20"/>
              </w:rPr>
            </w:pPr>
            <w:r w:rsidRPr="001A25B5">
              <w:rPr>
                <w:rFonts w:ascii="Times New Roman" w:hAnsi="Times New Roman"/>
                <w:szCs w:val="20"/>
              </w:rPr>
              <w:t>Warsztaty plastyczne w plenerze dla dzieci i młodzieży wraz z wystawą,</w:t>
            </w:r>
          </w:p>
          <w:p w:rsidR="0051414A" w:rsidRPr="001A25B5" w:rsidRDefault="0051414A" w:rsidP="003671F0">
            <w:pPr>
              <w:pStyle w:val="Bezodstpw"/>
              <w:numPr>
                <w:ilvl w:val="0"/>
                <w:numId w:val="74"/>
              </w:numPr>
              <w:ind w:left="781"/>
              <w:jc w:val="left"/>
              <w:rPr>
                <w:rFonts w:ascii="Times New Roman" w:hAnsi="Times New Roman"/>
                <w:szCs w:val="20"/>
              </w:rPr>
            </w:pPr>
            <w:r w:rsidRPr="001A25B5">
              <w:rPr>
                <w:rFonts w:ascii="Times New Roman" w:hAnsi="Times New Roman"/>
                <w:szCs w:val="20"/>
              </w:rPr>
              <w:t>Dni Rodziny,</w:t>
            </w:r>
          </w:p>
          <w:p w:rsidR="0051414A" w:rsidRPr="001A25B5" w:rsidRDefault="0051414A" w:rsidP="003671F0">
            <w:pPr>
              <w:pStyle w:val="Bezodstpw"/>
              <w:numPr>
                <w:ilvl w:val="0"/>
                <w:numId w:val="74"/>
              </w:numPr>
              <w:ind w:left="781"/>
              <w:jc w:val="left"/>
              <w:rPr>
                <w:rFonts w:ascii="Times New Roman" w:hAnsi="Times New Roman"/>
                <w:szCs w:val="20"/>
              </w:rPr>
            </w:pPr>
            <w:r w:rsidRPr="001A25B5">
              <w:rPr>
                <w:rFonts w:ascii="Times New Roman" w:hAnsi="Times New Roman"/>
                <w:szCs w:val="20"/>
              </w:rPr>
              <w:t>Dzień Matki</w:t>
            </w:r>
          </w:p>
        </w:tc>
      </w:tr>
      <w:tr w:rsidR="0051414A" w:rsidRPr="001A25B5" w:rsidTr="00165E3D">
        <w:tc>
          <w:tcPr>
            <w:tcW w:w="809" w:type="pct"/>
            <w:tcBorders>
              <w:top w:val="single" w:sz="8" w:space="0" w:color="4BACC6"/>
              <w:left w:val="single" w:sz="8" w:space="0" w:color="4BACC6"/>
              <w:bottom w:val="single" w:sz="8" w:space="0" w:color="4BACC6"/>
              <w:right w:val="single" w:sz="8" w:space="0" w:color="4BACC6"/>
            </w:tcBorders>
          </w:tcPr>
          <w:p w:rsidR="0051414A" w:rsidRPr="001A25B5" w:rsidRDefault="0051414A" w:rsidP="00165E3D">
            <w:pPr>
              <w:spacing w:line="240" w:lineRule="auto"/>
              <w:jc w:val="center"/>
              <w:rPr>
                <w:rFonts w:ascii="Times New Roman" w:hAnsi="Times New Roman"/>
                <w:b/>
                <w:bCs/>
                <w:szCs w:val="20"/>
              </w:rPr>
            </w:pPr>
            <w:r w:rsidRPr="001A25B5">
              <w:rPr>
                <w:rFonts w:ascii="Times New Roman" w:hAnsi="Times New Roman"/>
                <w:b/>
                <w:bCs/>
                <w:szCs w:val="20"/>
              </w:rPr>
              <w:t>Czerwiec</w:t>
            </w:r>
          </w:p>
        </w:tc>
        <w:tc>
          <w:tcPr>
            <w:tcW w:w="4191" w:type="pct"/>
            <w:tcBorders>
              <w:top w:val="single" w:sz="8" w:space="0" w:color="4BACC6"/>
              <w:left w:val="single" w:sz="8" w:space="0" w:color="4BACC6"/>
              <w:bottom w:val="single" w:sz="8" w:space="0" w:color="4BACC6"/>
              <w:right w:val="single" w:sz="8" w:space="0" w:color="4BACC6"/>
            </w:tcBorders>
          </w:tcPr>
          <w:p w:rsidR="0051414A" w:rsidRPr="001A25B5" w:rsidRDefault="0051414A" w:rsidP="003671F0">
            <w:pPr>
              <w:pStyle w:val="Bezodstpw"/>
              <w:numPr>
                <w:ilvl w:val="0"/>
                <w:numId w:val="74"/>
              </w:numPr>
              <w:ind w:left="781"/>
              <w:jc w:val="left"/>
              <w:rPr>
                <w:rFonts w:ascii="Times New Roman" w:hAnsi="Times New Roman"/>
                <w:szCs w:val="20"/>
              </w:rPr>
            </w:pPr>
            <w:r w:rsidRPr="001A25B5">
              <w:rPr>
                <w:rFonts w:ascii="Times New Roman" w:hAnsi="Times New Roman"/>
                <w:szCs w:val="20"/>
              </w:rPr>
              <w:t>Dzień Dziecka,</w:t>
            </w:r>
          </w:p>
          <w:p w:rsidR="0051414A" w:rsidRPr="001A25B5" w:rsidRDefault="0051414A" w:rsidP="003671F0">
            <w:pPr>
              <w:pStyle w:val="Bezodstpw"/>
              <w:numPr>
                <w:ilvl w:val="0"/>
                <w:numId w:val="74"/>
              </w:numPr>
              <w:ind w:left="781"/>
              <w:jc w:val="left"/>
              <w:rPr>
                <w:rFonts w:ascii="Times New Roman" w:hAnsi="Times New Roman"/>
                <w:szCs w:val="20"/>
              </w:rPr>
            </w:pPr>
            <w:r w:rsidRPr="001A25B5">
              <w:rPr>
                <w:rFonts w:ascii="Times New Roman" w:hAnsi="Times New Roman"/>
                <w:szCs w:val="20"/>
              </w:rPr>
              <w:t>Noc Kupały,</w:t>
            </w:r>
          </w:p>
        </w:tc>
      </w:tr>
      <w:tr w:rsidR="0051414A" w:rsidRPr="001A25B5" w:rsidTr="00165E3D">
        <w:tc>
          <w:tcPr>
            <w:tcW w:w="809" w:type="pct"/>
            <w:tcBorders>
              <w:top w:val="single" w:sz="8" w:space="0" w:color="4BACC6"/>
              <w:left w:val="single" w:sz="8" w:space="0" w:color="4BACC6"/>
              <w:bottom w:val="single" w:sz="18" w:space="0" w:color="4BACC6"/>
              <w:right w:val="single" w:sz="8" w:space="0" w:color="4BACC6"/>
            </w:tcBorders>
          </w:tcPr>
          <w:p w:rsidR="0051414A" w:rsidRPr="001A25B5" w:rsidRDefault="0051414A" w:rsidP="00165E3D">
            <w:pPr>
              <w:spacing w:line="240" w:lineRule="auto"/>
              <w:jc w:val="center"/>
              <w:rPr>
                <w:rFonts w:ascii="Times New Roman" w:hAnsi="Times New Roman"/>
                <w:b/>
                <w:bCs/>
                <w:szCs w:val="20"/>
              </w:rPr>
            </w:pPr>
            <w:r w:rsidRPr="001A25B5">
              <w:rPr>
                <w:rFonts w:ascii="Times New Roman" w:hAnsi="Times New Roman"/>
                <w:b/>
                <w:bCs/>
                <w:szCs w:val="20"/>
              </w:rPr>
              <w:lastRenderedPageBreak/>
              <w:t>Miesiąc</w:t>
            </w:r>
          </w:p>
        </w:tc>
        <w:tc>
          <w:tcPr>
            <w:tcW w:w="4191" w:type="pct"/>
            <w:tcBorders>
              <w:top w:val="single" w:sz="8" w:space="0" w:color="4BACC6"/>
              <w:left w:val="single" w:sz="8" w:space="0" w:color="4BACC6"/>
              <w:bottom w:val="single" w:sz="18" w:space="0" w:color="4BACC6"/>
              <w:right w:val="single" w:sz="8" w:space="0" w:color="4BACC6"/>
            </w:tcBorders>
          </w:tcPr>
          <w:p w:rsidR="0051414A" w:rsidRPr="001A25B5" w:rsidRDefault="0051414A" w:rsidP="00165E3D">
            <w:pPr>
              <w:spacing w:line="240" w:lineRule="auto"/>
              <w:jc w:val="center"/>
              <w:rPr>
                <w:rFonts w:ascii="Times New Roman" w:hAnsi="Times New Roman"/>
                <w:b/>
                <w:bCs/>
                <w:szCs w:val="20"/>
              </w:rPr>
            </w:pPr>
            <w:r w:rsidRPr="001A25B5">
              <w:rPr>
                <w:rFonts w:ascii="Times New Roman" w:hAnsi="Times New Roman"/>
                <w:b/>
                <w:bCs/>
                <w:szCs w:val="20"/>
              </w:rPr>
              <w:t>Nazwa imprezy</w:t>
            </w:r>
          </w:p>
        </w:tc>
      </w:tr>
      <w:tr w:rsidR="0051414A" w:rsidRPr="001A25B5" w:rsidTr="00165E3D">
        <w:tc>
          <w:tcPr>
            <w:tcW w:w="809" w:type="pct"/>
            <w:tcBorders>
              <w:top w:val="single" w:sz="8" w:space="0" w:color="4BACC6"/>
              <w:left w:val="single" w:sz="8" w:space="0" w:color="4BACC6"/>
              <w:bottom w:val="single" w:sz="8" w:space="0" w:color="4BACC6"/>
              <w:right w:val="single" w:sz="8" w:space="0" w:color="4BACC6"/>
            </w:tcBorders>
            <w:shd w:val="clear" w:color="auto" w:fill="D2EAF1"/>
          </w:tcPr>
          <w:p w:rsidR="0051414A" w:rsidRPr="001A25B5" w:rsidRDefault="0051414A" w:rsidP="00165E3D">
            <w:pPr>
              <w:spacing w:line="240" w:lineRule="auto"/>
              <w:jc w:val="center"/>
              <w:rPr>
                <w:rFonts w:ascii="Times New Roman" w:hAnsi="Times New Roman"/>
                <w:b/>
                <w:bCs/>
                <w:szCs w:val="20"/>
              </w:rPr>
            </w:pPr>
            <w:r w:rsidRPr="001A25B5">
              <w:rPr>
                <w:rFonts w:ascii="Times New Roman" w:hAnsi="Times New Roman"/>
                <w:b/>
                <w:bCs/>
                <w:szCs w:val="20"/>
              </w:rPr>
              <w:t>Lipiec</w:t>
            </w:r>
          </w:p>
        </w:tc>
        <w:tc>
          <w:tcPr>
            <w:tcW w:w="4191" w:type="pct"/>
            <w:tcBorders>
              <w:top w:val="single" w:sz="8" w:space="0" w:color="4BACC6"/>
              <w:left w:val="single" w:sz="8" w:space="0" w:color="4BACC6"/>
              <w:bottom w:val="single" w:sz="8" w:space="0" w:color="4BACC6"/>
              <w:right w:val="single" w:sz="8" w:space="0" w:color="4BACC6"/>
            </w:tcBorders>
            <w:shd w:val="clear" w:color="auto" w:fill="D2EAF1"/>
          </w:tcPr>
          <w:p w:rsidR="0051414A" w:rsidRPr="001A25B5" w:rsidRDefault="0051414A" w:rsidP="003671F0">
            <w:pPr>
              <w:pStyle w:val="Bezodstpw"/>
              <w:numPr>
                <w:ilvl w:val="0"/>
                <w:numId w:val="74"/>
              </w:numPr>
              <w:ind w:left="781"/>
              <w:rPr>
                <w:rFonts w:ascii="Times New Roman" w:hAnsi="Times New Roman"/>
                <w:szCs w:val="20"/>
              </w:rPr>
            </w:pPr>
            <w:r w:rsidRPr="001A25B5">
              <w:rPr>
                <w:rFonts w:ascii="Times New Roman" w:hAnsi="Times New Roman"/>
                <w:szCs w:val="20"/>
              </w:rPr>
              <w:t>Turnieje sportowe</w:t>
            </w:r>
          </w:p>
        </w:tc>
      </w:tr>
      <w:tr w:rsidR="0051414A" w:rsidRPr="001A25B5" w:rsidTr="00165E3D">
        <w:tc>
          <w:tcPr>
            <w:tcW w:w="809" w:type="pct"/>
            <w:tcBorders>
              <w:top w:val="single" w:sz="8" w:space="0" w:color="4BACC6"/>
              <w:left w:val="single" w:sz="8" w:space="0" w:color="4BACC6"/>
              <w:bottom w:val="single" w:sz="8" w:space="0" w:color="4BACC6"/>
              <w:right w:val="single" w:sz="8" w:space="0" w:color="4BACC6"/>
            </w:tcBorders>
          </w:tcPr>
          <w:p w:rsidR="0051414A" w:rsidRPr="001A25B5" w:rsidRDefault="0051414A" w:rsidP="00165E3D">
            <w:pPr>
              <w:spacing w:line="240" w:lineRule="auto"/>
              <w:jc w:val="center"/>
              <w:rPr>
                <w:rFonts w:ascii="Times New Roman" w:hAnsi="Times New Roman"/>
                <w:b/>
                <w:bCs/>
                <w:szCs w:val="20"/>
              </w:rPr>
            </w:pPr>
            <w:r w:rsidRPr="001A25B5">
              <w:rPr>
                <w:rFonts w:ascii="Times New Roman" w:hAnsi="Times New Roman"/>
                <w:b/>
                <w:bCs/>
                <w:szCs w:val="20"/>
              </w:rPr>
              <w:t>Sierpień</w:t>
            </w:r>
          </w:p>
        </w:tc>
        <w:tc>
          <w:tcPr>
            <w:tcW w:w="4191" w:type="pct"/>
            <w:tcBorders>
              <w:top w:val="single" w:sz="8" w:space="0" w:color="4BACC6"/>
              <w:left w:val="single" w:sz="8" w:space="0" w:color="4BACC6"/>
              <w:bottom w:val="single" w:sz="8" w:space="0" w:color="4BACC6"/>
              <w:right w:val="single" w:sz="8" w:space="0" w:color="4BACC6"/>
            </w:tcBorders>
          </w:tcPr>
          <w:p w:rsidR="0051414A" w:rsidRPr="001A25B5" w:rsidRDefault="0051414A" w:rsidP="003671F0">
            <w:pPr>
              <w:pStyle w:val="Bezodstpw"/>
              <w:numPr>
                <w:ilvl w:val="0"/>
                <w:numId w:val="74"/>
              </w:numPr>
              <w:ind w:left="781"/>
              <w:rPr>
                <w:rFonts w:ascii="Times New Roman" w:hAnsi="Times New Roman"/>
                <w:szCs w:val="20"/>
              </w:rPr>
            </w:pPr>
            <w:r w:rsidRPr="001A25B5">
              <w:rPr>
                <w:rFonts w:ascii="Times New Roman" w:hAnsi="Times New Roman"/>
                <w:szCs w:val="20"/>
              </w:rPr>
              <w:t xml:space="preserve">Festiwal Kultury Ludowej – impreza plenerowa </w:t>
            </w:r>
          </w:p>
        </w:tc>
      </w:tr>
      <w:tr w:rsidR="0051414A" w:rsidRPr="001A25B5" w:rsidTr="00165E3D">
        <w:tc>
          <w:tcPr>
            <w:tcW w:w="809" w:type="pct"/>
            <w:tcBorders>
              <w:top w:val="single" w:sz="8" w:space="0" w:color="4BACC6"/>
              <w:left w:val="single" w:sz="8" w:space="0" w:color="4BACC6"/>
              <w:bottom w:val="single" w:sz="8" w:space="0" w:color="4BACC6"/>
              <w:right w:val="single" w:sz="8" w:space="0" w:color="4BACC6"/>
            </w:tcBorders>
            <w:shd w:val="clear" w:color="auto" w:fill="D2EAF1"/>
          </w:tcPr>
          <w:p w:rsidR="0051414A" w:rsidRPr="001A25B5" w:rsidRDefault="0051414A" w:rsidP="00165E3D">
            <w:pPr>
              <w:spacing w:line="240" w:lineRule="auto"/>
              <w:jc w:val="center"/>
              <w:rPr>
                <w:rFonts w:ascii="Times New Roman" w:hAnsi="Times New Roman"/>
                <w:b/>
                <w:bCs/>
                <w:szCs w:val="20"/>
              </w:rPr>
            </w:pPr>
            <w:r w:rsidRPr="001A25B5">
              <w:rPr>
                <w:rFonts w:ascii="Times New Roman" w:hAnsi="Times New Roman"/>
                <w:b/>
                <w:bCs/>
                <w:szCs w:val="20"/>
              </w:rPr>
              <w:t>Wrzesień</w:t>
            </w:r>
          </w:p>
        </w:tc>
        <w:tc>
          <w:tcPr>
            <w:tcW w:w="4191" w:type="pct"/>
            <w:tcBorders>
              <w:top w:val="single" w:sz="8" w:space="0" w:color="4BACC6"/>
              <w:left w:val="single" w:sz="8" w:space="0" w:color="4BACC6"/>
              <w:bottom w:val="single" w:sz="8" w:space="0" w:color="4BACC6"/>
              <w:right w:val="single" w:sz="8" w:space="0" w:color="4BACC6"/>
            </w:tcBorders>
            <w:shd w:val="clear" w:color="auto" w:fill="D2EAF1"/>
          </w:tcPr>
          <w:p w:rsidR="0051414A" w:rsidRPr="001A25B5" w:rsidRDefault="0051414A" w:rsidP="003671F0">
            <w:pPr>
              <w:pStyle w:val="Bezodstpw"/>
              <w:numPr>
                <w:ilvl w:val="0"/>
                <w:numId w:val="74"/>
              </w:numPr>
              <w:ind w:left="781"/>
              <w:rPr>
                <w:rFonts w:ascii="Times New Roman" w:hAnsi="Times New Roman"/>
                <w:szCs w:val="20"/>
              </w:rPr>
            </w:pPr>
            <w:r w:rsidRPr="001A25B5">
              <w:rPr>
                <w:rFonts w:ascii="Times New Roman" w:hAnsi="Times New Roman"/>
                <w:szCs w:val="20"/>
              </w:rPr>
              <w:t>Festiwal Chleba – impreza plenerowa,</w:t>
            </w:r>
          </w:p>
          <w:p w:rsidR="0051414A" w:rsidRPr="001A25B5" w:rsidRDefault="0051414A" w:rsidP="003671F0">
            <w:pPr>
              <w:pStyle w:val="Bezodstpw"/>
              <w:numPr>
                <w:ilvl w:val="0"/>
                <w:numId w:val="74"/>
              </w:numPr>
              <w:ind w:left="781"/>
              <w:rPr>
                <w:rFonts w:ascii="Times New Roman" w:hAnsi="Times New Roman"/>
                <w:szCs w:val="20"/>
              </w:rPr>
            </w:pPr>
            <w:r w:rsidRPr="001A25B5">
              <w:rPr>
                <w:rFonts w:ascii="Times New Roman" w:hAnsi="Times New Roman"/>
                <w:szCs w:val="20"/>
              </w:rPr>
              <w:t xml:space="preserve">Święto Pieczonego Ziemniaka </w:t>
            </w:r>
          </w:p>
        </w:tc>
      </w:tr>
      <w:tr w:rsidR="0051414A" w:rsidRPr="001A25B5" w:rsidTr="00165E3D">
        <w:tc>
          <w:tcPr>
            <w:tcW w:w="809" w:type="pct"/>
            <w:tcBorders>
              <w:top w:val="single" w:sz="8" w:space="0" w:color="4BACC6"/>
              <w:left w:val="single" w:sz="8" w:space="0" w:color="4BACC6"/>
              <w:bottom w:val="single" w:sz="8" w:space="0" w:color="4BACC6"/>
              <w:right w:val="single" w:sz="8" w:space="0" w:color="4BACC6"/>
            </w:tcBorders>
          </w:tcPr>
          <w:p w:rsidR="0051414A" w:rsidRPr="001A25B5" w:rsidRDefault="0051414A" w:rsidP="00165E3D">
            <w:pPr>
              <w:spacing w:line="240" w:lineRule="auto"/>
              <w:jc w:val="center"/>
              <w:rPr>
                <w:rFonts w:ascii="Times New Roman" w:hAnsi="Times New Roman"/>
                <w:b/>
                <w:bCs/>
                <w:szCs w:val="20"/>
              </w:rPr>
            </w:pPr>
            <w:r w:rsidRPr="001A25B5">
              <w:rPr>
                <w:rFonts w:ascii="Times New Roman" w:hAnsi="Times New Roman"/>
                <w:b/>
                <w:bCs/>
                <w:szCs w:val="20"/>
              </w:rPr>
              <w:t>Październik</w:t>
            </w:r>
          </w:p>
        </w:tc>
        <w:tc>
          <w:tcPr>
            <w:tcW w:w="4191" w:type="pct"/>
            <w:tcBorders>
              <w:top w:val="single" w:sz="8" w:space="0" w:color="4BACC6"/>
              <w:left w:val="single" w:sz="8" w:space="0" w:color="4BACC6"/>
              <w:bottom w:val="single" w:sz="8" w:space="0" w:color="4BACC6"/>
              <w:right w:val="single" w:sz="8" w:space="0" w:color="4BACC6"/>
            </w:tcBorders>
          </w:tcPr>
          <w:p w:rsidR="0051414A" w:rsidRPr="001A25B5" w:rsidRDefault="0051414A" w:rsidP="003671F0">
            <w:pPr>
              <w:pStyle w:val="Bezodstpw"/>
              <w:numPr>
                <w:ilvl w:val="0"/>
                <w:numId w:val="74"/>
              </w:numPr>
              <w:ind w:left="781"/>
              <w:rPr>
                <w:rFonts w:ascii="Times New Roman" w:hAnsi="Times New Roman"/>
                <w:szCs w:val="20"/>
              </w:rPr>
            </w:pPr>
            <w:r w:rsidRPr="001A25B5">
              <w:rPr>
                <w:rFonts w:ascii="Times New Roman" w:hAnsi="Times New Roman"/>
                <w:szCs w:val="20"/>
              </w:rPr>
              <w:t xml:space="preserve">Warsztaty zaduszkowe </w:t>
            </w:r>
          </w:p>
        </w:tc>
      </w:tr>
      <w:tr w:rsidR="0051414A" w:rsidRPr="001A25B5" w:rsidTr="00165E3D">
        <w:tc>
          <w:tcPr>
            <w:tcW w:w="809" w:type="pct"/>
            <w:tcBorders>
              <w:top w:val="single" w:sz="8" w:space="0" w:color="4BACC6"/>
              <w:left w:val="single" w:sz="8" w:space="0" w:color="4BACC6"/>
              <w:bottom w:val="single" w:sz="8" w:space="0" w:color="4BACC6"/>
              <w:right w:val="single" w:sz="8" w:space="0" w:color="4BACC6"/>
            </w:tcBorders>
            <w:shd w:val="clear" w:color="auto" w:fill="D2EAF1"/>
          </w:tcPr>
          <w:p w:rsidR="0051414A" w:rsidRPr="001A25B5" w:rsidRDefault="0051414A" w:rsidP="00165E3D">
            <w:pPr>
              <w:spacing w:line="240" w:lineRule="auto"/>
              <w:jc w:val="center"/>
              <w:rPr>
                <w:rFonts w:ascii="Times New Roman" w:hAnsi="Times New Roman"/>
                <w:b/>
                <w:bCs/>
                <w:szCs w:val="20"/>
              </w:rPr>
            </w:pPr>
            <w:r w:rsidRPr="001A25B5">
              <w:rPr>
                <w:rFonts w:ascii="Times New Roman" w:hAnsi="Times New Roman"/>
                <w:b/>
                <w:bCs/>
                <w:szCs w:val="20"/>
              </w:rPr>
              <w:t>Listopad</w:t>
            </w:r>
          </w:p>
        </w:tc>
        <w:tc>
          <w:tcPr>
            <w:tcW w:w="4191" w:type="pct"/>
            <w:tcBorders>
              <w:top w:val="single" w:sz="8" w:space="0" w:color="4BACC6"/>
              <w:left w:val="single" w:sz="8" w:space="0" w:color="4BACC6"/>
              <w:bottom w:val="single" w:sz="8" w:space="0" w:color="4BACC6"/>
              <w:right w:val="single" w:sz="8" w:space="0" w:color="4BACC6"/>
            </w:tcBorders>
            <w:shd w:val="clear" w:color="auto" w:fill="D2EAF1"/>
          </w:tcPr>
          <w:p w:rsidR="0051414A" w:rsidRPr="001A25B5" w:rsidRDefault="0051414A" w:rsidP="003671F0">
            <w:pPr>
              <w:pStyle w:val="Bezodstpw"/>
              <w:numPr>
                <w:ilvl w:val="0"/>
                <w:numId w:val="74"/>
              </w:numPr>
              <w:ind w:left="781"/>
              <w:rPr>
                <w:rFonts w:ascii="Times New Roman" w:hAnsi="Times New Roman"/>
                <w:szCs w:val="20"/>
              </w:rPr>
            </w:pPr>
            <w:r w:rsidRPr="001A25B5">
              <w:rPr>
                <w:rFonts w:ascii="Times New Roman" w:hAnsi="Times New Roman"/>
                <w:szCs w:val="20"/>
              </w:rPr>
              <w:t>Zaduszki w tradycji ludowej – prezentacja obrzędów,</w:t>
            </w:r>
          </w:p>
          <w:p w:rsidR="0051414A" w:rsidRPr="001A25B5" w:rsidRDefault="0051414A" w:rsidP="003671F0">
            <w:pPr>
              <w:pStyle w:val="Bezodstpw"/>
              <w:numPr>
                <w:ilvl w:val="0"/>
                <w:numId w:val="74"/>
              </w:numPr>
              <w:ind w:left="781"/>
              <w:rPr>
                <w:rFonts w:ascii="Times New Roman" w:hAnsi="Times New Roman"/>
                <w:szCs w:val="20"/>
              </w:rPr>
            </w:pPr>
            <w:r w:rsidRPr="001A25B5">
              <w:rPr>
                <w:rFonts w:ascii="Times New Roman" w:hAnsi="Times New Roman"/>
                <w:szCs w:val="20"/>
              </w:rPr>
              <w:t>Warsztaty andrzejkowe połączone z warsztatami kulinarnymi</w:t>
            </w:r>
          </w:p>
        </w:tc>
      </w:tr>
      <w:tr w:rsidR="0051414A" w:rsidRPr="001A25B5" w:rsidTr="00165E3D">
        <w:tc>
          <w:tcPr>
            <w:tcW w:w="809" w:type="pct"/>
            <w:tcBorders>
              <w:top w:val="single" w:sz="8" w:space="0" w:color="4BACC6"/>
              <w:left w:val="single" w:sz="8" w:space="0" w:color="4BACC6"/>
              <w:bottom w:val="single" w:sz="8" w:space="0" w:color="4BACC6"/>
              <w:right w:val="single" w:sz="8" w:space="0" w:color="4BACC6"/>
            </w:tcBorders>
          </w:tcPr>
          <w:p w:rsidR="0051414A" w:rsidRPr="001A25B5" w:rsidRDefault="0051414A" w:rsidP="00165E3D">
            <w:pPr>
              <w:spacing w:line="240" w:lineRule="auto"/>
              <w:jc w:val="center"/>
              <w:rPr>
                <w:rFonts w:ascii="Times New Roman" w:hAnsi="Times New Roman"/>
                <w:b/>
                <w:bCs/>
                <w:szCs w:val="20"/>
              </w:rPr>
            </w:pPr>
            <w:r w:rsidRPr="001A25B5">
              <w:rPr>
                <w:rFonts w:ascii="Times New Roman" w:hAnsi="Times New Roman"/>
                <w:b/>
                <w:bCs/>
                <w:szCs w:val="20"/>
              </w:rPr>
              <w:t>Grudzień</w:t>
            </w:r>
          </w:p>
        </w:tc>
        <w:tc>
          <w:tcPr>
            <w:tcW w:w="4191" w:type="pct"/>
            <w:tcBorders>
              <w:top w:val="single" w:sz="8" w:space="0" w:color="4BACC6"/>
              <w:left w:val="single" w:sz="8" w:space="0" w:color="4BACC6"/>
              <w:bottom w:val="single" w:sz="8" w:space="0" w:color="4BACC6"/>
              <w:right w:val="single" w:sz="8" w:space="0" w:color="4BACC6"/>
            </w:tcBorders>
          </w:tcPr>
          <w:p w:rsidR="0051414A" w:rsidRPr="001A25B5" w:rsidRDefault="0051414A" w:rsidP="003671F0">
            <w:pPr>
              <w:pStyle w:val="Bezodstpw"/>
              <w:numPr>
                <w:ilvl w:val="0"/>
                <w:numId w:val="74"/>
              </w:numPr>
              <w:ind w:left="781"/>
              <w:rPr>
                <w:rFonts w:ascii="Times New Roman" w:hAnsi="Times New Roman"/>
                <w:szCs w:val="20"/>
              </w:rPr>
            </w:pPr>
            <w:r w:rsidRPr="001A25B5">
              <w:rPr>
                <w:rFonts w:ascii="Times New Roman" w:hAnsi="Times New Roman"/>
                <w:szCs w:val="20"/>
              </w:rPr>
              <w:t>Impreza mikołajkowa,</w:t>
            </w:r>
          </w:p>
          <w:p w:rsidR="0051414A" w:rsidRPr="002F7C1A" w:rsidRDefault="0051414A" w:rsidP="003671F0">
            <w:pPr>
              <w:pStyle w:val="Bezodstpw"/>
              <w:numPr>
                <w:ilvl w:val="0"/>
                <w:numId w:val="74"/>
              </w:numPr>
              <w:ind w:left="781"/>
              <w:rPr>
                <w:rFonts w:ascii="Times New Roman" w:hAnsi="Times New Roman"/>
                <w:szCs w:val="20"/>
              </w:rPr>
            </w:pPr>
            <w:r w:rsidRPr="002F7C1A">
              <w:rPr>
                <w:rFonts w:ascii="Times New Roman" w:hAnsi="Times New Roman"/>
                <w:szCs w:val="20"/>
              </w:rPr>
              <w:t>Warsztaty Bożonarodzeniowe</w:t>
            </w:r>
          </w:p>
        </w:tc>
      </w:tr>
    </w:tbl>
    <w:p w:rsidR="0051414A" w:rsidRDefault="0051414A" w:rsidP="0051414A">
      <w:pPr>
        <w:pStyle w:val="Bezodstpw"/>
        <w:spacing w:line="276" w:lineRule="auto"/>
        <w:rPr>
          <w:rFonts w:ascii="Times New Roman" w:hAnsi="Times New Roman"/>
          <w:i/>
          <w:spacing w:val="-8"/>
          <w:sz w:val="18"/>
          <w:szCs w:val="20"/>
        </w:rPr>
      </w:pPr>
      <w:r w:rsidRPr="005B5CF2">
        <w:rPr>
          <w:rFonts w:ascii="Times New Roman" w:hAnsi="Times New Roman"/>
          <w:i/>
          <w:spacing w:val="-8"/>
          <w:sz w:val="18"/>
          <w:szCs w:val="20"/>
        </w:rPr>
        <w:t xml:space="preserve">Źródło: Opracowanie własne na podstawie danych </w:t>
      </w:r>
      <w:r>
        <w:rPr>
          <w:rFonts w:ascii="Times New Roman" w:hAnsi="Times New Roman"/>
          <w:i/>
          <w:spacing w:val="-8"/>
          <w:sz w:val="18"/>
          <w:szCs w:val="20"/>
        </w:rPr>
        <w:t>Gminnego Ośrodka Pomocy Społecznej w Kowalach Oleckich.</w:t>
      </w:r>
    </w:p>
    <w:p w:rsidR="0051414A" w:rsidRDefault="0051414A" w:rsidP="0051414A">
      <w:pPr>
        <w:pStyle w:val="Bezodstpw"/>
        <w:spacing w:line="276" w:lineRule="auto"/>
        <w:rPr>
          <w:rFonts w:ascii="Times New Roman" w:hAnsi="Times New Roman"/>
          <w:i/>
          <w:spacing w:val="-8"/>
          <w:sz w:val="18"/>
          <w:szCs w:val="20"/>
        </w:rPr>
      </w:pPr>
    </w:p>
    <w:p w:rsidR="0051414A" w:rsidRPr="00F068FD" w:rsidRDefault="0051414A" w:rsidP="0051414A">
      <w:pPr>
        <w:pStyle w:val="Bezodstpw"/>
        <w:spacing w:line="360" w:lineRule="auto"/>
        <w:ind w:firstLine="709"/>
        <w:rPr>
          <w:rFonts w:ascii="Times New Roman" w:hAnsi="Times New Roman"/>
        </w:rPr>
      </w:pPr>
      <w:r w:rsidRPr="00F068FD">
        <w:rPr>
          <w:rFonts w:ascii="Times New Roman" w:hAnsi="Times New Roman"/>
          <w:noProof/>
          <w:lang w:eastAsia="pl-PL"/>
        </w:rPr>
        <w:t xml:space="preserve">Oprócz powyższych zapreznetowanych przedsięwzięć w poszczególnych sołectwach organizowane są tematyczne festyny z konkursami, nagrodami i poczęstunkiem, a także rajdy rowerowe, uatrakcyjniające codzienne życie mieszkańców. </w:t>
      </w:r>
      <w:r w:rsidRPr="00F068FD">
        <w:rPr>
          <w:rFonts w:ascii="Times New Roman" w:hAnsi="Times New Roman"/>
        </w:rPr>
        <w:t>Doroczne dożynki są znakomitą imprezą kulturalną   i integracyjną, sumującą całoroczną rywalizację sołectw we współzawodnictwie sportowo   - rekreacyjnym, będącym niezaprzeczalną formą ludzkiej aktywności.</w:t>
      </w:r>
    </w:p>
    <w:p w:rsidR="0051414A" w:rsidRDefault="0051414A" w:rsidP="0051414A">
      <w:pPr>
        <w:pStyle w:val="Bezodstpw"/>
        <w:spacing w:line="360" w:lineRule="auto"/>
        <w:ind w:firstLine="709"/>
        <w:rPr>
          <w:rFonts w:ascii="Times New Roman" w:eastAsia="Calibri" w:hAnsi="Times New Roman"/>
        </w:rPr>
      </w:pPr>
      <w:r w:rsidRPr="00F068FD">
        <w:rPr>
          <w:rFonts w:ascii="Times New Roman" w:hAnsi="Times New Roman"/>
        </w:rPr>
        <w:t>Poza Gminnym Centrum Kultury  instytucją, która prowadzi w gminie działalność kulturalną,</w:t>
      </w:r>
      <w:r w:rsidRPr="00F068FD">
        <w:rPr>
          <w:rFonts w:ascii="Times New Roman" w:hAnsi="Times New Roman"/>
          <w:szCs w:val="24"/>
          <w:lang w:eastAsia="pl-PL" w:bidi="ar-SA"/>
        </w:rPr>
        <w:t xml:space="preserve"> jest Gminna Biblioteka Publiczna w Kowalach Oleckich wraz z filiami w Sokółkach i Stożnem. </w:t>
      </w:r>
      <w:r w:rsidRPr="00F068FD">
        <w:rPr>
          <w:rFonts w:ascii="Times New Roman" w:eastAsia="Calibri" w:hAnsi="Times New Roman"/>
        </w:rPr>
        <w:t>Działalność istniejącej sieci bibliotecznej służy zaspokajaniu potrzeb oświatowych i kulturalnych okolicznych mieszkańców. Biblioteki publiczne uczestniczą w upowszechnianiu wiedzy i kultury,</w:t>
      </w:r>
      <w:r>
        <w:rPr>
          <w:rFonts w:ascii="Times New Roman" w:eastAsia="Calibri" w:hAnsi="Times New Roman"/>
        </w:rPr>
        <w:t xml:space="preserve">                </w:t>
      </w:r>
      <w:r w:rsidRPr="00F068FD">
        <w:rPr>
          <w:rFonts w:ascii="Times New Roman" w:eastAsia="Calibri" w:hAnsi="Times New Roman"/>
        </w:rPr>
        <w:t xml:space="preserve"> a ponadto gromadzą, opracowują, przechowują oraz udostępniają materiały biblioteczne. Organizowane są również spotkania z pisarzami. Gminna Biblioteka Publiczna w Kowalach Oleckich powstała w 1948 roku. Od 2004 roku biblioteka działa w strukturach Gminnego Centrum Kultury </w:t>
      </w:r>
      <w:r>
        <w:rPr>
          <w:rFonts w:ascii="Times New Roman" w:eastAsia="Calibri" w:hAnsi="Times New Roman"/>
        </w:rPr>
        <w:t xml:space="preserve">               </w:t>
      </w:r>
      <w:r w:rsidRPr="00F068FD">
        <w:rPr>
          <w:rFonts w:ascii="Times New Roman" w:eastAsia="Calibri" w:hAnsi="Times New Roman"/>
        </w:rPr>
        <w:t xml:space="preserve">w Kowalach Oleckich. </w:t>
      </w:r>
    </w:p>
    <w:p w:rsidR="0051414A" w:rsidRPr="00EB1DD7" w:rsidRDefault="0051414A" w:rsidP="0051414A">
      <w:pPr>
        <w:pStyle w:val="Bezodstpw"/>
        <w:spacing w:line="360" w:lineRule="auto"/>
        <w:ind w:firstLine="709"/>
        <w:rPr>
          <w:rFonts w:ascii="Times New Roman" w:hAnsi="Times New Roman"/>
          <w:szCs w:val="20"/>
        </w:rPr>
      </w:pPr>
      <w:r w:rsidRPr="001144EA">
        <w:rPr>
          <w:rFonts w:ascii="Times New Roman" w:hAnsi="Times New Roman"/>
          <w:szCs w:val="20"/>
        </w:rPr>
        <w:t>Biblioteka Publiczna w</w:t>
      </w:r>
      <w:r>
        <w:rPr>
          <w:rFonts w:ascii="Times New Roman" w:hAnsi="Times New Roman"/>
          <w:szCs w:val="20"/>
        </w:rPr>
        <w:t xml:space="preserve"> Kowalach Oleckich wraz z jej filiami </w:t>
      </w:r>
      <w:r w:rsidRPr="001144EA">
        <w:rPr>
          <w:rFonts w:ascii="Times New Roman" w:hAnsi="Times New Roman"/>
          <w:szCs w:val="20"/>
        </w:rPr>
        <w:t xml:space="preserve">zatrudnia </w:t>
      </w:r>
      <w:r>
        <w:rPr>
          <w:rFonts w:ascii="Times New Roman" w:hAnsi="Times New Roman"/>
          <w:szCs w:val="20"/>
        </w:rPr>
        <w:t xml:space="preserve">3 pracowników, a z jej oferty, w tym księgozbioru liczącego blisko 32 600 woluminów) korzysta rocznie ponad 700 mieszkańców gminy. </w:t>
      </w:r>
      <w:r w:rsidRPr="00F068FD">
        <w:rPr>
          <w:rFonts w:ascii="Times New Roman" w:eastAsia="Calibri" w:hAnsi="Times New Roman"/>
        </w:rPr>
        <w:t xml:space="preserve">Oprócz działalności podstawowej GBP organizuje m. in. spotkania autorskie, spotkania z przedszkolakami, konkursy recytatorskie, wystawy, turnieje. Bierze udział w akcji „Cała Polska Czyta Dzieciom”, jak i innych przedsięwzięciach. </w:t>
      </w:r>
      <w:r w:rsidRPr="00F068FD">
        <w:rPr>
          <w:rFonts w:ascii="Times New Roman" w:hAnsi="Times New Roman"/>
          <w:szCs w:val="24"/>
          <w:lang w:eastAsia="pl-PL" w:bidi="ar-SA"/>
        </w:rPr>
        <w:t>Gminna Biblioteka Publiczna w Kowalach Oleckich nieustannie rozwija i poszerza zakres swojej działalności, szczególną wagę przykładając do procesu komputeryzacji usług bibliotecznych, a także do promocji swoich działań w środowisku lokalnym.</w:t>
      </w:r>
    </w:p>
    <w:p w:rsidR="0051414A" w:rsidRDefault="0051414A" w:rsidP="0051414A">
      <w:pPr>
        <w:autoSpaceDE w:val="0"/>
        <w:autoSpaceDN w:val="0"/>
        <w:adjustRightInd w:val="0"/>
        <w:spacing w:after="0" w:line="360" w:lineRule="auto"/>
        <w:ind w:firstLine="576"/>
        <w:rPr>
          <w:rFonts w:ascii="Times New Roman" w:hAnsi="Times New Roman"/>
          <w:color w:val="FF0000"/>
          <w:szCs w:val="24"/>
          <w:lang w:eastAsia="pl-PL" w:bidi="ar-SA"/>
        </w:rPr>
      </w:pPr>
    </w:p>
    <w:p w:rsidR="0051414A" w:rsidRDefault="0051414A" w:rsidP="0051414A">
      <w:pPr>
        <w:autoSpaceDE w:val="0"/>
        <w:autoSpaceDN w:val="0"/>
        <w:adjustRightInd w:val="0"/>
        <w:spacing w:after="0" w:line="360" w:lineRule="auto"/>
        <w:ind w:firstLine="576"/>
        <w:rPr>
          <w:rFonts w:ascii="Times New Roman" w:hAnsi="Times New Roman"/>
          <w:color w:val="FF0000"/>
          <w:szCs w:val="24"/>
          <w:lang w:eastAsia="pl-PL" w:bidi="ar-SA"/>
        </w:rPr>
      </w:pPr>
    </w:p>
    <w:p w:rsidR="0051414A" w:rsidRDefault="0051414A" w:rsidP="0051414A">
      <w:pPr>
        <w:autoSpaceDE w:val="0"/>
        <w:autoSpaceDN w:val="0"/>
        <w:adjustRightInd w:val="0"/>
        <w:spacing w:after="0" w:line="360" w:lineRule="auto"/>
        <w:ind w:firstLine="576"/>
        <w:rPr>
          <w:rFonts w:ascii="Times New Roman" w:hAnsi="Times New Roman"/>
          <w:color w:val="FF0000"/>
          <w:szCs w:val="24"/>
          <w:lang w:eastAsia="pl-PL" w:bidi="ar-SA"/>
        </w:rPr>
      </w:pPr>
    </w:p>
    <w:p w:rsidR="0051414A" w:rsidRPr="007017A5" w:rsidRDefault="0051414A" w:rsidP="0051414A">
      <w:pPr>
        <w:autoSpaceDE w:val="0"/>
        <w:autoSpaceDN w:val="0"/>
        <w:adjustRightInd w:val="0"/>
        <w:spacing w:after="0" w:line="360" w:lineRule="auto"/>
        <w:ind w:firstLine="576"/>
        <w:rPr>
          <w:rFonts w:ascii="Times New Roman" w:hAnsi="Times New Roman"/>
          <w:color w:val="FF0000"/>
          <w:szCs w:val="24"/>
          <w:lang w:eastAsia="pl-PL" w:bidi="ar-SA"/>
        </w:rPr>
      </w:pPr>
    </w:p>
    <w:p w:rsidR="0051414A" w:rsidRPr="000B713A" w:rsidRDefault="0051414A" w:rsidP="0051414A">
      <w:pPr>
        <w:pStyle w:val="Nagwek2"/>
        <w:numPr>
          <w:ilvl w:val="0"/>
          <w:numId w:val="0"/>
        </w:numPr>
        <w:rPr>
          <w:lang w:val="pl-PL" w:eastAsia="pl-PL"/>
        </w:rPr>
      </w:pPr>
      <w:bookmarkStart w:id="241" w:name="_Toc469655149"/>
      <w:bookmarkStart w:id="242" w:name="_Toc488735387"/>
      <w:bookmarkStart w:id="243" w:name="_Toc498599304"/>
      <w:r w:rsidRPr="000B713A">
        <w:rPr>
          <w:lang w:eastAsia="pl-PL"/>
        </w:rPr>
        <w:lastRenderedPageBreak/>
        <w:t>4.5.</w:t>
      </w:r>
      <w:r w:rsidRPr="000B713A">
        <w:rPr>
          <w:lang w:val="pl-PL" w:eastAsia="pl-PL"/>
        </w:rPr>
        <w:t>4</w:t>
      </w:r>
      <w:r w:rsidRPr="000B713A">
        <w:rPr>
          <w:lang w:eastAsia="pl-PL"/>
        </w:rPr>
        <w:t>. Infrastruktura sportowa</w:t>
      </w:r>
      <w:bookmarkEnd w:id="241"/>
      <w:bookmarkEnd w:id="242"/>
      <w:bookmarkEnd w:id="243"/>
    </w:p>
    <w:p w:rsidR="0051414A" w:rsidRPr="007017A5" w:rsidRDefault="0051414A" w:rsidP="0051414A">
      <w:pPr>
        <w:rPr>
          <w:color w:val="FF0000"/>
          <w:lang w:eastAsia="pl-PL"/>
        </w:rPr>
      </w:pPr>
    </w:p>
    <w:p w:rsidR="0051414A" w:rsidRPr="000B713A" w:rsidRDefault="0051414A" w:rsidP="0051414A">
      <w:pPr>
        <w:spacing w:line="360" w:lineRule="auto"/>
        <w:ind w:firstLine="709"/>
        <w:rPr>
          <w:rFonts w:ascii="Times New Roman" w:hAnsi="Times New Roman"/>
          <w:i/>
          <w:color w:val="FF0000"/>
          <w:spacing w:val="-8"/>
          <w:sz w:val="18"/>
          <w:szCs w:val="20"/>
        </w:rPr>
      </w:pPr>
      <w:r>
        <w:rPr>
          <w:rFonts w:ascii="Times New Roman" w:hAnsi="Times New Roman"/>
          <w:szCs w:val="20"/>
        </w:rPr>
        <w:t xml:space="preserve">Zaplecze sportowo-rekreacyjne stanowią aktualnie m.in. boiska wielofunkcyjne, sale gimnastyczne przy szkołach, place rekreacyjno-sportowe, w tym  place zabaw, siłownie zewnętrzne. Każdego roku na terenie gminy organizowane są imprezy sportowe o zasięgu lokalnym. Zostały one </w:t>
      </w:r>
      <w:r w:rsidRPr="000B713A">
        <w:rPr>
          <w:rFonts w:ascii="Times New Roman" w:hAnsi="Times New Roman"/>
          <w:szCs w:val="20"/>
        </w:rPr>
        <w:t>ujęte w wykazie cyklicznych imprez, zaprezentowanym w powyższym podrozdziale. Także mieszkańcy gminy, którzy mają dostęp i możliwości uprawiania różnorodnych sportów, często reprezentują gminę w rozgrywkach sportowych o zasięgu szerszym, tj. międzywojewódzkim czy ogólnopolskim. Poniżej tabelarycznie ujęto wykaz obiektów sportowych i rekreacyjnych na terenie gminy.</w:t>
      </w:r>
    </w:p>
    <w:p w:rsidR="0051414A" w:rsidRPr="00D731AF" w:rsidRDefault="0051414A" w:rsidP="0051414A">
      <w:pPr>
        <w:pStyle w:val="Legenda"/>
        <w:rPr>
          <w:bCs w:val="0"/>
          <w:lang w:val="pl-PL" w:eastAsia="pl-PL"/>
        </w:rPr>
      </w:pPr>
      <w:bookmarkStart w:id="244" w:name="_Toc477439882"/>
      <w:bookmarkStart w:id="245" w:name="_Toc498599589"/>
      <w:r w:rsidRPr="00D731AF">
        <w:t xml:space="preserve">Tabela </w:t>
      </w:r>
      <w:fldSimple w:instr=" SEQ Tabela \* ARABIC ">
        <w:r>
          <w:rPr>
            <w:noProof/>
          </w:rPr>
          <w:t>50</w:t>
        </w:r>
      </w:fldSimple>
      <w:r w:rsidRPr="00D731AF">
        <w:t xml:space="preserve">. </w:t>
      </w:r>
      <w:r w:rsidRPr="00D731AF">
        <w:rPr>
          <w:bCs w:val="0"/>
          <w:lang w:eastAsia="pl-PL"/>
        </w:rPr>
        <w:t xml:space="preserve">Wykaz obiektów sportowych i rekreacyjnych na terenie gminy </w:t>
      </w:r>
      <w:bookmarkEnd w:id="244"/>
      <w:r>
        <w:rPr>
          <w:bCs w:val="0"/>
          <w:lang w:val="pl-PL" w:eastAsia="pl-PL"/>
        </w:rPr>
        <w:t>Kowale Oleckie</w:t>
      </w:r>
      <w:bookmarkEnd w:id="245"/>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tblPr>
      <w:tblGrid>
        <w:gridCol w:w="2612"/>
        <w:gridCol w:w="6683"/>
      </w:tblGrid>
      <w:tr w:rsidR="0051414A" w:rsidRPr="00F87CC2" w:rsidTr="00165E3D">
        <w:tc>
          <w:tcPr>
            <w:tcW w:w="1405" w:type="pct"/>
            <w:tcBorders>
              <w:top w:val="single" w:sz="8" w:space="0" w:color="4BACC6"/>
              <w:left w:val="single" w:sz="8" w:space="0" w:color="4BACC6"/>
              <w:bottom w:val="single" w:sz="18" w:space="0" w:color="4BACC6"/>
              <w:right w:val="single" w:sz="8" w:space="0" w:color="4BACC6"/>
            </w:tcBorders>
            <w:vAlign w:val="center"/>
          </w:tcPr>
          <w:p w:rsidR="0051414A" w:rsidRPr="00F87CC2" w:rsidRDefault="0051414A" w:rsidP="00165E3D">
            <w:pPr>
              <w:spacing w:line="240" w:lineRule="auto"/>
              <w:jc w:val="center"/>
              <w:rPr>
                <w:rFonts w:ascii="Times New Roman" w:hAnsi="Times New Roman"/>
                <w:b/>
                <w:bCs/>
              </w:rPr>
            </w:pPr>
            <w:r w:rsidRPr="00F87CC2">
              <w:rPr>
                <w:rFonts w:ascii="Times New Roman" w:hAnsi="Times New Roman"/>
                <w:b/>
                <w:bCs/>
              </w:rPr>
              <w:t>Lokalizacja</w:t>
            </w:r>
          </w:p>
        </w:tc>
        <w:tc>
          <w:tcPr>
            <w:tcW w:w="3595" w:type="pct"/>
            <w:tcBorders>
              <w:top w:val="single" w:sz="8" w:space="0" w:color="4BACC6"/>
              <w:left w:val="single" w:sz="8" w:space="0" w:color="4BACC6"/>
              <w:bottom w:val="single" w:sz="18" w:space="0" w:color="4BACC6"/>
              <w:right w:val="single" w:sz="8" w:space="0" w:color="4BACC6"/>
            </w:tcBorders>
            <w:vAlign w:val="center"/>
          </w:tcPr>
          <w:p w:rsidR="0051414A" w:rsidRPr="00F87CC2" w:rsidRDefault="0051414A" w:rsidP="00165E3D">
            <w:pPr>
              <w:spacing w:line="240" w:lineRule="auto"/>
              <w:jc w:val="center"/>
              <w:rPr>
                <w:rFonts w:ascii="Times New Roman" w:hAnsi="Times New Roman"/>
                <w:b/>
                <w:bCs/>
              </w:rPr>
            </w:pPr>
            <w:r w:rsidRPr="00F87CC2">
              <w:rPr>
                <w:rFonts w:ascii="Times New Roman" w:hAnsi="Times New Roman"/>
                <w:b/>
                <w:bCs/>
              </w:rPr>
              <w:t>Rodzaj obiektu i krótki opis</w:t>
            </w:r>
          </w:p>
        </w:tc>
      </w:tr>
      <w:tr w:rsidR="0051414A" w:rsidRPr="00F87CC2" w:rsidTr="00165E3D">
        <w:trPr>
          <w:trHeight w:val="366"/>
        </w:trPr>
        <w:tc>
          <w:tcPr>
            <w:tcW w:w="140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Bialskie Pole</w:t>
            </w:r>
          </w:p>
        </w:tc>
        <w:tc>
          <w:tcPr>
            <w:tcW w:w="359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rPr>
            </w:pPr>
            <w:r w:rsidRPr="00F87CC2">
              <w:rPr>
                <w:rFonts w:ascii="Times New Roman" w:hAnsi="Times New Roman"/>
              </w:rPr>
              <w:t>Plac rekreacyjno wypoczynkowy: altana ogrodowa i plac zabaw.</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Borkowiny</w:t>
            </w:r>
          </w:p>
        </w:tc>
        <w:tc>
          <w:tcPr>
            <w:tcW w:w="359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rPr>
            </w:pPr>
            <w:r w:rsidRPr="00F87CC2">
              <w:rPr>
                <w:rFonts w:ascii="Times New Roman" w:hAnsi="Times New Roman"/>
              </w:rPr>
              <w:t>Plac rekreacyjno – wypoczynkowy: altana ogrodowa, plac zabaw, siłownia zewnętrzna, boisko wiejskie.</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Chełchy</w:t>
            </w:r>
          </w:p>
        </w:tc>
        <w:tc>
          <w:tcPr>
            <w:tcW w:w="359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rPr>
            </w:pPr>
            <w:r w:rsidRPr="00F87CC2">
              <w:rPr>
                <w:rFonts w:ascii="Times New Roman" w:hAnsi="Times New Roman"/>
              </w:rPr>
              <w:t>Plac rekreacyjno – sportowy: altana ogrodowa z grillem, plac zabaw, boisko wiejskie.</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Czukty</w:t>
            </w:r>
          </w:p>
        </w:tc>
        <w:tc>
          <w:tcPr>
            <w:tcW w:w="359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rPr>
            </w:pPr>
            <w:r w:rsidRPr="00F87CC2">
              <w:rPr>
                <w:rFonts w:ascii="Times New Roman" w:hAnsi="Times New Roman"/>
              </w:rPr>
              <w:t>Plac rekreacyjno – sportowy: altana ogrodowa i plac zabaw.</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Drozdowo</w:t>
            </w:r>
          </w:p>
        </w:tc>
        <w:tc>
          <w:tcPr>
            <w:tcW w:w="359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rPr>
            </w:pPr>
            <w:r w:rsidRPr="00F87CC2">
              <w:rPr>
                <w:rFonts w:ascii="Times New Roman" w:hAnsi="Times New Roman"/>
              </w:rPr>
              <w:t>Plac rekreacyjno – sportowy: altana ogrodowa, plac zabaw, siłownia zewnętrzna, boisko wiejskie.</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Golubki</w:t>
            </w:r>
          </w:p>
        </w:tc>
        <w:tc>
          <w:tcPr>
            <w:tcW w:w="359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rPr>
            </w:pPr>
            <w:r w:rsidRPr="00F87CC2">
              <w:rPr>
                <w:rFonts w:ascii="Times New Roman" w:hAnsi="Times New Roman"/>
              </w:rPr>
              <w:t>Plac rekreacyjno – sportowy: altana ogrodowa, plac zabaw, boisko wiejskie.</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Golubie Wężewskie</w:t>
            </w:r>
          </w:p>
        </w:tc>
        <w:tc>
          <w:tcPr>
            <w:tcW w:w="359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rPr>
            </w:pPr>
            <w:r w:rsidRPr="00F87CC2">
              <w:rPr>
                <w:rFonts w:ascii="Times New Roman" w:hAnsi="Times New Roman"/>
              </w:rPr>
              <w:t xml:space="preserve">Plac rekreacyjno – sportowy: altana ogrodowa, plac zabaw, siłownia zewnętrzna. </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 xml:space="preserve">Daniele </w:t>
            </w:r>
          </w:p>
        </w:tc>
        <w:tc>
          <w:tcPr>
            <w:tcW w:w="359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rPr>
            </w:pPr>
            <w:r w:rsidRPr="00F87CC2">
              <w:rPr>
                <w:rFonts w:ascii="Times New Roman" w:hAnsi="Times New Roman"/>
              </w:rPr>
              <w:t>Plac rekreacyjno – sportowy: altana ogrodowa, boisko wiejskie</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Gorczyce</w:t>
            </w:r>
          </w:p>
        </w:tc>
        <w:tc>
          <w:tcPr>
            <w:tcW w:w="359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rPr>
            </w:pPr>
            <w:r w:rsidRPr="00F87CC2">
              <w:rPr>
                <w:rFonts w:ascii="Times New Roman" w:hAnsi="Times New Roman"/>
              </w:rPr>
              <w:t>Altana ogrodowa</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Jabłonowo</w:t>
            </w:r>
          </w:p>
        </w:tc>
        <w:tc>
          <w:tcPr>
            <w:tcW w:w="359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rPr>
            </w:pPr>
            <w:r w:rsidRPr="00F87CC2">
              <w:rPr>
                <w:rFonts w:ascii="Times New Roman" w:hAnsi="Times New Roman"/>
              </w:rPr>
              <w:t>Plac rekreacyjno – sportowy: altana ogrodowa, plac zabaw, siłownia zewnętrzna, kompleks boisk wielofunkcyjnych.</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Kowale Oleckie</w:t>
            </w:r>
          </w:p>
        </w:tc>
        <w:tc>
          <w:tcPr>
            <w:tcW w:w="359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rPr>
            </w:pPr>
            <w:r w:rsidRPr="00F87CC2">
              <w:rPr>
                <w:rFonts w:ascii="Times New Roman" w:hAnsi="Times New Roman"/>
              </w:rPr>
              <w:t xml:space="preserve">1. Park: plac zabaw oraz teren zieleni urządzonej w formie parku z funkcją rekreacyjną. Zadrzewiony z dużą ilością flory w charakterze swobodnie ukształtowanego ogrodu z alejami spacerowymi. </w:t>
            </w:r>
          </w:p>
          <w:p w:rsidR="0051414A" w:rsidRPr="00F87CC2" w:rsidRDefault="0051414A" w:rsidP="00165E3D">
            <w:pPr>
              <w:spacing w:line="240" w:lineRule="auto"/>
              <w:rPr>
                <w:rFonts w:ascii="Times New Roman" w:hAnsi="Times New Roman"/>
              </w:rPr>
            </w:pPr>
            <w:r w:rsidRPr="00F87CC2">
              <w:rPr>
                <w:rFonts w:ascii="Times New Roman" w:hAnsi="Times New Roman"/>
              </w:rPr>
              <w:t>2. Kompleks boisk wielofunkcyjnych  „ORLIK2012”. Obiekt sportowy, na którym codziennie prowadzon</w:t>
            </w:r>
            <w:r>
              <w:rPr>
                <w:rFonts w:ascii="Times New Roman" w:hAnsi="Times New Roman"/>
              </w:rPr>
              <w:t>e są zajęcia sportowe przez wykw</w:t>
            </w:r>
            <w:r w:rsidRPr="00F87CC2">
              <w:rPr>
                <w:rFonts w:ascii="Times New Roman" w:hAnsi="Times New Roman"/>
              </w:rPr>
              <w:t>alifikowanego Animatora sportu.</w:t>
            </w:r>
          </w:p>
          <w:p w:rsidR="0051414A" w:rsidRPr="00F87CC2" w:rsidRDefault="0051414A" w:rsidP="00165E3D">
            <w:pPr>
              <w:spacing w:line="240" w:lineRule="auto"/>
              <w:rPr>
                <w:rFonts w:ascii="Times New Roman" w:hAnsi="Times New Roman"/>
              </w:rPr>
            </w:pPr>
            <w:r w:rsidRPr="00F87CC2">
              <w:rPr>
                <w:rFonts w:ascii="Times New Roman" w:hAnsi="Times New Roman"/>
              </w:rPr>
              <w:t>3. Stadion sportowy. Obiekt lekkoatletyczny z funkcją gry w piłkę nożną oraz tenisem ziemnym. Obiekt posiada widownie na 300 osób.</w:t>
            </w:r>
          </w:p>
          <w:p w:rsidR="0051414A" w:rsidRPr="00F87CC2" w:rsidRDefault="0051414A" w:rsidP="00165E3D">
            <w:pPr>
              <w:spacing w:line="240" w:lineRule="auto"/>
              <w:rPr>
                <w:rFonts w:ascii="Times New Roman" w:hAnsi="Times New Roman"/>
              </w:rPr>
            </w:pPr>
            <w:r>
              <w:rPr>
                <w:rFonts w:ascii="Times New Roman" w:hAnsi="Times New Roman"/>
              </w:rPr>
              <w:lastRenderedPageBreak/>
              <w:t>4. Sale gimnastyczne</w:t>
            </w:r>
            <w:r w:rsidRPr="00F87CC2">
              <w:rPr>
                <w:rFonts w:ascii="Times New Roman" w:hAnsi="Times New Roman"/>
              </w:rPr>
              <w:t xml:space="preserve"> przy Szkole Podstawowej.</w:t>
            </w:r>
          </w:p>
          <w:p w:rsidR="0051414A" w:rsidRPr="00F87CC2" w:rsidRDefault="0051414A" w:rsidP="00165E3D">
            <w:pPr>
              <w:spacing w:line="240" w:lineRule="auto"/>
              <w:rPr>
                <w:rFonts w:ascii="Times New Roman" w:hAnsi="Times New Roman"/>
              </w:rPr>
            </w:pPr>
            <w:r>
              <w:rPr>
                <w:rFonts w:ascii="Times New Roman" w:hAnsi="Times New Roman"/>
              </w:rPr>
              <w:t>5</w:t>
            </w:r>
            <w:r w:rsidRPr="00F87CC2">
              <w:rPr>
                <w:rFonts w:ascii="Times New Roman" w:hAnsi="Times New Roman"/>
              </w:rPr>
              <w:t xml:space="preserve">. Gminne Centrum Kultury. </w:t>
            </w:r>
          </w:p>
          <w:p w:rsidR="0051414A" w:rsidRPr="00F87CC2" w:rsidRDefault="0051414A" w:rsidP="00165E3D">
            <w:pPr>
              <w:spacing w:line="240" w:lineRule="auto"/>
              <w:rPr>
                <w:rFonts w:ascii="Times New Roman" w:hAnsi="Times New Roman"/>
              </w:rPr>
            </w:pPr>
            <w:r>
              <w:rPr>
                <w:rFonts w:ascii="Times New Roman" w:hAnsi="Times New Roman"/>
              </w:rPr>
              <w:t>6</w:t>
            </w:r>
            <w:r w:rsidRPr="00F87CC2">
              <w:rPr>
                <w:rFonts w:ascii="Times New Roman" w:hAnsi="Times New Roman"/>
              </w:rPr>
              <w:t>. Zbiornik wodny: pomost oraz altana ogrodowa.</w:t>
            </w:r>
          </w:p>
          <w:p w:rsidR="0051414A" w:rsidRPr="00F87CC2" w:rsidRDefault="0051414A" w:rsidP="00165E3D">
            <w:pPr>
              <w:spacing w:line="240" w:lineRule="auto"/>
              <w:rPr>
                <w:rFonts w:ascii="Times New Roman" w:hAnsi="Times New Roman"/>
              </w:rPr>
            </w:pPr>
            <w:r>
              <w:rPr>
                <w:rFonts w:ascii="Times New Roman" w:hAnsi="Times New Roman"/>
              </w:rPr>
              <w:t>7</w:t>
            </w:r>
            <w:r w:rsidRPr="00F87CC2">
              <w:rPr>
                <w:rFonts w:ascii="Times New Roman" w:hAnsi="Times New Roman"/>
              </w:rPr>
              <w:t xml:space="preserve">. Plac zabaw przy Przedszkolu Samorządowym. </w:t>
            </w:r>
          </w:p>
        </w:tc>
      </w:tr>
      <w:tr w:rsidR="0051414A" w:rsidRPr="00F87CC2" w:rsidTr="00165E3D">
        <w:tc>
          <w:tcPr>
            <w:tcW w:w="1405" w:type="pct"/>
            <w:tcBorders>
              <w:top w:val="single" w:sz="8" w:space="0" w:color="4BACC6"/>
              <w:left w:val="single" w:sz="8" w:space="0" w:color="4BACC6"/>
              <w:bottom w:val="single" w:sz="18" w:space="0" w:color="4BACC6"/>
              <w:right w:val="single" w:sz="8" w:space="0" w:color="4BACC6"/>
            </w:tcBorders>
            <w:vAlign w:val="center"/>
          </w:tcPr>
          <w:p w:rsidR="0051414A" w:rsidRPr="00F87CC2" w:rsidRDefault="0051414A" w:rsidP="00165E3D">
            <w:pPr>
              <w:spacing w:line="240" w:lineRule="auto"/>
              <w:jc w:val="center"/>
              <w:rPr>
                <w:rFonts w:ascii="Times New Roman" w:hAnsi="Times New Roman"/>
                <w:b/>
                <w:bCs/>
              </w:rPr>
            </w:pPr>
            <w:r w:rsidRPr="00F87CC2">
              <w:rPr>
                <w:rFonts w:ascii="Times New Roman" w:hAnsi="Times New Roman"/>
                <w:b/>
                <w:bCs/>
              </w:rPr>
              <w:lastRenderedPageBreak/>
              <w:t>Lokalizacja</w:t>
            </w:r>
          </w:p>
        </w:tc>
        <w:tc>
          <w:tcPr>
            <w:tcW w:w="3595" w:type="pct"/>
            <w:tcBorders>
              <w:top w:val="single" w:sz="8" w:space="0" w:color="4BACC6"/>
              <w:left w:val="single" w:sz="8" w:space="0" w:color="4BACC6"/>
              <w:bottom w:val="single" w:sz="18" w:space="0" w:color="4BACC6"/>
              <w:right w:val="single" w:sz="8" w:space="0" w:color="4BACC6"/>
            </w:tcBorders>
            <w:vAlign w:val="center"/>
          </w:tcPr>
          <w:p w:rsidR="0051414A" w:rsidRPr="00F87CC2" w:rsidRDefault="0051414A" w:rsidP="00165E3D">
            <w:pPr>
              <w:spacing w:line="240" w:lineRule="auto"/>
              <w:jc w:val="center"/>
              <w:rPr>
                <w:rFonts w:ascii="Times New Roman" w:hAnsi="Times New Roman"/>
                <w:b/>
                <w:bCs/>
              </w:rPr>
            </w:pPr>
            <w:r w:rsidRPr="00F87CC2">
              <w:rPr>
                <w:rFonts w:ascii="Times New Roman" w:hAnsi="Times New Roman"/>
                <w:b/>
                <w:bCs/>
              </w:rPr>
              <w:t>Rodzaj obiektu i krótki opis</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Lakiele</w:t>
            </w:r>
          </w:p>
        </w:tc>
        <w:tc>
          <w:tcPr>
            <w:tcW w:w="359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rPr>
            </w:pPr>
            <w:r w:rsidRPr="00F87CC2">
              <w:rPr>
                <w:rFonts w:ascii="Times New Roman" w:hAnsi="Times New Roman"/>
              </w:rPr>
              <w:t>Świetlica wiejska: pomieszczenia świetlicy z kuchnia i sanitariatem. Na zewnątrz teren zieleni i parking</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Monety</w:t>
            </w:r>
          </w:p>
        </w:tc>
        <w:tc>
          <w:tcPr>
            <w:tcW w:w="359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rPr>
            </w:pPr>
            <w:r w:rsidRPr="00F87CC2">
              <w:rPr>
                <w:rFonts w:ascii="Times New Roman" w:hAnsi="Times New Roman"/>
              </w:rPr>
              <w:t>Świetlica wiejska: pomieszczenia świetlicy z kuchnią i sanitariatami. Na zewnątrz altana ogrodowa, plac zabaw, boisko wielofunkcyjne, teren zieleni oraz parking.</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Rogówko</w:t>
            </w:r>
          </w:p>
        </w:tc>
        <w:tc>
          <w:tcPr>
            <w:tcW w:w="359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rPr>
            </w:pPr>
            <w:r w:rsidRPr="00F87CC2">
              <w:rPr>
                <w:rFonts w:ascii="Times New Roman" w:hAnsi="Times New Roman"/>
              </w:rPr>
              <w:t xml:space="preserve">Plac rekreacyjno – sportowy: altana ogrodowa, boisko do gry w siatkówkę. </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Sokółki</w:t>
            </w:r>
          </w:p>
        </w:tc>
        <w:tc>
          <w:tcPr>
            <w:tcW w:w="359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rPr>
            </w:pPr>
            <w:r w:rsidRPr="00F87CC2">
              <w:rPr>
                <w:rFonts w:ascii="Times New Roman" w:hAnsi="Times New Roman"/>
              </w:rPr>
              <w:t>1. Kompleks boisk wielofunkcyjnych  „ORLIK2012”. Obiekt sportowy, na którym codziennie prowadzone są zajęcia sportowe przez wyk</w:t>
            </w:r>
            <w:r>
              <w:rPr>
                <w:rFonts w:ascii="Times New Roman" w:hAnsi="Times New Roman"/>
              </w:rPr>
              <w:t>w</w:t>
            </w:r>
            <w:r w:rsidRPr="00F87CC2">
              <w:rPr>
                <w:rFonts w:ascii="Times New Roman" w:hAnsi="Times New Roman"/>
              </w:rPr>
              <w:t>alifikowanego Animatora sportu.</w:t>
            </w:r>
          </w:p>
          <w:p w:rsidR="0051414A" w:rsidRPr="00F87CC2" w:rsidRDefault="0051414A" w:rsidP="00165E3D">
            <w:pPr>
              <w:spacing w:line="240" w:lineRule="auto"/>
              <w:rPr>
                <w:rFonts w:ascii="Times New Roman" w:hAnsi="Times New Roman"/>
              </w:rPr>
            </w:pPr>
            <w:r w:rsidRPr="00F87CC2">
              <w:rPr>
                <w:rFonts w:ascii="Times New Roman" w:hAnsi="Times New Roman"/>
              </w:rPr>
              <w:t xml:space="preserve">2. Sala gimnastyczna przy </w:t>
            </w:r>
            <w:r>
              <w:rPr>
                <w:rFonts w:ascii="Times New Roman" w:hAnsi="Times New Roman"/>
              </w:rPr>
              <w:t>Szkole Podstawowej.</w:t>
            </w:r>
          </w:p>
          <w:p w:rsidR="0051414A" w:rsidRPr="00F87CC2" w:rsidRDefault="0051414A" w:rsidP="00165E3D">
            <w:pPr>
              <w:spacing w:line="240" w:lineRule="auto"/>
              <w:rPr>
                <w:rFonts w:ascii="Times New Roman" w:hAnsi="Times New Roman"/>
              </w:rPr>
            </w:pPr>
            <w:r w:rsidRPr="00F87CC2">
              <w:rPr>
                <w:rFonts w:ascii="Times New Roman" w:hAnsi="Times New Roman"/>
              </w:rPr>
              <w:t>3. Plac zabaw przy Szkole Podstawowej.</w:t>
            </w:r>
          </w:p>
          <w:p w:rsidR="0051414A" w:rsidRPr="00F87CC2" w:rsidRDefault="0051414A" w:rsidP="00165E3D">
            <w:pPr>
              <w:spacing w:line="240" w:lineRule="auto"/>
              <w:rPr>
                <w:rFonts w:ascii="Times New Roman" w:hAnsi="Times New Roman"/>
              </w:rPr>
            </w:pPr>
            <w:r w:rsidRPr="00F87CC2">
              <w:rPr>
                <w:rFonts w:ascii="Times New Roman" w:hAnsi="Times New Roman"/>
              </w:rPr>
              <w:t>4. Świetlica wiejska z biblioteką.</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 xml:space="preserve">Stacze </w:t>
            </w:r>
          </w:p>
        </w:tc>
        <w:tc>
          <w:tcPr>
            <w:tcW w:w="359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rPr>
            </w:pPr>
            <w:r w:rsidRPr="00F87CC2">
              <w:rPr>
                <w:rFonts w:ascii="Times New Roman" w:hAnsi="Times New Roman"/>
              </w:rPr>
              <w:t>1. Plac rekreacyjno – wypoczynkowy: altana ogrodowa.</w:t>
            </w:r>
          </w:p>
          <w:p w:rsidR="0051414A" w:rsidRPr="00F87CC2" w:rsidRDefault="0051414A" w:rsidP="00165E3D">
            <w:pPr>
              <w:spacing w:line="240" w:lineRule="auto"/>
              <w:rPr>
                <w:rFonts w:ascii="Times New Roman" w:hAnsi="Times New Roman"/>
              </w:rPr>
            </w:pPr>
            <w:r w:rsidRPr="00F87CC2">
              <w:rPr>
                <w:rFonts w:ascii="Times New Roman" w:hAnsi="Times New Roman"/>
              </w:rPr>
              <w:t>2. Altana ogrodowa w sąsiedztwie bloku wielorodzinnego.</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Stożne</w:t>
            </w:r>
          </w:p>
        </w:tc>
        <w:tc>
          <w:tcPr>
            <w:tcW w:w="359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rPr>
            </w:pPr>
            <w:r w:rsidRPr="00F87CC2">
              <w:rPr>
                <w:rFonts w:ascii="Times New Roman" w:hAnsi="Times New Roman"/>
              </w:rPr>
              <w:t>1. Plac rekreacyjno – sportowy: altana ogrodowa, plac zabaw, siłownia zewnętrzna, kompleks boisk wielofunkcyjnych.</w:t>
            </w:r>
          </w:p>
          <w:p w:rsidR="0051414A" w:rsidRPr="00F87CC2" w:rsidRDefault="0051414A" w:rsidP="00165E3D">
            <w:pPr>
              <w:spacing w:line="240" w:lineRule="auto"/>
              <w:rPr>
                <w:rFonts w:ascii="Times New Roman" w:hAnsi="Times New Roman"/>
              </w:rPr>
            </w:pPr>
            <w:r w:rsidRPr="00F87CC2">
              <w:rPr>
                <w:rFonts w:ascii="Times New Roman" w:hAnsi="Times New Roman"/>
              </w:rPr>
              <w:t>2. Plac zabaw przy Szkole Podstawowej.</w:t>
            </w:r>
          </w:p>
          <w:p w:rsidR="0051414A" w:rsidRPr="00F87CC2" w:rsidRDefault="0051414A" w:rsidP="00165E3D">
            <w:pPr>
              <w:spacing w:line="240" w:lineRule="auto"/>
              <w:rPr>
                <w:rFonts w:ascii="Times New Roman" w:hAnsi="Times New Roman"/>
              </w:rPr>
            </w:pPr>
            <w:r w:rsidRPr="00F87CC2">
              <w:rPr>
                <w:rFonts w:ascii="Times New Roman" w:hAnsi="Times New Roman"/>
              </w:rPr>
              <w:t>3. Świetlica wiejska z biblioteką.</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Szarejki</w:t>
            </w:r>
          </w:p>
        </w:tc>
        <w:tc>
          <w:tcPr>
            <w:tcW w:w="359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rPr>
            </w:pPr>
            <w:r w:rsidRPr="00F87CC2">
              <w:rPr>
                <w:rFonts w:ascii="Times New Roman" w:hAnsi="Times New Roman"/>
              </w:rPr>
              <w:t xml:space="preserve">Plac rekreacyjno – wypoczynkowy: altana ogrodowa, siłownia zewnętrzna. </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Szeszki</w:t>
            </w:r>
          </w:p>
        </w:tc>
        <w:tc>
          <w:tcPr>
            <w:tcW w:w="359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rPr>
            </w:pPr>
            <w:r w:rsidRPr="00F87CC2">
              <w:rPr>
                <w:rFonts w:ascii="Times New Roman" w:hAnsi="Times New Roman"/>
              </w:rPr>
              <w:t>Plac rekreacyjno – wypoczynkowy: stoły i ławy.</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Szwałk</w:t>
            </w:r>
          </w:p>
        </w:tc>
        <w:tc>
          <w:tcPr>
            <w:tcW w:w="359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rPr>
            </w:pPr>
            <w:r w:rsidRPr="00F87CC2">
              <w:rPr>
                <w:rFonts w:ascii="Times New Roman" w:hAnsi="Times New Roman"/>
              </w:rPr>
              <w:t>1. Plac rekreacyjno – sportowy: altana ogrodowa, plac zabaw, siłownia zewnętrzna, kompleks boisk wielofunkcyjnych.</w:t>
            </w:r>
          </w:p>
          <w:p w:rsidR="0051414A" w:rsidRPr="00F87CC2" w:rsidRDefault="0051414A" w:rsidP="00165E3D">
            <w:pPr>
              <w:spacing w:line="240" w:lineRule="auto"/>
              <w:rPr>
                <w:rFonts w:ascii="Times New Roman" w:hAnsi="Times New Roman"/>
              </w:rPr>
            </w:pPr>
            <w:r w:rsidRPr="00F87CC2">
              <w:rPr>
                <w:rFonts w:ascii="Times New Roman" w:hAnsi="Times New Roman"/>
              </w:rPr>
              <w:t xml:space="preserve">2. Kąpielisko nad Jeziorem Szwałk Mały  </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Wężewo</w:t>
            </w:r>
          </w:p>
        </w:tc>
        <w:tc>
          <w:tcPr>
            <w:tcW w:w="3595" w:type="pct"/>
            <w:tcBorders>
              <w:top w:val="single" w:sz="8" w:space="0" w:color="4BACC6"/>
              <w:left w:val="single" w:sz="8" w:space="0" w:color="4BACC6"/>
              <w:bottom w:val="single" w:sz="8" w:space="0" w:color="4BACC6"/>
              <w:right w:val="single" w:sz="8" w:space="0" w:color="4BACC6"/>
            </w:tcBorders>
            <w:shd w:val="clear" w:color="auto" w:fill="D2EAF1"/>
          </w:tcPr>
          <w:p w:rsidR="0051414A" w:rsidRPr="00F87CC2" w:rsidRDefault="0051414A" w:rsidP="00165E3D">
            <w:pPr>
              <w:spacing w:line="240" w:lineRule="auto"/>
              <w:rPr>
                <w:rFonts w:ascii="Times New Roman" w:hAnsi="Times New Roman"/>
              </w:rPr>
            </w:pPr>
            <w:r w:rsidRPr="00F87CC2">
              <w:rPr>
                <w:rFonts w:ascii="Times New Roman" w:hAnsi="Times New Roman"/>
              </w:rPr>
              <w:t>Plac rekreacyjno – wypoczynkowy: altana ogrodowa, plac zabaw.</w:t>
            </w:r>
          </w:p>
        </w:tc>
      </w:tr>
      <w:tr w:rsidR="0051414A" w:rsidRPr="00F87CC2" w:rsidTr="00165E3D">
        <w:tc>
          <w:tcPr>
            <w:tcW w:w="140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b/>
                <w:bCs/>
              </w:rPr>
            </w:pPr>
            <w:r w:rsidRPr="00F87CC2">
              <w:rPr>
                <w:rFonts w:ascii="Times New Roman" w:hAnsi="Times New Roman"/>
                <w:b/>
                <w:bCs/>
              </w:rPr>
              <w:t>Zawady Oleckie</w:t>
            </w:r>
          </w:p>
        </w:tc>
        <w:tc>
          <w:tcPr>
            <w:tcW w:w="3595" w:type="pct"/>
            <w:tcBorders>
              <w:top w:val="single" w:sz="8" w:space="0" w:color="4BACC6"/>
              <w:left w:val="single" w:sz="8" w:space="0" w:color="4BACC6"/>
              <w:bottom w:val="single" w:sz="8" w:space="0" w:color="4BACC6"/>
              <w:right w:val="single" w:sz="8" w:space="0" w:color="4BACC6"/>
            </w:tcBorders>
          </w:tcPr>
          <w:p w:rsidR="0051414A" w:rsidRPr="00F87CC2" w:rsidRDefault="0051414A" w:rsidP="00165E3D">
            <w:pPr>
              <w:spacing w:line="240" w:lineRule="auto"/>
              <w:rPr>
                <w:rFonts w:ascii="Times New Roman" w:hAnsi="Times New Roman"/>
              </w:rPr>
            </w:pPr>
            <w:r w:rsidRPr="00F87CC2">
              <w:rPr>
                <w:rFonts w:ascii="Times New Roman" w:hAnsi="Times New Roman"/>
              </w:rPr>
              <w:t>Plac rekreacyjno – wypoczynkowy: altana ogrodowa, grill zewnętrzny, kąpielisko nad Jeziorem Głębokim, parking.</w:t>
            </w:r>
          </w:p>
        </w:tc>
      </w:tr>
    </w:tbl>
    <w:p w:rsidR="0051414A" w:rsidRPr="00DB2D4B" w:rsidRDefault="0051414A" w:rsidP="0051414A">
      <w:pPr>
        <w:pStyle w:val="Bezodstpw"/>
        <w:spacing w:line="276" w:lineRule="auto"/>
        <w:rPr>
          <w:rFonts w:ascii="Times New Roman" w:hAnsi="Times New Roman"/>
          <w:i/>
          <w:spacing w:val="-8"/>
          <w:sz w:val="18"/>
          <w:szCs w:val="20"/>
        </w:rPr>
      </w:pPr>
      <w:r w:rsidRPr="00D731AF">
        <w:rPr>
          <w:rFonts w:ascii="Times New Roman" w:hAnsi="Times New Roman"/>
          <w:i/>
          <w:spacing w:val="-8"/>
          <w:sz w:val="18"/>
          <w:szCs w:val="20"/>
        </w:rPr>
        <w:t>Źródło: Opracowanie własne na podstawie danych GOPS w Kowalach Oleckich.</w:t>
      </w:r>
    </w:p>
    <w:p w:rsidR="0051414A" w:rsidRPr="000B713A" w:rsidRDefault="0051414A" w:rsidP="0051414A">
      <w:pPr>
        <w:pStyle w:val="Nagwek2"/>
        <w:numPr>
          <w:ilvl w:val="0"/>
          <w:numId w:val="0"/>
        </w:numPr>
        <w:rPr>
          <w:lang w:val="pl-PL" w:eastAsia="pl-PL"/>
        </w:rPr>
      </w:pPr>
      <w:bookmarkStart w:id="246" w:name="_Toc469655150"/>
      <w:bookmarkStart w:id="247" w:name="_Toc488735388"/>
      <w:bookmarkStart w:id="248" w:name="_Toc498599305"/>
      <w:r w:rsidRPr="000B713A">
        <w:rPr>
          <w:lang w:val="pl-PL" w:eastAsia="pl-PL"/>
        </w:rPr>
        <w:lastRenderedPageBreak/>
        <w:t>4.5.5. Infrastruktura turystyczna</w:t>
      </w:r>
      <w:bookmarkEnd w:id="246"/>
      <w:r w:rsidRPr="000B713A">
        <w:rPr>
          <w:rStyle w:val="Odwoanieprzypisudolnego"/>
          <w:lang w:val="pl-PL" w:eastAsia="pl-PL"/>
        </w:rPr>
        <w:footnoteReference w:id="13"/>
      </w:r>
      <w:bookmarkEnd w:id="247"/>
      <w:bookmarkEnd w:id="248"/>
    </w:p>
    <w:p w:rsidR="0051414A" w:rsidRPr="00A16D83" w:rsidRDefault="0051414A" w:rsidP="0051414A">
      <w:pPr>
        <w:rPr>
          <w:lang w:eastAsia="pl-PL"/>
        </w:rPr>
      </w:pPr>
    </w:p>
    <w:p w:rsidR="0051414A" w:rsidRDefault="0051414A" w:rsidP="0051414A">
      <w:pPr>
        <w:pStyle w:val="Bezodstpw"/>
        <w:spacing w:line="360" w:lineRule="auto"/>
        <w:ind w:firstLine="709"/>
        <w:rPr>
          <w:rFonts w:ascii="Times New Roman" w:hAnsi="Times New Roman"/>
        </w:rPr>
      </w:pPr>
      <w:r w:rsidRPr="00A16D83">
        <w:rPr>
          <w:rFonts w:ascii="Times New Roman" w:hAnsi="Times New Roman"/>
        </w:rPr>
        <w:t>Zróżnicowane warunki przyrodnicze i mało jeszcze wykorzystane walory klimatyczne gminy Kowale Oleckie, dają szerokie możliwości rozwoju wiejskiej bazy turystyki pro zdrowotnej. Obszar ten posiada wszelkie predyspozycje do rozwoju turystyki wiejskiej. Jej obiekty położone są we wszystkich rejonach o niewątpliwych walorach krajoznawczych i kulturowych. Atrakcyjne uwarunkowania krajobrazowe, jak i dobre rozwiązania komunikacyjne stwarzają możliwość uprawiania turystyki pieszo-rowerowej, a zimą narciarskiej. Jednak baza turystycz</w:t>
      </w:r>
      <w:r>
        <w:rPr>
          <w:rFonts w:ascii="Times New Roman" w:hAnsi="Times New Roman"/>
        </w:rPr>
        <w:t xml:space="preserve">na gminy nie jest wystarczająca. </w:t>
      </w:r>
      <w:r w:rsidRPr="00A16D83">
        <w:rPr>
          <w:rFonts w:ascii="Times New Roman" w:hAnsi="Times New Roman"/>
        </w:rPr>
        <w:t>Władze gminy uznały, że budowa ciągów rowerowych już w niedalekiej przyszłości może stworzyć mieszkańcom</w:t>
      </w:r>
      <w:r>
        <w:rPr>
          <w:rFonts w:ascii="Times New Roman" w:hAnsi="Times New Roman"/>
        </w:rPr>
        <w:t xml:space="preserve"> gminy</w:t>
      </w:r>
      <w:r w:rsidRPr="00A16D83">
        <w:rPr>
          <w:rFonts w:ascii="Times New Roman" w:hAnsi="Times New Roman"/>
        </w:rPr>
        <w:t xml:space="preserve"> nowe perspektywy w zakresie rekreacji i wypoczynku. Długo leżąca, równomierna pokrywa śnieżna w tym pagórkowatym terenie czyni go niezwykle urokliwym</w:t>
      </w:r>
      <w:r>
        <w:rPr>
          <w:rFonts w:ascii="Times New Roman" w:hAnsi="Times New Roman"/>
        </w:rPr>
        <w:t xml:space="preserve">                </w:t>
      </w:r>
      <w:r w:rsidRPr="00A16D83">
        <w:rPr>
          <w:rFonts w:ascii="Times New Roman" w:hAnsi="Times New Roman"/>
        </w:rPr>
        <w:t xml:space="preserve"> i daje szanse na rozwój turystyki zimowej, w tym narciarstwa.</w:t>
      </w:r>
    </w:p>
    <w:p w:rsidR="0051414A" w:rsidRPr="00A16D83" w:rsidRDefault="0051414A" w:rsidP="0051414A">
      <w:pPr>
        <w:pStyle w:val="Bezodstpw"/>
        <w:spacing w:line="360" w:lineRule="auto"/>
        <w:ind w:firstLine="708"/>
        <w:rPr>
          <w:rFonts w:ascii="Times New Roman" w:hAnsi="Times New Roman"/>
        </w:rPr>
      </w:pPr>
      <w:r w:rsidRPr="00A16D83">
        <w:rPr>
          <w:rFonts w:ascii="Times New Roman" w:hAnsi="Times New Roman"/>
        </w:rPr>
        <w:t>Za walory wypoczynkowe przyjmuje się takie uwarunkowania środowiska naturalnego, które umożliwiają powrót do zdrowia oraz regeneracje sił fizycznych i psychicznych. Z uwagi na to, gmina Kowale Oleckie spełnia te funkcje, dzięki swoim walorom turystycznym, sprzyjającym klimatem, jak również znajdującymi się na terenie gminy atrakcjami. Sprzyjają one wypoczynkowi, pieszym wędrówkom, rowerowym wycieczkom oraz uprawianiu sportów wodnych. Przez teren gminy prowa</w:t>
      </w:r>
      <w:r>
        <w:rPr>
          <w:rFonts w:ascii="Times New Roman" w:hAnsi="Times New Roman"/>
        </w:rPr>
        <w:t xml:space="preserve">dzą ciekawe </w:t>
      </w:r>
      <w:r w:rsidRPr="00A16D83">
        <w:rPr>
          <w:rFonts w:ascii="Times New Roman" w:hAnsi="Times New Roman"/>
        </w:rPr>
        <w:t>szlaki turystyczne z licznymi pomnikami przyrody i historii oraz rzadkimi okazami flory i fauny.</w:t>
      </w:r>
    </w:p>
    <w:p w:rsidR="0051414A" w:rsidRPr="00A16D83" w:rsidRDefault="0051414A" w:rsidP="0051414A">
      <w:pPr>
        <w:pStyle w:val="Bezodstpw"/>
        <w:spacing w:line="360" w:lineRule="auto"/>
        <w:ind w:firstLine="708"/>
        <w:rPr>
          <w:rFonts w:ascii="Times New Roman" w:hAnsi="Times New Roman"/>
        </w:rPr>
      </w:pPr>
      <w:r w:rsidRPr="00A16D83">
        <w:rPr>
          <w:rFonts w:ascii="Times New Roman" w:hAnsi="Times New Roman"/>
        </w:rPr>
        <w:t xml:space="preserve">Jedną z form infrastruktury związanej z rekreacją </w:t>
      </w:r>
      <w:r>
        <w:rPr>
          <w:rFonts w:ascii="Times New Roman" w:hAnsi="Times New Roman"/>
        </w:rPr>
        <w:t xml:space="preserve">są szlaki turystyczne, które zostały opisane poniżej. </w:t>
      </w:r>
      <w:r w:rsidRPr="00A16D83">
        <w:rPr>
          <w:rFonts w:ascii="Times New Roman" w:hAnsi="Times New Roman"/>
        </w:rPr>
        <w:t xml:space="preserve"> Zmieniające się formy uprawiania turystyki, w szczególności coraz większa popularność form aktywnych i tzw. turystyki kwalifikowanej, wpływają na konieczność ujmowania w ocenie atrakcyjności turystycznej przestrzeni geograficznej również tras konnych i ścieżek rowerowych. Powszechność dostępu do indywidualnych środków transportu, umożliwiających przewożenie rowerów, powoduje, że szczególnego znaczenia nabiera możliwość uprawiania turystyki rowerowej na obszarach urozmaiconych pod względem krajobrazowych i bogatych w unikalne formy środowiska przyrodniczo–kulturowego.</w:t>
      </w:r>
    </w:p>
    <w:p w:rsidR="0051414A" w:rsidRPr="00A16D83" w:rsidRDefault="0051414A" w:rsidP="0051414A">
      <w:pPr>
        <w:spacing w:line="360" w:lineRule="auto"/>
        <w:ind w:firstLine="708"/>
        <w:rPr>
          <w:rFonts w:ascii="Times New Roman" w:hAnsi="Times New Roman"/>
        </w:rPr>
      </w:pPr>
      <w:r w:rsidRPr="00A16D83">
        <w:rPr>
          <w:rFonts w:ascii="Times New Roman" w:hAnsi="Times New Roman"/>
        </w:rPr>
        <w:t>Gmina podjęła również prace nad koncepcją wytyczania tras rowerowych. Wytyczono 3 trasy rowerowe na terenie gminy wraz z punktami obsługi ruchu rowerowego oraz z punktami węzłowymi</w:t>
      </w:r>
      <w:r>
        <w:rPr>
          <w:rFonts w:ascii="Times New Roman" w:hAnsi="Times New Roman"/>
        </w:rPr>
        <w:t xml:space="preserve">              </w:t>
      </w:r>
      <w:r w:rsidRPr="00A16D83">
        <w:rPr>
          <w:rFonts w:ascii="Times New Roman" w:hAnsi="Times New Roman"/>
        </w:rPr>
        <w:t xml:space="preserve"> i punktami zatrzymań – dofinansowanie z programu Phare ( Euroregion Niemen).</w:t>
      </w:r>
    </w:p>
    <w:p w:rsidR="0051414A" w:rsidRPr="007E7EEC" w:rsidRDefault="0051414A" w:rsidP="0051414A">
      <w:pPr>
        <w:spacing w:line="360" w:lineRule="auto"/>
        <w:rPr>
          <w:rFonts w:ascii="Times New Roman" w:hAnsi="Times New Roman"/>
          <w:b/>
        </w:rPr>
      </w:pPr>
      <w:r w:rsidRPr="007E7EEC">
        <w:rPr>
          <w:rFonts w:ascii="Times New Roman" w:hAnsi="Times New Roman"/>
          <w:b/>
        </w:rPr>
        <w:t>Szlaki turystyczne</w:t>
      </w:r>
    </w:p>
    <w:p w:rsidR="0051414A" w:rsidRPr="000B713A" w:rsidRDefault="0051414A" w:rsidP="0051414A">
      <w:pPr>
        <w:pStyle w:val="Bezodstpw"/>
        <w:spacing w:line="360" w:lineRule="auto"/>
        <w:rPr>
          <w:rFonts w:ascii="Times New Roman" w:hAnsi="Times New Roman"/>
        </w:rPr>
      </w:pPr>
      <w:r w:rsidRPr="000B713A">
        <w:rPr>
          <w:rFonts w:ascii="Times New Roman" w:hAnsi="Times New Roman"/>
          <w:i/>
        </w:rPr>
        <w:t>Szlak 1 – Mostami Mazurki i brzegami jezior ku Puszczańskim Ostępom</w:t>
      </w:r>
      <w:r w:rsidRPr="000B713A">
        <w:rPr>
          <w:rFonts w:ascii="Times New Roman" w:hAnsi="Times New Roman"/>
        </w:rPr>
        <w:t xml:space="preserve"> - </w:t>
      </w:r>
      <w:r w:rsidRPr="000B713A">
        <w:rPr>
          <w:rFonts w:ascii="Times New Roman" w:hAnsi="Times New Roman"/>
          <w:color w:val="000000"/>
        </w:rPr>
        <w:t xml:space="preserve">szlak turystyczny liczy około </w:t>
      </w:r>
      <w:smartTag w:uri="urn:schemas-microsoft-com:office:smarttags" w:element="metricconverter">
        <w:smartTagPr>
          <w:attr w:name="ProductID" w:val="62 kilometr￳w"/>
        </w:smartTagPr>
        <w:r w:rsidRPr="000B713A">
          <w:rPr>
            <w:rFonts w:ascii="Times New Roman" w:hAnsi="Times New Roman"/>
            <w:color w:val="000000"/>
          </w:rPr>
          <w:t>62 kilometrów</w:t>
        </w:r>
      </w:smartTag>
      <w:r w:rsidRPr="000B713A">
        <w:rPr>
          <w:rFonts w:ascii="Times New Roman" w:hAnsi="Times New Roman"/>
          <w:color w:val="000000"/>
        </w:rPr>
        <w:t>.</w:t>
      </w:r>
    </w:p>
    <w:p w:rsidR="0051414A" w:rsidRPr="000B713A" w:rsidRDefault="0051414A" w:rsidP="0051414A">
      <w:pPr>
        <w:pStyle w:val="Bezodstpw"/>
        <w:spacing w:line="360" w:lineRule="auto"/>
        <w:rPr>
          <w:rFonts w:ascii="Times New Roman" w:hAnsi="Times New Roman"/>
          <w:color w:val="000000"/>
        </w:rPr>
      </w:pPr>
      <w:r w:rsidRPr="000B713A">
        <w:rPr>
          <w:rFonts w:ascii="Times New Roman" w:hAnsi="Times New Roman"/>
          <w:i/>
        </w:rPr>
        <w:lastRenderedPageBreak/>
        <w:t>Szlak 2 - Po wierchach i Jarach Szeskiego Garbu</w:t>
      </w:r>
      <w:r w:rsidRPr="000B713A">
        <w:rPr>
          <w:rFonts w:ascii="Times New Roman" w:hAnsi="Times New Roman"/>
        </w:rPr>
        <w:t xml:space="preserve"> - s</w:t>
      </w:r>
      <w:r w:rsidRPr="000B713A">
        <w:rPr>
          <w:rFonts w:ascii="Times New Roman" w:hAnsi="Times New Roman"/>
          <w:color w:val="000000"/>
        </w:rPr>
        <w:t xml:space="preserve">zlak turystyczny liczy około </w:t>
      </w:r>
      <w:smartTag w:uri="urn:schemas-microsoft-com:office:smarttags" w:element="metricconverter">
        <w:smartTagPr>
          <w:attr w:name="ProductID" w:val="21 kilometr￳w"/>
        </w:smartTagPr>
        <w:r w:rsidRPr="000B713A">
          <w:rPr>
            <w:rFonts w:ascii="Times New Roman" w:hAnsi="Times New Roman"/>
            <w:color w:val="000000"/>
          </w:rPr>
          <w:t>21 kilometrów</w:t>
        </w:r>
      </w:smartTag>
      <w:r w:rsidRPr="000B713A">
        <w:rPr>
          <w:rFonts w:ascii="Times New Roman" w:hAnsi="Times New Roman"/>
          <w:color w:val="000000"/>
        </w:rPr>
        <w:t xml:space="preserve"> (oznakowany kolorem niebieskim). </w:t>
      </w:r>
    </w:p>
    <w:p w:rsidR="0051414A" w:rsidRPr="000B713A" w:rsidRDefault="0051414A" w:rsidP="0051414A">
      <w:pPr>
        <w:pStyle w:val="Bezodstpw"/>
        <w:spacing w:line="360" w:lineRule="auto"/>
        <w:rPr>
          <w:rFonts w:ascii="Times New Roman" w:hAnsi="Times New Roman"/>
        </w:rPr>
      </w:pPr>
      <w:r w:rsidRPr="000B713A">
        <w:rPr>
          <w:rFonts w:ascii="Times New Roman" w:hAnsi="Times New Roman"/>
          <w:i/>
        </w:rPr>
        <w:t>Szlak 3 - Po Dworach i Jeziorach</w:t>
      </w:r>
      <w:r w:rsidRPr="000B713A">
        <w:rPr>
          <w:rFonts w:ascii="Times New Roman" w:hAnsi="Times New Roman"/>
        </w:rPr>
        <w:t xml:space="preserve"> prowadzący - </w:t>
      </w:r>
      <w:r w:rsidRPr="000B713A">
        <w:rPr>
          <w:rFonts w:ascii="Times New Roman" w:hAnsi="Times New Roman"/>
          <w:color w:val="000000"/>
        </w:rPr>
        <w:t xml:space="preserve">szlak turystyczny liczy około </w:t>
      </w:r>
      <w:smartTag w:uri="urn:schemas-microsoft-com:office:smarttags" w:element="metricconverter">
        <w:smartTagPr>
          <w:attr w:name="ProductID" w:val="27 kilometr￳w"/>
        </w:smartTagPr>
        <w:r w:rsidRPr="000B713A">
          <w:rPr>
            <w:rFonts w:ascii="Times New Roman" w:hAnsi="Times New Roman"/>
            <w:color w:val="000000"/>
          </w:rPr>
          <w:t>27 kilometrów</w:t>
        </w:r>
      </w:smartTag>
      <w:r w:rsidRPr="000B713A">
        <w:rPr>
          <w:rFonts w:ascii="Times New Roman" w:hAnsi="Times New Roman"/>
          <w:color w:val="000000"/>
        </w:rPr>
        <w:t xml:space="preserve"> </w:t>
      </w:r>
      <w:r w:rsidRPr="000B713A">
        <w:rPr>
          <w:rFonts w:ascii="Times New Roman" w:hAnsi="Times New Roman"/>
        </w:rPr>
        <w:t xml:space="preserve">(oznakowany kolorem zielonym). </w:t>
      </w:r>
    </w:p>
    <w:p w:rsidR="0051414A" w:rsidRDefault="0051414A" w:rsidP="0051414A">
      <w:pPr>
        <w:pStyle w:val="Bezodstpw"/>
        <w:spacing w:line="360" w:lineRule="auto"/>
        <w:ind w:firstLine="576"/>
        <w:rPr>
          <w:rFonts w:ascii="Times New Roman" w:hAnsi="Times New Roman"/>
          <w:shd w:val="clear" w:color="auto" w:fill="FFFFFF"/>
        </w:rPr>
      </w:pPr>
      <w:r w:rsidRPr="000B713A">
        <w:rPr>
          <w:rFonts w:ascii="Times New Roman" w:hAnsi="Times New Roman"/>
          <w:shd w:val="clear" w:color="auto" w:fill="FFFFFF"/>
        </w:rPr>
        <w:t xml:space="preserve">Oferta turystyczna i związana z nią infrastruktura nie jest tylko skierowana do potencjalnych turystów, ale stanowi zaplecze dla aktywizacji i organizacji czasu wolnego dla mieszkańców gminy               i przez to staje się jednym z elementów szeroko rozumianych działań prowadzonych przez sektor publiczny i pozarządowy w zakresie rozwiązywania problemów społecznych. </w:t>
      </w:r>
    </w:p>
    <w:p w:rsidR="0051414A" w:rsidRPr="002F7C1A" w:rsidRDefault="0051414A" w:rsidP="0051414A">
      <w:pPr>
        <w:pStyle w:val="Bezodstpw"/>
        <w:spacing w:line="360" w:lineRule="auto"/>
        <w:ind w:firstLine="576"/>
        <w:rPr>
          <w:rFonts w:ascii="Times New Roman" w:hAnsi="Times New Roman"/>
          <w:shd w:val="clear" w:color="auto" w:fill="FFFFFF"/>
        </w:rPr>
      </w:pPr>
    </w:p>
    <w:p w:rsidR="0051414A" w:rsidRPr="00F91524" w:rsidRDefault="0051414A" w:rsidP="0051414A">
      <w:pPr>
        <w:pStyle w:val="Nagwek2"/>
        <w:numPr>
          <w:ilvl w:val="0"/>
          <w:numId w:val="0"/>
        </w:numPr>
        <w:rPr>
          <w:color w:val="FF0000"/>
        </w:rPr>
      </w:pPr>
      <w:bookmarkStart w:id="249" w:name="_Toc498599306"/>
      <w:r w:rsidRPr="00B0143D">
        <w:t>4.6. RAPORT Z BADAŃ ANKIETOWYCH</w:t>
      </w:r>
      <w:bookmarkEnd w:id="249"/>
      <w:r w:rsidRPr="00F91524">
        <w:rPr>
          <w:color w:val="FF0000"/>
        </w:rPr>
        <w:t xml:space="preserve"> </w:t>
      </w:r>
    </w:p>
    <w:p w:rsidR="0051414A" w:rsidRPr="00F91524" w:rsidRDefault="0051414A" w:rsidP="0051414A">
      <w:pPr>
        <w:rPr>
          <w:color w:val="FF0000"/>
          <w:lang/>
        </w:rPr>
      </w:pPr>
    </w:p>
    <w:p w:rsidR="0051414A" w:rsidRPr="005E03E5" w:rsidRDefault="0051414A" w:rsidP="0051414A">
      <w:pPr>
        <w:rPr>
          <w:rFonts w:ascii="Times New Roman" w:hAnsi="Times New Roman"/>
          <w:b/>
          <w:lang/>
        </w:rPr>
      </w:pPr>
      <w:r w:rsidRPr="005E03E5">
        <w:rPr>
          <w:rFonts w:ascii="Times New Roman" w:hAnsi="Times New Roman"/>
          <w:b/>
          <w:lang/>
        </w:rPr>
        <w:t>Metodologia</w:t>
      </w:r>
    </w:p>
    <w:p w:rsidR="0051414A" w:rsidRPr="005E03E5" w:rsidRDefault="0051414A" w:rsidP="0051414A">
      <w:pPr>
        <w:spacing w:line="360" w:lineRule="auto"/>
        <w:rPr>
          <w:rFonts w:ascii="Times New Roman" w:hAnsi="Times New Roman"/>
        </w:rPr>
      </w:pPr>
      <w:r w:rsidRPr="005E03E5">
        <w:rPr>
          <w:rFonts w:ascii="Times New Roman" w:hAnsi="Times New Roman"/>
        </w:rPr>
        <w:t>Na potrzeby zespołu opracowującego Raport o Stanie Polityki Społecznej</w:t>
      </w:r>
      <w:r>
        <w:rPr>
          <w:rFonts w:ascii="Times New Roman" w:hAnsi="Times New Roman"/>
        </w:rPr>
        <w:t xml:space="preserve"> w g</w:t>
      </w:r>
      <w:r w:rsidRPr="005E03E5">
        <w:rPr>
          <w:rFonts w:ascii="Times New Roman" w:hAnsi="Times New Roman"/>
        </w:rPr>
        <w:t xml:space="preserve">minie </w:t>
      </w:r>
      <w:r>
        <w:rPr>
          <w:rFonts w:ascii="Times New Roman" w:hAnsi="Times New Roman"/>
        </w:rPr>
        <w:t xml:space="preserve">Kowale Oleckie oraz </w:t>
      </w:r>
      <w:r w:rsidRPr="005E03E5">
        <w:rPr>
          <w:rFonts w:ascii="Times New Roman" w:hAnsi="Times New Roman"/>
        </w:rPr>
        <w:t>Diagnozy Stanu</w:t>
      </w:r>
      <w:r>
        <w:rPr>
          <w:rFonts w:ascii="Times New Roman" w:hAnsi="Times New Roman"/>
        </w:rPr>
        <w:t>,</w:t>
      </w:r>
      <w:r w:rsidRPr="005E03E5">
        <w:rPr>
          <w:rFonts w:ascii="Times New Roman" w:hAnsi="Times New Roman"/>
        </w:rPr>
        <w:t xml:space="preserve"> jako elementu wyjściowego dla </w:t>
      </w:r>
      <w:r w:rsidRPr="005E03E5">
        <w:rPr>
          <w:rFonts w:ascii="Times New Roman" w:hAnsi="Times New Roman"/>
          <w:i/>
          <w:iCs/>
        </w:rPr>
        <w:t xml:space="preserve">Strategii Rozwiązywania Problemów Społecznych Gminy </w:t>
      </w:r>
      <w:r>
        <w:rPr>
          <w:rFonts w:ascii="Times New Roman" w:hAnsi="Times New Roman"/>
          <w:i/>
          <w:iCs/>
        </w:rPr>
        <w:t>Kowale Oleckie do 2026 roku,</w:t>
      </w:r>
      <w:r w:rsidRPr="005E03E5">
        <w:rPr>
          <w:rFonts w:ascii="Times New Roman" w:hAnsi="Times New Roman"/>
          <w:i/>
          <w:iCs/>
        </w:rPr>
        <w:t xml:space="preserve">  </w:t>
      </w:r>
      <w:r w:rsidRPr="005E03E5">
        <w:rPr>
          <w:rFonts w:ascii="Times New Roman" w:hAnsi="Times New Roman"/>
        </w:rPr>
        <w:t xml:space="preserve">opracowano ankietę, skierowaną do liderów opinii publicznej, mieszkańców oraz wszystkich zainteresowanych dobrym funkcjonowaniem szeroko rozumianej pomocy społecznej. Celem ankiety było pozyskanie szczegółowych opinii  na temat obszarów życia społeczno – gospodarczego gminy </w:t>
      </w:r>
      <w:r>
        <w:rPr>
          <w:rFonts w:ascii="Times New Roman" w:hAnsi="Times New Roman"/>
        </w:rPr>
        <w:t>Kowale Oleckie</w:t>
      </w:r>
      <w:r w:rsidRPr="005E03E5">
        <w:rPr>
          <w:rFonts w:ascii="Times New Roman" w:hAnsi="Times New Roman"/>
        </w:rPr>
        <w:t>, mających bezpośredni lub pośredni wpływ na funkcjonowanie poszczególnych instrumentów polityki społecznej realizowanej przez gminę, ale także przez sektor pozarządowy. Przedmiotem sformułowanych w ankiecie pytań  była identyfikacja postaw i opinii mieszkańców na temat oceny jakości życia i wyzwań</w:t>
      </w:r>
      <w:r>
        <w:rPr>
          <w:rFonts w:ascii="Times New Roman" w:hAnsi="Times New Roman"/>
        </w:rPr>
        <w:t xml:space="preserve"> rozwojowych gminy powiązanych </w:t>
      </w:r>
      <w:r w:rsidRPr="005E03E5">
        <w:rPr>
          <w:rFonts w:ascii="Times New Roman" w:hAnsi="Times New Roman"/>
        </w:rPr>
        <w:t>z pomocą społeczną. Dane uzyskane w ankiecie uzupełniają informacje otrzymane z instytucji odpowiedzialnych za poszczególne działania w obszarze szerok</w:t>
      </w:r>
      <w:r>
        <w:rPr>
          <w:rFonts w:ascii="Times New Roman" w:hAnsi="Times New Roman"/>
        </w:rPr>
        <w:t xml:space="preserve">o rozumniej pomocy społecznej  </w:t>
      </w:r>
      <w:r w:rsidRPr="005E03E5">
        <w:rPr>
          <w:rFonts w:ascii="Times New Roman" w:hAnsi="Times New Roman"/>
        </w:rPr>
        <w:t xml:space="preserve">w gminie </w:t>
      </w:r>
      <w:r>
        <w:rPr>
          <w:rFonts w:ascii="Times New Roman" w:hAnsi="Times New Roman"/>
        </w:rPr>
        <w:t>Kowale Oleckie</w:t>
      </w:r>
      <w:r w:rsidRPr="005E03E5">
        <w:rPr>
          <w:rFonts w:ascii="Times New Roman" w:hAnsi="Times New Roman"/>
        </w:rPr>
        <w:t xml:space="preserve">. Badania opinii mieszkańców gminy </w:t>
      </w:r>
      <w:r>
        <w:rPr>
          <w:rFonts w:ascii="Times New Roman" w:hAnsi="Times New Roman"/>
        </w:rPr>
        <w:t>Kowale Oleckie było realizowane  od początku czerwca do połowy sierpnia 2017 r.</w:t>
      </w:r>
      <w:r w:rsidRPr="005E03E5">
        <w:rPr>
          <w:rFonts w:ascii="Times New Roman" w:hAnsi="Times New Roman"/>
        </w:rPr>
        <w:t xml:space="preserve"> </w:t>
      </w:r>
    </w:p>
    <w:p w:rsidR="0051414A" w:rsidRPr="005E03E5" w:rsidRDefault="0051414A" w:rsidP="0051414A">
      <w:pPr>
        <w:spacing w:line="360" w:lineRule="auto"/>
        <w:rPr>
          <w:rFonts w:ascii="Times New Roman" w:hAnsi="Times New Roman"/>
        </w:rPr>
      </w:pPr>
      <w:r w:rsidRPr="005E03E5">
        <w:rPr>
          <w:rFonts w:ascii="Times New Roman" w:hAnsi="Times New Roman"/>
        </w:rPr>
        <w:t xml:space="preserve">Ankieta składała się z 10 pytań, w tym również metryczki i miała formę pytań zamkniętych, jak                     i otwartych, w których respondenci oceniali poszczególne elementy infrastruktury, życia społecznego               i gospodarczego, kultury, edukacji, opieki zdrowotnej i administracji, związanej z szeroko rozumianą pomocą społeczną. W wypełnianiu ankiety uczestniczyło </w:t>
      </w:r>
      <w:r>
        <w:rPr>
          <w:rFonts w:ascii="Times New Roman" w:hAnsi="Times New Roman"/>
        </w:rPr>
        <w:t>49</w:t>
      </w:r>
      <w:r w:rsidRPr="005E03E5">
        <w:rPr>
          <w:rFonts w:ascii="Times New Roman" w:hAnsi="Times New Roman"/>
        </w:rPr>
        <w:t xml:space="preserve"> osób, jednak rozkład liczby głosów                 w poszczególnych pytaniach był zróżnicowany, ponieważ nie wszyscy respondenci udzielali odpowiedzi na każde z postawionych w ankiecie pytań.</w:t>
      </w:r>
    </w:p>
    <w:p w:rsidR="0051414A" w:rsidRPr="005E03E5" w:rsidRDefault="0051414A" w:rsidP="0051414A">
      <w:pPr>
        <w:spacing w:line="360" w:lineRule="auto"/>
        <w:rPr>
          <w:rFonts w:ascii="Times New Roman" w:hAnsi="Times New Roman"/>
        </w:rPr>
      </w:pPr>
      <w:r w:rsidRPr="005E03E5">
        <w:rPr>
          <w:rFonts w:ascii="Times New Roman" w:hAnsi="Times New Roman"/>
        </w:rPr>
        <w:t>Pytania w ankiecie były tak sformułowane, aby dać odpowiedź, co stanowi problem dla mieszkańców i jak założyć długookresowy plan działania niezbędny dla realizacji zamierzeń prospołecznych, stanowiących podstawę polityki społecznej gminy.</w:t>
      </w:r>
    </w:p>
    <w:p w:rsidR="0051414A" w:rsidRPr="005E03E5" w:rsidRDefault="0051414A" w:rsidP="0051414A">
      <w:pPr>
        <w:spacing w:line="360" w:lineRule="auto"/>
        <w:rPr>
          <w:rFonts w:ascii="Times New Roman" w:hAnsi="Times New Roman"/>
        </w:rPr>
      </w:pPr>
      <w:r w:rsidRPr="005E03E5">
        <w:rPr>
          <w:rFonts w:ascii="Times New Roman" w:hAnsi="Times New Roman"/>
        </w:rPr>
        <w:lastRenderedPageBreak/>
        <w:t xml:space="preserve">Wypowiedzi osób ankietowanych znalazły odzwierciedlenie w zbudowanej diagnozie dla potrzeb dokumentu </w:t>
      </w:r>
      <w:r w:rsidRPr="005E03E5">
        <w:rPr>
          <w:rFonts w:ascii="Times New Roman" w:hAnsi="Times New Roman"/>
          <w:i/>
        </w:rPr>
        <w:t>Strategii</w:t>
      </w:r>
      <w:r w:rsidRPr="005E03E5">
        <w:rPr>
          <w:rFonts w:ascii="Times New Roman" w:hAnsi="Times New Roman"/>
        </w:rPr>
        <w:t xml:space="preserve"> oraz w tworzonych celach i kierunkach realizacji polityk</w:t>
      </w:r>
      <w:r>
        <w:rPr>
          <w:rFonts w:ascii="Times New Roman" w:hAnsi="Times New Roman"/>
        </w:rPr>
        <w:t>i społecznej  gminy do roku 2026</w:t>
      </w:r>
      <w:r w:rsidRPr="005E03E5">
        <w:rPr>
          <w:rFonts w:ascii="Times New Roman" w:hAnsi="Times New Roman"/>
        </w:rPr>
        <w:t xml:space="preserve">. </w:t>
      </w:r>
    </w:p>
    <w:p w:rsidR="0051414A" w:rsidRPr="00F05DC0" w:rsidRDefault="0051414A" w:rsidP="0051414A">
      <w:pPr>
        <w:spacing w:line="360" w:lineRule="auto"/>
        <w:rPr>
          <w:rFonts w:ascii="Times New Roman" w:hAnsi="Times New Roman"/>
          <w:b/>
        </w:rPr>
      </w:pPr>
      <w:r w:rsidRPr="00F05DC0">
        <w:rPr>
          <w:rFonts w:ascii="Times New Roman" w:hAnsi="Times New Roman"/>
          <w:b/>
        </w:rPr>
        <w:t>Wyniki przeprowadzonej Ankiety</w:t>
      </w:r>
    </w:p>
    <w:p w:rsidR="0051414A" w:rsidRPr="00F05DC0" w:rsidRDefault="0051414A" w:rsidP="0051414A">
      <w:pPr>
        <w:shd w:val="clear" w:color="auto" w:fill="FFFFFF"/>
        <w:spacing w:line="360" w:lineRule="auto"/>
        <w:rPr>
          <w:rFonts w:ascii="Times New Roman" w:hAnsi="Times New Roman"/>
          <w:b/>
        </w:rPr>
      </w:pPr>
      <w:r w:rsidRPr="00F05DC0">
        <w:rPr>
          <w:rFonts w:ascii="Times New Roman" w:hAnsi="Times New Roman"/>
          <w:b/>
        </w:rPr>
        <w:t>Ocena warunków życia w gminie</w:t>
      </w:r>
    </w:p>
    <w:p w:rsidR="0051414A" w:rsidRPr="00F05DC0" w:rsidRDefault="0051414A" w:rsidP="0051414A">
      <w:pPr>
        <w:spacing w:line="360" w:lineRule="auto"/>
        <w:rPr>
          <w:rFonts w:ascii="Times New Roman" w:hAnsi="Times New Roman"/>
        </w:rPr>
      </w:pPr>
      <w:r w:rsidRPr="00F05DC0">
        <w:rPr>
          <w:rFonts w:ascii="Times New Roman" w:hAnsi="Times New Roman"/>
        </w:rPr>
        <w:t>W pytaniu 1 ocenie poddano warunki życia w gminie, respondenci mieli do wyboru pięciostopniową skalę, według której dokonywali odpowiedzi na pytania w następującym zakresie: złe, słabe, średnie, dobre i bardzo dobre. Na pytanie składało się 25 elementów dotyczących stanu infrastruktury społeczno – publicznej, a także stanu środowiska naturalnego, świadomości ekologicznej i integracji mieszkańców.</w:t>
      </w:r>
    </w:p>
    <w:p w:rsidR="0051414A" w:rsidRPr="00AB43AB" w:rsidRDefault="0051414A" w:rsidP="0051414A">
      <w:pPr>
        <w:spacing w:line="360" w:lineRule="auto"/>
        <w:rPr>
          <w:rFonts w:ascii="Times New Roman" w:hAnsi="Times New Roman"/>
        </w:rPr>
      </w:pPr>
      <w:r w:rsidRPr="00FC565F">
        <w:rPr>
          <w:rFonts w:ascii="Times New Roman" w:hAnsi="Times New Roman"/>
        </w:rPr>
        <w:t xml:space="preserve">W obszarze gminy </w:t>
      </w:r>
      <w:r>
        <w:rPr>
          <w:rFonts w:ascii="Times New Roman" w:hAnsi="Times New Roman"/>
        </w:rPr>
        <w:t>Kowale Oleckie</w:t>
      </w:r>
      <w:r w:rsidRPr="00FC565F">
        <w:rPr>
          <w:rFonts w:ascii="Times New Roman" w:hAnsi="Times New Roman"/>
        </w:rPr>
        <w:t xml:space="preserve"> najgorzej oceniona została </w:t>
      </w:r>
      <w:r w:rsidRPr="00FC565F">
        <w:rPr>
          <w:rFonts w:ascii="Times New Roman" w:hAnsi="Times New Roman"/>
          <w:b/>
        </w:rPr>
        <w:t xml:space="preserve">świadomość ekologiczna mieszkańców.  </w:t>
      </w:r>
      <w:r w:rsidRPr="00FC565F">
        <w:rPr>
          <w:rFonts w:ascii="Times New Roman" w:hAnsi="Times New Roman"/>
        </w:rPr>
        <w:t xml:space="preserve">Na </w:t>
      </w:r>
      <w:r>
        <w:rPr>
          <w:rFonts w:ascii="Times New Roman" w:hAnsi="Times New Roman"/>
        </w:rPr>
        <w:t xml:space="preserve">dużo lepszym </w:t>
      </w:r>
      <w:r w:rsidRPr="00FC565F">
        <w:rPr>
          <w:rFonts w:ascii="Times New Roman" w:hAnsi="Times New Roman"/>
        </w:rPr>
        <w:t xml:space="preserve"> poziomie</w:t>
      </w:r>
      <w:r>
        <w:rPr>
          <w:rFonts w:ascii="Times New Roman" w:hAnsi="Times New Roman"/>
        </w:rPr>
        <w:t xml:space="preserve"> (56%) </w:t>
      </w:r>
      <w:r w:rsidRPr="00FC565F">
        <w:rPr>
          <w:rFonts w:ascii="Times New Roman" w:hAnsi="Times New Roman"/>
        </w:rPr>
        <w:t xml:space="preserve"> oceniono</w:t>
      </w:r>
      <w:r w:rsidRPr="00FC565F">
        <w:rPr>
          <w:rFonts w:ascii="Times New Roman" w:hAnsi="Times New Roman"/>
          <w:b/>
        </w:rPr>
        <w:t xml:space="preserve"> stopień integracji społecznej</w:t>
      </w:r>
      <w:r w:rsidRPr="00FC565F">
        <w:rPr>
          <w:rFonts w:ascii="Times New Roman" w:hAnsi="Times New Roman"/>
        </w:rPr>
        <w:t xml:space="preserve">, czyli </w:t>
      </w:r>
      <w:r w:rsidRPr="00FC565F">
        <w:rPr>
          <w:rFonts w:ascii="Times New Roman" w:eastAsia="Calibri" w:hAnsi="Times New Roman"/>
        </w:rPr>
        <w:t xml:space="preserve">proces włączania się do zasadniczej części społeczeństwa różnorodnych, zwykle mniejszościowych </w:t>
      </w:r>
      <w:hyperlink r:id="rId30" w:tooltip="Grupa społeczna" w:history="1">
        <w:r w:rsidRPr="00FC565F">
          <w:rPr>
            <w:rFonts w:ascii="Times New Roman" w:eastAsia="Calibri" w:hAnsi="Times New Roman"/>
          </w:rPr>
          <w:t>grup społecznych</w:t>
        </w:r>
      </w:hyperlink>
      <w:r w:rsidRPr="00FC565F">
        <w:rPr>
          <w:rFonts w:ascii="Times New Roman" w:eastAsia="Calibri" w:hAnsi="Times New Roman"/>
        </w:rPr>
        <w:t xml:space="preserve">.  </w:t>
      </w:r>
      <w:r w:rsidRPr="00FC565F">
        <w:rPr>
          <w:rFonts w:ascii="Times New Roman" w:hAnsi="Times New Roman"/>
        </w:rPr>
        <w:t xml:space="preserve">Ponadto 58% ankietowanych wskazało na przeciętność oferty </w:t>
      </w:r>
      <w:r w:rsidRPr="00FC565F">
        <w:rPr>
          <w:rFonts w:ascii="Times New Roman" w:hAnsi="Times New Roman"/>
          <w:b/>
        </w:rPr>
        <w:t>usług poza handlowych</w:t>
      </w:r>
      <w:r w:rsidRPr="00FC565F">
        <w:rPr>
          <w:rFonts w:ascii="Times New Roman" w:hAnsi="Times New Roman"/>
        </w:rPr>
        <w:t>, a za słaby element infrastrukturalny uznano</w:t>
      </w:r>
      <w:r w:rsidRPr="00F05DC0">
        <w:rPr>
          <w:rFonts w:ascii="Times New Roman" w:hAnsi="Times New Roman"/>
        </w:rPr>
        <w:t xml:space="preserve"> </w:t>
      </w:r>
      <w:r>
        <w:rPr>
          <w:rFonts w:ascii="Times New Roman" w:hAnsi="Times New Roman"/>
          <w:b/>
        </w:rPr>
        <w:t xml:space="preserve">brak sieci gazowniczej </w:t>
      </w:r>
      <w:r>
        <w:rPr>
          <w:rFonts w:ascii="Times New Roman" w:hAnsi="Times New Roman"/>
        </w:rPr>
        <w:t>(85</w:t>
      </w:r>
      <w:r w:rsidRPr="00F05DC0">
        <w:rPr>
          <w:rFonts w:ascii="Times New Roman" w:hAnsi="Times New Roman"/>
        </w:rPr>
        <w:t xml:space="preserve">%) ankietowanych. Ponadto wskazało na słabość oferty </w:t>
      </w:r>
      <w:r w:rsidRPr="00F05DC0">
        <w:rPr>
          <w:rFonts w:ascii="Times New Roman" w:hAnsi="Times New Roman"/>
          <w:b/>
        </w:rPr>
        <w:t>lokalnego rynku pracy</w:t>
      </w:r>
      <w:r w:rsidRPr="00F05DC0">
        <w:rPr>
          <w:rFonts w:ascii="Times New Roman" w:hAnsi="Times New Roman"/>
        </w:rPr>
        <w:t xml:space="preserve"> (61%), przy czym jego ocena w dalszych komentarzach wyrażanych w pytani</w:t>
      </w:r>
      <w:r>
        <w:rPr>
          <w:rFonts w:ascii="Times New Roman" w:hAnsi="Times New Roman"/>
        </w:rPr>
        <w:t>ach otwartych dotyczyła nie tylko</w:t>
      </w:r>
      <w:r w:rsidRPr="00F05DC0">
        <w:rPr>
          <w:rFonts w:ascii="Times New Roman" w:hAnsi="Times New Roman"/>
        </w:rPr>
        <w:t xml:space="preserve"> oferty pracy co do ilości miejsc pracy</w:t>
      </w:r>
      <w:r>
        <w:rPr>
          <w:rFonts w:ascii="Times New Roman" w:hAnsi="Times New Roman"/>
        </w:rPr>
        <w:t>,</w:t>
      </w:r>
      <w:r w:rsidRPr="00F05DC0">
        <w:rPr>
          <w:rFonts w:ascii="Times New Roman" w:hAnsi="Times New Roman"/>
        </w:rPr>
        <w:t xml:space="preserve"> ale słabość oferty co do jej jakości</w:t>
      </w:r>
      <w:r>
        <w:rPr>
          <w:rFonts w:ascii="Times New Roman" w:hAnsi="Times New Roman"/>
        </w:rPr>
        <w:t>,</w:t>
      </w:r>
      <w:r w:rsidRPr="00F05DC0">
        <w:rPr>
          <w:rFonts w:ascii="Times New Roman" w:hAnsi="Times New Roman"/>
        </w:rPr>
        <w:t xml:space="preserve"> szczególnie w zakresie wynagrodzenia za pracę. Za słabą przez </w:t>
      </w:r>
      <w:r w:rsidRPr="007B2A47">
        <w:rPr>
          <w:rFonts w:ascii="Times New Roman" w:hAnsi="Times New Roman"/>
          <w:b/>
        </w:rPr>
        <w:t>37%</w:t>
      </w:r>
      <w:r w:rsidRPr="00F05DC0">
        <w:rPr>
          <w:rFonts w:ascii="Times New Roman" w:hAnsi="Times New Roman"/>
        </w:rPr>
        <w:t xml:space="preserve"> badanych </w:t>
      </w:r>
      <w:r w:rsidRPr="00F05DC0">
        <w:rPr>
          <w:rFonts w:ascii="Times New Roman" w:hAnsi="Times New Roman"/>
          <w:b/>
        </w:rPr>
        <w:t>oceniono stopę życiową mieszkańców.</w:t>
      </w:r>
      <w:r w:rsidRPr="00F05DC0">
        <w:rPr>
          <w:rFonts w:ascii="Times New Roman" w:hAnsi="Times New Roman"/>
        </w:rPr>
        <w:t xml:space="preserve"> Dobrze wypad</w:t>
      </w:r>
      <w:r>
        <w:rPr>
          <w:rFonts w:ascii="Times New Roman" w:hAnsi="Times New Roman"/>
        </w:rPr>
        <w:t xml:space="preserve">ł                      </w:t>
      </w:r>
      <w:r w:rsidRPr="00F05DC0">
        <w:rPr>
          <w:rFonts w:ascii="Times New Roman" w:hAnsi="Times New Roman"/>
        </w:rPr>
        <w:t xml:space="preserve"> w ocenie respondentów cały pakiet usług publicznych</w:t>
      </w:r>
      <w:r>
        <w:rPr>
          <w:rFonts w:ascii="Times New Roman" w:hAnsi="Times New Roman"/>
        </w:rPr>
        <w:t>,</w:t>
      </w:r>
      <w:r w:rsidRPr="00F05DC0">
        <w:rPr>
          <w:rFonts w:ascii="Times New Roman" w:hAnsi="Times New Roman"/>
        </w:rPr>
        <w:t xml:space="preserve"> w tym opieka zdrowotna uzyskała </w:t>
      </w:r>
      <w:r w:rsidRPr="00B0143D">
        <w:rPr>
          <w:rFonts w:ascii="Times New Roman" w:hAnsi="Times New Roman"/>
          <w:b/>
        </w:rPr>
        <w:t>43%</w:t>
      </w:r>
      <w:r w:rsidRPr="00F05DC0">
        <w:rPr>
          <w:rFonts w:ascii="Times New Roman" w:hAnsi="Times New Roman"/>
        </w:rPr>
        <w:t xml:space="preserve"> dobrych ocen. Pozostałe  elementy warunkujące jakość życia na obszarze gminy przedstawiono na poniższych wykresach.</w:t>
      </w:r>
      <w:bookmarkStart w:id="250" w:name="_Toc460413913"/>
    </w:p>
    <w:p w:rsidR="0051414A" w:rsidRPr="00F05DC0" w:rsidRDefault="0051414A" w:rsidP="0051414A">
      <w:pPr>
        <w:pStyle w:val="Legenda"/>
        <w:rPr>
          <w:b w:val="0"/>
          <w:bCs w:val="0"/>
          <w:color w:val="4F81BD"/>
        </w:rPr>
      </w:pPr>
      <w:bookmarkStart w:id="251" w:name="_Toc475960166"/>
      <w:bookmarkStart w:id="252" w:name="_Toc498599620"/>
      <w:r>
        <w:t xml:space="preserve">Wykres  </w:t>
      </w:r>
      <w:fldSimple w:instr=" SEQ Wykres_ \* ARABIC ">
        <w:r>
          <w:rPr>
            <w:noProof/>
          </w:rPr>
          <w:t>15</w:t>
        </w:r>
      </w:fldSimple>
      <w:r>
        <w:t>. Przedszkole (jakość usług)</w:t>
      </w:r>
      <w:bookmarkEnd w:id="250"/>
      <w:bookmarkEnd w:id="251"/>
      <w:bookmarkEnd w:id="252"/>
      <w:r>
        <w:t xml:space="preserve"> </w:t>
      </w:r>
    </w:p>
    <w:p w:rsidR="0051414A" w:rsidRPr="00F05DC0" w:rsidRDefault="0051414A" w:rsidP="0051414A">
      <w:pPr>
        <w:spacing w:line="360" w:lineRule="auto"/>
        <w:rPr>
          <w:rFonts w:ascii="Times New Roman" w:hAnsi="Times New Roman"/>
        </w:rPr>
      </w:pPr>
      <w:r>
        <w:rPr>
          <w:rFonts w:ascii="Times New Roman" w:hAnsi="Times New Roman"/>
          <w:noProof/>
          <w:lang w:eastAsia="pl-PL" w:bidi="ar-SA"/>
        </w:rPr>
        <w:drawing>
          <wp:inline distT="0" distB="0" distL="0" distR="0">
            <wp:extent cx="5857875" cy="2143125"/>
            <wp:effectExtent l="19050" t="0" r="9525" b="0"/>
            <wp:docPr id="32" name="Wykres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
                    <pic:cNvPicPr>
                      <a:picLocks noChangeArrowheads="1"/>
                    </pic:cNvPicPr>
                  </pic:nvPicPr>
                  <pic:blipFill>
                    <a:blip r:embed="rId31" cstate="print"/>
                    <a:srcRect/>
                    <a:stretch>
                      <a:fillRect/>
                    </a:stretch>
                  </pic:blipFill>
                  <pic:spPr bwMode="auto">
                    <a:xfrm>
                      <a:off x="0" y="0"/>
                      <a:ext cx="5857875" cy="2143125"/>
                    </a:xfrm>
                    <a:prstGeom prst="rect">
                      <a:avLst/>
                    </a:prstGeom>
                    <a:noFill/>
                    <a:ln w="9525">
                      <a:noFill/>
                      <a:miter lim="800000"/>
                      <a:headEnd/>
                      <a:tailEnd/>
                    </a:ln>
                  </pic:spPr>
                </pic:pic>
              </a:graphicData>
            </a:graphic>
          </wp:inline>
        </w:drawing>
      </w:r>
      <w:r w:rsidRPr="00F05DC0">
        <w:rPr>
          <w:rFonts w:ascii="Times New Roman" w:hAnsi="Times New Roman"/>
          <w:i/>
          <w:sz w:val="18"/>
        </w:rPr>
        <w:t>Źródło: Opracowanie własne na podstawie przeprowadzonej ankiety.</w:t>
      </w:r>
    </w:p>
    <w:p w:rsidR="0051414A" w:rsidRPr="00F05DC0" w:rsidRDefault="0051414A" w:rsidP="0051414A">
      <w:pPr>
        <w:spacing w:line="360" w:lineRule="auto"/>
        <w:rPr>
          <w:rFonts w:ascii="Times New Roman" w:hAnsi="Times New Roman"/>
        </w:rPr>
      </w:pPr>
      <w:r>
        <w:rPr>
          <w:rFonts w:ascii="Times New Roman" w:hAnsi="Times New Roman"/>
        </w:rPr>
        <w:lastRenderedPageBreak/>
        <w:t xml:space="preserve">Ogólna ocena przedszkola gminnego (oddziału przedszkolnego) </w:t>
      </w:r>
      <w:r w:rsidRPr="00F05DC0">
        <w:rPr>
          <w:rFonts w:ascii="Times New Roman" w:hAnsi="Times New Roman"/>
        </w:rPr>
        <w:t xml:space="preserve">wypadła bardzo wysoko z tym, że dostępność oceniono o kilka punktów procentowych </w:t>
      </w:r>
      <w:r>
        <w:rPr>
          <w:rFonts w:ascii="Times New Roman" w:hAnsi="Times New Roman"/>
        </w:rPr>
        <w:t>wyżej,</w:t>
      </w:r>
      <w:r w:rsidRPr="00F05DC0">
        <w:rPr>
          <w:rFonts w:ascii="Times New Roman" w:hAnsi="Times New Roman"/>
        </w:rPr>
        <w:t xml:space="preserve"> niż jakość świadczonych w nich usług. </w:t>
      </w:r>
    </w:p>
    <w:p w:rsidR="0051414A" w:rsidRPr="00E51BC9" w:rsidRDefault="0051414A" w:rsidP="0051414A">
      <w:pPr>
        <w:spacing w:line="360" w:lineRule="auto"/>
        <w:rPr>
          <w:rFonts w:ascii="Times New Roman" w:hAnsi="Times New Roman"/>
        </w:rPr>
      </w:pPr>
      <w:r w:rsidRPr="00F05DC0">
        <w:rPr>
          <w:rFonts w:ascii="Times New Roman" w:hAnsi="Times New Roman"/>
        </w:rPr>
        <w:t xml:space="preserve">Wysoko została oceniona </w:t>
      </w:r>
      <w:r>
        <w:rPr>
          <w:rFonts w:ascii="Times New Roman" w:hAnsi="Times New Roman"/>
          <w:b/>
        </w:rPr>
        <w:t>jakość nauczania w szkołach  podstawowych</w:t>
      </w:r>
      <w:r w:rsidRPr="00F05DC0">
        <w:rPr>
          <w:rFonts w:ascii="Times New Roman" w:hAnsi="Times New Roman"/>
        </w:rPr>
        <w:t xml:space="preserve"> na terenie gminy, odpowiednio 71% mieszkańców określiło ją jako dobrą</w:t>
      </w:r>
      <w:r>
        <w:rPr>
          <w:rFonts w:ascii="Times New Roman" w:hAnsi="Times New Roman"/>
        </w:rPr>
        <w:t>,</w:t>
      </w:r>
      <w:r w:rsidRPr="00F05DC0">
        <w:rPr>
          <w:rFonts w:ascii="Times New Roman" w:hAnsi="Times New Roman"/>
        </w:rPr>
        <w:t xml:space="preserve"> a tylko 17% jako przeciętną w kontrze do tych, którzy ocenil</w:t>
      </w:r>
      <w:r>
        <w:rPr>
          <w:rFonts w:ascii="Times New Roman" w:hAnsi="Times New Roman"/>
        </w:rPr>
        <w:t>i jakość nauki w szkole podstawowej</w:t>
      </w:r>
      <w:r w:rsidRPr="00F05DC0">
        <w:rPr>
          <w:rFonts w:ascii="Times New Roman" w:hAnsi="Times New Roman"/>
        </w:rPr>
        <w:t xml:space="preserve"> jako bardzo d</w:t>
      </w:r>
      <w:r>
        <w:rPr>
          <w:rFonts w:ascii="Times New Roman" w:hAnsi="Times New Roman"/>
        </w:rPr>
        <w:t>obrą -12%. Nikt  nie ocenił szkoły podstawowej</w:t>
      </w:r>
      <w:r w:rsidRPr="00F05DC0">
        <w:rPr>
          <w:rFonts w:ascii="Times New Roman" w:hAnsi="Times New Roman"/>
        </w:rPr>
        <w:t xml:space="preserve"> jako słab</w:t>
      </w:r>
      <w:r>
        <w:rPr>
          <w:rFonts w:ascii="Times New Roman" w:hAnsi="Times New Roman"/>
        </w:rPr>
        <w:t>a</w:t>
      </w:r>
      <w:r w:rsidRPr="00F05DC0">
        <w:rPr>
          <w:rFonts w:ascii="Times New Roman" w:hAnsi="Times New Roman"/>
        </w:rPr>
        <w:t xml:space="preserve"> lub zł</w:t>
      </w:r>
      <w:r>
        <w:rPr>
          <w:rFonts w:ascii="Times New Roman" w:hAnsi="Times New Roman"/>
        </w:rPr>
        <w:t>a.</w:t>
      </w:r>
      <w:r w:rsidRPr="00F05DC0">
        <w:rPr>
          <w:rFonts w:ascii="Times New Roman" w:hAnsi="Times New Roman"/>
        </w:rPr>
        <w:t xml:space="preserve"> Ponadto respondenci dobrze ocenili </w:t>
      </w:r>
      <w:r>
        <w:rPr>
          <w:rFonts w:ascii="Times New Roman" w:hAnsi="Times New Roman"/>
          <w:b/>
        </w:rPr>
        <w:t xml:space="preserve">jakość nauczania </w:t>
      </w:r>
      <w:r>
        <w:rPr>
          <w:rFonts w:ascii="Times New Roman" w:hAnsi="Times New Roman"/>
          <w:b/>
        </w:rPr>
        <w:br/>
        <w:t>w gimnazjach</w:t>
      </w:r>
      <w:r>
        <w:rPr>
          <w:rFonts w:ascii="Times New Roman" w:hAnsi="Times New Roman"/>
        </w:rPr>
        <w:t xml:space="preserve"> - 57%  w stosunku do 21</w:t>
      </w:r>
      <w:r w:rsidRPr="00F05DC0">
        <w:rPr>
          <w:rFonts w:ascii="Times New Roman" w:hAnsi="Times New Roman"/>
        </w:rPr>
        <w:t>% ankietowanych oceniających ich jakość jako prze</w:t>
      </w:r>
      <w:bookmarkStart w:id="253" w:name="_Toc460413914"/>
      <w:r>
        <w:rPr>
          <w:rFonts w:ascii="Times New Roman" w:hAnsi="Times New Roman"/>
        </w:rPr>
        <w:t>ciętną.</w:t>
      </w:r>
    </w:p>
    <w:p w:rsidR="0051414A" w:rsidRDefault="0051414A" w:rsidP="0051414A">
      <w:pPr>
        <w:pStyle w:val="Legenda"/>
        <w:rPr>
          <w:b w:val="0"/>
          <w:bCs w:val="0"/>
          <w:color w:val="4F81BD"/>
          <w:lang w:val="pl-PL"/>
        </w:rPr>
      </w:pPr>
      <w:bookmarkStart w:id="254" w:name="_Toc475960167"/>
      <w:bookmarkStart w:id="255" w:name="_Toc498599621"/>
      <w:r>
        <w:t xml:space="preserve">Wykres  </w:t>
      </w:r>
      <w:fldSimple w:instr=" SEQ Wykres_ \* ARABIC ">
        <w:r>
          <w:rPr>
            <w:noProof/>
          </w:rPr>
          <w:t>16</w:t>
        </w:r>
      </w:fldSimple>
      <w:r w:rsidRPr="000A3D67">
        <w:t>.</w:t>
      </w:r>
      <w:r w:rsidRPr="000A3D67">
        <w:rPr>
          <w:bCs w:val="0"/>
        </w:rPr>
        <w:t xml:space="preserve"> Szkoły podstawowe (jakość usług)</w:t>
      </w:r>
      <w:bookmarkEnd w:id="253"/>
      <w:bookmarkEnd w:id="254"/>
      <w:bookmarkEnd w:id="255"/>
      <w:r>
        <w:rPr>
          <w:b w:val="0"/>
          <w:bCs w:val="0"/>
          <w:color w:val="4F81BD"/>
        </w:rPr>
        <w:t xml:space="preserve"> </w:t>
      </w:r>
      <w:r w:rsidRPr="00F05DC0">
        <w:rPr>
          <w:b w:val="0"/>
          <w:bCs w:val="0"/>
          <w:color w:val="4F81BD"/>
        </w:rPr>
        <w:t xml:space="preserve"> </w:t>
      </w:r>
    </w:p>
    <w:p w:rsidR="0051414A" w:rsidRPr="00E124FE" w:rsidRDefault="0051414A" w:rsidP="0051414A">
      <w:r>
        <w:rPr>
          <w:noProof/>
          <w:lang w:eastAsia="pl-PL" w:bidi="ar-SA"/>
        </w:rPr>
        <w:drawing>
          <wp:inline distT="0" distB="0" distL="0" distR="0">
            <wp:extent cx="5829300" cy="2019300"/>
            <wp:effectExtent l="19050" t="0" r="0" b="0"/>
            <wp:docPr id="33" name="Wykres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
                    <pic:cNvPicPr>
                      <a:picLocks noChangeArrowheads="1"/>
                    </pic:cNvPicPr>
                  </pic:nvPicPr>
                  <pic:blipFill>
                    <a:blip r:embed="rId32" cstate="print"/>
                    <a:srcRect/>
                    <a:stretch>
                      <a:fillRect/>
                    </a:stretch>
                  </pic:blipFill>
                  <pic:spPr bwMode="auto">
                    <a:xfrm>
                      <a:off x="0" y="0"/>
                      <a:ext cx="5829300" cy="2019300"/>
                    </a:xfrm>
                    <a:prstGeom prst="rect">
                      <a:avLst/>
                    </a:prstGeom>
                    <a:noFill/>
                    <a:ln w="9525">
                      <a:noFill/>
                      <a:miter lim="800000"/>
                      <a:headEnd/>
                      <a:tailEnd/>
                    </a:ln>
                  </pic:spPr>
                </pic:pic>
              </a:graphicData>
            </a:graphic>
          </wp:inline>
        </w:drawing>
      </w:r>
      <w:r w:rsidRPr="00F05DC0">
        <w:rPr>
          <w:rFonts w:ascii="Times New Roman" w:hAnsi="Times New Roman"/>
          <w:i/>
          <w:sz w:val="18"/>
        </w:rPr>
        <w:t>Źródło: Opracowanie własne na podstawie przeprowadzonej ankiety.</w:t>
      </w:r>
    </w:p>
    <w:p w:rsidR="0051414A" w:rsidRDefault="0051414A" w:rsidP="0051414A">
      <w:pPr>
        <w:spacing w:line="360" w:lineRule="auto"/>
        <w:rPr>
          <w:rFonts w:ascii="Times New Roman" w:hAnsi="Times New Roman"/>
        </w:rPr>
      </w:pPr>
      <w:r>
        <w:rPr>
          <w:rFonts w:ascii="Times New Roman" w:hAnsi="Times New Roman"/>
        </w:rPr>
        <w:t>Blisko 12</w:t>
      </w:r>
      <w:r w:rsidRPr="00F05DC0">
        <w:rPr>
          <w:rFonts w:ascii="Times New Roman" w:hAnsi="Times New Roman"/>
        </w:rPr>
        <w:t xml:space="preserve">% ankietowanych oceniło </w:t>
      </w:r>
      <w:r w:rsidRPr="00F05DC0">
        <w:rPr>
          <w:rFonts w:ascii="Times New Roman" w:hAnsi="Times New Roman"/>
          <w:b/>
        </w:rPr>
        <w:t>stopę życiową mieszkańców</w:t>
      </w:r>
      <w:r w:rsidRPr="00F05DC0">
        <w:rPr>
          <w:rFonts w:ascii="Times New Roman" w:hAnsi="Times New Roman"/>
        </w:rPr>
        <w:t xml:space="preserve"> </w:t>
      </w:r>
      <w:r>
        <w:rPr>
          <w:rFonts w:ascii="Times New Roman" w:hAnsi="Times New Roman"/>
        </w:rPr>
        <w:t xml:space="preserve"> g</w:t>
      </w:r>
      <w:r w:rsidRPr="00F05DC0">
        <w:rPr>
          <w:rFonts w:ascii="Times New Roman" w:hAnsi="Times New Roman"/>
        </w:rPr>
        <w:t xml:space="preserve">miny </w:t>
      </w:r>
      <w:r>
        <w:rPr>
          <w:rFonts w:ascii="Times New Roman" w:hAnsi="Times New Roman"/>
        </w:rPr>
        <w:t>Kowale Oleckie</w:t>
      </w:r>
      <w:r w:rsidRPr="00F05DC0">
        <w:rPr>
          <w:rFonts w:ascii="Times New Roman" w:hAnsi="Times New Roman"/>
        </w:rPr>
        <w:t xml:space="preserve"> jako przeciętną</w:t>
      </w:r>
      <w:r>
        <w:rPr>
          <w:rFonts w:ascii="Times New Roman" w:hAnsi="Times New Roman"/>
        </w:rPr>
        <w:t xml:space="preserve">, </w:t>
      </w:r>
      <w:r w:rsidRPr="00F05DC0">
        <w:rPr>
          <w:rFonts w:ascii="Times New Roman" w:hAnsi="Times New Roman"/>
        </w:rPr>
        <w:t>a 37% jako słabą. Wyniki ankiety w tym przypadku nie odzwierciedlają do końca rzeczywistej opinii mieszkańców</w:t>
      </w:r>
      <w:r>
        <w:rPr>
          <w:rFonts w:ascii="Times New Roman" w:hAnsi="Times New Roman"/>
        </w:rPr>
        <w:t>,</w:t>
      </w:r>
      <w:r w:rsidRPr="00F05DC0">
        <w:rPr>
          <w:rFonts w:ascii="Times New Roman" w:hAnsi="Times New Roman"/>
        </w:rPr>
        <w:t xml:space="preserve"> ponieważ w ankiecie mieszkań</w:t>
      </w:r>
      <w:r>
        <w:rPr>
          <w:rFonts w:ascii="Times New Roman" w:hAnsi="Times New Roman"/>
        </w:rPr>
        <w:t xml:space="preserve">cy gminy nie związani zawodowo               </w:t>
      </w:r>
      <w:r w:rsidRPr="00F05DC0">
        <w:rPr>
          <w:rFonts w:ascii="Times New Roman" w:hAnsi="Times New Roman"/>
        </w:rPr>
        <w:t>z administracją publiczną, lokalnym biznesem, czy organiza</w:t>
      </w:r>
      <w:r>
        <w:rPr>
          <w:rFonts w:ascii="Times New Roman" w:hAnsi="Times New Roman"/>
        </w:rPr>
        <w:t>cjami pozarządowymi stanowili 7</w:t>
      </w:r>
      <w:r w:rsidRPr="00F05DC0">
        <w:rPr>
          <w:rFonts w:ascii="Times New Roman" w:hAnsi="Times New Roman"/>
        </w:rPr>
        <w:t>% ankietowanych i rezultatem tego rozkładu głosów nikt nie ocenił stopy życiowej mies</w:t>
      </w:r>
      <w:r>
        <w:rPr>
          <w:rFonts w:ascii="Times New Roman" w:hAnsi="Times New Roman"/>
        </w:rPr>
        <w:t xml:space="preserve">zkańców                      </w:t>
      </w:r>
      <w:r w:rsidRPr="00F05DC0">
        <w:rPr>
          <w:rFonts w:ascii="Times New Roman" w:hAnsi="Times New Roman"/>
        </w:rPr>
        <w:t>w kategorii „zła”.</w:t>
      </w:r>
    </w:p>
    <w:p w:rsidR="0051414A" w:rsidRPr="00F05DC0" w:rsidRDefault="0051414A" w:rsidP="0051414A">
      <w:pPr>
        <w:pStyle w:val="Legenda"/>
      </w:pPr>
      <w:bookmarkStart w:id="256" w:name="_Toc460413915"/>
      <w:bookmarkStart w:id="257" w:name="_Toc475960168"/>
      <w:bookmarkStart w:id="258" w:name="_Toc498599622"/>
      <w:r>
        <w:t xml:space="preserve">Wykres  </w:t>
      </w:r>
      <w:fldSimple w:instr=" SEQ Wykres_ \* ARABIC ">
        <w:r>
          <w:rPr>
            <w:noProof/>
          </w:rPr>
          <w:t>17</w:t>
        </w:r>
      </w:fldSimple>
      <w:r>
        <w:t>. Stopa życia mieszkańców</w:t>
      </w:r>
      <w:bookmarkEnd w:id="256"/>
      <w:bookmarkEnd w:id="257"/>
      <w:bookmarkEnd w:id="258"/>
      <w:r>
        <w:t xml:space="preserve"> </w:t>
      </w:r>
    </w:p>
    <w:p w:rsidR="0051414A" w:rsidRPr="00F05DC0" w:rsidRDefault="0051414A" w:rsidP="0051414A">
      <w:pPr>
        <w:rPr>
          <w:rFonts w:ascii="Times New Roman" w:hAnsi="Times New Roman"/>
        </w:rPr>
      </w:pPr>
      <w:r>
        <w:rPr>
          <w:rFonts w:ascii="Times New Roman" w:hAnsi="Times New Roman"/>
          <w:noProof/>
          <w:lang w:eastAsia="pl-PL" w:bidi="ar-SA"/>
        </w:rPr>
        <w:drawing>
          <wp:inline distT="0" distB="0" distL="0" distR="0">
            <wp:extent cx="5865495" cy="2296160"/>
            <wp:effectExtent l="19050" t="0" r="1905"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srcRect/>
                    <a:stretch>
                      <a:fillRect/>
                    </a:stretch>
                  </pic:blipFill>
                  <pic:spPr bwMode="auto">
                    <a:xfrm>
                      <a:off x="0" y="0"/>
                      <a:ext cx="5865495" cy="2296160"/>
                    </a:xfrm>
                    <a:prstGeom prst="rect">
                      <a:avLst/>
                    </a:prstGeom>
                    <a:noFill/>
                  </pic:spPr>
                </pic:pic>
              </a:graphicData>
            </a:graphic>
          </wp:inline>
        </w:drawing>
      </w:r>
      <w:r w:rsidRPr="00F05DC0">
        <w:rPr>
          <w:rFonts w:ascii="Times New Roman" w:hAnsi="Times New Roman"/>
          <w:i/>
          <w:sz w:val="18"/>
        </w:rPr>
        <w:t>Źródło: Opracowanie własne na podstawie przeprowadzonej ankiety.</w:t>
      </w:r>
    </w:p>
    <w:p w:rsidR="0051414A" w:rsidRPr="008C6281" w:rsidRDefault="0051414A" w:rsidP="0051414A">
      <w:pPr>
        <w:spacing w:line="360" w:lineRule="auto"/>
        <w:rPr>
          <w:rFonts w:ascii="Times New Roman" w:hAnsi="Times New Roman"/>
          <w:bCs/>
        </w:rPr>
      </w:pPr>
      <w:r>
        <w:rPr>
          <w:rFonts w:ascii="Times New Roman" w:hAnsi="Times New Roman"/>
          <w:b/>
          <w:bCs/>
        </w:rPr>
        <w:lastRenderedPageBreak/>
        <w:t xml:space="preserve">Pomoc </w:t>
      </w:r>
      <w:r w:rsidRPr="00F05DC0">
        <w:rPr>
          <w:rFonts w:ascii="Times New Roman" w:hAnsi="Times New Roman"/>
          <w:b/>
          <w:bCs/>
        </w:rPr>
        <w:t>Społeczna</w:t>
      </w:r>
      <w:r>
        <w:rPr>
          <w:rFonts w:ascii="Times New Roman" w:hAnsi="Times New Roman"/>
          <w:bCs/>
        </w:rPr>
        <w:t xml:space="preserve"> oceniana była głó</w:t>
      </w:r>
      <w:r w:rsidRPr="00F05DC0">
        <w:rPr>
          <w:rFonts w:ascii="Times New Roman" w:hAnsi="Times New Roman"/>
          <w:bCs/>
        </w:rPr>
        <w:t xml:space="preserve">wnie przez pryzmat funkcjonowania Gminnego Ośrodka Pomocy Społecznej </w:t>
      </w:r>
      <w:r>
        <w:rPr>
          <w:rFonts w:ascii="Times New Roman" w:hAnsi="Times New Roman"/>
          <w:bCs/>
        </w:rPr>
        <w:t>w Kowalach Oleckich. Czy tak</w:t>
      </w:r>
      <w:r w:rsidRPr="00F05DC0">
        <w:rPr>
          <w:rFonts w:ascii="Times New Roman" w:hAnsi="Times New Roman"/>
          <w:bCs/>
        </w:rPr>
        <w:t>a ocena jest uprawniona? Tak, jeżeli przyjmiemy, że GOPS jest koordynatorem różnych działań z  zakresu pomocy społecznej</w:t>
      </w:r>
      <w:r>
        <w:rPr>
          <w:rFonts w:ascii="Times New Roman" w:hAnsi="Times New Roman"/>
          <w:bCs/>
        </w:rPr>
        <w:t>,</w:t>
      </w:r>
      <w:r w:rsidRPr="00F05DC0">
        <w:rPr>
          <w:rFonts w:ascii="Times New Roman" w:hAnsi="Times New Roman"/>
          <w:bCs/>
        </w:rPr>
        <w:t xml:space="preserve"> również tych, które nie leżą </w:t>
      </w:r>
      <w:r>
        <w:rPr>
          <w:rFonts w:ascii="Times New Roman" w:hAnsi="Times New Roman"/>
          <w:bCs/>
        </w:rPr>
        <w:t xml:space="preserve">                    </w:t>
      </w:r>
      <w:r w:rsidRPr="00F05DC0">
        <w:rPr>
          <w:rFonts w:ascii="Times New Roman" w:hAnsi="Times New Roman"/>
          <w:bCs/>
        </w:rPr>
        <w:t>w bezpośredniej kompetencji Ośrodka</w:t>
      </w:r>
      <w:r>
        <w:rPr>
          <w:rFonts w:ascii="Times New Roman" w:hAnsi="Times New Roman"/>
          <w:bCs/>
        </w:rPr>
        <w:t>,</w:t>
      </w:r>
      <w:r w:rsidRPr="00F05DC0">
        <w:rPr>
          <w:rFonts w:ascii="Times New Roman" w:hAnsi="Times New Roman"/>
          <w:bCs/>
        </w:rPr>
        <w:t xml:space="preserve"> wynikających z ustawy i wewnętrznych rozporządzeń Wójta Gminy </w:t>
      </w:r>
      <w:r>
        <w:rPr>
          <w:rFonts w:ascii="Times New Roman" w:hAnsi="Times New Roman"/>
          <w:bCs/>
        </w:rPr>
        <w:t>Kowale Oleckie</w:t>
      </w:r>
      <w:r w:rsidRPr="00F05DC0">
        <w:rPr>
          <w:rFonts w:ascii="Times New Roman" w:hAnsi="Times New Roman"/>
          <w:bCs/>
        </w:rPr>
        <w:t xml:space="preserve">.  Łączną ocenę dobrą i bardzo dobrą na poziomie 65% należy uznać za sukces GOPS-u. </w:t>
      </w:r>
      <w:bookmarkStart w:id="259" w:name="_Toc460413916"/>
    </w:p>
    <w:p w:rsidR="0051414A" w:rsidRDefault="0051414A" w:rsidP="0051414A">
      <w:pPr>
        <w:pStyle w:val="Legenda"/>
      </w:pPr>
      <w:bookmarkStart w:id="260" w:name="_Toc475960169"/>
      <w:bookmarkStart w:id="261" w:name="_Toc498599623"/>
      <w:r>
        <w:t xml:space="preserve">Wykres  </w:t>
      </w:r>
      <w:fldSimple w:instr=" SEQ Wykres_ \* ARABIC ">
        <w:r>
          <w:rPr>
            <w:noProof/>
          </w:rPr>
          <w:t>18</w:t>
        </w:r>
      </w:fldSimple>
      <w:r>
        <w:t>. Pomoc społeczna</w:t>
      </w:r>
      <w:bookmarkEnd w:id="259"/>
      <w:bookmarkEnd w:id="260"/>
      <w:bookmarkEnd w:id="261"/>
    </w:p>
    <w:p w:rsidR="0051414A" w:rsidRPr="002C0C3F" w:rsidRDefault="0051414A" w:rsidP="0051414A">
      <w:r>
        <w:rPr>
          <w:noProof/>
          <w:lang w:eastAsia="pl-PL" w:bidi="ar-SA"/>
        </w:rPr>
        <w:drawing>
          <wp:inline distT="0" distB="0" distL="0" distR="0">
            <wp:extent cx="5848350" cy="1962150"/>
            <wp:effectExtent l="19050" t="0" r="0" b="0"/>
            <wp:docPr id="3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34" cstate="print"/>
                    <a:srcRect/>
                    <a:stretch>
                      <a:fillRect/>
                    </a:stretch>
                  </pic:blipFill>
                  <pic:spPr bwMode="auto">
                    <a:xfrm>
                      <a:off x="0" y="0"/>
                      <a:ext cx="5848350" cy="1962150"/>
                    </a:xfrm>
                    <a:prstGeom prst="rect">
                      <a:avLst/>
                    </a:prstGeom>
                    <a:noFill/>
                    <a:ln w="9525">
                      <a:noFill/>
                      <a:miter lim="800000"/>
                      <a:headEnd/>
                      <a:tailEnd/>
                    </a:ln>
                  </pic:spPr>
                </pic:pic>
              </a:graphicData>
            </a:graphic>
          </wp:inline>
        </w:drawing>
      </w:r>
      <w:r w:rsidRPr="00141AD3">
        <w:rPr>
          <w:rFonts w:ascii="Times New Roman" w:hAnsi="Times New Roman"/>
          <w:i/>
          <w:sz w:val="18"/>
        </w:rPr>
        <w:t>Źródło: Opracowanie własne na podstawie przeprowadzonej ankiety.</w:t>
      </w:r>
    </w:p>
    <w:p w:rsidR="0051414A" w:rsidRPr="00F05DC0" w:rsidRDefault="0051414A" w:rsidP="0051414A">
      <w:pPr>
        <w:spacing w:line="360" w:lineRule="auto"/>
        <w:rPr>
          <w:rFonts w:ascii="Times New Roman" w:hAnsi="Times New Roman"/>
        </w:rPr>
      </w:pPr>
      <w:r w:rsidRPr="00F05DC0">
        <w:rPr>
          <w:rFonts w:ascii="Times New Roman" w:hAnsi="Times New Roman"/>
        </w:rPr>
        <w:t xml:space="preserve">Gminny Ośrodek Pomocy Społecznej odrębnie w punkcie 10 ankiety oceniany był w pięciu kategoriach odbioru zewnętrznego  przez jego klientów, podopiecznych, współpracowników: </w:t>
      </w:r>
    </w:p>
    <w:p w:rsidR="0051414A" w:rsidRPr="00F05DC0" w:rsidRDefault="0051414A" w:rsidP="0051414A">
      <w:pPr>
        <w:spacing w:line="360" w:lineRule="auto"/>
        <w:rPr>
          <w:rFonts w:ascii="Times New Roman" w:hAnsi="Times New Roman"/>
        </w:rPr>
      </w:pPr>
      <w:r w:rsidRPr="00F05DC0">
        <w:rPr>
          <w:rFonts w:ascii="Times New Roman" w:hAnsi="Times New Roman"/>
        </w:rPr>
        <w:t xml:space="preserve">Najwyżej została oceniona  </w:t>
      </w:r>
      <w:r w:rsidRPr="00F05DC0">
        <w:rPr>
          <w:rFonts w:ascii="Times New Roman" w:hAnsi="Times New Roman"/>
          <w:b/>
        </w:rPr>
        <w:t>kultura osobista</w:t>
      </w:r>
      <w:r>
        <w:rPr>
          <w:rFonts w:ascii="Times New Roman" w:hAnsi="Times New Roman"/>
          <w:b/>
        </w:rPr>
        <w:t xml:space="preserve"> </w:t>
      </w:r>
      <w:r w:rsidRPr="00F05DC0">
        <w:rPr>
          <w:rFonts w:ascii="Times New Roman" w:hAnsi="Times New Roman"/>
        </w:rPr>
        <w:t xml:space="preserve">– 72% ankietowanych. To kryterium w tej sferze usług jest najistotniejsze.   </w:t>
      </w:r>
    </w:p>
    <w:p w:rsidR="0051414A" w:rsidRPr="00F05DC0" w:rsidRDefault="0051414A" w:rsidP="0051414A">
      <w:pPr>
        <w:spacing w:line="360" w:lineRule="auto"/>
        <w:rPr>
          <w:rFonts w:ascii="Times New Roman" w:hAnsi="Times New Roman"/>
        </w:rPr>
      </w:pPr>
      <w:r w:rsidRPr="00F05DC0">
        <w:rPr>
          <w:rFonts w:ascii="Times New Roman" w:hAnsi="Times New Roman"/>
        </w:rPr>
        <w:t xml:space="preserve">Na drugim miejscu </w:t>
      </w:r>
      <w:r w:rsidRPr="00F05DC0">
        <w:rPr>
          <w:rFonts w:ascii="Times New Roman" w:hAnsi="Times New Roman"/>
          <w:b/>
        </w:rPr>
        <w:t xml:space="preserve">„ chęć pomocy”– </w:t>
      </w:r>
      <w:r w:rsidRPr="00F05DC0">
        <w:rPr>
          <w:rFonts w:ascii="Times New Roman" w:hAnsi="Times New Roman"/>
        </w:rPr>
        <w:t xml:space="preserve">63% - to efekt wielu szkoleń, które są podstawą w tej sferze ciągle zmieniających się przepisów i oczywiście doświadczenia całego zespołu GOPS. </w:t>
      </w:r>
    </w:p>
    <w:p w:rsidR="0051414A" w:rsidRPr="00F05DC0" w:rsidRDefault="0051414A" w:rsidP="0051414A">
      <w:pPr>
        <w:spacing w:line="360" w:lineRule="auto"/>
        <w:rPr>
          <w:rFonts w:ascii="Times New Roman" w:hAnsi="Times New Roman"/>
        </w:rPr>
      </w:pPr>
      <w:r w:rsidRPr="00F05DC0">
        <w:rPr>
          <w:rFonts w:ascii="Times New Roman" w:hAnsi="Times New Roman"/>
        </w:rPr>
        <w:t xml:space="preserve">Na trzecim miejscu </w:t>
      </w:r>
      <w:r w:rsidRPr="00F05DC0">
        <w:rPr>
          <w:rFonts w:ascii="Times New Roman" w:hAnsi="Times New Roman"/>
          <w:b/>
        </w:rPr>
        <w:t>„„kompetencja”</w:t>
      </w:r>
      <w:r w:rsidRPr="00F05DC0">
        <w:rPr>
          <w:rFonts w:ascii="Times New Roman" w:hAnsi="Times New Roman"/>
        </w:rPr>
        <w:t>” -</w:t>
      </w:r>
      <w:r>
        <w:rPr>
          <w:rFonts w:ascii="Times New Roman" w:hAnsi="Times New Roman"/>
        </w:rPr>
        <w:t xml:space="preserve"> </w:t>
      </w:r>
      <w:r w:rsidRPr="00F05DC0">
        <w:rPr>
          <w:rFonts w:ascii="Times New Roman" w:hAnsi="Times New Roman"/>
        </w:rPr>
        <w:t xml:space="preserve">62% ankietowanych dało ocenę max 5 w skali 0d 1 do 5 dla tego elementu oceny personelu ośrodka. To kryterium w tej sferze usług jest najistotniejsze.    </w:t>
      </w:r>
    </w:p>
    <w:p w:rsidR="0051414A" w:rsidRPr="00F05DC0" w:rsidRDefault="0051414A" w:rsidP="0051414A">
      <w:pPr>
        <w:spacing w:line="360" w:lineRule="auto"/>
        <w:rPr>
          <w:rFonts w:ascii="Times New Roman" w:hAnsi="Times New Roman"/>
        </w:rPr>
      </w:pPr>
      <w:r w:rsidRPr="00F05DC0">
        <w:rPr>
          <w:rFonts w:ascii="Times New Roman" w:hAnsi="Times New Roman"/>
        </w:rPr>
        <w:t>Na czwartym miejscu na piątkę oceniono „</w:t>
      </w:r>
      <w:r w:rsidRPr="00F05DC0">
        <w:rPr>
          <w:rFonts w:ascii="Times New Roman" w:hAnsi="Times New Roman"/>
          <w:b/>
        </w:rPr>
        <w:t>sprawno</w:t>
      </w:r>
      <w:r>
        <w:rPr>
          <w:rFonts w:ascii="Times New Roman" w:hAnsi="Times New Roman"/>
          <w:b/>
        </w:rPr>
        <w:t>ść i szybkość załatwiania spraw</w:t>
      </w:r>
      <w:r w:rsidRPr="00F05DC0">
        <w:rPr>
          <w:rFonts w:ascii="Times New Roman" w:hAnsi="Times New Roman"/>
          <w:b/>
        </w:rPr>
        <w:t xml:space="preserve">”- </w:t>
      </w:r>
      <w:r w:rsidRPr="00F05DC0">
        <w:rPr>
          <w:rFonts w:ascii="Times New Roman" w:hAnsi="Times New Roman"/>
        </w:rPr>
        <w:t>51% ankietowanych, przy czym aż 32% oceniło ten element funkcjonowania Ośrodk</w:t>
      </w:r>
      <w:r>
        <w:rPr>
          <w:rFonts w:ascii="Times New Roman" w:hAnsi="Times New Roman"/>
        </w:rPr>
        <w:t>a na ocenę dobrą, niemniej nie</w:t>
      </w:r>
      <w:r w:rsidRPr="00F05DC0">
        <w:rPr>
          <w:rFonts w:ascii="Times New Roman" w:hAnsi="Times New Roman"/>
        </w:rPr>
        <w:t>całe 3% postawiło dwój</w:t>
      </w:r>
      <w:r>
        <w:rPr>
          <w:rFonts w:ascii="Times New Roman" w:hAnsi="Times New Roman"/>
        </w:rPr>
        <w:t>k</w:t>
      </w:r>
      <w:r w:rsidRPr="00F05DC0">
        <w:rPr>
          <w:rFonts w:ascii="Times New Roman" w:hAnsi="Times New Roman"/>
        </w:rPr>
        <w:t>ę w kategorii sprawności i szybkości załatwiania spraw.</w:t>
      </w:r>
    </w:p>
    <w:p w:rsidR="0051414A" w:rsidRPr="00F05DC0" w:rsidRDefault="0051414A" w:rsidP="0051414A">
      <w:pPr>
        <w:spacing w:line="360" w:lineRule="auto"/>
        <w:rPr>
          <w:rFonts w:ascii="Times New Roman" w:hAnsi="Times New Roman"/>
        </w:rPr>
      </w:pPr>
      <w:r w:rsidRPr="00F05DC0">
        <w:rPr>
          <w:rFonts w:ascii="Times New Roman" w:hAnsi="Times New Roman"/>
        </w:rPr>
        <w:t>Na ostatnim miejscu znalazła się „</w:t>
      </w:r>
      <w:r w:rsidRPr="00F05DC0">
        <w:rPr>
          <w:rFonts w:ascii="Times New Roman" w:hAnsi="Times New Roman"/>
          <w:b/>
        </w:rPr>
        <w:t>terminowość”</w:t>
      </w:r>
      <w:r w:rsidRPr="00F05DC0">
        <w:rPr>
          <w:rFonts w:ascii="Times New Roman" w:hAnsi="Times New Roman"/>
        </w:rPr>
        <w:t xml:space="preserve"> </w:t>
      </w:r>
      <w:r>
        <w:rPr>
          <w:rFonts w:ascii="Times New Roman" w:hAnsi="Times New Roman"/>
        </w:rPr>
        <w:t xml:space="preserve">- </w:t>
      </w:r>
      <w:r w:rsidRPr="00F05DC0">
        <w:rPr>
          <w:rFonts w:ascii="Times New Roman" w:hAnsi="Times New Roman"/>
        </w:rPr>
        <w:t>z 37% ocen bardzo dobrych wspartych</w:t>
      </w:r>
      <w:r>
        <w:rPr>
          <w:rFonts w:ascii="Times New Roman" w:hAnsi="Times New Roman"/>
        </w:rPr>
        <w:t>,</w:t>
      </w:r>
      <w:r w:rsidRPr="00F05DC0">
        <w:rPr>
          <w:rFonts w:ascii="Times New Roman" w:hAnsi="Times New Roman"/>
        </w:rPr>
        <w:t xml:space="preserve"> jednak aż 29% ocen dobrych i 34% przeciętnych przy braku ocen złych i słabych. </w:t>
      </w:r>
    </w:p>
    <w:p w:rsidR="0051414A" w:rsidRPr="00FC565F" w:rsidRDefault="0051414A" w:rsidP="0051414A">
      <w:pPr>
        <w:spacing w:line="360" w:lineRule="auto"/>
        <w:rPr>
          <w:rFonts w:ascii="Times New Roman" w:hAnsi="Times New Roman"/>
        </w:rPr>
      </w:pPr>
      <w:r w:rsidRPr="00FC565F">
        <w:rPr>
          <w:rFonts w:ascii="Times New Roman" w:hAnsi="Times New Roman"/>
        </w:rPr>
        <w:t xml:space="preserve">Reasumując, praca Gminnego Ośrodka Pomocy społecznej została oceniona wysoko. Biorąc pod uwagę specyfikę świadczonych usług przez GOPS i zwyczajowo przypisane tego typu świadczeniom  niezadowolenie klientów ośrodka, często występującą apatię klientów GOPS i sam fakt </w:t>
      </w:r>
      <w:r w:rsidRPr="00FC565F">
        <w:rPr>
          <w:rFonts w:ascii="Times New Roman" w:hAnsi="Times New Roman"/>
        </w:rPr>
        <w:lastRenderedPageBreak/>
        <w:t>niezrozumienia przez samych ankietowanych przypisanych ustawowo kompetencji poszczególnym pracownikom GOPS</w:t>
      </w:r>
      <w:r>
        <w:rPr>
          <w:rFonts w:ascii="Times New Roman" w:hAnsi="Times New Roman"/>
        </w:rPr>
        <w:t>-</w:t>
      </w:r>
      <w:r w:rsidRPr="00FC565F">
        <w:rPr>
          <w:rFonts w:ascii="Times New Roman" w:hAnsi="Times New Roman"/>
        </w:rPr>
        <w:t xml:space="preserve">u, należy z uznaniem stwierdzić, że </w:t>
      </w:r>
      <w:r>
        <w:rPr>
          <w:rFonts w:ascii="Times New Roman" w:hAnsi="Times New Roman"/>
        </w:rPr>
        <w:t xml:space="preserve">tylko 2 % </w:t>
      </w:r>
      <w:r w:rsidRPr="00FC565F">
        <w:rPr>
          <w:rFonts w:ascii="Times New Roman" w:hAnsi="Times New Roman"/>
        </w:rPr>
        <w:t>ankietowanych ocenił</w:t>
      </w:r>
      <w:r>
        <w:rPr>
          <w:rFonts w:ascii="Times New Roman" w:hAnsi="Times New Roman"/>
        </w:rPr>
        <w:t>o</w:t>
      </w:r>
      <w:r w:rsidRPr="00FC565F">
        <w:rPr>
          <w:rFonts w:ascii="Times New Roman" w:hAnsi="Times New Roman"/>
        </w:rPr>
        <w:t xml:space="preserve"> negatywnie prac</w:t>
      </w:r>
      <w:r>
        <w:rPr>
          <w:rFonts w:ascii="Times New Roman" w:hAnsi="Times New Roman"/>
        </w:rPr>
        <w:t xml:space="preserve">ę </w:t>
      </w:r>
      <w:r w:rsidRPr="00FC565F">
        <w:rPr>
          <w:rFonts w:ascii="Times New Roman" w:hAnsi="Times New Roman"/>
        </w:rPr>
        <w:t>Gminnego Ośrodka Pomocy</w:t>
      </w:r>
      <w:r>
        <w:rPr>
          <w:rFonts w:ascii="Times New Roman" w:hAnsi="Times New Roman"/>
        </w:rPr>
        <w:t xml:space="preserve"> Społecznej</w:t>
      </w:r>
      <w:r w:rsidRPr="00FC565F">
        <w:rPr>
          <w:rFonts w:ascii="Times New Roman" w:hAnsi="Times New Roman"/>
        </w:rPr>
        <w:t xml:space="preserve"> w </w:t>
      </w:r>
      <w:r>
        <w:rPr>
          <w:rFonts w:ascii="Times New Roman" w:hAnsi="Times New Roman"/>
        </w:rPr>
        <w:t>Kowalach Oleckich</w:t>
      </w:r>
      <w:r w:rsidRPr="00FC565F">
        <w:rPr>
          <w:rFonts w:ascii="Times New Roman" w:hAnsi="Times New Roman"/>
        </w:rPr>
        <w:t>.</w:t>
      </w:r>
    </w:p>
    <w:p w:rsidR="0051414A" w:rsidRPr="00882BDA" w:rsidRDefault="0051414A" w:rsidP="0051414A">
      <w:pPr>
        <w:spacing w:line="360" w:lineRule="auto"/>
        <w:rPr>
          <w:rFonts w:ascii="Times New Roman" w:hAnsi="Times New Roman"/>
        </w:rPr>
      </w:pPr>
      <w:r w:rsidRPr="00F05DC0">
        <w:rPr>
          <w:rFonts w:ascii="Times New Roman" w:hAnsi="Times New Roman"/>
        </w:rPr>
        <w:t>Poniżej zamieszczony wykres kołowy</w:t>
      </w:r>
      <w:r>
        <w:rPr>
          <w:rFonts w:ascii="Times New Roman" w:hAnsi="Times New Roman"/>
        </w:rPr>
        <w:t>,</w:t>
      </w:r>
      <w:r w:rsidRPr="00F05DC0">
        <w:rPr>
          <w:rFonts w:ascii="Times New Roman" w:hAnsi="Times New Roman"/>
        </w:rPr>
        <w:t xml:space="preserve"> obrazujący ocenę</w:t>
      </w:r>
      <w:r w:rsidRPr="00F05DC0">
        <w:rPr>
          <w:rFonts w:ascii="Times New Roman" w:hAnsi="Times New Roman"/>
          <w:b/>
        </w:rPr>
        <w:t xml:space="preserve"> opieki zdrowotnej </w:t>
      </w:r>
      <w:r>
        <w:rPr>
          <w:rFonts w:ascii="Times New Roman" w:hAnsi="Times New Roman"/>
        </w:rPr>
        <w:t>w g</w:t>
      </w:r>
      <w:r w:rsidRPr="00F05DC0">
        <w:rPr>
          <w:rFonts w:ascii="Times New Roman" w:hAnsi="Times New Roman"/>
        </w:rPr>
        <w:t xml:space="preserve">minie </w:t>
      </w:r>
      <w:r>
        <w:rPr>
          <w:rFonts w:ascii="Times New Roman" w:hAnsi="Times New Roman"/>
        </w:rPr>
        <w:t>Kowale Oleckie</w:t>
      </w:r>
      <w:r w:rsidRPr="00F05DC0">
        <w:rPr>
          <w:rFonts w:ascii="Times New Roman" w:hAnsi="Times New Roman"/>
        </w:rPr>
        <w:t xml:space="preserve"> przez ankietowanych</w:t>
      </w:r>
      <w:r>
        <w:rPr>
          <w:rFonts w:ascii="Times New Roman" w:hAnsi="Times New Roman"/>
        </w:rPr>
        <w:t>,</w:t>
      </w:r>
      <w:r w:rsidRPr="00F05DC0">
        <w:rPr>
          <w:rFonts w:ascii="Times New Roman" w:hAnsi="Times New Roman"/>
        </w:rPr>
        <w:t xml:space="preserve"> nie jest nieuzależniony od ogólnej złej oceny dost</w:t>
      </w:r>
      <w:r>
        <w:rPr>
          <w:rFonts w:ascii="Times New Roman" w:hAnsi="Times New Roman"/>
        </w:rPr>
        <w:t>ępności świadczeń medycznych w k</w:t>
      </w:r>
      <w:r w:rsidRPr="00F05DC0">
        <w:rPr>
          <w:rFonts w:ascii="Times New Roman" w:hAnsi="Times New Roman"/>
        </w:rPr>
        <w:t>raju. Stąd brak całkowicie negatywnej oceny należy ocenić za sukces lekarzy rodzinnych prowadzących swoją działalność na terenie gminy</w:t>
      </w:r>
      <w:r>
        <w:rPr>
          <w:rFonts w:ascii="Times New Roman" w:hAnsi="Times New Roman"/>
        </w:rPr>
        <w:t>,</w:t>
      </w:r>
      <w:r w:rsidRPr="00F05DC0">
        <w:rPr>
          <w:rFonts w:ascii="Times New Roman" w:hAnsi="Times New Roman"/>
        </w:rPr>
        <w:t xml:space="preserve"> bo to właśnie przez pryzm</w:t>
      </w:r>
      <w:r>
        <w:rPr>
          <w:rFonts w:ascii="Times New Roman" w:hAnsi="Times New Roman"/>
        </w:rPr>
        <w:t>at ich świadczeń zdrowotnych głó</w:t>
      </w:r>
      <w:r w:rsidRPr="00F05DC0">
        <w:rPr>
          <w:rFonts w:ascii="Times New Roman" w:hAnsi="Times New Roman"/>
        </w:rPr>
        <w:t xml:space="preserve">wnie dokonywana była ocena opieki zdrowotnej na poziomie gminnym. </w:t>
      </w:r>
    </w:p>
    <w:p w:rsidR="0051414A" w:rsidRPr="00141AD3" w:rsidRDefault="0051414A" w:rsidP="0051414A">
      <w:pPr>
        <w:pStyle w:val="Legenda"/>
      </w:pPr>
      <w:bookmarkStart w:id="262" w:name="_Toc460413917"/>
      <w:bookmarkStart w:id="263" w:name="_Toc475960170"/>
      <w:bookmarkStart w:id="264" w:name="_Toc498599624"/>
      <w:r>
        <w:t xml:space="preserve">Wykres  </w:t>
      </w:r>
      <w:fldSimple w:instr=" SEQ Wykres_ \* ARABIC ">
        <w:r>
          <w:rPr>
            <w:noProof/>
          </w:rPr>
          <w:t>19</w:t>
        </w:r>
      </w:fldSimple>
      <w:r>
        <w:t>. Opieka zdrowotna</w:t>
      </w:r>
      <w:bookmarkEnd w:id="262"/>
      <w:bookmarkEnd w:id="263"/>
      <w:bookmarkEnd w:id="264"/>
    </w:p>
    <w:p w:rsidR="0051414A" w:rsidRPr="00656E6F" w:rsidRDefault="0051414A" w:rsidP="0051414A">
      <w:pPr>
        <w:rPr>
          <w:rFonts w:ascii="Times New Roman" w:hAnsi="Times New Roman"/>
          <w:i/>
          <w:sz w:val="18"/>
        </w:rPr>
      </w:pPr>
      <w:r>
        <w:rPr>
          <w:rFonts w:ascii="Times New Roman" w:hAnsi="Times New Roman"/>
          <w:noProof/>
          <w:lang w:eastAsia="pl-PL" w:bidi="ar-SA"/>
        </w:rPr>
        <w:drawing>
          <wp:inline distT="0" distB="0" distL="0" distR="0">
            <wp:extent cx="5836920" cy="1800225"/>
            <wp:effectExtent l="1905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cstate="print"/>
                    <a:srcRect/>
                    <a:stretch>
                      <a:fillRect/>
                    </a:stretch>
                  </pic:blipFill>
                  <pic:spPr bwMode="auto">
                    <a:xfrm>
                      <a:off x="0" y="0"/>
                      <a:ext cx="5836920" cy="1800225"/>
                    </a:xfrm>
                    <a:prstGeom prst="rect">
                      <a:avLst/>
                    </a:prstGeom>
                    <a:noFill/>
                  </pic:spPr>
                </pic:pic>
              </a:graphicData>
            </a:graphic>
          </wp:inline>
        </w:drawing>
      </w:r>
      <w:r w:rsidRPr="00141AD3">
        <w:rPr>
          <w:rFonts w:ascii="Times New Roman" w:hAnsi="Times New Roman"/>
          <w:i/>
          <w:sz w:val="18"/>
        </w:rPr>
        <w:t>Źródło: Opracowanie własne na podstawie przeprowadzonej ankiety.</w:t>
      </w:r>
    </w:p>
    <w:p w:rsidR="0051414A" w:rsidRPr="00F05DC0" w:rsidRDefault="0051414A" w:rsidP="0051414A">
      <w:pPr>
        <w:spacing w:line="360" w:lineRule="auto"/>
        <w:rPr>
          <w:rFonts w:ascii="Times New Roman" w:hAnsi="Times New Roman"/>
        </w:rPr>
      </w:pPr>
      <w:r w:rsidRPr="00F05DC0">
        <w:rPr>
          <w:rFonts w:ascii="Times New Roman" w:hAnsi="Times New Roman"/>
        </w:rPr>
        <w:t xml:space="preserve">Ankietowani oceniali również infrastrukturę techniczną gminy, która pozornie nie ma związku </w:t>
      </w:r>
      <w:r w:rsidRPr="00F05DC0">
        <w:rPr>
          <w:rFonts w:ascii="Times New Roman" w:hAnsi="Times New Roman"/>
        </w:rPr>
        <w:br/>
        <w:t>z obszarem pomocy społecznej</w:t>
      </w:r>
      <w:r>
        <w:rPr>
          <w:rFonts w:ascii="Times New Roman" w:hAnsi="Times New Roman"/>
        </w:rPr>
        <w:t>,</w:t>
      </w:r>
      <w:r w:rsidRPr="00F05DC0">
        <w:rPr>
          <w:rFonts w:ascii="Times New Roman" w:hAnsi="Times New Roman"/>
        </w:rPr>
        <w:t xml:space="preserve"> a faktycznie wpływa na jakość i poziom życia mieszkańców</w:t>
      </w:r>
      <w:r>
        <w:rPr>
          <w:rFonts w:ascii="Times New Roman" w:hAnsi="Times New Roman"/>
        </w:rPr>
        <w:t>,</w:t>
      </w:r>
      <w:r w:rsidRPr="00F05DC0">
        <w:rPr>
          <w:rFonts w:ascii="Times New Roman" w:hAnsi="Times New Roman"/>
        </w:rPr>
        <w:t xml:space="preserve"> a te </w:t>
      </w:r>
      <w:r w:rsidRPr="00F05DC0">
        <w:rPr>
          <w:rFonts w:ascii="Times New Roman" w:hAnsi="Times New Roman"/>
        </w:rPr>
        <w:br/>
        <w:t>z kolei elementy mają pie</w:t>
      </w:r>
      <w:r>
        <w:rPr>
          <w:rFonts w:ascii="Times New Roman" w:hAnsi="Times New Roman"/>
        </w:rPr>
        <w:t>rwszoplanowe znaczenie w rozwiąz</w:t>
      </w:r>
      <w:r w:rsidRPr="00F05DC0">
        <w:rPr>
          <w:rFonts w:ascii="Times New Roman" w:hAnsi="Times New Roman"/>
        </w:rPr>
        <w:t>ywaniu problemów społecznych i często stanowią skuteczną zaporę dla powstawania tych problemów.</w:t>
      </w:r>
    </w:p>
    <w:p w:rsidR="0051414A" w:rsidRDefault="0051414A" w:rsidP="0051414A">
      <w:pPr>
        <w:spacing w:line="360" w:lineRule="auto"/>
        <w:rPr>
          <w:rFonts w:ascii="Times New Roman" w:hAnsi="Times New Roman"/>
        </w:rPr>
      </w:pPr>
      <w:bookmarkStart w:id="265" w:name="_Toc460413918"/>
      <w:bookmarkStart w:id="266" w:name="_Toc475960171"/>
      <w:r w:rsidRPr="00F05DC0">
        <w:rPr>
          <w:rFonts w:ascii="Times New Roman" w:hAnsi="Times New Roman"/>
        </w:rPr>
        <w:t xml:space="preserve">Sieć wodociągowa została oceniona </w:t>
      </w:r>
      <w:r>
        <w:rPr>
          <w:rFonts w:ascii="Times New Roman" w:hAnsi="Times New Roman"/>
        </w:rPr>
        <w:t>dobrze.</w:t>
      </w:r>
      <w:r w:rsidRPr="00F05DC0">
        <w:rPr>
          <w:rFonts w:ascii="Times New Roman" w:hAnsi="Times New Roman"/>
        </w:rPr>
        <w:t xml:space="preserve"> </w:t>
      </w:r>
      <w:r>
        <w:rPr>
          <w:rFonts w:ascii="Times New Roman" w:hAnsi="Times New Roman"/>
        </w:rPr>
        <w:t>Z</w:t>
      </w:r>
      <w:r w:rsidRPr="00CA5485">
        <w:rPr>
          <w:rFonts w:ascii="Times New Roman" w:hAnsi="Times New Roman"/>
        </w:rPr>
        <w:t xml:space="preserve">apotrzebowanie mieszkańców gminy </w:t>
      </w:r>
      <w:r>
        <w:rPr>
          <w:rFonts w:ascii="Times New Roman" w:hAnsi="Times New Roman"/>
        </w:rPr>
        <w:t>Kowale Oleckie</w:t>
      </w:r>
      <w:r w:rsidRPr="00CA5485">
        <w:rPr>
          <w:rFonts w:ascii="Times New Roman" w:hAnsi="Times New Roman"/>
        </w:rPr>
        <w:t xml:space="preserve"> </w:t>
      </w:r>
      <w:r>
        <w:rPr>
          <w:rFonts w:ascii="Times New Roman" w:hAnsi="Times New Roman"/>
        </w:rPr>
        <w:t xml:space="preserve">na wodę zaspokajane jest </w:t>
      </w:r>
      <w:r w:rsidRPr="00CA5485">
        <w:rPr>
          <w:rFonts w:ascii="Times New Roman" w:hAnsi="Times New Roman"/>
        </w:rPr>
        <w:t xml:space="preserve"> z </w:t>
      </w:r>
      <w:r>
        <w:rPr>
          <w:rFonts w:ascii="Times New Roman" w:hAnsi="Times New Roman"/>
        </w:rPr>
        <w:t xml:space="preserve">ujęć komunalnych i woda </w:t>
      </w:r>
      <w:r w:rsidRPr="00CA5485">
        <w:rPr>
          <w:rFonts w:ascii="Times New Roman" w:hAnsi="Times New Roman"/>
        </w:rPr>
        <w:t>dostarczana jest za pomocą sieci wodociągowej</w:t>
      </w:r>
      <w:r>
        <w:rPr>
          <w:rFonts w:ascii="Times New Roman" w:hAnsi="Times New Roman"/>
        </w:rPr>
        <w:t xml:space="preserve"> do większości gospodarstw domowych.</w:t>
      </w:r>
    </w:p>
    <w:p w:rsidR="0051414A" w:rsidRPr="00CA5485" w:rsidRDefault="0051414A" w:rsidP="0051414A">
      <w:pPr>
        <w:spacing w:line="360" w:lineRule="auto"/>
        <w:rPr>
          <w:rFonts w:ascii="Times New Roman" w:hAnsi="Times New Roman"/>
          <w:b/>
        </w:rPr>
      </w:pPr>
      <w:bookmarkStart w:id="267" w:name="_Toc498599625"/>
      <w:r w:rsidRPr="00CA5485">
        <w:rPr>
          <w:rFonts w:ascii="Times New Roman" w:hAnsi="Times New Roman"/>
          <w:b/>
        </w:rPr>
        <w:t xml:space="preserve">Wykres  </w:t>
      </w:r>
      <w:r w:rsidRPr="00CA5485">
        <w:rPr>
          <w:rFonts w:ascii="Times New Roman" w:hAnsi="Times New Roman"/>
          <w:b/>
        </w:rPr>
        <w:fldChar w:fldCharType="begin"/>
      </w:r>
      <w:r w:rsidRPr="00CA5485">
        <w:rPr>
          <w:rFonts w:ascii="Times New Roman" w:hAnsi="Times New Roman"/>
          <w:b/>
        </w:rPr>
        <w:instrText xml:space="preserve"> SEQ Wykres_ \* ARABIC </w:instrText>
      </w:r>
      <w:r w:rsidRPr="00CA5485">
        <w:rPr>
          <w:rFonts w:ascii="Times New Roman" w:hAnsi="Times New Roman"/>
          <w:b/>
        </w:rPr>
        <w:fldChar w:fldCharType="separate"/>
      </w:r>
      <w:r>
        <w:rPr>
          <w:rFonts w:ascii="Times New Roman" w:hAnsi="Times New Roman"/>
          <w:b/>
          <w:noProof/>
        </w:rPr>
        <w:t>20</w:t>
      </w:r>
      <w:r w:rsidRPr="00CA5485">
        <w:rPr>
          <w:rFonts w:ascii="Times New Roman" w:hAnsi="Times New Roman"/>
          <w:b/>
        </w:rPr>
        <w:fldChar w:fldCharType="end"/>
      </w:r>
      <w:r w:rsidRPr="00CA5485">
        <w:rPr>
          <w:rFonts w:ascii="Times New Roman" w:hAnsi="Times New Roman"/>
          <w:b/>
        </w:rPr>
        <w:t>. Sieć wodociągowa</w:t>
      </w:r>
      <w:bookmarkEnd w:id="265"/>
      <w:bookmarkEnd w:id="266"/>
      <w:bookmarkEnd w:id="267"/>
    </w:p>
    <w:p w:rsidR="0051414A" w:rsidRPr="00511563" w:rsidRDefault="0051414A" w:rsidP="0051414A">
      <w:r>
        <w:rPr>
          <w:noProof/>
          <w:lang w:eastAsia="pl-PL" w:bidi="ar-SA"/>
        </w:rPr>
        <w:drawing>
          <wp:inline distT="0" distB="0" distL="0" distR="0">
            <wp:extent cx="5836920" cy="1812925"/>
            <wp:effectExtent l="1905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srcRect/>
                    <a:stretch>
                      <a:fillRect/>
                    </a:stretch>
                  </pic:blipFill>
                  <pic:spPr bwMode="auto">
                    <a:xfrm>
                      <a:off x="0" y="0"/>
                      <a:ext cx="5836920" cy="1812925"/>
                    </a:xfrm>
                    <a:prstGeom prst="rect">
                      <a:avLst/>
                    </a:prstGeom>
                    <a:noFill/>
                  </pic:spPr>
                </pic:pic>
              </a:graphicData>
            </a:graphic>
          </wp:inline>
        </w:drawing>
      </w:r>
      <w:r w:rsidRPr="00141AD3">
        <w:rPr>
          <w:rFonts w:ascii="Times New Roman" w:hAnsi="Times New Roman"/>
          <w:i/>
          <w:sz w:val="18"/>
          <w:szCs w:val="18"/>
        </w:rPr>
        <w:t>Źródło: Opracowanie własne na podstawie przeprowadzonej ankiety.</w:t>
      </w:r>
    </w:p>
    <w:p w:rsidR="0051414A" w:rsidRDefault="0051414A" w:rsidP="0051414A">
      <w:pPr>
        <w:spacing w:line="360" w:lineRule="auto"/>
        <w:rPr>
          <w:rFonts w:ascii="Times New Roman" w:hAnsi="Times New Roman"/>
        </w:rPr>
      </w:pPr>
      <w:r w:rsidRPr="00F05DC0">
        <w:rPr>
          <w:rFonts w:ascii="Times New Roman" w:hAnsi="Times New Roman"/>
        </w:rPr>
        <w:lastRenderedPageBreak/>
        <w:t>Ocena infrastruktury kanalizacyjnej</w:t>
      </w:r>
      <w:r>
        <w:rPr>
          <w:rFonts w:ascii="Times New Roman" w:hAnsi="Times New Roman"/>
        </w:rPr>
        <w:t>,</w:t>
      </w:r>
      <w:r w:rsidRPr="00F05DC0">
        <w:rPr>
          <w:rFonts w:ascii="Times New Roman" w:hAnsi="Times New Roman"/>
        </w:rPr>
        <w:t xml:space="preserve"> a tak naprawdę jej rzeczywisty stan</w:t>
      </w:r>
      <w:r>
        <w:rPr>
          <w:rFonts w:ascii="Times New Roman" w:hAnsi="Times New Roman"/>
        </w:rPr>
        <w:t>,</w:t>
      </w:r>
      <w:r w:rsidRPr="00F05DC0">
        <w:rPr>
          <w:rFonts w:ascii="Times New Roman" w:hAnsi="Times New Roman"/>
        </w:rPr>
        <w:t xml:space="preserve"> ma ogromy wpływ na jakość życia mieszkańców. Poniższy wykres kołowy daje </w:t>
      </w:r>
      <w:r>
        <w:rPr>
          <w:rFonts w:ascii="Times New Roman" w:hAnsi="Times New Roman"/>
        </w:rPr>
        <w:t xml:space="preserve">poniżej przeciętną </w:t>
      </w:r>
      <w:r w:rsidRPr="00F05DC0">
        <w:rPr>
          <w:rFonts w:ascii="Times New Roman" w:hAnsi="Times New Roman"/>
        </w:rPr>
        <w:t xml:space="preserve"> ocenę temu tak istotnemu elementowi życia codziennego na poziome </w:t>
      </w:r>
      <w:r>
        <w:rPr>
          <w:rFonts w:ascii="Times New Roman" w:hAnsi="Times New Roman"/>
        </w:rPr>
        <w:t>55</w:t>
      </w:r>
      <w:r w:rsidRPr="00F05DC0">
        <w:rPr>
          <w:rFonts w:ascii="Times New Roman" w:hAnsi="Times New Roman"/>
        </w:rPr>
        <w:t>%</w:t>
      </w:r>
      <w:r>
        <w:rPr>
          <w:rFonts w:ascii="Times New Roman" w:hAnsi="Times New Roman"/>
        </w:rPr>
        <w:t>,  i 14% ankietowanych oceniających</w:t>
      </w:r>
      <w:r w:rsidRPr="00F05DC0">
        <w:rPr>
          <w:rFonts w:ascii="Times New Roman" w:hAnsi="Times New Roman"/>
        </w:rPr>
        <w:t xml:space="preserve"> skanalizowanie gminy negatywnie.</w:t>
      </w:r>
    </w:p>
    <w:p w:rsidR="0051414A" w:rsidRDefault="0051414A" w:rsidP="0051414A">
      <w:pPr>
        <w:pStyle w:val="Legenda"/>
      </w:pPr>
      <w:bookmarkStart w:id="268" w:name="_Toc460413919"/>
      <w:bookmarkStart w:id="269" w:name="_Toc475960172"/>
      <w:bookmarkStart w:id="270" w:name="_Toc498599626"/>
      <w:r>
        <w:t xml:space="preserve">Wykres  </w:t>
      </w:r>
      <w:fldSimple w:instr=" SEQ Wykres_ \* ARABIC ">
        <w:r>
          <w:rPr>
            <w:noProof/>
          </w:rPr>
          <w:t>21</w:t>
        </w:r>
      </w:fldSimple>
      <w:r>
        <w:t>. Stopień skanalizowania</w:t>
      </w:r>
      <w:bookmarkEnd w:id="268"/>
      <w:bookmarkEnd w:id="269"/>
      <w:bookmarkEnd w:id="270"/>
    </w:p>
    <w:p w:rsidR="0051414A" w:rsidRPr="00296EE5" w:rsidRDefault="0051414A" w:rsidP="0051414A">
      <w:r>
        <w:rPr>
          <w:noProof/>
          <w:lang w:eastAsia="pl-PL" w:bidi="ar-SA"/>
        </w:rPr>
        <w:drawing>
          <wp:inline distT="0" distB="0" distL="0" distR="0">
            <wp:extent cx="5865495" cy="2437130"/>
            <wp:effectExtent l="19050" t="0" r="1905"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srcRect/>
                    <a:stretch>
                      <a:fillRect/>
                    </a:stretch>
                  </pic:blipFill>
                  <pic:spPr bwMode="auto">
                    <a:xfrm>
                      <a:off x="0" y="0"/>
                      <a:ext cx="5865495" cy="2437130"/>
                    </a:xfrm>
                    <a:prstGeom prst="rect">
                      <a:avLst/>
                    </a:prstGeom>
                    <a:noFill/>
                  </pic:spPr>
                </pic:pic>
              </a:graphicData>
            </a:graphic>
          </wp:inline>
        </w:drawing>
      </w:r>
    </w:p>
    <w:p w:rsidR="0051414A" w:rsidRPr="00141AD3" w:rsidRDefault="0051414A" w:rsidP="0051414A">
      <w:pPr>
        <w:rPr>
          <w:rFonts w:ascii="Times New Roman" w:hAnsi="Times New Roman"/>
        </w:rPr>
      </w:pPr>
      <w:r w:rsidRPr="00141AD3">
        <w:rPr>
          <w:rFonts w:ascii="Times New Roman" w:hAnsi="Times New Roman"/>
          <w:i/>
          <w:sz w:val="18"/>
        </w:rPr>
        <w:t>Źródło: Opracowanie własne na podstawie przeprowadzonej ankiety.</w:t>
      </w:r>
    </w:p>
    <w:p w:rsidR="0051414A" w:rsidRDefault="0051414A" w:rsidP="0051414A">
      <w:pPr>
        <w:autoSpaceDE w:val="0"/>
        <w:autoSpaceDN w:val="0"/>
        <w:adjustRightInd w:val="0"/>
        <w:spacing w:line="360" w:lineRule="auto"/>
        <w:rPr>
          <w:rFonts w:ascii="Times New Roman" w:hAnsi="Times New Roman"/>
        </w:rPr>
      </w:pPr>
      <w:r w:rsidRPr="00F05DC0">
        <w:rPr>
          <w:rFonts w:ascii="Times New Roman" w:hAnsi="Times New Roman"/>
        </w:rPr>
        <w:t>Istotnym elementem świadczącym o jakości życia jest w obecnej dobie rozwoju cywilizacyjnego  poziom dostępu do Internetu szerokopasmowego, który jest nie tylko źródłem informacji</w:t>
      </w:r>
      <w:r>
        <w:rPr>
          <w:rFonts w:ascii="Times New Roman" w:hAnsi="Times New Roman"/>
        </w:rPr>
        <w:t>,</w:t>
      </w:r>
      <w:r w:rsidRPr="00F05DC0">
        <w:rPr>
          <w:rFonts w:ascii="Times New Roman" w:hAnsi="Times New Roman"/>
        </w:rPr>
        <w:t xml:space="preserve"> ale również pracy na odległość, po</w:t>
      </w:r>
      <w:r>
        <w:rPr>
          <w:rFonts w:ascii="Times New Roman" w:hAnsi="Times New Roman"/>
        </w:rPr>
        <w:t>szukiwania i uczestniczenia „on-</w:t>
      </w:r>
      <w:r w:rsidRPr="00F05DC0">
        <w:rPr>
          <w:rFonts w:ascii="Times New Roman" w:hAnsi="Times New Roman"/>
        </w:rPr>
        <w:t>line”  w grupach wsparcia. Internet też stał się substytutem walki z własnym wykluczeniem, niestety substytutem jedynym dla osób mieszkających daleko od ośrodków realizujących projekty rozwiązuj</w:t>
      </w:r>
      <w:r>
        <w:rPr>
          <w:rFonts w:ascii="Times New Roman" w:hAnsi="Times New Roman"/>
        </w:rPr>
        <w:t>ąc</w:t>
      </w:r>
      <w:r w:rsidRPr="00F05DC0">
        <w:rPr>
          <w:rFonts w:ascii="Times New Roman" w:hAnsi="Times New Roman"/>
        </w:rPr>
        <w:t xml:space="preserve">e problemy społeczne „face to face”. </w:t>
      </w:r>
    </w:p>
    <w:p w:rsidR="0051414A" w:rsidRPr="00141AD3" w:rsidRDefault="0051414A" w:rsidP="0051414A">
      <w:pPr>
        <w:pStyle w:val="Legenda"/>
      </w:pPr>
      <w:bookmarkStart w:id="271" w:name="_Toc460413921"/>
      <w:bookmarkStart w:id="272" w:name="_Toc475960173"/>
      <w:bookmarkStart w:id="273" w:name="_Toc498599627"/>
      <w:r>
        <w:t xml:space="preserve">Wykres  </w:t>
      </w:r>
      <w:fldSimple w:instr=" SEQ Wykres_ \* ARABIC ">
        <w:r>
          <w:rPr>
            <w:noProof/>
          </w:rPr>
          <w:t>22</w:t>
        </w:r>
      </w:fldSimple>
      <w:r>
        <w:t>. Dostęp do szerokopasmowego Internetu</w:t>
      </w:r>
      <w:bookmarkEnd w:id="271"/>
      <w:bookmarkEnd w:id="272"/>
      <w:bookmarkEnd w:id="273"/>
    </w:p>
    <w:p w:rsidR="0051414A" w:rsidRPr="009521CE" w:rsidRDefault="0051414A" w:rsidP="0051414A">
      <w:pPr>
        <w:autoSpaceDE w:val="0"/>
        <w:autoSpaceDN w:val="0"/>
        <w:adjustRightInd w:val="0"/>
        <w:rPr>
          <w:rFonts w:ascii="Times New Roman" w:hAnsi="Times New Roman"/>
          <w:i/>
          <w:sz w:val="18"/>
        </w:rPr>
      </w:pPr>
      <w:r>
        <w:rPr>
          <w:rFonts w:ascii="Times New Roman" w:hAnsi="Times New Roman"/>
          <w:noProof/>
          <w:lang w:eastAsia="pl-PL" w:bidi="ar-SA"/>
        </w:rPr>
        <w:drawing>
          <wp:inline distT="0" distB="0" distL="0" distR="0">
            <wp:extent cx="5865495" cy="2633980"/>
            <wp:effectExtent l="19050" t="0" r="1905"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srcRect/>
                    <a:stretch>
                      <a:fillRect/>
                    </a:stretch>
                  </pic:blipFill>
                  <pic:spPr bwMode="auto">
                    <a:xfrm>
                      <a:off x="0" y="0"/>
                      <a:ext cx="5865495" cy="2633980"/>
                    </a:xfrm>
                    <a:prstGeom prst="rect">
                      <a:avLst/>
                    </a:prstGeom>
                    <a:noFill/>
                  </pic:spPr>
                </pic:pic>
              </a:graphicData>
            </a:graphic>
          </wp:inline>
        </w:drawing>
      </w:r>
      <w:r w:rsidRPr="00141AD3">
        <w:rPr>
          <w:rFonts w:ascii="Times New Roman" w:hAnsi="Times New Roman"/>
          <w:i/>
          <w:sz w:val="18"/>
        </w:rPr>
        <w:t>Źródło: Opracowanie własne na podstawie przeprowadzonej ankiety.</w:t>
      </w:r>
    </w:p>
    <w:p w:rsidR="0051414A" w:rsidRDefault="0051414A" w:rsidP="0051414A">
      <w:pPr>
        <w:pStyle w:val="Legenda"/>
        <w:rPr>
          <w:b w:val="0"/>
          <w:bCs w:val="0"/>
          <w:color w:val="4F81BD"/>
        </w:rPr>
      </w:pPr>
      <w:bookmarkStart w:id="274" w:name="_Toc460413922"/>
      <w:bookmarkStart w:id="275" w:name="_Toc475960174"/>
      <w:bookmarkStart w:id="276" w:name="_Toc498599628"/>
      <w:r>
        <w:lastRenderedPageBreak/>
        <w:t xml:space="preserve">Wykres  </w:t>
      </w:r>
      <w:fldSimple w:instr=" SEQ Wykres_ \* ARABIC ">
        <w:r>
          <w:rPr>
            <w:noProof/>
          </w:rPr>
          <w:t>23</w:t>
        </w:r>
      </w:fldSimple>
      <w:r>
        <w:t>. Oferta sportowo-rekreacyjna</w:t>
      </w:r>
      <w:bookmarkEnd w:id="274"/>
      <w:bookmarkEnd w:id="275"/>
      <w:bookmarkEnd w:id="276"/>
    </w:p>
    <w:p w:rsidR="0051414A" w:rsidRPr="00141AD3" w:rsidRDefault="0051414A" w:rsidP="0051414A">
      <w:pPr>
        <w:autoSpaceDE w:val="0"/>
        <w:autoSpaceDN w:val="0"/>
        <w:adjustRightInd w:val="0"/>
        <w:rPr>
          <w:rFonts w:ascii="Times New Roman" w:hAnsi="Times New Roman"/>
        </w:rPr>
      </w:pPr>
      <w:r>
        <w:rPr>
          <w:rFonts w:ascii="Times New Roman" w:hAnsi="Times New Roman"/>
          <w:noProof/>
          <w:lang w:eastAsia="pl-PL" w:bidi="ar-SA"/>
        </w:rPr>
        <w:drawing>
          <wp:inline distT="0" distB="0" distL="0" distR="0">
            <wp:extent cx="5865495" cy="2286000"/>
            <wp:effectExtent l="19050" t="0" r="1905"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cstate="print"/>
                    <a:srcRect/>
                    <a:stretch>
                      <a:fillRect/>
                    </a:stretch>
                  </pic:blipFill>
                  <pic:spPr bwMode="auto">
                    <a:xfrm>
                      <a:off x="0" y="0"/>
                      <a:ext cx="5865495" cy="2286000"/>
                    </a:xfrm>
                    <a:prstGeom prst="rect">
                      <a:avLst/>
                    </a:prstGeom>
                    <a:noFill/>
                  </pic:spPr>
                </pic:pic>
              </a:graphicData>
            </a:graphic>
          </wp:inline>
        </w:drawing>
      </w:r>
      <w:r w:rsidRPr="00141AD3">
        <w:rPr>
          <w:rFonts w:ascii="Times New Roman" w:hAnsi="Times New Roman"/>
          <w:i/>
          <w:sz w:val="18"/>
        </w:rPr>
        <w:t>Źródło: Opracowanie własne na podstawie przeprowadzonej ankiety.</w:t>
      </w:r>
    </w:p>
    <w:p w:rsidR="0051414A" w:rsidRPr="00F05DC0" w:rsidRDefault="0051414A" w:rsidP="0051414A">
      <w:pPr>
        <w:autoSpaceDE w:val="0"/>
        <w:autoSpaceDN w:val="0"/>
        <w:adjustRightInd w:val="0"/>
        <w:spacing w:line="360" w:lineRule="auto"/>
        <w:rPr>
          <w:rFonts w:ascii="Times New Roman" w:hAnsi="Times New Roman"/>
        </w:rPr>
      </w:pPr>
      <w:r w:rsidRPr="00F05DC0">
        <w:rPr>
          <w:rFonts w:ascii="Times New Roman" w:hAnsi="Times New Roman"/>
        </w:rPr>
        <w:t>Ocena oferty sportowo – rekreacyjnej dokonywana była również przez pryzmat dostępności do infrastruktury sportowo – rekreacyjnej. Jakość tej ofert ma ogromy wpływ na realizację projektów</w:t>
      </w:r>
      <w:r>
        <w:rPr>
          <w:rFonts w:ascii="Times New Roman" w:hAnsi="Times New Roman"/>
        </w:rPr>
        <w:t xml:space="preserve">               </w:t>
      </w:r>
      <w:r w:rsidRPr="00F05DC0">
        <w:rPr>
          <w:rFonts w:ascii="Times New Roman" w:hAnsi="Times New Roman"/>
        </w:rPr>
        <w:t xml:space="preserve"> z kategorii asekuracja i wyprzedzanie, przede wszystkim w profilaktyce zdrowotnej, integracji społecznej, przeciwdziałaniu uzależnieniom. Oferta gminy w tym zakresie została oceniona na poziom</w:t>
      </w:r>
      <w:r>
        <w:rPr>
          <w:rFonts w:ascii="Times New Roman" w:hAnsi="Times New Roman"/>
        </w:rPr>
        <w:t>i</w:t>
      </w:r>
      <w:r w:rsidRPr="00F05DC0">
        <w:rPr>
          <w:rFonts w:ascii="Times New Roman" w:hAnsi="Times New Roman"/>
        </w:rPr>
        <w:t xml:space="preserve">e dobrym przez większość badanych. </w:t>
      </w:r>
    </w:p>
    <w:p w:rsidR="0051414A" w:rsidRDefault="0051414A" w:rsidP="0051414A">
      <w:pPr>
        <w:autoSpaceDE w:val="0"/>
        <w:autoSpaceDN w:val="0"/>
        <w:adjustRightInd w:val="0"/>
        <w:spacing w:line="360" w:lineRule="auto"/>
        <w:rPr>
          <w:rFonts w:ascii="Times New Roman" w:hAnsi="Times New Roman"/>
        </w:rPr>
      </w:pPr>
      <w:r w:rsidRPr="00F05DC0">
        <w:rPr>
          <w:rFonts w:ascii="Times New Roman" w:hAnsi="Times New Roman"/>
        </w:rPr>
        <w:t>Kolejny wykres kołowy przedstawia ocenę oferty kulturalnej przez ankietowanych. To ona jest odpowiedzialna za świadomość społeczną mieszkańców, postawy moralne, wrażliwość, rozwój duchowy i potrzebę dobrych relacji oraz integrację społeczną. 44% ankietowanych oceniło ofertę kulturalną pozytywnie ( dobrze i b. dobrze), nie mniej  blisko 56% ankietowanych miało wątpliwości co do oferty kulturalnej</w:t>
      </w:r>
      <w:r>
        <w:rPr>
          <w:rFonts w:ascii="Times New Roman" w:hAnsi="Times New Roman"/>
        </w:rPr>
        <w:t>,</w:t>
      </w:r>
      <w:r w:rsidRPr="00F05DC0">
        <w:rPr>
          <w:rFonts w:ascii="Times New Roman" w:hAnsi="Times New Roman"/>
        </w:rPr>
        <w:t xml:space="preserve"> </w:t>
      </w:r>
      <w:r>
        <w:rPr>
          <w:rFonts w:ascii="Times New Roman" w:hAnsi="Times New Roman"/>
        </w:rPr>
        <w:t>oceniając ją na przeciętną w 35</w:t>
      </w:r>
      <w:r w:rsidRPr="00F05DC0">
        <w:rPr>
          <w:rFonts w:ascii="Times New Roman" w:hAnsi="Times New Roman"/>
        </w:rPr>
        <w:t>% oddanyc</w:t>
      </w:r>
      <w:r>
        <w:rPr>
          <w:rFonts w:ascii="Times New Roman" w:hAnsi="Times New Roman"/>
        </w:rPr>
        <w:t>h głosów i na słabą w ocenie 21</w:t>
      </w:r>
      <w:r w:rsidRPr="00F05DC0">
        <w:rPr>
          <w:rFonts w:ascii="Times New Roman" w:hAnsi="Times New Roman"/>
        </w:rPr>
        <w:t>% ankietowanych. Taka ocena wiąże się z brakiem dostępności tej oferty w wielu miejscowościach</w:t>
      </w:r>
      <w:r>
        <w:rPr>
          <w:rFonts w:ascii="Times New Roman" w:hAnsi="Times New Roman"/>
        </w:rPr>
        <w:t>,</w:t>
      </w:r>
      <w:r w:rsidRPr="00F05DC0">
        <w:rPr>
          <w:rFonts w:ascii="Times New Roman" w:hAnsi="Times New Roman"/>
        </w:rPr>
        <w:t xml:space="preserve"> znacznie oddalonych od </w:t>
      </w:r>
      <w:r>
        <w:rPr>
          <w:rFonts w:ascii="Times New Roman" w:hAnsi="Times New Roman"/>
        </w:rPr>
        <w:t xml:space="preserve">Kowali Oleckich. </w:t>
      </w:r>
    </w:p>
    <w:p w:rsidR="0051414A" w:rsidRPr="00141AD3" w:rsidRDefault="0051414A" w:rsidP="0051414A">
      <w:pPr>
        <w:pStyle w:val="Legenda"/>
      </w:pPr>
      <w:bookmarkStart w:id="277" w:name="_Toc460413923"/>
      <w:bookmarkStart w:id="278" w:name="_Toc475960175"/>
      <w:bookmarkStart w:id="279" w:name="_Toc498599629"/>
      <w:r>
        <w:t xml:space="preserve">Wykres  </w:t>
      </w:r>
      <w:fldSimple w:instr=" SEQ Wykres_ \* ARABIC ">
        <w:r>
          <w:rPr>
            <w:noProof/>
          </w:rPr>
          <w:t>24</w:t>
        </w:r>
      </w:fldSimple>
      <w:r>
        <w:t>. Oferta kulturalna</w:t>
      </w:r>
      <w:bookmarkEnd w:id="277"/>
      <w:bookmarkEnd w:id="278"/>
      <w:bookmarkEnd w:id="279"/>
    </w:p>
    <w:p w:rsidR="0051414A" w:rsidRPr="00141AD3" w:rsidRDefault="0051414A" w:rsidP="0051414A">
      <w:pPr>
        <w:autoSpaceDE w:val="0"/>
        <w:autoSpaceDN w:val="0"/>
        <w:adjustRightInd w:val="0"/>
        <w:rPr>
          <w:rFonts w:ascii="Times New Roman" w:hAnsi="Times New Roman"/>
        </w:rPr>
      </w:pPr>
      <w:r>
        <w:rPr>
          <w:rFonts w:ascii="Times New Roman" w:hAnsi="Times New Roman"/>
          <w:noProof/>
          <w:lang w:eastAsia="pl-PL" w:bidi="ar-SA"/>
        </w:rPr>
        <w:drawing>
          <wp:inline distT="0" distB="0" distL="0" distR="0">
            <wp:extent cx="5757545" cy="2287905"/>
            <wp:effectExtent l="1905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srcRect/>
                    <a:stretch>
                      <a:fillRect/>
                    </a:stretch>
                  </pic:blipFill>
                  <pic:spPr bwMode="auto">
                    <a:xfrm>
                      <a:off x="0" y="0"/>
                      <a:ext cx="5757545" cy="2287905"/>
                    </a:xfrm>
                    <a:prstGeom prst="rect">
                      <a:avLst/>
                    </a:prstGeom>
                    <a:noFill/>
                  </pic:spPr>
                </pic:pic>
              </a:graphicData>
            </a:graphic>
          </wp:inline>
        </w:drawing>
      </w:r>
      <w:r w:rsidRPr="00141AD3">
        <w:rPr>
          <w:rFonts w:ascii="Times New Roman" w:hAnsi="Times New Roman"/>
          <w:i/>
          <w:sz w:val="18"/>
        </w:rPr>
        <w:t xml:space="preserve"> Źródło: Opracowanie własne na podstawie przeprowadzonej ankiety.</w:t>
      </w:r>
    </w:p>
    <w:p w:rsidR="0051414A" w:rsidRDefault="0051414A" w:rsidP="0051414A">
      <w:pPr>
        <w:pStyle w:val="Legenda"/>
        <w:rPr>
          <w:b w:val="0"/>
          <w:bCs w:val="0"/>
          <w:color w:val="2E74B5"/>
        </w:rPr>
      </w:pPr>
      <w:bookmarkStart w:id="280" w:name="_Toc460413924"/>
      <w:bookmarkStart w:id="281" w:name="_Toc475960176"/>
      <w:bookmarkStart w:id="282" w:name="_Toc498599630"/>
      <w:r>
        <w:lastRenderedPageBreak/>
        <w:t xml:space="preserve">Wykres  </w:t>
      </w:r>
      <w:fldSimple w:instr=" SEQ Wykres_ \* ARABIC ">
        <w:r>
          <w:rPr>
            <w:noProof/>
          </w:rPr>
          <w:t>25</w:t>
        </w:r>
      </w:fldSimple>
      <w:r>
        <w:t>. Stopień integracji społeczności lokalnej</w:t>
      </w:r>
      <w:bookmarkEnd w:id="280"/>
      <w:bookmarkEnd w:id="281"/>
      <w:bookmarkEnd w:id="282"/>
    </w:p>
    <w:p w:rsidR="0051414A" w:rsidRPr="00141AD3" w:rsidRDefault="0051414A" w:rsidP="0051414A">
      <w:pPr>
        <w:autoSpaceDE w:val="0"/>
        <w:autoSpaceDN w:val="0"/>
        <w:adjustRightInd w:val="0"/>
        <w:rPr>
          <w:rFonts w:ascii="Times New Roman" w:hAnsi="Times New Roman"/>
          <w:i/>
          <w:sz w:val="18"/>
        </w:rPr>
      </w:pPr>
      <w:r>
        <w:rPr>
          <w:rFonts w:ascii="Times New Roman" w:hAnsi="Times New Roman"/>
          <w:noProof/>
          <w:lang w:eastAsia="pl-PL" w:bidi="ar-SA"/>
        </w:rPr>
        <w:drawing>
          <wp:inline distT="0" distB="0" distL="0" distR="0">
            <wp:extent cx="5748655" cy="2590800"/>
            <wp:effectExtent l="19050" t="0" r="4445"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cstate="print"/>
                    <a:srcRect/>
                    <a:stretch>
                      <a:fillRect/>
                    </a:stretch>
                  </pic:blipFill>
                  <pic:spPr bwMode="auto">
                    <a:xfrm>
                      <a:off x="0" y="0"/>
                      <a:ext cx="5748655" cy="2590800"/>
                    </a:xfrm>
                    <a:prstGeom prst="rect">
                      <a:avLst/>
                    </a:prstGeom>
                    <a:noFill/>
                  </pic:spPr>
                </pic:pic>
              </a:graphicData>
            </a:graphic>
          </wp:inline>
        </w:drawing>
      </w:r>
      <w:r w:rsidRPr="00141AD3">
        <w:rPr>
          <w:rFonts w:ascii="Times New Roman" w:hAnsi="Times New Roman"/>
          <w:i/>
          <w:sz w:val="18"/>
        </w:rPr>
        <w:t>Źródło: Opracowanie własne na podstawie przeprowadzonej ankiety.</w:t>
      </w:r>
    </w:p>
    <w:p w:rsidR="0051414A" w:rsidRPr="00F05DC0" w:rsidRDefault="0051414A" w:rsidP="0051414A">
      <w:pPr>
        <w:autoSpaceDE w:val="0"/>
        <w:autoSpaceDN w:val="0"/>
        <w:adjustRightInd w:val="0"/>
        <w:spacing w:line="360" w:lineRule="auto"/>
        <w:rPr>
          <w:rFonts w:ascii="Times New Roman" w:hAnsi="Times New Roman"/>
        </w:rPr>
      </w:pPr>
      <w:r>
        <w:rPr>
          <w:rFonts w:ascii="Times New Roman" w:hAnsi="Times New Roman"/>
        </w:rPr>
        <w:t>Wśród 56</w:t>
      </w:r>
      <w:r w:rsidRPr="00F05DC0">
        <w:rPr>
          <w:rFonts w:ascii="Times New Roman" w:hAnsi="Times New Roman"/>
        </w:rPr>
        <w:t>%  grupy ankietowanych  dominowała opinia, że integracja społeczna jest dobra i b. dobra. Nie mniej 44% było przeciwnego zadania</w:t>
      </w:r>
      <w:r>
        <w:rPr>
          <w:rFonts w:ascii="Times New Roman" w:hAnsi="Times New Roman"/>
        </w:rPr>
        <w:t>,</w:t>
      </w:r>
      <w:r w:rsidRPr="00F05DC0">
        <w:rPr>
          <w:rFonts w:ascii="Times New Roman" w:hAnsi="Times New Roman"/>
        </w:rPr>
        <w:t xml:space="preserve"> a ich ocena tego istotnego elementu społecznego z punktu widzenia prowadzenia skutecznej polityki </w:t>
      </w:r>
      <w:r>
        <w:rPr>
          <w:rFonts w:ascii="Times New Roman" w:hAnsi="Times New Roman"/>
        </w:rPr>
        <w:t xml:space="preserve">społecznej </w:t>
      </w:r>
      <w:r w:rsidRPr="00F05DC0">
        <w:rPr>
          <w:rFonts w:ascii="Times New Roman" w:hAnsi="Times New Roman"/>
        </w:rPr>
        <w:t xml:space="preserve">na szczeblu gminy winna przełożyć się na projektowane kierunki działania w zakresie rozwiązywania problemów społecznych.  </w:t>
      </w:r>
    </w:p>
    <w:p w:rsidR="0051414A" w:rsidRDefault="0051414A" w:rsidP="0051414A">
      <w:pPr>
        <w:autoSpaceDE w:val="0"/>
        <w:autoSpaceDN w:val="0"/>
        <w:adjustRightInd w:val="0"/>
        <w:spacing w:line="360" w:lineRule="auto"/>
        <w:rPr>
          <w:rFonts w:ascii="Times New Roman" w:hAnsi="Times New Roman"/>
        </w:rPr>
      </w:pPr>
      <w:r w:rsidRPr="00764C73">
        <w:rPr>
          <w:rFonts w:ascii="Times New Roman" w:hAnsi="Times New Roman"/>
        </w:rPr>
        <w:t>Ankietowani w ramach przeprowadzonej ankiety oceniali też skalę najważniejszych zidentyfikowanych pr</w:t>
      </w:r>
      <w:r>
        <w:rPr>
          <w:rFonts w:ascii="Times New Roman" w:hAnsi="Times New Roman"/>
        </w:rPr>
        <w:t>oblemów społecznych na terenie g</w:t>
      </w:r>
      <w:r w:rsidRPr="00764C73">
        <w:rPr>
          <w:rFonts w:ascii="Times New Roman" w:hAnsi="Times New Roman"/>
        </w:rPr>
        <w:t xml:space="preserve">miny </w:t>
      </w:r>
      <w:r>
        <w:rPr>
          <w:rFonts w:ascii="Times New Roman" w:hAnsi="Times New Roman"/>
        </w:rPr>
        <w:t>Kowale Oleckie</w:t>
      </w:r>
      <w:r w:rsidRPr="00764C73">
        <w:rPr>
          <w:rFonts w:ascii="Times New Roman" w:hAnsi="Times New Roman"/>
        </w:rPr>
        <w:t>.</w:t>
      </w:r>
    </w:p>
    <w:p w:rsidR="0051414A" w:rsidRPr="00764C73" w:rsidRDefault="0051414A" w:rsidP="0051414A">
      <w:pPr>
        <w:pStyle w:val="Legenda"/>
      </w:pPr>
      <w:bookmarkStart w:id="283" w:name="_Toc460413925"/>
      <w:bookmarkStart w:id="284" w:name="_Toc475960177"/>
      <w:bookmarkStart w:id="285" w:name="_Toc498599631"/>
      <w:r>
        <w:t xml:space="preserve">Wykres  </w:t>
      </w:r>
      <w:fldSimple w:instr=" SEQ Wykres_ \* ARABIC ">
        <w:r>
          <w:rPr>
            <w:noProof/>
          </w:rPr>
          <w:t>26</w:t>
        </w:r>
      </w:fldSimple>
      <w:r>
        <w:t>. Natężenie podanych problemów w poszczególnych obszarach problemowych</w:t>
      </w:r>
      <w:bookmarkEnd w:id="283"/>
      <w:bookmarkEnd w:id="284"/>
      <w:bookmarkEnd w:id="285"/>
    </w:p>
    <w:p w:rsidR="0051414A" w:rsidRPr="00141AD3" w:rsidRDefault="0051414A" w:rsidP="0051414A">
      <w:pPr>
        <w:spacing w:line="360" w:lineRule="auto"/>
        <w:rPr>
          <w:rFonts w:ascii="Times New Roman" w:hAnsi="Times New Roman"/>
          <w:i/>
          <w:sz w:val="18"/>
        </w:rPr>
      </w:pPr>
      <w:r>
        <w:rPr>
          <w:rFonts w:ascii="Times New Roman" w:hAnsi="Times New Roman"/>
          <w:noProof/>
          <w:lang w:eastAsia="pl-PL" w:bidi="ar-SA"/>
        </w:rPr>
        <w:drawing>
          <wp:inline distT="0" distB="0" distL="0" distR="0">
            <wp:extent cx="5865495" cy="2482850"/>
            <wp:effectExtent l="19050" t="0" r="1905"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cstate="print"/>
                    <a:srcRect/>
                    <a:stretch>
                      <a:fillRect/>
                    </a:stretch>
                  </pic:blipFill>
                  <pic:spPr bwMode="auto">
                    <a:xfrm>
                      <a:off x="0" y="0"/>
                      <a:ext cx="5865495" cy="2482850"/>
                    </a:xfrm>
                    <a:prstGeom prst="rect">
                      <a:avLst/>
                    </a:prstGeom>
                    <a:noFill/>
                  </pic:spPr>
                </pic:pic>
              </a:graphicData>
            </a:graphic>
          </wp:inline>
        </w:drawing>
      </w:r>
      <w:r w:rsidRPr="00141AD3">
        <w:rPr>
          <w:rFonts w:ascii="Times New Roman" w:hAnsi="Times New Roman"/>
          <w:i/>
          <w:sz w:val="18"/>
        </w:rPr>
        <w:t>Źródło: Opracowanie własne na podstawie przeprowadzonej ankiety.</w:t>
      </w:r>
    </w:p>
    <w:p w:rsidR="0051414A" w:rsidRPr="00F05DC0" w:rsidRDefault="0051414A" w:rsidP="0051414A">
      <w:pPr>
        <w:spacing w:line="360" w:lineRule="auto"/>
        <w:rPr>
          <w:rFonts w:ascii="Times New Roman" w:hAnsi="Times New Roman"/>
        </w:rPr>
      </w:pPr>
      <w:r w:rsidRPr="00F05DC0">
        <w:rPr>
          <w:rFonts w:ascii="Times New Roman" w:hAnsi="Times New Roman"/>
        </w:rPr>
        <w:t xml:space="preserve">Alkoholizm,  bezrobocie i przemoc w rodzinie – te problemy osiągnęły najwyższe wskazania </w:t>
      </w:r>
      <w:r w:rsidRPr="00F05DC0">
        <w:rPr>
          <w:rFonts w:ascii="Times New Roman" w:hAnsi="Times New Roman"/>
        </w:rPr>
        <w:br/>
        <w:t>w kategorii „wysokie natężenie problemu”, ale najwyższe wskazanie w  grupie wskazań negatywnych to obszar biedy i przestępczości młodocianych</w:t>
      </w:r>
      <w:r>
        <w:rPr>
          <w:rFonts w:ascii="Times New Roman" w:hAnsi="Times New Roman"/>
        </w:rPr>
        <w:t>,</w:t>
      </w:r>
      <w:r w:rsidRPr="00F05DC0">
        <w:rPr>
          <w:rFonts w:ascii="Times New Roman" w:hAnsi="Times New Roman"/>
        </w:rPr>
        <w:t xml:space="preserve"> które odpowiednio uzyskały </w:t>
      </w:r>
      <w:r>
        <w:rPr>
          <w:rFonts w:ascii="Times New Roman" w:hAnsi="Times New Roman"/>
        </w:rPr>
        <w:t xml:space="preserve">po </w:t>
      </w:r>
      <w:r w:rsidRPr="00F05DC0">
        <w:rPr>
          <w:rFonts w:ascii="Times New Roman" w:hAnsi="Times New Roman"/>
        </w:rPr>
        <w:t>58% głosów</w:t>
      </w:r>
      <w:r>
        <w:rPr>
          <w:rFonts w:ascii="Times New Roman" w:hAnsi="Times New Roman"/>
        </w:rPr>
        <w:t xml:space="preserve">                           </w:t>
      </w:r>
      <w:r w:rsidRPr="00F05DC0">
        <w:rPr>
          <w:rFonts w:ascii="Times New Roman" w:hAnsi="Times New Roman"/>
        </w:rPr>
        <w:t>w kategorii  „średnie natężenie problemu”.</w:t>
      </w:r>
    </w:p>
    <w:p w:rsidR="0051414A" w:rsidRDefault="0051414A" w:rsidP="0051414A">
      <w:pPr>
        <w:spacing w:line="360" w:lineRule="auto"/>
        <w:rPr>
          <w:rFonts w:ascii="Times New Roman" w:hAnsi="Times New Roman"/>
        </w:rPr>
      </w:pPr>
      <w:r w:rsidRPr="00F05DC0">
        <w:rPr>
          <w:rFonts w:ascii="Times New Roman" w:hAnsi="Times New Roman"/>
        </w:rPr>
        <w:lastRenderedPageBreak/>
        <w:t>Poniżej zamieszczono wykresy kołowe dla kilku wybranych obszarów problemowych.</w:t>
      </w:r>
    </w:p>
    <w:p w:rsidR="0051414A" w:rsidRPr="00F05DC0" w:rsidRDefault="0051414A" w:rsidP="0051414A">
      <w:pPr>
        <w:pStyle w:val="Legenda"/>
      </w:pPr>
      <w:bookmarkStart w:id="286" w:name="_Toc460413926"/>
      <w:bookmarkStart w:id="287" w:name="_Toc475960178"/>
      <w:bookmarkStart w:id="288" w:name="_Toc498599632"/>
      <w:r>
        <w:t xml:space="preserve">Wykres  </w:t>
      </w:r>
      <w:fldSimple w:instr=" SEQ Wykres_ \* ARABIC ">
        <w:r>
          <w:rPr>
            <w:noProof/>
          </w:rPr>
          <w:t>27</w:t>
        </w:r>
      </w:fldSimple>
      <w:r>
        <w:t>. Bezrobocie</w:t>
      </w:r>
      <w:bookmarkEnd w:id="286"/>
      <w:bookmarkEnd w:id="287"/>
      <w:bookmarkEnd w:id="288"/>
    </w:p>
    <w:p w:rsidR="0051414A" w:rsidRPr="00141AD3" w:rsidRDefault="0051414A" w:rsidP="0051414A">
      <w:pPr>
        <w:rPr>
          <w:rFonts w:ascii="Times New Roman" w:hAnsi="Times New Roman"/>
        </w:rPr>
      </w:pPr>
      <w:r>
        <w:rPr>
          <w:rFonts w:ascii="Times New Roman" w:hAnsi="Times New Roman"/>
          <w:noProof/>
          <w:lang w:eastAsia="pl-PL" w:bidi="ar-SA"/>
        </w:rPr>
        <w:drawing>
          <wp:inline distT="0" distB="0" distL="0" distR="0">
            <wp:extent cx="5836920" cy="2256790"/>
            <wp:effectExtent l="1905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cstate="print"/>
                    <a:srcRect/>
                    <a:stretch>
                      <a:fillRect/>
                    </a:stretch>
                  </pic:blipFill>
                  <pic:spPr bwMode="auto">
                    <a:xfrm>
                      <a:off x="0" y="0"/>
                      <a:ext cx="5836920" cy="2256790"/>
                    </a:xfrm>
                    <a:prstGeom prst="rect">
                      <a:avLst/>
                    </a:prstGeom>
                    <a:noFill/>
                  </pic:spPr>
                </pic:pic>
              </a:graphicData>
            </a:graphic>
          </wp:inline>
        </w:drawing>
      </w:r>
      <w:r w:rsidRPr="00141AD3">
        <w:rPr>
          <w:rFonts w:ascii="Times New Roman" w:hAnsi="Times New Roman"/>
          <w:i/>
          <w:sz w:val="18"/>
        </w:rPr>
        <w:t>Źródło: Opracowanie własne na podstawie przeprowadzonej ankiety.</w:t>
      </w:r>
    </w:p>
    <w:p w:rsidR="0051414A" w:rsidRDefault="0051414A" w:rsidP="0051414A">
      <w:pPr>
        <w:spacing w:line="360" w:lineRule="auto"/>
        <w:rPr>
          <w:rFonts w:ascii="Times New Roman" w:hAnsi="Times New Roman"/>
        </w:rPr>
      </w:pPr>
      <w:r w:rsidRPr="00F05DC0">
        <w:rPr>
          <w:rFonts w:ascii="Times New Roman" w:hAnsi="Times New Roman"/>
        </w:rPr>
        <w:t>Blisko 24% ankietowanych ceniło problem bezrobocia w kategori</w:t>
      </w:r>
      <w:r>
        <w:rPr>
          <w:rFonts w:ascii="Times New Roman" w:hAnsi="Times New Roman"/>
        </w:rPr>
        <w:t>i „brak problemu”</w:t>
      </w:r>
      <w:r w:rsidRPr="00F05DC0">
        <w:rPr>
          <w:rFonts w:ascii="Times New Roman" w:hAnsi="Times New Roman"/>
        </w:rPr>
        <w:t>, „niskie natężenie problemu”. Problem bezroboc</w:t>
      </w:r>
      <w:r>
        <w:rPr>
          <w:rFonts w:ascii="Times New Roman" w:hAnsi="Times New Roman"/>
        </w:rPr>
        <w:t>ia to dzisiaj w g</w:t>
      </w:r>
      <w:r w:rsidRPr="00F05DC0">
        <w:rPr>
          <w:rFonts w:ascii="Times New Roman" w:hAnsi="Times New Roman"/>
        </w:rPr>
        <w:t xml:space="preserve">minie </w:t>
      </w:r>
      <w:r>
        <w:rPr>
          <w:rFonts w:ascii="Times New Roman" w:hAnsi="Times New Roman"/>
        </w:rPr>
        <w:t>Kowale Oleckie</w:t>
      </w:r>
      <w:r w:rsidRPr="00F05DC0">
        <w:rPr>
          <w:rFonts w:ascii="Times New Roman" w:hAnsi="Times New Roman"/>
        </w:rPr>
        <w:t xml:space="preserve"> n</w:t>
      </w:r>
      <w:r>
        <w:rPr>
          <w:rFonts w:ascii="Times New Roman" w:hAnsi="Times New Roman"/>
        </w:rPr>
        <w:t xml:space="preserve">ie tylko dostęp do miejsc pracy, ale przede wszystkim skutek </w:t>
      </w:r>
      <w:r w:rsidRPr="00F05DC0">
        <w:rPr>
          <w:rFonts w:ascii="Times New Roman" w:hAnsi="Times New Roman"/>
        </w:rPr>
        <w:t>wcześniejszego długotrwałego bezrobocia i apatii dla podjęcia jakiejkolwiek pracy u</w:t>
      </w:r>
      <w:r>
        <w:rPr>
          <w:rFonts w:ascii="Times New Roman" w:hAnsi="Times New Roman"/>
        </w:rPr>
        <w:t xml:space="preserve"> części z grupy </w:t>
      </w:r>
      <w:r w:rsidRPr="00F05DC0">
        <w:rPr>
          <w:rFonts w:ascii="Times New Roman" w:hAnsi="Times New Roman"/>
        </w:rPr>
        <w:t xml:space="preserve">osób bezrobotnych. </w:t>
      </w:r>
    </w:p>
    <w:p w:rsidR="0051414A" w:rsidRPr="00141AD3" w:rsidRDefault="0051414A" w:rsidP="0051414A">
      <w:pPr>
        <w:pStyle w:val="Legenda"/>
      </w:pPr>
      <w:bookmarkStart w:id="289" w:name="_Toc460413927"/>
      <w:bookmarkStart w:id="290" w:name="_Toc475960179"/>
      <w:bookmarkStart w:id="291" w:name="_Toc498599633"/>
      <w:r>
        <w:t xml:space="preserve">Wykres  </w:t>
      </w:r>
      <w:fldSimple w:instr=" SEQ Wykres_ \* ARABIC ">
        <w:r>
          <w:rPr>
            <w:noProof/>
          </w:rPr>
          <w:t>28</w:t>
        </w:r>
      </w:fldSimple>
      <w:r>
        <w:t>. Bieda/Ubóstwo</w:t>
      </w:r>
      <w:bookmarkEnd w:id="289"/>
      <w:bookmarkEnd w:id="290"/>
      <w:bookmarkEnd w:id="291"/>
    </w:p>
    <w:p w:rsidR="0051414A" w:rsidRPr="00141AD3" w:rsidRDefault="0051414A" w:rsidP="0051414A">
      <w:pPr>
        <w:spacing w:line="360" w:lineRule="auto"/>
        <w:rPr>
          <w:rFonts w:ascii="Times New Roman" w:hAnsi="Times New Roman"/>
        </w:rPr>
      </w:pPr>
      <w:r>
        <w:rPr>
          <w:rFonts w:ascii="Times New Roman" w:hAnsi="Times New Roman"/>
          <w:noProof/>
          <w:lang w:eastAsia="pl-PL" w:bidi="ar-SA"/>
        </w:rPr>
        <w:drawing>
          <wp:inline distT="0" distB="0" distL="0" distR="0">
            <wp:extent cx="5836920" cy="2231390"/>
            <wp:effectExtent l="1905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srcRect/>
                    <a:stretch>
                      <a:fillRect/>
                    </a:stretch>
                  </pic:blipFill>
                  <pic:spPr bwMode="auto">
                    <a:xfrm>
                      <a:off x="0" y="0"/>
                      <a:ext cx="5836920" cy="2231390"/>
                    </a:xfrm>
                    <a:prstGeom prst="rect">
                      <a:avLst/>
                    </a:prstGeom>
                    <a:noFill/>
                  </pic:spPr>
                </pic:pic>
              </a:graphicData>
            </a:graphic>
          </wp:inline>
        </w:drawing>
      </w:r>
      <w:r w:rsidRPr="00141AD3">
        <w:rPr>
          <w:rFonts w:ascii="Times New Roman" w:hAnsi="Times New Roman"/>
          <w:i/>
          <w:sz w:val="18"/>
        </w:rPr>
        <w:t>Źródło: Opracowanie własne na podstawie przeprowadzonej ankiety.</w:t>
      </w:r>
    </w:p>
    <w:p w:rsidR="0051414A" w:rsidRPr="00656E6F" w:rsidRDefault="0051414A" w:rsidP="0051414A">
      <w:pPr>
        <w:spacing w:line="360" w:lineRule="auto"/>
        <w:rPr>
          <w:rFonts w:ascii="Times New Roman" w:hAnsi="Times New Roman"/>
        </w:rPr>
      </w:pPr>
      <w:r w:rsidRPr="00F05DC0">
        <w:rPr>
          <w:rFonts w:ascii="Times New Roman" w:hAnsi="Times New Roman"/>
        </w:rPr>
        <w:t>Bieda tak mocno zaakcentowana przez ankietowanych jest następstwem poprzednio</w:t>
      </w:r>
      <w:r>
        <w:rPr>
          <w:rFonts w:ascii="Times New Roman" w:hAnsi="Times New Roman"/>
        </w:rPr>
        <w:t>,</w:t>
      </w:r>
      <w:r w:rsidRPr="00F05DC0">
        <w:rPr>
          <w:rFonts w:ascii="Times New Roman" w:hAnsi="Times New Roman"/>
        </w:rPr>
        <w:t xml:space="preserve"> równie niekorzystnie ocenionego</w:t>
      </w:r>
      <w:r>
        <w:rPr>
          <w:rFonts w:ascii="Times New Roman" w:hAnsi="Times New Roman"/>
        </w:rPr>
        <w:t>,</w:t>
      </w:r>
      <w:r w:rsidRPr="00F05DC0">
        <w:rPr>
          <w:rFonts w:ascii="Times New Roman" w:hAnsi="Times New Roman"/>
        </w:rPr>
        <w:t xml:space="preserve"> obszaru problemowego</w:t>
      </w:r>
      <w:r>
        <w:rPr>
          <w:rFonts w:ascii="Times New Roman" w:hAnsi="Times New Roman"/>
        </w:rPr>
        <w:t>,</w:t>
      </w:r>
      <w:r w:rsidRPr="00F05DC0">
        <w:rPr>
          <w:rFonts w:ascii="Times New Roman" w:hAnsi="Times New Roman"/>
        </w:rPr>
        <w:t xml:space="preserve"> jakim jest bezrobocie.</w:t>
      </w:r>
      <w:r>
        <w:rPr>
          <w:rFonts w:ascii="Times New Roman" w:hAnsi="Times New Roman"/>
        </w:rPr>
        <w:t xml:space="preserve"> </w:t>
      </w:r>
      <w:r w:rsidRPr="00F05DC0">
        <w:rPr>
          <w:rFonts w:ascii="Times New Roman" w:hAnsi="Times New Roman"/>
        </w:rPr>
        <w:t>Stąd nie może dziwić wysokie zagrożenie problemem alkoholizmu</w:t>
      </w:r>
      <w:r>
        <w:rPr>
          <w:rFonts w:ascii="Times New Roman" w:hAnsi="Times New Roman"/>
        </w:rPr>
        <w:t>,</w:t>
      </w:r>
      <w:r w:rsidRPr="00F05DC0">
        <w:rPr>
          <w:rFonts w:ascii="Times New Roman" w:hAnsi="Times New Roman"/>
        </w:rPr>
        <w:t xml:space="preserve"> który został wskazany jako wysokie natężenie problemu</w:t>
      </w:r>
      <w:r>
        <w:rPr>
          <w:rFonts w:ascii="Times New Roman" w:hAnsi="Times New Roman"/>
        </w:rPr>
        <w:t xml:space="preserve"> </w:t>
      </w:r>
      <w:r w:rsidRPr="00F05DC0">
        <w:rPr>
          <w:rFonts w:ascii="Times New Roman" w:hAnsi="Times New Roman"/>
        </w:rPr>
        <w:t>przez 34% ankietowanych</w:t>
      </w:r>
      <w:r>
        <w:rPr>
          <w:rFonts w:ascii="Times New Roman" w:hAnsi="Times New Roman"/>
        </w:rPr>
        <w:t>,</w:t>
      </w:r>
      <w:r w:rsidRPr="00F05DC0">
        <w:rPr>
          <w:rFonts w:ascii="Times New Roman" w:hAnsi="Times New Roman"/>
        </w:rPr>
        <w:t xml:space="preserve"> a przez 38% za średnie natężenie problemu. Problem ten często jest wynikiem wcześniej ocenianych obszarów problemowych. </w:t>
      </w:r>
      <w:bookmarkStart w:id="292" w:name="_Toc460413928"/>
    </w:p>
    <w:p w:rsidR="0051414A" w:rsidRDefault="0051414A" w:rsidP="0051414A">
      <w:pPr>
        <w:pStyle w:val="Legenda"/>
      </w:pPr>
    </w:p>
    <w:p w:rsidR="0051414A" w:rsidRDefault="0051414A" w:rsidP="0051414A">
      <w:pPr>
        <w:pStyle w:val="Legenda"/>
      </w:pPr>
      <w:bookmarkStart w:id="293" w:name="_Toc475960180"/>
      <w:bookmarkStart w:id="294" w:name="_Toc498599634"/>
      <w:r>
        <w:lastRenderedPageBreak/>
        <w:t xml:space="preserve">Wykres  </w:t>
      </w:r>
      <w:fldSimple w:instr=" SEQ Wykres_ \* ARABIC ">
        <w:r>
          <w:rPr>
            <w:noProof/>
          </w:rPr>
          <w:t>29</w:t>
        </w:r>
      </w:fldSimple>
      <w:r>
        <w:t>. Przestępczość młodocianych</w:t>
      </w:r>
      <w:bookmarkEnd w:id="292"/>
      <w:bookmarkEnd w:id="293"/>
      <w:bookmarkEnd w:id="294"/>
    </w:p>
    <w:p w:rsidR="0051414A" w:rsidRPr="00563D09" w:rsidRDefault="0051414A" w:rsidP="0051414A">
      <w:r>
        <w:rPr>
          <w:noProof/>
          <w:lang w:eastAsia="pl-PL" w:bidi="ar-SA"/>
        </w:rPr>
        <w:drawing>
          <wp:inline distT="0" distB="0" distL="0" distR="0">
            <wp:extent cx="5867400" cy="2324100"/>
            <wp:effectExtent l="19050" t="0" r="0" b="0"/>
            <wp:docPr id="35" name="Wykres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
                    <pic:cNvPicPr>
                      <a:picLocks noChangeArrowheads="1"/>
                    </pic:cNvPicPr>
                  </pic:nvPicPr>
                  <pic:blipFill>
                    <a:blip r:embed="rId45" cstate="print"/>
                    <a:srcRect b="-121"/>
                    <a:stretch>
                      <a:fillRect/>
                    </a:stretch>
                  </pic:blipFill>
                  <pic:spPr bwMode="auto">
                    <a:xfrm>
                      <a:off x="0" y="0"/>
                      <a:ext cx="5867400" cy="2324100"/>
                    </a:xfrm>
                    <a:prstGeom prst="rect">
                      <a:avLst/>
                    </a:prstGeom>
                    <a:noFill/>
                    <a:ln w="9525">
                      <a:noFill/>
                      <a:miter lim="800000"/>
                      <a:headEnd/>
                      <a:tailEnd/>
                    </a:ln>
                  </pic:spPr>
                </pic:pic>
              </a:graphicData>
            </a:graphic>
          </wp:inline>
        </w:drawing>
      </w:r>
      <w:r w:rsidRPr="00141AD3">
        <w:rPr>
          <w:rFonts w:ascii="Times New Roman" w:hAnsi="Times New Roman"/>
          <w:i/>
          <w:sz w:val="18"/>
        </w:rPr>
        <w:t>Źródło: Opracowanie własne na podstawie przeprowadzonej ankiety.</w:t>
      </w:r>
    </w:p>
    <w:p w:rsidR="0051414A" w:rsidRDefault="0051414A" w:rsidP="0051414A">
      <w:pPr>
        <w:spacing w:line="360" w:lineRule="auto"/>
        <w:rPr>
          <w:rFonts w:ascii="Times New Roman" w:hAnsi="Times New Roman"/>
        </w:rPr>
      </w:pPr>
      <w:r w:rsidRPr="00F05DC0">
        <w:rPr>
          <w:rFonts w:ascii="Times New Roman" w:hAnsi="Times New Roman"/>
        </w:rPr>
        <w:t>Warto zwróc</w:t>
      </w:r>
      <w:r>
        <w:rPr>
          <w:rFonts w:ascii="Times New Roman" w:hAnsi="Times New Roman"/>
        </w:rPr>
        <w:t>ić uwagę, ż</w:t>
      </w:r>
      <w:r w:rsidRPr="00F05DC0">
        <w:rPr>
          <w:rFonts w:ascii="Times New Roman" w:hAnsi="Times New Roman"/>
        </w:rPr>
        <w:t>e sam problem przestępczości został oceniony stosunkowo nisko</w:t>
      </w:r>
      <w:r>
        <w:rPr>
          <w:rFonts w:ascii="Times New Roman" w:hAnsi="Times New Roman"/>
        </w:rPr>
        <w:t xml:space="preserve"> - 53</w:t>
      </w:r>
      <w:r w:rsidRPr="00F05DC0">
        <w:rPr>
          <w:rFonts w:ascii="Times New Roman" w:hAnsi="Times New Roman"/>
        </w:rPr>
        <w:t xml:space="preserve">% badanych oceniło ten problem jako problem o niskim natężeniu. </w:t>
      </w:r>
      <w:r>
        <w:rPr>
          <w:rFonts w:ascii="Times New Roman" w:hAnsi="Times New Roman"/>
        </w:rPr>
        <w:t xml:space="preserve">Powyższy wykres kołowy wskazuje </w:t>
      </w:r>
      <w:r w:rsidRPr="00F05DC0">
        <w:rPr>
          <w:rFonts w:ascii="Times New Roman" w:hAnsi="Times New Roman"/>
        </w:rPr>
        <w:t>jednak na spory problem w gminie w obszar</w:t>
      </w:r>
      <w:r>
        <w:rPr>
          <w:rFonts w:ascii="Times New Roman" w:hAnsi="Times New Roman"/>
        </w:rPr>
        <w:t xml:space="preserve">ze przestępczości młodocianych. </w:t>
      </w:r>
      <w:r w:rsidRPr="00FC565F">
        <w:rPr>
          <w:rFonts w:ascii="Times New Roman" w:hAnsi="Times New Roman"/>
        </w:rPr>
        <w:t>Często choroba alkoholowa jest przyczyną kolejnego ocenionego przez ankietowanych obsz</w:t>
      </w:r>
      <w:r>
        <w:rPr>
          <w:rFonts w:ascii="Times New Roman" w:hAnsi="Times New Roman"/>
        </w:rPr>
        <w:t xml:space="preserve">aru </w:t>
      </w:r>
      <w:r w:rsidRPr="00FC565F">
        <w:rPr>
          <w:rFonts w:ascii="Times New Roman" w:hAnsi="Times New Roman"/>
        </w:rPr>
        <w:t>problemowego, jakim jest przemoc w rodzinie</w:t>
      </w:r>
      <w:r w:rsidRPr="0014022A">
        <w:rPr>
          <w:rFonts w:ascii="Times New Roman" w:hAnsi="Times New Roman"/>
          <w:color w:val="0070C0"/>
        </w:rPr>
        <w:t xml:space="preserve">. </w:t>
      </w:r>
      <w:r>
        <w:rPr>
          <w:rFonts w:ascii="Times New Roman" w:hAnsi="Times New Roman"/>
        </w:rPr>
        <w:t xml:space="preserve">                                                                        </w:t>
      </w:r>
    </w:p>
    <w:p w:rsidR="0051414A" w:rsidRPr="002E19AA" w:rsidRDefault="0051414A" w:rsidP="0051414A">
      <w:pPr>
        <w:spacing w:line="360" w:lineRule="auto"/>
        <w:rPr>
          <w:rFonts w:ascii="Times New Roman" w:hAnsi="Times New Roman"/>
        </w:rPr>
      </w:pPr>
      <w:r w:rsidRPr="00F05DC0">
        <w:rPr>
          <w:rFonts w:ascii="Times New Roman" w:hAnsi="Times New Roman"/>
        </w:rPr>
        <w:t>Statystyki są uspakajające</w:t>
      </w:r>
      <w:r>
        <w:rPr>
          <w:rFonts w:ascii="Times New Roman" w:hAnsi="Times New Roman"/>
        </w:rPr>
        <w:t>,</w:t>
      </w:r>
      <w:r w:rsidRPr="00F05DC0">
        <w:rPr>
          <w:rFonts w:ascii="Times New Roman" w:hAnsi="Times New Roman"/>
        </w:rPr>
        <w:t xml:space="preserve"> bo wynikają one ze stwierdzonej przemocy w rodzinie przez policję </w:t>
      </w:r>
      <w:r w:rsidRPr="00F05DC0">
        <w:rPr>
          <w:rFonts w:ascii="Times New Roman" w:hAnsi="Times New Roman"/>
        </w:rPr>
        <w:br/>
        <w:t>i wywiad środowiskowy</w:t>
      </w:r>
      <w:r>
        <w:rPr>
          <w:rFonts w:ascii="Times New Roman" w:hAnsi="Times New Roman"/>
        </w:rPr>
        <w:t>,</w:t>
      </w:r>
      <w:r w:rsidRPr="00F05DC0">
        <w:rPr>
          <w:rFonts w:ascii="Times New Roman" w:hAnsi="Times New Roman"/>
        </w:rPr>
        <w:t xml:space="preserve"> a te dane są jedynie „wierzchołkiem góry lodowej”</w:t>
      </w:r>
      <w:r>
        <w:rPr>
          <w:rFonts w:ascii="Times New Roman" w:hAnsi="Times New Roman"/>
        </w:rPr>
        <w:t>,</w:t>
      </w:r>
      <w:r w:rsidRPr="00F05DC0">
        <w:rPr>
          <w:rFonts w:ascii="Times New Roman" w:hAnsi="Times New Roman"/>
        </w:rPr>
        <w:t xml:space="preserve"> potwierdzonej wynikami przeprowadzonej ankiety</w:t>
      </w:r>
      <w:r>
        <w:rPr>
          <w:rFonts w:ascii="Times New Roman" w:hAnsi="Times New Roman"/>
        </w:rPr>
        <w:t>,</w:t>
      </w:r>
      <w:r w:rsidRPr="00F05DC0">
        <w:rPr>
          <w:rFonts w:ascii="Times New Roman" w:hAnsi="Times New Roman"/>
        </w:rPr>
        <w:t xml:space="preserve"> gdzie blisko 55% ankietowanych przemoc w rodzinie uznało za średnie natężenie problemu</w:t>
      </w:r>
      <w:r>
        <w:rPr>
          <w:rFonts w:ascii="Times New Roman" w:hAnsi="Times New Roman"/>
        </w:rPr>
        <w:t>,</w:t>
      </w:r>
      <w:r w:rsidRPr="00F05DC0">
        <w:rPr>
          <w:rFonts w:ascii="Times New Roman" w:hAnsi="Times New Roman"/>
        </w:rPr>
        <w:t xml:space="preserve"> a 22% za wysokie</w:t>
      </w:r>
      <w:r>
        <w:rPr>
          <w:rFonts w:ascii="Times New Roman" w:hAnsi="Times New Roman"/>
        </w:rPr>
        <w:t>,</w:t>
      </w:r>
      <w:r w:rsidRPr="00F05DC0">
        <w:rPr>
          <w:rFonts w:ascii="Times New Roman" w:hAnsi="Times New Roman"/>
        </w:rPr>
        <w:t xml:space="preserve"> a nikt z ankietowanych nie stwierdził, że ten problem jest nieobecny.</w:t>
      </w:r>
      <w:r>
        <w:rPr>
          <w:rFonts w:ascii="Times New Roman" w:hAnsi="Times New Roman"/>
        </w:rPr>
        <w:t xml:space="preserve"> </w:t>
      </w:r>
    </w:p>
    <w:p w:rsidR="0051414A" w:rsidRDefault="0051414A" w:rsidP="0051414A">
      <w:pPr>
        <w:pStyle w:val="Legenda"/>
      </w:pPr>
      <w:bookmarkStart w:id="295" w:name="_Toc460413929"/>
      <w:bookmarkStart w:id="296" w:name="_Toc475960181"/>
      <w:bookmarkStart w:id="297" w:name="_Toc498599635"/>
      <w:r>
        <w:t xml:space="preserve">Wykres  </w:t>
      </w:r>
      <w:fldSimple w:instr=" SEQ Wykres_ \* ARABIC ">
        <w:r>
          <w:rPr>
            <w:noProof/>
          </w:rPr>
          <w:t>30</w:t>
        </w:r>
      </w:fldSimple>
      <w:r>
        <w:t>. Przemoc w rodzinie</w:t>
      </w:r>
      <w:bookmarkEnd w:id="295"/>
      <w:bookmarkEnd w:id="296"/>
      <w:bookmarkEnd w:id="297"/>
    </w:p>
    <w:p w:rsidR="0051414A" w:rsidRPr="0001586E" w:rsidRDefault="0051414A" w:rsidP="0051414A">
      <w:pPr>
        <w:rPr>
          <w:rFonts w:ascii="Times New Roman" w:hAnsi="Times New Roman"/>
          <w:i/>
          <w:sz w:val="18"/>
        </w:rPr>
      </w:pPr>
      <w:r>
        <w:rPr>
          <w:rFonts w:ascii="Times New Roman" w:hAnsi="Times New Roman"/>
          <w:noProof/>
          <w:lang w:eastAsia="pl-PL" w:bidi="ar-SA"/>
        </w:rPr>
        <w:drawing>
          <wp:inline distT="0" distB="0" distL="0" distR="0">
            <wp:extent cx="5846445" cy="2208530"/>
            <wp:effectExtent l="19050" t="0" r="1905"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print"/>
                    <a:srcRect/>
                    <a:stretch>
                      <a:fillRect/>
                    </a:stretch>
                  </pic:blipFill>
                  <pic:spPr bwMode="auto">
                    <a:xfrm>
                      <a:off x="0" y="0"/>
                      <a:ext cx="5846445" cy="2208530"/>
                    </a:xfrm>
                    <a:prstGeom prst="rect">
                      <a:avLst/>
                    </a:prstGeom>
                    <a:noFill/>
                  </pic:spPr>
                </pic:pic>
              </a:graphicData>
            </a:graphic>
          </wp:inline>
        </w:drawing>
      </w:r>
      <w:r w:rsidRPr="00141AD3">
        <w:rPr>
          <w:rFonts w:ascii="Times New Roman" w:hAnsi="Times New Roman"/>
          <w:i/>
          <w:sz w:val="18"/>
        </w:rPr>
        <w:t>Źródło: Opracowanie własne na pod</w:t>
      </w:r>
      <w:r>
        <w:rPr>
          <w:rFonts w:ascii="Times New Roman" w:hAnsi="Times New Roman"/>
          <w:i/>
          <w:sz w:val="18"/>
        </w:rPr>
        <w:t>stawie przeprowadzonej ankiety.</w:t>
      </w:r>
    </w:p>
    <w:p w:rsidR="0051414A" w:rsidRDefault="0051414A" w:rsidP="0051414A">
      <w:pPr>
        <w:spacing w:line="360" w:lineRule="auto"/>
        <w:rPr>
          <w:rFonts w:ascii="Times New Roman" w:hAnsi="Times New Roman"/>
          <w:b/>
        </w:rPr>
      </w:pPr>
    </w:p>
    <w:p w:rsidR="0051414A" w:rsidRPr="00563D09" w:rsidRDefault="0051414A" w:rsidP="0051414A">
      <w:pPr>
        <w:spacing w:line="360" w:lineRule="auto"/>
        <w:rPr>
          <w:rFonts w:ascii="Times New Roman" w:hAnsi="Times New Roman"/>
          <w:b/>
        </w:rPr>
      </w:pPr>
      <w:r w:rsidRPr="00563D09">
        <w:rPr>
          <w:rFonts w:ascii="Times New Roman" w:hAnsi="Times New Roman"/>
          <w:b/>
        </w:rPr>
        <w:lastRenderedPageBreak/>
        <w:t>Struktura socjodemograficzna ankietowanych</w:t>
      </w:r>
    </w:p>
    <w:p w:rsidR="0051414A" w:rsidRPr="00F05DC0" w:rsidRDefault="0051414A" w:rsidP="0051414A">
      <w:pPr>
        <w:spacing w:line="360" w:lineRule="auto"/>
        <w:rPr>
          <w:rFonts w:ascii="Times New Roman" w:hAnsi="Times New Roman"/>
        </w:rPr>
      </w:pPr>
      <w:r w:rsidRPr="00F05DC0">
        <w:rPr>
          <w:rFonts w:ascii="Times New Roman" w:hAnsi="Times New Roman"/>
        </w:rPr>
        <w:t>Wśród osób badanych dominowały kobiety</w:t>
      </w:r>
      <w:r>
        <w:rPr>
          <w:rFonts w:ascii="Times New Roman" w:hAnsi="Times New Roman"/>
        </w:rPr>
        <w:t xml:space="preserve"> - aż (65</w:t>
      </w:r>
      <w:r w:rsidRPr="00F05DC0">
        <w:rPr>
          <w:rFonts w:ascii="Times New Roman" w:hAnsi="Times New Roman"/>
        </w:rPr>
        <w:t>%)</w:t>
      </w:r>
      <w:r>
        <w:rPr>
          <w:rFonts w:ascii="Times New Roman" w:hAnsi="Times New Roman"/>
        </w:rPr>
        <w:t>,</w:t>
      </w:r>
      <w:r w:rsidRPr="00F05DC0">
        <w:rPr>
          <w:rFonts w:ascii="Times New Roman" w:hAnsi="Times New Roman"/>
        </w:rPr>
        <w:t xml:space="preserve"> co nie stanowi dobrej podstawy do mocnego przywiązywania się do wyników ankiety</w:t>
      </w:r>
      <w:r>
        <w:rPr>
          <w:rFonts w:ascii="Times New Roman" w:hAnsi="Times New Roman"/>
        </w:rPr>
        <w:t>,</w:t>
      </w:r>
      <w:r w:rsidRPr="00F05DC0">
        <w:rPr>
          <w:rFonts w:ascii="Times New Roman" w:hAnsi="Times New Roman"/>
        </w:rPr>
        <w:t xml:space="preserve"> bo ten w przeważającej liczbie udział kobiet nie jest reprezentatywny do struktury społecznej gminy</w:t>
      </w:r>
      <w:r>
        <w:rPr>
          <w:rFonts w:ascii="Times New Roman" w:hAnsi="Times New Roman"/>
        </w:rPr>
        <w:t>,</w:t>
      </w:r>
      <w:r w:rsidRPr="00F05DC0">
        <w:rPr>
          <w:rFonts w:ascii="Times New Roman" w:hAnsi="Times New Roman"/>
        </w:rPr>
        <w:t xml:space="preserve"> wynikającej z podziału mieszkańców gminy na płeć. </w:t>
      </w:r>
    </w:p>
    <w:p w:rsidR="0051414A" w:rsidRPr="00F05DC0" w:rsidRDefault="0051414A" w:rsidP="0051414A">
      <w:pPr>
        <w:spacing w:line="360" w:lineRule="auto"/>
        <w:rPr>
          <w:rFonts w:ascii="Times New Roman" w:hAnsi="Times New Roman"/>
        </w:rPr>
      </w:pPr>
      <w:r w:rsidRPr="00F05DC0">
        <w:rPr>
          <w:rFonts w:ascii="Times New Roman" w:hAnsi="Times New Roman"/>
        </w:rPr>
        <w:t>W próbie badawczej przeważały osoby z k</w:t>
      </w:r>
      <w:r>
        <w:rPr>
          <w:rFonts w:ascii="Times New Roman" w:hAnsi="Times New Roman"/>
        </w:rPr>
        <w:t>ategorii wiekowej 25 - 34 lat (27</w:t>
      </w:r>
      <w:r w:rsidRPr="00F05DC0">
        <w:rPr>
          <w:rFonts w:ascii="Times New Roman" w:hAnsi="Times New Roman"/>
        </w:rPr>
        <w:t xml:space="preserve">%), respondenci reprezentujący pozostałe przedziały wiekowe stanowili odsetki od </w:t>
      </w:r>
      <w:r>
        <w:rPr>
          <w:rFonts w:ascii="Times New Roman" w:hAnsi="Times New Roman"/>
        </w:rPr>
        <w:t>4</w:t>
      </w:r>
      <w:r w:rsidRPr="00F05DC0">
        <w:rPr>
          <w:rFonts w:ascii="Times New Roman" w:hAnsi="Times New Roman"/>
        </w:rPr>
        <w:t xml:space="preserve">% w przypadku </w:t>
      </w:r>
      <w:r>
        <w:rPr>
          <w:rFonts w:ascii="Times New Roman" w:hAnsi="Times New Roman"/>
        </w:rPr>
        <w:t xml:space="preserve">osób </w:t>
      </w:r>
      <w:r>
        <w:rPr>
          <w:rFonts w:ascii="Times New Roman" w:hAnsi="Times New Roman"/>
        </w:rPr>
        <w:br/>
        <w:t xml:space="preserve">w wieku powyżej 65 roku życia do 27% </w:t>
      </w:r>
      <w:r w:rsidRPr="00F05DC0">
        <w:rPr>
          <w:rFonts w:ascii="Times New Roman" w:hAnsi="Times New Roman"/>
        </w:rPr>
        <w:t>w przypadku ankietowanych</w:t>
      </w:r>
      <w:r>
        <w:rPr>
          <w:rFonts w:ascii="Times New Roman" w:hAnsi="Times New Roman"/>
        </w:rPr>
        <w:t xml:space="preserve">, w przedziale wiekowym 35 - 44 </w:t>
      </w:r>
      <w:r w:rsidRPr="00F05DC0">
        <w:rPr>
          <w:rFonts w:ascii="Times New Roman" w:hAnsi="Times New Roman"/>
        </w:rPr>
        <w:t xml:space="preserve">i </w:t>
      </w:r>
      <w:r>
        <w:rPr>
          <w:rFonts w:ascii="Times New Roman" w:hAnsi="Times New Roman"/>
        </w:rPr>
        <w:t xml:space="preserve"> 23%  ankietowanych, których wiek mieścił się w granicach 45-54.</w:t>
      </w:r>
    </w:p>
    <w:p w:rsidR="0051414A" w:rsidRPr="00F05DC0" w:rsidRDefault="0051414A" w:rsidP="0051414A">
      <w:pPr>
        <w:spacing w:line="360" w:lineRule="auto"/>
        <w:rPr>
          <w:rFonts w:ascii="Times New Roman" w:hAnsi="Times New Roman"/>
        </w:rPr>
      </w:pPr>
      <w:r w:rsidRPr="00F05DC0">
        <w:rPr>
          <w:rFonts w:ascii="Times New Roman" w:hAnsi="Times New Roman"/>
        </w:rPr>
        <w:t xml:space="preserve">Ponad </w:t>
      </w:r>
      <w:r>
        <w:rPr>
          <w:rFonts w:ascii="Times New Roman" w:hAnsi="Times New Roman"/>
        </w:rPr>
        <w:t>42</w:t>
      </w:r>
      <w:r w:rsidRPr="00F05DC0">
        <w:rPr>
          <w:rFonts w:ascii="Times New Roman" w:hAnsi="Times New Roman"/>
        </w:rPr>
        <w:t>%</w:t>
      </w:r>
      <w:r>
        <w:rPr>
          <w:rFonts w:ascii="Times New Roman" w:hAnsi="Times New Roman"/>
        </w:rPr>
        <w:t xml:space="preserve"> </w:t>
      </w:r>
      <w:r w:rsidRPr="00F05DC0">
        <w:rPr>
          <w:rFonts w:ascii="Times New Roman" w:hAnsi="Times New Roman"/>
        </w:rPr>
        <w:t>w próbie to osoby z wykształceniem wyższym. Dla porównania odsetek osób</w:t>
      </w:r>
      <w:r w:rsidRPr="00F05DC0">
        <w:rPr>
          <w:rFonts w:ascii="Times New Roman" w:hAnsi="Times New Roman"/>
        </w:rPr>
        <w:br/>
        <w:t>z wyk</w:t>
      </w:r>
      <w:r>
        <w:rPr>
          <w:rFonts w:ascii="Times New Roman" w:hAnsi="Times New Roman"/>
        </w:rPr>
        <w:t>ształceniem średnim wyniósł 10%</w:t>
      </w:r>
      <w:r w:rsidRPr="00F05DC0">
        <w:rPr>
          <w:rFonts w:ascii="Times New Roman" w:hAnsi="Times New Roman"/>
        </w:rPr>
        <w:t>,</w:t>
      </w:r>
      <w:r>
        <w:rPr>
          <w:rFonts w:ascii="Times New Roman" w:hAnsi="Times New Roman"/>
        </w:rPr>
        <w:t xml:space="preserve"> </w:t>
      </w:r>
      <w:r w:rsidRPr="00F05DC0">
        <w:rPr>
          <w:rFonts w:ascii="Times New Roman" w:hAnsi="Times New Roman"/>
        </w:rPr>
        <w:t xml:space="preserve">zawodowym </w:t>
      </w:r>
      <w:r>
        <w:rPr>
          <w:rFonts w:ascii="Times New Roman" w:hAnsi="Times New Roman"/>
        </w:rPr>
        <w:t>27</w:t>
      </w:r>
      <w:r w:rsidRPr="00F05DC0">
        <w:rPr>
          <w:rFonts w:ascii="Times New Roman" w:hAnsi="Times New Roman"/>
        </w:rPr>
        <w:t xml:space="preserve">%, a ankietowani z wykształceniem podstawowym </w:t>
      </w:r>
      <w:r>
        <w:rPr>
          <w:rFonts w:ascii="Times New Roman" w:hAnsi="Times New Roman"/>
        </w:rPr>
        <w:t>stanowili 21%</w:t>
      </w:r>
      <w:r w:rsidRPr="00F05DC0">
        <w:rPr>
          <w:rFonts w:ascii="Times New Roman" w:hAnsi="Times New Roman"/>
        </w:rPr>
        <w:t xml:space="preserve"> wśród ankietowanych</w:t>
      </w:r>
      <w:r>
        <w:rPr>
          <w:rFonts w:ascii="Times New Roman" w:hAnsi="Times New Roman"/>
        </w:rPr>
        <w:t>.</w:t>
      </w:r>
    </w:p>
    <w:p w:rsidR="0051414A" w:rsidRPr="009521CE" w:rsidRDefault="0051414A" w:rsidP="0051414A">
      <w:pPr>
        <w:spacing w:line="360" w:lineRule="auto"/>
        <w:rPr>
          <w:rFonts w:ascii="Times New Roman" w:hAnsi="Times New Roman"/>
        </w:rPr>
      </w:pPr>
      <w:r w:rsidRPr="00F05DC0">
        <w:rPr>
          <w:rFonts w:ascii="Times New Roman" w:hAnsi="Times New Roman"/>
        </w:rPr>
        <w:t>Najliczniejsze kategorie badanych wyłonione ze względu na status społeczno – zawodowy to pracownicy zatrudnieni u pracodawcy</w:t>
      </w:r>
      <w:r>
        <w:rPr>
          <w:rFonts w:ascii="Times New Roman" w:hAnsi="Times New Roman"/>
        </w:rPr>
        <w:t xml:space="preserve"> (45%)</w:t>
      </w:r>
      <w:r w:rsidRPr="00F05DC0">
        <w:rPr>
          <w:rFonts w:ascii="Times New Roman" w:hAnsi="Times New Roman"/>
        </w:rPr>
        <w:t xml:space="preserve"> </w:t>
      </w:r>
      <w:r>
        <w:rPr>
          <w:rFonts w:ascii="Times New Roman" w:hAnsi="Times New Roman"/>
        </w:rPr>
        <w:t xml:space="preserve">bezrobotni (21 %). </w:t>
      </w:r>
      <w:r w:rsidRPr="00F05DC0">
        <w:rPr>
          <w:rFonts w:ascii="Times New Roman" w:hAnsi="Times New Roman"/>
        </w:rPr>
        <w:t xml:space="preserve">Udział w próbie badawczej osób </w:t>
      </w:r>
      <w:r>
        <w:rPr>
          <w:rFonts w:ascii="Times New Roman" w:hAnsi="Times New Roman"/>
        </w:rPr>
        <w:t xml:space="preserve">będących na emeryturze lub rencie wynosił 29%, co </w:t>
      </w:r>
      <w:r w:rsidRPr="00F05DC0">
        <w:rPr>
          <w:rFonts w:ascii="Times New Roman" w:hAnsi="Times New Roman"/>
        </w:rPr>
        <w:t>oczywiście po raz drugi zakłóca reprezentatywność społeczeństwa gmin</w:t>
      </w:r>
      <w:r>
        <w:rPr>
          <w:rFonts w:ascii="Times New Roman" w:hAnsi="Times New Roman"/>
        </w:rPr>
        <w:t>y w przeprowadzonej ankiecie. 11</w:t>
      </w:r>
      <w:r w:rsidRPr="00F05DC0">
        <w:rPr>
          <w:rFonts w:ascii="Times New Roman" w:hAnsi="Times New Roman"/>
        </w:rPr>
        <w:t xml:space="preserve">% ankietowanych pracowało </w:t>
      </w:r>
      <w:r w:rsidRPr="00F05DC0">
        <w:rPr>
          <w:rFonts w:ascii="Times New Roman" w:hAnsi="Times New Roman"/>
        </w:rPr>
        <w:br/>
        <w:t>w rolnictwie</w:t>
      </w:r>
      <w:r>
        <w:rPr>
          <w:rFonts w:ascii="Times New Roman" w:hAnsi="Times New Roman"/>
        </w:rPr>
        <w:t>,</w:t>
      </w:r>
      <w:r w:rsidRPr="00F05DC0">
        <w:rPr>
          <w:rFonts w:ascii="Times New Roman" w:hAnsi="Times New Roman"/>
        </w:rPr>
        <w:t xml:space="preserve">  </w:t>
      </w:r>
      <w:r>
        <w:rPr>
          <w:rFonts w:ascii="Times New Roman" w:hAnsi="Times New Roman"/>
        </w:rPr>
        <w:t>a osoby prowadzące własną działalność gospodarczą nie uczestniczyli w ankiecie</w:t>
      </w:r>
      <w:r w:rsidRPr="00F05DC0">
        <w:rPr>
          <w:rFonts w:ascii="Times New Roman" w:hAnsi="Times New Roman"/>
        </w:rPr>
        <w:t>.</w:t>
      </w:r>
      <w:r>
        <w:rPr>
          <w:rFonts w:ascii="Times New Roman" w:hAnsi="Times New Roman"/>
        </w:rPr>
        <w:t xml:space="preserve"> </w:t>
      </w:r>
      <w:bookmarkStart w:id="298" w:name="_Toc437293375"/>
      <w:r>
        <w:rPr>
          <w:rFonts w:ascii="Times New Roman" w:hAnsi="Times New Roman"/>
        </w:rPr>
        <w:t>Uczniowie/Studenci stanowili 4%  ankietowanych.</w:t>
      </w:r>
    </w:p>
    <w:p w:rsidR="0051414A" w:rsidRDefault="0051414A" w:rsidP="0051414A">
      <w:pPr>
        <w:pStyle w:val="Legenda"/>
        <w:rPr>
          <w:b w:val="0"/>
          <w:bCs w:val="0"/>
          <w:color w:val="4F81BD"/>
        </w:rPr>
      </w:pPr>
      <w:bookmarkStart w:id="299" w:name="_Toc460413930"/>
      <w:bookmarkStart w:id="300" w:name="_Toc475960182"/>
      <w:bookmarkStart w:id="301" w:name="_Toc498599636"/>
      <w:r>
        <w:t xml:space="preserve">Wykres  </w:t>
      </w:r>
      <w:fldSimple w:instr=" SEQ Wykres_ \* ARABIC ">
        <w:r>
          <w:rPr>
            <w:noProof/>
          </w:rPr>
          <w:t>31</w:t>
        </w:r>
      </w:fldSimple>
      <w:r>
        <w:t>. Płeć ankietowanych</w:t>
      </w:r>
      <w:bookmarkEnd w:id="299"/>
      <w:bookmarkEnd w:id="300"/>
      <w:bookmarkEnd w:id="301"/>
    </w:p>
    <w:bookmarkEnd w:id="298"/>
    <w:p w:rsidR="0051414A" w:rsidRPr="00375F1B" w:rsidRDefault="0051414A" w:rsidP="0051414A">
      <w:pPr>
        <w:spacing w:line="360" w:lineRule="auto"/>
        <w:rPr>
          <w:rFonts w:ascii="Times New Roman" w:hAnsi="Times New Roman"/>
          <w:b/>
          <w:bCs/>
        </w:rPr>
      </w:pPr>
      <w:r>
        <w:rPr>
          <w:rFonts w:ascii="Times New Roman" w:hAnsi="Times New Roman"/>
          <w:b/>
          <w:noProof/>
          <w:lang w:eastAsia="pl-PL" w:bidi="ar-SA"/>
        </w:rPr>
        <w:drawing>
          <wp:inline distT="0" distB="0" distL="0" distR="0">
            <wp:extent cx="5827395" cy="2298700"/>
            <wp:effectExtent l="19050" t="0" r="1905"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srcRect/>
                    <a:stretch>
                      <a:fillRect/>
                    </a:stretch>
                  </pic:blipFill>
                  <pic:spPr bwMode="auto">
                    <a:xfrm>
                      <a:off x="0" y="0"/>
                      <a:ext cx="5827395" cy="2298700"/>
                    </a:xfrm>
                    <a:prstGeom prst="rect">
                      <a:avLst/>
                    </a:prstGeom>
                    <a:noFill/>
                  </pic:spPr>
                </pic:pic>
              </a:graphicData>
            </a:graphic>
          </wp:inline>
        </w:drawing>
      </w:r>
      <w:r w:rsidRPr="009953ED">
        <w:rPr>
          <w:rFonts w:ascii="Times New Roman" w:hAnsi="Times New Roman"/>
          <w:i/>
          <w:sz w:val="18"/>
        </w:rPr>
        <w:t xml:space="preserve"> </w:t>
      </w:r>
      <w:r>
        <w:rPr>
          <w:rFonts w:ascii="Times New Roman" w:hAnsi="Times New Roman"/>
          <w:i/>
          <w:sz w:val="18"/>
        </w:rPr>
        <w:t xml:space="preserve">       </w:t>
      </w:r>
      <w:r w:rsidRPr="00141AD3">
        <w:rPr>
          <w:rFonts w:ascii="Times New Roman" w:hAnsi="Times New Roman"/>
          <w:i/>
          <w:sz w:val="18"/>
        </w:rPr>
        <w:t>Źródło: Opracowanie własne na podstawie przeprowadzonej ankiety.</w:t>
      </w:r>
    </w:p>
    <w:p w:rsidR="0051414A" w:rsidRPr="00F05DC0" w:rsidRDefault="0051414A" w:rsidP="0051414A">
      <w:pPr>
        <w:spacing w:line="360" w:lineRule="auto"/>
        <w:rPr>
          <w:rFonts w:ascii="Times New Roman" w:hAnsi="Times New Roman"/>
          <w:b/>
        </w:rPr>
      </w:pPr>
      <w:r w:rsidRPr="00F05DC0">
        <w:rPr>
          <w:rFonts w:ascii="Times New Roman" w:hAnsi="Times New Roman"/>
          <w:b/>
        </w:rPr>
        <w:t>Podsumowanie</w:t>
      </w:r>
    </w:p>
    <w:p w:rsidR="0051414A" w:rsidRPr="00882BDA" w:rsidRDefault="0051414A" w:rsidP="0051414A">
      <w:pPr>
        <w:spacing w:line="360" w:lineRule="auto"/>
        <w:rPr>
          <w:rFonts w:ascii="Times New Roman" w:hAnsi="Times New Roman"/>
        </w:rPr>
      </w:pPr>
      <w:r w:rsidRPr="00F05DC0">
        <w:rPr>
          <w:rFonts w:ascii="Times New Roman" w:hAnsi="Times New Roman"/>
        </w:rPr>
        <w:t>Przeprowadzona na terenie gminy ankieta miała pomóc w rozpoznaniu najważniejszych kwestii związ</w:t>
      </w:r>
      <w:r>
        <w:rPr>
          <w:rFonts w:ascii="Times New Roman" w:hAnsi="Times New Roman"/>
        </w:rPr>
        <w:t xml:space="preserve">anych z problemami społecznymi </w:t>
      </w:r>
      <w:r w:rsidRPr="00F05DC0">
        <w:rPr>
          <w:rFonts w:ascii="Times New Roman" w:hAnsi="Times New Roman"/>
        </w:rPr>
        <w:t xml:space="preserve">obszaru gminy </w:t>
      </w:r>
      <w:r>
        <w:rPr>
          <w:rFonts w:ascii="Times New Roman" w:hAnsi="Times New Roman"/>
        </w:rPr>
        <w:t>Kowale Oleckie</w:t>
      </w:r>
      <w:r w:rsidRPr="00F05DC0">
        <w:rPr>
          <w:rFonts w:ascii="Times New Roman" w:hAnsi="Times New Roman"/>
        </w:rPr>
        <w:t xml:space="preserve">. Jej zadaniem było zebranie jak największej ilości opinii dotyczących oczekiwań mieszkańców, pracowników socjalnych, </w:t>
      </w:r>
      <w:r w:rsidRPr="00F05DC0">
        <w:rPr>
          <w:rFonts w:ascii="Times New Roman" w:hAnsi="Times New Roman"/>
        </w:rPr>
        <w:lastRenderedPageBreak/>
        <w:t>decydentów, przedstawicieli organizacji pozarządowych</w:t>
      </w:r>
      <w:r>
        <w:rPr>
          <w:rFonts w:ascii="Times New Roman" w:hAnsi="Times New Roman"/>
        </w:rPr>
        <w:t>,</w:t>
      </w:r>
      <w:r w:rsidRPr="00F05DC0">
        <w:rPr>
          <w:rFonts w:ascii="Times New Roman" w:hAnsi="Times New Roman"/>
        </w:rPr>
        <w:t xml:space="preserve"> w tym wskazania miejsc i zdarzeń problematycznych, kwestii spornych</w:t>
      </w:r>
      <w:r>
        <w:rPr>
          <w:rFonts w:ascii="Times New Roman" w:hAnsi="Times New Roman"/>
        </w:rPr>
        <w:t>,</w:t>
      </w:r>
      <w:r w:rsidRPr="00F05DC0">
        <w:rPr>
          <w:rFonts w:ascii="Times New Roman" w:hAnsi="Times New Roman"/>
        </w:rPr>
        <w:t xml:space="preserve"> jak również pokazania potencjału</w:t>
      </w:r>
      <w:r>
        <w:rPr>
          <w:rFonts w:ascii="Times New Roman" w:hAnsi="Times New Roman"/>
        </w:rPr>
        <w:t>,</w:t>
      </w:r>
      <w:r w:rsidRPr="00F05DC0">
        <w:rPr>
          <w:rFonts w:ascii="Times New Roman" w:hAnsi="Times New Roman"/>
        </w:rPr>
        <w:t xml:space="preserve"> jaki niewątpliwie posiada gmina </w:t>
      </w:r>
      <w:r>
        <w:rPr>
          <w:rFonts w:ascii="Times New Roman" w:hAnsi="Times New Roman"/>
        </w:rPr>
        <w:t>Kowale Oleckie,</w:t>
      </w:r>
      <w:r w:rsidRPr="00F05DC0">
        <w:rPr>
          <w:rFonts w:ascii="Times New Roman" w:hAnsi="Times New Roman"/>
        </w:rPr>
        <w:t xml:space="preserve"> dla rozwiązywania istniejących problemów</w:t>
      </w:r>
      <w:r>
        <w:rPr>
          <w:rFonts w:ascii="Times New Roman" w:hAnsi="Times New Roman"/>
        </w:rPr>
        <w:t xml:space="preserve"> społecznych.</w:t>
      </w:r>
    </w:p>
    <w:p w:rsidR="0051414A" w:rsidRDefault="0051414A" w:rsidP="0051414A">
      <w:pPr>
        <w:pStyle w:val="Legenda"/>
      </w:pPr>
      <w:bookmarkStart w:id="302" w:name="_Toc460413931"/>
      <w:bookmarkStart w:id="303" w:name="_Toc475960183"/>
      <w:bookmarkStart w:id="304" w:name="_Toc498599637"/>
      <w:r>
        <w:t xml:space="preserve">Wykres  </w:t>
      </w:r>
      <w:fldSimple w:instr=" SEQ Wykres_ \* ARABIC ">
        <w:r>
          <w:rPr>
            <w:noProof/>
          </w:rPr>
          <w:t>32</w:t>
        </w:r>
      </w:fldSimple>
      <w:r>
        <w:t>. Aktywność zawodowa ankietowanych</w:t>
      </w:r>
      <w:bookmarkEnd w:id="302"/>
      <w:bookmarkEnd w:id="303"/>
      <w:bookmarkEnd w:id="304"/>
    </w:p>
    <w:p w:rsidR="0051414A" w:rsidRPr="0001586E" w:rsidRDefault="0051414A" w:rsidP="0051414A">
      <w:pPr>
        <w:spacing w:after="0" w:line="240" w:lineRule="auto"/>
      </w:pPr>
      <w:r>
        <w:rPr>
          <w:noProof/>
          <w:lang w:eastAsia="pl-PL" w:bidi="ar-SA"/>
        </w:rPr>
        <w:drawing>
          <wp:inline distT="0" distB="0" distL="0" distR="0">
            <wp:extent cx="5846445" cy="2585085"/>
            <wp:effectExtent l="19050" t="0" r="190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srcRect/>
                    <a:stretch>
                      <a:fillRect/>
                    </a:stretch>
                  </pic:blipFill>
                  <pic:spPr bwMode="auto">
                    <a:xfrm>
                      <a:off x="0" y="0"/>
                      <a:ext cx="5846445" cy="2585085"/>
                    </a:xfrm>
                    <a:prstGeom prst="rect">
                      <a:avLst/>
                    </a:prstGeom>
                    <a:noFill/>
                  </pic:spPr>
                </pic:pic>
              </a:graphicData>
            </a:graphic>
          </wp:inline>
        </w:drawing>
      </w:r>
    </w:p>
    <w:p w:rsidR="0051414A" w:rsidRDefault="0051414A" w:rsidP="0051414A">
      <w:pPr>
        <w:spacing w:after="0" w:line="240" w:lineRule="auto"/>
        <w:rPr>
          <w:rFonts w:ascii="Times New Roman" w:hAnsi="Times New Roman"/>
          <w:noProof/>
        </w:rPr>
      </w:pPr>
      <w:r w:rsidRPr="00141AD3">
        <w:rPr>
          <w:rFonts w:ascii="Times New Roman" w:hAnsi="Times New Roman"/>
          <w:i/>
          <w:sz w:val="18"/>
        </w:rPr>
        <w:t>Źródło: Opracowanie własne na podstawie przeprowadzonej ankiety.</w:t>
      </w:r>
    </w:p>
    <w:p w:rsidR="0051414A" w:rsidRDefault="0051414A" w:rsidP="0051414A">
      <w:pPr>
        <w:pStyle w:val="Akapitzlist"/>
        <w:spacing w:after="0" w:line="360" w:lineRule="auto"/>
        <w:ind w:left="0"/>
        <w:rPr>
          <w:rFonts w:ascii="Times New Roman" w:hAnsi="Times New Roman"/>
        </w:rPr>
      </w:pPr>
    </w:p>
    <w:p w:rsidR="0051414A" w:rsidRPr="00563D09" w:rsidRDefault="0051414A" w:rsidP="0051414A">
      <w:pPr>
        <w:pStyle w:val="Akapitzlist"/>
        <w:spacing w:after="0" w:line="360" w:lineRule="auto"/>
        <w:ind w:left="0"/>
        <w:rPr>
          <w:rFonts w:ascii="Times New Roman" w:hAnsi="Times New Roman"/>
        </w:rPr>
      </w:pPr>
      <w:r w:rsidRPr="00F05DC0">
        <w:rPr>
          <w:rFonts w:ascii="Times New Roman" w:hAnsi="Times New Roman"/>
        </w:rPr>
        <w:t>Tego typu badania pozwalają poznać gminę widzianą oczami nie tylko decydentów realizujących politykę społeczną na terenie gminy</w:t>
      </w:r>
      <w:r>
        <w:rPr>
          <w:rFonts w:ascii="Times New Roman" w:hAnsi="Times New Roman"/>
        </w:rPr>
        <w:t>,</w:t>
      </w:r>
      <w:r w:rsidRPr="00F05DC0">
        <w:rPr>
          <w:rFonts w:ascii="Times New Roman" w:hAnsi="Times New Roman"/>
        </w:rPr>
        <w:t xml:space="preserve"> ale  także potencjalnych i </w:t>
      </w:r>
      <w:r>
        <w:rPr>
          <w:rFonts w:ascii="Times New Roman" w:hAnsi="Times New Roman"/>
        </w:rPr>
        <w:t xml:space="preserve">obecnych partnerów społecznych </w:t>
      </w:r>
      <w:r>
        <w:rPr>
          <w:rFonts w:ascii="Times New Roman" w:hAnsi="Times New Roman"/>
        </w:rPr>
        <w:br/>
      </w:r>
      <w:r w:rsidRPr="00F05DC0">
        <w:rPr>
          <w:rFonts w:ascii="Times New Roman" w:hAnsi="Times New Roman"/>
        </w:rPr>
        <w:t>i zawodowych</w:t>
      </w:r>
      <w:r>
        <w:rPr>
          <w:rFonts w:ascii="Times New Roman" w:hAnsi="Times New Roman"/>
        </w:rPr>
        <w:t>,</w:t>
      </w:r>
      <w:r w:rsidRPr="00F05DC0">
        <w:rPr>
          <w:rFonts w:ascii="Times New Roman" w:hAnsi="Times New Roman"/>
        </w:rPr>
        <w:t xml:space="preserve"> będących kreatorami i wykonawcami projektów i zadań z szeroko rozumianego obszaru pomocy społecznej. Ankieta pozwala s</w:t>
      </w:r>
      <w:r>
        <w:rPr>
          <w:rFonts w:ascii="Times New Roman" w:hAnsi="Times New Roman"/>
        </w:rPr>
        <w:t xml:space="preserve">amorządowi na usystematyzowanie </w:t>
      </w:r>
      <w:r w:rsidRPr="00F05DC0">
        <w:rPr>
          <w:rFonts w:ascii="Times New Roman" w:hAnsi="Times New Roman"/>
        </w:rPr>
        <w:t>oraz zhierarchizowanie przyszłych zamierzeń i decyzji na rzecz rozwiązywania problemów społecznych. Ankieta wskazała, że  najpopularniejszą formą zainteresowania i pozyskiwania wiedzy dotyczącej problematyki społe</w:t>
      </w:r>
      <w:r>
        <w:rPr>
          <w:rFonts w:ascii="Times New Roman" w:hAnsi="Times New Roman"/>
        </w:rPr>
        <w:t>cznej  jest strona internetowa g</w:t>
      </w:r>
      <w:r w:rsidRPr="00F05DC0">
        <w:rPr>
          <w:rFonts w:ascii="Times New Roman" w:hAnsi="Times New Roman"/>
        </w:rPr>
        <w:t xml:space="preserve">miny </w:t>
      </w:r>
      <w:r>
        <w:rPr>
          <w:rFonts w:ascii="Times New Roman" w:hAnsi="Times New Roman"/>
        </w:rPr>
        <w:t>Kowale Oleckie</w:t>
      </w:r>
      <w:r w:rsidRPr="00F05DC0">
        <w:rPr>
          <w:rFonts w:ascii="Times New Roman" w:hAnsi="Times New Roman"/>
        </w:rPr>
        <w:t xml:space="preserve"> i Gminnego Ośrodka Pomocy Społecznej oraz bezpośrednia rozmowa z pracownikiem socjalnym. Obraz polityki społecznej gminy, jaki wyłania się po przeanalizowaniu ankiety ukazuje obszar o wielu problemach</w:t>
      </w:r>
      <w:r>
        <w:rPr>
          <w:rFonts w:ascii="Times New Roman" w:hAnsi="Times New Roman"/>
        </w:rPr>
        <w:t>,</w:t>
      </w:r>
      <w:r w:rsidRPr="00F05DC0">
        <w:rPr>
          <w:rFonts w:ascii="Times New Roman" w:hAnsi="Times New Roman"/>
        </w:rPr>
        <w:t xml:space="preserve"> ale nie odbiegających od problemów o podobnym charakterze w większości podobnych obszarów na terenie całego kraju. Ankietowani postrzegają gminę </w:t>
      </w:r>
      <w:r>
        <w:rPr>
          <w:rFonts w:ascii="Times New Roman" w:hAnsi="Times New Roman"/>
        </w:rPr>
        <w:t>Kowale Oleckie</w:t>
      </w:r>
      <w:r w:rsidRPr="00F05DC0">
        <w:rPr>
          <w:rFonts w:ascii="Times New Roman" w:hAnsi="Times New Roman"/>
        </w:rPr>
        <w:t xml:space="preserve"> jako gminę z dobrym dostępem do infrastruktury oświatowej, kulturalnej i sportowej wymagającej jedynie poszerzania tej oferty oraz ciągłego inwestowania w te dziedziny życia społecznego</w:t>
      </w:r>
      <w:r w:rsidRPr="001C1AF4">
        <w:rPr>
          <w:rFonts w:ascii="Times New Roman" w:hAnsi="Times New Roman"/>
        </w:rPr>
        <w:t>. Ankietowani</w:t>
      </w:r>
      <w:r>
        <w:rPr>
          <w:rFonts w:ascii="Times New Roman" w:hAnsi="Times New Roman"/>
        </w:rPr>
        <w:t>,</w:t>
      </w:r>
      <w:r w:rsidRPr="00F05DC0">
        <w:rPr>
          <w:rFonts w:ascii="Times New Roman" w:hAnsi="Times New Roman"/>
        </w:rPr>
        <w:t xml:space="preserve"> oceniając zmiany jakie zaszły </w:t>
      </w:r>
      <w:r>
        <w:rPr>
          <w:rFonts w:ascii="Times New Roman" w:hAnsi="Times New Roman"/>
        </w:rPr>
        <w:br/>
      </w:r>
      <w:r w:rsidRPr="00F05DC0">
        <w:rPr>
          <w:rFonts w:ascii="Times New Roman" w:hAnsi="Times New Roman"/>
        </w:rPr>
        <w:t>w ostatnich latach w polityce społecznej gminy</w:t>
      </w:r>
      <w:r>
        <w:rPr>
          <w:rFonts w:ascii="Times New Roman" w:hAnsi="Times New Roman"/>
        </w:rPr>
        <w:t>,</w:t>
      </w:r>
      <w:r w:rsidRPr="00F05DC0">
        <w:rPr>
          <w:rFonts w:ascii="Times New Roman" w:hAnsi="Times New Roman"/>
        </w:rPr>
        <w:t xml:space="preserve"> uznali za sukces </w:t>
      </w:r>
      <w:r>
        <w:rPr>
          <w:rFonts w:ascii="Times New Roman" w:hAnsi="Times New Roman"/>
        </w:rPr>
        <w:t>p</w:t>
      </w:r>
      <w:r w:rsidRPr="0001586E">
        <w:rPr>
          <w:rFonts w:ascii="Times New Roman" w:hAnsi="Times New Roman"/>
        </w:rPr>
        <w:t xml:space="preserve">owstanie </w:t>
      </w:r>
      <w:r>
        <w:rPr>
          <w:rFonts w:ascii="Times New Roman" w:hAnsi="Times New Roman"/>
        </w:rPr>
        <w:t>sal gimnastycznych, boisk sportowych</w:t>
      </w:r>
      <w:r w:rsidRPr="0001586E">
        <w:rPr>
          <w:rFonts w:ascii="Times New Roman" w:hAnsi="Times New Roman"/>
        </w:rPr>
        <w:t xml:space="preserve"> </w:t>
      </w:r>
      <w:r w:rsidRPr="00824C69">
        <w:rPr>
          <w:rFonts w:ascii="Times New Roman" w:hAnsi="Times New Roman"/>
        </w:rPr>
        <w:t xml:space="preserve">i dobre rozpoznanie potrzeb i oczekiwań społecznych oraz bardzo dobrą ofertę zajęć pozalekcyjnych, jednocześnie wskazując na zbyt małe wsparcie poradnictwa psychologicznego </w:t>
      </w:r>
      <w:r>
        <w:rPr>
          <w:rFonts w:ascii="Times New Roman" w:hAnsi="Times New Roman"/>
        </w:rPr>
        <w:br/>
      </w:r>
      <w:r w:rsidRPr="00824C69">
        <w:rPr>
          <w:rFonts w:ascii="Times New Roman" w:hAnsi="Times New Roman"/>
        </w:rPr>
        <w:t>w różnych obszarach działań interwencyjnych jak i działa</w:t>
      </w:r>
      <w:r>
        <w:rPr>
          <w:rFonts w:ascii="Times New Roman" w:hAnsi="Times New Roman"/>
        </w:rPr>
        <w:t xml:space="preserve">ń o charakterze kompensacyjnym </w:t>
      </w:r>
      <w:r>
        <w:rPr>
          <w:rFonts w:ascii="Times New Roman" w:hAnsi="Times New Roman"/>
        </w:rPr>
        <w:br/>
      </w:r>
      <w:r w:rsidRPr="00824C69">
        <w:rPr>
          <w:rFonts w:ascii="Times New Roman" w:hAnsi="Times New Roman"/>
        </w:rPr>
        <w:t>i solidaryzującym się z osobą/rodziną objętą pomocą społeczną.</w:t>
      </w:r>
    </w:p>
    <w:p w:rsidR="0051414A" w:rsidRPr="000B160E" w:rsidRDefault="0051414A" w:rsidP="0051414A">
      <w:pPr>
        <w:rPr>
          <w:lang/>
        </w:rPr>
      </w:pPr>
      <w:bookmarkStart w:id="305" w:name="_Toc471651484"/>
      <w:bookmarkStart w:id="306" w:name="_Toc472933702"/>
    </w:p>
    <w:p w:rsidR="0051414A" w:rsidRPr="00B644E5" w:rsidRDefault="0051414A" w:rsidP="0051414A">
      <w:pPr>
        <w:pStyle w:val="Nagwek1"/>
        <w:numPr>
          <w:ilvl w:val="0"/>
          <w:numId w:val="0"/>
        </w:numPr>
      </w:pPr>
      <w:bookmarkStart w:id="307" w:name="_Toc475960065"/>
      <w:bookmarkStart w:id="308" w:name="_Toc498599307"/>
      <w:r w:rsidRPr="00B644E5">
        <w:rPr>
          <w:lang w:val="pl-PL"/>
        </w:rPr>
        <w:lastRenderedPageBreak/>
        <w:t>5. ANALIZA SWOT</w:t>
      </w:r>
      <w:bookmarkEnd w:id="305"/>
      <w:bookmarkEnd w:id="306"/>
      <w:bookmarkEnd w:id="307"/>
      <w:bookmarkEnd w:id="308"/>
    </w:p>
    <w:p w:rsidR="0051414A" w:rsidRPr="00B644E5" w:rsidRDefault="0051414A" w:rsidP="0051414A">
      <w:pPr>
        <w:pStyle w:val="Bezodstpw"/>
        <w:spacing w:line="360" w:lineRule="auto"/>
        <w:rPr>
          <w:rFonts w:ascii="Times New Roman" w:hAnsi="Times New Roman"/>
        </w:rPr>
      </w:pPr>
    </w:p>
    <w:p w:rsidR="0051414A" w:rsidRPr="00B644E5" w:rsidRDefault="0051414A" w:rsidP="0051414A">
      <w:pPr>
        <w:pStyle w:val="Tytu"/>
        <w:pBdr>
          <w:bottom w:val="single" w:sz="4" w:space="12" w:color="auto"/>
        </w:pBdr>
        <w:spacing w:line="360" w:lineRule="auto"/>
        <w:ind w:firstLine="708"/>
        <w:rPr>
          <w:rFonts w:ascii="Times New Roman" w:hAnsi="Times New Roman"/>
          <w:sz w:val="22"/>
          <w:szCs w:val="22"/>
          <w:lang w:val="pl-PL"/>
        </w:rPr>
      </w:pPr>
      <w:r w:rsidRPr="00B644E5">
        <w:rPr>
          <w:rFonts w:ascii="Times New Roman" w:hAnsi="Times New Roman"/>
          <w:sz w:val="22"/>
          <w:szCs w:val="22"/>
        </w:rPr>
        <w:t>Analiza SWOT stała się podstawą do zidentyfikowania i sformułowania podstawowych problemów i zagadnień strategicznych.</w:t>
      </w:r>
      <w:bookmarkStart w:id="309" w:name="_Toc457108580"/>
      <w:r w:rsidRPr="00B644E5">
        <w:rPr>
          <w:rFonts w:ascii="Times New Roman" w:hAnsi="Times New Roman"/>
          <w:sz w:val="22"/>
          <w:szCs w:val="22"/>
          <w:lang w:val="pl-PL"/>
        </w:rPr>
        <w:t xml:space="preserve"> </w:t>
      </w:r>
    </w:p>
    <w:p w:rsidR="0051414A" w:rsidRPr="00B644E5" w:rsidRDefault="0051414A" w:rsidP="0051414A">
      <w:pPr>
        <w:pStyle w:val="Tytu"/>
        <w:pBdr>
          <w:bottom w:val="single" w:sz="4" w:space="12" w:color="auto"/>
        </w:pBdr>
        <w:spacing w:line="360" w:lineRule="auto"/>
        <w:ind w:firstLine="708"/>
        <w:rPr>
          <w:rFonts w:ascii="Times New Roman" w:hAnsi="Times New Roman"/>
          <w:sz w:val="22"/>
          <w:szCs w:val="22"/>
          <w:lang w:val="pl-PL"/>
        </w:rPr>
      </w:pPr>
      <w:r w:rsidRPr="00B644E5">
        <w:rPr>
          <w:rFonts w:ascii="Times New Roman" w:hAnsi="Times New Roman"/>
          <w:sz w:val="22"/>
          <w:szCs w:val="22"/>
        </w:rPr>
        <w:t xml:space="preserve">Jest ona efektywną metodą identyfikacji słabych i mocnych stron polityki rozwiązywania problemów społecznych oraz badania szans i zagrożeń, jakie stoją przed polityką rozwiązywania problemów społecznych w gminie </w:t>
      </w:r>
      <w:r>
        <w:rPr>
          <w:rFonts w:ascii="Times New Roman" w:hAnsi="Times New Roman"/>
          <w:sz w:val="22"/>
          <w:szCs w:val="22"/>
        </w:rPr>
        <w:t>Kowale Oleckie</w:t>
      </w:r>
      <w:r w:rsidRPr="00B644E5">
        <w:rPr>
          <w:rFonts w:ascii="Times New Roman" w:hAnsi="Times New Roman"/>
          <w:sz w:val="22"/>
          <w:szCs w:val="22"/>
        </w:rPr>
        <w:t>. SWOT zawiera określenie czterech grup czynników:</w:t>
      </w:r>
    </w:p>
    <w:p w:rsidR="0051414A" w:rsidRPr="00B644E5" w:rsidRDefault="0051414A" w:rsidP="0051414A">
      <w:pPr>
        <w:pStyle w:val="Tytu"/>
        <w:pBdr>
          <w:bottom w:val="single" w:sz="4" w:space="12" w:color="auto"/>
        </w:pBdr>
        <w:spacing w:line="360" w:lineRule="auto"/>
        <w:rPr>
          <w:rFonts w:ascii="Times New Roman" w:hAnsi="Times New Roman"/>
          <w:sz w:val="22"/>
          <w:szCs w:val="22"/>
          <w:lang w:val="pl-PL"/>
        </w:rPr>
      </w:pPr>
      <w:r w:rsidRPr="00B644E5">
        <w:rPr>
          <w:rFonts w:ascii="Times New Roman" w:hAnsi="Times New Roman"/>
          <w:b/>
          <w:sz w:val="22"/>
          <w:szCs w:val="22"/>
        </w:rPr>
        <w:t>„mocnych stron”</w:t>
      </w:r>
      <w:r w:rsidRPr="00B644E5">
        <w:rPr>
          <w:rFonts w:ascii="Times New Roman" w:hAnsi="Times New Roman"/>
          <w:sz w:val="22"/>
          <w:szCs w:val="22"/>
        </w:rPr>
        <w:t xml:space="preserve"> – uwarunkowań wewnętrznych, które stanowią silne strony polityki rozwiązywania problemów społecznych, które należycie wykorzystane sprzyjać będą jej rozwojowi (utrzymać je jako mocne, i na których należy oprzeć jej przyszły rozwój);</w:t>
      </w:r>
    </w:p>
    <w:p w:rsidR="0051414A" w:rsidRPr="00B644E5" w:rsidRDefault="0051414A" w:rsidP="0051414A">
      <w:pPr>
        <w:pStyle w:val="Tytu"/>
        <w:pBdr>
          <w:bottom w:val="single" w:sz="4" w:space="12" w:color="auto"/>
        </w:pBdr>
        <w:spacing w:line="360" w:lineRule="auto"/>
        <w:rPr>
          <w:rFonts w:ascii="Times New Roman" w:hAnsi="Times New Roman"/>
          <w:sz w:val="22"/>
          <w:szCs w:val="22"/>
          <w:lang w:val="pl-PL"/>
        </w:rPr>
      </w:pPr>
      <w:r w:rsidRPr="00B644E5">
        <w:rPr>
          <w:rFonts w:ascii="Times New Roman" w:hAnsi="Times New Roman"/>
          <w:b/>
          <w:sz w:val="22"/>
          <w:szCs w:val="22"/>
        </w:rPr>
        <w:t>„słabych stron”</w:t>
      </w:r>
      <w:r w:rsidRPr="00B644E5">
        <w:rPr>
          <w:rFonts w:ascii="Times New Roman" w:hAnsi="Times New Roman"/>
          <w:sz w:val="22"/>
          <w:szCs w:val="22"/>
        </w:rPr>
        <w:t xml:space="preserve"> – uwarunkowań wewnętrznych, które stanowią słabe strony polityki rozwiązywania problemów społecznych, które niewyeliminowane utrudniać będą jej rozwój </w:t>
      </w:r>
      <w:r w:rsidRPr="00B644E5">
        <w:rPr>
          <w:rFonts w:ascii="Times New Roman" w:hAnsi="Times New Roman"/>
          <w:sz w:val="22"/>
          <w:szCs w:val="22"/>
          <w:lang w:val="pl-PL"/>
        </w:rPr>
        <w:t xml:space="preserve">                  </w:t>
      </w:r>
      <w:r w:rsidRPr="00B644E5">
        <w:rPr>
          <w:rFonts w:ascii="Times New Roman" w:hAnsi="Times New Roman"/>
          <w:sz w:val="22"/>
          <w:szCs w:val="22"/>
        </w:rPr>
        <w:t xml:space="preserve">i tym samym powodować brak skutecznych rozwiązań dla rozwiązywania istniejących </w:t>
      </w:r>
      <w:r w:rsidRPr="00B644E5">
        <w:rPr>
          <w:rFonts w:ascii="Times New Roman" w:hAnsi="Times New Roman"/>
          <w:sz w:val="22"/>
          <w:szCs w:val="22"/>
          <w:lang w:val="pl-PL"/>
        </w:rPr>
        <w:t xml:space="preserve">                       </w:t>
      </w:r>
      <w:r w:rsidRPr="00B644E5">
        <w:rPr>
          <w:rFonts w:ascii="Times New Roman" w:hAnsi="Times New Roman"/>
          <w:sz w:val="22"/>
          <w:szCs w:val="22"/>
        </w:rPr>
        <w:t>i przyszłych problemów społecznych (ich oddziaływanie należy minimalizować);</w:t>
      </w:r>
    </w:p>
    <w:p w:rsidR="0051414A" w:rsidRPr="00B644E5" w:rsidRDefault="0051414A" w:rsidP="0051414A">
      <w:pPr>
        <w:pStyle w:val="Tytu"/>
        <w:pBdr>
          <w:bottom w:val="single" w:sz="4" w:space="12" w:color="auto"/>
        </w:pBdr>
        <w:spacing w:line="360" w:lineRule="auto"/>
        <w:rPr>
          <w:rFonts w:ascii="Times New Roman" w:hAnsi="Times New Roman"/>
          <w:sz w:val="22"/>
          <w:szCs w:val="22"/>
          <w:lang w:val="pl-PL"/>
        </w:rPr>
      </w:pPr>
      <w:r w:rsidRPr="00B644E5">
        <w:rPr>
          <w:rFonts w:ascii="Times New Roman" w:hAnsi="Times New Roman"/>
          <w:b/>
          <w:sz w:val="22"/>
          <w:szCs w:val="22"/>
        </w:rPr>
        <w:t>„szans”</w:t>
      </w:r>
      <w:r w:rsidRPr="00B644E5">
        <w:rPr>
          <w:rFonts w:ascii="Times New Roman" w:hAnsi="Times New Roman"/>
          <w:sz w:val="22"/>
          <w:szCs w:val="22"/>
        </w:rPr>
        <w:t xml:space="preserve"> - uwarunkowań zewnętrznych, które nie są bezpośrednio zależne od zachowania społeczności gminy </w:t>
      </w:r>
      <w:r>
        <w:rPr>
          <w:rFonts w:ascii="Times New Roman" w:hAnsi="Times New Roman"/>
          <w:sz w:val="22"/>
          <w:szCs w:val="22"/>
        </w:rPr>
        <w:t>Kowale Oleckie</w:t>
      </w:r>
      <w:r w:rsidRPr="00B644E5">
        <w:rPr>
          <w:rFonts w:ascii="Times New Roman" w:hAnsi="Times New Roman"/>
          <w:sz w:val="22"/>
          <w:szCs w:val="22"/>
        </w:rPr>
        <w:t xml:space="preserve">, ale które mogą być traktowane jako szanse, i przy odpowiednio podjętych działaniach mogą być wykorzystane jako czynniki sprzyjające rozwojowi </w:t>
      </w:r>
      <w:r w:rsidRPr="00B644E5">
        <w:rPr>
          <w:rFonts w:ascii="Times New Roman" w:hAnsi="Times New Roman"/>
          <w:sz w:val="22"/>
          <w:szCs w:val="22"/>
          <w:lang w:val="pl-PL"/>
        </w:rPr>
        <w:t xml:space="preserve">                       </w:t>
      </w:r>
      <w:r w:rsidRPr="00B644E5">
        <w:rPr>
          <w:rFonts w:ascii="Times New Roman" w:hAnsi="Times New Roman"/>
          <w:sz w:val="22"/>
          <w:szCs w:val="22"/>
        </w:rPr>
        <w:t>i skutecznemu realizowaniu polityki rozwiązywania problemów społecznych;</w:t>
      </w:r>
    </w:p>
    <w:p w:rsidR="0051414A" w:rsidRPr="00B644E5" w:rsidRDefault="0051414A" w:rsidP="0051414A">
      <w:pPr>
        <w:pStyle w:val="Tytu"/>
        <w:pBdr>
          <w:bottom w:val="single" w:sz="4" w:space="12" w:color="auto"/>
        </w:pBdr>
        <w:spacing w:line="360" w:lineRule="auto"/>
        <w:rPr>
          <w:rFonts w:ascii="Times New Roman" w:hAnsi="Times New Roman"/>
          <w:sz w:val="22"/>
          <w:szCs w:val="22"/>
        </w:rPr>
      </w:pPr>
      <w:r w:rsidRPr="00B644E5">
        <w:rPr>
          <w:rFonts w:ascii="Times New Roman" w:hAnsi="Times New Roman"/>
          <w:b/>
          <w:sz w:val="22"/>
          <w:szCs w:val="22"/>
        </w:rPr>
        <w:t>„zagrożeń”</w:t>
      </w:r>
      <w:r w:rsidRPr="00B644E5">
        <w:rPr>
          <w:rFonts w:ascii="Times New Roman" w:hAnsi="Times New Roman"/>
          <w:sz w:val="22"/>
          <w:szCs w:val="22"/>
        </w:rPr>
        <w:t xml:space="preserve"> - uwarunkowań zewnętrznych, które także nie są bezpośrednio zależne od zachowania społeczności gminy </w:t>
      </w:r>
      <w:r>
        <w:rPr>
          <w:rFonts w:ascii="Times New Roman" w:hAnsi="Times New Roman"/>
          <w:sz w:val="22"/>
          <w:szCs w:val="22"/>
        </w:rPr>
        <w:t>Kowale Oleckie</w:t>
      </w:r>
      <w:r w:rsidRPr="00B644E5">
        <w:rPr>
          <w:rFonts w:ascii="Times New Roman" w:hAnsi="Times New Roman"/>
          <w:sz w:val="22"/>
          <w:szCs w:val="22"/>
        </w:rPr>
        <w:t>, ale które mogą stanowić zagrożenie dla skutecznej realizacji polityki rozwiązywania problemów społecznych (należy unikać ich negatywnego oddziaływania na zarządzanie obszarem tej polityki).</w:t>
      </w:r>
      <w:bookmarkEnd w:id="309"/>
    </w:p>
    <w:p w:rsidR="0051414A" w:rsidRDefault="0051414A" w:rsidP="0051414A">
      <w:pPr>
        <w:pStyle w:val="Tytu"/>
        <w:pBdr>
          <w:bottom w:val="single" w:sz="4" w:space="12" w:color="auto"/>
        </w:pBdr>
        <w:spacing w:line="360" w:lineRule="auto"/>
        <w:ind w:firstLine="709"/>
        <w:rPr>
          <w:rFonts w:ascii="Times New Roman" w:hAnsi="Times New Roman"/>
          <w:sz w:val="22"/>
          <w:szCs w:val="22"/>
          <w:lang w:val="pl-PL"/>
        </w:rPr>
      </w:pPr>
      <w:r w:rsidRPr="00B644E5">
        <w:rPr>
          <w:rFonts w:ascii="Times New Roman" w:hAnsi="Times New Roman"/>
          <w:sz w:val="22"/>
          <w:szCs w:val="22"/>
        </w:rPr>
        <w:t xml:space="preserve">Przedstawiona poniżej analiza mocnych i słabych stron oraz szans i zagrożeń jest syntezą poszczególnych obszarów </w:t>
      </w:r>
      <w:r w:rsidRPr="00B644E5">
        <w:rPr>
          <w:rFonts w:ascii="Times New Roman" w:hAnsi="Times New Roman"/>
          <w:bCs/>
          <w:sz w:val="22"/>
          <w:szCs w:val="22"/>
        </w:rPr>
        <w:t>polityki</w:t>
      </w:r>
      <w:r w:rsidRPr="00B644E5">
        <w:rPr>
          <w:rFonts w:ascii="Times New Roman" w:hAnsi="Times New Roman"/>
          <w:b/>
          <w:sz w:val="22"/>
          <w:szCs w:val="22"/>
        </w:rPr>
        <w:t xml:space="preserve"> </w:t>
      </w:r>
      <w:r w:rsidRPr="00B644E5">
        <w:rPr>
          <w:rFonts w:ascii="Times New Roman" w:hAnsi="Times New Roman"/>
          <w:sz w:val="22"/>
          <w:szCs w:val="22"/>
        </w:rPr>
        <w:t xml:space="preserve">rozwiązywania problemów społecznych przyjętych </w:t>
      </w:r>
      <w:r w:rsidRPr="00B644E5">
        <w:rPr>
          <w:rFonts w:ascii="Times New Roman" w:hAnsi="Times New Roman"/>
          <w:sz w:val="22"/>
          <w:szCs w:val="22"/>
          <w:lang w:val="pl-PL"/>
        </w:rPr>
        <w:t xml:space="preserve">                        </w:t>
      </w:r>
      <w:r w:rsidRPr="00B644E5">
        <w:rPr>
          <w:rFonts w:ascii="Times New Roman" w:hAnsi="Times New Roman"/>
          <w:sz w:val="22"/>
          <w:szCs w:val="22"/>
        </w:rPr>
        <w:t xml:space="preserve">w założeniach do części strategicznej tego dokumentu. Poniższy zbiór informacji o mocnych </w:t>
      </w:r>
      <w:r w:rsidRPr="00B644E5">
        <w:rPr>
          <w:rFonts w:ascii="Times New Roman" w:hAnsi="Times New Roman"/>
          <w:sz w:val="22"/>
          <w:szCs w:val="22"/>
          <w:lang w:val="pl-PL"/>
        </w:rPr>
        <w:t xml:space="preserve">                </w:t>
      </w:r>
      <w:r w:rsidRPr="00B644E5">
        <w:rPr>
          <w:rFonts w:ascii="Times New Roman" w:hAnsi="Times New Roman"/>
          <w:sz w:val="22"/>
          <w:szCs w:val="22"/>
        </w:rPr>
        <w:t xml:space="preserve">i słabych stronach polityki rozwiązywania problemów społecznych i stojących przed nią szansach i zagrożeniach jest uzgodnioną wypadkową wiedzy o stanie i potrzebach polityki rozwiązywania problemów społecznych gminy </w:t>
      </w:r>
      <w:r>
        <w:rPr>
          <w:rFonts w:ascii="Times New Roman" w:hAnsi="Times New Roman"/>
          <w:sz w:val="22"/>
          <w:szCs w:val="22"/>
        </w:rPr>
        <w:t>Kowale Oleckie</w:t>
      </w:r>
      <w:r w:rsidRPr="00B644E5">
        <w:rPr>
          <w:rFonts w:ascii="Times New Roman" w:hAnsi="Times New Roman"/>
          <w:sz w:val="22"/>
          <w:szCs w:val="22"/>
        </w:rPr>
        <w:t xml:space="preserve"> ułożonych przekrojowo przy udziale instytucji publicznych i pozarządowych działających w szeroko rozumianym obszarze pomocy społecznej.</w:t>
      </w:r>
      <w:r w:rsidRPr="00B644E5">
        <w:rPr>
          <w:rFonts w:ascii="Times New Roman" w:hAnsi="Times New Roman"/>
          <w:sz w:val="22"/>
          <w:szCs w:val="22"/>
          <w:lang w:val="pl-PL"/>
        </w:rPr>
        <w:t xml:space="preserve">        </w:t>
      </w:r>
    </w:p>
    <w:p w:rsidR="0051414A" w:rsidRDefault="0051414A" w:rsidP="0051414A">
      <w:pPr>
        <w:rPr>
          <w:lang w:bidi="ar-SA"/>
        </w:rPr>
      </w:pPr>
    </w:p>
    <w:p w:rsidR="0051414A" w:rsidRDefault="0051414A" w:rsidP="0051414A">
      <w:pPr>
        <w:rPr>
          <w:lang w:bidi="ar-SA"/>
        </w:rPr>
      </w:pPr>
    </w:p>
    <w:p w:rsidR="0051414A" w:rsidRDefault="0051414A" w:rsidP="0051414A">
      <w:pPr>
        <w:rPr>
          <w:lang w:bidi="ar-SA"/>
        </w:rPr>
      </w:pPr>
    </w:p>
    <w:p w:rsidR="0051414A" w:rsidRPr="000B160E" w:rsidRDefault="0051414A" w:rsidP="0051414A">
      <w:pPr>
        <w:rPr>
          <w:lang w:bidi="ar-SA"/>
        </w:rPr>
      </w:pPr>
    </w:p>
    <w:p w:rsidR="0051414A" w:rsidRPr="00B644E5" w:rsidRDefault="0051414A" w:rsidP="0051414A">
      <w:pPr>
        <w:pBdr>
          <w:bottom w:val="single" w:sz="4" w:space="0" w:color="auto"/>
        </w:pBdr>
        <w:spacing w:line="360" w:lineRule="auto"/>
        <w:contextualSpacing/>
        <w:rPr>
          <w:rFonts w:ascii="Times New Roman" w:hAnsi="Times New Roman"/>
          <w:b/>
          <w:spacing w:val="5"/>
          <w:lang w:bidi="ar-SA"/>
        </w:rPr>
      </w:pPr>
      <w:bookmarkStart w:id="310" w:name="_Toc471651485"/>
      <w:bookmarkStart w:id="311" w:name="_Toc472933703"/>
      <w:bookmarkStart w:id="312" w:name="_Toc471651398"/>
      <w:bookmarkStart w:id="313" w:name="_Toc472933562"/>
      <w:bookmarkStart w:id="314" w:name="_Toc475960141"/>
      <w:bookmarkStart w:id="315" w:name="_Toc498599590"/>
      <w:r w:rsidRPr="00B644E5">
        <w:rPr>
          <w:rFonts w:ascii="Times New Roman" w:hAnsi="Times New Roman"/>
          <w:b/>
          <w:spacing w:val="5"/>
          <w:lang w:bidi="ar-SA"/>
        </w:rPr>
        <w:lastRenderedPageBreak/>
        <w:t xml:space="preserve">Tabela </w:t>
      </w:r>
      <w:r w:rsidRPr="00B644E5">
        <w:rPr>
          <w:rFonts w:ascii="Times New Roman" w:hAnsi="Times New Roman"/>
          <w:b/>
          <w:spacing w:val="5"/>
          <w:lang w:bidi="ar-SA"/>
        </w:rPr>
        <w:fldChar w:fldCharType="begin"/>
      </w:r>
      <w:r w:rsidRPr="00B644E5">
        <w:rPr>
          <w:rFonts w:ascii="Times New Roman" w:hAnsi="Times New Roman"/>
          <w:b/>
          <w:spacing w:val="5"/>
          <w:lang w:bidi="ar-SA"/>
        </w:rPr>
        <w:instrText xml:space="preserve"> SEQ Tabela \* ARABIC </w:instrText>
      </w:r>
      <w:r w:rsidRPr="00B644E5">
        <w:rPr>
          <w:rFonts w:ascii="Times New Roman" w:hAnsi="Times New Roman"/>
          <w:b/>
          <w:spacing w:val="5"/>
          <w:lang w:bidi="ar-SA"/>
        </w:rPr>
        <w:fldChar w:fldCharType="separate"/>
      </w:r>
      <w:r>
        <w:rPr>
          <w:rFonts w:ascii="Times New Roman" w:hAnsi="Times New Roman"/>
          <w:b/>
          <w:noProof/>
          <w:spacing w:val="5"/>
          <w:lang w:bidi="ar-SA"/>
        </w:rPr>
        <w:t>51</w:t>
      </w:r>
      <w:r w:rsidRPr="00B644E5">
        <w:rPr>
          <w:rFonts w:ascii="Times New Roman" w:hAnsi="Times New Roman"/>
          <w:b/>
          <w:spacing w:val="5"/>
          <w:lang w:bidi="ar-SA"/>
        </w:rPr>
        <w:fldChar w:fldCharType="end"/>
      </w:r>
      <w:r w:rsidRPr="00B644E5">
        <w:rPr>
          <w:rFonts w:ascii="Times New Roman" w:hAnsi="Times New Roman"/>
          <w:b/>
          <w:spacing w:val="5"/>
          <w:lang w:bidi="ar-SA"/>
        </w:rPr>
        <w:t>. Analiza SWOT – obszar edukacja</w:t>
      </w:r>
      <w:bookmarkEnd w:id="312"/>
      <w:bookmarkEnd w:id="313"/>
      <w:bookmarkEnd w:id="314"/>
      <w:bookmarkEnd w:id="315"/>
      <w:r w:rsidRPr="00B644E5">
        <w:rPr>
          <w:rFonts w:ascii="Times New Roman" w:hAnsi="Times New Roman"/>
          <w:b/>
          <w:spacing w:val="5"/>
          <w:lang w:bidi="ar-SA"/>
        </w:rPr>
        <w:t xml:space="preserve"> </w:t>
      </w:r>
    </w:p>
    <w:tbl>
      <w:tblPr>
        <w:tblW w:w="9477" w:type="dxa"/>
        <w:tblLayout w:type="fixed"/>
        <w:tblLook w:val="0000"/>
      </w:tblPr>
      <w:tblGrid>
        <w:gridCol w:w="448"/>
        <w:gridCol w:w="4520"/>
        <w:gridCol w:w="4509"/>
      </w:tblGrid>
      <w:tr w:rsidR="0051414A" w:rsidRPr="00B644E5" w:rsidTr="00165E3D">
        <w:trPr>
          <w:trHeight w:val="227"/>
          <w:tblHeader/>
        </w:trPr>
        <w:tc>
          <w:tcPr>
            <w:tcW w:w="9477" w:type="dxa"/>
            <w:gridSpan w:val="3"/>
            <w:tcBorders>
              <w:top w:val="single" w:sz="4" w:space="0" w:color="auto"/>
              <w:left w:val="single" w:sz="4" w:space="0" w:color="auto"/>
              <w:bottom w:val="single" w:sz="4" w:space="0" w:color="auto"/>
              <w:right w:val="single" w:sz="4" w:space="0" w:color="auto"/>
            </w:tcBorders>
            <w:shd w:val="clear" w:color="auto" w:fill="B6DDE8"/>
            <w:vAlign w:val="center"/>
          </w:tcPr>
          <w:p w:rsidR="0051414A" w:rsidRPr="00B644E5" w:rsidRDefault="0051414A" w:rsidP="00165E3D">
            <w:pPr>
              <w:spacing w:before="200" w:after="0"/>
              <w:ind w:left="1800"/>
              <w:jc w:val="left"/>
              <w:outlineLvl w:val="3"/>
              <w:rPr>
                <w:rFonts w:ascii="Arial" w:hAnsi="Arial" w:cs="Arial"/>
                <w:b/>
                <w:bCs/>
                <w:i/>
                <w:iCs/>
              </w:rPr>
            </w:pPr>
            <w:bookmarkStart w:id="316" w:name="_Toc202059280"/>
            <w:bookmarkStart w:id="317" w:name="_Toc437293439"/>
            <w:r w:rsidRPr="00B644E5">
              <w:rPr>
                <w:rFonts w:ascii="Arial" w:hAnsi="Arial" w:cs="Arial"/>
                <w:b/>
                <w:bCs/>
                <w:i/>
                <w:iCs/>
                <w:lang/>
              </w:rPr>
              <w:t>Analiza</w:t>
            </w:r>
            <w:r w:rsidRPr="00B644E5">
              <w:rPr>
                <w:rFonts w:ascii="Arial" w:hAnsi="Arial" w:cs="Arial"/>
                <w:b/>
                <w:bCs/>
                <w:i/>
                <w:iCs/>
              </w:rPr>
              <w:t xml:space="preserve"> </w:t>
            </w:r>
            <w:r w:rsidRPr="00B644E5">
              <w:rPr>
                <w:rFonts w:ascii="Arial" w:hAnsi="Arial" w:cs="Arial"/>
                <w:b/>
                <w:bCs/>
                <w:i/>
                <w:iCs/>
                <w:lang/>
              </w:rPr>
              <w:t xml:space="preserve"> SWOT – obszar edukacja</w:t>
            </w:r>
            <w:bookmarkEnd w:id="316"/>
            <w:bookmarkEnd w:id="317"/>
          </w:p>
        </w:tc>
      </w:tr>
      <w:tr w:rsidR="0051414A" w:rsidRPr="00B644E5" w:rsidTr="00165E3D">
        <w:trPr>
          <w:cantSplit/>
          <w:trHeight w:hRule="exact" w:val="241"/>
          <w:tblHeader/>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51414A" w:rsidRPr="00B644E5" w:rsidRDefault="0051414A" w:rsidP="00165E3D">
            <w:pPr>
              <w:pBdr>
                <w:bottom w:val="single" w:sz="4" w:space="1" w:color="auto"/>
              </w:pBdr>
              <w:snapToGrid w:val="0"/>
              <w:spacing w:line="240" w:lineRule="auto"/>
              <w:ind w:right="113"/>
              <w:contextualSpacing/>
              <w:rPr>
                <w:rFonts w:ascii="Arial" w:hAnsi="Arial"/>
                <w:shadow/>
                <w:spacing w:val="5"/>
                <w:sz w:val="20"/>
                <w:szCs w:val="20"/>
                <w:u w:val="single"/>
                <w:lang w:bidi="ar-SA"/>
              </w:rPr>
            </w:pPr>
          </w:p>
        </w:tc>
        <w:tc>
          <w:tcPr>
            <w:tcW w:w="4520" w:type="dxa"/>
            <w:tcBorders>
              <w:top w:val="single" w:sz="4" w:space="0" w:color="auto"/>
              <w:left w:val="single" w:sz="4" w:space="0" w:color="auto"/>
              <w:bottom w:val="single" w:sz="4" w:space="0" w:color="auto"/>
              <w:right w:val="single" w:sz="4" w:space="0" w:color="auto"/>
            </w:tcBorders>
          </w:tcPr>
          <w:p w:rsidR="0051414A" w:rsidRPr="00B644E5" w:rsidRDefault="0051414A" w:rsidP="00165E3D">
            <w:pPr>
              <w:pBdr>
                <w:bottom w:val="single" w:sz="4" w:space="1" w:color="auto"/>
              </w:pBdr>
              <w:snapToGrid w:val="0"/>
              <w:spacing w:line="240" w:lineRule="auto"/>
              <w:contextualSpacing/>
              <w:jc w:val="center"/>
              <w:rPr>
                <w:rFonts w:ascii="Arial" w:hAnsi="Arial"/>
                <w:b/>
                <w:shadow/>
                <w:spacing w:val="5"/>
                <w:sz w:val="20"/>
                <w:szCs w:val="20"/>
                <w:lang w:bidi="ar-SA"/>
              </w:rPr>
            </w:pPr>
            <w:r w:rsidRPr="00B644E5">
              <w:rPr>
                <w:rFonts w:ascii="Arial" w:hAnsi="Arial"/>
                <w:b/>
                <w:shadow/>
                <w:spacing w:val="5"/>
                <w:sz w:val="20"/>
                <w:szCs w:val="20"/>
                <w:lang w:bidi="ar-SA"/>
              </w:rPr>
              <w:t>WEWNĘTRZNE</w:t>
            </w:r>
          </w:p>
        </w:tc>
        <w:tc>
          <w:tcPr>
            <w:tcW w:w="4509" w:type="dxa"/>
            <w:tcBorders>
              <w:top w:val="single" w:sz="4" w:space="0" w:color="auto"/>
              <w:left w:val="single" w:sz="4" w:space="0" w:color="auto"/>
              <w:bottom w:val="single" w:sz="4" w:space="0" w:color="auto"/>
              <w:right w:val="single" w:sz="4" w:space="0" w:color="auto"/>
            </w:tcBorders>
          </w:tcPr>
          <w:p w:rsidR="0051414A" w:rsidRPr="00B644E5" w:rsidRDefault="0051414A" w:rsidP="00165E3D">
            <w:pPr>
              <w:pBdr>
                <w:bottom w:val="single" w:sz="4" w:space="1" w:color="auto"/>
              </w:pBdr>
              <w:snapToGrid w:val="0"/>
              <w:spacing w:line="240" w:lineRule="auto"/>
              <w:contextualSpacing/>
              <w:jc w:val="center"/>
              <w:rPr>
                <w:rFonts w:ascii="Arial" w:hAnsi="Arial"/>
                <w:b/>
                <w:shadow/>
                <w:spacing w:val="5"/>
                <w:sz w:val="20"/>
                <w:szCs w:val="20"/>
                <w:lang w:bidi="ar-SA"/>
              </w:rPr>
            </w:pPr>
            <w:r w:rsidRPr="00B644E5">
              <w:rPr>
                <w:rFonts w:ascii="Arial" w:hAnsi="Arial"/>
                <w:b/>
                <w:shadow/>
                <w:spacing w:val="5"/>
                <w:sz w:val="20"/>
                <w:szCs w:val="20"/>
                <w:lang w:bidi="ar-SA"/>
              </w:rPr>
              <w:t>ZEWNĘTRZNE</w:t>
            </w:r>
          </w:p>
        </w:tc>
      </w:tr>
      <w:tr w:rsidR="0051414A" w:rsidRPr="00B644E5" w:rsidTr="00165E3D">
        <w:trPr>
          <w:cantSplit/>
          <w:trHeight w:hRule="exact" w:val="240"/>
          <w:tblHeader/>
        </w:trPr>
        <w:tc>
          <w:tcPr>
            <w:tcW w:w="448" w:type="dxa"/>
            <w:vMerge/>
            <w:tcBorders>
              <w:top w:val="single" w:sz="4" w:space="0" w:color="auto"/>
              <w:left w:val="single" w:sz="4" w:space="0" w:color="auto"/>
              <w:bottom w:val="single" w:sz="4" w:space="0" w:color="auto"/>
              <w:right w:val="single" w:sz="4" w:space="0" w:color="auto"/>
            </w:tcBorders>
            <w:vAlign w:val="center"/>
          </w:tcPr>
          <w:p w:rsidR="0051414A" w:rsidRPr="00B644E5" w:rsidRDefault="0051414A" w:rsidP="00165E3D">
            <w:pPr>
              <w:rPr>
                <w:rFonts w:ascii="Arial" w:hAnsi="Arial" w:cs="Arial"/>
              </w:rPr>
            </w:pPr>
          </w:p>
        </w:tc>
        <w:tc>
          <w:tcPr>
            <w:tcW w:w="4520" w:type="dxa"/>
            <w:tcBorders>
              <w:top w:val="single" w:sz="4" w:space="0" w:color="auto"/>
              <w:left w:val="single" w:sz="4" w:space="0" w:color="auto"/>
              <w:bottom w:val="single" w:sz="4" w:space="0" w:color="auto"/>
              <w:right w:val="single" w:sz="4" w:space="0" w:color="auto"/>
            </w:tcBorders>
            <w:shd w:val="clear" w:color="auto" w:fill="B6DDE8"/>
            <w:vAlign w:val="center"/>
          </w:tcPr>
          <w:p w:rsidR="0051414A" w:rsidRPr="00B644E5" w:rsidRDefault="0051414A" w:rsidP="00165E3D">
            <w:pPr>
              <w:pBdr>
                <w:bottom w:val="single" w:sz="4" w:space="1" w:color="auto"/>
              </w:pBdr>
              <w:snapToGrid w:val="0"/>
              <w:spacing w:line="240" w:lineRule="auto"/>
              <w:contextualSpacing/>
              <w:jc w:val="center"/>
              <w:rPr>
                <w:rFonts w:ascii="Arial" w:hAnsi="Arial"/>
                <w:b/>
                <w:spacing w:val="5"/>
                <w:sz w:val="20"/>
                <w:szCs w:val="20"/>
                <w:lang w:bidi="ar-SA"/>
              </w:rPr>
            </w:pPr>
            <w:r w:rsidRPr="00B644E5">
              <w:rPr>
                <w:rFonts w:ascii="Arial" w:hAnsi="Arial"/>
                <w:b/>
                <w:spacing w:val="5"/>
                <w:sz w:val="20"/>
                <w:szCs w:val="20"/>
                <w:lang w:bidi="ar-SA"/>
              </w:rPr>
              <w:t>MOCNE STRONY</w:t>
            </w:r>
          </w:p>
        </w:tc>
        <w:tc>
          <w:tcPr>
            <w:tcW w:w="4509" w:type="dxa"/>
            <w:tcBorders>
              <w:top w:val="single" w:sz="4" w:space="0" w:color="auto"/>
              <w:left w:val="single" w:sz="4" w:space="0" w:color="auto"/>
              <w:bottom w:val="single" w:sz="4" w:space="0" w:color="auto"/>
              <w:right w:val="single" w:sz="4" w:space="0" w:color="auto"/>
            </w:tcBorders>
            <w:shd w:val="clear" w:color="auto" w:fill="B6DDE8"/>
            <w:vAlign w:val="center"/>
          </w:tcPr>
          <w:p w:rsidR="0051414A" w:rsidRPr="00B644E5" w:rsidRDefault="0051414A" w:rsidP="00165E3D">
            <w:pPr>
              <w:pBdr>
                <w:bottom w:val="single" w:sz="4" w:space="1" w:color="auto"/>
              </w:pBdr>
              <w:snapToGrid w:val="0"/>
              <w:spacing w:line="240" w:lineRule="auto"/>
              <w:contextualSpacing/>
              <w:jc w:val="center"/>
              <w:rPr>
                <w:rFonts w:ascii="Arial" w:hAnsi="Arial"/>
                <w:b/>
                <w:spacing w:val="5"/>
                <w:sz w:val="20"/>
                <w:szCs w:val="20"/>
                <w:lang w:bidi="ar-SA"/>
              </w:rPr>
            </w:pPr>
            <w:r w:rsidRPr="00B644E5">
              <w:rPr>
                <w:rFonts w:ascii="Arial" w:hAnsi="Arial"/>
                <w:b/>
                <w:spacing w:val="5"/>
                <w:sz w:val="20"/>
                <w:szCs w:val="20"/>
                <w:lang w:bidi="ar-SA"/>
              </w:rPr>
              <w:t>SZANSE</w:t>
            </w:r>
          </w:p>
        </w:tc>
      </w:tr>
      <w:tr w:rsidR="0051414A" w:rsidRPr="00B644E5" w:rsidTr="00165E3D">
        <w:trPr>
          <w:trHeight w:val="3101"/>
        </w:trPr>
        <w:tc>
          <w:tcPr>
            <w:tcW w:w="448" w:type="dxa"/>
            <w:tcBorders>
              <w:top w:val="single" w:sz="4" w:space="0" w:color="auto"/>
              <w:left w:val="single" w:sz="4" w:space="0" w:color="auto"/>
              <w:bottom w:val="single" w:sz="4" w:space="0" w:color="auto"/>
              <w:right w:val="single" w:sz="4" w:space="0" w:color="auto"/>
            </w:tcBorders>
            <w:vAlign w:val="center"/>
          </w:tcPr>
          <w:p w:rsidR="0051414A" w:rsidRPr="00B644E5" w:rsidRDefault="0051414A" w:rsidP="00165E3D">
            <w:pPr>
              <w:rPr>
                <w:rFonts w:ascii="Arial" w:hAnsi="Arial" w:cs="Arial"/>
                <w:sz w:val="20"/>
                <w:szCs w:val="20"/>
              </w:rPr>
            </w:pPr>
            <w:r w:rsidRPr="00B644E5">
              <w:rPr>
                <w:rFonts w:ascii="Arial" w:hAnsi="Arial"/>
                <w:shadow/>
                <w:sz w:val="20"/>
                <w:szCs w:val="20"/>
              </w:rPr>
              <w:t>POZYTY WNE</w:t>
            </w:r>
          </w:p>
        </w:tc>
        <w:tc>
          <w:tcPr>
            <w:tcW w:w="4520" w:type="dxa"/>
            <w:tcBorders>
              <w:top w:val="single" w:sz="4" w:space="0" w:color="auto"/>
              <w:left w:val="single" w:sz="4" w:space="0" w:color="auto"/>
              <w:bottom w:val="single" w:sz="4" w:space="0" w:color="auto"/>
              <w:right w:val="single" w:sz="4" w:space="0" w:color="auto"/>
            </w:tcBorders>
          </w:tcPr>
          <w:p w:rsidR="0051414A" w:rsidRPr="00B644E5" w:rsidRDefault="0051414A" w:rsidP="003671F0">
            <w:pPr>
              <w:numPr>
                <w:ilvl w:val="0"/>
                <w:numId w:val="31"/>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dobrze przygotowana kadra pedagogiczna</w:t>
            </w:r>
          </w:p>
          <w:p w:rsidR="0051414A" w:rsidRPr="00B644E5" w:rsidRDefault="0051414A" w:rsidP="003671F0">
            <w:pPr>
              <w:numPr>
                <w:ilvl w:val="0"/>
                <w:numId w:val="31"/>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placówki oświatowe na terenie gminy</w:t>
            </w:r>
          </w:p>
          <w:p w:rsidR="0051414A" w:rsidRPr="00B644E5" w:rsidRDefault="0051414A" w:rsidP="003671F0">
            <w:pPr>
              <w:numPr>
                <w:ilvl w:val="0"/>
                <w:numId w:val="31"/>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realizacja programów profilaktycznych</w:t>
            </w:r>
          </w:p>
          <w:p w:rsidR="0051414A" w:rsidRPr="00B644E5" w:rsidRDefault="0051414A" w:rsidP="003671F0">
            <w:pPr>
              <w:numPr>
                <w:ilvl w:val="0"/>
                <w:numId w:val="31"/>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nauczanie indywidualne u</w:t>
            </w:r>
            <w:r>
              <w:rPr>
                <w:rFonts w:ascii="Arial" w:hAnsi="Arial"/>
                <w:spacing w:val="5"/>
                <w:sz w:val="20"/>
                <w:szCs w:val="20"/>
                <w:lang w:bidi="ar-SA"/>
              </w:rPr>
              <w:t>czniów z orzeczeniami</w:t>
            </w:r>
            <w:r>
              <w:rPr>
                <w:rFonts w:ascii="Arial" w:hAnsi="Arial"/>
                <w:spacing w:val="5"/>
                <w:sz w:val="20"/>
                <w:szCs w:val="20"/>
                <w:lang w:bidi="ar-SA"/>
              </w:rPr>
              <w:t xml:space="preserve"> Poradni Psychologiczno- Pedagogicznej</w:t>
            </w:r>
          </w:p>
          <w:p w:rsidR="0051414A" w:rsidRPr="00B644E5" w:rsidRDefault="0051414A" w:rsidP="003671F0">
            <w:pPr>
              <w:numPr>
                <w:ilvl w:val="0"/>
                <w:numId w:val="31"/>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 xml:space="preserve">dobra współpraca </w:t>
            </w:r>
            <w:r>
              <w:rPr>
                <w:rFonts w:ascii="Arial" w:hAnsi="Arial"/>
                <w:spacing w:val="5"/>
                <w:sz w:val="20"/>
                <w:szCs w:val="20"/>
                <w:lang w:bidi="ar-SA"/>
              </w:rPr>
              <w:t>G</w:t>
            </w:r>
            <w:r w:rsidRPr="00B644E5">
              <w:rPr>
                <w:rFonts w:ascii="Arial" w:hAnsi="Arial"/>
                <w:spacing w:val="5"/>
                <w:sz w:val="20"/>
                <w:szCs w:val="20"/>
                <w:lang w:bidi="ar-SA"/>
              </w:rPr>
              <w:t>OPS z placówkami oświatowymi</w:t>
            </w:r>
            <w:r w:rsidRPr="00B644E5">
              <w:rPr>
                <w:rFonts w:ascii="Arial" w:hAnsi="Arial"/>
                <w:spacing w:val="5"/>
                <w:sz w:val="20"/>
                <w:szCs w:val="20"/>
                <w:lang w:bidi="ar-SA"/>
              </w:rPr>
              <w:t xml:space="preserve"> </w:t>
            </w:r>
          </w:p>
          <w:p w:rsidR="0051414A" w:rsidRPr="00B644E5" w:rsidRDefault="0051414A" w:rsidP="003671F0">
            <w:pPr>
              <w:numPr>
                <w:ilvl w:val="0"/>
                <w:numId w:val="31"/>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kursy dla dorosłych</w:t>
            </w:r>
          </w:p>
          <w:p w:rsidR="0051414A" w:rsidRPr="00B644E5" w:rsidRDefault="0051414A" w:rsidP="003671F0">
            <w:pPr>
              <w:numPr>
                <w:ilvl w:val="0"/>
                <w:numId w:val="31"/>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pomoc w szkolnych świetlicach socjoterapeutycznych</w:t>
            </w:r>
            <w:r w:rsidRPr="00B644E5">
              <w:rPr>
                <w:rFonts w:ascii="Arial" w:hAnsi="Arial" w:cs="Arial"/>
                <w:spacing w:val="5"/>
                <w:sz w:val="20"/>
                <w:szCs w:val="52"/>
                <w:lang w:bidi="ar-SA"/>
              </w:rPr>
              <w:t xml:space="preserve"> </w:t>
            </w:r>
          </w:p>
          <w:p w:rsidR="0051414A" w:rsidRDefault="0051414A" w:rsidP="003671F0">
            <w:pPr>
              <w:numPr>
                <w:ilvl w:val="0"/>
                <w:numId w:val="31"/>
              </w:numPr>
              <w:suppressAutoHyphens/>
              <w:autoSpaceDE w:val="0"/>
              <w:autoSpaceDN w:val="0"/>
              <w:snapToGrid w:val="0"/>
              <w:spacing w:after="0" w:line="240" w:lineRule="auto"/>
              <w:jc w:val="left"/>
              <w:rPr>
                <w:rFonts w:ascii="Arial" w:hAnsi="Arial" w:cs="Arial"/>
                <w:spacing w:val="5"/>
                <w:sz w:val="20"/>
                <w:szCs w:val="52"/>
                <w:lang w:bidi="ar-SA"/>
              </w:rPr>
            </w:pPr>
            <w:r w:rsidRPr="00B644E5">
              <w:rPr>
                <w:rFonts w:ascii="Arial" w:hAnsi="Arial" w:cs="Arial"/>
                <w:spacing w:val="5"/>
                <w:sz w:val="20"/>
                <w:szCs w:val="52"/>
                <w:lang w:bidi="ar-SA"/>
              </w:rPr>
              <w:t>kadra</w:t>
            </w:r>
            <w:r>
              <w:rPr>
                <w:rFonts w:ascii="Arial" w:hAnsi="Arial" w:cs="Arial"/>
                <w:spacing w:val="5"/>
                <w:sz w:val="20"/>
                <w:szCs w:val="52"/>
                <w:lang w:bidi="ar-SA"/>
              </w:rPr>
              <w:t xml:space="preserve"> GOPS</w:t>
            </w:r>
            <w:r w:rsidRPr="00B644E5">
              <w:rPr>
                <w:rFonts w:ascii="Arial" w:hAnsi="Arial" w:cs="Arial"/>
                <w:spacing w:val="5"/>
                <w:sz w:val="20"/>
                <w:szCs w:val="52"/>
                <w:lang w:bidi="ar-SA"/>
              </w:rPr>
              <w:t xml:space="preserve"> i jej wysokie kwalifikacje</w:t>
            </w:r>
          </w:p>
          <w:p w:rsidR="0051414A" w:rsidRPr="00B644E5" w:rsidRDefault="0051414A" w:rsidP="003671F0">
            <w:pPr>
              <w:numPr>
                <w:ilvl w:val="0"/>
                <w:numId w:val="31"/>
              </w:numPr>
              <w:suppressAutoHyphens/>
              <w:autoSpaceDE w:val="0"/>
              <w:autoSpaceDN w:val="0"/>
              <w:snapToGrid w:val="0"/>
              <w:spacing w:after="0" w:line="240" w:lineRule="auto"/>
              <w:jc w:val="left"/>
              <w:rPr>
                <w:rFonts w:ascii="Arial" w:hAnsi="Arial" w:cs="Arial"/>
                <w:spacing w:val="5"/>
                <w:sz w:val="20"/>
                <w:szCs w:val="52"/>
                <w:lang w:bidi="ar-SA"/>
              </w:rPr>
            </w:pPr>
            <w:r>
              <w:rPr>
                <w:rFonts w:ascii="Arial" w:hAnsi="Arial" w:cs="Arial"/>
                <w:spacing w:val="5"/>
                <w:sz w:val="20"/>
                <w:szCs w:val="52"/>
                <w:lang w:bidi="ar-SA"/>
              </w:rPr>
              <w:t>zajęcia pozalekcyjne</w:t>
            </w:r>
          </w:p>
        </w:tc>
        <w:tc>
          <w:tcPr>
            <w:tcW w:w="4509" w:type="dxa"/>
            <w:tcBorders>
              <w:top w:val="single" w:sz="4" w:space="0" w:color="auto"/>
              <w:left w:val="single" w:sz="4" w:space="0" w:color="auto"/>
              <w:bottom w:val="single" w:sz="4" w:space="0" w:color="auto"/>
              <w:right w:val="single" w:sz="4" w:space="0" w:color="auto"/>
            </w:tcBorders>
          </w:tcPr>
          <w:p w:rsidR="0051414A" w:rsidRPr="00B644E5" w:rsidRDefault="0051414A" w:rsidP="003671F0">
            <w:pPr>
              <w:numPr>
                <w:ilvl w:val="0"/>
                <w:numId w:val="31"/>
              </w:numPr>
              <w:autoSpaceDE w:val="0"/>
              <w:autoSpaceDN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edukacja osób odpowiedzialnych za realizację podstawowych zadań społecznych</w:t>
            </w:r>
          </w:p>
          <w:p w:rsidR="0051414A" w:rsidRPr="00B644E5" w:rsidRDefault="0051414A" w:rsidP="003671F0">
            <w:pPr>
              <w:numPr>
                <w:ilvl w:val="0"/>
                <w:numId w:val="31"/>
              </w:numPr>
              <w:autoSpaceDE w:val="0"/>
              <w:autoSpaceDN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ustawiczne szkolenia pracowników pomocy społecznej</w:t>
            </w:r>
          </w:p>
          <w:p w:rsidR="0051414A" w:rsidRPr="00B644E5" w:rsidRDefault="0051414A" w:rsidP="003671F0">
            <w:pPr>
              <w:numPr>
                <w:ilvl w:val="0"/>
                <w:numId w:val="31"/>
              </w:numPr>
              <w:autoSpaceDE w:val="0"/>
              <w:autoSpaceDN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możliwość pozyskiwania środków z Unii Europejskiej dla rozwiązywania problemów społecznych</w:t>
            </w:r>
          </w:p>
          <w:p w:rsidR="0051414A" w:rsidRPr="00B644E5" w:rsidRDefault="0051414A" w:rsidP="003671F0">
            <w:pPr>
              <w:numPr>
                <w:ilvl w:val="0"/>
                <w:numId w:val="31"/>
              </w:numPr>
              <w:autoSpaceDE w:val="0"/>
              <w:autoSpaceDN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rozwój innowacyjnych metod kształcenia m.in. kształcenie na odległość i e-learning</w:t>
            </w:r>
          </w:p>
          <w:p w:rsidR="0051414A" w:rsidRPr="00210BE8" w:rsidRDefault="0051414A" w:rsidP="003671F0">
            <w:pPr>
              <w:numPr>
                <w:ilvl w:val="0"/>
                <w:numId w:val="31"/>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rozwój technologii informacyjnych i komunikacyjnych</w:t>
            </w:r>
            <w:r w:rsidRPr="00B644E5">
              <w:rPr>
                <w:rFonts w:ascii="Arial" w:hAnsi="Arial"/>
                <w:spacing w:val="5"/>
                <w:sz w:val="20"/>
                <w:szCs w:val="20"/>
                <w:lang w:bidi="ar-SA"/>
              </w:rPr>
              <w:t xml:space="preserve"> </w:t>
            </w:r>
          </w:p>
          <w:p w:rsidR="0051414A" w:rsidRPr="00B644E5" w:rsidRDefault="0051414A" w:rsidP="003671F0">
            <w:pPr>
              <w:numPr>
                <w:ilvl w:val="0"/>
                <w:numId w:val="31"/>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 xml:space="preserve">działalność edukacyjna </w:t>
            </w:r>
            <w:r>
              <w:rPr>
                <w:rFonts w:ascii="Arial" w:hAnsi="Arial"/>
                <w:spacing w:val="5"/>
                <w:sz w:val="20"/>
                <w:szCs w:val="20"/>
                <w:lang w:bidi="ar-SA"/>
              </w:rPr>
              <w:t xml:space="preserve">Oleckiego </w:t>
            </w:r>
            <w:r w:rsidRPr="00B644E5">
              <w:rPr>
                <w:rFonts w:ascii="Arial" w:hAnsi="Arial"/>
                <w:spacing w:val="5"/>
                <w:sz w:val="20"/>
                <w:szCs w:val="20"/>
                <w:lang w:bidi="ar-SA"/>
              </w:rPr>
              <w:t>Uniwersytetu Trzeciego Wieku</w:t>
            </w:r>
            <w:r>
              <w:rPr>
                <w:rFonts w:ascii="Arial" w:hAnsi="Arial"/>
                <w:spacing w:val="5"/>
                <w:sz w:val="20"/>
                <w:szCs w:val="20"/>
                <w:lang w:bidi="ar-SA"/>
              </w:rPr>
              <w:t xml:space="preserve"> na terenie gminy Kowale Oleckie</w:t>
            </w:r>
          </w:p>
          <w:p w:rsidR="0051414A" w:rsidRPr="00B644E5" w:rsidRDefault="0051414A" w:rsidP="00165E3D">
            <w:pPr>
              <w:autoSpaceDE w:val="0"/>
              <w:autoSpaceDN w:val="0"/>
              <w:spacing w:after="0" w:line="240" w:lineRule="auto"/>
              <w:ind w:left="643"/>
              <w:jc w:val="left"/>
              <w:rPr>
                <w:rFonts w:ascii="Arial" w:hAnsi="Arial"/>
                <w:spacing w:val="5"/>
                <w:sz w:val="20"/>
                <w:szCs w:val="20"/>
                <w:lang w:bidi="ar-SA"/>
              </w:rPr>
            </w:pPr>
          </w:p>
        </w:tc>
      </w:tr>
      <w:tr w:rsidR="0051414A" w:rsidRPr="00B644E5" w:rsidTr="00165E3D">
        <w:trPr>
          <w:trHeight w:val="268"/>
        </w:trPr>
        <w:tc>
          <w:tcPr>
            <w:tcW w:w="448" w:type="dxa"/>
            <w:tcBorders>
              <w:top w:val="single" w:sz="4" w:space="0" w:color="auto"/>
              <w:left w:val="single" w:sz="4" w:space="0" w:color="auto"/>
              <w:bottom w:val="single" w:sz="4" w:space="0" w:color="auto"/>
              <w:right w:val="single" w:sz="4" w:space="0" w:color="auto"/>
            </w:tcBorders>
            <w:vAlign w:val="center"/>
          </w:tcPr>
          <w:p w:rsidR="0051414A" w:rsidRPr="00B644E5" w:rsidRDefault="0051414A" w:rsidP="00165E3D">
            <w:pPr>
              <w:rPr>
                <w:rFonts w:ascii="Arial" w:hAnsi="Arial"/>
                <w:shadow/>
                <w:sz w:val="20"/>
                <w:szCs w:val="20"/>
              </w:rPr>
            </w:pPr>
          </w:p>
        </w:tc>
        <w:tc>
          <w:tcPr>
            <w:tcW w:w="4520" w:type="dxa"/>
            <w:tcBorders>
              <w:top w:val="single" w:sz="4" w:space="0" w:color="auto"/>
              <w:left w:val="single" w:sz="4" w:space="0" w:color="auto"/>
              <w:bottom w:val="single" w:sz="4" w:space="0" w:color="auto"/>
              <w:right w:val="single" w:sz="4" w:space="0" w:color="auto"/>
            </w:tcBorders>
            <w:shd w:val="clear" w:color="auto" w:fill="B6DDE8"/>
            <w:vAlign w:val="center"/>
          </w:tcPr>
          <w:p w:rsidR="0051414A" w:rsidRPr="00B644E5" w:rsidRDefault="0051414A" w:rsidP="00165E3D">
            <w:pPr>
              <w:pBdr>
                <w:bottom w:val="single" w:sz="4" w:space="1" w:color="auto"/>
              </w:pBdr>
              <w:snapToGrid w:val="0"/>
              <w:spacing w:line="240" w:lineRule="auto"/>
              <w:contextualSpacing/>
              <w:jc w:val="center"/>
              <w:rPr>
                <w:rFonts w:ascii="Arial" w:hAnsi="Arial"/>
                <w:b/>
                <w:spacing w:val="5"/>
                <w:sz w:val="20"/>
                <w:szCs w:val="20"/>
                <w:lang w:bidi="ar-SA"/>
              </w:rPr>
            </w:pPr>
            <w:r w:rsidRPr="00B644E5">
              <w:rPr>
                <w:rFonts w:ascii="Arial" w:hAnsi="Arial"/>
                <w:b/>
                <w:spacing w:val="5"/>
                <w:sz w:val="20"/>
                <w:szCs w:val="20"/>
                <w:lang w:bidi="ar-SA"/>
              </w:rPr>
              <w:t>SŁABE STRONY</w:t>
            </w:r>
          </w:p>
        </w:tc>
        <w:tc>
          <w:tcPr>
            <w:tcW w:w="4509" w:type="dxa"/>
            <w:tcBorders>
              <w:top w:val="single" w:sz="4" w:space="0" w:color="auto"/>
              <w:left w:val="single" w:sz="4" w:space="0" w:color="auto"/>
              <w:bottom w:val="single" w:sz="4" w:space="0" w:color="auto"/>
              <w:right w:val="single" w:sz="4" w:space="0" w:color="auto"/>
            </w:tcBorders>
            <w:shd w:val="clear" w:color="auto" w:fill="B6DDE8"/>
            <w:vAlign w:val="center"/>
          </w:tcPr>
          <w:p w:rsidR="0051414A" w:rsidRPr="00B644E5" w:rsidRDefault="0051414A" w:rsidP="00165E3D">
            <w:pPr>
              <w:pBdr>
                <w:bottom w:val="single" w:sz="4" w:space="1" w:color="auto"/>
              </w:pBdr>
              <w:snapToGrid w:val="0"/>
              <w:spacing w:line="240" w:lineRule="auto"/>
              <w:contextualSpacing/>
              <w:jc w:val="center"/>
              <w:rPr>
                <w:rFonts w:ascii="Arial" w:hAnsi="Arial"/>
                <w:b/>
                <w:spacing w:val="5"/>
                <w:sz w:val="20"/>
                <w:szCs w:val="20"/>
                <w:lang w:bidi="ar-SA"/>
              </w:rPr>
            </w:pPr>
            <w:r w:rsidRPr="00B644E5">
              <w:rPr>
                <w:rFonts w:ascii="Arial" w:hAnsi="Arial"/>
                <w:b/>
                <w:spacing w:val="5"/>
                <w:sz w:val="20"/>
                <w:szCs w:val="20"/>
                <w:lang w:bidi="ar-SA"/>
              </w:rPr>
              <w:t>ZAGROŻENIA</w:t>
            </w:r>
          </w:p>
        </w:tc>
      </w:tr>
      <w:tr w:rsidR="0051414A" w:rsidRPr="00B644E5" w:rsidTr="00165E3D">
        <w:trPr>
          <w:trHeight w:val="3817"/>
        </w:trPr>
        <w:tc>
          <w:tcPr>
            <w:tcW w:w="448" w:type="dxa"/>
            <w:tcBorders>
              <w:top w:val="single" w:sz="4" w:space="0" w:color="auto"/>
              <w:left w:val="single" w:sz="4" w:space="0" w:color="auto"/>
              <w:bottom w:val="single" w:sz="4" w:space="0" w:color="auto"/>
              <w:right w:val="single" w:sz="4" w:space="0" w:color="auto"/>
            </w:tcBorders>
            <w:vAlign w:val="center"/>
          </w:tcPr>
          <w:p w:rsidR="0051414A" w:rsidRPr="00B644E5" w:rsidRDefault="0051414A" w:rsidP="00165E3D">
            <w:pPr>
              <w:rPr>
                <w:rFonts w:ascii="Arial" w:hAnsi="Arial" w:cs="Arial"/>
                <w:sz w:val="20"/>
                <w:szCs w:val="20"/>
              </w:rPr>
            </w:pPr>
            <w:r w:rsidRPr="00B644E5">
              <w:rPr>
                <w:rFonts w:ascii="Arial" w:hAnsi="Arial"/>
                <w:shadow/>
                <w:sz w:val="20"/>
                <w:szCs w:val="20"/>
              </w:rPr>
              <w:t>NEGATY WNE</w:t>
            </w:r>
          </w:p>
        </w:tc>
        <w:tc>
          <w:tcPr>
            <w:tcW w:w="4520" w:type="dxa"/>
            <w:tcBorders>
              <w:top w:val="single" w:sz="4" w:space="0" w:color="auto"/>
              <w:left w:val="single" w:sz="4" w:space="0" w:color="auto"/>
              <w:bottom w:val="single" w:sz="4" w:space="0" w:color="auto"/>
              <w:right w:val="single" w:sz="4" w:space="0" w:color="auto"/>
            </w:tcBorders>
          </w:tcPr>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niewystarczająca w stosunku do potrzeb edukacja profilaktyczna w zakresie chorób XXI wieku</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niedostateczna edukacja zdrowotna</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mało skuteczna edukacja społeczeństwa w zakresie problematyki społecznej</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niedostateczna informacja nt. możliwości działań mieszkańców gminy w zakresie makro i mikrospołecznym</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 xml:space="preserve">niedostateczna wiedza społeczeństwa </w:t>
            </w:r>
            <w:r w:rsidRPr="00B644E5">
              <w:rPr>
                <w:rFonts w:ascii="Arial" w:hAnsi="Arial"/>
                <w:spacing w:val="5"/>
                <w:sz w:val="20"/>
                <w:szCs w:val="20"/>
                <w:lang w:bidi="ar-SA"/>
              </w:rPr>
              <w:br/>
              <w:t>na temat niepełnosprawności i problemów z nią związanych</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klasy integracyjne w szkołach </w:t>
            </w:r>
            <w:r w:rsidRPr="00B644E5">
              <w:rPr>
                <w:rFonts w:ascii="Arial" w:hAnsi="Arial"/>
                <w:spacing w:val="5"/>
                <w:sz w:val="20"/>
                <w:szCs w:val="20"/>
                <w:lang w:bidi="ar-SA"/>
              </w:rPr>
              <w:tab/>
            </w:r>
          </w:p>
          <w:p w:rsidR="0051414A" w:rsidRPr="00B644E5" w:rsidRDefault="0051414A" w:rsidP="003671F0">
            <w:pPr>
              <w:numPr>
                <w:ilvl w:val="0"/>
                <w:numId w:val="31"/>
              </w:numPr>
              <w:rPr>
                <w:rFonts w:ascii="Arial" w:hAnsi="Arial" w:cs="Arial"/>
                <w:sz w:val="20"/>
                <w:lang w:bidi="ar-SA"/>
              </w:rPr>
            </w:pPr>
            <w:r w:rsidRPr="00B644E5">
              <w:rPr>
                <w:rFonts w:ascii="Arial" w:hAnsi="Arial" w:cs="Arial"/>
                <w:sz w:val="20"/>
                <w:lang w:bidi="ar-SA"/>
              </w:rPr>
              <w:t>niska świadomość społeczna</w:t>
            </w:r>
          </w:p>
        </w:tc>
        <w:tc>
          <w:tcPr>
            <w:tcW w:w="4509" w:type="dxa"/>
            <w:tcBorders>
              <w:top w:val="single" w:sz="4" w:space="0" w:color="auto"/>
              <w:left w:val="single" w:sz="4" w:space="0" w:color="auto"/>
              <w:bottom w:val="single" w:sz="4" w:space="0" w:color="auto"/>
              <w:right w:val="single" w:sz="4" w:space="0" w:color="auto"/>
            </w:tcBorders>
          </w:tcPr>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 xml:space="preserve">atrakcyjniejsza oferta edukacyjna </w:t>
            </w:r>
            <w:r>
              <w:rPr>
                <w:rFonts w:ascii="Arial" w:hAnsi="Arial"/>
                <w:spacing w:val="5"/>
                <w:sz w:val="20"/>
                <w:szCs w:val="20"/>
                <w:lang w:bidi="ar-SA"/>
              </w:rPr>
              <w:t>Ełku (emigracja młodego pokolenia poza  gminę)</w:t>
            </w:r>
            <w:r w:rsidRPr="00B644E5">
              <w:rPr>
                <w:rFonts w:ascii="Arial" w:hAnsi="Arial"/>
                <w:spacing w:val="5"/>
                <w:sz w:val="20"/>
                <w:szCs w:val="20"/>
                <w:lang w:bidi="ar-SA"/>
              </w:rPr>
              <w:t xml:space="preserve"> </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 xml:space="preserve">likwidacja kierunków kształcenia w zawodach niszowych z uwagi na nieopłacalność ekonomiczną procesu edukacji </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 xml:space="preserve">niezgodność </w:t>
            </w:r>
            <w:r>
              <w:rPr>
                <w:rFonts w:ascii="Arial" w:hAnsi="Arial"/>
                <w:spacing w:val="5"/>
                <w:sz w:val="20"/>
                <w:szCs w:val="20"/>
                <w:lang w:bidi="ar-SA"/>
              </w:rPr>
              <w:t xml:space="preserve">profili kształcenia zawodowego </w:t>
            </w:r>
            <w:r w:rsidRPr="00B644E5">
              <w:rPr>
                <w:rFonts w:ascii="Arial" w:hAnsi="Arial"/>
                <w:spacing w:val="5"/>
                <w:sz w:val="20"/>
                <w:szCs w:val="20"/>
                <w:lang w:bidi="ar-SA"/>
              </w:rPr>
              <w:t>z istniejącymi potrzebami rynku pracy</w:t>
            </w:r>
          </w:p>
          <w:p w:rsidR="0051414A" w:rsidRPr="00B644E5" w:rsidRDefault="0051414A" w:rsidP="003671F0">
            <w:pPr>
              <w:numPr>
                <w:ilvl w:val="0"/>
                <w:numId w:val="31"/>
              </w:numPr>
              <w:spacing w:after="0" w:line="240" w:lineRule="auto"/>
              <w:jc w:val="left"/>
              <w:rPr>
                <w:rFonts w:ascii="Arial" w:hAnsi="Arial" w:cs="Arial"/>
                <w:spacing w:val="5"/>
                <w:sz w:val="20"/>
                <w:lang w:bidi="ar-SA"/>
              </w:rPr>
            </w:pPr>
            <w:r w:rsidRPr="00B644E5">
              <w:rPr>
                <w:rFonts w:ascii="Arial" w:hAnsi="Arial" w:cs="Arial"/>
                <w:sz w:val="20"/>
              </w:rPr>
              <w:t xml:space="preserve">brak wsparcia psychologicznego dla różnych grup wykluczonych </w:t>
            </w:r>
            <w:r w:rsidRPr="00B644E5">
              <w:rPr>
                <w:rFonts w:ascii="Arial" w:hAnsi="Arial" w:cs="Arial"/>
                <w:spacing w:val="5"/>
                <w:sz w:val="20"/>
                <w:lang w:bidi="ar-SA"/>
              </w:rPr>
              <w:t xml:space="preserve"> </w:t>
            </w:r>
          </w:p>
          <w:p w:rsidR="0051414A" w:rsidRPr="00B644E5" w:rsidRDefault="0051414A" w:rsidP="003671F0">
            <w:pPr>
              <w:numPr>
                <w:ilvl w:val="0"/>
                <w:numId w:val="31"/>
              </w:numPr>
              <w:spacing w:after="0" w:line="240" w:lineRule="auto"/>
              <w:jc w:val="left"/>
              <w:rPr>
                <w:rFonts w:ascii="Arial" w:hAnsi="Arial" w:cs="Arial"/>
                <w:spacing w:val="5"/>
                <w:sz w:val="20"/>
                <w:lang w:bidi="ar-SA"/>
              </w:rPr>
            </w:pPr>
            <w:r w:rsidRPr="00B644E5">
              <w:rPr>
                <w:rFonts w:ascii="Arial" w:hAnsi="Arial" w:cs="Arial"/>
                <w:spacing w:val="5"/>
                <w:sz w:val="20"/>
                <w:lang w:bidi="ar-SA"/>
              </w:rPr>
              <w:t>o</w:t>
            </w:r>
            <w:r w:rsidRPr="00B644E5">
              <w:rPr>
                <w:rFonts w:ascii="Arial" w:hAnsi="Arial" w:cs="Arial"/>
                <w:spacing w:val="5"/>
                <w:sz w:val="20"/>
                <w:lang w:bidi="ar-SA"/>
              </w:rPr>
              <w:t>graniczenia wynikające z realizacji obowiązujących ustaw</w:t>
            </w:r>
          </w:p>
          <w:p w:rsidR="0051414A" w:rsidRPr="00B644E5" w:rsidRDefault="0051414A" w:rsidP="00165E3D">
            <w:pPr>
              <w:autoSpaceDE w:val="0"/>
              <w:autoSpaceDN w:val="0"/>
              <w:snapToGrid w:val="0"/>
              <w:spacing w:after="0" w:line="240" w:lineRule="auto"/>
              <w:jc w:val="left"/>
              <w:rPr>
                <w:rFonts w:ascii="Arial" w:hAnsi="Arial"/>
                <w:spacing w:val="5"/>
                <w:sz w:val="20"/>
                <w:szCs w:val="20"/>
                <w:lang w:bidi="ar-SA"/>
              </w:rPr>
            </w:pPr>
          </w:p>
          <w:p w:rsidR="0051414A" w:rsidRPr="00B644E5" w:rsidRDefault="0051414A" w:rsidP="00165E3D">
            <w:pPr>
              <w:rPr>
                <w:lang w:bidi="ar-SA"/>
              </w:rPr>
            </w:pPr>
          </w:p>
        </w:tc>
      </w:tr>
    </w:tbl>
    <w:p w:rsidR="0051414A" w:rsidRPr="00563D09" w:rsidRDefault="0051414A" w:rsidP="0051414A">
      <w:pPr>
        <w:rPr>
          <w:color w:val="FF0000"/>
        </w:rPr>
      </w:pPr>
    </w:p>
    <w:p w:rsidR="0051414A" w:rsidRDefault="0051414A" w:rsidP="0051414A">
      <w:pPr>
        <w:rPr>
          <w:rFonts w:ascii="Times New Roman" w:hAnsi="Times New Roman"/>
          <w:b/>
          <w:bCs/>
          <w:szCs w:val="20"/>
        </w:rPr>
      </w:pPr>
      <w:bookmarkStart w:id="318" w:name="_Toc471651399"/>
      <w:bookmarkStart w:id="319" w:name="_Toc472933563"/>
    </w:p>
    <w:p w:rsidR="0051414A" w:rsidRDefault="0051414A" w:rsidP="0051414A">
      <w:pPr>
        <w:rPr>
          <w:rFonts w:ascii="Times New Roman" w:hAnsi="Times New Roman"/>
          <w:b/>
          <w:bCs/>
          <w:szCs w:val="20"/>
        </w:rPr>
      </w:pPr>
    </w:p>
    <w:p w:rsidR="0051414A" w:rsidRDefault="0051414A" w:rsidP="0051414A">
      <w:pPr>
        <w:rPr>
          <w:rFonts w:ascii="Times New Roman" w:hAnsi="Times New Roman"/>
          <w:b/>
          <w:bCs/>
          <w:szCs w:val="20"/>
        </w:rPr>
      </w:pPr>
    </w:p>
    <w:p w:rsidR="0051414A" w:rsidRDefault="0051414A" w:rsidP="0051414A">
      <w:pPr>
        <w:rPr>
          <w:rFonts w:ascii="Times New Roman" w:hAnsi="Times New Roman"/>
          <w:b/>
          <w:bCs/>
          <w:szCs w:val="20"/>
        </w:rPr>
      </w:pPr>
    </w:p>
    <w:p w:rsidR="0051414A" w:rsidRDefault="0051414A" w:rsidP="0051414A">
      <w:pPr>
        <w:rPr>
          <w:rFonts w:ascii="Times New Roman" w:hAnsi="Times New Roman"/>
          <w:b/>
          <w:bCs/>
          <w:szCs w:val="20"/>
        </w:rPr>
      </w:pPr>
    </w:p>
    <w:p w:rsidR="0051414A" w:rsidRDefault="0051414A" w:rsidP="0051414A">
      <w:pPr>
        <w:rPr>
          <w:rFonts w:ascii="Times New Roman" w:hAnsi="Times New Roman"/>
          <w:b/>
          <w:bCs/>
          <w:szCs w:val="20"/>
        </w:rPr>
      </w:pPr>
    </w:p>
    <w:p w:rsidR="0051414A" w:rsidRDefault="0051414A" w:rsidP="0051414A">
      <w:pPr>
        <w:rPr>
          <w:rFonts w:ascii="Times New Roman" w:hAnsi="Times New Roman"/>
          <w:b/>
          <w:bCs/>
          <w:szCs w:val="20"/>
        </w:rPr>
      </w:pPr>
    </w:p>
    <w:p w:rsidR="0051414A" w:rsidRPr="00B644E5" w:rsidRDefault="0051414A" w:rsidP="0051414A">
      <w:pPr>
        <w:rPr>
          <w:rFonts w:ascii="Times New Roman" w:hAnsi="Times New Roman"/>
          <w:b/>
          <w:bCs/>
          <w:szCs w:val="20"/>
          <w:lang/>
        </w:rPr>
      </w:pPr>
      <w:bookmarkStart w:id="320" w:name="_Toc475960142"/>
      <w:bookmarkStart w:id="321" w:name="_Toc498599591"/>
      <w:r w:rsidRPr="00B644E5">
        <w:rPr>
          <w:rFonts w:ascii="Times New Roman" w:hAnsi="Times New Roman"/>
          <w:b/>
          <w:bCs/>
          <w:szCs w:val="20"/>
          <w:lang/>
        </w:rPr>
        <w:lastRenderedPageBreak/>
        <w:t xml:space="preserve">Tabela </w:t>
      </w:r>
      <w:r w:rsidRPr="00B644E5">
        <w:rPr>
          <w:rFonts w:ascii="Times New Roman" w:hAnsi="Times New Roman"/>
          <w:b/>
          <w:bCs/>
          <w:szCs w:val="20"/>
          <w:lang/>
        </w:rPr>
        <w:fldChar w:fldCharType="begin"/>
      </w:r>
      <w:r w:rsidRPr="00B644E5">
        <w:rPr>
          <w:rFonts w:ascii="Times New Roman" w:hAnsi="Times New Roman"/>
          <w:b/>
          <w:bCs/>
          <w:szCs w:val="20"/>
          <w:lang/>
        </w:rPr>
        <w:instrText xml:space="preserve"> SEQ Tabela \* ARABIC </w:instrText>
      </w:r>
      <w:r w:rsidRPr="00B644E5">
        <w:rPr>
          <w:rFonts w:ascii="Times New Roman" w:hAnsi="Times New Roman"/>
          <w:b/>
          <w:bCs/>
          <w:szCs w:val="20"/>
          <w:lang/>
        </w:rPr>
        <w:fldChar w:fldCharType="separate"/>
      </w:r>
      <w:r>
        <w:rPr>
          <w:rFonts w:ascii="Times New Roman" w:hAnsi="Times New Roman"/>
          <w:b/>
          <w:bCs/>
          <w:noProof/>
          <w:szCs w:val="20"/>
          <w:lang/>
        </w:rPr>
        <w:t>52</w:t>
      </w:r>
      <w:r w:rsidRPr="00B644E5">
        <w:rPr>
          <w:rFonts w:ascii="Times New Roman" w:hAnsi="Times New Roman"/>
          <w:b/>
          <w:bCs/>
          <w:szCs w:val="20"/>
          <w:lang/>
        </w:rPr>
        <w:fldChar w:fldCharType="end"/>
      </w:r>
      <w:r w:rsidRPr="00B644E5">
        <w:rPr>
          <w:rFonts w:ascii="Times New Roman" w:hAnsi="Times New Roman"/>
          <w:b/>
          <w:bCs/>
          <w:szCs w:val="20"/>
          <w:lang/>
        </w:rPr>
        <w:t>. Analiza SWOT – obszar problemy społeczne</w:t>
      </w:r>
      <w:bookmarkEnd w:id="318"/>
      <w:bookmarkEnd w:id="319"/>
      <w:bookmarkEnd w:id="320"/>
      <w:bookmarkEnd w:id="321"/>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8"/>
        <w:gridCol w:w="4622"/>
        <w:gridCol w:w="4407"/>
      </w:tblGrid>
      <w:tr w:rsidR="0051414A" w:rsidRPr="00B644E5" w:rsidTr="00165E3D">
        <w:trPr>
          <w:trHeight w:val="480"/>
          <w:tblHeader/>
        </w:trPr>
        <w:tc>
          <w:tcPr>
            <w:tcW w:w="9477" w:type="dxa"/>
            <w:gridSpan w:val="3"/>
            <w:shd w:val="clear" w:color="auto" w:fill="B6DDE8"/>
            <w:vAlign w:val="center"/>
          </w:tcPr>
          <w:p w:rsidR="0051414A" w:rsidRPr="00B644E5" w:rsidRDefault="0051414A" w:rsidP="00165E3D">
            <w:pPr>
              <w:spacing w:before="200" w:after="0"/>
              <w:ind w:left="1800"/>
              <w:outlineLvl w:val="3"/>
              <w:rPr>
                <w:rFonts w:ascii="Arial" w:hAnsi="Arial" w:cs="Arial"/>
                <w:b/>
                <w:bCs/>
                <w:i/>
                <w:iCs/>
                <w:lang/>
              </w:rPr>
            </w:pPr>
            <w:bookmarkStart w:id="322" w:name="_Toc202059281"/>
            <w:bookmarkStart w:id="323" w:name="_Toc437293440"/>
            <w:r w:rsidRPr="00B644E5">
              <w:rPr>
                <w:rFonts w:ascii="Arial" w:hAnsi="Arial" w:cs="Arial"/>
                <w:b/>
                <w:bCs/>
                <w:i/>
                <w:iCs/>
                <w:lang/>
              </w:rPr>
              <w:t>Analiza SWOT – obszar problemy społeczne</w:t>
            </w:r>
            <w:bookmarkEnd w:id="322"/>
            <w:bookmarkEnd w:id="323"/>
          </w:p>
        </w:tc>
      </w:tr>
      <w:tr w:rsidR="0051414A" w:rsidRPr="00B644E5" w:rsidTr="00165E3D">
        <w:trPr>
          <w:cantSplit/>
          <w:trHeight w:hRule="exact" w:val="241"/>
          <w:tblHeader/>
        </w:trPr>
        <w:tc>
          <w:tcPr>
            <w:tcW w:w="448" w:type="dxa"/>
            <w:vMerge w:val="restart"/>
            <w:vAlign w:val="center"/>
          </w:tcPr>
          <w:p w:rsidR="0051414A" w:rsidRPr="00B644E5" w:rsidRDefault="0051414A" w:rsidP="00165E3D">
            <w:pPr>
              <w:pBdr>
                <w:bottom w:val="single" w:sz="4" w:space="1" w:color="auto"/>
              </w:pBdr>
              <w:snapToGrid w:val="0"/>
              <w:spacing w:line="240" w:lineRule="auto"/>
              <w:ind w:left="113" w:right="113"/>
              <w:contextualSpacing/>
              <w:rPr>
                <w:rFonts w:ascii="Arial" w:hAnsi="Arial"/>
                <w:shadow/>
                <w:spacing w:val="5"/>
                <w:sz w:val="20"/>
                <w:szCs w:val="20"/>
                <w:lang w:bidi="ar-SA"/>
              </w:rPr>
            </w:pPr>
          </w:p>
        </w:tc>
        <w:tc>
          <w:tcPr>
            <w:tcW w:w="4622" w:type="dxa"/>
          </w:tcPr>
          <w:p w:rsidR="0051414A" w:rsidRPr="00B644E5" w:rsidRDefault="0051414A" w:rsidP="00165E3D">
            <w:pPr>
              <w:pBdr>
                <w:bottom w:val="single" w:sz="4" w:space="1" w:color="auto"/>
              </w:pBdr>
              <w:snapToGrid w:val="0"/>
              <w:spacing w:line="240" w:lineRule="auto"/>
              <w:contextualSpacing/>
              <w:jc w:val="center"/>
              <w:rPr>
                <w:rFonts w:ascii="Arial" w:hAnsi="Arial"/>
                <w:b/>
                <w:shadow/>
                <w:spacing w:val="5"/>
                <w:sz w:val="20"/>
                <w:szCs w:val="20"/>
                <w:lang w:bidi="ar-SA"/>
              </w:rPr>
            </w:pPr>
            <w:r w:rsidRPr="00B644E5">
              <w:rPr>
                <w:rFonts w:ascii="Arial" w:hAnsi="Arial"/>
                <w:b/>
                <w:shadow/>
                <w:spacing w:val="5"/>
                <w:sz w:val="20"/>
                <w:szCs w:val="20"/>
                <w:lang w:bidi="ar-SA"/>
              </w:rPr>
              <w:t>WEWNĘTRZNE</w:t>
            </w:r>
          </w:p>
        </w:tc>
        <w:tc>
          <w:tcPr>
            <w:tcW w:w="4407" w:type="dxa"/>
          </w:tcPr>
          <w:p w:rsidR="0051414A" w:rsidRPr="00B644E5" w:rsidRDefault="0051414A" w:rsidP="00165E3D">
            <w:pPr>
              <w:pBdr>
                <w:bottom w:val="single" w:sz="4" w:space="1" w:color="auto"/>
              </w:pBdr>
              <w:snapToGrid w:val="0"/>
              <w:spacing w:line="240" w:lineRule="auto"/>
              <w:contextualSpacing/>
              <w:jc w:val="center"/>
              <w:rPr>
                <w:rFonts w:ascii="Arial" w:hAnsi="Arial"/>
                <w:b/>
                <w:shadow/>
                <w:spacing w:val="5"/>
                <w:sz w:val="20"/>
                <w:szCs w:val="20"/>
                <w:lang w:bidi="ar-SA"/>
              </w:rPr>
            </w:pPr>
            <w:r w:rsidRPr="00B644E5">
              <w:rPr>
                <w:rFonts w:ascii="Arial" w:hAnsi="Arial"/>
                <w:b/>
                <w:shadow/>
                <w:spacing w:val="5"/>
                <w:sz w:val="20"/>
                <w:szCs w:val="20"/>
                <w:lang w:bidi="ar-SA"/>
              </w:rPr>
              <w:t>ZEWNĘTRZNE</w:t>
            </w:r>
          </w:p>
        </w:tc>
      </w:tr>
      <w:tr w:rsidR="0051414A" w:rsidRPr="00B644E5" w:rsidTr="00165E3D">
        <w:trPr>
          <w:cantSplit/>
          <w:trHeight w:hRule="exact" w:val="213"/>
          <w:tblHeader/>
        </w:trPr>
        <w:tc>
          <w:tcPr>
            <w:tcW w:w="448" w:type="dxa"/>
            <w:vMerge/>
            <w:vAlign w:val="center"/>
          </w:tcPr>
          <w:p w:rsidR="0051414A" w:rsidRPr="00B644E5" w:rsidRDefault="0051414A" w:rsidP="00165E3D">
            <w:pPr>
              <w:rPr>
                <w:rFonts w:ascii="Arial" w:hAnsi="Arial" w:cs="Arial"/>
              </w:rPr>
            </w:pPr>
          </w:p>
        </w:tc>
        <w:tc>
          <w:tcPr>
            <w:tcW w:w="4622" w:type="dxa"/>
            <w:shd w:val="clear" w:color="auto" w:fill="B6DDE8"/>
            <w:vAlign w:val="center"/>
          </w:tcPr>
          <w:p w:rsidR="0051414A" w:rsidRPr="00B644E5" w:rsidRDefault="0051414A" w:rsidP="00165E3D">
            <w:pPr>
              <w:pBdr>
                <w:bottom w:val="single" w:sz="4" w:space="1" w:color="auto"/>
              </w:pBdr>
              <w:snapToGrid w:val="0"/>
              <w:spacing w:line="240" w:lineRule="auto"/>
              <w:contextualSpacing/>
              <w:jc w:val="center"/>
              <w:rPr>
                <w:rFonts w:ascii="Arial" w:hAnsi="Arial"/>
                <w:b/>
                <w:spacing w:val="5"/>
                <w:sz w:val="20"/>
                <w:szCs w:val="20"/>
                <w:lang w:bidi="ar-SA"/>
              </w:rPr>
            </w:pPr>
            <w:r w:rsidRPr="00B644E5">
              <w:rPr>
                <w:rFonts w:ascii="Arial" w:hAnsi="Arial"/>
                <w:b/>
                <w:spacing w:val="5"/>
                <w:sz w:val="20"/>
                <w:szCs w:val="20"/>
                <w:lang w:bidi="ar-SA"/>
              </w:rPr>
              <w:t>MOCNE STRONY</w:t>
            </w:r>
          </w:p>
        </w:tc>
        <w:tc>
          <w:tcPr>
            <w:tcW w:w="4407" w:type="dxa"/>
            <w:shd w:val="clear" w:color="auto" w:fill="B6DDE8"/>
            <w:vAlign w:val="center"/>
          </w:tcPr>
          <w:p w:rsidR="0051414A" w:rsidRPr="00B644E5" w:rsidRDefault="0051414A" w:rsidP="00165E3D">
            <w:pPr>
              <w:pBdr>
                <w:bottom w:val="single" w:sz="4" w:space="1" w:color="auto"/>
              </w:pBdr>
              <w:snapToGrid w:val="0"/>
              <w:spacing w:line="240" w:lineRule="auto"/>
              <w:contextualSpacing/>
              <w:jc w:val="center"/>
              <w:rPr>
                <w:rFonts w:ascii="Arial" w:hAnsi="Arial"/>
                <w:b/>
                <w:spacing w:val="5"/>
                <w:sz w:val="20"/>
                <w:szCs w:val="20"/>
                <w:lang w:bidi="ar-SA"/>
              </w:rPr>
            </w:pPr>
            <w:r w:rsidRPr="00B644E5">
              <w:rPr>
                <w:rFonts w:ascii="Arial" w:hAnsi="Arial"/>
                <w:b/>
                <w:spacing w:val="5"/>
                <w:sz w:val="20"/>
                <w:szCs w:val="20"/>
                <w:lang w:bidi="ar-SA"/>
              </w:rPr>
              <w:t>SZANSE</w:t>
            </w:r>
          </w:p>
        </w:tc>
      </w:tr>
      <w:tr w:rsidR="0051414A" w:rsidRPr="00B644E5" w:rsidTr="00165E3D">
        <w:trPr>
          <w:trHeight w:val="4928"/>
        </w:trPr>
        <w:tc>
          <w:tcPr>
            <w:tcW w:w="448" w:type="dxa"/>
            <w:vAlign w:val="center"/>
          </w:tcPr>
          <w:p w:rsidR="0051414A" w:rsidRPr="00B644E5" w:rsidRDefault="0051414A" w:rsidP="00165E3D">
            <w:pPr>
              <w:rPr>
                <w:rFonts w:ascii="Arial" w:hAnsi="Arial" w:cs="Arial"/>
                <w:sz w:val="20"/>
                <w:szCs w:val="20"/>
              </w:rPr>
            </w:pPr>
            <w:r w:rsidRPr="00B644E5">
              <w:rPr>
                <w:rFonts w:ascii="Arial" w:hAnsi="Arial"/>
                <w:shadow/>
                <w:sz w:val="20"/>
                <w:szCs w:val="20"/>
              </w:rPr>
              <w:t>POZYTY WNE</w:t>
            </w:r>
          </w:p>
        </w:tc>
        <w:tc>
          <w:tcPr>
            <w:tcW w:w="4622" w:type="dxa"/>
          </w:tcPr>
          <w:p w:rsidR="0051414A" w:rsidRPr="00B644E5" w:rsidRDefault="0051414A" w:rsidP="003671F0">
            <w:pPr>
              <w:numPr>
                <w:ilvl w:val="0"/>
                <w:numId w:val="49"/>
              </w:numPr>
              <w:spacing w:after="0" w:line="240" w:lineRule="auto"/>
              <w:jc w:val="left"/>
              <w:rPr>
                <w:rFonts w:ascii="Arial" w:hAnsi="Arial" w:cs="Arial"/>
                <w:sz w:val="20"/>
              </w:rPr>
            </w:pPr>
            <w:r w:rsidRPr="00B644E5">
              <w:rPr>
                <w:rFonts w:ascii="Arial" w:hAnsi="Arial" w:cs="Arial"/>
                <w:sz w:val="20"/>
              </w:rPr>
              <w:t>opieka nad osobami i rodzinami znajdującymi się w trudnej sytuacji materialnej m</w:t>
            </w:r>
            <w:r>
              <w:rPr>
                <w:rFonts w:ascii="Arial" w:hAnsi="Arial" w:cs="Arial"/>
                <w:sz w:val="20"/>
              </w:rPr>
              <w:t>.</w:t>
            </w:r>
            <w:r w:rsidRPr="00B644E5">
              <w:rPr>
                <w:rFonts w:ascii="Arial" w:hAnsi="Arial" w:cs="Arial"/>
                <w:sz w:val="20"/>
              </w:rPr>
              <w:t>in. pomoc żywnościowa</w:t>
            </w:r>
          </w:p>
          <w:p w:rsidR="0051414A" w:rsidRPr="00B644E5" w:rsidRDefault="0051414A" w:rsidP="003671F0">
            <w:pPr>
              <w:numPr>
                <w:ilvl w:val="0"/>
                <w:numId w:val="49"/>
              </w:numPr>
              <w:spacing w:after="0" w:line="240" w:lineRule="auto"/>
              <w:jc w:val="left"/>
              <w:rPr>
                <w:rFonts w:ascii="Arial" w:hAnsi="Arial" w:cs="Arial"/>
                <w:sz w:val="20"/>
              </w:rPr>
            </w:pPr>
            <w:r>
              <w:rPr>
                <w:rFonts w:ascii="Arial" w:hAnsi="Arial" w:cs="Arial"/>
                <w:sz w:val="20"/>
              </w:rPr>
              <w:t>zespół</w:t>
            </w:r>
            <w:r w:rsidRPr="00B644E5">
              <w:rPr>
                <w:rFonts w:ascii="Arial" w:hAnsi="Arial" w:cs="Arial"/>
                <w:sz w:val="20"/>
              </w:rPr>
              <w:t xml:space="preserve"> ds. przemocy w rodzinie</w:t>
            </w:r>
          </w:p>
          <w:p w:rsidR="0051414A" w:rsidRPr="00B644E5" w:rsidRDefault="0051414A" w:rsidP="003671F0">
            <w:pPr>
              <w:numPr>
                <w:ilvl w:val="0"/>
                <w:numId w:val="49"/>
              </w:numPr>
              <w:spacing w:after="0" w:line="240" w:lineRule="auto"/>
              <w:jc w:val="left"/>
              <w:rPr>
                <w:rFonts w:ascii="Arial" w:hAnsi="Arial" w:cs="Arial"/>
                <w:sz w:val="20"/>
              </w:rPr>
            </w:pPr>
            <w:r w:rsidRPr="00B644E5">
              <w:rPr>
                <w:rFonts w:ascii="Arial" w:hAnsi="Arial" w:cs="Arial"/>
                <w:sz w:val="20"/>
              </w:rPr>
              <w:t xml:space="preserve">realizacja projektów i programów socjalnych na terenie gminy </w:t>
            </w:r>
            <w:r>
              <w:rPr>
                <w:rFonts w:ascii="Arial" w:hAnsi="Arial" w:cs="Arial"/>
                <w:sz w:val="20"/>
              </w:rPr>
              <w:t>Kowale Oleckie</w:t>
            </w:r>
          </w:p>
          <w:p w:rsidR="0051414A" w:rsidRPr="00B644E5" w:rsidRDefault="0051414A" w:rsidP="003671F0">
            <w:pPr>
              <w:numPr>
                <w:ilvl w:val="0"/>
                <w:numId w:val="49"/>
              </w:numPr>
              <w:spacing w:after="0" w:line="240" w:lineRule="auto"/>
              <w:jc w:val="left"/>
              <w:rPr>
                <w:rFonts w:ascii="Arial" w:hAnsi="Arial" w:cs="Arial"/>
                <w:sz w:val="20"/>
              </w:rPr>
            </w:pPr>
            <w:r w:rsidRPr="00B644E5">
              <w:rPr>
                <w:rFonts w:ascii="Arial" w:hAnsi="Arial" w:cs="Arial"/>
                <w:sz w:val="20"/>
              </w:rPr>
              <w:t>działalność Komisji Rozwiązywania Problemów Alkoholowych</w:t>
            </w:r>
          </w:p>
          <w:p w:rsidR="0051414A" w:rsidRPr="00B644E5" w:rsidRDefault="0051414A" w:rsidP="003671F0">
            <w:pPr>
              <w:numPr>
                <w:ilvl w:val="0"/>
                <w:numId w:val="49"/>
              </w:numPr>
              <w:spacing w:after="0" w:line="240" w:lineRule="auto"/>
              <w:jc w:val="left"/>
              <w:rPr>
                <w:rFonts w:ascii="Arial" w:hAnsi="Arial" w:cs="Arial"/>
                <w:sz w:val="20"/>
              </w:rPr>
            </w:pPr>
            <w:r w:rsidRPr="00B644E5">
              <w:rPr>
                <w:rFonts w:ascii="Arial" w:hAnsi="Arial" w:cs="Arial"/>
                <w:sz w:val="20"/>
              </w:rPr>
              <w:t xml:space="preserve">współpraca </w:t>
            </w:r>
            <w:r>
              <w:rPr>
                <w:rFonts w:ascii="Arial" w:hAnsi="Arial" w:cs="Arial"/>
                <w:sz w:val="20"/>
              </w:rPr>
              <w:t>G</w:t>
            </w:r>
            <w:r w:rsidRPr="00B644E5">
              <w:rPr>
                <w:rFonts w:ascii="Arial" w:hAnsi="Arial" w:cs="Arial"/>
                <w:sz w:val="20"/>
              </w:rPr>
              <w:t>OPS z instytucjami pozarządowymi na polu rozwiązywania problemów społecznych</w:t>
            </w:r>
          </w:p>
          <w:p w:rsidR="0051414A" w:rsidRPr="00B644E5" w:rsidRDefault="0051414A" w:rsidP="003671F0">
            <w:pPr>
              <w:numPr>
                <w:ilvl w:val="0"/>
                <w:numId w:val="49"/>
              </w:numPr>
              <w:spacing w:after="0" w:line="240" w:lineRule="auto"/>
              <w:jc w:val="left"/>
              <w:rPr>
                <w:rFonts w:ascii="Arial" w:hAnsi="Arial" w:cs="Arial"/>
                <w:sz w:val="20"/>
              </w:rPr>
            </w:pPr>
            <w:r w:rsidRPr="00B644E5">
              <w:rPr>
                <w:rFonts w:ascii="Arial" w:hAnsi="Arial" w:cs="Arial"/>
                <w:sz w:val="20"/>
              </w:rPr>
              <w:t>utworzenie zespołu interdyscyplinarnego</w:t>
            </w:r>
          </w:p>
          <w:p w:rsidR="0051414A" w:rsidRPr="00B644E5" w:rsidRDefault="0051414A" w:rsidP="003671F0">
            <w:pPr>
              <w:numPr>
                <w:ilvl w:val="0"/>
                <w:numId w:val="49"/>
              </w:numPr>
              <w:spacing w:after="0" w:line="240" w:lineRule="auto"/>
              <w:jc w:val="left"/>
              <w:rPr>
                <w:rFonts w:ascii="Arial" w:hAnsi="Arial" w:cs="Arial"/>
                <w:sz w:val="20"/>
              </w:rPr>
            </w:pPr>
            <w:r w:rsidRPr="00B644E5">
              <w:rPr>
                <w:rFonts w:ascii="Arial" w:hAnsi="Arial" w:cs="Arial"/>
                <w:sz w:val="20"/>
              </w:rPr>
              <w:t>dożywianie dzieci</w:t>
            </w:r>
            <w:r w:rsidRPr="00B644E5">
              <w:t xml:space="preserve"> </w:t>
            </w:r>
          </w:p>
          <w:p w:rsidR="0051414A" w:rsidRPr="00B644E5" w:rsidRDefault="0051414A" w:rsidP="003671F0">
            <w:pPr>
              <w:numPr>
                <w:ilvl w:val="0"/>
                <w:numId w:val="49"/>
              </w:numPr>
              <w:spacing w:after="0" w:line="240" w:lineRule="auto"/>
              <w:jc w:val="left"/>
              <w:rPr>
                <w:rFonts w:ascii="Arial" w:hAnsi="Arial" w:cs="Arial"/>
                <w:sz w:val="20"/>
              </w:rPr>
            </w:pPr>
            <w:r>
              <w:rPr>
                <w:rFonts w:ascii="Arial" w:hAnsi="Arial" w:cs="Arial"/>
                <w:sz w:val="20"/>
              </w:rPr>
              <w:t>z</w:t>
            </w:r>
            <w:r w:rsidRPr="00B644E5">
              <w:rPr>
                <w:rFonts w:ascii="Arial" w:hAnsi="Arial" w:cs="Arial"/>
                <w:sz w:val="20"/>
              </w:rPr>
              <w:t>najomość mieszkańców przez pracowników GOPS</w:t>
            </w:r>
          </w:p>
          <w:p w:rsidR="0051414A" w:rsidRPr="00B644E5" w:rsidRDefault="0051414A" w:rsidP="003671F0">
            <w:pPr>
              <w:numPr>
                <w:ilvl w:val="0"/>
                <w:numId w:val="49"/>
              </w:numPr>
              <w:spacing w:after="0" w:line="240" w:lineRule="auto"/>
              <w:jc w:val="left"/>
              <w:rPr>
                <w:rFonts w:ascii="Arial" w:hAnsi="Arial" w:cs="Arial"/>
                <w:sz w:val="20"/>
              </w:rPr>
            </w:pPr>
            <w:r w:rsidRPr="00B644E5">
              <w:rPr>
                <w:rFonts w:ascii="Arial" w:hAnsi="Arial" w:cs="Arial"/>
                <w:sz w:val="20"/>
              </w:rPr>
              <w:t>wspieranie rodzin pato</w:t>
            </w:r>
            <w:r>
              <w:rPr>
                <w:rFonts w:ascii="Arial" w:hAnsi="Arial" w:cs="Arial"/>
                <w:sz w:val="20"/>
              </w:rPr>
              <w:t>logicznych</w:t>
            </w:r>
          </w:p>
          <w:p w:rsidR="0051414A" w:rsidRPr="00B644E5" w:rsidRDefault="0051414A" w:rsidP="003671F0">
            <w:pPr>
              <w:numPr>
                <w:ilvl w:val="0"/>
                <w:numId w:val="49"/>
              </w:numPr>
              <w:spacing w:after="0" w:line="240" w:lineRule="auto"/>
              <w:jc w:val="left"/>
              <w:rPr>
                <w:rFonts w:ascii="Arial" w:hAnsi="Arial" w:cs="Arial"/>
                <w:sz w:val="20"/>
              </w:rPr>
            </w:pPr>
            <w:r w:rsidRPr="00B644E5">
              <w:rPr>
                <w:rFonts w:ascii="Arial" w:hAnsi="Arial" w:cs="Arial"/>
                <w:sz w:val="20"/>
              </w:rPr>
              <w:t>pomoc osobom starszym</w:t>
            </w:r>
          </w:p>
          <w:p w:rsidR="0051414A" w:rsidRPr="00B644E5" w:rsidRDefault="0051414A" w:rsidP="003671F0">
            <w:pPr>
              <w:numPr>
                <w:ilvl w:val="0"/>
                <w:numId w:val="49"/>
              </w:numPr>
              <w:spacing w:after="0" w:line="240" w:lineRule="auto"/>
              <w:jc w:val="left"/>
              <w:rPr>
                <w:rFonts w:ascii="Arial" w:hAnsi="Arial" w:cs="Arial"/>
                <w:sz w:val="20"/>
              </w:rPr>
            </w:pPr>
            <w:r w:rsidRPr="00B644E5">
              <w:rPr>
                <w:rFonts w:ascii="Arial" w:hAnsi="Arial" w:cs="Arial"/>
                <w:sz w:val="20"/>
              </w:rPr>
              <w:t>wysoka ocena  Asystenta Rodziny</w:t>
            </w:r>
          </w:p>
          <w:p w:rsidR="0051414A" w:rsidRPr="00B644E5" w:rsidRDefault="0051414A" w:rsidP="003671F0">
            <w:pPr>
              <w:numPr>
                <w:ilvl w:val="0"/>
                <w:numId w:val="49"/>
              </w:numPr>
              <w:jc w:val="left"/>
              <w:rPr>
                <w:rFonts w:ascii="Arial" w:hAnsi="Arial" w:cs="Arial"/>
                <w:sz w:val="20"/>
              </w:rPr>
            </w:pPr>
            <w:r w:rsidRPr="00B644E5">
              <w:rPr>
                <w:rFonts w:ascii="Arial" w:hAnsi="Arial" w:cs="Arial"/>
                <w:sz w:val="20"/>
              </w:rPr>
              <w:t xml:space="preserve">wiele inicjatyw i programów profilaktycznych </w:t>
            </w:r>
          </w:p>
        </w:tc>
        <w:tc>
          <w:tcPr>
            <w:tcW w:w="4407" w:type="dxa"/>
          </w:tcPr>
          <w:p w:rsidR="0051414A" w:rsidRPr="00B644E5" w:rsidRDefault="0051414A" w:rsidP="003671F0">
            <w:pPr>
              <w:numPr>
                <w:ilvl w:val="0"/>
                <w:numId w:val="49"/>
              </w:numPr>
              <w:spacing w:after="0" w:line="240" w:lineRule="auto"/>
              <w:jc w:val="left"/>
              <w:rPr>
                <w:rFonts w:ascii="Arial" w:hAnsi="Arial" w:cs="Arial"/>
                <w:sz w:val="20"/>
              </w:rPr>
            </w:pPr>
            <w:r w:rsidRPr="00B644E5">
              <w:rPr>
                <w:rFonts w:ascii="Arial" w:hAnsi="Arial" w:cs="Arial"/>
                <w:sz w:val="20"/>
              </w:rPr>
              <w:t>wzrost świadomości społeczeństwa na temat problemu niepełnosprawności w skali makro</w:t>
            </w:r>
          </w:p>
          <w:p w:rsidR="0051414A" w:rsidRPr="00B644E5" w:rsidRDefault="0051414A" w:rsidP="003671F0">
            <w:pPr>
              <w:numPr>
                <w:ilvl w:val="0"/>
                <w:numId w:val="49"/>
              </w:numPr>
              <w:spacing w:after="0" w:line="240" w:lineRule="auto"/>
              <w:jc w:val="left"/>
              <w:rPr>
                <w:rFonts w:ascii="Arial" w:hAnsi="Arial" w:cs="Arial"/>
                <w:sz w:val="20"/>
              </w:rPr>
            </w:pPr>
            <w:r w:rsidRPr="00B644E5">
              <w:rPr>
                <w:rFonts w:ascii="Arial" w:hAnsi="Arial" w:cs="Arial"/>
                <w:sz w:val="20"/>
              </w:rPr>
              <w:t xml:space="preserve">skuteczna analiza zjawisk społecznych wywołujących określone problemy społeczne </w:t>
            </w:r>
          </w:p>
          <w:p w:rsidR="0051414A" w:rsidRPr="00B644E5" w:rsidRDefault="0051414A" w:rsidP="003671F0">
            <w:pPr>
              <w:numPr>
                <w:ilvl w:val="0"/>
                <w:numId w:val="49"/>
              </w:numPr>
              <w:spacing w:after="0" w:line="240" w:lineRule="auto"/>
              <w:jc w:val="left"/>
              <w:rPr>
                <w:rFonts w:ascii="Arial" w:hAnsi="Arial" w:cs="Arial"/>
                <w:sz w:val="20"/>
              </w:rPr>
            </w:pPr>
            <w:r>
              <w:rPr>
                <w:rFonts w:ascii="Arial" w:hAnsi="Arial" w:cs="Arial"/>
                <w:sz w:val="20"/>
              </w:rPr>
              <w:t>w</w:t>
            </w:r>
            <w:r w:rsidRPr="00B644E5">
              <w:rPr>
                <w:rFonts w:ascii="Arial" w:hAnsi="Arial" w:cs="Arial"/>
                <w:sz w:val="20"/>
              </w:rPr>
              <w:t>sparcie konsultacyjne – terapeuty i psychologa</w:t>
            </w:r>
          </w:p>
          <w:p w:rsidR="0051414A" w:rsidRPr="00B644E5" w:rsidRDefault="0051414A" w:rsidP="003671F0">
            <w:pPr>
              <w:numPr>
                <w:ilvl w:val="0"/>
                <w:numId w:val="49"/>
              </w:numPr>
              <w:spacing w:after="0" w:line="240" w:lineRule="auto"/>
              <w:jc w:val="left"/>
              <w:rPr>
                <w:rFonts w:ascii="Arial" w:hAnsi="Arial" w:cs="Arial"/>
                <w:sz w:val="20"/>
              </w:rPr>
            </w:pPr>
            <w:r w:rsidRPr="00B644E5">
              <w:rPr>
                <w:rFonts w:ascii="Arial" w:hAnsi="Arial" w:cs="Arial"/>
                <w:sz w:val="20"/>
              </w:rPr>
              <w:t>wzrost gospodarczy w skali makro</w:t>
            </w:r>
          </w:p>
          <w:p w:rsidR="0051414A" w:rsidRPr="00B644E5" w:rsidRDefault="0051414A" w:rsidP="003671F0">
            <w:pPr>
              <w:numPr>
                <w:ilvl w:val="0"/>
                <w:numId w:val="49"/>
              </w:numPr>
              <w:spacing w:after="0" w:line="240" w:lineRule="auto"/>
              <w:jc w:val="left"/>
              <w:rPr>
                <w:rFonts w:ascii="Arial" w:hAnsi="Arial" w:cs="Arial"/>
                <w:sz w:val="20"/>
              </w:rPr>
            </w:pPr>
            <w:r w:rsidRPr="00B644E5">
              <w:rPr>
                <w:rFonts w:ascii="Arial" w:hAnsi="Arial" w:cs="Arial"/>
                <w:sz w:val="20"/>
              </w:rPr>
              <w:t xml:space="preserve">zwiększona dostępność do środków zewnętrznych służących rozwiązywaniu konkretnych problemów społecznych </w:t>
            </w:r>
          </w:p>
          <w:p w:rsidR="0051414A" w:rsidRPr="00B644E5" w:rsidRDefault="0051414A" w:rsidP="003671F0">
            <w:pPr>
              <w:numPr>
                <w:ilvl w:val="0"/>
                <w:numId w:val="49"/>
              </w:numPr>
              <w:spacing w:after="0" w:line="240" w:lineRule="auto"/>
              <w:jc w:val="left"/>
              <w:rPr>
                <w:rFonts w:ascii="Arial" w:hAnsi="Arial" w:cs="Arial"/>
                <w:sz w:val="20"/>
              </w:rPr>
            </w:pPr>
            <w:r w:rsidRPr="00B644E5">
              <w:rPr>
                <w:rFonts w:ascii="Arial" w:hAnsi="Arial" w:cs="Arial"/>
                <w:sz w:val="20"/>
              </w:rPr>
              <w:t>prospołeczna polityka państwa</w:t>
            </w:r>
          </w:p>
          <w:p w:rsidR="0051414A" w:rsidRPr="00B644E5" w:rsidRDefault="0051414A" w:rsidP="003671F0">
            <w:pPr>
              <w:numPr>
                <w:ilvl w:val="0"/>
                <w:numId w:val="49"/>
              </w:numPr>
              <w:spacing w:after="0" w:line="240" w:lineRule="auto"/>
              <w:jc w:val="left"/>
              <w:rPr>
                <w:rFonts w:ascii="Arial" w:hAnsi="Arial" w:cs="Arial"/>
                <w:sz w:val="20"/>
              </w:rPr>
            </w:pPr>
            <w:r w:rsidRPr="00B644E5">
              <w:rPr>
                <w:rFonts w:ascii="Arial" w:hAnsi="Arial" w:cs="Arial"/>
                <w:sz w:val="20"/>
              </w:rPr>
              <w:t>podnoszenie kwalifikacji kobiet i osób niepełnosprawnych</w:t>
            </w:r>
          </w:p>
          <w:p w:rsidR="0051414A" w:rsidRPr="00B644E5" w:rsidRDefault="0051414A" w:rsidP="003671F0">
            <w:pPr>
              <w:numPr>
                <w:ilvl w:val="0"/>
                <w:numId w:val="49"/>
              </w:numPr>
              <w:spacing w:after="0" w:line="240" w:lineRule="auto"/>
              <w:jc w:val="left"/>
              <w:rPr>
                <w:rFonts w:ascii="Arial" w:hAnsi="Arial" w:cs="Arial"/>
                <w:sz w:val="20"/>
              </w:rPr>
            </w:pPr>
            <w:r>
              <w:rPr>
                <w:rFonts w:ascii="Arial" w:hAnsi="Arial" w:cs="Arial"/>
                <w:sz w:val="20"/>
              </w:rPr>
              <w:t>zróżnicowane formy pomocy</w:t>
            </w:r>
          </w:p>
          <w:p w:rsidR="0051414A" w:rsidRPr="00B644E5" w:rsidRDefault="0051414A" w:rsidP="003671F0">
            <w:pPr>
              <w:numPr>
                <w:ilvl w:val="0"/>
                <w:numId w:val="49"/>
              </w:numPr>
              <w:spacing w:after="0" w:line="240" w:lineRule="auto"/>
              <w:jc w:val="left"/>
              <w:rPr>
                <w:rFonts w:ascii="Arial" w:hAnsi="Arial" w:cs="Arial"/>
                <w:sz w:val="20"/>
              </w:rPr>
            </w:pPr>
            <w:r>
              <w:rPr>
                <w:rFonts w:ascii="Arial" w:hAnsi="Arial" w:cs="Arial"/>
                <w:sz w:val="20"/>
              </w:rPr>
              <w:t>u</w:t>
            </w:r>
            <w:r w:rsidRPr="00B644E5">
              <w:rPr>
                <w:rFonts w:ascii="Arial" w:hAnsi="Arial" w:cs="Arial"/>
                <w:sz w:val="20"/>
              </w:rPr>
              <w:t>sługi opiekuńcze dla osób niepełnosprawnych intelektualnie</w:t>
            </w:r>
          </w:p>
          <w:p w:rsidR="0051414A" w:rsidRPr="00B644E5" w:rsidRDefault="0051414A" w:rsidP="003671F0">
            <w:pPr>
              <w:numPr>
                <w:ilvl w:val="0"/>
                <w:numId w:val="49"/>
              </w:numPr>
              <w:jc w:val="left"/>
              <w:rPr>
                <w:rFonts w:ascii="Arial" w:hAnsi="Arial" w:cs="Arial"/>
                <w:sz w:val="20"/>
              </w:rPr>
            </w:pPr>
            <w:r w:rsidRPr="00B644E5">
              <w:rPr>
                <w:rFonts w:ascii="Arial" w:hAnsi="Arial" w:cs="Arial"/>
                <w:sz w:val="20"/>
              </w:rPr>
              <w:t xml:space="preserve">realizacja projektów związanych </w:t>
            </w:r>
            <w:r w:rsidRPr="00B644E5">
              <w:rPr>
                <w:rFonts w:ascii="Arial" w:hAnsi="Arial" w:cs="Arial"/>
                <w:sz w:val="20"/>
              </w:rPr>
              <w:br/>
              <w:t>z terapią uzależnień</w:t>
            </w:r>
            <w:r w:rsidRPr="00B644E5">
              <w:t xml:space="preserve"> </w:t>
            </w:r>
          </w:p>
        </w:tc>
      </w:tr>
      <w:tr w:rsidR="0051414A" w:rsidRPr="00B644E5" w:rsidTr="00165E3D">
        <w:trPr>
          <w:cantSplit/>
          <w:trHeight w:val="390"/>
          <w:tblHeader/>
        </w:trPr>
        <w:tc>
          <w:tcPr>
            <w:tcW w:w="448" w:type="dxa"/>
            <w:vAlign w:val="center"/>
          </w:tcPr>
          <w:p w:rsidR="0051414A" w:rsidRPr="00B644E5" w:rsidRDefault="0051414A" w:rsidP="00165E3D">
            <w:pPr>
              <w:pBdr>
                <w:bottom w:val="single" w:sz="4" w:space="1" w:color="auto"/>
              </w:pBdr>
              <w:snapToGrid w:val="0"/>
              <w:spacing w:line="240" w:lineRule="auto"/>
              <w:ind w:left="113" w:right="113"/>
              <w:contextualSpacing/>
              <w:rPr>
                <w:rFonts w:ascii="Arial" w:hAnsi="Arial"/>
                <w:shadow/>
                <w:spacing w:val="5"/>
                <w:sz w:val="20"/>
                <w:szCs w:val="20"/>
                <w:lang w:bidi="ar-SA"/>
              </w:rPr>
            </w:pPr>
          </w:p>
        </w:tc>
        <w:tc>
          <w:tcPr>
            <w:tcW w:w="4622" w:type="dxa"/>
            <w:shd w:val="clear" w:color="auto" w:fill="B6DDE8"/>
            <w:vAlign w:val="center"/>
          </w:tcPr>
          <w:p w:rsidR="0051414A" w:rsidRPr="00B644E5" w:rsidRDefault="0051414A" w:rsidP="00165E3D">
            <w:pPr>
              <w:pBdr>
                <w:bottom w:val="single" w:sz="4" w:space="1" w:color="auto"/>
              </w:pBdr>
              <w:snapToGrid w:val="0"/>
              <w:spacing w:line="240" w:lineRule="auto"/>
              <w:contextualSpacing/>
              <w:jc w:val="center"/>
              <w:rPr>
                <w:rFonts w:ascii="Arial" w:hAnsi="Arial"/>
                <w:shadow/>
                <w:spacing w:val="5"/>
                <w:sz w:val="20"/>
                <w:szCs w:val="20"/>
                <w:lang w:bidi="ar-SA"/>
              </w:rPr>
            </w:pPr>
            <w:r w:rsidRPr="00B644E5">
              <w:rPr>
                <w:rFonts w:ascii="Arial" w:hAnsi="Arial"/>
                <w:b/>
                <w:spacing w:val="5"/>
                <w:sz w:val="20"/>
                <w:szCs w:val="20"/>
                <w:lang w:bidi="ar-SA"/>
              </w:rPr>
              <w:t>SŁABE STRONY</w:t>
            </w:r>
          </w:p>
        </w:tc>
        <w:tc>
          <w:tcPr>
            <w:tcW w:w="4407" w:type="dxa"/>
            <w:shd w:val="clear" w:color="auto" w:fill="B6DDE8"/>
            <w:vAlign w:val="center"/>
          </w:tcPr>
          <w:p w:rsidR="0051414A" w:rsidRPr="00B644E5" w:rsidRDefault="0051414A" w:rsidP="00165E3D">
            <w:pPr>
              <w:pBdr>
                <w:bottom w:val="single" w:sz="4" w:space="1" w:color="auto"/>
              </w:pBdr>
              <w:snapToGrid w:val="0"/>
              <w:spacing w:line="240" w:lineRule="auto"/>
              <w:contextualSpacing/>
              <w:jc w:val="center"/>
              <w:rPr>
                <w:rFonts w:ascii="Arial" w:hAnsi="Arial"/>
                <w:shadow/>
                <w:spacing w:val="5"/>
                <w:sz w:val="20"/>
                <w:szCs w:val="20"/>
                <w:lang w:bidi="ar-SA"/>
              </w:rPr>
            </w:pPr>
            <w:r w:rsidRPr="00B644E5">
              <w:rPr>
                <w:rFonts w:ascii="Arial" w:hAnsi="Arial"/>
                <w:b/>
                <w:spacing w:val="5"/>
                <w:sz w:val="20"/>
                <w:szCs w:val="20"/>
                <w:lang w:bidi="ar-SA"/>
              </w:rPr>
              <w:t>ZAGROŻENIA</w:t>
            </w:r>
          </w:p>
        </w:tc>
      </w:tr>
      <w:tr w:rsidR="0051414A" w:rsidRPr="00B644E5" w:rsidTr="00165E3D">
        <w:trPr>
          <w:trHeight w:val="144"/>
        </w:trPr>
        <w:tc>
          <w:tcPr>
            <w:tcW w:w="448" w:type="dxa"/>
            <w:vAlign w:val="center"/>
          </w:tcPr>
          <w:p w:rsidR="0051414A" w:rsidRPr="00B644E5" w:rsidRDefault="0051414A" w:rsidP="00165E3D">
            <w:pPr>
              <w:rPr>
                <w:rFonts w:ascii="Arial" w:hAnsi="Arial" w:cs="Arial"/>
                <w:sz w:val="20"/>
                <w:szCs w:val="20"/>
              </w:rPr>
            </w:pPr>
            <w:r w:rsidRPr="00B644E5">
              <w:rPr>
                <w:rFonts w:ascii="Arial" w:hAnsi="Arial"/>
                <w:shadow/>
                <w:sz w:val="20"/>
                <w:szCs w:val="20"/>
              </w:rPr>
              <w:t>NEGATY WNE</w:t>
            </w:r>
          </w:p>
        </w:tc>
        <w:tc>
          <w:tcPr>
            <w:tcW w:w="4622" w:type="dxa"/>
          </w:tcPr>
          <w:p w:rsidR="0051414A" w:rsidRPr="00B644E5" w:rsidRDefault="0051414A" w:rsidP="003671F0">
            <w:pPr>
              <w:numPr>
                <w:ilvl w:val="0"/>
                <w:numId w:val="50"/>
              </w:numPr>
              <w:spacing w:after="0" w:line="240" w:lineRule="auto"/>
              <w:ind w:left="686"/>
              <w:jc w:val="left"/>
              <w:rPr>
                <w:rFonts w:ascii="Arial" w:hAnsi="Arial" w:cs="Arial"/>
                <w:sz w:val="20"/>
              </w:rPr>
            </w:pPr>
            <w:r w:rsidRPr="00B644E5">
              <w:rPr>
                <w:rFonts w:ascii="Arial" w:hAnsi="Arial" w:cs="Arial"/>
                <w:sz w:val="20"/>
              </w:rPr>
              <w:t>zjawisko alkoholizmu (choroby alkoholowej) jako przyczyny wielu problemów społecznych</w:t>
            </w:r>
          </w:p>
          <w:p w:rsidR="0051414A" w:rsidRPr="00B644E5" w:rsidRDefault="0051414A" w:rsidP="003671F0">
            <w:pPr>
              <w:numPr>
                <w:ilvl w:val="0"/>
                <w:numId w:val="50"/>
              </w:numPr>
              <w:spacing w:after="0" w:line="240" w:lineRule="auto"/>
              <w:ind w:left="686"/>
              <w:jc w:val="left"/>
              <w:rPr>
                <w:rFonts w:ascii="Arial" w:hAnsi="Arial" w:cs="Arial"/>
                <w:sz w:val="20"/>
              </w:rPr>
            </w:pPr>
            <w:r w:rsidRPr="00B644E5">
              <w:rPr>
                <w:rFonts w:ascii="Arial" w:hAnsi="Arial" w:cs="Arial"/>
                <w:sz w:val="20"/>
              </w:rPr>
              <w:t xml:space="preserve">wzrost ilości zachowań ryzykownych wśród dzieci i młodzieży </w:t>
            </w:r>
          </w:p>
          <w:p w:rsidR="0051414A" w:rsidRPr="00B644E5" w:rsidRDefault="0051414A" w:rsidP="003671F0">
            <w:pPr>
              <w:numPr>
                <w:ilvl w:val="0"/>
                <w:numId w:val="50"/>
              </w:numPr>
              <w:spacing w:after="0" w:line="240" w:lineRule="auto"/>
              <w:ind w:left="686"/>
              <w:jc w:val="left"/>
              <w:rPr>
                <w:rFonts w:ascii="Arial" w:hAnsi="Arial" w:cs="Arial"/>
                <w:sz w:val="20"/>
              </w:rPr>
            </w:pPr>
            <w:r w:rsidRPr="00B644E5">
              <w:rPr>
                <w:rFonts w:ascii="Arial" w:hAnsi="Arial" w:cs="Arial"/>
                <w:sz w:val="20"/>
              </w:rPr>
              <w:t xml:space="preserve">zjawisko długotrwałego bezrobocia </w:t>
            </w:r>
          </w:p>
          <w:p w:rsidR="0051414A" w:rsidRPr="00B644E5" w:rsidRDefault="0051414A" w:rsidP="003671F0">
            <w:pPr>
              <w:numPr>
                <w:ilvl w:val="0"/>
                <w:numId w:val="50"/>
              </w:numPr>
              <w:spacing w:after="0" w:line="240" w:lineRule="auto"/>
              <w:ind w:left="686"/>
              <w:jc w:val="left"/>
              <w:rPr>
                <w:rFonts w:ascii="Arial" w:hAnsi="Arial" w:cs="Arial"/>
                <w:sz w:val="20"/>
              </w:rPr>
            </w:pPr>
            <w:r w:rsidRPr="00B644E5">
              <w:rPr>
                <w:rFonts w:ascii="Arial" w:hAnsi="Arial" w:cs="Arial"/>
                <w:sz w:val="20"/>
              </w:rPr>
              <w:t>występujące patologie społeczne powstałe z tytułu istniejącego bezrobocia - źródło wielu innych negatywnych zjawisk społecznych</w:t>
            </w:r>
          </w:p>
          <w:p w:rsidR="0051414A" w:rsidRPr="00B644E5" w:rsidRDefault="0051414A" w:rsidP="003671F0">
            <w:pPr>
              <w:numPr>
                <w:ilvl w:val="0"/>
                <w:numId w:val="50"/>
              </w:numPr>
              <w:spacing w:after="0" w:line="240" w:lineRule="auto"/>
              <w:ind w:left="686"/>
              <w:jc w:val="left"/>
              <w:rPr>
                <w:rFonts w:ascii="Arial" w:hAnsi="Arial" w:cs="Arial"/>
                <w:sz w:val="20"/>
              </w:rPr>
            </w:pPr>
            <w:r w:rsidRPr="00B644E5">
              <w:rPr>
                <w:rFonts w:ascii="Arial" w:hAnsi="Arial" w:cs="Arial"/>
                <w:sz w:val="20"/>
              </w:rPr>
              <w:t>przemoc w rodzinie</w:t>
            </w:r>
          </w:p>
          <w:p w:rsidR="0051414A" w:rsidRDefault="0051414A" w:rsidP="003671F0">
            <w:pPr>
              <w:pStyle w:val="Akapitzlist"/>
              <w:numPr>
                <w:ilvl w:val="0"/>
                <w:numId w:val="79"/>
              </w:numPr>
              <w:suppressAutoHyphens/>
              <w:spacing w:after="0" w:line="240" w:lineRule="auto"/>
              <w:jc w:val="left"/>
              <w:rPr>
                <w:rFonts w:ascii="Arial" w:hAnsi="Arial" w:cs="Arial"/>
                <w:sz w:val="20"/>
                <w:szCs w:val="20"/>
              </w:rPr>
            </w:pPr>
            <w:r w:rsidRPr="00B644E5">
              <w:rPr>
                <w:rFonts w:ascii="Arial" w:hAnsi="Arial" w:cs="Arial"/>
                <w:sz w:val="20"/>
              </w:rPr>
              <w:t>pogłębiające się rozwarstwienia społeczne mieszkańców o podłożu ekonomicznym</w:t>
            </w:r>
            <w:r>
              <w:rPr>
                <w:rFonts w:ascii="Arial" w:hAnsi="Arial" w:cs="Arial"/>
                <w:sz w:val="20"/>
                <w:szCs w:val="20"/>
              </w:rPr>
              <w:t>,</w:t>
            </w:r>
          </w:p>
          <w:p w:rsidR="0051414A" w:rsidRPr="00B644E5" w:rsidRDefault="0051414A" w:rsidP="003671F0">
            <w:pPr>
              <w:numPr>
                <w:ilvl w:val="0"/>
                <w:numId w:val="50"/>
              </w:numPr>
              <w:spacing w:after="0" w:line="240" w:lineRule="auto"/>
              <w:ind w:left="686"/>
              <w:jc w:val="left"/>
              <w:rPr>
                <w:rFonts w:ascii="Arial" w:hAnsi="Arial" w:cs="Arial"/>
                <w:sz w:val="20"/>
              </w:rPr>
            </w:pPr>
            <w:r>
              <w:rPr>
                <w:rFonts w:ascii="Arial" w:hAnsi="Arial" w:cs="Arial"/>
                <w:sz w:val="20"/>
                <w:szCs w:val="20"/>
              </w:rPr>
              <w:t>brak posterunku policji</w:t>
            </w:r>
          </w:p>
          <w:p w:rsidR="0051414A" w:rsidRPr="00B644E5" w:rsidRDefault="0051414A" w:rsidP="003671F0">
            <w:pPr>
              <w:numPr>
                <w:ilvl w:val="0"/>
                <w:numId w:val="50"/>
              </w:numPr>
              <w:spacing w:after="0" w:line="240" w:lineRule="auto"/>
              <w:ind w:left="686"/>
              <w:jc w:val="left"/>
              <w:rPr>
                <w:rFonts w:ascii="Arial" w:hAnsi="Arial" w:cs="Arial"/>
                <w:sz w:val="20"/>
              </w:rPr>
            </w:pPr>
            <w:r w:rsidRPr="00B644E5">
              <w:rPr>
                <w:rFonts w:ascii="Arial" w:hAnsi="Arial" w:cs="Arial"/>
                <w:sz w:val="20"/>
              </w:rPr>
              <w:t>bezradność i niezaradność, w tym w sprawach opiekuńczo- wychowawczych</w:t>
            </w:r>
          </w:p>
          <w:p w:rsidR="0051414A" w:rsidRPr="00B644E5" w:rsidRDefault="0051414A" w:rsidP="003671F0">
            <w:pPr>
              <w:numPr>
                <w:ilvl w:val="0"/>
                <w:numId w:val="50"/>
              </w:numPr>
              <w:spacing w:after="0" w:line="240" w:lineRule="auto"/>
              <w:ind w:left="686"/>
              <w:jc w:val="left"/>
              <w:rPr>
                <w:rFonts w:ascii="Arial" w:hAnsi="Arial" w:cs="Arial"/>
                <w:sz w:val="20"/>
              </w:rPr>
            </w:pPr>
            <w:r w:rsidRPr="00B644E5">
              <w:rPr>
                <w:rFonts w:ascii="Arial" w:hAnsi="Arial" w:cs="Arial"/>
                <w:sz w:val="20"/>
              </w:rPr>
              <w:t>stereotypy i uprzedzenia</w:t>
            </w:r>
          </w:p>
          <w:p w:rsidR="0051414A" w:rsidRPr="00B644E5" w:rsidRDefault="0051414A" w:rsidP="003671F0">
            <w:pPr>
              <w:numPr>
                <w:ilvl w:val="0"/>
                <w:numId w:val="50"/>
              </w:numPr>
              <w:spacing w:after="0" w:line="240" w:lineRule="auto"/>
              <w:ind w:left="686"/>
              <w:jc w:val="left"/>
              <w:rPr>
                <w:rFonts w:ascii="Arial" w:hAnsi="Arial" w:cs="Arial"/>
                <w:sz w:val="20"/>
              </w:rPr>
            </w:pPr>
            <w:r w:rsidRPr="00B644E5">
              <w:rPr>
                <w:rFonts w:ascii="Arial" w:hAnsi="Arial" w:cs="Arial"/>
                <w:sz w:val="20"/>
              </w:rPr>
              <w:t>przestępczość młodocianych,</w:t>
            </w:r>
          </w:p>
          <w:p w:rsidR="0051414A" w:rsidRPr="00B644E5" w:rsidRDefault="0051414A" w:rsidP="003671F0">
            <w:pPr>
              <w:numPr>
                <w:ilvl w:val="0"/>
                <w:numId w:val="50"/>
              </w:numPr>
              <w:spacing w:after="0" w:line="240" w:lineRule="auto"/>
              <w:ind w:left="686"/>
              <w:jc w:val="left"/>
              <w:rPr>
                <w:rFonts w:ascii="Arial" w:hAnsi="Arial" w:cs="Arial"/>
                <w:sz w:val="20"/>
              </w:rPr>
            </w:pPr>
            <w:r w:rsidRPr="00B644E5">
              <w:rPr>
                <w:rFonts w:ascii="Arial" w:hAnsi="Arial" w:cs="Arial"/>
                <w:sz w:val="20"/>
              </w:rPr>
              <w:t>niedostateczna ilość specjalistów, tj. psychiatrzy, terapeuci</w:t>
            </w:r>
          </w:p>
          <w:p w:rsidR="0051414A" w:rsidRPr="00B644E5" w:rsidRDefault="0051414A" w:rsidP="003671F0">
            <w:pPr>
              <w:numPr>
                <w:ilvl w:val="0"/>
                <w:numId w:val="50"/>
              </w:numPr>
              <w:spacing w:after="0" w:line="240" w:lineRule="auto"/>
              <w:ind w:left="686"/>
              <w:jc w:val="left"/>
              <w:rPr>
                <w:rFonts w:ascii="Arial" w:hAnsi="Arial" w:cs="Arial"/>
                <w:sz w:val="20"/>
              </w:rPr>
            </w:pPr>
            <w:r w:rsidRPr="00B644E5">
              <w:rPr>
                <w:rFonts w:ascii="Arial" w:hAnsi="Arial" w:cs="Arial"/>
                <w:sz w:val="20"/>
              </w:rPr>
              <w:t>niski poziom wykształcenia osób niepełnosprawnych</w:t>
            </w:r>
          </w:p>
          <w:p w:rsidR="0051414A" w:rsidRPr="00B644E5" w:rsidRDefault="0051414A" w:rsidP="003671F0">
            <w:pPr>
              <w:numPr>
                <w:ilvl w:val="0"/>
                <w:numId w:val="50"/>
              </w:numPr>
              <w:spacing w:after="0" w:line="240" w:lineRule="auto"/>
              <w:ind w:left="686"/>
              <w:jc w:val="left"/>
              <w:rPr>
                <w:rFonts w:ascii="Arial" w:hAnsi="Arial" w:cs="Arial"/>
                <w:sz w:val="20"/>
              </w:rPr>
            </w:pPr>
            <w:r w:rsidRPr="00B644E5">
              <w:rPr>
                <w:rFonts w:ascii="Arial" w:hAnsi="Arial" w:cs="Arial"/>
                <w:sz w:val="20"/>
                <w:szCs w:val="20"/>
              </w:rPr>
              <w:t>apatia, poczucie beznadziejności</w:t>
            </w:r>
          </w:p>
          <w:p w:rsidR="0051414A" w:rsidRPr="00B644E5" w:rsidRDefault="0051414A" w:rsidP="003671F0">
            <w:pPr>
              <w:numPr>
                <w:ilvl w:val="0"/>
                <w:numId w:val="50"/>
              </w:numPr>
              <w:ind w:left="686"/>
              <w:jc w:val="left"/>
              <w:rPr>
                <w:rFonts w:ascii="Arial" w:hAnsi="Arial" w:cs="Arial"/>
                <w:sz w:val="20"/>
                <w:szCs w:val="20"/>
              </w:rPr>
            </w:pPr>
            <w:r w:rsidRPr="00B644E5">
              <w:rPr>
                <w:rFonts w:ascii="Arial" w:hAnsi="Arial" w:cs="Arial"/>
                <w:sz w:val="20"/>
              </w:rPr>
              <w:t xml:space="preserve">niska motywacja do podjęcia pracy przez klientów </w:t>
            </w:r>
            <w:r>
              <w:rPr>
                <w:rFonts w:ascii="Arial" w:hAnsi="Arial" w:cs="Arial"/>
                <w:sz w:val="20"/>
              </w:rPr>
              <w:t>G</w:t>
            </w:r>
            <w:r w:rsidRPr="00B644E5">
              <w:rPr>
                <w:rFonts w:ascii="Arial" w:hAnsi="Arial" w:cs="Arial"/>
                <w:sz w:val="20"/>
              </w:rPr>
              <w:t>OPS</w:t>
            </w:r>
          </w:p>
        </w:tc>
        <w:tc>
          <w:tcPr>
            <w:tcW w:w="4407" w:type="dxa"/>
          </w:tcPr>
          <w:p w:rsidR="0051414A" w:rsidRPr="008458D7" w:rsidRDefault="0051414A" w:rsidP="003671F0">
            <w:pPr>
              <w:numPr>
                <w:ilvl w:val="0"/>
                <w:numId w:val="50"/>
              </w:numPr>
              <w:spacing w:after="0" w:line="240" w:lineRule="auto"/>
              <w:ind w:left="742"/>
              <w:jc w:val="left"/>
              <w:rPr>
                <w:rFonts w:ascii="Arial" w:hAnsi="Arial" w:cs="Arial"/>
                <w:sz w:val="20"/>
                <w:szCs w:val="20"/>
              </w:rPr>
            </w:pPr>
            <w:r w:rsidRPr="008458D7">
              <w:rPr>
                <w:rFonts w:ascii="Arial" w:hAnsi="Arial" w:cs="Arial"/>
                <w:sz w:val="20"/>
                <w:szCs w:val="20"/>
              </w:rPr>
              <w:t>ubożenie społeczeństwa w skali makro</w:t>
            </w:r>
          </w:p>
          <w:p w:rsidR="0051414A" w:rsidRPr="008458D7" w:rsidRDefault="0051414A" w:rsidP="003671F0">
            <w:pPr>
              <w:numPr>
                <w:ilvl w:val="0"/>
                <w:numId w:val="50"/>
              </w:numPr>
              <w:spacing w:after="0" w:line="240" w:lineRule="auto"/>
              <w:ind w:left="742"/>
              <w:jc w:val="left"/>
              <w:rPr>
                <w:rFonts w:ascii="Arial" w:hAnsi="Arial" w:cs="Arial"/>
                <w:sz w:val="20"/>
                <w:szCs w:val="20"/>
              </w:rPr>
            </w:pPr>
            <w:r w:rsidRPr="008458D7">
              <w:rPr>
                <w:rFonts w:ascii="Arial" w:hAnsi="Arial" w:cs="Arial"/>
                <w:sz w:val="20"/>
                <w:szCs w:val="20"/>
              </w:rPr>
              <w:t>rosnąca ilość dzieci i młodzieży używających środki psychoaktywne i brak dostatecznych rozwiązań pomocy</w:t>
            </w:r>
          </w:p>
          <w:p w:rsidR="0051414A" w:rsidRPr="008458D7" w:rsidRDefault="0051414A" w:rsidP="003671F0">
            <w:pPr>
              <w:numPr>
                <w:ilvl w:val="0"/>
                <w:numId w:val="50"/>
              </w:numPr>
              <w:spacing w:after="0" w:line="240" w:lineRule="auto"/>
              <w:ind w:left="742"/>
              <w:jc w:val="left"/>
              <w:rPr>
                <w:rFonts w:ascii="Arial" w:hAnsi="Arial" w:cs="Arial"/>
                <w:sz w:val="20"/>
                <w:szCs w:val="20"/>
              </w:rPr>
            </w:pPr>
            <w:r w:rsidRPr="008458D7">
              <w:rPr>
                <w:rFonts w:ascii="Arial" w:hAnsi="Arial" w:cs="Arial"/>
                <w:sz w:val="20"/>
                <w:szCs w:val="20"/>
              </w:rPr>
              <w:t>pogarszający się system ochrony zdrowia na terenie kraju (brak sprawnie działającego systemu opieki medycznej)</w:t>
            </w:r>
          </w:p>
          <w:p w:rsidR="0051414A" w:rsidRPr="008458D7" w:rsidRDefault="0051414A" w:rsidP="003671F0">
            <w:pPr>
              <w:numPr>
                <w:ilvl w:val="0"/>
                <w:numId w:val="50"/>
              </w:numPr>
              <w:spacing w:after="0" w:line="240" w:lineRule="auto"/>
              <w:ind w:left="742"/>
              <w:jc w:val="left"/>
              <w:rPr>
                <w:rFonts w:ascii="Arial" w:hAnsi="Arial" w:cs="Arial"/>
                <w:sz w:val="20"/>
                <w:szCs w:val="20"/>
              </w:rPr>
            </w:pPr>
            <w:r w:rsidRPr="008458D7">
              <w:rPr>
                <w:rFonts w:ascii="Arial" w:hAnsi="Arial" w:cs="Arial"/>
                <w:sz w:val="20"/>
                <w:szCs w:val="20"/>
              </w:rPr>
              <w:t>rozpad rodzin w skali makro</w:t>
            </w:r>
          </w:p>
          <w:p w:rsidR="0051414A" w:rsidRPr="008458D7" w:rsidRDefault="0051414A" w:rsidP="003671F0">
            <w:pPr>
              <w:numPr>
                <w:ilvl w:val="0"/>
                <w:numId w:val="50"/>
              </w:numPr>
              <w:spacing w:after="0" w:line="240" w:lineRule="auto"/>
              <w:ind w:left="742"/>
              <w:jc w:val="left"/>
              <w:rPr>
                <w:rFonts w:ascii="Arial" w:hAnsi="Arial" w:cs="Arial"/>
                <w:sz w:val="20"/>
                <w:szCs w:val="20"/>
              </w:rPr>
            </w:pPr>
            <w:r w:rsidRPr="008458D7">
              <w:rPr>
                <w:rFonts w:ascii="Arial" w:hAnsi="Arial" w:cs="Arial"/>
                <w:sz w:val="20"/>
                <w:szCs w:val="20"/>
              </w:rPr>
              <w:t>brak odpowiednich środków prawnych dla skutecznego rozwiązywania problemów społecznych</w:t>
            </w:r>
          </w:p>
          <w:p w:rsidR="0051414A" w:rsidRPr="008458D7" w:rsidRDefault="0051414A" w:rsidP="003671F0">
            <w:pPr>
              <w:numPr>
                <w:ilvl w:val="0"/>
                <w:numId w:val="50"/>
              </w:numPr>
              <w:spacing w:after="0" w:line="240" w:lineRule="auto"/>
              <w:ind w:left="742"/>
              <w:jc w:val="left"/>
              <w:rPr>
                <w:rFonts w:ascii="Arial" w:hAnsi="Arial" w:cs="Arial"/>
                <w:sz w:val="20"/>
                <w:szCs w:val="20"/>
              </w:rPr>
            </w:pPr>
            <w:r w:rsidRPr="008458D7">
              <w:rPr>
                <w:rFonts w:ascii="Arial" w:hAnsi="Arial" w:cs="Arial"/>
                <w:sz w:val="20"/>
                <w:szCs w:val="20"/>
              </w:rPr>
              <w:t xml:space="preserve">brak poczucia bezpieczeństwa w skali makro </w:t>
            </w:r>
          </w:p>
          <w:p w:rsidR="0051414A" w:rsidRPr="008458D7" w:rsidRDefault="0051414A" w:rsidP="003671F0">
            <w:pPr>
              <w:numPr>
                <w:ilvl w:val="0"/>
                <w:numId w:val="50"/>
              </w:numPr>
              <w:spacing w:after="0" w:line="240" w:lineRule="auto"/>
              <w:ind w:left="742"/>
              <w:jc w:val="left"/>
              <w:rPr>
                <w:rFonts w:ascii="Arial" w:hAnsi="Arial" w:cs="Arial"/>
                <w:sz w:val="20"/>
                <w:szCs w:val="20"/>
              </w:rPr>
            </w:pPr>
            <w:r w:rsidRPr="008458D7">
              <w:rPr>
                <w:rFonts w:ascii="Arial" w:hAnsi="Arial" w:cs="Arial"/>
                <w:sz w:val="20"/>
                <w:szCs w:val="20"/>
              </w:rPr>
              <w:t>wzrost apatii społecznej</w:t>
            </w:r>
          </w:p>
          <w:p w:rsidR="0051414A" w:rsidRPr="008458D7" w:rsidRDefault="0051414A" w:rsidP="003671F0">
            <w:pPr>
              <w:numPr>
                <w:ilvl w:val="0"/>
                <w:numId w:val="50"/>
              </w:numPr>
              <w:spacing w:after="0" w:line="240" w:lineRule="auto"/>
              <w:ind w:left="742"/>
              <w:jc w:val="left"/>
              <w:rPr>
                <w:rFonts w:ascii="Arial" w:hAnsi="Arial" w:cs="Arial"/>
                <w:sz w:val="20"/>
                <w:szCs w:val="20"/>
              </w:rPr>
            </w:pPr>
            <w:r w:rsidRPr="008458D7">
              <w:rPr>
                <w:rFonts w:ascii="Arial" w:hAnsi="Arial" w:cs="Arial"/>
                <w:sz w:val="20"/>
                <w:szCs w:val="20"/>
              </w:rPr>
              <w:t xml:space="preserve">przestępczość, zorganizowane grupy przestępcze </w:t>
            </w:r>
          </w:p>
          <w:p w:rsidR="0051414A" w:rsidRPr="008458D7" w:rsidRDefault="0051414A" w:rsidP="003671F0">
            <w:pPr>
              <w:numPr>
                <w:ilvl w:val="0"/>
                <w:numId w:val="50"/>
              </w:numPr>
              <w:spacing w:after="0" w:line="240" w:lineRule="auto"/>
              <w:ind w:left="742"/>
              <w:jc w:val="left"/>
              <w:rPr>
                <w:rFonts w:ascii="Arial" w:hAnsi="Arial" w:cs="Arial"/>
                <w:sz w:val="20"/>
                <w:szCs w:val="20"/>
              </w:rPr>
            </w:pPr>
            <w:r w:rsidRPr="008458D7">
              <w:rPr>
                <w:rFonts w:ascii="Arial" w:hAnsi="Arial" w:cs="Arial"/>
                <w:sz w:val="20"/>
                <w:szCs w:val="20"/>
              </w:rPr>
              <w:t xml:space="preserve">rozpad więzi rodzinnych </w:t>
            </w:r>
          </w:p>
          <w:p w:rsidR="0051414A" w:rsidRPr="008458D7" w:rsidRDefault="0051414A" w:rsidP="003671F0">
            <w:pPr>
              <w:numPr>
                <w:ilvl w:val="0"/>
                <w:numId w:val="50"/>
              </w:numPr>
              <w:spacing w:after="0" w:line="240" w:lineRule="auto"/>
              <w:ind w:left="742"/>
              <w:jc w:val="left"/>
              <w:rPr>
                <w:rFonts w:ascii="Arial" w:hAnsi="Arial" w:cs="Arial"/>
                <w:sz w:val="20"/>
                <w:szCs w:val="20"/>
              </w:rPr>
            </w:pPr>
            <w:r w:rsidRPr="008458D7">
              <w:rPr>
                <w:rFonts w:ascii="Arial" w:hAnsi="Arial" w:cs="Arial"/>
                <w:sz w:val="20"/>
                <w:szCs w:val="20"/>
              </w:rPr>
              <w:t xml:space="preserve">terroryzm </w:t>
            </w:r>
          </w:p>
          <w:p w:rsidR="0051414A" w:rsidRPr="008458D7" w:rsidRDefault="0051414A" w:rsidP="003671F0">
            <w:pPr>
              <w:numPr>
                <w:ilvl w:val="0"/>
                <w:numId w:val="50"/>
              </w:numPr>
              <w:spacing w:after="0" w:line="240" w:lineRule="auto"/>
              <w:ind w:left="742"/>
              <w:jc w:val="left"/>
              <w:rPr>
                <w:rFonts w:ascii="Arial" w:hAnsi="Arial" w:cs="Arial"/>
                <w:sz w:val="20"/>
                <w:szCs w:val="20"/>
              </w:rPr>
            </w:pPr>
            <w:r w:rsidRPr="008458D7">
              <w:rPr>
                <w:rFonts w:ascii="Arial" w:hAnsi="Arial" w:cs="Arial"/>
                <w:sz w:val="20"/>
                <w:szCs w:val="20"/>
              </w:rPr>
              <w:t>bezradność</w:t>
            </w:r>
          </w:p>
          <w:p w:rsidR="0051414A" w:rsidRPr="008458D7" w:rsidRDefault="0051414A" w:rsidP="003671F0">
            <w:pPr>
              <w:numPr>
                <w:ilvl w:val="0"/>
                <w:numId w:val="50"/>
              </w:numPr>
              <w:spacing w:after="0" w:line="240" w:lineRule="auto"/>
              <w:ind w:left="742"/>
              <w:jc w:val="left"/>
              <w:rPr>
                <w:rFonts w:ascii="Arial" w:hAnsi="Arial" w:cs="Arial"/>
                <w:sz w:val="20"/>
                <w:szCs w:val="20"/>
              </w:rPr>
            </w:pPr>
            <w:r w:rsidRPr="008458D7">
              <w:rPr>
                <w:rFonts w:ascii="Arial" w:hAnsi="Arial" w:cs="Arial"/>
                <w:sz w:val="20"/>
                <w:szCs w:val="20"/>
              </w:rPr>
              <w:t>bezdomność osób niepełnosprawnych</w:t>
            </w:r>
          </w:p>
          <w:p w:rsidR="0051414A" w:rsidRPr="008458D7" w:rsidRDefault="0051414A" w:rsidP="003671F0">
            <w:pPr>
              <w:numPr>
                <w:ilvl w:val="0"/>
                <w:numId w:val="50"/>
              </w:numPr>
              <w:spacing w:after="0" w:line="240" w:lineRule="auto"/>
              <w:ind w:left="742"/>
              <w:jc w:val="left"/>
              <w:rPr>
                <w:rFonts w:ascii="Arial" w:hAnsi="Arial" w:cs="Arial"/>
                <w:sz w:val="20"/>
                <w:szCs w:val="20"/>
              </w:rPr>
            </w:pPr>
            <w:r w:rsidRPr="008458D7">
              <w:rPr>
                <w:rFonts w:ascii="Arial" w:hAnsi="Arial" w:cs="Arial"/>
                <w:sz w:val="20"/>
                <w:szCs w:val="20"/>
              </w:rPr>
              <w:t>wzrost agresji, również wśród dzieci i młodzieży</w:t>
            </w:r>
          </w:p>
          <w:p w:rsidR="0051414A" w:rsidRPr="00B644E5" w:rsidRDefault="0051414A" w:rsidP="003671F0">
            <w:pPr>
              <w:numPr>
                <w:ilvl w:val="0"/>
                <w:numId w:val="50"/>
              </w:numPr>
              <w:spacing w:after="0" w:line="240" w:lineRule="auto"/>
              <w:ind w:left="720"/>
              <w:jc w:val="left"/>
              <w:rPr>
                <w:rFonts w:cs="Arial"/>
              </w:rPr>
            </w:pPr>
            <w:r>
              <w:rPr>
                <w:rFonts w:ascii="Arial" w:hAnsi="Arial" w:cs="Arial"/>
                <w:sz w:val="20"/>
                <w:szCs w:val="20"/>
              </w:rPr>
              <w:t>s</w:t>
            </w:r>
            <w:r w:rsidRPr="008458D7">
              <w:rPr>
                <w:rFonts w:ascii="Arial" w:hAnsi="Arial" w:cs="Arial"/>
                <w:sz w:val="20"/>
                <w:szCs w:val="20"/>
              </w:rPr>
              <w:t>amotność ludzi starszych</w:t>
            </w:r>
          </w:p>
        </w:tc>
      </w:tr>
    </w:tbl>
    <w:p w:rsidR="0051414A" w:rsidRPr="00B644E5" w:rsidRDefault="0051414A" w:rsidP="0051414A">
      <w:pPr>
        <w:rPr>
          <w:color w:val="FF0000"/>
        </w:rPr>
      </w:pPr>
    </w:p>
    <w:p w:rsidR="0051414A" w:rsidRPr="00B644E5" w:rsidRDefault="0051414A" w:rsidP="0051414A">
      <w:pPr>
        <w:rPr>
          <w:rFonts w:ascii="Times New Roman" w:hAnsi="Times New Roman"/>
          <w:b/>
          <w:bCs/>
          <w:szCs w:val="20"/>
          <w:lang/>
        </w:rPr>
      </w:pPr>
      <w:bookmarkStart w:id="324" w:name="_Toc471651400"/>
      <w:bookmarkStart w:id="325" w:name="_Toc472933564"/>
      <w:bookmarkStart w:id="326" w:name="_Toc475960143"/>
      <w:bookmarkStart w:id="327" w:name="_Toc498599592"/>
      <w:r w:rsidRPr="00B644E5">
        <w:rPr>
          <w:rFonts w:ascii="Times New Roman" w:hAnsi="Times New Roman"/>
          <w:b/>
          <w:bCs/>
          <w:szCs w:val="20"/>
          <w:lang/>
        </w:rPr>
        <w:lastRenderedPageBreak/>
        <w:t xml:space="preserve">Tabela </w:t>
      </w:r>
      <w:r w:rsidRPr="00B644E5">
        <w:rPr>
          <w:rFonts w:ascii="Times New Roman" w:hAnsi="Times New Roman"/>
          <w:b/>
          <w:bCs/>
          <w:szCs w:val="20"/>
          <w:lang/>
        </w:rPr>
        <w:fldChar w:fldCharType="begin"/>
      </w:r>
      <w:r w:rsidRPr="00B644E5">
        <w:rPr>
          <w:rFonts w:ascii="Times New Roman" w:hAnsi="Times New Roman"/>
          <w:b/>
          <w:bCs/>
          <w:szCs w:val="20"/>
          <w:lang/>
        </w:rPr>
        <w:instrText xml:space="preserve"> SEQ Tabela \* ARABIC </w:instrText>
      </w:r>
      <w:r w:rsidRPr="00B644E5">
        <w:rPr>
          <w:rFonts w:ascii="Times New Roman" w:hAnsi="Times New Roman"/>
          <w:b/>
          <w:bCs/>
          <w:szCs w:val="20"/>
          <w:lang/>
        </w:rPr>
        <w:fldChar w:fldCharType="separate"/>
      </w:r>
      <w:r>
        <w:rPr>
          <w:rFonts w:ascii="Times New Roman" w:hAnsi="Times New Roman"/>
          <w:b/>
          <w:bCs/>
          <w:noProof/>
          <w:szCs w:val="20"/>
          <w:lang/>
        </w:rPr>
        <w:t>53</w:t>
      </w:r>
      <w:r w:rsidRPr="00B644E5">
        <w:rPr>
          <w:rFonts w:ascii="Times New Roman" w:hAnsi="Times New Roman"/>
          <w:b/>
          <w:bCs/>
          <w:szCs w:val="20"/>
          <w:lang/>
        </w:rPr>
        <w:fldChar w:fldCharType="end"/>
      </w:r>
      <w:r w:rsidRPr="00B644E5">
        <w:rPr>
          <w:rFonts w:ascii="Times New Roman" w:hAnsi="Times New Roman"/>
          <w:b/>
          <w:bCs/>
          <w:szCs w:val="20"/>
          <w:lang/>
        </w:rPr>
        <w:t>. Analiza SWOT – obszar finanse</w:t>
      </w:r>
      <w:bookmarkEnd w:id="324"/>
      <w:bookmarkEnd w:id="325"/>
      <w:bookmarkEnd w:id="326"/>
      <w:bookmarkEnd w:id="327"/>
    </w:p>
    <w:tbl>
      <w:tblPr>
        <w:tblW w:w="9477" w:type="dxa"/>
        <w:tblLayout w:type="fixed"/>
        <w:tblLook w:val="0000"/>
      </w:tblPr>
      <w:tblGrid>
        <w:gridCol w:w="448"/>
        <w:gridCol w:w="4520"/>
        <w:gridCol w:w="4509"/>
      </w:tblGrid>
      <w:tr w:rsidR="0051414A" w:rsidRPr="00B644E5" w:rsidTr="00165E3D">
        <w:trPr>
          <w:trHeight w:val="351"/>
          <w:tblHeader/>
        </w:trPr>
        <w:tc>
          <w:tcPr>
            <w:tcW w:w="9477" w:type="dxa"/>
            <w:gridSpan w:val="3"/>
            <w:tcBorders>
              <w:top w:val="single" w:sz="4" w:space="0" w:color="000000"/>
              <w:left w:val="single" w:sz="4" w:space="0" w:color="000000"/>
              <w:bottom w:val="single" w:sz="4" w:space="0" w:color="000000"/>
              <w:right w:val="single" w:sz="4" w:space="0" w:color="000000"/>
            </w:tcBorders>
            <w:shd w:val="clear" w:color="auto" w:fill="B6DDE8"/>
            <w:vAlign w:val="center"/>
          </w:tcPr>
          <w:p w:rsidR="0051414A" w:rsidRPr="007354EB" w:rsidRDefault="0051414A" w:rsidP="00165E3D">
            <w:pPr>
              <w:spacing w:before="200" w:after="0"/>
              <w:jc w:val="center"/>
              <w:outlineLvl w:val="3"/>
              <w:rPr>
                <w:rFonts w:ascii="Arial" w:hAnsi="Arial" w:cs="Arial"/>
                <w:b/>
                <w:bCs/>
                <w:i/>
                <w:iCs/>
                <w:lang/>
              </w:rPr>
            </w:pPr>
            <w:r w:rsidRPr="007354EB">
              <w:rPr>
                <w:rFonts w:ascii="Arial" w:hAnsi="Arial" w:cs="Arial"/>
                <w:b/>
                <w:bCs/>
                <w:i/>
                <w:szCs w:val="20"/>
                <w:lang/>
              </w:rPr>
              <w:t>Analiza SWOT – obszar finanse</w:t>
            </w:r>
          </w:p>
        </w:tc>
      </w:tr>
      <w:tr w:rsidR="0051414A" w:rsidRPr="00B644E5" w:rsidTr="00165E3D">
        <w:trPr>
          <w:cantSplit/>
          <w:trHeight w:hRule="exact" w:val="241"/>
          <w:tblHeader/>
        </w:trPr>
        <w:tc>
          <w:tcPr>
            <w:tcW w:w="448" w:type="dxa"/>
            <w:vMerge w:val="restart"/>
            <w:tcBorders>
              <w:top w:val="single" w:sz="4" w:space="0" w:color="auto"/>
              <w:left w:val="single" w:sz="4" w:space="0" w:color="000000"/>
              <w:bottom w:val="single" w:sz="4" w:space="0" w:color="000000"/>
            </w:tcBorders>
            <w:vAlign w:val="center"/>
          </w:tcPr>
          <w:p w:rsidR="0051414A" w:rsidRPr="00B644E5" w:rsidRDefault="0051414A" w:rsidP="00165E3D">
            <w:pPr>
              <w:pBdr>
                <w:bottom w:val="single" w:sz="4" w:space="1" w:color="auto"/>
              </w:pBdr>
              <w:snapToGrid w:val="0"/>
              <w:spacing w:line="240" w:lineRule="auto"/>
              <w:ind w:left="113" w:right="113"/>
              <w:contextualSpacing/>
              <w:rPr>
                <w:rFonts w:ascii="Arial" w:hAnsi="Arial"/>
                <w:shadow/>
                <w:spacing w:val="5"/>
                <w:sz w:val="20"/>
                <w:szCs w:val="20"/>
                <w:lang w:bidi="ar-SA"/>
              </w:rPr>
            </w:pPr>
          </w:p>
        </w:tc>
        <w:tc>
          <w:tcPr>
            <w:tcW w:w="4520" w:type="dxa"/>
            <w:tcBorders>
              <w:left w:val="single" w:sz="4" w:space="0" w:color="000000"/>
              <w:bottom w:val="single" w:sz="4" w:space="0" w:color="000000"/>
            </w:tcBorders>
          </w:tcPr>
          <w:p w:rsidR="0051414A" w:rsidRPr="00B644E5" w:rsidRDefault="0051414A" w:rsidP="00165E3D">
            <w:pPr>
              <w:pBdr>
                <w:bottom w:val="single" w:sz="4" w:space="1" w:color="auto"/>
              </w:pBdr>
              <w:snapToGrid w:val="0"/>
              <w:spacing w:line="240" w:lineRule="auto"/>
              <w:contextualSpacing/>
              <w:jc w:val="center"/>
              <w:rPr>
                <w:rFonts w:ascii="Arial" w:hAnsi="Arial"/>
                <w:b/>
                <w:shadow/>
                <w:spacing w:val="5"/>
                <w:sz w:val="20"/>
                <w:szCs w:val="20"/>
                <w:lang w:bidi="ar-SA"/>
              </w:rPr>
            </w:pPr>
            <w:r w:rsidRPr="00B644E5">
              <w:rPr>
                <w:rFonts w:ascii="Arial" w:hAnsi="Arial"/>
                <w:b/>
                <w:shadow/>
                <w:spacing w:val="5"/>
                <w:sz w:val="20"/>
                <w:szCs w:val="20"/>
                <w:lang w:bidi="ar-SA"/>
              </w:rPr>
              <w:t>WEWNĘTRZNE</w:t>
            </w:r>
          </w:p>
        </w:tc>
        <w:tc>
          <w:tcPr>
            <w:tcW w:w="4509" w:type="dxa"/>
            <w:tcBorders>
              <w:left w:val="single" w:sz="4" w:space="0" w:color="000000"/>
              <w:bottom w:val="single" w:sz="4" w:space="0" w:color="000000"/>
              <w:right w:val="single" w:sz="4" w:space="0" w:color="000000"/>
            </w:tcBorders>
          </w:tcPr>
          <w:p w:rsidR="0051414A" w:rsidRPr="00B644E5" w:rsidRDefault="0051414A" w:rsidP="00165E3D">
            <w:pPr>
              <w:pBdr>
                <w:bottom w:val="single" w:sz="4" w:space="1" w:color="auto"/>
              </w:pBdr>
              <w:snapToGrid w:val="0"/>
              <w:spacing w:line="240" w:lineRule="auto"/>
              <w:contextualSpacing/>
              <w:jc w:val="center"/>
              <w:rPr>
                <w:rFonts w:ascii="Arial" w:hAnsi="Arial"/>
                <w:b/>
                <w:shadow/>
                <w:spacing w:val="5"/>
                <w:sz w:val="20"/>
                <w:szCs w:val="20"/>
                <w:lang w:bidi="ar-SA"/>
              </w:rPr>
            </w:pPr>
            <w:r w:rsidRPr="00B644E5">
              <w:rPr>
                <w:rFonts w:ascii="Arial" w:hAnsi="Arial"/>
                <w:b/>
                <w:shadow/>
                <w:spacing w:val="5"/>
                <w:sz w:val="20"/>
                <w:szCs w:val="20"/>
                <w:lang w:bidi="ar-SA"/>
              </w:rPr>
              <w:t>ZEWNĘTRZNE</w:t>
            </w:r>
          </w:p>
        </w:tc>
      </w:tr>
      <w:tr w:rsidR="0051414A" w:rsidRPr="00B644E5" w:rsidTr="00165E3D">
        <w:trPr>
          <w:cantSplit/>
          <w:trHeight w:hRule="exact" w:val="385"/>
          <w:tblHeader/>
        </w:trPr>
        <w:tc>
          <w:tcPr>
            <w:tcW w:w="448" w:type="dxa"/>
            <w:vMerge/>
            <w:tcBorders>
              <w:left w:val="single" w:sz="4" w:space="0" w:color="000000"/>
              <w:bottom w:val="single" w:sz="4" w:space="0" w:color="auto"/>
            </w:tcBorders>
            <w:vAlign w:val="center"/>
          </w:tcPr>
          <w:p w:rsidR="0051414A" w:rsidRPr="00B644E5" w:rsidRDefault="0051414A" w:rsidP="00165E3D">
            <w:pPr>
              <w:rPr>
                <w:rFonts w:ascii="Arial" w:hAnsi="Arial" w:cs="Arial"/>
              </w:rPr>
            </w:pPr>
          </w:p>
        </w:tc>
        <w:tc>
          <w:tcPr>
            <w:tcW w:w="4520" w:type="dxa"/>
            <w:tcBorders>
              <w:left w:val="single" w:sz="4" w:space="0" w:color="000000"/>
              <w:bottom w:val="single" w:sz="4" w:space="0" w:color="000000"/>
            </w:tcBorders>
            <w:shd w:val="clear" w:color="auto" w:fill="B6DDE8"/>
            <w:vAlign w:val="center"/>
          </w:tcPr>
          <w:p w:rsidR="0051414A" w:rsidRPr="00B644E5" w:rsidRDefault="0051414A" w:rsidP="00165E3D">
            <w:pPr>
              <w:pBdr>
                <w:bottom w:val="single" w:sz="4" w:space="1" w:color="auto"/>
              </w:pBdr>
              <w:snapToGrid w:val="0"/>
              <w:spacing w:line="240" w:lineRule="auto"/>
              <w:contextualSpacing/>
              <w:jc w:val="center"/>
              <w:rPr>
                <w:rFonts w:ascii="Arial" w:hAnsi="Arial"/>
                <w:b/>
                <w:spacing w:val="5"/>
                <w:sz w:val="20"/>
                <w:szCs w:val="20"/>
                <w:lang w:bidi="ar-SA"/>
              </w:rPr>
            </w:pPr>
            <w:r w:rsidRPr="00B644E5">
              <w:rPr>
                <w:rFonts w:ascii="Arial" w:hAnsi="Arial"/>
                <w:b/>
                <w:spacing w:val="5"/>
                <w:sz w:val="20"/>
                <w:szCs w:val="20"/>
                <w:lang w:bidi="ar-SA"/>
              </w:rPr>
              <w:t>MOCNE STRONY</w:t>
            </w:r>
          </w:p>
        </w:tc>
        <w:tc>
          <w:tcPr>
            <w:tcW w:w="4509" w:type="dxa"/>
            <w:tcBorders>
              <w:left w:val="single" w:sz="4" w:space="0" w:color="000000"/>
              <w:bottom w:val="single" w:sz="4" w:space="0" w:color="000000"/>
              <w:right w:val="single" w:sz="4" w:space="0" w:color="000000"/>
            </w:tcBorders>
            <w:shd w:val="clear" w:color="auto" w:fill="B6DDE8"/>
            <w:vAlign w:val="center"/>
          </w:tcPr>
          <w:p w:rsidR="0051414A" w:rsidRPr="00B644E5" w:rsidRDefault="0051414A" w:rsidP="00165E3D">
            <w:pPr>
              <w:pBdr>
                <w:bottom w:val="single" w:sz="4" w:space="1" w:color="auto"/>
              </w:pBdr>
              <w:snapToGrid w:val="0"/>
              <w:spacing w:line="240" w:lineRule="auto"/>
              <w:contextualSpacing/>
              <w:jc w:val="center"/>
              <w:rPr>
                <w:rFonts w:ascii="Arial" w:hAnsi="Arial"/>
                <w:b/>
                <w:spacing w:val="5"/>
                <w:sz w:val="20"/>
                <w:szCs w:val="20"/>
                <w:lang w:bidi="ar-SA"/>
              </w:rPr>
            </w:pPr>
            <w:r w:rsidRPr="00B644E5">
              <w:rPr>
                <w:rFonts w:ascii="Arial" w:hAnsi="Arial"/>
                <w:b/>
                <w:spacing w:val="5"/>
                <w:sz w:val="20"/>
                <w:szCs w:val="20"/>
                <w:lang w:bidi="ar-SA"/>
              </w:rPr>
              <w:t>SZANSE</w:t>
            </w:r>
          </w:p>
        </w:tc>
      </w:tr>
      <w:tr w:rsidR="0051414A" w:rsidRPr="00B644E5" w:rsidTr="00165E3D">
        <w:trPr>
          <w:trHeight w:val="144"/>
        </w:trPr>
        <w:tc>
          <w:tcPr>
            <w:tcW w:w="448" w:type="dxa"/>
            <w:tcBorders>
              <w:top w:val="single" w:sz="4" w:space="0" w:color="auto"/>
              <w:left w:val="single" w:sz="4" w:space="0" w:color="000000"/>
              <w:bottom w:val="single" w:sz="4" w:space="0" w:color="000000"/>
            </w:tcBorders>
            <w:vAlign w:val="center"/>
          </w:tcPr>
          <w:p w:rsidR="0051414A" w:rsidRPr="00B644E5" w:rsidRDefault="0051414A" w:rsidP="00165E3D">
            <w:pPr>
              <w:rPr>
                <w:rFonts w:ascii="Arial" w:hAnsi="Arial" w:cs="Arial"/>
                <w:sz w:val="20"/>
                <w:szCs w:val="20"/>
              </w:rPr>
            </w:pPr>
            <w:r w:rsidRPr="00B644E5">
              <w:rPr>
                <w:rFonts w:ascii="Arial" w:hAnsi="Arial"/>
                <w:shadow/>
                <w:sz w:val="20"/>
                <w:szCs w:val="20"/>
              </w:rPr>
              <w:t>POZYTY WNE</w:t>
            </w:r>
          </w:p>
        </w:tc>
        <w:tc>
          <w:tcPr>
            <w:tcW w:w="4520" w:type="dxa"/>
            <w:tcBorders>
              <w:left w:val="single" w:sz="4" w:space="0" w:color="000000"/>
              <w:bottom w:val="single" w:sz="4" w:space="0" w:color="000000"/>
            </w:tcBorders>
          </w:tcPr>
          <w:p w:rsidR="0051414A" w:rsidRPr="00B644E5" w:rsidRDefault="0051414A" w:rsidP="003671F0">
            <w:pPr>
              <w:numPr>
                <w:ilvl w:val="0"/>
                <w:numId w:val="31"/>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 xml:space="preserve">Regionalny Program Operacyjny Województwa </w:t>
            </w:r>
            <w:r>
              <w:rPr>
                <w:rFonts w:ascii="Arial" w:hAnsi="Arial"/>
                <w:spacing w:val="5"/>
                <w:sz w:val="20"/>
                <w:szCs w:val="20"/>
                <w:lang w:bidi="ar-SA"/>
              </w:rPr>
              <w:t>Warmińsko - Mazurskiego</w:t>
            </w:r>
            <w:r w:rsidRPr="00B644E5">
              <w:rPr>
                <w:rFonts w:ascii="Arial" w:hAnsi="Arial"/>
                <w:spacing w:val="5"/>
                <w:sz w:val="20"/>
                <w:szCs w:val="20"/>
                <w:lang w:bidi="ar-SA"/>
              </w:rPr>
              <w:t xml:space="preserve"> w zakresie finansowania infrastruktury społecznej</w:t>
            </w:r>
          </w:p>
          <w:p w:rsidR="0051414A" w:rsidRPr="00B644E5" w:rsidRDefault="0051414A" w:rsidP="003671F0">
            <w:pPr>
              <w:numPr>
                <w:ilvl w:val="0"/>
                <w:numId w:val="31"/>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dostępność funduszy strukturalnych w ramach RPO dla przedsięwzięć społecznych realizowanych przez organizacje pozarządowe</w:t>
            </w:r>
          </w:p>
          <w:p w:rsidR="0051414A" w:rsidRPr="00B644E5" w:rsidRDefault="0051414A" w:rsidP="003671F0">
            <w:pPr>
              <w:numPr>
                <w:ilvl w:val="0"/>
                <w:numId w:val="31"/>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umiejętność i dobre doświadczenia w zakresie pozyskiwania środków z funduszy strukturalnych UE</w:t>
            </w:r>
          </w:p>
          <w:p w:rsidR="0051414A" w:rsidRPr="00B644E5" w:rsidRDefault="0051414A" w:rsidP="003671F0">
            <w:pPr>
              <w:numPr>
                <w:ilvl w:val="0"/>
                <w:numId w:val="31"/>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określone zasady partnerstwa publiczno - społecznego</w:t>
            </w:r>
          </w:p>
          <w:p w:rsidR="0051414A" w:rsidRPr="00B644E5" w:rsidRDefault="0051414A" w:rsidP="00165E3D">
            <w:pPr>
              <w:rPr>
                <w:lang w:bidi="ar-SA"/>
              </w:rPr>
            </w:pPr>
          </w:p>
        </w:tc>
        <w:tc>
          <w:tcPr>
            <w:tcW w:w="4509" w:type="dxa"/>
            <w:tcBorders>
              <w:left w:val="single" w:sz="4" w:space="0" w:color="000000"/>
              <w:bottom w:val="single" w:sz="4" w:space="0" w:color="000000"/>
              <w:right w:val="single" w:sz="4" w:space="0" w:color="000000"/>
            </w:tcBorders>
          </w:tcPr>
          <w:p w:rsidR="0051414A" w:rsidRPr="00B644E5" w:rsidRDefault="0051414A" w:rsidP="003671F0">
            <w:pPr>
              <w:numPr>
                <w:ilvl w:val="0"/>
                <w:numId w:val="32"/>
              </w:numPr>
              <w:autoSpaceDE w:val="0"/>
              <w:autoSpaceDN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pełne wykorzystanie dotacji UE</w:t>
            </w:r>
          </w:p>
          <w:p w:rsidR="0051414A" w:rsidRPr="00B644E5" w:rsidRDefault="0051414A" w:rsidP="003671F0">
            <w:pPr>
              <w:numPr>
                <w:ilvl w:val="0"/>
                <w:numId w:val="32"/>
              </w:numPr>
              <w:autoSpaceDE w:val="0"/>
              <w:autoSpaceDN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sprawne organizacje pozarządowe jako potencjalny absorbent środków na realizację polityki społecznej</w:t>
            </w:r>
          </w:p>
          <w:p w:rsidR="0051414A" w:rsidRPr="00B644E5" w:rsidRDefault="0051414A" w:rsidP="003671F0">
            <w:pPr>
              <w:numPr>
                <w:ilvl w:val="0"/>
                <w:numId w:val="32"/>
              </w:numPr>
              <w:autoSpaceDE w:val="0"/>
              <w:autoSpaceDN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tworzenie partnerstw publiczno-prywatnych</w:t>
            </w:r>
          </w:p>
          <w:p w:rsidR="0051414A" w:rsidRPr="00B644E5" w:rsidRDefault="0051414A" w:rsidP="003671F0">
            <w:pPr>
              <w:numPr>
                <w:ilvl w:val="0"/>
                <w:numId w:val="32"/>
              </w:numPr>
              <w:autoSpaceDE w:val="0"/>
              <w:autoSpaceDN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dotacje rządowe na realizację lokalnej polityki społecznej</w:t>
            </w:r>
          </w:p>
          <w:p w:rsidR="0051414A" w:rsidRPr="00B644E5" w:rsidRDefault="0051414A" w:rsidP="003671F0">
            <w:pPr>
              <w:numPr>
                <w:ilvl w:val="0"/>
                <w:numId w:val="32"/>
              </w:numPr>
              <w:autoSpaceDE w:val="0"/>
              <w:autoSpaceDN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możliwość zawierania partnerstw publiczno- społecznych</w:t>
            </w:r>
          </w:p>
          <w:p w:rsidR="0051414A" w:rsidRPr="00B644E5" w:rsidRDefault="0051414A" w:rsidP="003671F0">
            <w:pPr>
              <w:numPr>
                <w:ilvl w:val="0"/>
                <w:numId w:val="32"/>
              </w:numPr>
              <w:tabs>
                <w:tab w:val="left" w:pos="3096"/>
              </w:tabs>
              <w:autoSpaceDE w:val="0"/>
              <w:autoSpaceDN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 xml:space="preserve">outsourcing części zadań polityki </w:t>
            </w:r>
            <w:r w:rsidRPr="00B644E5">
              <w:rPr>
                <w:rFonts w:ascii="Arial" w:hAnsi="Arial" w:cs="Arial"/>
                <w:spacing w:val="5"/>
                <w:sz w:val="20"/>
                <w:szCs w:val="20"/>
                <w:lang w:bidi="ar-SA"/>
              </w:rPr>
              <w:t>społecznej na rzecz NGO</w:t>
            </w:r>
            <w:r w:rsidRPr="00B644E5">
              <w:rPr>
                <w:rFonts w:ascii="Arial" w:hAnsi="Arial" w:cs="Arial"/>
                <w:spacing w:val="5"/>
                <w:sz w:val="20"/>
                <w:szCs w:val="20"/>
                <w:lang w:bidi="ar-SA"/>
              </w:rPr>
              <w:t xml:space="preserve"> </w:t>
            </w:r>
            <w:r w:rsidRPr="00B644E5">
              <w:rPr>
                <w:rFonts w:ascii="Arial" w:hAnsi="Arial" w:cs="Arial"/>
                <w:spacing w:val="5"/>
                <w:kern w:val="24"/>
                <w:sz w:val="20"/>
                <w:szCs w:val="20"/>
                <w:lang w:bidi="ar-SA"/>
              </w:rPr>
              <w:t xml:space="preserve">(ang. </w:t>
            </w:r>
            <w:r w:rsidRPr="00B644E5">
              <w:rPr>
                <w:rFonts w:ascii="Arial" w:hAnsi="Arial" w:cs="Arial"/>
                <w:i/>
                <w:iCs/>
                <w:spacing w:val="5"/>
                <w:sz w:val="20"/>
                <w:szCs w:val="20"/>
                <w:lang w:bidi="ar-SA"/>
              </w:rPr>
              <w:t>non-govermental organizations – organizacje pozarządowe</w:t>
            </w:r>
            <w:r w:rsidRPr="00B644E5">
              <w:rPr>
                <w:rFonts w:ascii="Arial" w:hAnsi="Arial" w:cs="Arial"/>
                <w:spacing w:val="5"/>
                <w:sz w:val="20"/>
                <w:szCs w:val="20"/>
                <w:lang w:bidi="ar-SA"/>
              </w:rPr>
              <w:t>)</w:t>
            </w:r>
          </w:p>
        </w:tc>
      </w:tr>
      <w:tr w:rsidR="0051414A" w:rsidRPr="00B644E5" w:rsidTr="00165E3D">
        <w:trPr>
          <w:cantSplit/>
          <w:trHeight w:hRule="exact" w:val="385"/>
          <w:tblHeader/>
        </w:trPr>
        <w:tc>
          <w:tcPr>
            <w:tcW w:w="448" w:type="dxa"/>
            <w:tcBorders>
              <w:left w:val="single" w:sz="4" w:space="0" w:color="000000"/>
              <w:bottom w:val="single" w:sz="4" w:space="0" w:color="auto"/>
            </w:tcBorders>
            <w:vAlign w:val="center"/>
          </w:tcPr>
          <w:p w:rsidR="0051414A" w:rsidRPr="00B644E5" w:rsidRDefault="0051414A" w:rsidP="00165E3D">
            <w:pPr>
              <w:rPr>
                <w:rFonts w:ascii="Arial" w:hAnsi="Arial" w:cs="Arial"/>
              </w:rPr>
            </w:pPr>
          </w:p>
        </w:tc>
        <w:tc>
          <w:tcPr>
            <w:tcW w:w="4520" w:type="dxa"/>
            <w:tcBorders>
              <w:left w:val="single" w:sz="4" w:space="0" w:color="000000"/>
              <w:bottom w:val="single" w:sz="4" w:space="0" w:color="000000"/>
            </w:tcBorders>
            <w:shd w:val="clear" w:color="auto" w:fill="B6DDE8"/>
            <w:vAlign w:val="center"/>
          </w:tcPr>
          <w:p w:rsidR="0051414A" w:rsidRPr="00B644E5" w:rsidRDefault="0051414A" w:rsidP="00165E3D">
            <w:pPr>
              <w:pBdr>
                <w:bottom w:val="single" w:sz="4" w:space="1" w:color="auto"/>
              </w:pBdr>
              <w:snapToGrid w:val="0"/>
              <w:spacing w:line="240" w:lineRule="auto"/>
              <w:contextualSpacing/>
              <w:jc w:val="center"/>
              <w:rPr>
                <w:rFonts w:ascii="Arial" w:hAnsi="Arial"/>
                <w:b/>
                <w:spacing w:val="5"/>
                <w:sz w:val="20"/>
                <w:szCs w:val="20"/>
                <w:lang w:bidi="ar-SA"/>
              </w:rPr>
            </w:pPr>
            <w:r w:rsidRPr="00B644E5">
              <w:rPr>
                <w:rFonts w:ascii="Arial" w:hAnsi="Arial"/>
                <w:b/>
                <w:spacing w:val="5"/>
                <w:sz w:val="20"/>
                <w:szCs w:val="20"/>
                <w:lang w:bidi="ar-SA"/>
              </w:rPr>
              <w:t>SŁABE STRONY</w:t>
            </w:r>
          </w:p>
        </w:tc>
        <w:tc>
          <w:tcPr>
            <w:tcW w:w="4509" w:type="dxa"/>
            <w:tcBorders>
              <w:left w:val="single" w:sz="4" w:space="0" w:color="000000"/>
              <w:bottom w:val="single" w:sz="4" w:space="0" w:color="000000"/>
              <w:right w:val="single" w:sz="4" w:space="0" w:color="000000"/>
            </w:tcBorders>
            <w:shd w:val="clear" w:color="auto" w:fill="B6DDE8"/>
            <w:vAlign w:val="center"/>
          </w:tcPr>
          <w:p w:rsidR="0051414A" w:rsidRPr="00B644E5" w:rsidRDefault="0051414A" w:rsidP="00165E3D">
            <w:pPr>
              <w:pBdr>
                <w:bottom w:val="single" w:sz="4" w:space="1" w:color="auto"/>
              </w:pBdr>
              <w:snapToGrid w:val="0"/>
              <w:spacing w:line="240" w:lineRule="auto"/>
              <w:contextualSpacing/>
              <w:jc w:val="center"/>
              <w:rPr>
                <w:rFonts w:ascii="Arial" w:hAnsi="Arial"/>
                <w:b/>
                <w:spacing w:val="5"/>
                <w:sz w:val="20"/>
                <w:szCs w:val="20"/>
                <w:lang w:bidi="ar-SA"/>
              </w:rPr>
            </w:pPr>
            <w:r w:rsidRPr="00B644E5">
              <w:rPr>
                <w:rFonts w:ascii="Arial" w:hAnsi="Arial"/>
                <w:b/>
                <w:spacing w:val="5"/>
                <w:sz w:val="20"/>
                <w:szCs w:val="20"/>
                <w:lang w:bidi="ar-SA"/>
              </w:rPr>
              <w:t>ZAGROŻENIA</w:t>
            </w:r>
          </w:p>
        </w:tc>
      </w:tr>
      <w:tr w:rsidR="0051414A" w:rsidRPr="00B644E5" w:rsidTr="00165E3D">
        <w:trPr>
          <w:trHeight w:val="144"/>
        </w:trPr>
        <w:tc>
          <w:tcPr>
            <w:tcW w:w="448" w:type="dxa"/>
            <w:tcBorders>
              <w:top w:val="single" w:sz="4" w:space="0" w:color="auto"/>
              <w:left w:val="single" w:sz="4" w:space="0" w:color="000000"/>
              <w:bottom w:val="single" w:sz="4" w:space="0" w:color="000000"/>
            </w:tcBorders>
            <w:vAlign w:val="center"/>
          </w:tcPr>
          <w:p w:rsidR="0051414A" w:rsidRPr="00B644E5" w:rsidRDefault="0051414A" w:rsidP="00165E3D">
            <w:pPr>
              <w:rPr>
                <w:rFonts w:ascii="Arial" w:hAnsi="Arial" w:cs="Arial"/>
                <w:sz w:val="20"/>
                <w:szCs w:val="20"/>
              </w:rPr>
            </w:pPr>
            <w:r w:rsidRPr="00B644E5">
              <w:rPr>
                <w:rFonts w:ascii="Arial" w:hAnsi="Arial"/>
                <w:shadow/>
                <w:sz w:val="20"/>
                <w:szCs w:val="20"/>
              </w:rPr>
              <w:t>NEGATY WNE</w:t>
            </w:r>
          </w:p>
        </w:tc>
        <w:tc>
          <w:tcPr>
            <w:tcW w:w="4520" w:type="dxa"/>
            <w:tcBorders>
              <w:left w:val="single" w:sz="4" w:space="0" w:color="000000"/>
              <w:bottom w:val="single" w:sz="4" w:space="0" w:color="000000"/>
            </w:tcBorders>
          </w:tcPr>
          <w:p w:rsidR="0051414A" w:rsidRPr="00B644E5" w:rsidRDefault="0051414A" w:rsidP="003671F0">
            <w:pPr>
              <w:numPr>
                <w:ilvl w:val="0"/>
                <w:numId w:val="31"/>
              </w:numPr>
              <w:autoSpaceDE w:val="0"/>
              <w:autoSpaceDN w:val="0"/>
              <w:snapToGrid w:val="0"/>
              <w:spacing w:after="0" w:line="240" w:lineRule="auto"/>
              <w:ind w:right="-25"/>
              <w:jc w:val="left"/>
              <w:rPr>
                <w:rFonts w:ascii="Arial" w:hAnsi="Arial"/>
                <w:spacing w:val="5"/>
                <w:sz w:val="20"/>
                <w:szCs w:val="20"/>
                <w:lang w:bidi="ar-SA"/>
              </w:rPr>
            </w:pPr>
            <w:r w:rsidRPr="00B644E5">
              <w:rPr>
                <w:rFonts w:ascii="Arial" w:hAnsi="Arial"/>
                <w:spacing w:val="5"/>
                <w:sz w:val="20"/>
                <w:szCs w:val="20"/>
                <w:lang w:bidi="ar-SA"/>
              </w:rPr>
              <w:t>niedostateczne środki finansowe na rozwiązywanie problemów społecznych w sektorze publicznym</w:t>
            </w:r>
          </w:p>
          <w:p w:rsidR="0051414A" w:rsidRPr="00B644E5" w:rsidRDefault="0051414A" w:rsidP="003671F0">
            <w:pPr>
              <w:numPr>
                <w:ilvl w:val="0"/>
                <w:numId w:val="31"/>
              </w:numPr>
              <w:autoSpaceDE w:val="0"/>
              <w:autoSpaceDN w:val="0"/>
              <w:snapToGrid w:val="0"/>
              <w:spacing w:after="0" w:line="240" w:lineRule="auto"/>
              <w:ind w:right="-25"/>
              <w:jc w:val="left"/>
              <w:rPr>
                <w:rFonts w:ascii="Arial" w:hAnsi="Arial"/>
                <w:spacing w:val="5"/>
                <w:sz w:val="20"/>
                <w:szCs w:val="20"/>
                <w:lang w:bidi="ar-SA"/>
              </w:rPr>
            </w:pPr>
            <w:r w:rsidRPr="00B644E5">
              <w:rPr>
                <w:rFonts w:ascii="Arial" w:hAnsi="Arial"/>
                <w:spacing w:val="5"/>
                <w:sz w:val="20"/>
                <w:szCs w:val="20"/>
                <w:lang w:bidi="ar-SA"/>
              </w:rPr>
              <w:t>płace pracowników rozwiązujących problemy społeczne i pracowników samorządowych</w:t>
            </w:r>
          </w:p>
          <w:p w:rsidR="0051414A" w:rsidRPr="00B644E5" w:rsidRDefault="0051414A" w:rsidP="003671F0">
            <w:pPr>
              <w:numPr>
                <w:ilvl w:val="0"/>
                <w:numId w:val="31"/>
              </w:numPr>
              <w:autoSpaceDE w:val="0"/>
              <w:autoSpaceDN w:val="0"/>
              <w:snapToGrid w:val="0"/>
              <w:spacing w:after="0" w:line="240" w:lineRule="auto"/>
              <w:ind w:right="-25"/>
              <w:jc w:val="left"/>
              <w:rPr>
                <w:rFonts w:ascii="Arial" w:hAnsi="Arial"/>
                <w:spacing w:val="5"/>
                <w:sz w:val="20"/>
                <w:szCs w:val="20"/>
                <w:lang w:bidi="ar-SA"/>
              </w:rPr>
            </w:pPr>
            <w:r w:rsidRPr="00B644E5">
              <w:rPr>
                <w:rFonts w:ascii="Arial" w:hAnsi="Arial"/>
                <w:spacing w:val="5"/>
                <w:sz w:val="20"/>
                <w:szCs w:val="20"/>
                <w:lang w:bidi="ar-SA"/>
              </w:rPr>
              <w:t>zbyt niskie nakłady pieniężne na pomoc dla najuboższych nie będących beneficjentami programu 500+</w:t>
            </w:r>
          </w:p>
          <w:p w:rsidR="0051414A" w:rsidRPr="00B644E5" w:rsidRDefault="0051414A" w:rsidP="003671F0">
            <w:pPr>
              <w:numPr>
                <w:ilvl w:val="0"/>
                <w:numId w:val="31"/>
              </w:numPr>
              <w:autoSpaceDE w:val="0"/>
              <w:autoSpaceDN w:val="0"/>
              <w:snapToGrid w:val="0"/>
              <w:spacing w:after="0" w:line="240" w:lineRule="auto"/>
              <w:ind w:right="-25"/>
              <w:jc w:val="left"/>
              <w:rPr>
                <w:rFonts w:ascii="Arial" w:hAnsi="Arial"/>
                <w:spacing w:val="5"/>
                <w:sz w:val="20"/>
                <w:szCs w:val="20"/>
                <w:lang w:bidi="ar-SA"/>
              </w:rPr>
            </w:pPr>
            <w:r w:rsidRPr="00B644E5">
              <w:rPr>
                <w:rFonts w:ascii="Arial" w:hAnsi="Arial"/>
                <w:spacing w:val="5"/>
                <w:sz w:val="20"/>
                <w:szCs w:val="20"/>
                <w:lang w:bidi="ar-SA"/>
              </w:rPr>
              <w:t>niedostateczne środki na rehabilitację zawodową i społeczną osób niepełnosprawnych</w:t>
            </w:r>
            <w:r w:rsidRPr="00B644E5">
              <w:rPr>
                <w:rFonts w:ascii="Cambria" w:hAnsi="Cambria"/>
                <w:spacing w:val="5"/>
                <w:sz w:val="52"/>
                <w:szCs w:val="52"/>
                <w:lang w:bidi="ar-SA"/>
              </w:rPr>
              <w:t xml:space="preserve"> </w:t>
            </w:r>
          </w:p>
          <w:p w:rsidR="0051414A" w:rsidRPr="00B644E5" w:rsidRDefault="0051414A" w:rsidP="003671F0">
            <w:pPr>
              <w:numPr>
                <w:ilvl w:val="0"/>
                <w:numId w:val="31"/>
              </w:numPr>
              <w:autoSpaceDE w:val="0"/>
              <w:autoSpaceDN w:val="0"/>
              <w:snapToGrid w:val="0"/>
              <w:spacing w:after="0" w:line="240" w:lineRule="auto"/>
              <w:ind w:right="-25"/>
              <w:jc w:val="left"/>
              <w:rPr>
                <w:rFonts w:ascii="Arial" w:hAnsi="Arial"/>
                <w:spacing w:val="5"/>
                <w:sz w:val="20"/>
                <w:szCs w:val="20"/>
                <w:lang w:bidi="ar-SA"/>
              </w:rPr>
            </w:pPr>
            <w:r w:rsidRPr="00B644E5">
              <w:rPr>
                <w:rFonts w:ascii="Arial" w:hAnsi="Arial"/>
                <w:spacing w:val="5"/>
                <w:sz w:val="20"/>
                <w:szCs w:val="20"/>
                <w:lang w:bidi="ar-SA"/>
              </w:rPr>
              <w:t>z</w:t>
            </w:r>
            <w:r w:rsidRPr="00B644E5">
              <w:rPr>
                <w:rFonts w:ascii="Arial" w:hAnsi="Arial"/>
                <w:spacing w:val="5"/>
                <w:sz w:val="20"/>
                <w:szCs w:val="20"/>
                <w:lang w:bidi="ar-SA"/>
              </w:rPr>
              <w:t>byt małe środki na asystenturę rodzinną, jak również brak chętnych do tej pracy,</w:t>
            </w:r>
          </w:p>
          <w:p w:rsidR="0051414A" w:rsidRPr="00B644E5" w:rsidRDefault="0051414A" w:rsidP="00165E3D">
            <w:pPr>
              <w:rPr>
                <w:lang w:bidi="ar-SA"/>
              </w:rPr>
            </w:pPr>
          </w:p>
        </w:tc>
        <w:tc>
          <w:tcPr>
            <w:tcW w:w="4509" w:type="dxa"/>
            <w:tcBorders>
              <w:left w:val="single" w:sz="4" w:space="0" w:color="000000"/>
              <w:bottom w:val="single" w:sz="4" w:space="0" w:color="000000"/>
              <w:right w:val="single" w:sz="4" w:space="0" w:color="000000"/>
            </w:tcBorders>
          </w:tcPr>
          <w:p w:rsidR="0051414A" w:rsidRPr="00B644E5" w:rsidRDefault="0051414A" w:rsidP="003671F0">
            <w:pPr>
              <w:numPr>
                <w:ilvl w:val="0"/>
                <w:numId w:val="31"/>
              </w:numPr>
              <w:autoSpaceDE w:val="0"/>
              <w:autoSpaceDN w:val="0"/>
              <w:snapToGrid w:val="0"/>
              <w:spacing w:after="0" w:line="240" w:lineRule="auto"/>
              <w:ind w:right="-25"/>
              <w:jc w:val="left"/>
              <w:rPr>
                <w:rFonts w:ascii="Arial" w:hAnsi="Arial"/>
                <w:spacing w:val="5"/>
                <w:sz w:val="20"/>
                <w:szCs w:val="20"/>
                <w:lang w:bidi="ar-SA"/>
              </w:rPr>
            </w:pPr>
            <w:r w:rsidRPr="00B644E5">
              <w:rPr>
                <w:rFonts w:ascii="Arial" w:hAnsi="Arial"/>
                <w:spacing w:val="5"/>
                <w:sz w:val="20"/>
                <w:szCs w:val="20"/>
                <w:lang w:bidi="ar-SA"/>
              </w:rPr>
              <w:t>brak zewnętrznych środków finansowych na niezbędne inwestycje infrastrukturalne na polu pomocy społecznej</w:t>
            </w:r>
          </w:p>
          <w:p w:rsidR="0051414A" w:rsidRPr="00B644E5" w:rsidRDefault="0051414A" w:rsidP="003671F0">
            <w:pPr>
              <w:numPr>
                <w:ilvl w:val="0"/>
                <w:numId w:val="31"/>
              </w:numPr>
              <w:autoSpaceDE w:val="0"/>
              <w:autoSpaceDN w:val="0"/>
              <w:snapToGrid w:val="0"/>
              <w:spacing w:after="0" w:line="240" w:lineRule="auto"/>
              <w:ind w:right="-25"/>
              <w:jc w:val="left"/>
              <w:rPr>
                <w:rFonts w:ascii="Arial" w:hAnsi="Arial"/>
                <w:spacing w:val="5"/>
                <w:sz w:val="20"/>
                <w:szCs w:val="20"/>
                <w:lang w:bidi="ar-SA"/>
              </w:rPr>
            </w:pPr>
            <w:r w:rsidRPr="00B644E5">
              <w:rPr>
                <w:rFonts w:ascii="Arial" w:hAnsi="Arial"/>
                <w:spacing w:val="5"/>
                <w:sz w:val="20"/>
                <w:szCs w:val="20"/>
                <w:lang w:bidi="ar-SA"/>
              </w:rPr>
              <w:t>brak koncepcji finansowania pomocy społecznej po okresie wsparcia przez UE</w:t>
            </w:r>
          </w:p>
          <w:p w:rsidR="0051414A" w:rsidRPr="00B644E5" w:rsidRDefault="0051414A" w:rsidP="003671F0">
            <w:pPr>
              <w:numPr>
                <w:ilvl w:val="0"/>
                <w:numId w:val="31"/>
              </w:numPr>
              <w:autoSpaceDE w:val="0"/>
              <w:autoSpaceDN w:val="0"/>
              <w:snapToGrid w:val="0"/>
              <w:spacing w:after="0" w:line="240" w:lineRule="auto"/>
              <w:ind w:right="-25"/>
              <w:jc w:val="left"/>
              <w:rPr>
                <w:rFonts w:ascii="Arial" w:hAnsi="Arial"/>
                <w:spacing w:val="5"/>
                <w:sz w:val="20"/>
                <w:szCs w:val="20"/>
                <w:lang w:bidi="ar-SA"/>
              </w:rPr>
            </w:pPr>
            <w:r w:rsidRPr="00B644E5">
              <w:rPr>
                <w:rFonts w:ascii="Arial" w:hAnsi="Arial"/>
                <w:spacing w:val="5"/>
                <w:sz w:val="20"/>
                <w:szCs w:val="20"/>
                <w:lang w:bidi="ar-SA"/>
              </w:rPr>
              <w:t xml:space="preserve">cedowanie coraz większego zakresu usług pomocy społecznej i świadczeń społecznych przez Rząd RP na samorządy bez pokrycia kosztów ich realizacji </w:t>
            </w:r>
          </w:p>
          <w:p w:rsidR="0051414A" w:rsidRPr="00B644E5" w:rsidRDefault="0051414A" w:rsidP="003671F0">
            <w:pPr>
              <w:numPr>
                <w:ilvl w:val="0"/>
                <w:numId w:val="31"/>
              </w:numPr>
              <w:autoSpaceDE w:val="0"/>
              <w:autoSpaceDN w:val="0"/>
              <w:snapToGrid w:val="0"/>
              <w:spacing w:after="0" w:line="240" w:lineRule="auto"/>
              <w:ind w:right="-25"/>
              <w:jc w:val="left"/>
              <w:rPr>
                <w:rFonts w:ascii="Arial" w:hAnsi="Arial"/>
                <w:spacing w:val="5"/>
                <w:sz w:val="20"/>
                <w:szCs w:val="20"/>
                <w:lang w:bidi="ar-SA"/>
              </w:rPr>
            </w:pPr>
            <w:r w:rsidRPr="00B644E5">
              <w:rPr>
                <w:rFonts w:ascii="Arial" w:hAnsi="Arial"/>
                <w:spacing w:val="5"/>
                <w:sz w:val="20"/>
                <w:szCs w:val="20"/>
                <w:lang w:bidi="ar-SA"/>
              </w:rPr>
              <w:t>upadek wolontariatu i spornej działalności NGO w wielu dziedzinach pomocy społecznej</w:t>
            </w:r>
          </w:p>
        </w:tc>
      </w:tr>
    </w:tbl>
    <w:p w:rsidR="0051414A" w:rsidRPr="00B644E5" w:rsidRDefault="0051414A" w:rsidP="0051414A">
      <w:pPr>
        <w:rPr>
          <w:rFonts w:ascii="Times New Roman" w:hAnsi="Times New Roman"/>
          <w:b/>
          <w:bCs/>
          <w:color w:val="FF0000"/>
          <w:szCs w:val="20"/>
          <w:lang/>
        </w:rPr>
      </w:pPr>
    </w:p>
    <w:p w:rsidR="0051414A" w:rsidRPr="00B644E5" w:rsidRDefault="0051414A" w:rsidP="0051414A">
      <w:pPr>
        <w:rPr>
          <w:color w:val="FF0000"/>
        </w:rPr>
      </w:pPr>
    </w:p>
    <w:p w:rsidR="0051414A" w:rsidRPr="00B644E5" w:rsidRDefault="0051414A" w:rsidP="0051414A">
      <w:pPr>
        <w:rPr>
          <w:color w:val="FF0000"/>
        </w:rPr>
      </w:pPr>
    </w:p>
    <w:p w:rsidR="0051414A" w:rsidRPr="00B644E5" w:rsidRDefault="0051414A" w:rsidP="0051414A">
      <w:pPr>
        <w:rPr>
          <w:color w:val="FF0000"/>
        </w:rPr>
      </w:pPr>
    </w:p>
    <w:p w:rsidR="0051414A" w:rsidRPr="00B644E5" w:rsidRDefault="0051414A" w:rsidP="0051414A">
      <w:pPr>
        <w:rPr>
          <w:color w:val="FF0000"/>
        </w:rPr>
      </w:pPr>
    </w:p>
    <w:p w:rsidR="0051414A" w:rsidRDefault="0051414A" w:rsidP="0051414A">
      <w:pPr>
        <w:rPr>
          <w:color w:val="FF0000"/>
        </w:rPr>
      </w:pPr>
    </w:p>
    <w:p w:rsidR="0051414A" w:rsidRDefault="0051414A" w:rsidP="0051414A">
      <w:pPr>
        <w:rPr>
          <w:color w:val="FF0000"/>
        </w:rPr>
      </w:pPr>
    </w:p>
    <w:p w:rsidR="0051414A" w:rsidRDefault="0051414A" w:rsidP="0051414A">
      <w:pPr>
        <w:rPr>
          <w:color w:val="FF0000"/>
        </w:rPr>
      </w:pPr>
    </w:p>
    <w:p w:rsidR="0051414A" w:rsidRPr="00B644E5" w:rsidRDefault="0051414A" w:rsidP="0051414A">
      <w:pPr>
        <w:rPr>
          <w:color w:val="FF0000"/>
        </w:rPr>
      </w:pPr>
    </w:p>
    <w:p w:rsidR="0051414A" w:rsidRPr="00B644E5" w:rsidRDefault="0051414A" w:rsidP="0051414A">
      <w:pPr>
        <w:rPr>
          <w:rFonts w:ascii="Times New Roman" w:hAnsi="Times New Roman"/>
          <w:b/>
          <w:bCs/>
          <w:szCs w:val="20"/>
          <w:lang/>
        </w:rPr>
      </w:pPr>
      <w:bookmarkStart w:id="328" w:name="_Toc471651401"/>
      <w:bookmarkStart w:id="329" w:name="_Toc472933565"/>
      <w:bookmarkStart w:id="330" w:name="_Toc475960144"/>
      <w:bookmarkStart w:id="331" w:name="_Toc498599593"/>
      <w:r w:rsidRPr="00B644E5">
        <w:rPr>
          <w:rFonts w:ascii="Times New Roman" w:hAnsi="Times New Roman"/>
          <w:b/>
          <w:bCs/>
          <w:szCs w:val="20"/>
          <w:lang/>
        </w:rPr>
        <w:lastRenderedPageBreak/>
        <w:t xml:space="preserve">Tabela </w:t>
      </w:r>
      <w:r w:rsidRPr="00B644E5">
        <w:rPr>
          <w:rFonts w:ascii="Times New Roman" w:hAnsi="Times New Roman"/>
          <w:b/>
          <w:bCs/>
          <w:szCs w:val="20"/>
          <w:lang/>
        </w:rPr>
        <w:fldChar w:fldCharType="begin"/>
      </w:r>
      <w:r w:rsidRPr="00B644E5">
        <w:rPr>
          <w:rFonts w:ascii="Times New Roman" w:hAnsi="Times New Roman"/>
          <w:b/>
          <w:bCs/>
          <w:szCs w:val="20"/>
          <w:lang/>
        </w:rPr>
        <w:instrText xml:space="preserve"> SEQ Tabela \* ARABIC </w:instrText>
      </w:r>
      <w:r w:rsidRPr="00B644E5">
        <w:rPr>
          <w:rFonts w:ascii="Times New Roman" w:hAnsi="Times New Roman"/>
          <w:b/>
          <w:bCs/>
          <w:szCs w:val="20"/>
          <w:lang/>
        </w:rPr>
        <w:fldChar w:fldCharType="separate"/>
      </w:r>
      <w:r>
        <w:rPr>
          <w:rFonts w:ascii="Times New Roman" w:hAnsi="Times New Roman"/>
          <w:b/>
          <w:bCs/>
          <w:noProof/>
          <w:szCs w:val="20"/>
          <w:lang/>
        </w:rPr>
        <w:t>54</w:t>
      </w:r>
      <w:r w:rsidRPr="00B644E5">
        <w:rPr>
          <w:rFonts w:ascii="Times New Roman" w:hAnsi="Times New Roman"/>
          <w:b/>
          <w:bCs/>
          <w:szCs w:val="20"/>
          <w:lang/>
        </w:rPr>
        <w:fldChar w:fldCharType="end"/>
      </w:r>
      <w:r w:rsidRPr="00B644E5">
        <w:rPr>
          <w:rFonts w:ascii="Times New Roman" w:hAnsi="Times New Roman"/>
          <w:b/>
          <w:bCs/>
          <w:szCs w:val="20"/>
          <w:lang/>
        </w:rPr>
        <w:t>. Analiza SWOT – obszar społeczność lokalna</w:t>
      </w:r>
      <w:bookmarkEnd w:id="328"/>
      <w:bookmarkEnd w:id="329"/>
      <w:bookmarkEnd w:id="330"/>
      <w:bookmarkEnd w:id="331"/>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8"/>
        <w:gridCol w:w="4520"/>
        <w:gridCol w:w="4509"/>
      </w:tblGrid>
      <w:tr w:rsidR="0051414A" w:rsidRPr="00B644E5" w:rsidTr="00165E3D">
        <w:trPr>
          <w:trHeight w:val="480"/>
          <w:tblHeader/>
        </w:trPr>
        <w:tc>
          <w:tcPr>
            <w:tcW w:w="9477" w:type="dxa"/>
            <w:gridSpan w:val="3"/>
            <w:shd w:val="clear" w:color="auto" w:fill="B6DDE8"/>
            <w:vAlign w:val="center"/>
          </w:tcPr>
          <w:p w:rsidR="0051414A" w:rsidRPr="00B644E5" w:rsidRDefault="0051414A" w:rsidP="00165E3D">
            <w:pPr>
              <w:spacing w:before="200" w:after="0"/>
              <w:ind w:left="1800"/>
              <w:outlineLvl w:val="3"/>
              <w:rPr>
                <w:rFonts w:ascii="Arial" w:hAnsi="Arial" w:cs="Arial"/>
                <w:b/>
                <w:bCs/>
                <w:i/>
                <w:iCs/>
                <w:lang/>
              </w:rPr>
            </w:pPr>
            <w:bookmarkStart w:id="332" w:name="_Toc202059283"/>
            <w:bookmarkStart w:id="333" w:name="_Toc437293442"/>
            <w:r w:rsidRPr="00B644E5">
              <w:rPr>
                <w:rFonts w:ascii="Arial" w:hAnsi="Arial" w:cs="Arial"/>
                <w:b/>
                <w:bCs/>
                <w:i/>
                <w:iCs/>
                <w:lang/>
              </w:rPr>
              <w:t>Analiza SWOT – obszar społeczność lokalna</w:t>
            </w:r>
            <w:bookmarkEnd w:id="332"/>
            <w:bookmarkEnd w:id="333"/>
          </w:p>
        </w:tc>
      </w:tr>
      <w:tr w:rsidR="0051414A" w:rsidRPr="00B644E5" w:rsidTr="00165E3D">
        <w:trPr>
          <w:cantSplit/>
          <w:trHeight w:hRule="exact" w:val="241"/>
          <w:tblHeader/>
        </w:trPr>
        <w:tc>
          <w:tcPr>
            <w:tcW w:w="448" w:type="dxa"/>
            <w:vMerge w:val="restart"/>
            <w:vAlign w:val="center"/>
          </w:tcPr>
          <w:p w:rsidR="0051414A" w:rsidRPr="00B644E5" w:rsidRDefault="0051414A" w:rsidP="00165E3D">
            <w:pPr>
              <w:pBdr>
                <w:bottom w:val="single" w:sz="4" w:space="1" w:color="auto"/>
              </w:pBdr>
              <w:snapToGrid w:val="0"/>
              <w:spacing w:line="240" w:lineRule="auto"/>
              <w:ind w:left="113" w:right="113"/>
              <w:contextualSpacing/>
              <w:rPr>
                <w:rFonts w:ascii="Arial" w:hAnsi="Arial"/>
                <w:shadow/>
                <w:spacing w:val="5"/>
                <w:sz w:val="20"/>
                <w:szCs w:val="20"/>
                <w:lang w:bidi="ar-SA"/>
              </w:rPr>
            </w:pPr>
          </w:p>
        </w:tc>
        <w:tc>
          <w:tcPr>
            <w:tcW w:w="4520" w:type="dxa"/>
          </w:tcPr>
          <w:p w:rsidR="0051414A" w:rsidRPr="00B644E5" w:rsidRDefault="0051414A" w:rsidP="00165E3D">
            <w:pPr>
              <w:pBdr>
                <w:bottom w:val="single" w:sz="4" w:space="1" w:color="auto"/>
              </w:pBdr>
              <w:snapToGrid w:val="0"/>
              <w:spacing w:line="240" w:lineRule="auto"/>
              <w:contextualSpacing/>
              <w:jc w:val="center"/>
              <w:rPr>
                <w:rFonts w:ascii="Arial" w:hAnsi="Arial"/>
                <w:b/>
                <w:shadow/>
                <w:spacing w:val="5"/>
                <w:sz w:val="20"/>
                <w:szCs w:val="20"/>
                <w:lang w:bidi="ar-SA"/>
              </w:rPr>
            </w:pPr>
            <w:r w:rsidRPr="00B644E5">
              <w:rPr>
                <w:rFonts w:ascii="Arial" w:hAnsi="Arial"/>
                <w:b/>
                <w:shadow/>
                <w:spacing w:val="5"/>
                <w:sz w:val="20"/>
                <w:szCs w:val="20"/>
                <w:lang w:bidi="ar-SA"/>
              </w:rPr>
              <w:t>WEWNĘTRZNE</w:t>
            </w:r>
          </w:p>
        </w:tc>
        <w:tc>
          <w:tcPr>
            <w:tcW w:w="4509" w:type="dxa"/>
          </w:tcPr>
          <w:p w:rsidR="0051414A" w:rsidRPr="00B644E5" w:rsidRDefault="0051414A" w:rsidP="00165E3D">
            <w:pPr>
              <w:pBdr>
                <w:bottom w:val="single" w:sz="4" w:space="1" w:color="auto"/>
              </w:pBdr>
              <w:snapToGrid w:val="0"/>
              <w:spacing w:line="240" w:lineRule="auto"/>
              <w:contextualSpacing/>
              <w:jc w:val="center"/>
              <w:rPr>
                <w:rFonts w:ascii="Arial" w:hAnsi="Arial"/>
                <w:b/>
                <w:shadow/>
                <w:spacing w:val="5"/>
                <w:sz w:val="20"/>
                <w:szCs w:val="20"/>
                <w:lang w:bidi="ar-SA"/>
              </w:rPr>
            </w:pPr>
            <w:r w:rsidRPr="00B644E5">
              <w:rPr>
                <w:rFonts w:ascii="Arial" w:hAnsi="Arial"/>
                <w:b/>
                <w:shadow/>
                <w:spacing w:val="5"/>
                <w:sz w:val="20"/>
                <w:szCs w:val="20"/>
                <w:lang w:bidi="ar-SA"/>
              </w:rPr>
              <w:t>ZEWNĘTRZNE</w:t>
            </w:r>
          </w:p>
        </w:tc>
      </w:tr>
      <w:tr w:rsidR="0051414A" w:rsidRPr="00B644E5" w:rsidTr="00165E3D">
        <w:trPr>
          <w:cantSplit/>
          <w:trHeight w:hRule="exact" w:val="385"/>
          <w:tblHeader/>
        </w:trPr>
        <w:tc>
          <w:tcPr>
            <w:tcW w:w="448" w:type="dxa"/>
            <w:vMerge/>
            <w:vAlign w:val="center"/>
          </w:tcPr>
          <w:p w:rsidR="0051414A" w:rsidRPr="00B644E5" w:rsidRDefault="0051414A" w:rsidP="00165E3D">
            <w:pPr>
              <w:rPr>
                <w:rFonts w:ascii="Arial" w:hAnsi="Arial" w:cs="Arial"/>
              </w:rPr>
            </w:pPr>
          </w:p>
        </w:tc>
        <w:tc>
          <w:tcPr>
            <w:tcW w:w="4520" w:type="dxa"/>
            <w:shd w:val="clear" w:color="auto" w:fill="B6DDE8"/>
            <w:vAlign w:val="center"/>
          </w:tcPr>
          <w:p w:rsidR="0051414A" w:rsidRPr="00B644E5" w:rsidRDefault="0051414A" w:rsidP="00165E3D">
            <w:pPr>
              <w:pBdr>
                <w:bottom w:val="single" w:sz="4" w:space="1" w:color="auto"/>
              </w:pBdr>
              <w:snapToGrid w:val="0"/>
              <w:spacing w:line="240" w:lineRule="auto"/>
              <w:contextualSpacing/>
              <w:jc w:val="center"/>
              <w:rPr>
                <w:rFonts w:ascii="Arial" w:hAnsi="Arial"/>
                <w:b/>
                <w:spacing w:val="5"/>
                <w:sz w:val="20"/>
                <w:szCs w:val="20"/>
                <w:lang w:bidi="ar-SA"/>
              </w:rPr>
            </w:pPr>
            <w:r w:rsidRPr="00B644E5">
              <w:rPr>
                <w:rFonts w:ascii="Arial" w:hAnsi="Arial"/>
                <w:b/>
                <w:spacing w:val="5"/>
                <w:sz w:val="20"/>
                <w:szCs w:val="20"/>
                <w:lang w:bidi="ar-SA"/>
              </w:rPr>
              <w:t>MOCNE STRONY</w:t>
            </w:r>
          </w:p>
        </w:tc>
        <w:tc>
          <w:tcPr>
            <w:tcW w:w="4509" w:type="dxa"/>
            <w:shd w:val="clear" w:color="auto" w:fill="B6DDE8"/>
            <w:vAlign w:val="center"/>
          </w:tcPr>
          <w:p w:rsidR="0051414A" w:rsidRPr="00B644E5" w:rsidRDefault="0051414A" w:rsidP="00165E3D">
            <w:pPr>
              <w:pBdr>
                <w:bottom w:val="single" w:sz="4" w:space="1" w:color="auto"/>
              </w:pBdr>
              <w:snapToGrid w:val="0"/>
              <w:spacing w:line="240" w:lineRule="auto"/>
              <w:contextualSpacing/>
              <w:jc w:val="center"/>
              <w:rPr>
                <w:rFonts w:ascii="Arial" w:hAnsi="Arial"/>
                <w:b/>
                <w:spacing w:val="5"/>
                <w:sz w:val="20"/>
                <w:szCs w:val="20"/>
                <w:lang w:bidi="ar-SA"/>
              </w:rPr>
            </w:pPr>
            <w:r w:rsidRPr="00B644E5">
              <w:rPr>
                <w:rFonts w:ascii="Arial" w:hAnsi="Arial"/>
                <w:b/>
                <w:spacing w:val="5"/>
                <w:sz w:val="20"/>
                <w:szCs w:val="20"/>
                <w:lang w:bidi="ar-SA"/>
              </w:rPr>
              <w:t>SZANSE</w:t>
            </w:r>
          </w:p>
        </w:tc>
      </w:tr>
      <w:tr w:rsidR="0051414A" w:rsidRPr="00B644E5" w:rsidTr="00165E3D">
        <w:trPr>
          <w:trHeight w:val="4594"/>
        </w:trPr>
        <w:tc>
          <w:tcPr>
            <w:tcW w:w="448" w:type="dxa"/>
            <w:vAlign w:val="center"/>
          </w:tcPr>
          <w:p w:rsidR="0051414A" w:rsidRPr="00B644E5" w:rsidRDefault="0051414A" w:rsidP="00165E3D">
            <w:pPr>
              <w:rPr>
                <w:rFonts w:ascii="Arial" w:hAnsi="Arial" w:cs="Arial"/>
                <w:sz w:val="20"/>
                <w:szCs w:val="20"/>
              </w:rPr>
            </w:pPr>
            <w:r w:rsidRPr="00B644E5">
              <w:rPr>
                <w:rFonts w:ascii="Arial" w:hAnsi="Arial"/>
                <w:shadow/>
                <w:sz w:val="20"/>
                <w:szCs w:val="20"/>
              </w:rPr>
              <w:t>POZYTY WNE</w:t>
            </w:r>
          </w:p>
        </w:tc>
        <w:tc>
          <w:tcPr>
            <w:tcW w:w="4520" w:type="dxa"/>
          </w:tcPr>
          <w:p w:rsidR="0051414A" w:rsidRPr="00B644E5" w:rsidRDefault="0051414A" w:rsidP="003671F0">
            <w:pPr>
              <w:numPr>
                <w:ilvl w:val="0"/>
                <w:numId w:val="31"/>
              </w:numPr>
              <w:tabs>
                <w:tab w:val="num" w:pos="586"/>
              </w:tab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kulturotwórcza rola szkoły</w:t>
            </w:r>
          </w:p>
          <w:p w:rsidR="0051414A" w:rsidRPr="00B644E5" w:rsidRDefault="0051414A" w:rsidP="003671F0">
            <w:pPr>
              <w:numPr>
                <w:ilvl w:val="0"/>
                <w:numId w:val="31"/>
              </w:numPr>
              <w:tabs>
                <w:tab w:val="num" w:pos="586"/>
              </w:tab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dobrze działające organizacje kulturalne i sportowe</w:t>
            </w:r>
          </w:p>
          <w:p w:rsidR="0051414A" w:rsidRPr="00B644E5" w:rsidRDefault="0051414A" w:rsidP="003671F0">
            <w:pPr>
              <w:numPr>
                <w:ilvl w:val="0"/>
                <w:numId w:val="31"/>
              </w:numPr>
              <w:tabs>
                <w:tab w:val="num" w:pos="586"/>
              </w:tab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 xml:space="preserve">duża grupa aktywnych działaczy społecznych stowarzyszonych  </w:t>
            </w:r>
            <w:r w:rsidRPr="00B644E5">
              <w:rPr>
                <w:rFonts w:ascii="Arial" w:hAnsi="Arial"/>
                <w:spacing w:val="5"/>
                <w:sz w:val="20"/>
                <w:szCs w:val="20"/>
                <w:lang w:bidi="ar-SA"/>
              </w:rPr>
              <w:br/>
              <w:t>w organizacjach pozarządowych</w:t>
            </w:r>
          </w:p>
          <w:p w:rsidR="0051414A" w:rsidRPr="00992958" w:rsidRDefault="0051414A" w:rsidP="003671F0">
            <w:pPr>
              <w:numPr>
                <w:ilvl w:val="0"/>
                <w:numId w:val="31"/>
              </w:numPr>
              <w:tabs>
                <w:tab w:val="num" w:pos="586"/>
              </w:tabs>
              <w:autoSpaceDE w:val="0"/>
              <w:autoSpaceDN w:val="0"/>
              <w:snapToGrid w:val="0"/>
              <w:spacing w:after="0" w:line="240" w:lineRule="auto"/>
              <w:jc w:val="left"/>
              <w:rPr>
                <w:rFonts w:ascii="Arial" w:hAnsi="Arial" w:cs="Arial"/>
                <w:spacing w:val="5"/>
                <w:sz w:val="20"/>
                <w:szCs w:val="20"/>
                <w:lang w:bidi="ar-SA"/>
              </w:rPr>
            </w:pPr>
            <w:r w:rsidRPr="00B644E5">
              <w:rPr>
                <w:rFonts w:ascii="Arial" w:hAnsi="Arial"/>
                <w:spacing w:val="5"/>
                <w:sz w:val="20"/>
                <w:szCs w:val="20"/>
                <w:lang w:bidi="ar-SA"/>
              </w:rPr>
              <w:t>działalność charytatywna organizacji pozarządowych i związków wyznaniowych</w:t>
            </w:r>
          </w:p>
          <w:p w:rsidR="0051414A" w:rsidRPr="00B644E5" w:rsidRDefault="0051414A" w:rsidP="003671F0">
            <w:pPr>
              <w:numPr>
                <w:ilvl w:val="0"/>
                <w:numId w:val="31"/>
              </w:numPr>
              <w:tabs>
                <w:tab w:val="num" w:pos="586"/>
              </w:tabs>
              <w:autoSpaceDE w:val="0"/>
              <w:autoSpaceDN w:val="0"/>
              <w:snapToGrid w:val="0"/>
              <w:spacing w:after="0" w:line="240" w:lineRule="auto"/>
              <w:jc w:val="left"/>
              <w:rPr>
                <w:rFonts w:ascii="Arial" w:hAnsi="Arial" w:cs="Arial"/>
                <w:spacing w:val="5"/>
                <w:sz w:val="20"/>
                <w:szCs w:val="20"/>
                <w:lang w:bidi="ar-SA"/>
              </w:rPr>
            </w:pPr>
            <w:r w:rsidRPr="00B644E5">
              <w:rPr>
                <w:rFonts w:ascii="Arial" w:hAnsi="Arial" w:cs="Arial"/>
                <w:spacing w:val="5"/>
                <w:sz w:val="20"/>
                <w:szCs w:val="20"/>
                <w:lang w:bidi="ar-SA"/>
              </w:rPr>
              <w:t>współpraca z organizacjami pozarządowymi</w:t>
            </w:r>
            <w:r w:rsidRPr="00B644E5">
              <w:rPr>
                <w:rFonts w:ascii="Cambria" w:hAnsi="Cambria"/>
                <w:spacing w:val="5"/>
                <w:sz w:val="52"/>
                <w:szCs w:val="52"/>
                <w:lang w:bidi="ar-SA"/>
              </w:rPr>
              <w:t xml:space="preserve"> </w:t>
            </w:r>
          </w:p>
          <w:p w:rsidR="0051414A" w:rsidRPr="00A01D32" w:rsidRDefault="0051414A" w:rsidP="003671F0">
            <w:pPr>
              <w:numPr>
                <w:ilvl w:val="0"/>
                <w:numId w:val="31"/>
              </w:numPr>
              <w:autoSpaceDE w:val="0"/>
              <w:autoSpaceDN w:val="0"/>
              <w:snapToGrid w:val="0"/>
              <w:spacing w:after="0" w:line="240" w:lineRule="auto"/>
              <w:jc w:val="left"/>
              <w:rPr>
                <w:rFonts w:ascii="Arial" w:hAnsi="Arial" w:cs="Arial"/>
                <w:spacing w:val="5"/>
                <w:sz w:val="20"/>
                <w:szCs w:val="20"/>
                <w:lang w:bidi="ar-SA"/>
              </w:rPr>
            </w:pPr>
            <w:r w:rsidRPr="00A01D32">
              <w:rPr>
                <w:rFonts w:ascii="Arial" w:hAnsi="Arial" w:cs="Arial"/>
                <w:spacing w:val="5"/>
                <w:sz w:val="20"/>
                <w:szCs w:val="20"/>
                <w:lang w:bidi="ar-SA"/>
              </w:rPr>
              <w:t xml:space="preserve">Lokalna Grupa Działania </w:t>
            </w:r>
            <w:r w:rsidRPr="00A01D32">
              <w:rPr>
                <w:rFonts w:ascii="Arial" w:hAnsi="Arial" w:cs="Arial"/>
                <w:spacing w:val="5"/>
                <w:sz w:val="20"/>
                <w:szCs w:val="20"/>
                <w:lang w:bidi="ar-SA"/>
              </w:rPr>
              <w:t>„Lider w EGO”</w:t>
            </w:r>
          </w:p>
          <w:p w:rsidR="0051414A" w:rsidRPr="00125E87" w:rsidRDefault="0051414A" w:rsidP="003671F0">
            <w:pPr>
              <w:numPr>
                <w:ilvl w:val="0"/>
                <w:numId w:val="31"/>
              </w:numPr>
              <w:tabs>
                <w:tab w:val="num" w:pos="586"/>
              </w:tab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potencjał społeczny</w:t>
            </w:r>
            <w:r>
              <w:t xml:space="preserve"> </w:t>
            </w:r>
          </w:p>
          <w:p w:rsidR="0051414A" w:rsidRPr="00125E87" w:rsidRDefault="0051414A" w:rsidP="003671F0">
            <w:pPr>
              <w:numPr>
                <w:ilvl w:val="0"/>
                <w:numId w:val="31"/>
              </w:numPr>
              <w:tabs>
                <w:tab w:val="num" w:pos="586"/>
              </w:tabs>
              <w:autoSpaceDE w:val="0"/>
              <w:autoSpaceDN w:val="0"/>
              <w:snapToGrid w:val="0"/>
              <w:spacing w:after="0" w:line="240" w:lineRule="auto"/>
              <w:jc w:val="left"/>
              <w:rPr>
                <w:rFonts w:ascii="Arial" w:hAnsi="Arial" w:cs="Arial"/>
                <w:spacing w:val="5"/>
                <w:sz w:val="20"/>
                <w:szCs w:val="20"/>
                <w:lang w:bidi="ar-SA"/>
              </w:rPr>
            </w:pPr>
            <w:r w:rsidRPr="00125E87">
              <w:rPr>
                <w:rFonts w:ascii="Arial" w:hAnsi="Arial" w:cs="Arial"/>
                <w:sz w:val="20"/>
                <w:szCs w:val="20"/>
              </w:rPr>
              <w:t>Powołanie instytucji asystenta rodziny</w:t>
            </w:r>
          </w:p>
          <w:p w:rsidR="0051414A" w:rsidRPr="00CF14F0"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 xml:space="preserve">innowacyjne rozwiązania </w:t>
            </w:r>
          </w:p>
          <w:p w:rsidR="0051414A" w:rsidRPr="00B644E5" w:rsidRDefault="0051414A" w:rsidP="003671F0">
            <w:pPr>
              <w:numPr>
                <w:ilvl w:val="0"/>
                <w:numId w:val="31"/>
              </w:numPr>
              <w:tabs>
                <w:tab w:val="num" w:pos="586"/>
              </w:tab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pomoc szkolna dla dzieci z rodzin ubogich</w:t>
            </w:r>
          </w:p>
          <w:p w:rsidR="0051414A" w:rsidRPr="00B644E5" w:rsidRDefault="0051414A" w:rsidP="003671F0">
            <w:pPr>
              <w:numPr>
                <w:ilvl w:val="0"/>
                <w:numId w:val="31"/>
              </w:numPr>
              <w:autoSpaceDE w:val="0"/>
              <w:autoSpaceDN w:val="0"/>
              <w:snapToGrid w:val="0"/>
              <w:spacing w:after="0" w:line="240" w:lineRule="auto"/>
              <w:jc w:val="left"/>
              <w:rPr>
                <w:rFonts w:ascii="Arial" w:hAnsi="Arial" w:cs="Arial"/>
                <w:spacing w:val="5"/>
                <w:sz w:val="20"/>
                <w:szCs w:val="20"/>
                <w:lang w:bidi="ar-SA"/>
              </w:rPr>
            </w:pPr>
            <w:r w:rsidRPr="00B644E5">
              <w:rPr>
                <w:rFonts w:ascii="Arial" w:hAnsi="Arial" w:cs="Arial"/>
                <w:spacing w:val="5"/>
                <w:sz w:val="20"/>
                <w:szCs w:val="20"/>
                <w:lang w:bidi="ar-SA"/>
              </w:rPr>
              <w:t>spadek liczby osób korzystających z pomocy społecznej</w:t>
            </w:r>
          </w:p>
        </w:tc>
        <w:tc>
          <w:tcPr>
            <w:tcW w:w="4509" w:type="dxa"/>
          </w:tcPr>
          <w:p w:rsidR="0051414A" w:rsidRPr="00B644E5" w:rsidRDefault="0051414A" w:rsidP="003671F0">
            <w:pPr>
              <w:numPr>
                <w:ilvl w:val="0"/>
                <w:numId w:val="31"/>
              </w:numPr>
              <w:tabs>
                <w:tab w:val="num" w:pos="586"/>
              </w:tabs>
              <w:autoSpaceDE w:val="0"/>
              <w:autoSpaceDN w:val="0"/>
              <w:snapToGrid w:val="0"/>
              <w:spacing w:after="0" w:line="240" w:lineRule="auto"/>
              <w:jc w:val="left"/>
              <w:rPr>
                <w:rFonts w:ascii="Arial" w:hAnsi="Arial" w:cs="Arial"/>
                <w:spacing w:val="5"/>
                <w:sz w:val="20"/>
                <w:szCs w:val="20"/>
                <w:lang w:bidi="ar-SA"/>
              </w:rPr>
            </w:pPr>
            <w:r w:rsidRPr="00B644E5">
              <w:rPr>
                <w:rFonts w:ascii="Arial" w:hAnsi="Arial"/>
                <w:spacing w:val="5"/>
                <w:sz w:val="20"/>
                <w:szCs w:val="20"/>
                <w:lang w:bidi="ar-SA"/>
              </w:rPr>
              <w:t>współpraca z sąsiednimi gminami</w:t>
            </w:r>
            <w:r>
              <w:rPr>
                <w:rFonts w:ascii="Arial" w:hAnsi="Arial"/>
                <w:spacing w:val="5"/>
                <w:sz w:val="20"/>
                <w:szCs w:val="20"/>
                <w:lang w:bidi="ar-SA"/>
              </w:rPr>
              <w:t>,</w:t>
            </w:r>
            <w:r w:rsidRPr="00B644E5">
              <w:rPr>
                <w:rFonts w:ascii="Arial" w:hAnsi="Arial"/>
                <w:spacing w:val="5"/>
                <w:sz w:val="20"/>
                <w:szCs w:val="20"/>
                <w:lang w:bidi="ar-SA"/>
              </w:rPr>
              <w:t xml:space="preserve"> również w zakresie rozwiązywania problemów społecznych</w:t>
            </w:r>
            <w:r w:rsidRPr="00B644E5">
              <w:rPr>
                <w:rFonts w:ascii="Arial" w:hAnsi="Arial"/>
                <w:spacing w:val="5"/>
                <w:sz w:val="20"/>
                <w:szCs w:val="20"/>
                <w:lang w:bidi="ar-SA"/>
              </w:rPr>
              <w:t xml:space="preserve"> </w:t>
            </w:r>
          </w:p>
          <w:p w:rsidR="0051414A" w:rsidRPr="00B644E5" w:rsidRDefault="0051414A" w:rsidP="003671F0">
            <w:pPr>
              <w:numPr>
                <w:ilvl w:val="0"/>
                <w:numId w:val="31"/>
              </w:numPr>
              <w:tabs>
                <w:tab w:val="num" w:pos="586"/>
              </w:tabs>
              <w:autoSpaceDE w:val="0"/>
              <w:autoSpaceDN w:val="0"/>
              <w:snapToGrid w:val="0"/>
              <w:spacing w:after="0" w:line="240" w:lineRule="auto"/>
              <w:jc w:val="left"/>
              <w:rPr>
                <w:rFonts w:ascii="Arial" w:hAnsi="Arial" w:cs="Arial"/>
                <w:spacing w:val="5"/>
                <w:sz w:val="20"/>
                <w:szCs w:val="20"/>
                <w:lang w:bidi="ar-SA"/>
              </w:rPr>
            </w:pPr>
            <w:r w:rsidRPr="00B644E5">
              <w:rPr>
                <w:rFonts w:ascii="Arial" w:hAnsi="Arial" w:cs="Arial"/>
                <w:spacing w:val="5"/>
                <w:sz w:val="20"/>
                <w:szCs w:val="20"/>
                <w:lang w:bidi="ar-SA"/>
              </w:rPr>
              <w:t>zwiększenie aktywności zawodowej osób bezrobotnych z terenu gminy</w:t>
            </w:r>
          </w:p>
          <w:p w:rsidR="0051414A" w:rsidRPr="00B644E5" w:rsidRDefault="0051414A" w:rsidP="003671F0">
            <w:pPr>
              <w:numPr>
                <w:ilvl w:val="0"/>
                <w:numId w:val="31"/>
              </w:numPr>
              <w:tabs>
                <w:tab w:val="num" w:pos="586"/>
              </w:tab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dobra i zorganizowana obsługa prawna organizacji pozarządowych</w:t>
            </w:r>
          </w:p>
          <w:p w:rsidR="0051414A" w:rsidRPr="00B644E5" w:rsidRDefault="0051414A" w:rsidP="003671F0">
            <w:pPr>
              <w:numPr>
                <w:ilvl w:val="0"/>
                <w:numId w:val="31"/>
              </w:numPr>
              <w:tabs>
                <w:tab w:val="num" w:pos="586"/>
              </w:tab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 xml:space="preserve">opracowanie systemu wzajemnej komunikacji i współpracy między instytucjami publicznymi a organizacjami pozarządowymi </w:t>
            </w:r>
          </w:p>
          <w:p w:rsidR="0051414A" w:rsidRPr="00B644E5" w:rsidRDefault="0051414A" w:rsidP="003671F0">
            <w:pPr>
              <w:numPr>
                <w:ilvl w:val="0"/>
                <w:numId w:val="31"/>
              </w:numPr>
              <w:tabs>
                <w:tab w:val="num" w:pos="586"/>
              </w:tab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 xml:space="preserve">uproszczenie procedur dla tworzenia partnerstw publiczno-prywatnych </w:t>
            </w:r>
            <w:r w:rsidRPr="00B644E5">
              <w:rPr>
                <w:rFonts w:ascii="Arial" w:hAnsi="Arial"/>
                <w:spacing w:val="5"/>
                <w:sz w:val="20"/>
                <w:szCs w:val="20"/>
                <w:lang w:bidi="ar-SA"/>
              </w:rPr>
              <w:br/>
              <w:t>w realizacji infrastruktury społecznej</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budowanie partnerstwa publiczno – społecznego</w:t>
            </w:r>
            <w:r w:rsidRPr="00B644E5">
              <w:rPr>
                <w:rFonts w:ascii="Arial" w:hAnsi="Arial" w:cs="Arial"/>
                <w:spacing w:val="5"/>
                <w:sz w:val="20"/>
                <w:szCs w:val="52"/>
                <w:lang w:bidi="ar-SA"/>
              </w:rPr>
              <w:t xml:space="preserve"> </w:t>
            </w:r>
          </w:p>
          <w:p w:rsidR="0051414A" w:rsidRPr="00CF14F0"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Pr>
                <w:rFonts w:ascii="Arial" w:hAnsi="Arial" w:cs="Arial"/>
                <w:spacing w:val="5"/>
                <w:sz w:val="20"/>
                <w:szCs w:val="52"/>
                <w:lang w:bidi="ar-SA"/>
              </w:rPr>
              <w:t>malejące</w:t>
            </w:r>
            <w:r w:rsidRPr="00B644E5">
              <w:rPr>
                <w:rFonts w:ascii="Arial" w:hAnsi="Arial" w:cs="Arial"/>
                <w:spacing w:val="5"/>
                <w:sz w:val="20"/>
                <w:szCs w:val="52"/>
                <w:lang w:bidi="ar-SA"/>
              </w:rPr>
              <w:t xml:space="preserve"> bezrobocie</w:t>
            </w:r>
          </w:p>
          <w:p w:rsidR="0051414A" w:rsidRPr="00CF14F0" w:rsidRDefault="0051414A" w:rsidP="003671F0">
            <w:pPr>
              <w:numPr>
                <w:ilvl w:val="0"/>
                <w:numId w:val="31"/>
              </w:numPr>
              <w:autoSpaceDE w:val="0"/>
              <w:autoSpaceDN w:val="0"/>
              <w:snapToGrid w:val="0"/>
              <w:spacing w:after="0" w:line="240" w:lineRule="auto"/>
              <w:jc w:val="left"/>
              <w:rPr>
                <w:rFonts w:ascii="Arial" w:hAnsi="Arial" w:cs="Arial"/>
                <w:spacing w:val="5"/>
                <w:sz w:val="20"/>
                <w:szCs w:val="20"/>
                <w:lang w:bidi="ar-SA"/>
              </w:rPr>
            </w:pPr>
            <w:r w:rsidRPr="00B644E5">
              <w:rPr>
                <w:rFonts w:ascii="Arial" w:hAnsi="Arial"/>
                <w:spacing w:val="5"/>
                <w:sz w:val="20"/>
                <w:szCs w:val="20"/>
                <w:lang w:bidi="ar-SA"/>
              </w:rPr>
              <w:t>Uniwersytet Trzeciego Wieku</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295C77">
              <w:rPr>
                <w:rFonts w:ascii="Arial" w:hAnsi="Arial" w:cs="Arial"/>
                <w:spacing w:val="5"/>
                <w:sz w:val="20"/>
                <w:szCs w:val="52"/>
                <w:lang w:bidi="ar-SA"/>
              </w:rPr>
              <w:t>inwestowani</w:t>
            </w:r>
            <w:r>
              <w:rPr>
                <w:rFonts w:ascii="Arial" w:hAnsi="Arial" w:cs="Arial"/>
                <w:spacing w:val="5"/>
                <w:sz w:val="20"/>
                <w:szCs w:val="52"/>
                <w:lang w:bidi="ar-SA"/>
              </w:rPr>
              <w:t>e</w:t>
            </w:r>
            <w:r w:rsidRPr="00295C77">
              <w:rPr>
                <w:rFonts w:ascii="Arial" w:hAnsi="Arial" w:cs="Arial"/>
                <w:spacing w:val="5"/>
                <w:sz w:val="20"/>
                <w:szCs w:val="52"/>
                <w:lang w:bidi="ar-SA"/>
              </w:rPr>
              <w:t xml:space="preserve"> w gospodarkę gminy</w:t>
            </w:r>
          </w:p>
          <w:p w:rsidR="0051414A" w:rsidRPr="00B644E5" w:rsidRDefault="0051414A" w:rsidP="003671F0">
            <w:pPr>
              <w:numPr>
                <w:ilvl w:val="0"/>
                <w:numId w:val="31"/>
              </w:numPr>
              <w:autoSpaceDE w:val="0"/>
              <w:autoSpaceDN w:val="0"/>
              <w:snapToGrid w:val="0"/>
              <w:spacing w:after="0" w:line="240" w:lineRule="auto"/>
              <w:jc w:val="left"/>
              <w:rPr>
                <w:rFonts w:ascii="Arial" w:hAnsi="Arial" w:cs="Arial"/>
                <w:spacing w:val="5"/>
                <w:sz w:val="20"/>
                <w:szCs w:val="20"/>
                <w:lang w:bidi="ar-SA"/>
              </w:rPr>
            </w:pPr>
            <w:r w:rsidRPr="00B644E5">
              <w:rPr>
                <w:rFonts w:ascii="Arial" w:eastAsia="Calibri" w:hAnsi="Arial" w:cs="Arial"/>
                <w:sz w:val="20"/>
                <w:szCs w:val="20"/>
                <w:lang w:bidi="ar-SA"/>
              </w:rPr>
              <w:t>zwiększenie zakresu i form spędzania wolnego czasu i rekreacji</w:t>
            </w:r>
          </w:p>
          <w:p w:rsidR="0051414A" w:rsidRPr="00CF14F0"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rozbudowana infrastruktura</w:t>
            </w:r>
            <w:r w:rsidRPr="00B644E5">
              <w:rPr>
                <w:rFonts w:ascii="Arial" w:hAnsi="Arial"/>
                <w:spacing w:val="5"/>
                <w:sz w:val="20"/>
                <w:szCs w:val="20"/>
                <w:lang w:bidi="ar-SA"/>
              </w:rPr>
              <w:t xml:space="preserve"> społeczn</w:t>
            </w:r>
            <w:r>
              <w:rPr>
                <w:rFonts w:ascii="Arial" w:hAnsi="Arial"/>
                <w:spacing w:val="5"/>
                <w:sz w:val="20"/>
                <w:szCs w:val="20"/>
                <w:lang w:bidi="ar-SA"/>
              </w:rPr>
              <w:t>a</w:t>
            </w:r>
            <w:r w:rsidRPr="00B644E5">
              <w:rPr>
                <w:rFonts w:ascii="Arial" w:hAnsi="Arial"/>
                <w:spacing w:val="5"/>
                <w:sz w:val="20"/>
                <w:szCs w:val="20"/>
                <w:lang w:bidi="ar-SA"/>
              </w:rPr>
              <w:t xml:space="preserve"> </w:t>
            </w:r>
            <w:r w:rsidRPr="00B644E5">
              <w:rPr>
                <w:rFonts w:ascii="Arial" w:hAnsi="Arial"/>
                <w:spacing w:val="5"/>
                <w:sz w:val="20"/>
                <w:szCs w:val="20"/>
                <w:lang w:bidi="ar-SA"/>
              </w:rPr>
              <w:t xml:space="preserve"> </w:t>
            </w:r>
            <w:r>
              <w:rPr>
                <w:rFonts w:ascii="Arial" w:hAnsi="Arial"/>
                <w:spacing w:val="5"/>
                <w:sz w:val="20"/>
                <w:szCs w:val="20"/>
                <w:lang w:bidi="ar-SA"/>
              </w:rPr>
              <w:t>w powiecie oleckim</w:t>
            </w:r>
            <w:r w:rsidRPr="00B644E5">
              <w:rPr>
                <w:rFonts w:ascii="Arial" w:hAnsi="Arial" w:cs="Arial"/>
                <w:spacing w:val="5"/>
                <w:sz w:val="20"/>
                <w:szCs w:val="52"/>
                <w:lang w:bidi="ar-SA"/>
              </w:rPr>
              <w:t xml:space="preserve"> </w:t>
            </w:r>
          </w:p>
        </w:tc>
      </w:tr>
      <w:tr w:rsidR="0051414A" w:rsidRPr="00B644E5" w:rsidTr="00165E3D">
        <w:trPr>
          <w:cantSplit/>
          <w:trHeight w:val="487"/>
          <w:tblHeader/>
        </w:trPr>
        <w:tc>
          <w:tcPr>
            <w:tcW w:w="448" w:type="dxa"/>
            <w:vAlign w:val="center"/>
          </w:tcPr>
          <w:p w:rsidR="0051414A" w:rsidRPr="00B644E5" w:rsidRDefault="0051414A" w:rsidP="00165E3D">
            <w:pPr>
              <w:pBdr>
                <w:bottom w:val="single" w:sz="4" w:space="1" w:color="auto"/>
              </w:pBdr>
              <w:snapToGrid w:val="0"/>
              <w:spacing w:line="240" w:lineRule="auto"/>
              <w:ind w:left="113" w:right="113"/>
              <w:contextualSpacing/>
              <w:rPr>
                <w:rFonts w:ascii="Arial" w:hAnsi="Arial"/>
                <w:shadow/>
                <w:spacing w:val="5"/>
                <w:sz w:val="20"/>
                <w:szCs w:val="20"/>
                <w:lang w:bidi="ar-SA"/>
              </w:rPr>
            </w:pPr>
          </w:p>
        </w:tc>
        <w:tc>
          <w:tcPr>
            <w:tcW w:w="4520" w:type="dxa"/>
            <w:shd w:val="clear" w:color="auto" w:fill="B6DDE8"/>
            <w:vAlign w:val="center"/>
          </w:tcPr>
          <w:p w:rsidR="0051414A" w:rsidRPr="00B644E5" w:rsidRDefault="0051414A" w:rsidP="00165E3D">
            <w:pPr>
              <w:pBdr>
                <w:bottom w:val="single" w:sz="4" w:space="1" w:color="auto"/>
              </w:pBdr>
              <w:snapToGrid w:val="0"/>
              <w:spacing w:line="240" w:lineRule="auto"/>
              <w:contextualSpacing/>
              <w:jc w:val="center"/>
              <w:rPr>
                <w:rFonts w:ascii="Arial" w:hAnsi="Arial"/>
                <w:shadow/>
                <w:spacing w:val="5"/>
                <w:sz w:val="20"/>
                <w:szCs w:val="20"/>
                <w:lang w:bidi="ar-SA"/>
              </w:rPr>
            </w:pPr>
            <w:r w:rsidRPr="00B644E5">
              <w:rPr>
                <w:rFonts w:ascii="Arial" w:hAnsi="Arial"/>
                <w:b/>
                <w:spacing w:val="5"/>
                <w:sz w:val="20"/>
                <w:szCs w:val="20"/>
                <w:lang w:bidi="ar-SA"/>
              </w:rPr>
              <w:t>SŁABE STRONY</w:t>
            </w:r>
          </w:p>
        </w:tc>
        <w:tc>
          <w:tcPr>
            <w:tcW w:w="4509" w:type="dxa"/>
            <w:shd w:val="clear" w:color="auto" w:fill="B6DDE8"/>
            <w:vAlign w:val="center"/>
          </w:tcPr>
          <w:p w:rsidR="0051414A" w:rsidRPr="00B644E5" w:rsidRDefault="0051414A" w:rsidP="00165E3D">
            <w:pPr>
              <w:pBdr>
                <w:bottom w:val="single" w:sz="4" w:space="1" w:color="auto"/>
              </w:pBdr>
              <w:snapToGrid w:val="0"/>
              <w:spacing w:line="240" w:lineRule="auto"/>
              <w:contextualSpacing/>
              <w:jc w:val="center"/>
              <w:rPr>
                <w:rFonts w:ascii="Arial" w:hAnsi="Arial"/>
                <w:shadow/>
                <w:spacing w:val="5"/>
                <w:sz w:val="20"/>
                <w:szCs w:val="20"/>
                <w:lang w:bidi="ar-SA"/>
              </w:rPr>
            </w:pPr>
            <w:r w:rsidRPr="00B644E5">
              <w:rPr>
                <w:rFonts w:ascii="Arial" w:hAnsi="Arial"/>
                <w:b/>
                <w:spacing w:val="5"/>
                <w:sz w:val="20"/>
                <w:szCs w:val="20"/>
                <w:lang w:bidi="ar-SA"/>
              </w:rPr>
              <w:t>ZAGROŻENIA</w:t>
            </w:r>
          </w:p>
        </w:tc>
      </w:tr>
      <w:tr w:rsidR="0051414A" w:rsidRPr="00B644E5" w:rsidTr="00165E3D">
        <w:trPr>
          <w:trHeight w:val="6104"/>
        </w:trPr>
        <w:tc>
          <w:tcPr>
            <w:tcW w:w="448" w:type="dxa"/>
            <w:vAlign w:val="center"/>
          </w:tcPr>
          <w:p w:rsidR="0051414A" w:rsidRPr="00B644E5" w:rsidRDefault="0051414A" w:rsidP="00165E3D">
            <w:pPr>
              <w:rPr>
                <w:rFonts w:ascii="Arial" w:hAnsi="Arial" w:cs="Arial"/>
                <w:sz w:val="20"/>
                <w:szCs w:val="20"/>
              </w:rPr>
            </w:pPr>
            <w:r w:rsidRPr="00B644E5">
              <w:rPr>
                <w:rFonts w:ascii="Arial" w:hAnsi="Arial"/>
                <w:shadow/>
                <w:sz w:val="20"/>
                <w:szCs w:val="20"/>
              </w:rPr>
              <w:t>NEGATY WNE</w:t>
            </w:r>
          </w:p>
        </w:tc>
        <w:tc>
          <w:tcPr>
            <w:tcW w:w="4520" w:type="dxa"/>
          </w:tcPr>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 xml:space="preserve">zbyt mała oferta zagospodarowania czasu wolnego dla osób starszych </w:t>
            </w:r>
            <w:r w:rsidRPr="00B644E5">
              <w:rPr>
                <w:rFonts w:ascii="Arial" w:hAnsi="Arial"/>
                <w:spacing w:val="5"/>
                <w:sz w:val="20"/>
                <w:szCs w:val="20"/>
                <w:lang w:bidi="ar-SA"/>
              </w:rPr>
              <w:br/>
              <w:t>i samotnych</w:t>
            </w:r>
          </w:p>
          <w:p w:rsidR="0051414A" w:rsidRDefault="0051414A" w:rsidP="003671F0">
            <w:pPr>
              <w:numPr>
                <w:ilvl w:val="0"/>
                <w:numId w:val="31"/>
              </w:numPr>
              <w:autoSpaceDE w:val="0"/>
              <w:autoSpaceDN w:val="0"/>
              <w:snapToGrid w:val="0"/>
              <w:spacing w:after="0" w:line="240" w:lineRule="auto"/>
              <w:jc w:val="left"/>
              <w:rPr>
                <w:rFonts w:ascii="Arial" w:hAnsi="Arial" w:cs="Arial"/>
                <w:spacing w:val="5"/>
                <w:sz w:val="20"/>
                <w:szCs w:val="20"/>
                <w:lang w:bidi="ar-SA"/>
              </w:rPr>
            </w:pPr>
            <w:r>
              <w:rPr>
                <w:rFonts w:ascii="Arial" w:hAnsi="Arial" w:cs="Arial"/>
                <w:spacing w:val="5"/>
                <w:sz w:val="20"/>
                <w:szCs w:val="20"/>
                <w:lang w:bidi="ar-SA"/>
              </w:rPr>
              <w:t>b</w:t>
            </w:r>
            <w:r>
              <w:rPr>
                <w:rFonts w:ascii="Arial" w:hAnsi="Arial" w:cs="Arial"/>
                <w:spacing w:val="5"/>
                <w:sz w:val="20"/>
                <w:szCs w:val="20"/>
                <w:lang w:bidi="ar-SA"/>
              </w:rPr>
              <w:t>rak</w:t>
            </w:r>
            <w:r w:rsidRPr="00295C77">
              <w:rPr>
                <w:rFonts w:ascii="Arial" w:hAnsi="Arial" w:cs="Arial"/>
                <w:spacing w:val="5"/>
                <w:sz w:val="20"/>
                <w:szCs w:val="20"/>
                <w:lang w:bidi="ar-SA"/>
              </w:rPr>
              <w:t xml:space="preserve"> dobrego zaplecza gastronomicznego </w:t>
            </w:r>
          </w:p>
          <w:p w:rsidR="0051414A" w:rsidRPr="00B644E5" w:rsidRDefault="0051414A" w:rsidP="003671F0">
            <w:pPr>
              <w:numPr>
                <w:ilvl w:val="0"/>
                <w:numId w:val="31"/>
              </w:numPr>
              <w:autoSpaceDE w:val="0"/>
              <w:autoSpaceDN w:val="0"/>
              <w:snapToGrid w:val="0"/>
              <w:spacing w:after="0" w:line="240" w:lineRule="auto"/>
              <w:jc w:val="left"/>
              <w:rPr>
                <w:rFonts w:ascii="Arial" w:hAnsi="Arial" w:cs="Arial"/>
                <w:spacing w:val="5"/>
                <w:sz w:val="20"/>
                <w:szCs w:val="20"/>
                <w:lang w:bidi="ar-SA"/>
              </w:rPr>
            </w:pPr>
            <w:r w:rsidRPr="00B644E5">
              <w:rPr>
                <w:rFonts w:ascii="Arial" w:hAnsi="Arial" w:cs="Arial"/>
                <w:spacing w:val="5"/>
                <w:sz w:val="20"/>
                <w:szCs w:val="20"/>
                <w:lang w:bidi="ar-SA"/>
              </w:rPr>
              <w:t>roszczeniowość petentów Pomocy Społecznej</w:t>
            </w:r>
          </w:p>
          <w:p w:rsidR="0051414A"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Pr>
                <w:rFonts w:ascii="Arial" w:hAnsi="Arial"/>
                <w:spacing w:val="5"/>
                <w:sz w:val="20"/>
                <w:szCs w:val="20"/>
                <w:lang w:bidi="ar-SA"/>
              </w:rPr>
              <w:t xml:space="preserve">słaba </w:t>
            </w:r>
            <w:r w:rsidRPr="002A4145">
              <w:rPr>
                <w:rFonts w:ascii="Arial" w:hAnsi="Arial"/>
                <w:spacing w:val="5"/>
                <w:sz w:val="20"/>
                <w:szCs w:val="20"/>
                <w:lang w:bidi="ar-SA"/>
              </w:rPr>
              <w:t>integracj</w:t>
            </w:r>
            <w:r>
              <w:rPr>
                <w:rFonts w:ascii="Arial" w:hAnsi="Arial"/>
                <w:spacing w:val="5"/>
                <w:sz w:val="20"/>
                <w:szCs w:val="20"/>
                <w:lang w:bidi="ar-SA"/>
              </w:rPr>
              <w:t xml:space="preserve">a </w:t>
            </w:r>
            <w:r>
              <w:rPr>
                <w:rFonts w:ascii="Arial" w:hAnsi="Arial"/>
                <w:spacing w:val="5"/>
                <w:sz w:val="20"/>
                <w:szCs w:val="20"/>
                <w:lang w:bidi="ar-SA"/>
              </w:rPr>
              <w:t>społeczna</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nie w pełni docenienie znaczenia organizacji pozarządowych</w:t>
            </w:r>
            <w:r w:rsidRPr="00B644E5">
              <w:rPr>
                <w:rFonts w:ascii="Arial" w:hAnsi="Arial" w:cs="Arial"/>
                <w:spacing w:val="5"/>
                <w:sz w:val="20"/>
                <w:szCs w:val="20"/>
                <w:lang w:bidi="ar-SA"/>
              </w:rPr>
              <w:t xml:space="preserve"> </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cs="Arial"/>
                <w:spacing w:val="5"/>
                <w:sz w:val="20"/>
                <w:szCs w:val="20"/>
                <w:lang w:bidi="ar-SA"/>
              </w:rPr>
              <w:t>b</w:t>
            </w:r>
            <w:r w:rsidRPr="00B644E5">
              <w:rPr>
                <w:rFonts w:ascii="Arial" w:hAnsi="Arial" w:cs="Arial"/>
                <w:spacing w:val="5"/>
                <w:sz w:val="20"/>
                <w:szCs w:val="20"/>
                <w:lang w:bidi="ar-SA"/>
              </w:rPr>
              <w:t xml:space="preserve">rak skoordynowanych działań dot. polityki społecznej z NGO </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cs="Arial"/>
                <w:spacing w:val="5"/>
                <w:sz w:val="20"/>
                <w:szCs w:val="20"/>
                <w:lang w:bidi="ar-SA"/>
              </w:rPr>
              <w:t xml:space="preserve">niewielkie </w:t>
            </w:r>
            <w:r w:rsidRPr="00B644E5">
              <w:rPr>
                <w:rFonts w:ascii="Arial" w:hAnsi="Arial" w:cs="Arial"/>
                <w:spacing w:val="5"/>
                <w:sz w:val="20"/>
                <w:szCs w:val="20"/>
                <w:lang w:bidi="ar-SA"/>
              </w:rPr>
              <w:t>możliwości spędzania wolnego czasu dla młodzieży</w:t>
            </w:r>
            <w:r w:rsidRPr="00B644E5">
              <w:rPr>
                <w:rFonts w:ascii="Arial" w:hAnsi="Arial"/>
                <w:spacing w:val="5"/>
                <w:sz w:val="20"/>
                <w:szCs w:val="20"/>
                <w:lang w:bidi="ar-SA"/>
              </w:rPr>
              <w:t xml:space="preserve"> </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niedostosowanie wykształcenia części lokalnej społeczności do zmieniających się potrzeb rynku pracy</w:t>
            </w:r>
          </w:p>
          <w:p w:rsidR="0051414A" w:rsidRPr="00295C77"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niedostateczna wiedza społeczności lokalnej na temat istnienia instytucji niosących pomoc w sytuacjach trudnych i kryzysowych</w:t>
            </w:r>
            <w:r>
              <w:t xml:space="preserve"> </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295C77">
              <w:rPr>
                <w:rFonts w:ascii="Arial" w:hAnsi="Arial"/>
                <w:spacing w:val="5"/>
                <w:sz w:val="20"/>
                <w:szCs w:val="20"/>
                <w:lang w:bidi="ar-SA"/>
              </w:rPr>
              <w:t>proekologiczne zachowania</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starzejące się społeczeństwo</w:t>
            </w:r>
          </w:p>
        </w:tc>
        <w:tc>
          <w:tcPr>
            <w:tcW w:w="4509" w:type="dxa"/>
          </w:tcPr>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 xml:space="preserve">niestabilna i mało skuteczna polityka społeczna i gospodarcza </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obniżenie jakości opieki medycznej w skali makro</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załamanie sytuacji gospodarczej w skali makro</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zmniejszenie tempa rozwoju gospodarczego</w:t>
            </w:r>
            <w:r w:rsidRPr="00B644E5">
              <w:rPr>
                <w:rFonts w:ascii="Arial" w:hAnsi="Arial" w:cs="Arial"/>
                <w:spacing w:val="5"/>
                <w:sz w:val="20"/>
                <w:szCs w:val="20"/>
                <w:lang w:bidi="ar-SA"/>
              </w:rPr>
              <w:t xml:space="preserve"> </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cs="Arial"/>
                <w:spacing w:val="5"/>
                <w:sz w:val="20"/>
                <w:szCs w:val="20"/>
                <w:lang w:bidi="ar-SA"/>
              </w:rPr>
              <w:t>euro</w:t>
            </w:r>
            <w:r w:rsidRPr="00B644E5">
              <w:rPr>
                <w:rFonts w:ascii="Arial" w:hAnsi="Arial" w:cs="Arial"/>
                <w:spacing w:val="5"/>
                <w:sz w:val="20"/>
                <w:szCs w:val="20"/>
                <w:lang w:bidi="ar-SA"/>
              </w:rPr>
              <w:t xml:space="preserve"> - </w:t>
            </w:r>
            <w:r w:rsidRPr="00B644E5">
              <w:rPr>
                <w:rFonts w:ascii="Arial" w:hAnsi="Arial" w:cs="Arial"/>
                <w:spacing w:val="5"/>
                <w:sz w:val="20"/>
                <w:szCs w:val="20"/>
                <w:lang w:bidi="ar-SA"/>
              </w:rPr>
              <w:t>sieroty</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 xml:space="preserve">zanik aktywności społecznej </w:t>
            </w:r>
          </w:p>
          <w:p w:rsidR="0051414A" w:rsidRPr="008458D7"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obniżenie rangi wolontariatu w rozwiązywaniu problemów społecznych</w:t>
            </w:r>
            <w:r w:rsidRPr="008458D7">
              <w:rPr>
                <w:rFonts w:ascii="Arial" w:hAnsi="Arial" w:cs="Arial"/>
                <w:sz w:val="20"/>
                <w:szCs w:val="20"/>
              </w:rPr>
              <w:t xml:space="preserve"> </w:t>
            </w:r>
          </w:p>
          <w:p w:rsidR="0051414A" w:rsidRPr="00B644E5" w:rsidRDefault="0051414A" w:rsidP="003671F0">
            <w:pPr>
              <w:numPr>
                <w:ilvl w:val="0"/>
                <w:numId w:val="31"/>
              </w:numPr>
              <w:autoSpaceDE w:val="0"/>
              <w:autoSpaceDN w:val="0"/>
              <w:snapToGrid w:val="0"/>
              <w:spacing w:after="0" w:line="240" w:lineRule="auto"/>
              <w:jc w:val="left"/>
              <w:rPr>
                <w:rFonts w:ascii="Arial" w:hAnsi="Arial"/>
                <w:spacing w:val="5"/>
                <w:sz w:val="20"/>
                <w:szCs w:val="20"/>
                <w:lang w:bidi="ar-SA"/>
              </w:rPr>
            </w:pPr>
            <w:r>
              <w:rPr>
                <w:rFonts w:ascii="Arial" w:hAnsi="Arial" w:cs="Arial"/>
                <w:sz w:val="20"/>
                <w:szCs w:val="20"/>
              </w:rPr>
              <w:t>z</w:t>
            </w:r>
            <w:r w:rsidRPr="008458D7">
              <w:rPr>
                <w:rFonts w:ascii="Arial" w:hAnsi="Arial" w:cs="Arial"/>
                <w:sz w:val="20"/>
                <w:szCs w:val="20"/>
              </w:rPr>
              <w:t>mniejszenie ilości gmin oraz ich połączenie</w:t>
            </w:r>
          </w:p>
          <w:p w:rsidR="0051414A" w:rsidRDefault="0051414A" w:rsidP="003671F0">
            <w:pPr>
              <w:numPr>
                <w:ilvl w:val="0"/>
                <w:numId w:val="31"/>
              </w:numPr>
              <w:spacing w:after="0" w:line="240" w:lineRule="auto"/>
              <w:jc w:val="left"/>
              <w:rPr>
                <w:rFonts w:ascii="Arial" w:hAnsi="Arial" w:cs="Arial"/>
                <w:sz w:val="20"/>
                <w:szCs w:val="20"/>
              </w:rPr>
            </w:pPr>
            <w:r>
              <w:rPr>
                <w:rFonts w:ascii="Arial" w:hAnsi="Arial" w:cs="Arial"/>
                <w:sz w:val="20"/>
                <w:szCs w:val="20"/>
              </w:rPr>
              <w:t>zagrożenie w ruchu drogowym</w:t>
            </w:r>
          </w:p>
          <w:p w:rsidR="0051414A" w:rsidRDefault="0051414A" w:rsidP="003671F0">
            <w:pPr>
              <w:numPr>
                <w:ilvl w:val="0"/>
                <w:numId w:val="31"/>
              </w:numPr>
              <w:spacing w:after="0" w:line="240" w:lineRule="auto"/>
              <w:jc w:val="left"/>
              <w:rPr>
                <w:rFonts w:ascii="Arial" w:hAnsi="Arial" w:cs="Arial"/>
                <w:sz w:val="20"/>
                <w:szCs w:val="20"/>
              </w:rPr>
            </w:pPr>
            <w:r w:rsidRPr="00B644E5">
              <w:rPr>
                <w:rFonts w:ascii="Arial" w:hAnsi="Arial" w:cs="Arial"/>
                <w:sz w:val="20"/>
                <w:szCs w:val="20"/>
              </w:rPr>
              <w:t>podziały społeczne</w:t>
            </w:r>
            <w:r>
              <w:t xml:space="preserve"> </w:t>
            </w:r>
            <w:r w:rsidRPr="008458D7">
              <w:rPr>
                <w:rFonts w:ascii="Arial" w:hAnsi="Arial" w:cs="Arial"/>
                <w:sz w:val="20"/>
                <w:szCs w:val="20"/>
              </w:rPr>
              <w:tab/>
            </w:r>
          </w:p>
          <w:p w:rsidR="0051414A" w:rsidRPr="00B644E5" w:rsidRDefault="0051414A" w:rsidP="003671F0">
            <w:pPr>
              <w:numPr>
                <w:ilvl w:val="0"/>
                <w:numId w:val="31"/>
              </w:numPr>
              <w:spacing w:after="0" w:line="240" w:lineRule="auto"/>
              <w:jc w:val="left"/>
              <w:rPr>
                <w:rFonts w:ascii="Arial" w:hAnsi="Arial" w:cs="Arial"/>
                <w:sz w:val="20"/>
                <w:szCs w:val="20"/>
              </w:rPr>
            </w:pPr>
            <w:r>
              <w:rPr>
                <w:rFonts w:ascii="Arial" w:hAnsi="Arial" w:cs="Arial"/>
                <w:sz w:val="20"/>
                <w:szCs w:val="20"/>
              </w:rPr>
              <w:t>z</w:t>
            </w:r>
            <w:r w:rsidRPr="008458D7">
              <w:rPr>
                <w:rFonts w:ascii="Arial" w:hAnsi="Arial" w:cs="Arial"/>
                <w:sz w:val="20"/>
                <w:szCs w:val="20"/>
              </w:rPr>
              <w:t>łe akty prawne dot. opieki zdrowotnej</w:t>
            </w:r>
          </w:p>
          <w:p w:rsidR="0051414A" w:rsidRPr="00B644E5" w:rsidRDefault="0051414A" w:rsidP="003671F0">
            <w:pPr>
              <w:numPr>
                <w:ilvl w:val="0"/>
                <w:numId w:val="31"/>
              </w:numPr>
              <w:rPr>
                <w:rFonts w:ascii="Arial" w:hAnsi="Arial" w:cs="Arial"/>
                <w:sz w:val="20"/>
                <w:szCs w:val="20"/>
              </w:rPr>
            </w:pPr>
            <w:r w:rsidRPr="00B644E5">
              <w:rPr>
                <w:rFonts w:ascii="Arial" w:hAnsi="Arial" w:cs="Arial"/>
                <w:sz w:val="20"/>
                <w:szCs w:val="20"/>
              </w:rPr>
              <w:t>starzejące się społeczeństwo w skali makro</w:t>
            </w:r>
            <w:r>
              <w:t xml:space="preserve"> </w:t>
            </w:r>
          </w:p>
          <w:p w:rsidR="0051414A" w:rsidRPr="00B644E5" w:rsidRDefault="0051414A" w:rsidP="00165E3D">
            <w:pPr>
              <w:ind w:left="283"/>
              <w:rPr>
                <w:rFonts w:ascii="Arial" w:hAnsi="Arial" w:cs="Arial"/>
                <w:sz w:val="20"/>
                <w:szCs w:val="20"/>
              </w:rPr>
            </w:pPr>
          </w:p>
          <w:p w:rsidR="0051414A" w:rsidRPr="00B644E5" w:rsidRDefault="0051414A" w:rsidP="00165E3D">
            <w:pPr>
              <w:spacing w:after="0" w:line="240" w:lineRule="auto"/>
              <w:ind w:left="643"/>
              <w:jc w:val="left"/>
              <w:rPr>
                <w:rFonts w:ascii="Arial" w:hAnsi="Arial" w:cs="Arial"/>
                <w:sz w:val="20"/>
                <w:szCs w:val="20"/>
              </w:rPr>
            </w:pPr>
          </w:p>
        </w:tc>
      </w:tr>
    </w:tbl>
    <w:p w:rsidR="0051414A" w:rsidRDefault="0051414A" w:rsidP="0051414A">
      <w:pPr>
        <w:rPr>
          <w:rFonts w:ascii="Times New Roman" w:hAnsi="Times New Roman"/>
          <w:b/>
          <w:bCs/>
          <w:szCs w:val="20"/>
          <w:lang/>
        </w:rPr>
      </w:pPr>
      <w:bookmarkStart w:id="334" w:name="_Toc471651402"/>
      <w:bookmarkStart w:id="335" w:name="_Toc472933566"/>
      <w:bookmarkStart w:id="336" w:name="_Toc475960145"/>
    </w:p>
    <w:p w:rsidR="0051414A" w:rsidRPr="00B644E5" w:rsidRDefault="0051414A" w:rsidP="0051414A">
      <w:pPr>
        <w:rPr>
          <w:rFonts w:ascii="Times New Roman" w:hAnsi="Times New Roman"/>
          <w:b/>
          <w:bCs/>
          <w:szCs w:val="20"/>
          <w:lang/>
        </w:rPr>
      </w:pPr>
      <w:bookmarkStart w:id="337" w:name="_Toc498599594"/>
      <w:r w:rsidRPr="00B644E5">
        <w:rPr>
          <w:rFonts w:ascii="Times New Roman" w:hAnsi="Times New Roman"/>
          <w:b/>
          <w:bCs/>
          <w:szCs w:val="20"/>
          <w:lang/>
        </w:rPr>
        <w:lastRenderedPageBreak/>
        <w:t xml:space="preserve">Tabela </w:t>
      </w:r>
      <w:r w:rsidRPr="00B644E5">
        <w:rPr>
          <w:rFonts w:ascii="Times New Roman" w:hAnsi="Times New Roman"/>
          <w:b/>
          <w:bCs/>
          <w:szCs w:val="20"/>
          <w:lang/>
        </w:rPr>
        <w:fldChar w:fldCharType="begin"/>
      </w:r>
      <w:r w:rsidRPr="00B644E5">
        <w:rPr>
          <w:rFonts w:ascii="Times New Roman" w:hAnsi="Times New Roman"/>
          <w:b/>
          <w:bCs/>
          <w:szCs w:val="20"/>
          <w:lang/>
        </w:rPr>
        <w:instrText xml:space="preserve"> SEQ Tabela \* ARABIC </w:instrText>
      </w:r>
      <w:r w:rsidRPr="00B644E5">
        <w:rPr>
          <w:rFonts w:ascii="Times New Roman" w:hAnsi="Times New Roman"/>
          <w:b/>
          <w:bCs/>
          <w:szCs w:val="20"/>
          <w:lang/>
        </w:rPr>
        <w:fldChar w:fldCharType="separate"/>
      </w:r>
      <w:r>
        <w:rPr>
          <w:rFonts w:ascii="Times New Roman" w:hAnsi="Times New Roman"/>
          <w:b/>
          <w:bCs/>
          <w:noProof/>
          <w:szCs w:val="20"/>
          <w:lang/>
        </w:rPr>
        <w:t>55</w:t>
      </w:r>
      <w:r w:rsidRPr="00B644E5">
        <w:rPr>
          <w:rFonts w:ascii="Times New Roman" w:hAnsi="Times New Roman"/>
          <w:b/>
          <w:bCs/>
          <w:szCs w:val="20"/>
          <w:lang/>
        </w:rPr>
        <w:fldChar w:fldCharType="end"/>
      </w:r>
      <w:r w:rsidRPr="00B644E5">
        <w:rPr>
          <w:rFonts w:ascii="Times New Roman" w:hAnsi="Times New Roman"/>
          <w:b/>
          <w:bCs/>
          <w:szCs w:val="20"/>
          <w:lang/>
        </w:rPr>
        <w:t>. Analiza SWOT – obszar infrastruktura</w:t>
      </w:r>
      <w:bookmarkEnd w:id="334"/>
      <w:bookmarkEnd w:id="335"/>
      <w:bookmarkEnd w:id="336"/>
      <w:bookmarkEnd w:id="337"/>
    </w:p>
    <w:tbl>
      <w:tblPr>
        <w:tblW w:w="9477" w:type="dxa"/>
        <w:tblLayout w:type="fixed"/>
        <w:tblLook w:val="0000"/>
      </w:tblPr>
      <w:tblGrid>
        <w:gridCol w:w="448"/>
        <w:gridCol w:w="4480"/>
        <w:gridCol w:w="40"/>
        <w:gridCol w:w="4509"/>
      </w:tblGrid>
      <w:tr w:rsidR="0051414A" w:rsidRPr="00B644E5" w:rsidTr="00165E3D">
        <w:trPr>
          <w:trHeight w:hRule="exact" w:val="567"/>
          <w:tblHeader/>
        </w:trPr>
        <w:tc>
          <w:tcPr>
            <w:tcW w:w="9477" w:type="dxa"/>
            <w:gridSpan w:val="4"/>
            <w:tcBorders>
              <w:top w:val="single" w:sz="4" w:space="0" w:color="000000"/>
              <w:left w:val="single" w:sz="4" w:space="0" w:color="000000"/>
              <w:bottom w:val="single" w:sz="4" w:space="0" w:color="000000"/>
              <w:right w:val="single" w:sz="4" w:space="0" w:color="000000"/>
            </w:tcBorders>
            <w:shd w:val="clear" w:color="auto" w:fill="B6DDE8"/>
            <w:vAlign w:val="center"/>
          </w:tcPr>
          <w:p w:rsidR="0051414A" w:rsidRPr="00B644E5" w:rsidRDefault="0051414A" w:rsidP="00165E3D">
            <w:pPr>
              <w:spacing w:before="200" w:after="0"/>
              <w:ind w:left="1800"/>
              <w:outlineLvl w:val="3"/>
              <w:rPr>
                <w:rFonts w:ascii="Arial" w:hAnsi="Arial" w:cs="Arial"/>
                <w:b/>
                <w:bCs/>
                <w:i/>
                <w:iCs/>
                <w:lang/>
              </w:rPr>
            </w:pPr>
            <w:bookmarkStart w:id="338" w:name="_Toc202059285"/>
            <w:bookmarkStart w:id="339" w:name="_Toc437293443"/>
            <w:r w:rsidRPr="00B644E5">
              <w:rPr>
                <w:rFonts w:ascii="Arial" w:hAnsi="Arial" w:cs="Arial"/>
                <w:b/>
                <w:bCs/>
                <w:i/>
                <w:iCs/>
                <w:lang/>
              </w:rPr>
              <w:t>Analiza SWOT – obszar infrastruktura</w:t>
            </w:r>
            <w:bookmarkEnd w:id="338"/>
            <w:bookmarkEnd w:id="339"/>
          </w:p>
        </w:tc>
      </w:tr>
      <w:tr w:rsidR="0051414A" w:rsidRPr="00B644E5" w:rsidTr="00165E3D">
        <w:trPr>
          <w:cantSplit/>
          <w:trHeight w:hRule="exact" w:val="241"/>
          <w:tblHeader/>
        </w:trPr>
        <w:tc>
          <w:tcPr>
            <w:tcW w:w="448" w:type="dxa"/>
            <w:vMerge w:val="restart"/>
            <w:tcBorders>
              <w:top w:val="single" w:sz="4" w:space="0" w:color="auto"/>
              <w:left w:val="single" w:sz="4" w:space="0" w:color="000000"/>
              <w:bottom w:val="single" w:sz="4" w:space="0" w:color="000000"/>
            </w:tcBorders>
            <w:vAlign w:val="center"/>
          </w:tcPr>
          <w:p w:rsidR="0051414A" w:rsidRPr="00B644E5" w:rsidRDefault="0051414A" w:rsidP="00165E3D">
            <w:pPr>
              <w:jc w:val="center"/>
              <w:rPr>
                <w:rFonts w:ascii="Arial" w:hAnsi="Arial" w:cs="Arial"/>
              </w:rPr>
            </w:pPr>
          </w:p>
        </w:tc>
        <w:tc>
          <w:tcPr>
            <w:tcW w:w="4520" w:type="dxa"/>
            <w:gridSpan w:val="2"/>
            <w:tcBorders>
              <w:left w:val="single" w:sz="4" w:space="0" w:color="000000"/>
              <w:bottom w:val="single" w:sz="4" w:space="0" w:color="000000"/>
            </w:tcBorders>
          </w:tcPr>
          <w:p w:rsidR="0051414A" w:rsidRPr="00B644E5" w:rsidRDefault="0051414A" w:rsidP="00165E3D">
            <w:pPr>
              <w:jc w:val="center"/>
              <w:rPr>
                <w:rFonts w:ascii="Arial" w:hAnsi="Arial" w:cs="Arial"/>
                <w:b/>
              </w:rPr>
            </w:pPr>
            <w:r w:rsidRPr="00B644E5">
              <w:rPr>
                <w:rFonts w:ascii="Arial" w:hAnsi="Arial" w:cs="Arial"/>
                <w:b/>
              </w:rPr>
              <w:t>WEWNĘTRZNE</w:t>
            </w:r>
          </w:p>
        </w:tc>
        <w:tc>
          <w:tcPr>
            <w:tcW w:w="4509" w:type="dxa"/>
            <w:tcBorders>
              <w:left w:val="single" w:sz="4" w:space="0" w:color="000000"/>
              <w:bottom w:val="single" w:sz="4" w:space="0" w:color="000000"/>
              <w:right w:val="single" w:sz="4" w:space="0" w:color="000000"/>
            </w:tcBorders>
          </w:tcPr>
          <w:p w:rsidR="0051414A" w:rsidRPr="00B644E5" w:rsidRDefault="0051414A" w:rsidP="00165E3D">
            <w:pPr>
              <w:jc w:val="center"/>
              <w:rPr>
                <w:rFonts w:ascii="Arial" w:hAnsi="Arial" w:cs="Arial"/>
                <w:b/>
              </w:rPr>
            </w:pPr>
            <w:r w:rsidRPr="00B644E5">
              <w:rPr>
                <w:rFonts w:ascii="Arial" w:hAnsi="Arial" w:cs="Arial"/>
                <w:b/>
              </w:rPr>
              <w:t>ZEWNĘTRZNE</w:t>
            </w:r>
          </w:p>
        </w:tc>
      </w:tr>
      <w:tr w:rsidR="0051414A" w:rsidRPr="00B644E5" w:rsidTr="00165E3D">
        <w:trPr>
          <w:cantSplit/>
          <w:trHeight w:hRule="exact" w:val="213"/>
          <w:tblHeader/>
        </w:trPr>
        <w:tc>
          <w:tcPr>
            <w:tcW w:w="448" w:type="dxa"/>
            <w:vMerge/>
            <w:tcBorders>
              <w:left w:val="single" w:sz="4" w:space="0" w:color="000000"/>
              <w:bottom w:val="single" w:sz="4" w:space="0" w:color="auto"/>
            </w:tcBorders>
            <w:vAlign w:val="center"/>
          </w:tcPr>
          <w:p w:rsidR="0051414A" w:rsidRPr="00B644E5" w:rsidRDefault="0051414A" w:rsidP="00165E3D">
            <w:pPr>
              <w:jc w:val="center"/>
              <w:rPr>
                <w:rFonts w:ascii="Arial" w:hAnsi="Arial" w:cs="Arial"/>
              </w:rPr>
            </w:pPr>
          </w:p>
        </w:tc>
        <w:tc>
          <w:tcPr>
            <w:tcW w:w="4520" w:type="dxa"/>
            <w:gridSpan w:val="2"/>
            <w:tcBorders>
              <w:left w:val="single" w:sz="4" w:space="0" w:color="000000"/>
              <w:bottom w:val="single" w:sz="4" w:space="0" w:color="000000"/>
            </w:tcBorders>
            <w:shd w:val="clear" w:color="auto" w:fill="B6DDE8"/>
            <w:vAlign w:val="center"/>
          </w:tcPr>
          <w:p w:rsidR="0051414A" w:rsidRPr="00B644E5" w:rsidRDefault="0051414A" w:rsidP="00165E3D">
            <w:pPr>
              <w:pBdr>
                <w:bottom w:val="single" w:sz="4" w:space="1" w:color="auto"/>
              </w:pBdr>
              <w:snapToGrid w:val="0"/>
              <w:spacing w:line="240" w:lineRule="auto"/>
              <w:contextualSpacing/>
              <w:jc w:val="center"/>
              <w:rPr>
                <w:rFonts w:ascii="Arial" w:hAnsi="Arial"/>
                <w:b/>
                <w:spacing w:val="5"/>
                <w:sz w:val="20"/>
                <w:szCs w:val="20"/>
                <w:lang w:bidi="ar-SA"/>
              </w:rPr>
            </w:pPr>
            <w:r w:rsidRPr="00B644E5">
              <w:rPr>
                <w:rFonts w:ascii="Arial" w:hAnsi="Arial"/>
                <w:b/>
                <w:spacing w:val="5"/>
                <w:sz w:val="20"/>
                <w:szCs w:val="20"/>
                <w:lang w:bidi="ar-SA"/>
              </w:rPr>
              <w:t>MOCNE STRONY</w:t>
            </w:r>
          </w:p>
        </w:tc>
        <w:tc>
          <w:tcPr>
            <w:tcW w:w="4509" w:type="dxa"/>
            <w:tcBorders>
              <w:left w:val="single" w:sz="4" w:space="0" w:color="000000"/>
              <w:bottom w:val="single" w:sz="4" w:space="0" w:color="000000"/>
              <w:right w:val="single" w:sz="4" w:space="0" w:color="000000"/>
            </w:tcBorders>
            <w:shd w:val="clear" w:color="auto" w:fill="B6DDE8"/>
            <w:vAlign w:val="center"/>
          </w:tcPr>
          <w:p w:rsidR="0051414A" w:rsidRPr="00B644E5" w:rsidRDefault="0051414A" w:rsidP="00165E3D">
            <w:pPr>
              <w:pBdr>
                <w:bottom w:val="single" w:sz="4" w:space="1" w:color="auto"/>
              </w:pBdr>
              <w:snapToGrid w:val="0"/>
              <w:spacing w:line="240" w:lineRule="auto"/>
              <w:contextualSpacing/>
              <w:jc w:val="center"/>
              <w:rPr>
                <w:rFonts w:ascii="Arial" w:hAnsi="Arial"/>
                <w:b/>
                <w:spacing w:val="5"/>
                <w:sz w:val="20"/>
                <w:szCs w:val="20"/>
                <w:lang w:bidi="ar-SA"/>
              </w:rPr>
            </w:pPr>
            <w:r w:rsidRPr="00B644E5">
              <w:rPr>
                <w:rFonts w:ascii="Arial" w:hAnsi="Arial"/>
                <w:b/>
                <w:spacing w:val="5"/>
                <w:sz w:val="20"/>
                <w:szCs w:val="20"/>
                <w:lang w:bidi="ar-SA"/>
              </w:rPr>
              <w:t>SZANSE</w:t>
            </w:r>
          </w:p>
        </w:tc>
      </w:tr>
      <w:tr w:rsidR="0051414A" w:rsidRPr="00B644E5" w:rsidTr="00165E3D">
        <w:trPr>
          <w:trHeight w:val="5207"/>
        </w:trPr>
        <w:tc>
          <w:tcPr>
            <w:tcW w:w="448" w:type="dxa"/>
            <w:tcBorders>
              <w:top w:val="single" w:sz="4" w:space="0" w:color="auto"/>
              <w:left w:val="single" w:sz="4" w:space="0" w:color="000000"/>
              <w:bottom w:val="single" w:sz="4" w:space="0" w:color="auto"/>
            </w:tcBorders>
            <w:vAlign w:val="center"/>
          </w:tcPr>
          <w:p w:rsidR="0051414A" w:rsidRPr="00B644E5" w:rsidRDefault="0051414A" w:rsidP="00165E3D">
            <w:pPr>
              <w:rPr>
                <w:rFonts w:ascii="Arial" w:hAnsi="Arial" w:cs="Arial"/>
                <w:sz w:val="20"/>
                <w:szCs w:val="20"/>
              </w:rPr>
            </w:pPr>
            <w:r w:rsidRPr="00B644E5">
              <w:rPr>
                <w:rFonts w:ascii="Arial" w:hAnsi="Arial"/>
                <w:shadow/>
                <w:sz w:val="20"/>
                <w:szCs w:val="20"/>
              </w:rPr>
              <w:t>POZYTY WNE</w:t>
            </w:r>
          </w:p>
        </w:tc>
        <w:tc>
          <w:tcPr>
            <w:tcW w:w="4480" w:type="dxa"/>
            <w:tcBorders>
              <w:left w:val="single" w:sz="4" w:space="0" w:color="000000"/>
              <w:bottom w:val="single" w:sz="4" w:space="0" w:color="auto"/>
            </w:tcBorders>
          </w:tcPr>
          <w:p w:rsidR="0051414A" w:rsidRPr="00B644E5" w:rsidRDefault="0051414A" w:rsidP="00165E3D">
            <w:pPr>
              <w:spacing w:after="0" w:line="240" w:lineRule="auto"/>
              <w:jc w:val="left"/>
              <w:rPr>
                <w:rFonts w:ascii="Arial" w:eastAsia="Calibri" w:hAnsi="Arial" w:cs="Arial"/>
                <w:sz w:val="20"/>
                <w:szCs w:val="20"/>
                <w:lang w:bidi="ar-SA"/>
              </w:rPr>
            </w:pPr>
          </w:p>
          <w:p w:rsidR="0051414A" w:rsidRDefault="0051414A" w:rsidP="003671F0">
            <w:pPr>
              <w:numPr>
                <w:ilvl w:val="0"/>
                <w:numId w:val="58"/>
              </w:numPr>
              <w:spacing w:after="0" w:line="240" w:lineRule="auto"/>
              <w:jc w:val="left"/>
              <w:rPr>
                <w:rFonts w:ascii="Arial" w:eastAsia="Calibri" w:hAnsi="Arial" w:cs="Arial"/>
                <w:sz w:val="20"/>
                <w:szCs w:val="20"/>
                <w:lang w:bidi="ar-SA"/>
              </w:rPr>
            </w:pPr>
            <w:r w:rsidRPr="00B644E5">
              <w:rPr>
                <w:rFonts w:ascii="Arial" w:eastAsia="Calibri" w:hAnsi="Arial" w:cs="Arial"/>
                <w:sz w:val="20"/>
                <w:szCs w:val="20"/>
                <w:lang w:bidi="ar-SA"/>
              </w:rPr>
              <w:t>dostępność infrastruktur</w:t>
            </w:r>
            <w:r>
              <w:rPr>
                <w:rFonts w:ascii="Arial" w:eastAsia="Calibri" w:hAnsi="Arial" w:cs="Arial"/>
                <w:sz w:val="20"/>
                <w:szCs w:val="20"/>
                <w:lang w:bidi="ar-SA"/>
              </w:rPr>
              <w:t>y społecznej na terenie powiatu</w:t>
            </w:r>
          </w:p>
          <w:p w:rsidR="0051414A" w:rsidRPr="004C196C" w:rsidRDefault="0051414A" w:rsidP="003671F0">
            <w:pPr>
              <w:numPr>
                <w:ilvl w:val="0"/>
                <w:numId w:val="58"/>
              </w:numPr>
              <w:spacing w:after="0" w:line="240" w:lineRule="auto"/>
              <w:jc w:val="left"/>
              <w:rPr>
                <w:rFonts w:ascii="Arial" w:eastAsia="Calibri" w:hAnsi="Arial" w:cs="Arial"/>
                <w:sz w:val="20"/>
                <w:szCs w:val="20"/>
                <w:lang w:bidi="ar-SA"/>
              </w:rPr>
            </w:pPr>
            <w:r>
              <w:rPr>
                <w:rFonts w:ascii="Arial" w:eastAsia="Calibri" w:hAnsi="Arial" w:cs="Arial"/>
                <w:sz w:val="20"/>
                <w:szCs w:val="20"/>
                <w:lang w:bidi="ar-SA"/>
              </w:rPr>
              <w:t>DPS w Kowalach Oleckich</w:t>
            </w:r>
          </w:p>
          <w:p w:rsidR="0051414A" w:rsidRPr="00B644E5" w:rsidRDefault="0051414A" w:rsidP="003671F0">
            <w:pPr>
              <w:numPr>
                <w:ilvl w:val="0"/>
                <w:numId w:val="58"/>
              </w:numPr>
              <w:spacing w:after="0" w:line="240" w:lineRule="auto"/>
              <w:jc w:val="left"/>
              <w:rPr>
                <w:rFonts w:ascii="Arial" w:eastAsia="Calibri" w:hAnsi="Arial" w:cs="Arial"/>
                <w:sz w:val="20"/>
                <w:szCs w:val="20"/>
                <w:lang w:bidi="ar-SA"/>
              </w:rPr>
            </w:pPr>
            <w:r>
              <w:rPr>
                <w:rFonts w:ascii="Arial" w:eastAsia="Calibri" w:hAnsi="Arial" w:cs="Arial"/>
                <w:sz w:val="20"/>
                <w:szCs w:val="20"/>
                <w:lang w:bidi="ar-SA"/>
              </w:rPr>
              <w:t xml:space="preserve">dostępność do </w:t>
            </w:r>
            <w:r w:rsidRPr="00B644E5">
              <w:rPr>
                <w:rFonts w:ascii="Arial" w:eastAsia="Calibri" w:hAnsi="Arial" w:cs="Arial"/>
                <w:sz w:val="20"/>
                <w:szCs w:val="20"/>
                <w:lang w:bidi="ar-SA"/>
              </w:rPr>
              <w:t>warsztat</w:t>
            </w:r>
            <w:r>
              <w:rPr>
                <w:rFonts w:ascii="Arial" w:eastAsia="Calibri" w:hAnsi="Arial" w:cs="Arial"/>
                <w:sz w:val="20"/>
                <w:szCs w:val="20"/>
                <w:lang w:bidi="ar-SA"/>
              </w:rPr>
              <w:t>ów</w:t>
            </w:r>
            <w:r w:rsidRPr="00B644E5">
              <w:rPr>
                <w:rFonts w:ascii="Arial" w:eastAsia="Calibri" w:hAnsi="Arial" w:cs="Arial"/>
                <w:sz w:val="20"/>
                <w:szCs w:val="20"/>
                <w:lang w:bidi="ar-SA"/>
              </w:rPr>
              <w:t xml:space="preserve"> terapii zajęciowej</w:t>
            </w:r>
          </w:p>
          <w:p w:rsidR="0051414A" w:rsidRPr="00B644E5" w:rsidRDefault="0051414A" w:rsidP="003671F0">
            <w:pPr>
              <w:numPr>
                <w:ilvl w:val="0"/>
                <w:numId w:val="58"/>
              </w:numPr>
              <w:spacing w:after="0" w:line="240" w:lineRule="auto"/>
              <w:jc w:val="left"/>
              <w:rPr>
                <w:rFonts w:ascii="Arial" w:eastAsia="Calibri" w:hAnsi="Arial" w:cs="Arial"/>
                <w:sz w:val="20"/>
                <w:szCs w:val="20"/>
                <w:lang w:bidi="ar-SA"/>
              </w:rPr>
            </w:pPr>
            <w:r w:rsidRPr="00B644E5">
              <w:rPr>
                <w:rFonts w:ascii="Arial" w:eastAsia="Calibri" w:hAnsi="Arial" w:cs="Arial"/>
                <w:sz w:val="20"/>
                <w:szCs w:val="20"/>
                <w:lang w:bidi="ar-SA"/>
              </w:rPr>
              <w:t xml:space="preserve">funkcjonowanie Specjalistycznych Poradni Terapeutycznych dla dzieci młodzieży i ich rodzin w powiecie </w:t>
            </w:r>
          </w:p>
          <w:p w:rsidR="0051414A" w:rsidRPr="00B644E5" w:rsidRDefault="0051414A" w:rsidP="003671F0">
            <w:pPr>
              <w:numPr>
                <w:ilvl w:val="0"/>
                <w:numId w:val="58"/>
              </w:numPr>
              <w:spacing w:after="0" w:line="240" w:lineRule="auto"/>
              <w:jc w:val="left"/>
              <w:rPr>
                <w:rFonts w:ascii="Arial" w:eastAsia="Calibri" w:hAnsi="Arial" w:cs="Arial"/>
                <w:sz w:val="20"/>
                <w:szCs w:val="20"/>
                <w:lang w:bidi="ar-SA"/>
              </w:rPr>
            </w:pPr>
            <w:r>
              <w:rPr>
                <w:rFonts w:ascii="Arial" w:eastAsia="Calibri" w:hAnsi="Arial" w:cs="Arial"/>
                <w:sz w:val="20"/>
                <w:szCs w:val="20"/>
                <w:lang w:bidi="ar-SA"/>
              </w:rPr>
              <w:t>p</w:t>
            </w:r>
            <w:r w:rsidRPr="00B644E5">
              <w:rPr>
                <w:rFonts w:ascii="Arial" w:eastAsia="Calibri" w:hAnsi="Arial" w:cs="Arial"/>
                <w:sz w:val="20"/>
                <w:szCs w:val="20"/>
                <w:lang w:bidi="ar-SA"/>
              </w:rPr>
              <w:t xml:space="preserve">owołanie Zespołu Interdyscyplinarnego                   </w:t>
            </w:r>
          </w:p>
          <w:p w:rsidR="0051414A" w:rsidRDefault="0051414A" w:rsidP="003671F0">
            <w:pPr>
              <w:numPr>
                <w:ilvl w:val="0"/>
                <w:numId w:val="58"/>
              </w:numPr>
              <w:spacing w:after="0" w:line="240" w:lineRule="auto"/>
              <w:jc w:val="left"/>
              <w:rPr>
                <w:rFonts w:ascii="Arial" w:eastAsia="Calibri" w:hAnsi="Arial" w:cs="Arial"/>
                <w:sz w:val="20"/>
                <w:szCs w:val="20"/>
                <w:lang w:bidi="ar-SA"/>
              </w:rPr>
            </w:pPr>
            <w:r>
              <w:rPr>
                <w:rFonts w:ascii="Arial" w:eastAsia="Calibri" w:hAnsi="Arial" w:cs="Arial"/>
                <w:sz w:val="20"/>
                <w:szCs w:val="20"/>
                <w:lang w:bidi="ar-SA"/>
              </w:rPr>
              <w:t>Punkt</w:t>
            </w:r>
            <w:r w:rsidRPr="00B644E5">
              <w:rPr>
                <w:rFonts w:ascii="Arial" w:eastAsia="Calibri" w:hAnsi="Arial" w:cs="Arial"/>
                <w:sz w:val="20"/>
                <w:szCs w:val="20"/>
                <w:lang w:bidi="ar-SA"/>
              </w:rPr>
              <w:t xml:space="preserve"> Interwencji Kryzysowej </w:t>
            </w:r>
          </w:p>
          <w:p w:rsidR="0051414A" w:rsidRPr="004C196C" w:rsidRDefault="0051414A" w:rsidP="003671F0">
            <w:pPr>
              <w:numPr>
                <w:ilvl w:val="0"/>
                <w:numId w:val="58"/>
              </w:numPr>
              <w:spacing w:after="0" w:line="240" w:lineRule="auto"/>
              <w:jc w:val="left"/>
              <w:rPr>
                <w:rFonts w:ascii="Arial" w:eastAsia="Calibri" w:hAnsi="Arial" w:cs="Arial"/>
                <w:sz w:val="20"/>
                <w:szCs w:val="20"/>
                <w:lang w:bidi="ar-SA"/>
              </w:rPr>
            </w:pPr>
            <w:r w:rsidRPr="00B644E5">
              <w:rPr>
                <w:rFonts w:ascii="Arial" w:eastAsia="Calibri" w:hAnsi="Arial" w:cs="Arial"/>
                <w:sz w:val="20"/>
                <w:szCs w:val="20"/>
                <w:lang w:bidi="ar-SA"/>
              </w:rPr>
              <w:t xml:space="preserve">świetlice </w:t>
            </w:r>
            <w:r>
              <w:rPr>
                <w:rFonts w:ascii="Arial" w:eastAsia="Calibri" w:hAnsi="Arial" w:cs="Arial"/>
                <w:sz w:val="20"/>
                <w:szCs w:val="20"/>
                <w:lang w:bidi="ar-SA"/>
              </w:rPr>
              <w:t>wiejskie</w:t>
            </w:r>
            <w:r>
              <w:t xml:space="preserve"> </w:t>
            </w:r>
          </w:p>
          <w:p w:rsidR="0051414A" w:rsidRDefault="0051414A" w:rsidP="003671F0">
            <w:pPr>
              <w:numPr>
                <w:ilvl w:val="0"/>
                <w:numId w:val="58"/>
              </w:numPr>
              <w:spacing w:after="0" w:line="240" w:lineRule="auto"/>
              <w:jc w:val="left"/>
              <w:rPr>
                <w:rFonts w:ascii="Arial" w:eastAsia="Calibri" w:hAnsi="Arial" w:cs="Arial"/>
                <w:sz w:val="20"/>
                <w:szCs w:val="20"/>
                <w:lang w:bidi="ar-SA"/>
              </w:rPr>
            </w:pPr>
            <w:r>
              <w:rPr>
                <w:rFonts w:ascii="Arial" w:hAnsi="Arial" w:cs="Arial"/>
                <w:sz w:val="20"/>
              </w:rPr>
              <w:t xml:space="preserve">położenie przy drodze krajowej                                                               </w:t>
            </w:r>
          </w:p>
          <w:p w:rsidR="0051414A" w:rsidRPr="00992958" w:rsidRDefault="0051414A" w:rsidP="003671F0">
            <w:pPr>
              <w:numPr>
                <w:ilvl w:val="0"/>
                <w:numId w:val="58"/>
              </w:numPr>
              <w:spacing w:after="0" w:line="240" w:lineRule="auto"/>
              <w:jc w:val="left"/>
              <w:rPr>
                <w:rFonts w:ascii="Arial" w:eastAsia="Calibri" w:hAnsi="Arial" w:cs="Arial"/>
                <w:sz w:val="20"/>
                <w:szCs w:val="20"/>
                <w:lang w:bidi="ar-SA"/>
              </w:rPr>
            </w:pPr>
            <w:r>
              <w:rPr>
                <w:rFonts w:ascii="Arial" w:hAnsi="Arial" w:cs="Arial"/>
                <w:sz w:val="20"/>
              </w:rPr>
              <w:t xml:space="preserve">ośrodek </w:t>
            </w:r>
            <w:r w:rsidRPr="00B644E5">
              <w:rPr>
                <w:rFonts w:ascii="Arial" w:hAnsi="Arial" w:cs="Arial"/>
                <w:sz w:val="20"/>
              </w:rPr>
              <w:t xml:space="preserve"> zdrowia</w:t>
            </w:r>
          </w:p>
          <w:p w:rsidR="0051414A" w:rsidRPr="00122A68" w:rsidRDefault="0051414A" w:rsidP="003671F0">
            <w:pPr>
              <w:numPr>
                <w:ilvl w:val="0"/>
                <w:numId w:val="58"/>
              </w:numPr>
              <w:spacing w:after="0" w:line="240" w:lineRule="auto"/>
              <w:jc w:val="left"/>
              <w:rPr>
                <w:rFonts w:ascii="Arial" w:eastAsia="Calibri" w:hAnsi="Arial" w:cs="Arial"/>
                <w:sz w:val="20"/>
                <w:szCs w:val="20"/>
                <w:lang w:bidi="ar-SA"/>
              </w:rPr>
            </w:pPr>
            <w:r>
              <w:rPr>
                <w:rFonts w:ascii="Arial" w:hAnsi="Arial" w:cs="Arial"/>
                <w:sz w:val="20"/>
              </w:rPr>
              <w:t>Środowiskowy Dom Samopomocy</w:t>
            </w:r>
          </w:p>
          <w:p w:rsidR="0051414A" w:rsidRPr="00B644E5" w:rsidRDefault="0051414A" w:rsidP="003671F0">
            <w:pPr>
              <w:numPr>
                <w:ilvl w:val="0"/>
                <w:numId w:val="58"/>
              </w:numPr>
              <w:spacing w:after="0" w:line="240" w:lineRule="auto"/>
              <w:jc w:val="left"/>
              <w:rPr>
                <w:rFonts w:ascii="Arial" w:eastAsia="Calibri" w:hAnsi="Arial" w:cs="Arial"/>
                <w:sz w:val="20"/>
                <w:szCs w:val="20"/>
                <w:lang w:bidi="ar-SA"/>
              </w:rPr>
            </w:pPr>
            <w:r w:rsidRPr="00B644E5">
              <w:rPr>
                <w:rFonts w:ascii="Arial" w:hAnsi="Arial" w:cs="Arial"/>
                <w:sz w:val="20"/>
              </w:rPr>
              <w:t xml:space="preserve">infrastruktura rekreacyjno- sportowa </w:t>
            </w:r>
          </w:p>
          <w:p w:rsidR="0051414A" w:rsidRPr="004C196C" w:rsidRDefault="0051414A" w:rsidP="003671F0">
            <w:pPr>
              <w:numPr>
                <w:ilvl w:val="0"/>
                <w:numId w:val="58"/>
              </w:numPr>
            </w:pPr>
            <w:r>
              <w:rPr>
                <w:rFonts w:ascii="Arial" w:hAnsi="Arial" w:cs="Arial"/>
                <w:sz w:val="20"/>
              </w:rPr>
              <w:t>p</w:t>
            </w:r>
            <w:r w:rsidRPr="00992958">
              <w:rPr>
                <w:rFonts w:ascii="Arial" w:hAnsi="Arial" w:cs="Arial"/>
                <w:sz w:val="20"/>
              </w:rPr>
              <w:t>rogramy unijne, możliwość pozyskania środków finansowych na infrastr</w:t>
            </w:r>
            <w:r>
              <w:rPr>
                <w:rFonts w:ascii="Arial" w:hAnsi="Arial" w:cs="Arial"/>
                <w:sz w:val="20"/>
              </w:rPr>
              <w:t>ukturę społeczną</w:t>
            </w:r>
          </w:p>
          <w:p w:rsidR="0051414A" w:rsidRPr="004C196C" w:rsidRDefault="0051414A" w:rsidP="00165E3D">
            <w:pPr>
              <w:ind w:left="643"/>
            </w:pPr>
          </w:p>
          <w:p w:rsidR="0051414A" w:rsidRPr="000B160E" w:rsidRDefault="0051414A" w:rsidP="00165E3D"/>
        </w:tc>
        <w:tc>
          <w:tcPr>
            <w:tcW w:w="4549" w:type="dxa"/>
            <w:gridSpan w:val="2"/>
            <w:tcBorders>
              <w:left w:val="single" w:sz="4" w:space="0" w:color="000000"/>
              <w:bottom w:val="single" w:sz="4" w:space="0" w:color="auto"/>
              <w:right w:val="single" w:sz="4" w:space="0" w:color="000000"/>
            </w:tcBorders>
          </w:tcPr>
          <w:p w:rsidR="0051414A" w:rsidRPr="00992958" w:rsidRDefault="0051414A" w:rsidP="003671F0">
            <w:pPr>
              <w:numPr>
                <w:ilvl w:val="0"/>
                <w:numId w:val="58"/>
              </w:numPr>
              <w:autoSpaceDE w:val="0"/>
              <w:autoSpaceDN w:val="0"/>
              <w:spacing w:after="0" w:line="240" w:lineRule="auto"/>
              <w:jc w:val="left"/>
              <w:rPr>
                <w:rFonts w:ascii="Arial" w:hAnsi="Arial" w:cs="Arial"/>
                <w:spacing w:val="5"/>
                <w:sz w:val="20"/>
                <w:szCs w:val="20"/>
                <w:lang w:bidi="ar-SA"/>
              </w:rPr>
            </w:pPr>
            <w:r w:rsidRPr="00992958">
              <w:rPr>
                <w:rFonts w:ascii="Arial" w:hAnsi="Arial" w:cs="Arial"/>
                <w:spacing w:val="5"/>
                <w:sz w:val="20"/>
                <w:szCs w:val="20"/>
                <w:lang w:bidi="ar-SA"/>
              </w:rPr>
              <w:t>likwidacja barier architektonicznych w obiektach użyteczności publicznej</w:t>
            </w:r>
          </w:p>
          <w:p w:rsidR="0051414A" w:rsidRPr="00992958" w:rsidRDefault="0051414A" w:rsidP="003671F0">
            <w:pPr>
              <w:numPr>
                <w:ilvl w:val="0"/>
                <w:numId w:val="58"/>
              </w:numPr>
              <w:autoSpaceDE w:val="0"/>
              <w:autoSpaceDN w:val="0"/>
              <w:spacing w:after="0" w:line="240" w:lineRule="auto"/>
              <w:jc w:val="left"/>
              <w:rPr>
                <w:rFonts w:ascii="Arial" w:hAnsi="Arial" w:cs="Arial"/>
                <w:spacing w:val="5"/>
                <w:sz w:val="20"/>
                <w:szCs w:val="20"/>
                <w:lang w:bidi="ar-SA"/>
              </w:rPr>
            </w:pPr>
            <w:r w:rsidRPr="00992958">
              <w:rPr>
                <w:rFonts w:ascii="Arial" w:hAnsi="Arial" w:cs="Arial"/>
                <w:spacing w:val="5"/>
                <w:sz w:val="20"/>
                <w:szCs w:val="20"/>
                <w:lang w:bidi="ar-SA"/>
              </w:rPr>
              <w:t xml:space="preserve">uruchomienie centrum wolontariatu </w:t>
            </w:r>
          </w:p>
          <w:p w:rsidR="0051414A" w:rsidRPr="00992958" w:rsidRDefault="0051414A" w:rsidP="003671F0">
            <w:pPr>
              <w:numPr>
                <w:ilvl w:val="0"/>
                <w:numId w:val="58"/>
              </w:numPr>
              <w:autoSpaceDE w:val="0"/>
              <w:autoSpaceDN w:val="0"/>
              <w:spacing w:after="0" w:line="240" w:lineRule="auto"/>
              <w:jc w:val="left"/>
              <w:rPr>
                <w:rFonts w:ascii="Arial" w:hAnsi="Arial" w:cs="Arial"/>
                <w:spacing w:val="5"/>
                <w:sz w:val="20"/>
                <w:szCs w:val="20"/>
                <w:lang w:bidi="ar-SA"/>
              </w:rPr>
            </w:pPr>
            <w:r w:rsidRPr="00992958">
              <w:rPr>
                <w:rFonts w:ascii="Arial" w:hAnsi="Arial" w:cs="Arial"/>
                <w:spacing w:val="5"/>
                <w:sz w:val="20"/>
                <w:szCs w:val="20"/>
                <w:lang w:bidi="ar-SA"/>
              </w:rPr>
              <w:t xml:space="preserve">budowa </w:t>
            </w:r>
            <w:r>
              <w:rPr>
                <w:rFonts w:ascii="Arial" w:hAnsi="Arial" w:cs="Arial"/>
                <w:spacing w:val="5"/>
                <w:sz w:val="20"/>
                <w:szCs w:val="20"/>
                <w:lang w:bidi="ar-SA"/>
              </w:rPr>
              <w:t>(</w:t>
            </w:r>
            <w:r w:rsidRPr="00992958">
              <w:rPr>
                <w:rFonts w:ascii="Arial" w:hAnsi="Arial" w:cs="Arial"/>
                <w:spacing w:val="5"/>
                <w:sz w:val="20"/>
                <w:szCs w:val="20"/>
                <w:lang w:bidi="ar-SA"/>
              </w:rPr>
              <w:t xml:space="preserve">dostępność) </w:t>
            </w:r>
            <w:r w:rsidRPr="00992958">
              <w:rPr>
                <w:rFonts w:ascii="Arial" w:hAnsi="Arial" w:cs="Arial"/>
                <w:spacing w:val="5"/>
                <w:sz w:val="20"/>
                <w:szCs w:val="20"/>
                <w:lang w:bidi="ar-SA"/>
              </w:rPr>
              <w:t>hospicjum w najbliższym otoczeniu gminy</w:t>
            </w:r>
          </w:p>
          <w:p w:rsidR="0051414A" w:rsidRPr="00992958" w:rsidRDefault="0051414A" w:rsidP="003671F0">
            <w:pPr>
              <w:numPr>
                <w:ilvl w:val="0"/>
                <w:numId w:val="58"/>
              </w:numPr>
              <w:autoSpaceDE w:val="0"/>
              <w:autoSpaceDN w:val="0"/>
              <w:spacing w:after="0" w:line="240" w:lineRule="auto"/>
              <w:jc w:val="left"/>
              <w:rPr>
                <w:rFonts w:ascii="Arial" w:hAnsi="Arial" w:cs="Arial"/>
                <w:spacing w:val="5"/>
                <w:sz w:val="20"/>
                <w:szCs w:val="20"/>
                <w:lang w:bidi="ar-SA"/>
              </w:rPr>
            </w:pPr>
            <w:r w:rsidRPr="00992958">
              <w:rPr>
                <w:rFonts w:ascii="Arial" w:hAnsi="Arial" w:cs="Arial"/>
                <w:spacing w:val="5"/>
                <w:sz w:val="20"/>
                <w:szCs w:val="20"/>
                <w:lang w:bidi="ar-SA"/>
              </w:rPr>
              <w:t>utworzenie Klubu Integracji Społecznej</w:t>
            </w:r>
          </w:p>
          <w:p w:rsidR="0051414A" w:rsidRPr="00992958" w:rsidRDefault="0051414A" w:rsidP="003671F0">
            <w:pPr>
              <w:numPr>
                <w:ilvl w:val="0"/>
                <w:numId w:val="58"/>
              </w:numPr>
              <w:autoSpaceDE w:val="0"/>
              <w:autoSpaceDN w:val="0"/>
              <w:spacing w:after="0" w:line="240" w:lineRule="auto"/>
              <w:jc w:val="left"/>
              <w:rPr>
                <w:rFonts w:ascii="Arial" w:hAnsi="Arial" w:cs="Arial"/>
                <w:spacing w:val="5"/>
                <w:sz w:val="20"/>
                <w:szCs w:val="20"/>
                <w:lang w:bidi="ar-SA"/>
              </w:rPr>
            </w:pPr>
            <w:r w:rsidRPr="00992958">
              <w:rPr>
                <w:rFonts w:ascii="Arial" w:hAnsi="Arial" w:cs="Arial"/>
                <w:spacing w:val="5"/>
                <w:sz w:val="20"/>
                <w:szCs w:val="20"/>
                <w:lang w:bidi="ar-SA"/>
              </w:rPr>
              <w:t>tworzenie infrastruktury dla Warsztatów Terapii Zajęciowej</w:t>
            </w:r>
          </w:p>
          <w:p w:rsidR="0051414A" w:rsidRPr="00992958" w:rsidRDefault="0051414A" w:rsidP="003671F0">
            <w:pPr>
              <w:numPr>
                <w:ilvl w:val="0"/>
                <w:numId w:val="58"/>
              </w:numPr>
              <w:autoSpaceDE w:val="0"/>
              <w:autoSpaceDN w:val="0"/>
              <w:spacing w:after="0" w:line="240" w:lineRule="auto"/>
              <w:jc w:val="left"/>
              <w:rPr>
                <w:rFonts w:ascii="Arial" w:hAnsi="Arial" w:cs="Arial"/>
                <w:spacing w:val="5"/>
                <w:sz w:val="20"/>
                <w:szCs w:val="20"/>
                <w:lang w:bidi="ar-SA"/>
              </w:rPr>
            </w:pPr>
            <w:r w:rsidRPr="00992958">
              <w:rPr>
                <w:rFonts w:ascii="Arial" w:hAnsi="Arial" w:cs="Arial"/>
                <w:spacing w:val="5"/>
                <w:sz w:val="20"/>
                <w:szCs w:val="20"/>
                <w:lang w:bidi="ar-SA"/>
              </w:rPr>
              <w:t xml:space="preserve">dostępność do </w:t>
            </w:r>
            <w:r w:rsidRPr="00992958">
              <w:rPr>
                <w:rFonts w:ascii="Arial" w:hAnsi="Arial" w:cs="Arial"/>
                <w:spacing w:val="5"/>
                <w:sz w:val="20"/>
                <w:szCs w:val="20"/>
                <w:lang w:bidi="ar-SA"/>
              </w:rPr>
              <w:t>O</w:t>
            </w:r>
            <w:r>
              <w:rPr>
                <w:rFonts w:ascii="Arial" w:hAnsi="Arial" w:cs="Arial"/>
                <w:spacing w:val="5"/>
                <w:sz w:val="20"/>
                <w:szCs w:val="20"/>
                <w:lang w:bidi="ar-SA"/>
              </w:rPr>
              <w:t>środ</w:t>
            </w:r>
            <w:r>
              <w:rPr>
                <w:rFonts w:ascii="Arial" w:hAnsi="Arial" w:cs="Arial"/>
                <w:spacing w:val="5"/>
                <w:sz w:val="20"/>
                <w:szCs w:val="20"/>
                <w:lang w:bidi="ar-SA"/>
              </w:rPr>
              <w:t>ka</w:t>
            </w:r>
            <w:r w:rsidRPr="00992958">
              <w:rPr>
                <w:rFonts w:ascii="Arial" w:hAnsi="Arial" w:cs="Arial"/>
                <w:spacing w:val="5"/>
                <w:sz w:val="20"/>
                <w:szCs w:val="20"/>
                <w:lang w:bidi="ar-SA"/>
              </w:rPr>
              <w:t xml:space="preserve"> Terapii Uzależnień </w:t>
            </w:r>
          </w:p>
          <w:p w:rsidR="0051414A" w:rsidRPr="00992958" w:rsidRDefault="0051414A" w:rsidP="003671F0">
            <w:pPr>
              <w:numPr>
                <w:ilvl w:val="0"/>
                <w:numId w:val="58"/>
              </w:numPr>
              <w:pBdr>
                <w:bottom w:val="single" w:sz="4" w:space="31" w:color="auto"/>
              </w:pBdr>
              <w:suppressAutoHyphens/>
              <w:autoSpaceDE w:val="0"/>
              <w:autoSpaceDN w:val="0"/>
              <w:snapToGrid w:val="0"/>
              <w:spacing w:after="0" w:line="240" w:lineRule="auto"/>
              <w:contextualSpacing/>
              <w:jc w:val="left"/>
              <w:rPr>
                <w:rFonts w:ascii="Arial" w:hAnsi="Arial" w:cs="Arial"/>
                <w:spacing w:val="5"/>
                <w:sz w:val="20"/>
                <w:szCs w:val="20"/>
                <w:lang w:bidi="ar-SA"/>
              </w:rPr>
            </w:pPr>
            <w:r>
              <w:rPr>
                <w:rFonts w:ascii="Arial" w:hAnsi="Arial" w:cs="Arial"/>
                <w:sz w:val="20"/>
                <w:szCs w:val="20"/>
              </w:rPr>
              <w:t>poprawa stanu dróg dojazdowych do gminy</w:t>
            </w:r>
          </w:p>
          <w:p w:rsidR="0051414A" w:rsidRPr="00992958" w:rsidRDefault="0051414A" w:rsidP="003671F0">
            <w:pPr>
              <w:numPr>
                <w:ilvl w:val="0"/>
                <w:numId w:val="58"/>
              </w:numPr>
              <w:pBdr>
                <w:bottom w:val="single" w:sz="4" w:space="31" w:color="auto"/>
              </w:pBdr>
              <w:suppressAutoHyphens/>
              <w:autoSpaceDE w:val="0"/>
              <w:autoSpaceDN w:val="0"/>
              <w:snapToGrid w:val="0"/>
              <w:spacing w:after="0" w:line="240" w:lineRule="auto"/>
              <w:contextualSpacing/>
              <w:jc w:val="left"/>
              <w:rPr>
                <w:rFonts w:ascii="Arial" w:hAnsi="Arial" w:cs="Arial"/>
                <w:spacing w:val="5"/>
                <w:sz w:val="20"/>
                <w:szCs w:val="20"/>
                <w:lang w:bidi="ar-SA"/>
              </w:rPr>
            </w:pPr>
            <w:r w:rsidRPr="00992958">
              <w:rPr>
                <w:rFonts w:ascii="Arial" w:hAnsi="Arial" w:cs="Arial"/>
                <w:sz w:val="20"/>
                <w:szCs w:val="20"/>
              </w:rPr>
              <w:t>Świetlice socjoterapeutyczne</w:t>
            </w:r>
          </w:p>
          <w:p w:rsidR="0051414A" w:rsidRPr="00992958" w:rsidRDefault="0051414A" w:rsidP="003671F0">
            <w:pPr>
              <w:numPr>
                <w:ilvl w:val="0"/>
                <w:numId w:val="58"/>
              </w:numPr>
              <w:pBdr>
                <w:bottom w:val="single" w:sz="4" w:space="31" w:color="auto"/>
              </w:pBdr>
              <w:suppressAutoHyphens/>
              <w:autoSpaceDE w:val="0"/>
              <w:autoSpaceDN w:val="0"/>
              <w:snapToGrid w:val="0"/>
              <w:spacing w:after="0" w:line="240" w:lineRule="auto"/>
              <w:contextualSpacing/>
              <w:jc w:val="left"/>
              <w:rPr>
                <w:rFonts w:ascii="Arial" w:hAnsi="Arial" w:cs="Arial"/>
                <w:spacing w:val="5"/>
                <w:sz w:val="20"/>
                <w:szCs w:val="20"/>
                <w:lang w:bidi="ar-SA"/>
              </w:rPr>
            </w:pPr>
            <w:r>
              <w:rPr>
                <w:rFonts w:ascii="Arial" w:hAnsi="Arial" w:cs="Arial"/>
                <w:sz w:val="20"/>
                <w:szCs w:val="20"/>
              </w:rPr>
              <w:t>Dom Dziennego Pobytu dla Osób Starszych</w:t>
            </w:r>
          </w:p>
          <w:p w:rsidR="0051414A" w:rsidRPr="00992958" w:rsidRDefault="0051414A" w:rsidP="003671F0">
            <w:pPr>
              <w:numPr>
                <w:ilvl w:val="0"/>
                <w:numId w:val="58"/>
              </w:numPr>
              <w:pBdr>
                <w:bottom w:val="single" w:sz="4" w:space="31" w:color="auto"/>
              </w:pBdr>
              <w:suppressAutoHyphens/>
              <w:autoSpaceDE w:val="0"/>
              <w:autoSpaceDN w:val="0"/>
              <w:snapToGrid w:val="0"/>
              <w:spacing w:after="0" w:line="240" w:lineRule="auto"/>
              <w:contextualSpacing/>
              <w:jc w:val="left"/>
              <w:rPr>
                <w:rFonts w:ascii="Arial" w:hAnsi="Arial" w:cs="Arial"/>
                <w:spacing w:val="5"/>
                <w:sz w:val="20"/>
                <w:szCs w:val="20"/>
                <w:lang w:bidi="ar-SA"/>
              </w:rPr>
            </w:pPr>
            <w:r w:rsidRPr="00992958">
              <w:rPr>
                <w:rFonts w:ascii="Arial" w:hAnsi="Arial" w:cs="Arial"/>
                <w:sz w:val="20"/>
                <w:szCs w:val="20"/>
              </w:rPr>
              <w:t>doprowadzenie gazu ziemnego</w:t>
            </w:r>
          </w:p>
          <w:p w:rsidR="0051414A" w:rsidRPr="00992958" w:rsidRDefault="0051414A" w:rsidP="003671F0">
            <w:pPr>
              <w:numPr>
                <w:ilvl w:val="0"/>
                <w:numId w:val="58"/>
              </w:numPr>
              <w:pBdr>
                <w:bottom w:val="single" w:sz="4" w:space="31" w:color="auto"/>
              </w:pBdr>
              <w:suppressAutoHyphens/>
              <w:autoSpaceDE w:val="0"/>
              <w:autoSpaceDN w:val="0"/>
              <w:snapToGrid w:val="0"/>
              <w:spacing w:after="0" w:line="240" w:lineRule="auto"/>
              <w:contextualSpacing/>
              <w:jc w:val="left"/>
              <w:rPr>
                <w:rFonts w:ascii="Arial" w:hAnsi="Arial" w:cs="Arial"/>
                <w:spacing w:val="5"/>
                <w:sz w:val="20"/>
                <w:szCs w:val="20"/>
                <w:lang w:bidi="ar-SA"/>
              </w:rPr>
            </w:pPr>
            <w:r>
              <w:rPr>
                <w:rFonts w:ascii="Arial" w:hAnsi="Arial" w:cs="Arial"/>
                <w:sz w:val="20"/>
                <w:szCs w:val="20"/>
              </w:rPr>
              <w:t>m</w:t>
            </w:r>
            <w:r w:rsidRPr="00992958">
              <w:rPr>
                <w:rFonts w:ascii="Arial" w:hAnsi="Arial" w:cs="Arial"/>
                <w:sz w:val="20"/>
                <w:szCs w:val="20"/>
              </w:rPr>
              <w:t>ieszkania chronione</w:t>
            </w:r>
          </w:p>
          <w:p w:rsidR="0051414A" w:rsidRPr="00992958" w:rsidRDefault="0051414A" w:rsidP="003671F0">
            <w:pPr>
              <w:numPr>
                <w:ilvl w:val="0"/>
                <w:numId w:val="58"/>
              </w:numPr>
              <w:pBdr>
                <w:bottom w:val="single" w:sz="4" w:space="31" w:color="auto"/>
              </w:pBdr>
              <w:suppressAutoHyphens/>
              <w:autoSpaceDE w:val="0"/>
              <w:autoSpaceDN w:val="0"/>
              <w:snapToGrid w:val="0"/>
              <w:spacing w:after="0" w:line="240" w:lineRule="auto"/>
              <w:contextualSpacing/>
              <w:jc w:val="left"/>
              <w:rPr>
                <w:rFonts w:ascii="Arial" w:hAnsi="Arial" w:cs="Arial"/>
                <w:spacing w:val="5"/>
                <w:sz w:val="20"/>
                <w:szCs w:val="20"/>
                <w:lang w:bidi="ar-SA"/>
              </w:rPr>
            </w:pPr>
            <w:r w:rsidRPr="00992958">
              <w:rPr>
                <w:rFonts w:ascii="Arial" w:hAnsi="Arial" w:cs="Arial"/>
                <w:sz w:val="20"/>
                <w:szCs w:val="20"/>
              </w:rPr>
              <w:t>Domy spokojnej starości</w:t>
            </w:r>
          </w:p>
          <w:p w:rsidR="0051414A" w:rsidRPr="00992958" w:rsidRDefault="0051414A" w:rsidP="003671F0">
            <w:pPr>
              <w:numPr>
                <w:ilvl w:val="0"/>
                <w:numId w:val="58"/>
              </w:numPr>
              <w:pBdr>
                <w:bottom w:val="single" w:sz="4" w:space="31" w:color="auto"/>
              </w:pBdr>
              <w:suppressAutoHyphens/>
              <w:autoSpaceDE w:val="0"/>
              <w:autoSpaceDN w:val="0"/>
              <w:snapToGrid w:val="0"/>
              <w:spacing w:after="0" w:line="240" w:lineRule="auto"/>
              <w:contextualSpacing/>
              <w:jc w:val="left"/>
              <w:rPr>
                <w:rFonts w:ascii="Arial" w:hAnsi="Arial" w:cs="Arial"/>
                <w:spacing w:val="5"/>
                <w:sz w:val="20"/>
                <w:szCs w:val="20"/>
                <w:lang w:bidi="ar-SA"/>
              </w:rPr>
            </w:pPr>
            <w:r w:rsidRPr="00992958">
              <w:rPr>
                <w:rFonts w:ascii="Arial" w:hAnsi="Arial" w:cs="Arial"/>
                <w:spacing w:val="5"/>
                <w:sz w:val="20"/>
                <w:szCs w:val="20"/>
                <w:lang w:bidi="ar-SA"/>
              </w:rPr>
              <w:t xml:space="preserve">OSP jako organizacja uczestnicząca w edukacji młodzieży </w:t>
            </w:r>
          </w:p>
          <w:p w:rsidR="0051414A" w:rsidRPr="00992958" w:rsidRDefault="0051414A" w:rsidP="00165E3D">
            <w:pPr>
              <w:pBdr>
                <w:bottom w:val="single" w:sz="4" w:space="31" w:color="auto"/>
              </w:pBdr>
              <w:suppressAutoHyphens/>
              <w:autoSpaceDE w:val="0"/>
              <w:autoSpaceDN w:val="0"/>
              <w:snapToGrid w:val="0"/>
              <w:spacing w:after="0" w:line="240" w:lineRule="auto"/>
              <w:ind w:left="283"/>
              <w:contextualSpacing/>
              <w:jc w:val="left"/>
              <w:rPr>
                <w:rFonts w:ascii="Arial" w:hAnsi="Arial" w:cs="Arial"/>
                <w:spacing w:val="5"/>
                <w:sz w:val="20"/>
                <w:szCs w:val="20"/>
                <w:lang w:bidi="ar-SA"/>
              </w:rPr>
            </w:pPr>
          </w:p>
          <w:p w:rsidR="0051414A" w:rsidRPr="00B644E5" w:rsidRDefault="0051414A" w:rsidP="00165E3D">
            <w:pPr>
              <w:pBdr>
                <w:bottom w:val="single" w:sz="4" w:space="31" w:color="auto"/>
              </w:pBdr>
              <w:suppressAutoHyphens/>
              <w:autoSpaceDE w:val="0"/>
              <w:autoSpaceDN w:val="0"/>
              <w:snapToGrid w:val="0"/>
              <w:spacing w:after="0" w:line="240" w:lineRule="auto"/>
              <w:ind w:left="283"/>
              <w:contextualSpacing/>
              <w:jc w:val="left"/>
              <w:rPr>
                <w:rFonts w:ascii="Arial" w:hAnsi="Arial"/>
                <w:spacing w:val="5"/>
                <w:sz w:val="20"/>
                <w:szCs w:val="20"/>
                <w:lang w:bidi="ar-SA"/>
              </w:rPr>
            </w:pPr>
          </w:p>
        </w:tc>
      </w:tr>
      <w:tr w:rsidR="0051414A" w:rsidRPr="00B644E5" w:rsidTr="00165E3D">
        <w:trPr>
          <w:cantSplit/>
          <w:trHeight w:val="244"/>
          <w:tblHeader/>
        </w:trPr>
        <w:tc>
          <w:tcPr>
            <w:tcW w:w="448" w:type="dxa"/>
            <w:tcBorders>
              <w:top w:val="single" w:sz="4" w:space="0" w:color="auto"/>
              <w:left w:val="single" w:sz="4" w:space="0" w:color="auto"/>
              <w:bottom w:val="single" w:sz="4" w:space="0" w:color="auto"/>
              <w:right w:val="single" w:sz="4" w:space="0" w:color="auto"/>
            </w:tcBorders>
            <w:vAlign w:val="center"/>
          </w:tcPr>
          <w:p w:rsidR="0051414A" w:rsidRPr="00B644E5" w:rsidRDefault="0051414A" w:rsidP="00165E3D">
            <w:pPr>
              <w:pBdr>
                <w:bottom w:val="single" w:sz="4" w:space="1" w:color="auto"/>
              </w:pBdr>
              <w:snapToGrid w:val="0"/>
              <w:spacing w:line="240" w:lineRule="auto"/>
              <w:ind w:left="113" w:right="113"/>
              <w:contextualSpacing/>
              <w:rPr>
                <w:rFonts w:ascii="Arial" w:hAnsi="Arial"/>
                <w:shadow/>
                <w:spacing w:val="5"/>
                <w:sz w:val="20"/>
                <w:szCs w:val="20"/>
                <w:lang w:bidi="ar-SA"/>
              </w:rPr>
            </w:pPr>
          </w:p>
        </w:tc>
        <w:tc>
          <w:tcPr>
            <w:tcW w:w="4520" w:type="dxa"/>
            <w:gridSpan w:val="2"/>
            <w:tcBorders>
              <w:top w:val="single" w:sz="4" w:space="0" w:color="auto"/>
              <w:left w:val="single" w:sz="4" w:space="0" w:color="auto"/>
              <w:bottom w:val="single" w:sz="4" w:space="0" w:color="auto"/>
              <w:right w:val="single" w:sz="4" w:space="0" w:color="auto"/>
            </w:tcBorders>
            <w:shd w:val="clear" w:color="auto" w:fill="B6DDE8"/>
            <w:vAlign w:val="center"/>
          </w:tcPr>
          <w:p w:rsidR="0051414A" w:rsidRPr="00B644E5" w:rsidRDefault="0051414A" w:rsidP="00165E3D">
            <w:pPr>
              <w:pBdr>
                <w:bottom w:val="single" w:sz="4" w:space="1" w:color="auto"/>
              </w:pBdr>
              <w:snapToGrid w:val="0"/>
              <w:spacing w:line="240" w:lineRule="auto"/>
              <w:contextualSpacing/>
              <w:jc w:val="center"/>
              <w:rPr>
                <w:rFonts w:ascii="Arial" w:hAnsi="Arial"/>
                <w:shadow/>
                <w:spacing w:val="5"/>
                <w:sz w:val="20"/>
                <w:szCs w:val="20"/>
                <w:lang w:bidi="ar-SA"/>
              </w:rPr>
            </w:pPr>
            <w:r w:rsidRPr="00B644E5">
              <w:rPr>
                <w:rFonts w:ascii="Arial" w:hAnsi="Arial"/>
                <w:b/>
                <w:spacing w:val="5"/>
                <w:sz w:val="20"/>
                <w:szCs w:val="20"/>
                <w:lang w:bidi="ar-SA"/>
              </w:rPr>
              <w:t>SŁABE STRONY</w:t>
            </w:r>
          </w:p>
        </w:tc>
        <w:tc>
          <w:tcPr>
            <w:tcW w:w="4509" w:type="dxa"/>
            <w:tcBorders>
              <w:top w:val="single" w:sz="4" w:space="0" w:color="auto"/>
              <w:left w:val="single" w:sz="4" w:space="0" w:color="auto"/>
              <w:bottom w:val="single" w:sz="4" w:space="0" w:color="auto"/>
              <w:right w:val="single" w:sz="4" w:space="0" w:color="auto"/>
            </w:tcBorders>
            <w:shd w:val="clear" w:color="auto" w:fill="B6DDE8"/>
            <w:vAlign w:val="center"/>
          </w:tcPr>
          <w:p w:rsidR="0051414A" w:rsidRPr="00B644E5" w:rsidRDefault="0051414A" w:rsidP="00165E3D">
            <w:pPr>
              <w:pBdr>
                <w:bottom w:val="single" w:sz="4" w:space="1" w:color="auto"/>
              </w:pBdr>
              <w:snapToGrid w:val="0"/>
              <w:spacing w:line="240" w:lineRule="auto"/>
              <w:contextualSpacing/>
              <w:jc w:val="center"/>
              <w:rPr>
                <w:rFonts w:ascii="Arial" w:hAnsi="Arial"/>
                <w:shadow/>
                <w:spacing w:val="5"/>
                <w:sz w:val="20"/>
                <w:szCs w:val="20"/>
                <w:lang w:bidi="ar-SA"/>
              </w:rPr>
            </w:pPr>
            <w:r w:rsidRPr="00B644E5">
              <w:rPr>
                <w:rFonts w:ascii="Arial" w:hAnsi="Arial"/>
                <w:b/>
                <w:spacing w:val="5"/>
                <w:sz w:val="20"/>
                <w:szCs w:val="20"/>
                <w:lang w:bidi="ar-SA"/>
              </w:rPr>
              <w:t>ZAGROŻENIA</w:t>
            </w:r>
          </w:p>
        </w:tc>
      </w:tr>
      <w:tr w:rsidR="0051414A" w:rsidRPr="00B644E5" w:rsidTr="00165E3D">
        <w:trPr>
          <w:trHeight w:val="5083"/>
        </w:trPr>
        <w:tc>
          <w:tcPr>
            <w:tcW w:w="448" w:type="dxa"/>
            <w:tcBorders>
              <w:top w:val="single" w:sz="4" w:space="0" w:color="auto"/>
              <w:left w:val="single" w:sz="4" w:space="0" w:color="000000"/>
              <w:bottom w:val="single" w:sz="4" w:space="0" w:color="auto"/>
            </w:tcBorders>
            <w:vAlign w:val="center"/>
          </w:tcPr>
          <w:p w:rsidR="0051414A" w:rsidRPr="00B644E5" w:rsidRDefault="0051414A" w:rsidP="00165E3D">
            <w:pPr>
              <w:rPr>
                <w:rFonts w:ascii="Arial" w:hAnsi="Arial" w:cs="Arial"/>
                <w:sz w:val="20"/>
                <w:szCs w:val="20"/>
              </w:rPr>
            </w:pPr>
            <w:r w:rsidRPr="00B644E5">
              <w:rPr>
                <w:rFonts w:ascii="Arial" w:hAnsi="Arial"/>
                <w:shadow/>
                <w:sz w:val="20"/>
                <w:szCs w:val="20"/>
              </w:rPr>
              <w:t>NEGATY WNE</w:t>
            </w:r>
          </w:p>
        </w:tc>
        <w:tc>
          <w:tcPr>
            <w:tcW w:w="4520" w:type="dxa"/>
            <w:gridSpan w:val="2"/>
            <w:tcBorders>
              <w:top w:val="single" w:sz="4" w:space="0" w:color="auto"/>
              <w:left w:val="single" w:sz="4" w:space="0" w:color="000000"/>
              <w:bottom w:val="single" w:sz="4" w:space="0" w:color="auto"/>
            </w:tcBorders>
          </w:tcPr>
          <w:p w:rsidR="0051414A" w:rsidRPr="00B644E5" w:rsidRDefault="0051414A" w:rsidP="003671F0">
            <w:pPr>
              <w:numPr>
                <w:ilvl w:val="0"/>
                <w:numId w:val="32"/>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 xml:space="preserve">niedostateczna ilość mieszkań </w:t>
            </w:r>
            <w:r>
              <w:rPr>
                <w:rFonts w:ascii="Arial" w:hAnsi="Arial"/>
                <w:spacing w:val="5"/>
                <w:sz w:val="20"/>
                <w:szCs w:val="20"/>
                <w:lang w:bidi="ar-SA"/>
              </w:rPr>
              <w:t xml:space="preserve">komunalnych i </w:t>
            </w:r>
            <w:r w:rsidRPr="00B644E5">
              <w:rPr>
                <w:rFonts w:ascii="Arial" w:hAnsi="Arial"/>
                <w:spacing w:val="5"/>
                <w:sz w:val="20"/>
                <w:szCs w:val="20"/>
                <w:lang w:bidi="ar-SA"/>
              </w:rPr>
              <w:t>socjalnych</w:t>
            </w:r>
          </w:p>
          <w:p w:rsidR="0051414A" w:rsidRPr="00B644E5" w:rsidRDefault="0051414A" w:rsidP="003671F0">
            <w:pPr>
              <w:numPr>
                <w:ilvl w:val="0"/>
                <w:numId w:val="32"/>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brak mieszkań chronionych dla osób dotkniętych przemocą</w:t>
            </w:r>
          </w:p>
          <w:p w:rsidR="0051414A" w:rsidRPr="00B644E5" w:rsidRDefault="0051414A" w:rsidP="003671F0">
            <w:pPr>
              <w:numPr>
                <w:ilvl w:val="0"/>
                <w:numId w:val="32"/>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bariery architektoniczne w obiektach użyteczności publicznej</w:t>
            </w:r>
          </w:p>
          <w:p w:rsidR="0051414A" w:rsidRPr="00237B4A" w:rsidRDefault="0051414A" w:rsidP="003671F0">
            <w:pPr>
              <w:pStyle w:val="Akapitzlist"/>
              <w:numPr>
                <w:ilvl w:val="0"/>
                <w:numId w:val="79"/>
              </w:numPr>
              <w:suppressAutoHyphens/>
              <w:spacing w:after="0" w:line="240" w:lineRule="auto"/>
              <w:jc w:val="left"/>
              <w:rPr>
                <w:rFonts w:ascii="Arial" w:hAnsi="Arial" w:cs="Arial"/>
                <w:sz w:val="20"/>
                <w:szCs w:val="20"/>
              </w:rPr>
            </w:pPr>
            <w:r w:rsidRPr="00B644E5">
              <w:rPr>
                <w:rFonts w:ascii="Arial" w:hAnsi="Arial"/>
                <w:spacing w:val="5"/>
                <w:sz w:val="20"/>
                <w:szCs w:val="20"/>
                <w:lang w:bidi="ar-SA"/>
              </w:rPr>
              <w:t xml:space="preserve">niespełniająca założeń programowych  </w:t>
            </w:r>
            <w:r w:rsidRPr="00B644E5">
              <w:rPr>
                <w:rFonts w:ascii="Arial" w:hAnsi="Arial"/>
                <w:spacing w:val="5"/>
                <w:sz w:val="20"/>
                <w:szCs w:val="20"/>
                <w:lang w:bidi="ar-SA"/>
              </w:rPr>
              <w:t>infrastruktur</w:t>
            </w:r>
            <w:r w:rsidRPr="00B644E5">
              <w:rPr>
                <w:rFonts w:ascii="Arial" w:hAnsi="Arial"/>
                <w:spacing w:val="5"/>
                <w:sz w:val="20"/>
                <w:szCs w:val="20"/>
                <w:lang w:bidi="ar-SA"/>
              </w:rPr>
              <w:t>a</w:t>
            </w:r>
            <w:r w:rsidRPr="00B644E5">
              <w:rPr>
                <w:rFonts w:ascii="Arial" w:hAnsi="Arial"/>
                <w:spacing w:val="5"/>
                <w:sz w:val="20"/>
                <w:szCs w:val="20"/>
                <w:lang w:bidi="ar-SA"/>
              </w:rPr>
              <w:t xml:space="preserve"> </w:t>
            </w:r>
            <w:r w:rsidRPr="00B644E5">
              <w:rPr>
                <w:rFonts w:ascii="Arial" w:hAnsi="Arial"/>
                <w:spacing w:val="5"/>
                <w:sz w:val="20"/>
                <w:szCs w:val="20"/>
                <w:lang w:bidi="ar-SA"/>
              </w:rPr>
              <w:t xml:space="preserve">w części  </w:t>
            </w:r>
            <w:r w:rsidRPr="00B644E5">
              <w:rPr>
                <w:rFonts w:ascii="Arial" w:hAnsi="Arial"/>
                <w:spacing w:val="5"/>
                <w:sz w:val="20"/>
                <w:szCs w:val="20"/>
                <w:lang w:bidi="ar-SA"/>
              </w:rPr>
              <w:t>placówek</w:t>
            </w:r>
            <w:r>
              <w:rPr>
                <w:rFonts w:ascii="Arial" w:hAnsi="Arial"/>
                <w:spacing w:val="5"/>
                <w:sz w:val="20"/>
                <w:szCs w:val="20"/>
                <w:lang w:bidi="ar-SA"/>
              </w:rPr>
              <w:t>,</w:t>
            </w:r>
          </w:p>
          <w:p w:rsidR="0051414A" w:rsidRDefault="0051414A" w:rsidP="003671F0">
            <w:pPr>
              <w:pStyle w:val="Akapitzlist"/>
              <w:numPr>
                <w:ilvl w:val="0"/>
                <w:numId w:val="79"/>
              </w:numPr>
              <w:suppressAutoHyphens/>
              <w:spacing w:after="0" w:line="240" w:lineRule="auto"/>
              <w:jc w:val="left"/>
              <w:rPr>
                <w:rFonts w:ascii="Arial" w:hAnsi="Arial" w:cs="Arial"/>
                <w:sz w:val="20"/>
                <w:szCs w:val="20"/>
              </w:rPr>
            </w:pPr>
            <w:r>
              <w:rPr>
                <w:rFonts w:ascii="Arial" w:hAnsi="Arial" w:cs="Arial"/>
                <w:sz w:val="20"/>
                <w:szCs w:val="20"/>
              </w:rPr>
              <w:t>słabe warunki lokalowe GOPS,</w:t>
            </w:r>
          </w:p>
          <w:p w:rsidR="0051414A" w:rsidRPr="00B644E5" w:rsidRDefault="0051414A" w:rsidP="003671F0">
            <w:pPr>
              <w:numPr>
                <w:ilvl w:val="0"/>
                <w:numId w:val="32"/>
              </w:numPr>
              <w:suppressAutoHyphens/>
              <w:autoSpaceDE w:val="0"/>
              <w:autoSpaceDN w:val="0"/>
              <w:snapToGrid w:val="0"/>
              <w:spacing w:after="0" w:line="240" w:lineRule="auto"/>
              <w:jc w:val="left"/>
              <w:rPr>
                <w:rFonts w:ascii="Arial" w:hAnsi="Arial" w:cs="Arial"/>
                <w:spacing w:val="5"/>
                <w:sz w:val="20"/>
                <w:szCs w:val="20"/>
                <w:lang w:bidi="ar-SA"/>
              </w:rPr>
            </w:pPr>
            <w:r>
              <w:rPr>
                <w:rFonts w:ascii="Arial" w:hAnsi="Arial" w:cs="Arial"/>
                <w:spacing w:val="5"/>
                <w:sz w:val="20"/>
                <w:szCs w:val="20"/>
                <w:lang w:bidi="ar-SA"/>
              </w:rPr>
              <w:t>d</w:t>
            </w:r>
            <w:r w:rsidRPr="002A4145">
              <w:rPr>
                <w:rFonts w:ascii="Arial" w:hAnsi="Arial" w:cs="Arial"/>
                <w:spacing w:val="5"/>
                <w:sz w:val="20"/>
                <w:szCs w:val="20"/>
                <w:lang w:bidi="ar-SA"/>
              </w:rPr>
              <w:t>ostęp do punktów usługowych</w:t>
            </w:r>
            <w:r w:rsidRPr="00B644E5">
              <w:rPr>
                <w:rFonts w:ascii="Arial" w:hAnsi="Arial" w:cs="Arial"/>
                <w:spacing w:val="5"/>
                <w:sz w:val="20"/>
                <w:szCs w:val="20"/>
                <w:lang w:bidi="ar-SA"/>
              </w:rPr>
              <w:t>,</w:t>
            </w:r>
          </w:p>
          <w:p w:rsidR="0051414A" w:rsidRPr="00B644E5" w:rsidRDefault="0051414A" w:rsidP="003671F0">
            <w:pPr>
              <w:numPr>
                <w:ilvl w:val="0"/>
                <w:numId w:val="32"/>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utrudniony</w:t>
            </w:r>
            <w:r w:rsidRPr="00B644E5">
              <w:rPr>
                <w:rFonts w:ascii="Arial" w:hAnsi="Arial"/>
                <w:spacing w:val="5"/>
                <w:sz w:val="20"/>
                <w:szCs w:val="20"/>
                <w:lang w:bidi="ar-SA"/>
              </w:rPr>
              <w:t xml:space="preserve"> dostęp do Centrum Integracji Społecznej</w:t>
            </w:r>
          </w:p>
          <w:p w:rsidR="0051414A" w:rsidRPr="002A4145" w:rsidRDefault="0051414A" w:rsidP="003671F0">
            <w:pPr>
              <w:numPr>
                <w:ilvl w:val="0"/>
                <w:numId w:val="32"/>
              </w:numPr>
              <w:suppressAutoHyphens/>
              <w:autoSpaceDE w:val="0"/>
              <w:autoSpaceDN w:val="0"/>
              <w:snapToGrid w:val="0"/>
              <w:spacing w:after="0" w:line="240" w:lineRule="auto"/>
              <w:jc w:val="left"/>
              <w:rPr>
                <w:rFonts w:ascii="Arial" w:hAnsi="Arial" w:cs="Arial"/>
                <w:spacing w:val="5"/>
                <w:sz w:val="20"/>
                <w:szCs w:val="20"/>
                <w:lang w:bidi="ar-SA"/>
              </w:rPr>
            </w:pPr>
            <w:r>
              <w:rPr>
                <w:rFonts w:ascii="Arial" w:hAnsi="Arial"/>
                <w:spacing w:val="5"/>
                <w:sz w:val="20"/>
                <w:szCs w:val="20"/>
                <w:lang w:bidi="ar-SA"/>
              </w:rPr>
              <w:t xml:space="preserve">kanalizacja </w:t>
            </w:r>
            <w:r w:rsidRPr="002A4145">
              <w:rPr>
                <w:rFonts w:ascii="Arial" w:hAnsi="Arial"/>
                <w:spacing w:val="5"/>
                <w:sz w:val="20"/>
                <w:szCs w:val="20"/>
                <w:lang w:bidi="ar-SA"/>
              </w:rPr>
              <w:t xml:space="preserve"> w gminie</w:t>
            </w:r>
          </w:p>
          <w:p w:rsidR="0051414A" w:rsidRPr="00DD04E2" w:rsidRDefault="0051414A" w:rsidP="003671F0">
            <w:pPr>
              <w:numPr>
                <w:ilvl w:val="0"/>
                <w:numId w:val="32"/>
              </w:numPr>
              <w:suppressAutoHyphens/>
              <w:autoSpaceDE w:val="0"/>
              <w:autoSpaceDN w:val="0"/>
              <w:snapToGrid w:val="0"/>
              <w:spacing w:after="0" w:line="240" w:lineRule="auto"/>
              <w:jc w:val="left"/>
              <w:rPr>
                <w:rFonts w:ascii="Arial" w:hAnsi="Arial" w:cs="Arial"/>
                <w:spacing w:val="5"/>
                <w:sz w:val="20"/>
                <w:szCs w:val="20"/>
                <w:lang w:bidi="ar-SA"/>
              </w:rPr>
            </w:pPr>
            <w:r w:rsidRPr="00B644E5">
              <w:rPr>
                <w:rFonts w:ascii="Arial" w:hAnsi="Arial" w:cs="Arial"/>
                <w:spacing w:val="5"/>
                <w:sz w:val="20"/>
                <w:szCs w:val="20"/>
                <w:lang w:bidi="ar-SA"/>
              </w:rPr>
              <w:t>dostęp do</w:t>
            </w:r>
            <w:r>
              <w:rPr>
                <w:rFonts w:ascii="Arial" w:hAnsi="Arial" w:cs="Arial"/>
                <w:spacing w:val="5"/>
                <w:sz w:val="20"/>
                <w:szCs w:val="20"/>
                <w:lang w:bidi="ar-SA"/>
              </w:rPr>
              <w:t xml:space="preserve"> większych </w:t>
            </w:r>
            <w:r w:rsidRPr="00B644E5">
              <w:rPr>
                <w:rFonts w:ascii="Arial" w:hAnsi="Arial" w:cs="Arial"/>
                <w:spacing w:val="5"/>
                <w:sz w:val="20"/>
                <w:szCs w:val="20"/>
                <w:lang w:bidi="ar-SA"/>
              </w:rPr>
              <w:t xml:space="preserve"> ośrodków kultur</w:t>
            </w:r>
            <w:r w:rsidRPr="00DD04E2">
              <w:rPr>
                <w:rFonts w:ascii="Arial" w:hAnsi="Arial" w:cs="Arial"/>
                <w:spacing w:val="5"/>
                <w:sz w:val="20"/>
                <w:szCs w:val="20"/>
                <w:lang w:bidi="ar-SA"/>
              </w:rPr>
              <w:t>alnych</w:t>
            </w:r>
            <w:r w:rsidRPr="00DD04E2">
              <w:rPr>
                <w:rFonts w:ascii="Arial" w:hAnsi="Arial" w:cs="Arial"/>
                <w:sz w:val="20"/>
                <w:szCs w:val="20"/>
              </w:rPr>
              <w:t xml:space="preserve"> </w:t>
            </w:r>
          </w:p>
          <w:p w:rsidR="0051414A" w:rsidRPr="00DD04E2" w:rsidRDefault="0051414A" w:rsidP="003671F0">
            <w:pPr>
              <w:numPr>
                <w:ilvl w:val="0"/>
                <w:numId w:val="32"/>
              </w:numPr>
              <w:suppressAutoHyphens/>
              <w:autoSpaceDE w:val="0"/>
              <w:autoSpaceDN w:val="0"/>
              <w:snapToGrid w:val="0"/>
              <w:spacing w:after="0" w:line="240" w:lineRule="auto"/>
              <w:jc w:val="left"/>
              <w:rPr>
                <w:rFonts w:ascii="Arial" w:hAnsi="Arial" w:cs="Arial"/>
                <w:spacing w:val="5"/>
                <w:sz w:val="20"/>
                <w:szCs w:val="20"/>
                <w:lang w:bidi="ar-SA"/>
              </w:rPr>
            </w:pPr>
            <w:r>
              <w:rPr>
                <w:rFonts w:ascii="Arial" w:hAnsi="Arial" w:cs="Arial"/>
                <w:sz w:val="20"/>
                <w:szCs w:val="20"/>
              </w:rPr>
              <w:t>s</w:t>
            </w:r>
            <w:r w:rsidRPr="00DD04E2">
              <w:rPr>
                <w:rFonts w:ascii="Arial" w:hAnsi="Arial" w:cs="Arial"/>
                <w:sz w:val="20"/>
                <w:szCs w:val="20"/>
              </w:rPr>
              <w:t>łaba dostępność Internetu szerokopasmowego</w:t>
            </w:r>
          </w:p>
          <w:p w:rsidR="0051414A" w:rsidRDefault="0051414A" w:rsidP="003671F0">
            <w:pPr>
              <w:numPr>
                <w:ilvl w:val="0"/>
                <w:numId w:val="32"/>
              </w:numPr>
              <w:suppressAutoHyphens/>
              <w:autoSpaceDE w:val="0"/>
              <w:autoSpaceDN w:val="0"/>
              <w:snapToGrid w:val="0"/>
              <w:spacing w:after="0" w:line="240" w:lineRule="auto"/>
              <w:jc w:val="left"/>
              <w:rPr>
                <w:rFonts w:ascii="Arial" w:hAnsi="Arial" w:cs="Arial"/>
                <w:spacing w:val="5"/>
                <w:sz w:val="20"/>
                <w:szCs w:val="20"/>
                <w:lang w:bidi="ar-SA"/>
              </w:rPr>
            </w:pPr>
            <w:r w:rsidRPr="00B644E5">
              <w:rPr>
                <w:rFonts w:ascii="Arial" w:hAnsi="Arial" w:cs="Arial"/>
                <w:spacing w:val="5"/>
                <w:sz w:val="20"/>
                <w:szCs w:val="20"/>
                <w:lang w:bidi="ar-SA"/>
              </w:rPr>
              <w:t>brak domu dziennego pobytu dla seniorów</w:t>
            </w:r>
          </w:p>
          <w:p w:rsidR="0051414A" w:rsidRPr="004C196C" w:rsidRDefault="0051414A" w:rsidP="003671F0">
            <w:pPr>
              <w:numPr>
                <w:ilvl w:val="0"/>
                <w:numId w:val="32"/>
              </w:numPr>
              <w:suppressAutoHyphens/>
              <w:autoSpaceDE w:val="0"/>
              <w:autoSpaceDN w:val="0"/>
              <w:snapToGrid w:val="0"/>
              <w:spacing w:after="0" w:line="240" w:lineRule="auto"/>
              <w:jc w:val="left"/>
              <w:rPr>
                <w:rFonts w:ascii="Arial" w:hAnsi="Arial" w:cs="Arial"/>
                <w:spacing w:val="5"/>
                <w:sz w:val="20"/>
                <w:szCs w:val="20"/>
                <w:lang w:bidi="ar-SA"/>
              </w:rPr>
            </w:pPr>
            <w:r w:rsidRPr="004C196C">
              <w:rPr>
                <w:rFonts w:ascii="Arial" w:hAnsi="Arial" w:cs="Arial"/>
                <w:sz w:val="20"/>
                <w:szCs w:val="20"/>
              </w:rPr>
              <w:t xml:space="preserve">słaba sieć komunikacyjna </w:t>
            </w:r>
          </w:p>
          <w:p w:rsidR="0051414A" w:rsidRPr="00B644E5" w:rsidRDefault="0051414A" w:rsidP="003671F0">
            <w:pPr>
              <w:numPr>
                <w:ilvl w:val="0"/>
                <w:numId w:val="32"/>
              </w:numPr>
              <w:suppressAutoHyphens/>
              <w:autoSpaceDE w:val="0"/>
              <w:autoSpaceDN w:val="0"/>
              <w:snapToGrid w:val="0"/>
              <w:spacing w:after="0" w:line="240" w:lineRule="auto"/>
              <w:jc w:val="left"/>
              <w:rPr>
                <w:rFonts w:ascii="Arial" w:hAnsi="Arial" w:cs="Arial"/>
                <w:spacing w:val="5"/>
                <w:sz w:val="20"/>
                <w:szCs w:val="20"/>
                <w:lang w:bidi="ar-SA"/>
              </w:rPr>
            </w:pPr>
            <w:r>
              <w:rPr>
                <w:rFonts w:ascii="Arial" w:hAnsi="Arial" w:cs="Arial"/>
                <w:sz w:val="20"/>
                <w:szCs w:val="20"/>
              </w:rPr>
              <w:t xml:space="preserve">przyjeziorna infrastruktura turystyczna </w:t>
            </w:r>
          </w:p>
        </w:tc>
        <w:tc>
          <w:tcPr>
            <w:tcW w:w="4509" w:type="dxa"/>
            <w:tcBorders>
              <w:top w:val="single" w:sz="4" w:space="0" w:color="auto"/>
              <w:left w:val="single" w:sz="4" w:space="0" w:color="000000"/>
              <w:bottom w:val="single" w:sz="4" w:space="0" w:color="auto"/>
              <w:right w:val="single" w:sz="4" w:space="0" w:color="000000"/>
            </w:tcBorders>
          </w:tcPr>
          <w:p w:rsidR="0051414A" w:rsidRPr="00B644E5" w:rsidRDefault="0051414A" w:rsidP="003671F0">
            <w:pPr>
              <w:numPr>
                <w:ilvl w:val="0"/>
                <w:numId w:val="32"/>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ograniczony dostęp do środków finansowych na rozwój infrastruktury społecznej</w:t>
            </w:r>
          </w:p>
          <w:p w:rsidR="0051414A" w:rsidRPr="00B644E5" w:rsidRDefault="0051414A" w:rsidP="003671F0">
            <w:pPr>
              <w:numPr>
                <w:ilvl w:val="0"/>
                <w:numId w:val="32"/>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pacing w:val="5"/>
                <w:sz w:val="20"/>
                <w:szCs w:val="20"/>
                <w:lang w:bidi="ar-SA"/>
              </w:rPr>
              <w:t>brak środków na standaryzację infrastruktury usług społecznych</w:t>
            </w:r>
          </w:p>
          <w:p w:rsidR="0051414A" w:rsidRPr="00B644E5" w:rsidRDefault="0051414A" w:rsidP="003671F0">
            <w:pPr>
              <w:numPr>
                <w:ilvl w:val="0"/>
                <w:numId w:val="32"/>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z w:val="20"/>
                <w:szCs w:val="20"/>
              </w:rPr>
              <w:t xml:space="preserve">liberalizacja usług pomocy społecznej </w:t>
            </w:r>
            <w:r w:rsidRPr="00B644E5">
              <w:rPr>
                <w:rFonts w:ascii="Arial" w:hAnsi="Arial"/>
                <w:sz w:val="20"/>
                <w:szCs w:val="20"/>
              </w:rPr>
              <w:br/>
              <w:t>i wynikające z tego ograniczenia w dofinansowaniu infrastruktury społecznej</w:t>
            </w:r>
          </w:p>
          <w:p w:rsidR="0051414A" w:rsidRPr="00B644E5" w:rsidRDefault="0051414A" w:rsidP="003671F0">
            <w:pPr>
              <w:numPr>
                <w:ilvl w:val="0"/>
                <w:numId w:val="32"/>
              </w:numPr>
              <w:suppressAutoHyphens/>
              <w:autoSpaceDE w:val="0"/>
              <w:autoSpaceDN w:val="0"/>
              <w:snapToGrid w:val="0"/>
              <w:spacing w:after="0" w:line="240" w:lineRule="auto"/>
              <w:jc w:val="left"/>
              <w:rPr>
                <w:rFonts w:ascii="Arial" w:hAnsi="Arial"/>
                <w:spacing w:val="5"/>
                <w:sz w:val="20"/>
                <w:szCs w:val="20"/>
                <w:lang w:bidi="ar-SA"/>
              </w:rPr>
            </w:pPr>
            <w:r w:rsidRPr="00B644E5">
              <w:rPr>
                <w:rFonts w:ascii="Arial" w:hAnsi="Arial"/>
                <w:sz w:val="20"/>
                <w:szCs w:val="20"/>
              </w:rPr>
              <w:t xml:space="preserve">brak projektów dla realizacji infrastruktury społecznej w ramach partnerstwa publiczno – prywatnego </w:t>
            </w:r>
          </w:p>
        </w:tc>
      </w:tr>
    </w:tbl>
    <w:p w:rsidR="0051414A" w:rsidRPr="00122A68" w:rsidRDefault="0051414A" w:rsidP="0051414A">
      <w:pPr>
        <w:pStyle w:val="Nagwek1"/>
        <w:numPr>
          <w:ilvl w:val="0"/>
          <w:numId w:val="0"/>
        </w:numPr>
        <w:ind w:left="432" w:hanging="432"/>
        <w:rPr>
          <w:lang w:val="pl-PL"/>
        </w:rPr>
      </w:pPr>
      <w:bookmarkStart w:id="340" w:name="_Toc475960066"/>
      <w:bookmarkStart w:id="341" w:name="_Toc498599308"/>
      <w:r w:rsidRPr="00122A68">
        <w:rPr>
          <w:lang w:val="pl-PL"/>
        </w:rPr>
        <w:t>6. DIAGNOZA STANU I MOŻLIWOŚCI REALIZACJI STRATEGII ROZWIĄZYWANIA PROBLEMÓW SPOŁECZNYCH</w:t>
      </w:r>
      <w:bookmarkEnd w:id="310"/>
      <w:bookmarkEnd w:id="311"/>
      <w:bookmarkEnd w:id="340"/>
      <w:bookmarkEnd w:id="341"/>
      <w:r w:rsidRPr="00122A68">
        <w:rPr>
          <w:lang w:val="pl-PL"/>
        </w:rPr>
        <w:t xml:space="preserve"> </w:t>
      </w:r>
    </w:p>
    <w:p w:rsidR="0051414A" w:rsidRPr="00122A68" w:rsidRDefault="0051414A" w:rsidP="003671F0">
      <w:pPr>
        <w:pStyle w:val="Nagwek2"/>
        <w:numPr>
          <w:ilvl w:val="1"/>
          <w:numId w:val="33"/>
        </w:numPr>
        <w:rPr>
          <w:lang w:val="pl-PL"/>
        </w:rPr>
      </w:pPr>
      <w:bookmarkStart w:id="342" w:name="_Toc471651486"/>
      <w:bookmarkStart w:id="343" w:name="_Toc472933704"/>
      <w:bookmarkStart w:id="344" w:name="_Toc475960067"/>
      <w:bookmarkStart w:id="345" w:name="_Toc498599309"/>
      <w:r w:rsidRPr="00122A68">
        <w:rPr>
          <w:lang w:val="pl-PL"/>
        </w:rPr>
        <w:lastRenderedPageBreak/>
        <w:t>DIAGNOZA</w:t>
      </w:r>
      <w:bookmarkEnd w:id="342"/>
      <w:bookmarkEnd w:id="343"/>
      <w:bookmarkEnd w:id="344"/>
      <w:bookmarkEnd w:id="345"/>
    </w:p>
    <w:p w:rsidR="0051414A" w:rsidRPr="00122A68" w:rsidRDefault="0051414A" w:rsidP="0051414A"/>
    <w:p w:rsidR="0051414A" w:rsidRPr="00122A68" w:rsidRDefault="0051414A" w:rsidP="0051414A">
      <w:pPr>
        <w:spacing w:line="360" w:lineRule="auto"/>
        <w:ind w:firstLine="709"/>
        <w:rPr>
          <w:rFonts w:ascii="Times New Roman" w:hAnsi="Times New Roman"/>
        </w:rPr>
      </w:pPr>
      <w:r w:rsidRPr="00122A68">
        <w:rPr>
          <w:rFonts w:ascii="Times New Roman" w:hAnsi="Times New Roman"/>
        </w:rPr>
        <w:t>Analiza Bilansu Otwarcia stała się podstawą opracowanej diagnozy stanu. Wskazała na najważniejsze cechy poszczególnych obszarów pomocy społecznej. Obszary te zostały określone przez autora strategii i tak zaplanowane, aby wypełniały obecnie realizowane przedsięwzięcia i pozwalały na realizację kolejnych zamierzeń związanych z działaniami w obszarze pomocy społecznej. Diagnoza jest przyczynkiem do określenia celów i kierunków działania w części strategicznej dokumentu.</w:t>
      </w:r>
    </w:p>
    <w:p w:rsidR="0051414A" w:rsidRPr="00122A68" w:rsidRDefault="0051414A" w:rsidP="0051414A">
      <w:pPr>
        <w:pStyle w:val="Tekstpodstawowy"/>
        <w:spacing w:after="0" w:line="360" w:lineRule="auto"/>
        <w:rPr>
          <w:rFonts w:ascii="Times New Roman" w:hAnsi="Times New Roman"/>
          <w:b/>
        </w:rPr>
      </w:pPr>
      <w:r w:rsidRPr="00122A68">
        <w:rPr>
          <w:rFonts w:ascii="Times New Roman" w:hAnsi="Times New Roman"/>
        </w:rPr>
        <w:t>Przyjęto do oceny następujące obszary priorytetowe</w:t>
      </w:r>
      <w:r>
        <w:rPr>
          <w:rFonts w:ascii="Times New Roman" w:hAnsi="Times New Roman"/>
        </w:rPr>
        <w:t>,</w:t>
      </w:r>
      <w:r w:rsidRPr="00122A68">
        <w:rPr>
          <w:rFonts w:ascii="Times New Roman" w:hAnsi="Times New Roman"/>
        </w:rPr>
        <w:t xml:space="preserve"> będące w dalszej części dokumentu polami określonych działań dla prowadzenia skutecznych i efektywnych działań na rzecz rozwiązywania problemów społecznych: </w:t>
      </w:r>
      <w:r w:rsidRPr="00122A68">
        <w:rPr>
          <w:rFonts w:ascii="Times New Roman" w:hAnsi="Times New Roman"/>
          <w:b/>
        </w:rPr>
        <w:t>EDUKACJA, PROBLEMY SPOŁECZNE, FINANSE, SPOŁECZNOŚĆ LOKALNA, INFRASTRUKTURA.</w:t>
      </w:r>
    </w:p>
    <w:p w:rsidR="0051414A" w:rsidRPr="00122A68" w:rsidRDefault="0051414A" w:rsidP="0051414A">
      <w:pPr>
        <w:pStyle w:val="Tekstpodstawowy"/>
        <w:spacing w:after="0" w:line="360" w:lineRule="auto"/>
        <w:ind w:firstLine="709"/>
        <w:rPr>
          <w:rFonts w:ascii="Times New Roman" w:hAnsi="Times New Roman"/>
        </w:rPr>
      </w:pPr>
      <w:r w:rsidRPr="00122A68">
        <w:rPr>
          <w:rFonts w:ascii="Times New Roman" w:hAnsi="Times New Roman"/>
        </w:rPr>
        <w:t>Diagnoza uwzględnia w swojej ocenie siedem priorytetów pomocy społecznej obejmujących różne grupy jej beneficjentów. Są nimi:</w:t>
      </w:r>
      <w:r w:rsidRPr="00122A68">
        <w:rPr>
          <w:rFonts w:ascii="Times New Roman" w:hAnsi="Times New Roman"/>
          <w:b/>
        </w:rPr>
        <w:t xml:space="preserve"> Dzieci i Młodzież, Seniorzy, Niepełnosprawność, Ubóstwo, Bezdomność, Bezradność, Uzależnienia.</w:t>
      </w:r>
    </w:p>
    <w:p w:rsidR="0051414A" w:rsidRPr="00122A68" w:rsidRDefault="0051414A" w:rsidP="0051414A">
      <w:pPr>
        <w:spacing w:line="360" w:lineRule="auto"/>
        <w:ind w:firstLine="709"/>
        <w:rPr>
          <w:rFonts w:ascii="Times New Roman" w:hAnsi="Times New Roman"/>
        </w:rPr>
      </w:pPr>
      <w:r w:rsidRPr="00122A68">
        <w:rPr>
          <w:rFonts w:ascii="Times New Roman" w:hAnsi="Times New Roman"/>
        </w:rPr>
        <w:t xml:space="preserve">Kolejnym krokiem oceny założonych obszarów priorytetowych była ocena jedną </w:t>
      </w:r>
      <w:r w:rsidRPr="00122A68">
        <w:rPr>
          <w:rFonts w:ascii="Times New Roman" w:hAnsi="Times New Roman"/>
        </w:rPr>
        <w:br/>
        <w:t>z podstawowych metod, tj. analizą SWOT, która jest bilansem słabych i mocnych stron oraz szans                  i zagrożeń.</w:t>
      </w:r>
    </w:p>
    <w:p w:rsidR="0051414A" w:rsidRPr="00BE04ED" w:rsidRDefault="0051414A" w:rsidP="0051414A">
      <w:pPr>
        <w:pStyle w:val="Tekstpodstawowywcity3"/>
        <w:spacing w:line="360" w:lineRule="auto"/>
        <w:rPr>
          <w:b/>
          <w:sz w:val="22"/>
          <w:szCs w:val="22"/>
          <w:u w:val="single"/>
        </w:rPr>
      </w:pPr>
      <w:r w:rsidRPr="00BE04ED">
        <w:rPr>
          <w:b/>
          <w:sz w:val="22"/>
          <w:szCs w:val="22"/>
          <w:u w:val="single"/>
        </w:rPr>
        <w:t>EDUKACJA</w:t>
      </w:r>
    </w:p>
    <w:p w:rsidR="0051414A" w:rsidRPr="00BE04ED" w:rsidRDefault="0051414A" w:rsidP="003671F0">
      <w:pPr>
        <w:numPr>
          <w:ilvl w:val="0"/>
          <w:numId w:val="34"/>
        </w:numPr>
        <w:tabs>
          <w:tab w:val="left" w:pos="720"/>
        </w:tabs>
        <w:spacing w:after="0" w:line="360" w:lineRule="auto"/>
        <w:ind w:left="714" w:hanging="357"/>
        <w:contextualSpacing/>
        <w:rPr>
          <w:rFonts w:ascii="Times New Roman" w:hAnsi="Times New Roman"/>
        </w:rPr>
      </w:pPr>
      <w:r w:rsidRPr="00BE04ED">
        <w:rPr>
          <w:rFonts w:ascii="Times New Roman" w:hAnsi="Times New Roman"/>
          <w:kern w:val="24"/>
        </w:rPr>
        <w:t xml:space="preserve">Wartością pozytywną w tym obszarze jest istniejąca baza </w:t>
      </w:r>
      <w:r>
        <w:rPr>
          <w:rFonts w:ascii="Times New Roman" w:hAnsi="Times New Roman"/>
          <w:kern w:val="24"/>
        </w:rPr>
        <w:t>oświatowa</w:t>
      </w:r>
      <w:r w:rsidRPr="00BE04ED">
        <w:rPr>
          <w:rFonts w:ascii="Times New Roman" w:hAnsi="Times New Roman"/>
          <w:kern w:val="24"/>
        </w:rPr>
        <w:t xml:space="preserve"> wraz z zapleczem sportowym, która winna przekładać się na realizację zadań edukacyjnych i profilaktycznych dla dzieci i młodzieży w ramach zajęć pozalekcyjnych. Nie mniej gmina</w:t>
      </w:r>
      <w:r>
        <w:rPr>
          <w:rFonts w:ascii="Times New Roman" w:hAnsi="Times New Roman"/>
          <w:kern w:val="24"/>
        </w:rPr>
        <w:t xml:space="preserve"> Kowale Oleckie</w:t>
      </w:r>
      <w:r w:rsidRPr="00BE04ED">
        <w:rPr>
          <w:rFonts w:ascii="Times New Roman" w:hAnsi="Times New Roman"/>
          <w:kern w:val="24"/>
        </w:rPr>
        <w:t xml:space="preserve"> jest w ciągłym </w:t>
      </w:r>
      <w:r>
        <w:rPr>
          <w:rFonts w:ascii="Times New Roman" w:hAnsi="Times New Roman"/>
          <w:kern w:val="24"/>
        </w:rPr>
        <w:t>procesie migracyjnym, gdzie saldo migracji w ostatnim okresie przybiera wartości ujemne</w:t>
      </w:r>
      <w:r w:rsidRPr="00BE04ED">
        <w:rPr>
          <w:rFonts w:ascii="Times New Roman" w:hAnsi="Times New Roman"/>
          <w:kern w:val="24"/>
        </w:rPr>
        <w:t>, stąd gmina musi być przygotowana na konieczność ciągł</w:t>
      </w:r>
      <w:r>
        <w:rPr>
          <w:rFonts w:ascii="Times New Roman" w:hAnsi="Times New Roman"/>
          <w:kern w:val="24"/>
        </w:rPr>
        <w:t>ego monitorowania potrzeb, co do</w:t>
      </w:r>
      <w:r w:rsidRPr="00BE04ED">
        <w:rPr>
          <w:rFonts w:ascii="Times New Roman" w:hAnsi="Times New Roman"/>
          <w:kern w:val="24"/>
        </w:rPr>
        <w:t xml:space="preserve"> ilości miejsc w placówkach d</w:t>
      </w:r>
      <w:r>
        <w:rPr>
          <w:rFonts w:ascii="Times New Roman" w:hAnsi="Times New Roman"/>
          <w:kern w:val="24"/>
        </w:rPr>
        <w:t xml:space="preserve">ydaktycznych podległych gminie i znajdować nowe przeznaczenia dla wolnych powierzchni, pod kątem ich włączenia w proces szeroko rozumianej polityki społecznej gminy. </w:t>
      </w:r>
    </w:p>
    <w:p w:rsidR="0051414A" w:rsidRPr="00BE04ED" w:rsidRDefault="0051414A" w:rsidP="003671F0">
      <w:pPr>
        <w:numPr>
          <w:ilvl w:val="0"/>
          <w:numId w:val="34"/>
        </w:numPr>
        <w:tabs>
          <w:tab w:val="left" w:pos="720"/>
        </w:tabs>
        <w:spacing w:after="0" w:line="360" w:lineRule="auto"/>
        <w:ind w:left="714" w:hanging="357"/>
        <w:contextualSpacing/>
        <w:rPr>
          <w:rFonts w:ascii="Times New Roman" w:hAnsi="Times New Roman"/>
        </w:rPr>
      </w:pPr>
      <w:r w:rsidRPr="00BE04ED">
        <w:rPr>
          <w:rFonts w:ascii="Times New Roman" w:hAnsi="Times New Roman"/>
          <w:kern w:val="24"/>
        </w:rPr>
        <w:t>Dodatkowo koniecznym jest zwiększenie of</w:t>
      </w:r>
      <w:r>
        <w:rPr>
          <w:rFonts w:ascii="Times New Roman" w:hAnsi="Times New Roman"/>
          <w:kern w:val="24"/>
        </w:rPr>
        <w:t xml:space="preserve">ert kształcenia przez istniejącą placówkę </w:t>
      </w:r>
      <w:r w:rsidRPr="00BE04ED">
        <w:rPr>
          <w:rFonts w:ascii="Times New Roman" w:hAnsi="Times New Roman"/>
          <w:kern w:val="24"/>
        </w:rPr>
        <w:t>oświatow</w:t>
      </w:r>
      <w:r>
        <w:rPr>
          <w:rFonts w:ascii="Times New Roman" w:hAnsi="Times New Roman"/>
          <w:kern w:val="24"/>
        </w:rPr>
        <w:t>ą</w:t>
      </w:r>
      <w:r w:rsidRPr="00BE04ED">
        <w:rPr>
          <w:rFonts w:ascii="Times New Roman" w:hAnsi="Times New Roman"/>
          <w:kern w:val="24"/>
        </w:rPr>
        <w:t xml:space="preserve"> w takich obszarach, jak edukacja dorosłych, pedagogizacja rodziców, realizacja programów edukacyjnych związanych z profilaktyką w środowiskach zagrożonych, itp.</w:t>
      </w:r>
    </w:p>
    <w:p w:rsidR="0051414A" w:rsidRPr="00BE04ED" w:rsidRDefault="0051414A" w:rsidP="003671F0">
      <w:pPr>
        <w:numPr>
          <w:ilvl w:val="0"/>
          <w:numId w:val="34"/>
        </w:numPr>
        <w:tabs>
          <w:tab w:val="left" w:pos="720"/>
        </w:tabs>
        <w:spacing w:after="0" w:line="360" w:lineRule="auto"/>
        <w:ind w:left="714" w:hanging="357"/>
        <w:contextualSpacing/>
        <w:rPr>
          <w:rFonts w:ascii="Times New Roman" w:hAnsi="Times New Roman"/>
        </w:rPr>
      </w:pPr>
      <w:r w:rsidRPr="00BE04ED">
        <w:rPr>
          <w:rFonts w:ascii="Times New Roman" w:hAnsi="Times New Roman"/>
          <w:kern w:val="24"/>
        </w:rPr>
        <w:t>W obszarze edukacyjnym należy również wzmacniać działalność organizacji pozarządowych, posiadających w zakresach swoich działalności szeroko rozumianą edukację społeczną, poprzez włączenie tych organizacji w realizację istniejących projektów i pomoc instytucjonalną w ich bieżącej działalności.</w:t>
      </w:r>
    </w:p>
    <w:p w:rsidR="0051414A" w:rsidRPr="00BE04ED" w:rsidRDefault="0051414A" w:rsidP="003671F0">
      <w:pPr>
        <w:numPr>
          <w:ilvl w:val="0"/>
          <w:numId w:val="34"/>
        </w:numPr>
        <w:tabs>
          <w:tab w:val="left" w:pos="720"/>
        </w:tabs>
        <w:spacing w:after="0" w:line="360" w:lineRule="auto"/>
        <w:ind w:left="714" w:hanging="357"/>
        <w:contextualSpacing/>
        <w:rPr>
          <w:rFonts w:ascii="Times New Roman" w:hAnsi="Times New Roman"/>
        </w:rPr>
      </w:pPr>
      <w:r w:rsidRPr="00BE04ED">
        <w:rPr>
          <w:rFonts w:ascii="Times New Roman" w:hAnsi="Times New Roman"/>
          <w:kern w:val="24"/>
        </w:rPr>
        <w:lastRenderedPageBreak/>
        <w:t>Grupie dzieci i młodzieży niepełnosprawnej winno się zapewnić większe</w:t>
      </w:r>
      <w:r w:rsidRPr="00BE04ED">
        <w:rPr>
          <w:rFonts w:ascii="Times New Roman" w:hAnsi="Times New Roman"/>
        </w:rPr>
        <w:t xml:space="preserve"> </w:t>
      </w:r>
      <w:r w:rsidRPr="00BE04ED">
        <w:rPr>
          <w:rFonts w:ascii="Times New Roman" w:hAnsi="Times New Roman"/>
          <w:kern w:val="24"/>
        </w:rPr>
        <w:t>możliwości integracyjnych form edukacji.</w:t>
      </w:r>
    </w:p>
    <w:p w:rsidR="0051414A" w:rsidRPr="00BE04ED" w:rsidRDefault="0051414A" w:rsidP="003671F0">
      <w:pPr>
        <w:numPr>
          <w:ilvl w:val="0"/>
          <w:numId w:val="34"/>
        </w:numPr>
        <w:tabs>
          <w:tab w:val="left" w:pos="720"/>
        </w:tabs>
        <w:spacing w:after="0" w:line="360" w:lineRule="auto"/>
        <w:ind w:left="714" w:hanging="357"/>
        <w:rPr>
          <w:rFonts w:ascii="Times New Roman" w:hAnsi="Times New Roman"/>
          <w:kern w:val="24"/>
        </w:rPr>
      </w:pPr>
      <w:r w:rsidRPr="00BE04ED">
        <w:rPr>
          <w:rFonts w:ascii="Times New Roman" w:hAnsi="Times New Roman"/>
          <w:kern w:val="24"/>
        </w:rPr>
        <w:t xml:space="preserve">Programy edukacyjne dla dzieci i młodzieży tworzone na poziomie placówek oświatowych,                              kulturalnych i organizacji pozarządowych winny być tworzone również pod potrzeby </w:t>
      </w:r>
      <w:r w:rsidRPr="00BE04ED">
        <w:rPr>
          <w:rFonts w:ascii="Times New Roman" w:hAnsi="Times New Roman"/>
          <w:bCs/>
          <w:kern w:val="24"/>
        </w:rPr>
        <w:t>osób</w:t>
      </w:r>
      <w:r w:rsidRPr="00BE04ED">
        <w:rPr>
          <w:rFonts w:ascii="Times New Roman" w:hAnsi="Times New Roman"/>
          <w:b/>
          <w:bCs/>
          <w:kern w:val="24"/>
        </w:rPr>
        <w:t xml:space="preserve"> </w:t>
      </w:r>
      <w:r w:rsidRPr="00BE04ED">
        <w:rPr>
          <w:rFonts w:ascii="Times New Roman" w:hAnsi="Times New Roman"/>
          <w:bCs/>
          <w:kern w:val="24"/>
        </w:rPr>
        <w:t>niepełnosprawnych i ich rodzin, w kierunku rozwiązywania problemów</w:t>
      </w:r>
      <w:r w:rsidRPr="00BE04ED">
        <w:rPr>
          <w:rFonts w:ascii="Times New Roman" w:hAnsi="Times New Roman"/>
          <w:b/>
          <w:bCs/>
          <w:kern w:val="24"/>
        </w:rPr>
        <w:t xml:space="preserve"> </w:t>
      </w:r>
      <w:r w:rsidRPr="00BE04ED">
        <w:rPr>
          <w:rFonts w:ascii="Times New Roman" w:hAnsi="Times New Roman"/>
          <w:kern w:val="24"/>
        </w:rPr>
        <w:t>społecznych osób niepełnosprawnych i ich najbliższego otoczenia.</w:t>
      </w:r>
    </w:p>
    <w:p w:rsidR="0051414A" w:rsidRPr="00BE04ED" w:rsidRDefault="0051414A" w:rsidP="003671F0">
      <w:pPr>
        <w:numPr>
          <w:ilvl w:val="0"/>
          <w:numId w:val="34"/>
        </w:numPr>
        <w:tabs>
          <w:tab w:val="left" w:pos="720"/>
        </w:tabs>
        <w:spacing w:after="0" w:line="360" w:lineRule="auto"/>
        <w:ind w:left="714" w:hanging="357"/>
        <w:rPr>
          <w:rFonts w:ascii="Times New Roman" w:hAnsi="Times New Roman"/>
          <w:kern w:val="24"/>
        </w:rPr>
      </w:pPr>
      <w:r w:rsidRPr="00BE04ED">
        <w:rPr>
          <w:rFonts w:ascii="Times New Roman" w:hAnsi="Times New Roman"/>
          <w:kern w:val="24"/>
        </w:rPr>
        <w:t>Na uwagę zasługuje również fakt braku  funkcjonowania takich organizacji pozarządowych tego typu jak np. Uniwersytet Trzeciego Wieku. Idea kształcenia osób starszych, które osiągnęły wiek emerytalny lub uzyskały status rencisty jest alternatywną formą edukacji skiero</w:t>
      </w:r>
      <w:r>
        <w:rPr>
          <w:rFonts w:ascii="Times New Roman" w:hAnsi="Times New Roman"/>
          <w:kern w:val="24"/>
        </w:rPr>
        <w:t xml:space="preserve">wana do tej grupy społecznej i </w:t>
      </w:r>
      <w:r w:rsidRPr="00BE04ED">
        <w:rPr>
          <w:rFonts w:ascii="Times New Roman" w:hAnsi="Times New Roman"/>
          <w:kern w:val="24"/>
        </w:rPr>
        <w:t xml:space="preserve">służy zarówno integracji społecznej, jak </w:t>
      </w:r>
      <w:r w:rsidRPr="00BE04ED">
        <w:rPr>
          <w:rFonts w:ascii="Times New Roman" w:hAnsi="Times New Roman"/>
          <w:kern w:val="24"/>
        </w:rPr>
        <w:br/>
        <w:t>i przeciwdziałaniu wykluczeniom. Inicjowanie tego typu działalności zasługuje na wsparcie struktur lokalnego samorządu.</w:t>
      </w:r>
    </w:p>
    <w:p w:rsidR="0051414A" w:rsidRPr="00BE04ED" w:rsidRDefault="0051414A" w:rsidP="0051414A">
      <w:pPr>
        <w:spacing w:after="0" w:line="360" w:lineRule="auto"/>
        <w:ind w:left="714"/>
        <w:rPr>
          <w:rFonts w:ascii="Times New Roman" w:hAnsi="Times New Roman"/>
          <w:kern w:val="24"/>
        </w:rPr>
      </w:pPr>
    </w:p>
    <w:p w:rsidR="0051414A" w:rsidRPr="00BE04ED" w:rsidRDefault="0051414A" w:rsidP="0051414A">
      <w:pPr>
        <w:pStyle w:val="Tekstpodstawowywcity3"/>
        <w:keepNext/>
        <w:spacing w:line="360" w:lineRule="auto"/>
        <w:ind w:firstLine="709"/>
        <w:rPr>
          <w:b/>
          <w:sz w:val="22"/>
          <w:szCs w:val="22"/>
          <w:u w:val="single"/>
        </w:rPr>
      </w:pPr>
      <w:r w:rsidRPr="00BE04ED">
        <w:rPr>
          <w:b/>
          <w:sz w:val="22"/>
          <w:szCs w:val="22"/>
          <w:u w:val="single"/>
        </w:rPr>
        <w:t xml:space="preserve">PROBLEMY SPOŁECZNE </w:t>
      </w:r>
    </w:p>
    <w:p w:rsidR="0051414A" w:rsidRPr="00BE04ED" w:rsidRDefault="0051414A" w:rsidP="0051414A">
      <w:pPr>
        <w:numPr>
          <w:ilvl w:val="0"/>
          <w:numId w:val="26"/>
        </w:numPr>
        <w:spacing w:after="0" w:line="360" w:lineRule="auto"/>
        <w:rPr>
          <w:rFonts w:ascii="Times New Roman" w:hAnsi="Times New Roman"/>
        </w:rPr>
      </w:pPr>
      <w:r w:rsidRPr="00BE04ED">
        <w:rPr>
          <w:rFonts w:ascii="Times New Roman" w:hAnsi="Times New Roman"/>
        </w:rPr>
        <w:t>Negatywną wartością w obszarze problemów społecznych jest ciągle duża ilość patologii społecznych. Stąd występuje konieczność wczesnej interwencji i pomocy rodzinom zagrożonym patologiami.</w:t>
      </w:r>
      <w:r>
        <w:rPr>
          <w:rFonts w:ascii="Times New Roman" w:hAnsi="Times New Roman"/>
        </w:rPr>
        <w:t xml:space="preserve"> W tym przypadku  do pozytywnych elementów oceny pomocy społecznej realizowanej w tym obszarze na terenie gminy Kowale Oleckie należy zaliczyć bardzo dobrą pracę Asystentów Rodziny. </w:t>
      </w:r>
    </w:p>
    <w:p w:rsidR="0051414A" w:rsidRPr="00BE04ED" w:rsidRDefault="0051414A" w:rsidP="0051414A">
      <w:pPr>
        <w:numPr>
          <w:ilvl w:val="0"/>
          <w:numId w:val="26"/>
        </w:numPr>
        <w:spacing w:after="0" w:line="360" w:lineRule="auto"/>
        <w:rPr>
          <w:rFonts w:ascii="Times New Roman" w:hAnsi="Times New Roman"/>
        </w:rPr>
      </w:pPr>
      <w:r w:rsidRPr="00BE04ED">
        <w:rPr>
          <w:rFonts w:ascii="Times New Roman" w:hAnsi="Times New Roman"/>
        </w:rPr>
        <w:t>Dla skuteczniejszego działania na polu pomocy społecznej niezbędna jest również szeroka edukacja samorządowych struktur decydenckich, na temat występujących problemów społecznych. Istotna jest również edukacja w zakresie dostępności pomocy społecznej wśród samych beneficjentów tej pomo</w:t>
      </w:r>
      <w:r>
        <w:rPr>
          <w:rFonts w:ascii="Times New Roman" w:hAnsi="Times New Roman"/>
        </w:rPr>
        <w:t>cy z wykorzystaniem istniejącej</w:t>
      </w:r>
      <w:r w:rsidRPr="00BE04ED">
        <w:rPr>
          <w:rFonts w:ascii="Times New Roman" w:hAnsi="Times New Roman"/>
        </w:rPr>
        <w:t xml:space="preserve"> </w:t>
      </w:r>
      <w:r>
        <w:rPr>
          <w:rFonts w:ascii="Times New Roman" w:hAnsi="Times New Roman"/>
        </w:rPr>
        <w:t>placówki edukacyjnej</w:t>
      </w:r>
      <w:r w:rsidRPr="00BE04ED">
        <w:rPr>
          <w:rFonts w:ascii="Times New Roman" w:hAnsi="Times New Roman"/>
        </w:rPr>
        <w:t xml:space="preserve"> </w:t>
      </w:r>
      <w:r w:rsidRPr="00BE04ED">
        <w:rPr>
          <w:rFonts w:ascii="Times New Roman" w:hAnsi="Times New Roman"/>
        </w:rPr>
        <w:br/>
        <w:t xml:space="preserve">w gminie. </w:t>
      </w:r>
    </w:p>
    <w:p w:rsidR="0051414A" w:rsidRPr="00BE04ED" w:rsidRDefault="0051414A" w:rsidP="003671F0">
      <w:pPr>
        <w:pStyle w:val="Akapitzlist"/>
        <w:numPr>
          <w:ilvl w:val="0"/>
          <w:numId w:val="35"/>
        </w:numPr>
        <w:tabs>
          <w:tab w:val="left" w:pos="720"/>
        </w:tabs>
        <w:spacing w:after="0" w:line="360" w:lineRule="auto"/>
        <w:rPr>
          <w:rFonts w:ascii="Times New Roman" w:hAnsi="Times New Roman"/>
        </w:rPr>
      </w:pPr>
      <w:r w:rsidRPr="00BE04ED">
        <w:rPr>
          <w:rFonts w:ascii="Times New Roman" w:hAnsi="Times New Roman"/>
          <w:kern w:val="24"/>
        </w:rPr>
        <w:t>Podobnie</w:t>
      </w:r>
      <w:r>
        <w:rPr>
          <w:rFonts w:ascii="Times New Roman" w:hAnsi="Times New Roman"/>
          <w:kern w:val="24"/>
        </w:rPr>
        <w:t>,</w:t>
      </w:r>
      <w:r w:rsidRPr="00BE04ED">
        <w:rPr>
          <w:rFonts w:ascii="Times New Roman" w:hAnsi="Times New Roman"/>
          <w:kern w:val="24"/>
        </w:rPr>
        <w:t xml:space="preserve"> jak w pozostałych obszarach, skuteczne rozwiązywanie problemów społecznych jest możliwe tylko i wyłącznie z udziałem organizacji pozarządowych oraz poprzez ich wsparcie ze strony administracji samorządowej.</w:t>
      </w:r>
    </w:p>
    <w:p w:rsidR="0051414A" w:rsidRPr="00293F5C" w:rsidRDefault="0051414A" w:rsidP="003671F0">
      <w:pPr>
        <w:pStyle w:val="Akapitzlist"/>
        <w:numPr>
          <w:ilvl w:val="0"/>
          <w:numId w:val="35"/>
        </w:numPr>
        <w:tabs>
          <w:tab w:val="left" w:pos="720"/>
        </w:tabs>
        <w:spacing w:after="0" w:line="360" w:lineRule="auto"/>
        <w:rPr>
          <w:rFonts w:ascii="Times New Roman" w:hAnsi="Times New Roman"/>
        </w:rPr>
      </w:pPr>
      <w:r w:rsidRPr="00293F5C">
        <w:rPr>
          <w:rFonts w:ascii="Times New Roman" w:hAnsi="Times New Roman"/>
          <w:kern w:val="24"/>
        </w:rPr>
        <w:t>Konieczna jest również edukacja w zakresie dostępności pomocy społecznej wśród samych beneficjentów tej pomocy</w:t>
      </w:r>
      <w:r>
        <w:rPr>
          <w:rFonts w:ascii="Times New Roman" w:hAnsi="Times New Roman"/>
          <w:kern w:val="24"/>
        </w:rPr>
        <w:t>,</w:t>
      </w:r>
      <w:r w:rsidRPr="00293F5C">
        <w:rPr>
          <w:rFonts w:ascii="Times New Roman" w:hAnsi="Times New Roman"/>
          <w:kern w:val="24"/>
        </w:rPr>
        <w:t xml:space="preserve"> zwłaszcza w stosunku do osób starszych i niepełnosprawnych, </w:t>
      </w:r>
      <w:r w:rsidRPr="00293F5C">
        <w:rPr>
          <w:rFonts w:ascii="Times New Roman" w:hAnsi="Times New Roman"/>
          <w:kern w:val="24"/>
        </w:rPr>
        <w:br/>
        <w:t xml:space="preserve">z wykorzystaniem już istniejących ośrodków edukacyjnych. Szczególnie dotyczy to również środowisk zagrożonych wykluczeniem społecznym i przemocą w rodzinie. </w:t>
      </w:r>
    </w:p>
    <w:p w:rsidR="0051414A" w:rsidRPr="00293F5C" w:rsidRDefault="0051414A" w:rsidP="003671F0">
      <w:pPr>
        <w:pStyle w:val="Akapitzlist"/>
        <w:numPr>
          <w:ilvl w:val="0"/>
          <w:numId w:val="35"/>
        </w:numPr>
        <w:tabs>
          <w:tab w:val="left" w:pos="720"/>
        </w:tabs>
        <w:spacing w:after="0" w:line="360" w:lineRule="auto"/>
        <w:rPr>
          <w:rFonts w:ascii="Times New Roman" w:hAnsi="Times New Roman"/>
        </w:rPr>
      </w:pPr>
      <w:r w:rsidRPr="00293F5C">
        <w:rPr>
          <w:rFonts w:ascii="Times New Roman" w:hAnsi="Times New Roman"/>
          <w:kern w:val="24"/>
        </w:rPr>
        <w:t xml:space="preserve">Koniecznym jest aktywny  udział samorządu, w tym GOPS, organizacji pozarządowych oraz partnerstw publiczno – społecznych i publiczno –prywatnych w aplikowaniu o środki unijne </w:t>
      </w:r>
      <w:r w:rsidRPr="00293F5C">
        <w:rPr>
          <w:rFonts w:ascii="Times New Roman" w:hAnsi="Times New Roman"/>
          <w:kern w:val="24"/>
        </w:rPr>
        <w:br/>
        <w:t>w istniejących programach min. Program Operacy</w:t>
      </w:r>
      <w:r>
        <w:rPr>
          <w:rFonts w:ascii="Times New Roman" w:hAnsi="Times New Roman"/>
          <w:kern w:val="24"/>
        </w:rPr>
        <w:t>jny Wiedza, Edukacja i Rozwój (</w:t>
      </w:r>
      <w:r w:rsidRPr="00293F5C">
        <w:rPr>
          <w:rFonts w:ascii="Times New Roman" w:hAnsi="Times New Roman"/>
          <w:kern w:val="24"/>
        </w:rPr>
        <w:t>POWER), któr</w:t>
      </w:r>
      <w:r>
        <w:rPr>
          <w:rFonts w:ascii="Times New Roman" w:hAnsi="Times New Roman"/>
          <w:kern w:val="24"/>
        </w:rPr>
        <w:t xml:space="preserve">e pozwoliłyby na realizowanie  </w:t>
      </w:r>
      <w:r w:rsidRPr="00293F5C">
        <w:rPr>
          <w:rFonts w:ascii="Times New Roman" w:hAnsi="Times New Roman"/>
          <w:kern w:val="24"/>
        </w:rPr>
        <w:t>projektów</w:t>
      </w:r>
      <w:r>
        <w:rPr>
          <w:rFonts w:ascii="Times New Roman" w:hAnsi="Times New Roman"/>
          <w:kern w:val="24"/>
        </w:rPr>
        <w:t>,</w:t>
      </w:r>
      <w:r w:rsidRPr="00293F5C">
        <w:rPr>
          <w:rFonts w:ascii="Times New Roman" w:hAnsi="Times New Roman"/>
          <w:kern w:val="24"/>
        </w:rPr>
        <w:t xml:space="preserve"> pozwalających efektywnie rozwiązać istniejące problemy społeczne. Gminny Ośrodek Pomocy Społecznej winien połączyć swoje siły m.in.                          </w:t>
      </w:r>
      <w:r w:rsidRPr="00293F5C">
        <w:rPr>
          <w:rFonts w:ascii="Times New Roman" w:hAnsi="Times New Roman"/>
          <w:kern w:val="24"/>
        </w:rPr>
        <w:lastRenderedPageBreak/>
        <w:t>z</w:t>
      </w:r>
      <w:r>
        <w:rPr>
          <w:rFonts w:ascii="Times New Roman" w:hAnsi="Times New Roman"/>
          <w:kern w:val="24"/>
        </w:rPr>
        <w:t>e</w:t>
      </w:r>
      <w:r w:rsidRPr="00293F5C">
        <w:rPr>
          <w:rFonts w:ascii="Times New Roman" w:hAnsi="Times New Roman"/>
          <w:kern w:val="24"/>
        </w:rPr>
        <w:t xml:space="preserve"> </w:t>
      </w:r>
      <w:r>
        <w:rPr>
          <w:rFonts w:ascii="Times New Roman" w:hAnsi="Times New Roman"/>
          <w:kern w:val="24"/>
        </w:rPr>
        <w:t>Środowiskowym Domem Samopomocy</w:t>
      </w:r>
      <w:r w:rsidRPr="00293F5C">
        <w:rPr>
          <w:rFonts w:ascii="Times New Roman" w:hAnsi="Times New Roman"/>
          <w:kern w:val="24"/>
        </w:rPr>
        <w:t xml:space="preserve">, NGO animującymi wolny czas dla młodzieży, Polskim Czerwonym Krzyżem, Gminną Komisją  Rozwiązywania Problemów Alkoholowych, Policją, Zespołem Kuratorskiej Służby Sądowej oraz Interdyscyplinarnym Zespołem do Spraw Przeciwdziałania Przemocy. </w:t>
      </w:r>
    </w:p>
    <w:p w:rsidR="0051414A" w:rsidRPr="00BE04ED" w:rsidRDefault="0051414A" w:rsidP="003671F0">
      <w:pPr>
        <w:numPr>
          <w:ilvl w:val="0"/>
          <w:numId w:val="35"/>
        </w:numPr>
        <w:tabs>
          <w:tab w:val="left" w:pos="720"/>
        </w:tabs>
        <w:spacing w:after="0" w:line="360" w:lineRule="auto"/>
        <w:rPr>
          <w:rFonts w:ascii="Times New Roman" w:hAnsi="Times New Roman"/>
        </w:rPr>
      </w:pPr>
      <w:r w:rsidRPr="00BE04ED">
        <w:rPr>
          <w:rFonts w:ascii="Times New Roman" w:hAnsi="Times New Roman"/>
        </w:rPr>
        <w:t xml:space="preserve">Należy ciągle tworzyć nowe szanse na uczestnictwo w życiu społecznym grup wykluczonych </w:t>
      </w:r>
      <w:r w:rsidRPr="00BE04ED">
        <w:rPr>
          <w:rFonts w:ascii="Times New Roman" w:hAnsi="Times New Roman"/>
        </w:rPr>
        <w:br/>
        <w:t>i zagrożonych wykluczenie</w:t>
      </w:r>
      <w:r>
        <w:rPr>
          <w:rFonts w:ascii="Times New Roman" w:hAnsi="Times New Roman"/>
        </w:rPr>
        <w:t xml:space="preserve">m m.in. </w:t>
      </w:r>
      <w:r w:rsidRPr="00BE04ED">
        <w:rPr>
          <w:rFonts w:ascii="Times New Roman" w:hAnsi="Times New Roman"/>
        </w:rPr>
        <w:t>poprzez programy integracyjne z osobami niepełnosprawnymi, alkoholikami, długotrwale bezrobotnymi, subkulturami, osobami przewlekle chorymi, starszymi, bezradnymi i pomocy dla osób wracających z ośrodków rehabilitacyjnych (neofitów) oraz osób opuszczających zakład karny.</w:t>
      </w:r>
      <w:r>
        <w:rPr>
          <w:rFonts w:ascii="Times New Roman" w:hAnsi="Times New Roman"/>
        </w:rPr>
        <w:t xml:space="preserve"> W tym miejscu należy pozytywnie ocenić działania samorządu gminy Kowale Oleckie w zakresie pomocy żywnościowej grupom beneficjentów oczekających takiej pomocy. </w:t>
      </w:r>
    </w:p>
    <w:p w:rsidR="0051414A" w:rsidRPr="00BE04ED" w:rsidRDefault="0051414A" w:rsidP="0051414A">
      <w:pPr>
        <w:spacing w:after="0" w:line="360" w:lineRule="auto"/>
        <w:rPr>
          <w:rFonts w:ascii="Times New Roman" w:hAnsi="Times New Roman"/>
        </w:rPr>
      </w:pPr>
    </w:p>
    <w:p w:rsidR="0051414A" w:rsidRPr="00BE04ED" w:rsidRDefault="0051414A" w:rsidP="0051414A">
      <w:pPr>
        <w:pStyle w:val="Tekstpodstawowywcity3"/>
        <w:spacing w:line="360" w:lineRule="auto"/>
        <w:ind w:firstLine="709"/>
        <w:rPr>
          <w:b/>
          <w:sz w:val="22"/>
          <w:szCs w:val="22"/>
          <w:u w:val="single"/>
        </w:rPr>
      </w:pPr>
      <w:r w:rsidRPr="00BE04ED">
        <w:rPr>
          <w:b/>
          <w:sz w:val="22"/>
          <w:szCs w:val="22"/>
          <w:u w:val="single"/>
        </w:rPr>
        <w:t>FINANSE</w:t>
      </w:r>
    </w:p>
    <w:p w:rsidR="0051414A" w:rsidRPr="00BE04ED" w:rsidRDefault="0051414A" w:rsidP="003671F0">
      <w:pPr>
        <w:numPr>
          <w:ilvl w:val="0"/>
          <w:numId w:val="36"/>
        </w:numPr>
        <w:spacing w:after="0" w:line="360" w:lineRule="auto"/>
        <w:rPr>
          <w:rFonts w:ascii="Times New Roman" w:hAnsi="Times New Roman"/>
          <w:kern w:val="24"/>
        </w:rPr>
      </w:pPr>
      <w:r w:rsidRPr="00BE04ED">
        <w:rPr>
          <w:rFonts w:ascii="Times New Roman" w:hAnsi="Times New Roman"/>
          <w:kern w:val="24"/>
        </w:rPr>
        <w:t>Rozwiązaniem trudnej sytuacji finansowej sektora pomocy społecznej jest tworzenie tzw. partnerstw publiczno-prywatnych i publiczno-społecznych dla realizacji wspólnych projektów z zakresu rozwiązywania problemów społecznych, w tym przypadku opartych na publicznym sektorze pomocy społecznej, organizacjach pozarządowych i kapitale prywatnym w zakresie tworzenia tzw. umów patronackich, których ideą jest stały patronat finansowy nad realizacją konkretnego projektu lub konkretnego przedsięwzięcia związanego z instytucjonalną pomocą społeczną.</w:t>
      </w:r>
    </w:p>
    <w:p w:rsidR="0051414A" w:rsidRPr="00BE04ED" w:rsidRDefault="0051414A" w:rsidP="003671F0">
      <w:pPr>
        <w:numPr>
          <w:ilvl w:val="0"/>
          <w:numId w:val="36"/>
        </w:numPr>
        <w:spacing w:after="0" w:line="360" w:lineRule="auto"/>
        <w:rPr>
          <w:rFonts w:ascii="Times New Roman" w:hAnsi="Times New Roman"/>
          <w:kern w:val="24"/>
        </w:rPr>
      </w:pPr>
      <w:r w:rsidRPr="00BE04ED">
        <w:rPr>
          <w:rFonts w:ascii="Times New Roman" w:hAnsi="Times New Roman"/>
          <w:kern w:val="24"/>
        </w:rPr>
        <w:t>Dotychczasowa polityka Państwa polegająca na zwiększaniu zakresu świadczeń obligatoryjnych z zakresu pomocy społecznej, przy jednoczesnym redukowaniu środków na zadania fakultatywne powoduje powiększanie się niedofinansowanych obszarów problemów społecznych.</w:t>
      </w:r>
    </w:p>
    <w:p w:rsidR="0051414A" w:rsidRPr="00BE04ED" w:rsidRDefault="0051414A" w:rsidP="003671F0">
      <w:pPr>
        <w:numPr>
          <w:ilvl w:val="0"/>
          <w:numId w:val="36"/>
        </w:numPr>
        <w:spacing w:after="0" w:line="360" w:lineRule="auto"/>
        <w:rPr>
          <w:rFonts w:ascii="Times New Roman" w:hAnsi="Times New Roman"/>
        </w:rPr>
      </w:pPr>
      <w:r w:rsidRPr="00BE04ED">
        <w:rPr>
          <w:rFonts w:ascii="Times New Roman" w:hAnsi="Times New Roman"/>
          <w:kern w:val="24"/>
        </w:rPr>
        <w:t>Inną możliwą formą partnerstwa publiczno – prywatnego</w:t>
      </w:r>
      <w:r>
        <w:rPr>
          <w:rFonts w:ascii="Times New Roman" w:hAnsi="Times New Roman"/>
          <w:kern w:val="24"/>
        </w:rPr>
        <w:t>,</w:t>
      </w:r>
      <w:r w:rsidRPr="00BE04ED">
        <w:rPr>
          <w:rFonts w:ascii="Times New Roman" w:hAnsi="Times New Roman"/>
          <w:kern w:val="24"/>
        </w:rPr>
        <w:t xml:space="preserve"> prowadzącą do zaspokajania potrzeb prowadzenia skutecznej polityki społecznej</w:t>
      </w:r>
      <w:r>
        <w:rPr>
          <w:rFonts w:ascii="Times New Roman" w:hAnsi="Times New Roman"/>
          <w:kern w:val="24"/>
        </w:rPr>
        <w:t>,</w:t>
      </w:r>
      <w:r w:rsidRPr="00BE04ED">
        <w:rPr>
          <w:rFonts w:ascii="Times New Roman" w:hAnsi="Times New Roman"/>
          <w:kern w:val="24"/>
        </w:rPr>
        <w:t xml:space="preserve"> jest forma oparta na outsourcingu usług pomocy społecznej na rzecz partnera prywatnego przy osiągnięciu wzajemnie oczekiwanych korzyści przez obie strony.</w:t>
      </w:r>
    </w:p>
    <w:p w:rsidR="0051414A" w:rsidRPr="00BE04ED" w:rsidRDefault="0051414A" w:rsidP="003671F0">
      <w:pPr>
        <w:numPr>
          <w:ilvl w:val="0"/>
          <w:numId w:val="36"/>
        </w:numPr>
        <w:tabs>
          <w:tab w:val="left" w:pos="720"/>
        </w:tabs>
        <w:spacing w:after="0" w:line="360" w:lineRule="auto"/>
        <w:rPr>
          <w:rFonts w:ascii="Times New Roman" w:hAnsi="Times New Roman"/>
        </w:rPr>
      </w:pPr>
      <w:r w:rsidRPr="00BE04ED">
        <w:rPr>
          <w:rFonts w:ascii="Times New Roman" w:hAnsi="Times New Roman"/>
        </w:rPr>
        <w:t>Innym, równie ważnym sposobem finansowania działań z zakresu pomocy społecznej, sprawdzającym się głównie przy organizacji krótkich, jednorazowych akcji (działań), jest sponsoring, dlatego warto w dalszym ciągu włączać w działania społeczne lokalny biznes opierając się na organizacjach lokalnych przedsiębiorców.</w:t>
      </w:r>
    </w:p>
    <w:p w:rsidR="0051414A" w:rsidRPr="00BE04ED" w:rsidRDefault="0051414A" w:rsidP="003671F0">
      <w:pPr>
        <w:numPr>
          <w:ilvl w:val="0"/>
          <w:numId w:val="36"/>
        </w:numPr>
        <w:tabs>
          <w:tab w:val="left" w:pos="720"/>
        </w:tabs>
        <w:spacing w:after="0" w:line="360" w:lineRule="auto"/>
        <w:rPr>
          <w:rFonts w:ascii="Times New Roman" w:hAnsi="Times New Roman"/>
        </w:rPr>
      </w:pPr>
      <w:r w:rsidRPr="00BE04ED">
        <w:rPr>
          <w:rFonts w:ascii="Times New Roman" w:hAnsi="Times New Roman"/>
        </w:rPr>
        <w:t>Dodatkowo</w:t>
      </w:r>
      <w:r>
        <w:rPr>
          <w:rFonts w:ascii="Times New Roman" w:hAnsi="Times New Roman"/>
        </w:rPr>
        <w:t>,</w:t>
      </w:r>
      <w:r w:rsidRPr="00BE04ED">
        <w:rPr>
          <w:rFonts w:ascii="Times New Roman" w:hAnsi="Times New Roman"/>
        </w:rPr>
        <w:t xml:space="preserve"> w ramach tworzonych partnerstw publiczno-prywatnych i publiczno</w:t>
      </w:r>
      <w:r>
        <w:rPr>
          <w:rFonts w:ascii="Times New Roman" w:hAnsi="Times New Roman"/>
        </w:rPr>
        <w:t xml:space="preserve">                        </w:t>
      </w:r>
      <w:r w:rsidRPr="00BE04ED">
        <w:rPr>
          <w:rFonts w:ascii="Times New Roman" w:hAnsi="Times New Roman"/>
        </w:rPr>
        <w:t>-społecznych</w:t>
      </w:r>
      <w:r>
        <w:rPr>
          <w:rFonts w:ascii="Times New Roman" w:hAnsi="Times New Roman"/>
        </w:rPr>
        <w:t>,</w:t>
      </w:r>
      <w:r w:rsidRPr="00BE04ED">
        <w:rPr>
          <w:rFonts w:ascii="Times New Roman" w:hAnsi="Times New Roman"/>
        </w:rPr>
        <w:t xml:space="preserve"> istnieje możliwość realizacji wspólnych projektów przy współudziale funduszy strukturalnych Unii Europejskiej, funduszy społecznych, jak i przy współudziale pozaunijnych </w:t>
      </w:r>
      <w:r w:rsidRPr="00BE04ED">
        <w:rPr>
          <w:rFonts w:ascii="Times New Roman" w:hAnsi="Times New Roman"/>
        </w:rPr>
        <w:lastRenderedPageBreak/>
        <w:t>funduszy, które dofinansowują projekty z obszaru profilaktyki i edukacji społecznej, nie wyłączając działań inwestycyjnych w tym obszarze.</w:t>
      </w:r>
    </w:p>
    <w:p w:rsidR="0051414A" w:rsidRPr="00BE04ED" w:rsidRDefault="0051414A" w:rsidP="003671F0">
      <w:pPr>
        <w:numPr>
          <w:ilvl w:val="0"/>
          <w:numId w:val="36"/>
        </w:numPr>
        <w:tabs>
          <w:tab w:val="left" w:pos="720"/>
        </w:tabs>
        <w:spacing w:after="0" w:line="360" w:lineRule="auto"/>
        <w:rPr>
          <w:rFonts w:ascii="Times New Roman" w:hAnsi="Times New Roman"/>
        </w:rPr>
      </w:pPr>
      <w:r w:rsidRPr="00BE04ED">
        <w:rPr>
          <w:rFonts w:ascii="Times New Roman" w:hAnsi="Times New Roman"/>
        </w:rPr>
        <w:t>Jednym z istotnych źródeł dofinansowania realizacji projektów z zakresu rozwiązywania problemów społecznych był Program Operacyjny Kapitał Ludzki, który w swoich założeniach dofinansowywał projekty oparte o partnerstwo publiczno – społeczne</w:t>
      </w:r>
      <w:r>
        <w:rPr>
          <w:rFonts w:ascii="Times New Roman" w:hAnsi="Times New Roman"/>
        </w:rPr>
        <w:t>,</w:t>
      </w:r>
      <w:r w:rsidRPr="00BE04ED">
        <w:rPr>
          <w:rFonts w:ascii="Times New Roman" w:hAnsi="Times New Roman"/>
        </w:rPr>
        <w:t xml:space="preserve"> obejmujące niemal wszystkie dziedziny polityki społecznej. Obecnie rolę tę przejął RPO województwa </w:t>
      </w:r>
      <w:r>
        <w:rPr>
          <w:rFonts w:ascii="Times New Roman" w:hAnsi="Times New Roman"/>
        </w:rPr>
        <w:t>warmińsko-mazurskiego</w:t>
      </w:r>
      <w:r w:rsidRPr="00BE04ED">
        <w:rPr>
          <w:rFonts w:ascii="Times New Roman" w:hAnsi="Times New Roman"/>
        </w:rPr>
        <w:t>, Program Operac</w:t>
      </w:r>
      <w:r>
        <w:rPr>
          <w:rFonts w:ascii="Times New Roman" w:hAnsi="Times New Roman"/>
        </w:rPr>
        <w:t>yjny Wiedza Edukacja Rozwój (PO</w:t>
      </w:r>
      <w:r w:rsidRPr="00BE04ED">
        <w:rPr>
          <w:rFonts w:ascii="Times New Roman" w:hAnsi="Times New Roman"/>
        </w:rPr>
        <w:t>WER)</w:t>
      </w:r>
      <w:r>
        <w:rPr>
          <w:rFonts w:ascii="Times New Roman" w:hAnsi="Times New Roman"/>
        </w:rPr>
        <w:t>.</w:t>
      </w:r>
    </w:p>
    <w:p w:rsidR="0051414A" w:rsidRPr="00BE04ED" w:rsidRDefault="0051414A" w:rsidP="003671F0">
      <w:pPr>
        <w:numPr>
          <w:ilvl w:val="0"/>
          <w:numId w:val="36"/>
        </w:numPr>
        <w:spacing w:after="0" w:line="360" w:lineRule="auto"/>
        <w:rPr>
          <w:rFonts w:ascii="Times New Roman" w:hAnsi="Times New Roman"/>
          <w:b/>
          <w:u w:val="single"/>
        </w:rPr>
      </w:pPr>
      <w:r w:rsidRPr="00BE04ED">
        <w:rPr>
          <w:rFonts w:ascii="Times New Roman" w:hAnsi="Times New Roman"/>
        </w:rPr>
        <w:t xml:space="preserve">Kolejną drogą dla wzmacniania dostępu do finansów na rzecz rozwiązywania problemów społecznych jest tworzenie fundacji celowych z udziałem podmiotów gospodarczych, pozarządowych i publicznych. Fundacje takie zarejestrowane jako organizacje pożytku publicznego mają zdecydowanie większe możliwości w pozyskiwaniu środków z zewnątrz, w tym wsparcia ze strony struktur samorządu lokalnego. </w:t>
      </w:r>
    </w:p>
    <w:p w:rsidR="0051414A" w:rsidRPr="00BE04ED" w:rsidRDefault="0051414A" w:rsidP="0051414A">
      <w:pPr>
        <w:spacing w:after="0" w:line="360" w:lineRule="auto"/>
        <w:ind w:left="720"/>
        <w:rPr>
          <w:rFonts w:ascii="Times New Roman" w:hAnsi="Times New Roman"/>
          <w:b/>
          <w:u w:val="single"/>
        </w:rPr>
      </w:pPr>
    </w:p>
    <w:p w:rsidR="0051414A" w:rsidRPr="00BE04ED" w:rsidRDefault="0051414A" w:rsidP="0051414A">
      <w:pPr>
        <w:spacing w:line="360" w:lineRule="auto"/>
        <w:ind w:left="720"/>
        <w:rPr>
          <w:rFonts w:ascii="Times New Roman" w:hAnsi="Times New Roman"/>
          <w:b/>
          <w:u w:val="single"/>
        </w:rPr>
      </w:pPr>
      <w:r w:rsidRPr="00BE04ED">
        <w:rPr>
          <w:rFonts w:ascii="Times New Roman" w:hAnsi="Times New Roman"/>
          <w:b/>
          <w:u w:val="single"/>
        </w:rPr>
        <w:t>SPOŁECZNOŚĆ LOKALNA</w:t>
      </w:r>
    </w:p>
    <w:p w:rsidR="0051414A" w:rsidRPr="00BE04ED" w:rsidRDefault="0051414A" w:rsidP="003671F0">
      <w:pPr>
        <w:numPr>
          <w:ilvl w:val="0"/>
          <w:numId w:val="37"/>
        </w:numPr>
        <w:spacing w:after="0" w:line="360" w:lineRule="auto"/>
        <w:rPr>
          <w:rFonts w:ascii="Times New Roman" w:hAnsi="Times New Roman"/>
          <w:kern w:val="24"/>
        </w:rPr>
      </w:pPr>
      <w:r w:rsidRPr="00BE04ED">
        <w:rPr>
          <w:rFonts w:ascii="Times New Roman" w:hAnsi="Times New Roman"/>
          <w:kern w:val="24"/>
        </w:rPr>
        <w:t>Istotnym elementem włączenia społeczności lokalnej w proces rozwiązywania problemów społecznych byłoby zintensyfikowanie działań na rzecz promocji wolontariatu wśród młodzieży starszych klas szkół śre</w:t>
      </w:r>
      <w:r>
        <w:rPr>
          <w:rFonts w:ascii="Times New Roman" w:hAnsi="Times New Roman"/>
          <w:kern w:val="24"/>
        </w:rPr>
        <w:t>dnich zamieszkałych na terenie g</w:t>
      </w:r>
      <w:r w:rsidRPr="00BE04ED">
        <w:rPr>
          <w:rFonts w:ascii="Times New Roman" w:hAnsi="Times New Roman"/>
          <w:kern w:val="24"/>
        </w:rPr>
        <w:t xml:space="preserve">miny </w:t>
      </w:r>
      <w:r>
        <w:rPr>
          <w:rFonts w:ascii="Times New Roman" w:hAnsi="Times New Roman"/>
          <w:kern w:val="24"/>
        </w:rPr>
        <w:t>Kowale Oleckie</w:t>
      </w:r>
      <w:r w:rsidRPr="00BE04ED">
        <w:rPr>
          <w:rFonts w:ascii="Times New Roman" w:hAnsi="Times New Roman"/>
          <w:kern w:val="24"/>
        </w:rPr>
        <w:t>.</w:t>
      </w:r>
    </w:p>
    <w:p w:rsidR="0051414A" w:rsidRPr="00BE04ED" w:rsidRDefault="0051414A" w:rsidP="003671F0">
      <w:pPr>
        <w:numPr>
          <w:ilvl w:val="0"/>
          <w:numId w:val="37"/>
        </w:numPr>
        <w:spacing w:after="0" w:line="360" w:lineRule="auto"/>
        <w:rPr>
          <w:rFonts w:ascii="Times New Roman" w:hAnsi="Times New Roman"/>
          <w:kern w:val="24"/>
        </w:rPr>
      </w:pPr>
      <w:r w:rsidRPr="00BE04ED">
        <w:rPr>
          <w:rFonts w:ascii="Times New Roman" w:hAnsi="Times New Roman"/>
          <w:kern w:val="24"/>
        </w:rPr>
        <w:t>Dla wzmocnienia działań sektora pozarządowego warto na terenie gminy wzmocnić płaszczyznę współpracy organizacji pozarządowych poprzez powołanie Centrum Wolontariatu wraz z rozwojem przypisywanych tej instytucji kolejnych narzędzi wymiany informacji (aktywna strona internetowa) oraz wsparcie doradcze</w:t>
      </w:r>
      <w:r>
        <w:rPr>
          <w:rFonts w:ascii="Times New Roman" w:hAnsi="Times New Roman"/>
          <w:kern w:val="24"/>
        </w:rPr>
        <w:t>,</w:t>
      </w:r>
      <w:r w:rsidRPr="00BE04ED">
        <w:rPr>
          <w:rFonts w:ascii="Times New Roman" w:hAnsi="Times New Roman"/>
          <w:kern w:val="24"/>
        </w:rPr>
        <w:t xml:space="preserve"> oparte o grupy prawników i finansistów</w:t>
      </w:r>
      <w:r>
        <w:rPr>
          <w:rFonts w:ascii="Times New Roman" w:hAnsi="Times New Roman"/>
          <w:kern w:val="24"/>
        </w:rPr>
        <w:t>,</w:t>
      </w:r>
      <w:r w:rsidRPr="00BE04ED">
        <w:rPr>
          <w:rFonts w:ascii="Times New Roman" w:hAnsi="Times New Roman"/>
          <w:kern w:val="24"/>
        </w:rPr>
        <w:t xml:space="preserve"> angażujących się w rozwiązywanie problemów społecznych gminy.</w:t>
      </w:r>
    </w:p>
    <w:p w:rsidR="0051414A" w:rsidRPr="00BE04ED" w:rsidRDefault="0051414A" w:rsidP="003671F0">
      <w:pPr>
        <w:numPr>
          <w:ilvl w:val="0"/>
          <w:numId w:val="37"/>
        </w:numPr>
        <w:spacing w:after="0" w:line="360" w:lineRule="auto"/>
        <w:rPr>
          <w:rFonts w:ascii="Times New Roman" w:hAnsi="Times New Roman"/>
        </w:rPr>
      </w:pPr>
      <w:r w:rsidRPr="00BE04ED">
        <w:rPr>
          <w:rFonts w:ascii="Times New Roman" w:hAnsi="Times New Roman"/>
          <w:kern w:val="24"/>
        </w:rPr>
        <w:t>Poszczególne grupy lokalnej społeczności, zwłaszcza te, które objęte są ryzykiem wykluczenia mogą być bezpośrednim wnioskodawcą i beneficjentem środków UE. Dlatego koniecznym wydaje się stworzenie systemów szkoleń skierowanych do bezpośrednich odbiorców pomocy finansowej. System szkoleń skierowany do bezpośrednich beneficjentów powinien tworzyć solidne podstawy do samodzielnego ubiegania się o środki finansowe</w:t>
      </w:r>
      <w:r>
        <w:rPr>
          <w:rFonts w:ascii="Times New Roman" w:hAnsi="Times New Roman"/>
          <w:kern w:val="24"/>
        </w:rPr>
        <w:t>,</w:t>
      </w:r>
      <w:r w:rsidRPr="00BE04ED">
        <w:rPr>
          <w:rFonts w:ascii="Times New Roman" w:hAnsi="Times New Roman"/>
          <w:kern w:val="24"/>
        </w:rPr>
        <w:t xml:space="preserve"> w ramach dostępnych                   w Polsce dotacji</w:t>
      </w:r>
      <w:r>
        <w:rPr>
          <w:rFonts w:ascii="Times New Roman" w:hAnsi="Times New Roman"/>
          <w:kern w:val="24"/>
        </w:rPr>
        <w:t>,</w:t>
      </w:r>
      <w:r w:rsidRPr="00BE04ED">
        <w:rPr>
          <w:rFonts w:ascii="Times New Roman" w:hAnsi="Times New Roman"/>
          <w:kern w:val="24"/>
        </w:rPr>
        <w:t xml:space="preserve"> ukierunkowanych na rozwiązywanie problemów społecznych.</w:t>
      </w:r>
    </w:p>
    <w:p w:rsidR="0051414A" w:rsidRPr="00BE04ED" w:rsidRDefault="0051414A" w:rsidP="003671F0">
      <w:pPr>
        <w:pStyle w:val="Tekstpodstawowywcity3"/>
        <w:numPr>
          <w:ilvl w:val="0"/>
          <w:numId w:val="37"/>
        </w:numPr>
        <w:spacing w:after="0" w:line="360" w:lineRule="auto"/>
        <w:rPr>
          <w:kern w:val="24"/>
          <w:sz w:val="22"/>
          <w:szCs w:val="22"/>
        </w:rPr>
      </w:pPr>
      <w:r w:rsidRPr="00BE04ED">
        <w:rPr>
          <w:kern w:val="24"/>
          <w:sz w:val="22"/>
          <w:szCs w:val="22"/>
        </w:rPr>
        <w:t xml:space="preserve">W obszarze społecznym istotną rolę odgrywają placówki oświatowe, które winny być włączone w proces edukacji lokalnej społeczności w zakresie istniejących problemów społecznych, a we współpracy z pedagogami i lekarzami rodzinnymi powinny stać się bazą szerokiej profilaktyki zdrowotnej i uzależnień. </w:t>
      </w:r>
    </w:p>
    <w:p w:rsidR="0051414A" w:rsidRPr="00BE04ED" w:rsidRDefault="0051414A" w:rsidP="003671F0">
      <w:pPr>
        <w:pStyle w:val="Tekstpodstawowywcity3"/>
        <w:numPr>
          <w:ilvl w:val="0"/>
          <w:numId w:val="37"/>
        </w:numPr>
        <w:spacing w:after="0" w:line="360" w:lineRule="auto"/>
        <w:rPr>
          <w:kern w:val="24"/>
          <w:sz w:val="22"/>
          <w:szCs w:val="22"/>
        </w:rPr>
      </w:pPr>
      <w:r w:rsidRPr="00BE04ED">
        <w:rPr>
          <w:kern w:val="24"/>
          <w:sz w:val="22"/>
          <w:szCs w:val="22"/>
        </w:rPr>
        <w:t xml:space="preserve">Baza kulturalna gminy opiera się o </w:t>
      </w:r>
      <w:r w:rsidRPr="00E663AA">
        <w:rPr>
          <w:rFonts w:eastAsia="Calibri"/>
          <w:sz w:val="22"/>
          <w:szCs w:val="22"/>
          <w:lang w:eastAsia="en-US"/>
        </w:rPr>
        <w:t xml:space="preserve">Gminne Centrum </w:t>
      </w:r>
      <w:r w:rsidRPr="005E688E">
        <w:rPr>
          <w:rFonts w:eastAsia="Calibri"/>
          <w:sz w:val="22"/>
          <w:szCs w:val="22"/>
          <w:lang w:eastAsia="en-US"/>
        </w:rPr>
        <w:t xml:space="preserve">Kultury i  </w:t>
      </w:r>
      <w:r w:rsidRPr="005E688E">
        <w:rPr>
          <w:kern w:val="24"/>
          <w:sz w:val="22"/>
          <w:szCs w:val="22"/>
        </w:rPr>
        <w:t>Bibliotekę</w:t>
      </w:r>
      <w:r>
        <w:rPr>
          <w:kern w:val="24"/>
          <w:sz w:val="22"/>
          <w:szCs w:val="22"/>
        </w:rPr>
        <w:t xml:space="preserve"> Gminną</w:t>
      </w:r>
      <w:r w:rsidRPr="00BE04ED">
        <w:rPr>
          <w:kern w:val="24"/>
          <w:sz w:val="22"/>
          <w:szCs w:val="22"/>
        </w:rPr>
        <w:t xml:space="preserve">, świetlice </w:t>
      </w:r>
      <w:r>
        <w:rPr>
          <w:kern w:val="24"/>
          <w:sz w:val="22"/>
          <w:szCs w:val="22"/>
        </w:rPr>
        <w:t>wiejskie,</w:t>
      </w:r>
      <w:r w:rsidRPr="00BE04ED">
        <w:rPr>
          <w:kern w:val="24"/>
          <w:sz w:val="22"/>
          <w:szCs w:val="22"/>
        </w:rPr>
        <w:t xml:space="preserve"> które pozwalają na organizację przedsięwzięć kulturalnych zgodnych z oczekiwaniami lokalnej społeczności i potrzebami wynikającymi z planowanych działań na </w:t>
      </w:r>
      <w:r w:rsidRPr="00BE04ED">
        <w:rPr>
          <w:kern w:val="24"/>
          <w:sz w:val="22"/>
          <w:szCs w:val="22"/>
        </w:rPr>
        <w:lastRenderedPageBreak/>
        <w:t>rzecz integracji społecznej.</w:t>
      </w:r>
      <w:r>
        <w:rPr>
          <w:kern w:val="24"/>
          <w:sz w:val="22"/>
          <w:szCs w:val="22"/>
        </w:rPr>
        <w:t xml:space="preserve"> Należy jednak zwrócić szczególną uwagę na organizację czasu wolnego dla dorosłych, szczególnie osób samotnych i w wieku poprodukcyjnym. </w:t>
      </w:r>
    </w:p>
    <w:p w:rsidR="0051414A" w:rsidRPr="00BE04ED" w:rsidRDefault="0051414A" w:rsidP="003671F0">
      <w:pPr>
        <w:pStyle w:val="Tekstpodstawowywcity3"/>
        <w:numPr>
          <w:ilvl w:val="0"/>
          <w:numId w:val="37"/>
        </w:numPr>
        <w:spacing w:after="0" w:line="360" w:lineRule="auto"/>
        <w:rPr>
          <w:kern w:val="24"/>
          <w:sz w:val="22"/>
          <w:szCs w:val="22"/>
        </w:rPr>
      </w:pPr>
      <w:r w:rsidRPr="00BE04ED">
        <w:rPr>
          <w:kern w:val="24"/>
          <w:sz w:val="22"/>
          <w:szCs w:val="22"/>
        </w:rPr>
        <w:t xml:space="preserve">Na terenie gminy odbywają się imprezy kulturalne, które odgrywają ważną rolę w procesie integracji społecznej mieszkańców gminy </w:t>
      </w:r>
      <w:r>
        <w:rPr>
          <w:kern w:val="24"/>
          <w:sz w:val="22"/>
          <w:szCs w:val="22"/>
        </w:rPr>
        <w:t>Kowale Oleckie</w:t>
      </w:r>
      <w:r w:rsidRPr="00BE04ED">
        <w:rPr>
          <w:kern w:val="24"/>
          <w:sz w:val="22"/>
          <w:szCs w:val="22"/>
        </w:rPr>
        <w:t>. Nie mniej</w:t>
      </w:r>
      <w:r>
        <w:rPr>
          <w:kern w:val="24"/>
          <w:sz w:val="22"/>
          <w:szCs w:val="22"/>
        </w:rPr>
        <w:t>,</w:t>
      </w:r>
      <w:r w:rsidRPr="00BE04ED">
        <w:rPr>
          <w:kern w:val="24"/>
          <w:sz w:val="22"/>
          <w:szCs w:val="22"/>
        </w:rPr>
        <w:t xml:space="preserve"> ilość i różnorodność oferty kulturalnej, rekreacyjnej i sportowej</w:t>
      </w:r>
      <w:r>
        <w:rPr>
          <w:kern w:val="24"/>
          <w:sz w:val="22"/>
          <w:szCs w:val="22"/>
        </w:rPr>
        <w:t>,</w:t>
      </w:r>
      <w:r w:rsidRPr="00BE04ED">
        <w:rPr>
          <w:kern w:val="24"/>
          <w:sz w:val="22"/>
          <w:szCs w:val="22"/>
        </w:rPr>
        <w:t xml:space="preserve"> skierowanej zwłaszcza w stronę dzieci </w:t>
      </w:r>
      <w:r>
        <w:rPr>
          <w:kern w:val="24"/>
          <w:sz w:val="22"/>
          <w:szCs w:val="22"/>
        </w:rPr>
        <w:t xml:space="preserve">                           </w:t>
      </w:r>
      <w:r w:rsidRPr="00BE04ED">
        <w:rPr>
          <w:kern w:val="24"/>
          <w:sz w:val="22"/>
          <w:szCs w:val="22"/>
        </w:rPr>
        <w:t>i młodzieży</w:t>
      </w:r>
      <w:r>
        <w:rPr>
          <w:kern w:val="24"/>
          <w:sz w:val="22"/>
          <w:szCs w:val="22"/>
        </w:rPr>
        <w:t>,</w:t>
      </w:r>
      <w:r w:rsidRPr="00BE04ED">
        <w:rPr>
          <w:kern w:val="24"/>
          <w:sz w:val="22"/>
          <w:szCs w:val="22"/>
        </w:rPr>
        <w:t xml:space="preserve"> wymaga formułowania dalszych i zróżnicowanych ofert w tym obszarze.</w:t>
      </w:r>
    </w:p>
    <w:p w:rsidR="0051414A" w:rsidRPr="00BE04ED" w:rsidRDefault="0051414A" w:rsidP="003671F0">
      <w:pPr>
        <w:pStyle w:val="Tekstpodstawowywcity3"/>
        <w:numPr>
          <w:ilvl w:val="0"/>
          <w:numId w:val="37"/>
        </w:numPr>
        <w:spacing w:after="0" w:line="360" w:lineRule="auto"/>
        <w:rPr>
          <w:b/>
          <w:sz w:val="22"/>
          <w:szCs w:val="22"/>
          <w:u w:val="single"/>
        </w:rPr>
      </w:pPr>
      <w:r w:rsidRPr="00BE04ED">
        <w:rPr>
          <w:kern w:val="24"/>
          <w:sz w:val="22"/>
          <w:szCs w:val="22"/>
        </w:rPr>
        <w:t xml:space="preserve">Istnienie klubów i organizacji sportowych jest atutem gminy </w:t>
      </w:r>
      <w:r>
        <w:rPr>
          <w:kern w:val="24"/>
          <w:sz w:val="22"/>
          <w:szCs w:val="22"/>
        </w:rPr>
        <w:t xml:space="preserve">Kowale Oleckie i </w:t>
      </w:r>
      <w:r w:rsidRPr="00BE04ED">
        <w:rPr>
          <w:kern w:val="24"/>
          <w:sz w:val="22"/>
          <w:szCs w:val="22"/>
        </w:rPr>
        <w:t xml:space="preserve">warto podkreślić, że sport nie </w:t>
      </w:r>
      <w:r>
        <w:rPr>
          <w:kern w:val="24"/>
          <w:sz w:val="22"/>
          <w:szCs w:val="22"/>
        </w:rPr>
        <w:t>ogranicza</w:t>
      </w:r>
      <w:r w:rsidRPr="00BE04ED">
        <w:rPr>
          <w:kern w:val="24"/>
          <w:sz w:val="22"/>
          <w:szCs w:val="22"/>
        </w:rPr>
        <w:t xml:space="preserve"> się do wyczynowych jego form i rywalizacji, ale w gminie</w:t>
      </w:r>
      <w:r>
        <w:rPr>
          <w:kern w:val="24"/>
          <w:sz w:val="22"/>
          <w:szCs w:val="22"/>
        </w:rPr>
        <w:t xml:space="preserve"> Kowale Oleckie pełni</w:t>
      </w:r>
      <w:r w:rsidRPr="00BE04ED">
        <w:rPr>
          <w:kern w:val="24"/>
          <w:sz w:val="22"/>
          <w:szCs w:val="22"/>
        </w:rPr>
        <w:t xml:space="preserve"> także rolę kompensacji i solidaryzmu z grupami społecznymi zagrożonymi wykluczeniem. Dlatego też należy tworzyć warunki do </w:t>
      </w:r>
      <w:r>
        <w:rPr>
          <w:kern w:val="24"/>
          <w:sz w:val="22"/>
          <w:szCs w:val="22"/>
        </w:rPr>
        <w:t xml:space="preserve">dalszego </w:t>
      </w:r>
      <w:r w:rsidRPr="00BE04ED">
        <w:rPr>
          <w:kern w:val="24"/>
          <w:sz w:val="22"/>
          <w:szCs w:val="22"/>
        </w:rPr>
        <w:t>organizowania imprez sportowych o charakterze integracyjnym.</w:t>
      </w:r>
    </w:p>
    <w:p w:rsidR="0051414A" w:rsidRPr="00BE04ED" w:rsidRDefault="0051414A" w:rsidP="0051414A">
      <w:pPr>
        <w:pStyle w:val="Tekstpodstawowywcity3"/>
        <w:spacing w:line="360" w:lineRule="auto"/>
        <w:ind w:left="0"/>
        <w:rPr>
          <w:b/>
          <w:sz w:val="22"/>
          <w:szCs w:val="22"/>
          <w:u w:val="single"/>
        </w:rPr>
      </w:pPr>
    </w:p>
    <w:p w:rsidR="0051414A" w:rsidRPr="00BE04ED" w:rsidRDefault="0051414A" w:rsidP="0051414A">
      <w:pPr>
        <w:pStyle w:val="Tekstpodstawowywcity3"/>
        <w:spacing w:line="360" w:lineRule="auto"/>
        <w:rPr>
          <w:b/>
          <w:sz w:val="22"/>
          <w:szCs w:val="22"/>
          <w:u w:val="single"/>
        </w:rPr>
      </w:pPr>
      <w:r w:rsidRPr="00BE04ED">
        <w:rPr>
          <w:b/>
          <w:sz w:val="22"/>
          <w:szCs w:val="22"/>
          <w:u w:val="single"/>
        </w:rPr>
        <w:t>INFRASTRUKTURA</w:t>
      </w:r>
    </w:p>
    <w:p w:rsidR="0051414A" w:rsidRPr="00BE04ED" w:rsidRDefault="0051414A" w:rsidP="003671F0">
      <w:pPr>
        <w:numPr>
          <w:ilvl w:val="0"/>
          <w:numId w:val="38"/>
        </w:numPr>
        <w:spacing w:after="0" w:line="360" w:lineRule="auto"/>
        <w:rPr>
          <w:rFonts w:ascii="Times New Roman" w:hAnsi="Times New Roman"/>
          <w:kern w:val="24"/>
        </w:rPr>
      </w:pPr>
      <w:r w:rsidRPr="00BE04ED">
        <w:rPr>
          <w:rFonts w:ascii="Times New Roman" w:hAnsi="Times New Roman"/>
          <w:kern w:val="24"/>
        </w:rPr>
        <w:t>Pozytywnym elementem w</w:t>
      </w:r>
      <w:r>
        <w:rPr>
          <w:rFonts w:ascii="Times New Roman" w:hAnsi="Times New Roman"/>
          <w:kern w:val="24"/>
        </w:rPr>
        <w:t xml:space="preserve"> tym obszarze jest funkcjonujące </w:t>
      </w:r>
      <w:r w:rsidRPr="00E663AA">
        <w:rPr>
          <w:rFonts w:ascii="Times New Roman" w:hAnsi="Times New Roman"/>
          <w:kern w:val="24"/>
        </w:rPr>
        <w:t>Gminne Centrum Kultury</w:t>
      </w:r>
      <w:r w:rsidRPr="00BE04ED">
        <w:rPr>
          <w:rFonts w:ascii="Times New Roman" w:hAnsi="Times New Roman"/>
          <w:kern w:val="24"/>
        </w:rPr>
        <w:br/>
        <w:t xml:space="preserve">oraz działające świetlice </w:t>
      </w:r>
      <w:r>
        <w:rPr>
          <w:rFonts w:ascii="Times New Roman" w:hAnsi="Times New Roman"/>
          <w:kern w:val="24"/>
        </w:rPr>
        <w:t xml:space="preserve">wiejskie, ale z uwagi na fakt, że gmina Kowale Oleckie jest jedną </w:t>
      </w:r>
      <w:r>
        <w:rPr>
          <w:rFonts w:ascii="Times New Roman" w:hAnsi="Times New Roman"/>
          <w:kern w:val="24"/>
        </w:rPr>
        <w:br/>
        <w:t>z najmniejszych warmińsko – mazurskich  gmin, koniecznym jest nie tylko w sferze kultury, ale innych obszarach społecznych, stworzenie warunków do korzystania                       z istniejącej infrastruktury Olecka i Ełku, poprzez organizację komunikacji cyklicznej, okresowej i okazjonalnej</w:t>
      </w:r>
      <w:r w:rsidRPr="00BE04ED">
        <w:rPr>
          <w:rFonts w:ascii="Times New Roman" w:hAnsi="Times New Roman"/>
          <w:kern w:val="24"/>
        </w:rPr>
        <w:t>.</w:t>
      </w:r>
    </w:p>
    <w:p w:rsidR="0051414A" w:rsidRPr="00BE04ED" w:rsidRDefault="0051414A" w:rsidP="003671F0">
      <w:pPr>
        <w:numPr>
          <w:ilvl w:val="0"/>
          <w:numId w:val="38"/>
        </w:numPr>
        <w:spacing w:after="0" w:line="360" w:lineRule="auto"/>
        <w:rPr>
          <w:rFonts w:ascii="Times New Roman" w:hAnsi="Times New Roman"/>
          <w:kern w:val="24"/>
        </w:rPr>
      </w:pPr>
      <w:r w:rsidRPr="00BE04ED">
        <w:rPr>
          <w:rFonts w:ascii="Times New Roman" w:hAnsi="Times New Roman"/>
          <w:kern w:val="24"/>
        </w:rPr>
        <w:t xml:space="preserve">Do negatywów w obszarze infrastruktury należy zaliczyć brak </w:t>
      </w:r>
      <w:r>
        <w:rPr>
          <w:rFonts w:ascii="Times New Roman" w:hAnsi="Times New Roman"/>
          <w:kern w:val="24"/>
        </w:rPr>
        <w:t xml:space="preserve">(utrudniony dostęp) do </w:t>
      </w:r>
      <w:r w:rsidRPr="00BE04ED">
        <w:rPr>
          <w:rFonts w:ascii="Times New Roman" w:hAnsi="Times New Roman"/>
          <w:kern w:val="24"/>
        </w:rPr>
        <w:t>ośrodków zapewniających opiekę i wychowanie w stosunku do dzieci niedostosowanych społecznie, z grup patologicznych, a także odczuwalny jest utrudniony dostęp do placówek</w:t>
      </w:r>
      <w:r>
        <w:rPr>
          <w:rFonts w:ascii="Times New Roman" w:hAnsi="Times New Roman"/>
          <w:kern w:val="24"/>
        </w:rPr>
        <w:t xml:space="preserve"> resocjalizacyjnych, opiekuńczo</w:t>
      </w:r>
      <w:r w:rsidRPr="00BE04ED">
        <w:rPr>
          <w:rFonts w:ascii="Times New Roman" w:hAnsi="Times New Roman"/>
          <w:kern w:val="24"/>
        </w:rPr>
        <w:t>-wychowawczych i rehabilitacyjnych.</w:t>
      </w:r>
    </w:p>
    <w:p w:rsidR="0051414A" w:rsidRPr="00BE04ED" w:rsidRDefault="0051414A" w:rsidP="003671F0">
      <w:pPr>
        <w:numPr>
          <w:ilvl w:val="0"/>
          <w:numId w:val="38"/>
        </w:numPr>
        <w:spacing w:after="0" w:line="360" w:lineRule="auto"/>
        <w:rPr>
          <w:rFonts w:ascii="Times New Roman" w:hAnsi="Times New Roman"/>
          <w:kern w:val="24"/>
        </w:rPr>
      </w:pPr>
      <w:r>
        <w:rPr>
          <w:rFonts w:ascii="Times New Roman" w:hAnsi="Times New Roman"/>
          <w:kern w:val="24"/>
        </w:rPr>
        <w:t>Brak</w:t>
      </w:r>
      <w:r w:rsidRPr="00BE04ED">
        <w:rPr>
          <w:rFonts w:ascii="Times New Roman" w:hAnsi="Times New Roman"/>
          <w:kern w:val="24"/>
        </w:rPr>
        <w:t xml:space="preserve"> mieszkań chronionych praktycznie zamyka powrót na teren gminy osób zresocjalizowanych i pragnących usamodzielnienia po okresie życia w warunkach braku stabilizacji życiowej.  Winno się zwiększać bazę tego typu obiektów poprzez tworzenie nowych zasobów  mieszkań komunalnych w</w:t>
      </w:r>
      <w:r>
        <w:rPr>
          <w:rFonts w:ascii="Times New Roman" w:hAnsi="Times New Roman"/>
          <w:kern w:val="24"/>
        </w:rPr>
        <w:t xml:space="preserve"> oparciu o istniejące obiekty (</w:t>
      </w:r>
      <w:r w:rsidRPr="00BE04ED">
        <w:rPr>
          <w:rFonts w:ascii="Times New Roman" w:hAnsi="Times New Roman"/>
          <w:kern w:val="24"/>
        </w:rPr>
        <w:t>remonty, adaptacje) oraz uwalnia</w:t>
      </w:r>
      <w:r>
        <w:rPr>
          <w:rFonts w:ascii="Times New Roman" w:hAnsi="Times New Roman"/>
          <w:kern w:val="24"/>
        </w:rPr>
        <w:t xml:space="preserve">jąc część obecnie istniejących </w:t>
      </w:r>
      <w:r w:rsidRPr="00BE04ED">
        <w:rPr>
          <w:rFonts w:ascii="Times New Roman" w:hAnsi="Times New Roman"/>
          <w:kern w:val="24"/>
        </w:rPr>
        <w:t>z</w:t>
      </w:r>
      <w:r>
        <w:rPr>
          <w:rFonts w:ascii="Times New Roman" w:hAnsi="Times New Roman"/>
          <w:kern w:val="24"/>
        </w:rPr>
        <w:t xml:space="preserve">asobów </w:t>
      </w:r>
      <w:r w:rsidRPr="00BE04ED">
        <w:rPr>
          <w:rFonts w:ascii="Times New Roman" w:hAnsi="Times New Roman"/>
          <w:kern w:val="24"/>
        </w:rPr>
        <w:t>lokali socjalnych</w:t>
      </w:r>
      <w:r>
        <w:rPr>
          <w:rFonts w:ascii="Times New Roman" w:hAnsi="Times New Roman"/>
          <w:kern w:val="24"/>
        </w:rPr>
        <w:t>.</w:t>
      </w:r>
      <w:r w:rsidRPr="00BE04ED">
        <w:rPr>
          <w:rFonts w:ascii="Times New Roman" w:hAnsi="Times New Roman"/>
          <w:kern w:val="24"/>
        </w:rPr>
        <w:t xml:space="preserve"> </w:t>
      </w:r>
    </w:p>
    <w:p w:rsidR="0051414A" w:rsidRPr="00BE04ED" w:rsidRDefault="0051414A" w:rsidP="003671F0">
      <w:pPr>
        <w:numPr>
          <w:ilvl w:val="0"/>
          <w:numId w:val="38"/>
        </w:numPr>
        <w:spacing w:after="0" w:line="360" w:lineRule="auto"/>
        <w:rPr>
          <w:rFonts w:ascii="Times New Roman" w:hAnsi="Times New Roman"/>
          <w:kern w:val="24"/>
        </w:rPr>
      </w:pPr>
      <w:r w:rsidRPr="00BE04ED">
        <w:rPr>
          <w:rFonts w:ascii="Times New Roman" w:hAnsi="Times New Roman"/>
          <w:kern w:val="24"/>
        </w:rPr>
        <w:t>Z uwagi na niedostateczną infrastrukturę przystosowaną dla potrzeb osób niepełnosprawnych (bariery architektoniczne) ta grupa społeczna jest nadal zagrożona wykluczeniem społecznym.</w:t>
      </w:r>
    </w:p>
    <w:p w:rsidR="0051414A" w:rsidRPr="00BE04ED" w:rsidRDefault="0051414A" w:rsidP="003671F0">
      <w:pPr>
        <w:numPr>
          <w:ilvl w:val="0"/>
          <w:numId w:val="38"/>
        </w:numPr>
        <w:spacing w:after="0" w:line="360" w:lineRule="auto"/>
        <w:rPr>
          <w:rFonts w:ascii="Times New Roman" w:hAnsi="Times New Roman"/>
          <w:kern w:val="24"/>
        </w:rPr>
      </w:pPr>
      <w:r w:rsidRPr="00BE04ED">
        <w:rPr>
          <w:rFonts w:ascii="Times New Roman" w:hAnsi="Times New Roman"/>
          <w:kern w:val="24"/>
        </w:rPr>
        <w:t xml:space="preserve">Z uwagi na coroczny wzrost liczby ludności w wieku poprodukcyjnym w gminie </w:t>
      </w:r>
      <w:r>
        <w:rPr>
          <w:rFonts w:ascii="Times New Roman" w:hAnsi="Times New Roman"/>
          <w:kern w:val="24"/>
        </w:rPr>
        <w:t>Kowale Oleckie</w:t>
      </w:r>
      <w:r w:rsidRPr="00BE04ED">
        <w:rPr>
          <w:rFonts w:ascii="Times New Roman" w:hAnsi="Times New Roman"/>
          <w:kern w:val="24"/>
        </w:rPr>
        <w:t xml:space="preserve"> należy uznać istniejącą infrastrukturę opieki nad osobami starszymi za niewystarczającą i wymagającą opracowania</w:t>
      </w:r>
      <w:r>
        <w:rPr>
          <w:rFonts w:ascii="Times New Roman" w:hAnsi="Times New Roman"/>
          <w:kern w:val="24"/>
        </w:rPr>
        <w:t xml:space="preserve"> oraz</w:t>
      </w:r>
      <w:r w:rsidRPr="00BE04ED">
        <w:rPr>
          <w:rFonts w:ascii="Times New Roman" w:hAnsi="Times New Roman"/>
          <w:kern w:val="24"/>
        </w:rPr>
        <w:t xml:space="preserve"> wdrożenia szybkich planów jej rozbudowy</w:t>
      </w:r>
      <w:r>
        <w:rPr>
          <w:rFonts w:ascii="Times New Roman" w:hAnsi="Times New Roman"/>
          <w:kern w:val="24"/>
        </w:rPr>
        <w:t>,</w:t>
      </w:r>
      <w:r w:rsidRPr="00BE04ED">
        <w:rPr>
          <w:rFonts w:ascii="Times New Roman" w:hAnsi="Times New Roman"/>
          <w:kern w:val="24"/>
        </w:rPr>
        <w:t xml:space="preserve"> np. o Dzienny Dom Pobytu dla Osób Starszych.</w:t>
      </w:r>
    </w:p>
    <w:p w:rsidR="0051414A" w:rsidRPr="00BE04ED" w:rsidRDefault="0051414A" w:rsidP="003671F0">
      <w:pPr>
        <w:numPr>
          <w:ilvl w:val="0"/>
          <w:numId w:val="38"/>
        </w:numPr>
        <w:spacing w:line="360" w:lineRule="auto"/>
        <w:rPr>
          <w:rFonts w:ascii="Times New Roman" w:hAnsi="Times New Roman"/>
          <w:kern w:val="24"/>
          <w:lang/>
        </w:rPr>
      </w:pPr>
      <w:r w:rsidRPr="00BE04ED">
        <w:rPr>
          <w:rFonts w:ascii="Times New Roman" w:hAnsi="Times New Roman"/>
          <w:kern w:val="24"/>
        </w:rPr>
        <w:lastRenderedPageBreak/>
        <w:t xml:space="preserve">Obecna infrastruktura pomocy społecznej wymaga dostosowania do aktualnych potrzeb społecznych m.in. poprzez </w:t>
      </w:r>
      <w:r w:rsidRPr="00BE04ED">
        <w:rPr>
          <w:rFonts w:ascii="Times New Roman" w:hAnsi="Times New Roman"/>
          <w:kern w:val="24"/>
          <w:lang/>
        </w:rPr>
        <w:t>tworzenie infrastruktury dla Warsztatów Terapii Zajęciowej</w:t>
      </w:r>
      <w:r>
        <w:rPr>
          <w:rFonts w:ascii="Times New Roman" w:hAnsi="Times New Roman"/>
          <w:kern w:val="24"/>
        </w:rPr>
        <w:t xml:space="preserve">,  </w:t>
      </w:r>
      <w:r w:rsidRPr="00BE04ED">
        <w:rPr>
          <w:rFonts w:ascii="Times New Roman" w:hAnsi="Times New Roman"/>
          <w:kern w:val="24"/>
        </w:rPr>
        <w:t>ośrodka  rehabilitacji, dostępu do infrastruktury usług hospicyjnych.</w:t>
      </w:r>
    </w:p>
    <w:p w:rsidR="0051414A" w:rsidRDefault="0051414A" w:rsidP="0051414A">
      <w:pPr>
        <w:spacing w:after="0" w:line="360" w:lineRule="auto"/>
        <w:jc w:val="center"/>
        <w:rPr>
          <w:rFonts w:ascii="Times New Roman" w:hAnsi="Times New Roman"/>
          <w:b/>
          <w:color w:val="FF0000"/>
          <w:kern w:val="24"/>
          <w:sz w:val="96"/>
          <w:szCs w:val="96"/>
        </w:rPr>
      </w:pPr>
    </w:p>
    <w:p w:rsidR="0051414A" w:rsidRDefault="0051414A" w:rsidP="0051414A">
      <w:pPr>
        <w:spacing w:after="0" w:line="360" w:lineRule="auto"/>
        <w:jc w:val="center"/>
        <w:rPr>
          <w:rFonts w:ascii="Times New Roman" w:hAnsi="Times New Roman"/>
          <w:b/>
          <w:color w:val="FF0000"/>
          <w:kern w:val="24"/>
          <w:sz w:val="96"/>
          <w:szCs w:val="96"/>
        </w:rPr>
      </w:pPr>
    </w:p>
    <w:p w:rsidR="0051414A" w:rsidRPr="00F91524" w:rsidRDefault="0051414A" w:rsidP="0051414A">
      <w:pPr>
        <w:spacing w:after="0" w:line="360" w:lineRule="auto"/>
        <w:jc w:val="center"/>
        <w:rPr>
          <w:rFonts w:ascii="Times New Roman" w:hAnsi="Times New Roman"/>
          <w:b/>
          <w:color w:val="FF0000"/>
          <w:kern w:val="24"/>
          <w:sz w:val="96"/>
          <w:szCs w:val="96"/>
        </w:rPr>
      </w:pPr>
    </w:p>
    <w:p w:rsidR="0051414A" w:rsidRPr="00F91524" w:rsidRDefault="0051414A" w:rsidP="0051414A">
      <w:pPr>
        <w:spacing w:after="0" w:line="360" w:lineRule="auto"/>
        <w:rPr>
          <w:rFonts w:ascii="Times New Roman" w:hAnsi="Times New Roman"/>
          <w:b/>
          <w:color w:val="FF0000"/>
          <w:kern w:val="24"/>
          <w:sz w:val="96"/>
          <w:szCs w:val="96"/>
        </w:rPr>
      </w:pPr>
    </w:p>
    <w:p w:rsidR="0051414A" w:rsidRPr="00F91524" w:rsidRDefault="0051414A" w:rsidP="0051414A">
      <w:pPr>
        <w:spacing w:after="0" w:line="360" w:lineRule="auto"/>
        <w:rPr>
          <w:rFonts w:ascii="Times New Roman" w:hAnsi="Times New Roman"/>
          <w:b/>
          <w:color w:val="FF0000"/>
          <w:kern w:val="24"/>
          <w:sz w:val="96"/>
          <w:szCs w:val="96"/>
        </w:rPr>
      </w:pPr>
    </w:p>
    <w:p w:rsidR="0051414A" w:rsidRPr="00F91524" w:rsidRDefault="0051414A" w:rsidP="0051414A">
      <w:pPr>
        <w:spacing w:after="0" w:line="360" w:lineRule="auto"/>
        <w:rPr>
          <w:rFonts w:ascii="Times New Roman" w:hAnsi="Times New Roman"/>
          <w:b/>
          <w:color w:val="FF0000"/>
          <w:kern w:val="24"/>
          <w:sz w:val="96"/>
          <w:szCs w:val="96"/>
        </w:rPr>
      </w:pPr>
    </w:p>
    <w:p w:rsidR="0051414A" w:rsidRDefault="0051414A" w:rsidP="0051414A">
      <w:pPr>
        <w:spacing w:after="0" w:line="360" w:lineRule="auto"/>
        <w:jc w:val="center"/>
        <w:rPr>
          <w:rFonts w:ascii="Times New Roman" w:hAnsi="Times New Roman"/>
          <w:b/>
          <w:color w:val="FF0000"/>
          <w:kern w:val="24"/>
          <w:sz w:val="96"/>
          <w:szCs w:val="96"/>
        </w:rPr>
      </w:pPr>
    </w:p>
    <w:p w:rsidR="0051414A" w:rsidRDefault="0051414A" w:rsidP="0051414A">
      <w:pPr>
        <w:spacing w:after="0" w:line="360" w:lineRule="auto"/>
        <w:jc w:val="center"/>
        <w:rPr>
          <w:rFonts w:ascii="Times New Roman" w:hAnsi="Times New Roman"/>
          <w:b/>
          <w:color w:val="FF0000"/>
          <w:kern w:val="24"/>
          <w:sz w:val="96"/>
          <w:szCs w:val="96"/>
        </w:rPr>
      </w:pPr>
    </w:p>
    <w:p w:rsidR="0051414A" w:rsidRDefault="0051414A" w:rsidP="0051414A">
      <w:pPr>
        <w:spacing w:after="0" w:line="360" w:lineRule="auto"/>
        <w:jc w:val="center"/>
        <w:rPr>
          <w:rFonts w:ascii="Times New Roman" w:hAnsi="Times New Roman"/>
          <w:b/>
          <w:color w:val="FF0000"/>
          <w:kern w:val="24"/>
          <w:sz w:val="96"/>
          <w:szCs w:val="96"/>
        </w:rPr>
      </w:pPr>
    </w:p>
    <w:p w:rsidR="0051414A" w:rsidRDefault="0051414A" w:rsidP="0051414A">
      <w:pPr>
        <w:spacing w:after="0" w:line="360" w:lineRule="auto"/>
        <w:jc w:val="center"/>
        <w:rPr>
          <w:rFonts w:ascii="Times New Roman" w:hAnsi="Times New Roman"/>
          <w:b/>
          <w:color w:val="FF0000"/>
          <w:kern w:val="24"/>
          <w:sz w:val="96"/>
          <w:szCs w:val="96"/>
        </w:rPr>
      </w:pPr>
    </w:p>
    <w:p w:rsidR="0051414A" w:rsidRPr="00E663AA" w:rsidRDefault="0051414A" w:rsidP="0051414A">
      <w:pPr>
        <w:spacing w:after="0" w:line="360" w:lineRule="auto"/>
        <w:jc w:val="center"/>
        <w:rPr>
          <w:rFonts w:ascii="Times New Roman" w:hAnsi="Times New Roman"/>
          <w:b/>
          <w:kern w:val="24"/>
          <w:sz w:val="96"/>
          <w:szCs w:val="96"/>
        </w:rPr>
      </w:pPr>
      <w:r w:rsidRPr="00E663AA">
        <w:rPr>
          <w:rFonts w:ascii="Times New Roman" w:hAnsi="Times New Roman"/>
          <w:b/>
          <w:kern w:val="24"/>
          <w:sz w:val="96"/>
          <w:szCs w:val="96"/>
        </w:rPr>
        <w:t>CZĘŚĆ STRATEGICZNA</w:t>
      </w:r>
    </w:p>
    <w:p w:rsidR="0051414A" w:rsidRPr="00F91524" w:rsidRDefault="0051414A" w:rsidP="0051414A">
      <w:pPr>
        <w:spacing w:after="0" w:line="360" w:lineRule="auto"/>
        <w:ind w:left="1077"/>
        <w:rPr>
          <w:rFonts w:ascii="Times New Roman" w:hAnsi="Times New Roman"/>
          <w:b/>
          <w:color w:val="FF0000"/>
          <w:kern w:val="24"/>
          <w:sz w:val="96"/>
          <w:szCs w:val="96"/>
        </w:rPr>
      </w:pPr>
      <w:r w:rsidRPr="00F91524">
        <w:rPr>
          <w:rFonts w:ascii="Times New Roman" w:hAnsi="Times New Roman"/>
          <w:b/>
          <w:color w:val="FF0000"/>
          <w:kern w:val="24"/>
          <w:sz w:val="96"/>
          <w:szCs w:val="96"/>
        </w:rPr>
        <w:br/>
        <w:t> </w:t>
      </w:r>
    </w:p>
    <w:p w:rsidR="0051414A" w:rsidRPr="00F91524" w:rsidRDefault="0051414A" w:rsidP="0051414A">
      <w:pPr>
        <w:rPr>
          <w:color w:val="FF0000"/>
          <w:lang w:bidi="ar-SA"/>
        </w:rPr>
      </w:pPr>
    </w:p>
    <w:p w:rsidR="0051414A" w:rsidRPr="00F91524" w:rsidRDefault="0051414A" w:rsidP="0051414A">
      <w:pPr>
        <w:rPr>
          <w:color w:val="FF0000"/>
          <w:lang w:bidi="ar-SA"/>
        </w:rPr>
      </w:pPr>
    </w:p>
    <w:p w:rsidR="0051414A" w:rsidRPr="00F91524" w:rsidRDefault="0051414A" w:rsidP="0051414A">
      <w:pPr>
        <w:rPr>
          <w:color w:val="FF0000"/>
          <w:lang w:bidi="ar-SA"/>
        </w:rPr>
      </w:pPr>
    </w:p>
    <w:p w:rsidR="0051414A" w:rsidRPr="00AB7CA4" w:rsidRDefault="0051414A" w:rsidP="003671F0">
      <w:pPr>
        <w:pStyle w:val="Nagwek1"/>
        <w:numPr>
          <w:ilvl w:val="0"/>
          <w:numId w:val="33"/>
        </w:numPr>
        <w:ind w:left="426"/>
        <w:rPr>
          <w:lang w:val="pl-PL" w:bidi="ar-SA"/>
        </w:rPr>
      </w:pPr>
      <w:bookmarkStart w:id="346" w:name="_Toc498599310"/>
      <w:r w:rsidRPr="00AB7CA4">
        <w:rPr>
          <w:lang w:val="pl-PL" w:bidi="ar-SA"/>
        </w:rPr>
        <w:lastRenderedPageBreak/>
        <w:t>ZAŁOŻENIA DO STRATEGII ROZWIĄZYWANIA PROBLEMÓW SPOŁECZNYCH W GMINIE KOWALE OLECKIE</w:t>
      </w:r>
      <w:bookmarkEnd w:id="346"/>
    </w:p>
    <w:p w:rsidR="0051414A" w:rsidRPr="00AB7CA4" w:rsidRDefault="0051414A" w:rsidP="0051414A">
      <w:pPr>
        <w:rPr>
          <w:lang w:bidi="ar-SA"/>
        </w:rPr>
      </w:pPr>
    </w:p>
    <w:p w:rsidR="0051414A" w:rsidRPr="00AB7CA4" w:rsidRDefault="0051414A" w:rsidP="0051414A">
      <w:pPr>
        <w:spacing w:line="360" w:lineRule="auto"/>
        <w:rPr>
          <w:rFonts w:ascii="Times New Roman" w:hAnsi="Times New Roman"/>
        </w:rPr>
      </w:pPr>
      <w:r w:rsidRPr="00AB7CA4">
        <w:rPr>
          <w:rFonts w:ascii="Times New Roman" w:hAnsi="Times New Roman"/>
        </w:rPr>
        <w:t xml:space="preserve">Strategia Rozwiązywania Problemów Społecznych w Gminie Kowale Oleckie zakłada zachowanie spójności tego dokumentu z przyjętymi w Unii Europejskiej standardami. Standardy obowiązujące </w:t>
      </w:r>
      <w:r>
        <w:rPr>
          <w:rFonts w:ascii="Times New Roman" w:hAnsi="Times New Roman"/>
        </w:rPr>
        <w:t xml:space="preserve">                </w:t>
      </w:r>
      <w:r w:rsidRPr="00AB7CA4">
        <w:rPr>
          <w:rFonts w:ascii="Times New Roman" w:hAnsi="Times New Roman"/>
        </w:rPr>
        <w:t>w Unii to przede wszystkim:</w:t>
      </w:r>
    </w:p>
    <w:p w:rsidR="0051414A" w:rsidRPr="00AB7CA4" w:rsidRDefault="0051414A" w:rsidP="003671F0">
      <w:pPr>
        <w:numPr>
          <w:ilvl w:val="0"/>
          <w:numId w:val="40"/>
        </w:numPr>
        <w:suppressAutoHyphens/>
        <w:spacing w:after="0" w:line="360" w:lineRule="auto"/>
        <w:rPr>
          <w:rFonts w:ascii="Times New Roman" w:hAnsi="Times New Roman"/>
        </w:rPr>
      </w:pPr>
      <w:r w:rsidRPr="00AB7CA4">
        <w:rPr>
          <w:rFonts w:ascii="Times New Roman" w:hAnsi="Times New Roman"/>
        </w:rPr>
        <w:t xml:space="preserve">zwiększony nacisk na wzrost znaczenia współpracy samorządów lokalnych i sektora obywatelskiego (w oparciu o zasadę pomocniczości), </w:t>
      </w:r>
    </w:p>
    <w:p w:rsidR="0051414A" w:rsidRPr="00AB7CA4" w:rsidRDefault="0051414A" w:rsidP="003671F0">
      <w:pPr>
        <w:numPr>
          <w:ilvl w:val="0"/>
          <w:numId w:val="40"/>
        </w:numPr>
        <w:suppressAutoHyphens/>
        <w:spacing w:after="0" w:line="360" w:lineRule="auto"/>
        <w:rPr>
          <w:rFonts w:ascii="Times New Roman" w:hAnsi="Times New Roman"/>
        </w:rPr>
      </w:pPr>
      <w:r w:rsidRPr="00AB7CA4">
        <w:rPr>
          <w:rFonts w:ascii="Times New Roman" w:hAnsi="Times New Roman"/>
        </w:rPr>
        <w:t xml:space="preserve">dowartościowanie wolontariatu, </w:t>
      </w:r>
    </w:p>
    <w:p w:rsidR="0051414A" w:rsidRPr="00AB7CA4" w:rsidRDefault="0051414A" w:rsidP="003671F0">
      <w:pPr>
        <w:numPr>
          <w:ilvl w:val="0"/>
          <w:numId w:val="40"/>
        </w:numPr>
        <w:suppressAutoHyphens/>
        <w:spacing w:after="0" w:line="360" w:lineRule="auto"/>
        <w:rPr>
          <w:rFonts w:ascii="Times New Roman" w:hAnsi="Times New Roman"/>
        </w:rPr>
      </w:pPr>
      <w:r w:rsidRPr="00AB7CA4">
        <w:rPr>
          <w:rFonts w:ascii="Times New Roman" w:hAnsi="Times New Roman"/>
        </w:rPr>
        <w:t xml:space="preserve">podnoszenie roli edukacji i więzi społecznych w budowaniu kapitału społecznego, </w:t>
      </w:r>
    </w:p>
    <w:p w:rsidR="0051414A" w:rsidRPr="00AB7CA4" w:rsidRDefault="0051414A" w:rsidP="003671F0">
      <w:pPr>
        <w:numPr>
          <w:ilvl w:val="0"/>
          <w:numId w:val="40"/>
        </w:numPr>
        <w:suppressAutoHyphens/>
        <w:spacing w:after="0" w:line="360" w:lineRule="auto"/>
        <w:rPr>
          <w:rFonts w:ascii="Times New Roman" w:hAnsi="Times New Roman"/>
        </w:rPr>
      </w:pPr>
      <w:r w:rsidRPr="00AB7CA4">
        <w:rPr>
          <w:rFonts w:ascii="Times New Roman" w:hAnsi="Times New Roman"/>
        </w:rPr>
        <w:t xml:space="preserve">wzrost znaczenia sektora ekonomii społecznej i zatrudnienia socjalnego, </w:t>
      </w:r>
    </w:p>
    <w:p w:rsidR="0051414A" w:rsidRPr="00AB7CA4" w:rsidRDefault="0051414A" w:rsidP="003671F0">
      <w:pPr>
        <w:numPr>
          <w:ilvl w:val="0"/>
          <w:numId w:val="40"/>
        </w:numPr>
        <w:suppressAutoHyphens/>
        <w:spacing w:after="0" w:line="360" w:lineRule="auto"/>
        <w:rPr>
          <w:rFonts w:ascii="Times New Roman" w:hAnsi="Times New Roman"/>
        </w:rPr>
      </w:pPr>
      <w:r w:rsidRPr="00AB7CA4">
        <w:rPr>
          <w:rFonts w:ascii="Times New Roman" w:hAnsi="Times New Roman"/>
          <w:spacing w:val="-2"/>
        </w:rPr>
        <w:t xml:space="preserve">przeciwdziałanie wykluczeniu społecznemu poprzez udział w programach </w:t>
      </w:r>
      <w:r w:rsidRPr="00AB7CA4">
        <w:rPr>
          <w:rFonts w:ascii="Times New Roman" w:hAnsi="Times New Roman"/>
        </w:rPr>
        <w:t>integracyjnych i reintegracyjnych,</w:t>
      </w:r>
    </w:p>
    <w:p w:rsidR="0051414A" w:rsidRPr="00AB7CA4" w:rsidRDefault="0051414A" w:rsidP="003671F0">
      <w:pPr>
        <w:numPr>
          <w:ilvl w:val="0"/>
          <w:numId w:val="40"/>
        </w:numPr>
        <w:suppressAutoHyphens/>
        <w:spacing w:after="0" w:line="360" w:lineRule="auto"/>
        <w:rPr>
          <w:rFonts w:ascii="Times New Roman" w:hAnsi="Times New Roman"/>
        </w:rPr>
      </w:pPr>
      <w:r w:rsidRPr="00AB7CA4">
        <w:rPr>
          <w:rFonts w:ascii="Times New Roman" w:hAnsi="Times New Roman"/>
        </w:rPr>
        <w:t>dążenie do zrównoważonego rozwoju społecznego,</w:t>
      </w:r>
    </w:p>
    <w:p w:rsidR="0051414A" w:rsidRPr="00AB7CA4" w:rsidRDefault="0051414A" w:rsidP="003671F0">
      <w:pPr>
        <w:numPr>
          <w:ilvl w:val="0"/>
          <w:numId w:val="40"/>
        </w:numPr>
        <w:suppressAutoHyphens/>
        <w:spacing w:after="0" w:line="360" w:lineRule="auto"/>
        <w:rPr>
          <w:rFonts w:ascii="Times New Roman" w:hAnsi="Times New Roman"/>
        </w:rPr>
      </w:pPr>
      <w:r w:rsidRPr="00AB7CA4">
        <w:rPr>
          <w:rFonts w:ascii="Times New Roman" w:hAnsi="Times New Roman"/>
        </w:rPr>
        <w:t>działania aktywizujące całe społeczności lokalne,</w:t>
      </w:r>
    </w:p>
    <w:p w:rsidR="0051414A" w:rsidRPr="00AB7CA4" w:rsidRDefault="0051414A" w:rsidP="003671F0">
      <w:pPr>
        <w:numPr>
          <w:ilvl w:val="0"/>
          <w:numId w:val="40"/>
        </w:numPr>
        <w:suppressAutoHyphens/>
        <w:spacing w:after="0" w:line="360" w:lineRule="auto"/>
        <w:rPr>
          <w:rFonts w:ascii="Times New Roman" w:hAnsi="Times New Roman"/>
        </w:rPr>
      </w:pPr>
      <w:r w:rsidRPr="00AB7CA4">
        <w:rPr>
          <w:rFonts w:ascii="Times New Roman" w:hAnsi="Times New Roman"/>
        </w:rPr>
        <w:t xml:space="preserve">ograniczenie redystrybucyjnej funkcji programów socjalnych. </w:t>
      </w:r>
    </w:p>
    <w:p w:rsidR="0051414A" w:rsidRPr="00AB7CA4" w:rsidRDefault="0051414A" w:rsidP="003671F0">
      <w:pPr>
        <w:numPr>
          <w:ilvl w:val="0"/>
          <w:numId w:val="39"/>
        </w:numPr>
        <w:spacing w:after="0" w:line="360" w:lineRule="auto"/>
        <w:ind w:hanging="357"/>
        <w:rPr>
          <w:rFonts w:ascii="Times New Roman" w:hAnsi="Times New Roman"/>
        </w:rPr>
      </w:pPr>
      <w:r w:rsidRPr="00AB7CA4">
        <w:rPr>
          <w:rFonts w:ascii="Times New Roman" w:hAnsi="Times New Roman"/>
        </w:rPr>
        <w:t xml:space="preserve">Na szczeblu krajowym polityka społeczna i integracyjna znajduje dobre umocowanie </w:t>
      </w:r>
      <w:r w:rsidRPr="00AB7CA4">
        <w:rPr>
          <w:rFonts w:ascii="Times New Roman" w:hAnsi="Times New Roman"/>
        </w:rPr>
        <w:br/>
        <w:t>w istniejących aktach prawnych oraz polityce Państwa. Powstające kolejno krajowe strategie, w tym Długookresowa Strategia Kraju do roku 2030, czy Regionalny Program Operacyjny Województwa Warmińsko – Mazurskiego do roku 2020 są ważnymi instrumentami sterowania polityką społeczną.</w:t>
      </w:r>
    </w:p>
    <w:p w:rsidR="0051414A" w:rsidRPr="00AB7CA4" w:rsidRDefault="0051414A" w:rsidP="003671F0">
      <w:pPr>
        <w:numPr>
          <w:ilvl w:val="0"/>
          <w:numId w:val="39"/>
        </w:numPr>
        <w:spacing w:after="0" w:line="360" w:lineRule="auto"/>
        <w:ind w:hanging="357"/>
        <w:rPr>
          <w:rFonts w:ascii="Times New Roman" w:hAnsi="Times New Roman"/>
        </w:rPr>
      </w:pPr>
      <w:r w:rsidRPr="00AB7CA4">
        <w:rPr>
          <w:rFonts w:ascii="Times New Roman" w:hAnsi="Times New Roman"/>
        </w:rPr>
        <w:t>Dla gminy Kowale Oleckie pomoc społeczna stanowi istotny element przezwyciężenia problemów społecznych i integracji lokalnych społeczności oraz środowisk zagrożonych wykluczeniem społecznym.</w:t>
      </w:r>
    </w:p>
    <w:p w:rsidR="0051414A" w:rsidRPr="00AB7CA4" w:rsidRDefault="0051414A" w:rsidP="003671F0">
      <w:pPr>
        <w:numPr>
          <w:ilvl w:val="0"/>
          <w:numId w:val="39"/>
        </w:numPr>
        <w:spacing w:after="0" w:line="360" w:lineRule="auto"/>
        <w:ind w:hanging="357"/>
        <w:rPr>
          <w:rFonts w:ascii="Times New Roman" w:hAnsi="Times New Roman"/>
        </w:rPr>
      </w:pPr>
      <w:r w:rsidRPr="00AB7CA4">
        <w:rPr>
          <w:rFonts w:ascii="Times New Roman" w:hAnsi="Times New Roman"/>
        </w:rPr>
        <w:t>Zasoby infrastruktury społecznej nie w pełni pozwalają na realizację wszystkich form pomocy społecznej. Ważnym celem w tym przypadku jest dalsza rozbudowa infrastruktury publicznej i prywatnej w zakresie poszerzenia oferty tych usług i podniesienia ich jakości.</w:t>
      </w:r>
    </w:p>
    <w:p w:rsidR="0051414A" w:rsidRPr="00AB7CA4" w:rsidRDefault="0051414A" w:rsidP="003671F0">
      <w:pPr>
        <w:numPr>
          <w:ilvl w:val="0"/>
          <w:numId w:val="39"/>
        </w:numPr>
        <w:spacing w:after="0" w:line="360" w:lineRule="auto"/>
        <w:ind w:hanging="357"/>
        <w:rPr>
          <w:rFonts w:ascii="Times New Roman" w:hAnsi="Times New Roman"/>
        </w:rPr>
      </w:pPr>
      <w:r w:rsidRPr="00AB7CA4">
        <w:rPr>
          <w:rFonts w:ascii="Times New Roman" w:hAnsi="Times New Roman"/>
        </w:rPr>
        <w:t>Istnieje potrzeba stworzenia podstaw informacyjnych do podejmowania w ramach polityki społecznej decyzji strategicznych poprzez prowadzenie monitoringu zjawisk i problemów społecznych.</w:t>
      </w:r>
    </w:p>
    <w:p w:rsidR="0051414A" w:rsidRPr="00AB7CA4" w:rsidRDefault="0051414A" w:rsidP="003671F0">
      <w:pPr>
        <w:numPr>
          <w:ilvl w:val="0"/>
          <w:numId w:val="39"/>
        </w:numPr>
        <w:spacing w:after="0" w:line="360" w:lineRule="auto"/>
        <w:ind w:hanging="357"/>
        <w:rPr>
          <w:rFonts w:ascii="Times New Roman" w:hAnsi="Times New Roman"/>
        </w:rPr>
      </w:pPr>
      <w:r w:rsidRPr="00AB7CA4">
        <w:rPr>
          <w:rFonts w:ascii="Times New Roman" w:hAnsi="Times New Roman"/>
        </w:rPr>
        <w:t>Skuteczna realizacja polityki społecznej w gminie Kowale Oleckie musi być wspierana przez spójne i efektywne akcje promocyjne dobrych praktyk w zakresie rozwiązywania problemów społecznych, których celem jest m. in. wzrost świadomości społecznej.</w:t>
      </w:r>
    </w:p>
    <w:p w:rsidR="0051414A" w:rsidRPr="00F91524" w:rsidRDefault="0051414A" w:rsidP="0051414A">
      <w:pPr>
        <w:spacing w:line="360" w:lineRule="auto"/>
        <w:rPr>
          <w:rFonts w:ascii="Times New Roman" w:hAnsi="Times New Roman"/>
          <w:color w:val="FF0000"/>
          <w:lang w:bidi="ar-SA"/>
        </w:rPr>
      </w:pPr>
    </w:p>
    <w:p w:rsidR="0051414A" w:rsidRPr="00AB7CA4" w:rsidRDefault="0051414A" w:rsidP="003671F0">
      <w:pPr>
        <w:pStyle w:val="Nagwek1"/>
        <w:numPr>
          <w:ilvl w:val="0"/>
          <w:numId w:val="33"/>
        </w:numPr>
        <w:ind w:left="567"/>
        <w:rPr>
          <w:lang w:val="pl-PL" w:bidi="ar-SA"/>
        </w:rPr>
      </w:pPr>
      <w:bookmarkStart w:id="347" w:name="_Toc498599311"/>
      <w:r w:rsidRPr="00AB7CA4">
        <w:rPr>
          <w:lang w:val="pl-PL" w:bidi="ar-SA"/>
        </w:rPr>
        <w:lastRenderedPageBreak/>
        <w:t>MISJA</w:t>
      </w:r>
      <w:bookmarkEnd w:id="347"/>
      <w:r w:rsidRPr="00AB7CA4">
        <w:rPr>
          <w:lang w:val="pl-PL" w:bidi="ar-SA"/>
        </w:rPr>
        <w:t xml:space="preserve"> </w:t>
      </w:r>
    </w:p>
    <w:p w:rsidR="0051414A" w:rsidRPr="00AB7CA4" w:rsidRDefault="0051414A" w:rsidP="0051414A">
      <w:pPr>
        <w:rPr>
          <w:lang w:bidi="ar-SA"/>
        </w:rPr>
      </w:pPr>
    </w:p>
    <w:p w:rsidR="0051414A" w:rsidRPr="00AB7CA4" w:rsidRDefault="0051414A" w:rsidP="0051414A">
      <w:pPr>
        <w:pStyle w:val="nprtytul"/>
        <w:spacing w:line="360" w:lineRule="auto"/>
        <w:ind w:firstLine="709"/>
        <w:jc w:val="both"/>
        <w:rPr>
          <w:rFonts w:ascii="Times New Roman" w:hAnsi="Times New Roman"/>
          <w:sz w:val="22"/>
          <w:szCs w:val="22"/>
        </w:rPr>
      </w:pPr>
      <w:r w:rsidRPr="00AB7CA4">
        <w:rPr>
          <w:rFonts w:ascii="Times New Roman" w:hAnsi="Times New Roman"/>
          <w:sz w:val="22"/>
          <w:szCs w:val="22"/>
        </w:rPr>
        <w:t xml:space="preserve">Misja strategii rozwiązywania problemów społecznych dla gminy Kowale Oleckie, odnosząca się do niniejszej </w:t>
      </w:r>
      <w:r w:rsidRPr="00AB7CA4">
        <w:rPr>
          <w:rFonts w:ascii="Times New Roman" w:hAnsi="Times New Roman"/>
          <w:i/>
          <w:sz w:val="22"/>
          <w:szCs w:val="22"/>
        </w:rPr>
        <w:t xml:space="preserve">Strategii, </w:t>
      </w:r>
      <w:r w:rsidRPr="00AB7CA4">
        <w:rPr>
          <w:rFonts w:ascii="Times New Roman" w:hAnsi="Times New Roman"/>
          <w:sz w:val="22"/>
          <w:szCs w:val="22"/>
        </w:rPr>
        <w:t xml:space="preserve">nawiązuje w sposób bezpośredni do określeń sformułowanych </w:t>
      </w:r>
      <w:r w:rsidRPr="00AB7CA4">
        <w:rPr>
          <w:rFonts w:ascii="Times New Roman" w:hAnsi="Times New Roman"/>
          <w:sz w:val="22"/>
          <w:szCs w:val="22"/>
        </w:rPr>
        <w:br/>
        <w:t xml:space="preserve">w dokumentach opracowanych na szczeblu krajowym, a dotyczących zarówno polityki społecznej, jak </w:t>
      </w:r>
      <w:r w:rsidRPr="00AB7CA4">
        <w:rPr>
          <w:rFonts w:ascii="Times New Roman" w:hAnsi="Times New Roman"/>
          <w:sz w:val="22"/>
          <w:szCs w:val="22"/>
        </w:rPr>
        <w:br/>
        <w:t>i działań na rzecz integracji.</w:t>
      </w:r>
    </w:p>
    <w:p w:rsidR="0051414A" w:rsidRPr="00AB7CA4" w:rsidRDefault="0051414A" w:rsidP="0051414A">
      <w:pPr>
        <w:pStyle w:val="nprtytul"/>
        <w:spacing w:line="360" w:lineRule="auto"/>
        <w:ind w:firstLine="709"/>
        <w:jc w:val="both"/>
        <w:rPr>
          <w:rFonts w:ascii="Times New Roman" w:hAnsi="Times New Roman"/>
          <w:i/>
          <w:sz w:val="22"/>
          <w:szCs w:val="22"/>
        </w:rPr>
      </w:pPr>
      <w:r w:rsidRPr="00AB7CA4">
        <w:rPr>
          <w:rFonts w:ascii="Times New Roman" w:hAnsi="Times New Roman"/>
          <w:sz w:val="22"/>
          <w:szCs w:val="22"/>
        </w:rPr>
        <w:t xml:space="preserve">Priorytety Strategii Rozwiązywania Problemów Społecznych w gminie Kowale Oleckie zgodnie z przyjętymi założeniami zostały w części strategicznej powiązane z zapisami </w:t>
      </w:r>
      <w:r>
        <w:rPr>
          <w:rFonts w:ascii="Times New Roman" w:hAnsi="Times New Roman"/>
          <w:i/>
          <w:sz w:val="22"/>
          <w:szCs w:val="22"/>
        </w:rPr>
        <w:t xml:space="preserve"> </w:t>
      </w:r>
      <w:r w:rsidRPr="00AB7CA4">
        <w:rPr>
          <w:rFonts w:ascii="Times New Roman" w:hAnsi="Times New Roman"/>
          <w:i/>
          <w:sz w:val="22"/>
          <w:szCs w:val="22"/>
        </w:rPr>
        <w:t>Strategi</w:t>
      </w:r>
      <w:r>
        <w:rPr>
          <w:rFonts w:ascii="Times New Roman" w:hAnsi="Times New Roman"/>
          <w:i/>
          <w:sz w:val="22"/>
          <w:szCs w:val="22"/>
        </w:rPr>
        <w:t>i</w:t>
      </w:r>
      <w:r w:rsidRPr="00AB7CA4">
        <w:rPr>
          <w:rFonts w:ascii="Times New Roman" w:hAnsi="Times New Roman"/>
          <w:i/>
          <w:sz w:val="22"/>
          <w:szCs w:val="22"/>
        </w:rPr>
        <w:t xml:space="preserve"> Rozwoju Gminy Kowale Oleckie do roku 202</w:t>
      </w:r>
      <w:r>
        <w:rPr>
          <w:rFonts w:ascii="Times New Roman" w:hAnsi="Times New Roman"/>
          <w:i/>
          <w:sz w:val="22"/>
          <w:szCs w:val="22"/>
        </w:rPr>
        <w:t xml:space="preserve">2 oraz </w:t>
      </w:r>
      <w:r w:rsidRPr="00AB7CA4">
        <w:rPr>
          <w:rFonts w:ascii="Times New Roman" w:hAnsi="Times New Roman"/>
          <w:i/>
          <w:sz w:val="22"/>
          <w:szCs w:val="22"/>
        </w:rPr>
        <w:t>Strategi</w:t>
      </w:r>
      <w:r>
        <w:rPr>
          <w:rFonts w:ascii="Times New Roman" w:hAnsi="Times New Roman"/>
          <w:i/>
          <w:sz w:val="22"/>
          <w:szCs w:val="22"/>
        </w:rPr>
        <w:t xml:space="preserve">i </w:t>
      </w:r>
      <w:r w:rsidRPr="00AB7CA4">
        <w:rPr>
          <w:rFonts w:ascii="Times New Roman" w:hAnsi="Times New Roman"/>
          <w:i/>
          <w:sz w:val="22"/>
          <w:szCs w:val="22"/>
        </w:rPr>
        <w:t>Rozwiązyw</w:t>
      </w:r>
      <w:r>
        <w:rPr>
          <w:rFonts w:ascii="Times New Roman" w:hAnsi="Times New Roman"/>
          <w:i/>
          <w:sz w:val="22"/>
          <w:szCs w:val="22"/>
        </w:rPr>
        <w:t>ania Problemów Społecznych dla P</w:t>
      </w:r>
      <w:r w:rsidRPr="00AB7CA4">
        <w:rPr>
          <w:rFonts w:ascii="Times New Roman" w:hAnsi="Times New Roman"/>
          <w:i/>
          <w:sz w:val="22"/>
          <w:szCs w:val="22"/>
        </w:rPr>
        <w:t>owiatu Oleckiego na lata 2016 -2025</w:t>
      </w:r>
      <w:r>
        <w:rPr>
          <w:rFonts w:ascii="Times New Roman" w:hAnsi="Times New Roman"/>
          <w:i/>
          <w:sz w:val="22"/>
          <w:szCs w:val="22"/>
        </w:rPr>
        <w:t>.</w:t>
      </w:r>
    </w:p>
    <w:p w:rsidR="0051414A" w:rsidRPr="00AB7CA4" w:rsidRDefault="0051414A" w:rsidP="0051414A">
      <w:pPr>
        <w:pStyle w:val="nprtytul"/>
        <w:spacing w:before="100" w:beforeAutospacing="1" w:after="200" w:line="360" w:lineRule="auto"/>
        <w:ind w:firstLine="708"/>
        <w:jc w:val="both"/>
        <w:rPr>
          <w:rFonts w:ascii="Times New Roman" w:hAnsi="Times New Roman"/>
          <w:b/>
          <w:sz w:val="22"/>
          <w:szCs w:val="22"/>
        </w:rPr>
      </w:pPr>
      <w:r w:rsidRPr="00AB7CA4">
        <w:rPr>
          <w:rFonts w:ascii="Times New Roman" w:hAnsi="Times New Roman"/>
          <w:b/>
          <w:sz w:val="22"/>
          <w:szCs w:val="22"/>
        </w:rPr>
        <w:t xml:space="preserve">MISJA </w:t>
      </w:r>
    </w:p>
    <w:p w:rsidR="0051414A" w:rsidRPr="00AB7CA4" w:rsidRDefault="0051414A" w:rsidP="003671F0">
      <w:pPr>
        <w:numPr>
          <w:ilvl w:val="0"/>
          <w:numId w:val="41"/>
        </w:numPr>
        <w:spacing w:before="100" w:beforeAutospacing="1" w:line="360" w:lineRule="auto"/>
        <w:rPr>
          <w:rFonts w:ascii="Times New Roman" w:hAnsi="Times New Roman"/>
          <w:b/>
          <w:caps/>
        </w:rPr>
      </w:pPr>
      <w:r w:rsidRPr="00AB7CA4">
        <w:rPr>
          <w:rFonts w:ascii="Times New Roman" w:hAnsi="Times New Roman"/>
          <w:b/>
          <w:caps/>
        </w:rPr>
        <w:t>Skuteczne aktywizowanie mieszkańców Gminy Kowale Oleckie zagrożonych lub dotkniętych marginalizacją i wykluczeniem społecznym oraz dążenie do integracji społecznej, wspierania rodzin, a także zintegrowania wszelkich działań w zakresie szeroko rozumianej polityki społecznej.</w:t>
      </w:r>
    </w:p>
    <w:p w:rsidR="0051414A" w:rsidRPr="00AB7CA4" w:rsidRDefault="0051414A" w:rsidP="003671F0">
      <w:pPr>
        <w:numPr>
          <w:ilvl w:val="0"/>
          <w:numId w:val="41"/>
        </w:numPr>
        <w:spacing w:before="100" w:beforeAutospacing="1" w:line="360" w:lineRule="auto"/>
        <w:rPr>
          <w:rFonts w:ascii="Times New Roman" w:hAnsi="Times New Roman"/>
          <w:b/>
          <w:caps/>
        </w:rPr>
      </w:pPr>
      <w:r w:rsidRPr="00AB7CA4">
        <w:rPr>
          <w:rFonts w:ascii="Times New Roman" w:hAnsi="Times New Roman"/>
          <w:b/>
          <w:caps/>
        </w:rPr>
        <w:t xml:space="preserve">REALIZACJA ZADAŃ Z ZAKRESU POMOCY SPOŁECZNEJ WYNIKAJĄCYCH </w:t>
      </w:r>
      <w:r w:rsidRPr="00AB7CA4">
        <w:rPr>
          <w:rFonts w:ascii="Times New Roman" w:hAnsi="Times New Roman"/>
          <w:b/>
          <w:caps/>
        </w:rPr>
        <w:br/>
        <w:t>Z  POTRZEB SPOŁECZNYCH na rzecz ROZWIĄZYWANIA PROBLEMÓW SPOŁECZNYCH WINNA BYĆ SKUTECZNA I opierająCA się na nowatorskich projektach opartych o  partnerstwo publiczno – prywatne  i  publiczno – społeczne.</w:t>
      </w:r>
    </w:p>
    <w:p w:rsidR="0051414A" w:rsidRPr="00AB7CA4" w:rsidRDefault="0051414A" w:rsidP="0051414A">
      <w:pPr>
        <w:pStyle w:val="Tekstpodstawowy"/>
        <w:spacing w:after="0" w:line="360" w:lineRule="auto"/>
        <w:rPr>
          <w:rFonts w:ascii="Times New Roman" w:hAnsi="Times New Roman"/>
        </w:rPr>
      </w:pPr>
      <w:r w:rsidRPr="00AB7CA4">
        <w:rPr>
          <w:rFonts w:ascii="Times New Roman" w:hAnsi="Times New Roman"/>
        </w:rPr>
        <w:t>Dla zbudowania Strategii Rozwiązywania Problemów Społecznych w gminie Kowale Oleckie konieczne jest sformułowanie priorytetów, celów szczegółowych wraz z kierunkami działań opartych na analizie uwarunkowań zewnętrznych otoczenia gminy Kowale Oleckie i uwarunkowaniach wewnętrznych gminy.</w:t>
      </w:r>
    </w:p>
    <w:p w:rsidR="0051414A" w:rsidRPr="00AB7CA4" w:rsidRDefault="0051414A" w:rsidP="0051414A">
      <w:pPr>
        <w:pStyle w:val="Tekstpodstawowy"/>
        <w:spacing w:after="0" w:line="360" w:lineRule="auto"/>
        <w:rPr>
          <w:rFonts w:ascii="Times New Roman" w:hAnsi="Times New Roman"/>
        </w:rPr>
      </w:pPr>
      <w:r w:rsidRPr="00AB7CA4">
        <w:rPr>
          <w:rFonts w:ascii="Times New Roman" w:hAnsi="Times New Roman"/>
        </w:rPr>
        <w:t xml:space="preserve">Część strategiczna niniejszego dokumentu została podzielona na kilka podrozdziałów. </w:t>
      </w:r>
    </w:p>
    <w:p w:rsidR="0051414A" w:rsidRPr="00AB7CA4" w:rsidRDefault="0051414A" w:rsidP="0051414A">
      <w:pPr>
        <w:pStyle w:val="Tekstpodstawowy"/>
        <w:spacing w:after="0" w:line="360" w:lineRule="auto"/>
        <w:rPr>
          <w:rFonts w:ascii="Times New Roman" w:hAnsi="Times New Roman"/>
          <w:i/>
        </w:rPr>
      </w:pPr>
      <w:r w:rsidRPr="00AB7CA4">
        <w:rPr>
          <w:rFonts w:ascii="Times New Roman" w:hAnsi="Times New Roman"/>
        </w:rPr>
        <w:t xml:space="preserve">Pierwszą część stanowi zestawienie tabelaryczne odnoszące się do poszczególnych priorytetów rozwoju, celów szczegółowych oraz do kierunków </w:t>
      </w:r>
      <w:r w:rsidRPr="00DB2D4B">
        <w:rPr>
          <w:rFonts w:ascii="Times New Roman" w:hAnsi="Times New Roman"/>
        </w:rPr>
        <w:t>działań (Tabele 56-60).</w:t>
      </w:r>
      <w:r w:rsidRPr="00F91524">
        <w:rPr>
          <w:rFonts w:ascii="Times New Roman" w:hAnsi="Times New Roman"/>
          <w:color w:val="FF0000"/>
        </w:rPr>
        <w:t xml:space="preserve"> </w:t>
      </w:r>
      <w:r w:rsidRPr="00AB7CA4">
        <w:rPr>
          <w:rFonts w:ascii="Times New Roman" w:hAnsi="Times New Roman"/>
        </w:rPr>
        <w:t xml:space="preserve">Cele szczegółowe generujące kierunki działania na rzecz rozwiązywania problemów społecznych są bezpośrednio powiązane priorytetami i celami strategicznymi zawartymi w </w:t>
      </w:r>
      <w:r w:rsidRPr="00AB7CA4">
        <w:rPr>
          <w:rFonts w:ascii="Times New Roman" w:hAnsi="Times New Roman"/>
          <w:b/>
          <w:i/>
        </w:rPr>
        <w:t>Strategii Rozwoju Gminy Kowale Oleckie</w:t>
      </w:r>
      <w:r>
        <w:rPr>
          <w:rFonts w:ascii="Times New Roman" w:hAnsi="Times New Roman"/>
          <w:b/>
          <w:i/>
        </w:rPr>
        <w:t xml:space="preserve"> </w:t>
      </w:r>
      <w:r w:rsidRPr="00AB7CA4">
        <w:rPr>
          <w:rFonts w:ascii="Times New Roman" w:hAnsi="Times New Roman"/>
          <w:b/>
          <w:i/>
        </w:rPr>
        <w:t>do roku 202</w:t>
      </w:r>
      <w:r>
        <w:rPr>
          <w:rFonts w:ascii="Times New Roman" w:hAnsi="Times New Roman"/>
          <w:b/>
          <w:i/>
        </w:rPr>
        <w:t>2 oraz Strategii</w:t>
      </w:r>
      <w:r w:rsidRPr="00AB7CA4">
        <w:rPr>
          <w:rFonts w:ascii="Times New Roman" w:hAnsi="Times New Roman"/>
          <w:b/>
          <w:i/>
        </w:rPr>
        <w:t xml:space="preserve"> Rozwiązyw</w:t>
      </w:r>
      <w:r>
        <w:rPr>
          <w:rFonts w:ascii="Times New Roman" w:hAnsi="Times New Roman"/>
          <w:b/>
          <w:i/>
        </w:rPr>
        <w:t>ania Problemów Społecznych dla P</w:t>
      </w:r>
      <w:r w:rsidRPr="00AB7CA4">
        <w:rPr>
          <w:rFonts w:ascii="Times New Roman" w:hAnsi="Times New Roman"/>
          <w:b/>
          <w:i/>
        </w:rPr>
        <w:t>owiatu Oleckiego na lata 2016 -2025</w:t>
      </w:r>
      <w:r>
        <w:rPr>
          <w:rFonts w:ascii="Times New Roman" w:hAnsi="Times New Roman"/>
          <w:b/>
          <w:i/>
        </w:rPr>
        <w:t>.</w:t>
      </w:r>
    </w:p>
    <w:p w:rsidR="0051414A" w:rsidRPr="00F91524" w:rsidRDefault="0051414A" w:rsidP="0051414A">
      <w:pPr>
        <w:pStyle w:val="Tekstpodstawowy"/>
        <w:spacing w:after="0" w:line="360" w:lineRule="auto"/>
        <w:rPr>
          <w:rFonts w:ascii="Times New Roman" w:hAnsi="Times New Roman"/>
          <w:i/>
          <w:color w:val="FF0000"/>
        </w:rPr>
      </w:pPr>
    </w:p>
    <w:p w:rsidR="0051414A" w:rsidRPr="00F91524" w:rsidRDefault="0051414A" w:rsidP="0051414A">
      <w:pPr>
        <w:spacing w:line="360" w:lineRule="auto"/>
        <w:rPr>
          <w:rFonts w:ascii="Times New Roman" w:hAnsi="Times New Roman"/>
          <w:b/>
          <w:color w:val="FF0000"/>
          <w:sz w:val="28"/>
          <w:lang w:bidi="ar-SA"/>
        </w:rPr>
      </w:pPr>
    </w:p>
    <w:p w:rsidR="0051414A" w:rsidRPr="00AB7CA4" w:rsidRDefault="0051414A" w:rsidP="0051414A">
      <w:pPr>
        <w:spacing w:line="360" w:lineRule="auto"/>
        <w:rPr>
          <w:rFonts w:ascii="Times New Roman" w:hAnsi="Times New Roman"/>
          <w:b/>
          <w:sz w:val="28"/>
          <w:lang w:bidi="ar-SA"/>
        </w:rPr>
      </w:pPr>
      <w:r w:rsidRPr="00AB7CA4">
        <w:rPr>
          <w:rFonts w:ascii="Times New Roman" w:hAnsi="Times New Roman"/>
          <w:b/>
          <w:sz w:val="28"/>
          <w:lang w:bidi="ar-SA"/>
        </w:rPr>
        <w:lastRenderedPageBreak/>
        <w:t>SŁOWNICZEK</w:t>
      </w:r>
    </w:p>
    <w:p w:rsidR="0051414A" w:rsidRPr="00AB7CA4" w:rsidRDefault="0051414A" w:rsidP="0051414A">
      <w:pPr>
        <w:spacing w:line="360" w:lineRule="auto"/>
        <w:rPr>
          <w:rFonts w:ascii="Times New Roman" w:hAnsi="Times New Roman"/>
          <w:b/>
        </w:rPr>
      </w:pPr>
      <w:r w:rsidRPr="00AB7CA4">
        <w:rPr>
          <w:rFonts w:ascii="Times New Roman" w:hAnsi="Times New Roman"/>
          <w:b/>
        </w:rPr>
        <w:t>W niniejszym opracowaniu zastosowano następującą strukturę planu strategicznego:</w:t>
      </w:r>
    </w:p>
    <w:p w:rsidR="0051414A" w:rsidRPr="00AB7CA4" w:rsidRDefault="0051414A" w:rsidP="0051414A">
      <w:pPr>
        <w:spacing w:line="360" w:lineRule="auto"/>
        <w:rPr>
          <w:rFonts w:ascii="Times New Roman" w:hAnsi="Times New Roman"/>
        </w:rPr>
      </w:pPr>
      <w:r w:rsidRPr="00AB7CA4">
        <w:rPr>
          <w:rFonts w:ascii="Times New Roman" w:hAnsi="Times New Roman"/>
          <w:b/>
        </w:rPr>
        <w:t>Diagnoza</w:t>
      </w:r>
      <w:r w:rsidRPr="00AB7CA4">
        <w:rPr>
          <w:rFonts w:ascii="Times New Roman" w:hAnsi="Times New Roman"/>
        </w:rPr>
        <w:t xml:space="preserve"> przy uwzględnieniu przyjętej misji Strategii Rozwiązyw</w:t>
      </w:r>
      <w:r>
        <w:rPr>
          <w:rFonts w:ascii="Times New Roman" w:hAnsi="Times New Roman"/>
        </w:rPr>
        <w:t>ania Problemów Społecznych dla g</w:t>
      </w:r>
      <w:r w:rsidRPr="00AB7CA4">
        <w:rPr>
          <w:rFonts w:ascii="Times New Roman" w:hAnsi="Times New Roman"/>
        </w:rPr>
        <w:t xml:space="preserve">miny Kowale Oleckie </w:t>
      </w:r>
      <w:r>
        <w:rPr>
          <w:rFonts w:ascii="Times New Roman" w:hAnsi="Times New Roman"/>
        </w:rPr>
        <w:t>do 2026 roku</w:t>
      </w:r>
      <w:r w:rsidRPr="00AB7CA4">
        <w:rPr>
          <w:rFonts w:ascii="Times New Roman" w:hAnsi="Times New Roman"/>
        </w:rPr>
        <w:t xml:space="preserve">, stała się podstawą podjęcia prac nad częścią strategiczną opracowania i punktem odniesienia przy określaniu priorytetów i celów szczegółowych, które mają przybliżyć realizację misji. </w:t>
      </w:r>
    </w:p>
    <w:p w:rsidR="0051414A" w:rsidRPr="00AB7CA4" w:rsidRDefault="0051414A" w:rsidP="0051414A">
      <w:pPr>
        <w:spacing w:line="360" w:lineRule="auto"/>
        <w:rPr>
          <w:rFonts w:ascii="Times New Roman" w:hAnsi="Times New Roman"/>
          <w:spacing w:val="-4"/>
        </w:rPr>
      </w:pPr>
      <w:r w:rsidRPr="00AB7CA4">
        <w:rPr>
          <w:rFonts w:ascii="Times New Roman" w:hAnsi="Times New Roman"/>
          <w:b/>
          <w:spacing w:val="-4"/>
        </w:rPr>
        <w:t>Misja</w:t>
      </w:r>
      <w:r w:rsidRPr="00AB7CA4">
        <w:rPr>
          <w:rFonts w:ascii="Times New Roman" w:hAnsi="Times New Roman"/>
          <w:spacing w:val="-4"/>
        </w:rPr>
        <w:t xml:space="preserve"> jest elementem, który ma motywować do podejmowania działań. Jednocześnie pełni funkcję integrującą dla różnych, często będących w sprzeczności interesów, środowisk życia gospodarczego </w:t>
      </w:r>
      <w:r w:rsidRPr="00AB7CA4">
        <w:rPr>
          <w:rFonts w:ascii="Times New Roman" w:hAnsi="Times New Roman"/>
          <w:spacing w:val="-4"/>
        </w:rPr>
        <w:br/>
        <w:t xml:space="preserve">i społecznego, skupionych wokół pewnej wiodącej dziedziny. </w:t>
      </w:r>
    </w:p>
    <w:p w:rsidR="0051414A" w:rsidRPr="00AB7CA4" w:rsidRDefault="0051414A" w:rsidP="0051414A">
      <w:pPr>
        <w:spacing w:line="360" w:lineRule="auto"/>
        <w:rPr>
          <w:rFonts w:ascii="Times New Roman" w:hAnsi="Times New Roman"/>
          <w:spacing w:val="-4"/>
        </w:rPr>
      </w:pPr>
      <w:r w:rsidRPr="00AB7CA4">
        <w:rPr>
          <w:rFonts w:ascii="Times New Roman" w:hAnsi="Times New Roman"/>
          <w:b/>
          <w:spacing w:val="-4"/>
        </w:rPr>
        <w:t>Priorytety</w:t>
      </w:r>
      <w:r w:rsidRPr="00AB7CA4">
        <w:rPr>
          <w:rFonts w:ascii="Times New Roman" w:hAnsi="Times New Roman"/>
          <w:spacing w:val="-4"/>
        </w:rPr>
        <w:t xml:space="preserve"> rozwoju są to główne obszary działań, jakie powinny być podjęte w ciągu okresu objętego </w:t>
      </w:r>
      <w:r w:rsidRPr="00AB7CA4">
        <w:rPr>
          <w:rFonts w:ascii="Times New Roman" w:hAnsi="Times New Roman"/>
          <w:i/>
          <w:spacing w:val="-4"/>
        </w:rPr>
        <w:t>Strategią</w:t>
      </w:r>
      <w:r w:rsidRPr="00AB7CA4">
        <w:rPr>
          <w:rFonts w:ascii="Times New Roman" w:hAnsi="Times New Roman"/>
          <w:spacing w:val="-4"/>
        </w:rPr>
        <w:t xml:space="preserve">. Inaczej można powiedzieć, że są to „kamienie milowe”, na bazie których powinna zostać zbudowana sfera działalności na rzecz skutecznej realizacji działań na rzecz rozwiązywania problemów społecznych. </w:t>
      </w:r>
    </w:p>
    <w:p w:rsidR="0051414A" w:rsidRPr="00AB7CA4" w:rsidRDefault="0051414A" w:rsidP="0051414A">
      <w:pPr>
        <w:spacing w:line="360" w:lineRule="auto"/>
        <w:rPr>
          <w:rFonts w:ascii="Times New Roman" w:hAnsi="Times New Roman"/>
          <w:b/>
          <w:spacing w:val="-4"/>
        </w:rPr>
      </w:pPr>
      <w:r w:rsidRPr="00AB7CA4">
        <w:rPr>
          <w:rFonts w:ascii="Times New Roman" w:hAnsi="Times New Roman"/>
          <w:b/>
          <w:spacing w:val="-4"/>
        </w:rPr>
        <w:t>Cele szczegółowe</w:t>
      </w:r>
      <w:r w:rsidRPr="00AB7CA4">
        <w:rPr>
          <w:rFonts w:ascii="Times New Roman" w:hAnsi="Times New Roman"/>
          <w:spacing w:val="-4"/>
        </w:rPr>
        <w:t xml:space="preserve"> pokazują działania, które odnoszą się do polityki średniookresowej (3-4 lata). </w:t>
      </w:r>
      <w:r w:rsidRPr="00AB7CA4">
        <w:rPr>
          <w:rFonts w:ascii="Times New Roman" w:hAnsi="Times New Roman"/>
          <w:spacing w:val="-4"/>
        </w:rPr>
        <w:br/>
        <w:t>Są drogowskazami popartymi narzędziami i sposobami wspierania polityki społecznej w gminie Kowale Oleckie.</w:t>
      </w:r>
    </w:p>
    <w:p w:rsidR="0051414A" w:rsidRPr="00AB7CA4" w:rsidRDefault="0051414A" w:rsidP="0051414A">
      <w:pPr>
        <w:spacing w:line="360" w:lineRule="auto"/>
        <w:rPr>
          <w:rFonts w:ascii="Times New Roman" w:hAnsi="Times New Roman"/>
          <w:spacing w:val="-8"/>
        </w:rPr>
      </w:pPr>
      <w:r w:rsidRPr="00AB7CA4">
        <w:rPr>
          <w:rFonts w:ascii="Times New Roman" w:hAnsi="Times New Roman"/>
          <w:b/>
          <w:spacing w:val="-4"/>
        </w:rPr>
        <w:t xml:space="preserve">Kierunki działania </w:t>
      </w:r>
      <w:r w:rsidRPr="00AB7CA4">
        <w:rPr>
          <w:rFonts w:ascii="Times New Roman" w:hAnsi="Times New Roman"/>
          <w:spacing w:val="-4"/>
        </w:rPr>
        <w:t xml:space="preserve">wyznaczają sposób realizacji celów szczegółowych stanowiąc podstawę do formułowania konkretnych programów operacyjnych będących podstawą formułowania projektów i zadań z określonej dziedziny zagadnień społecznych i integracyjnych. Dla kierunków działania </w:t>
      </w:r>
      <w:r w:rsidRPr="00AB7CA4">
        <w:rPr>
          <w:rFonts w:ascii="Times New Roman" w:hAnsi="Times New Roman"/>
          <w:spacing w:val="-8"/>
        </w:rPr>
        <w:t>wyodrębniono wskaźniki produktu i rezultatu, które pozwolą na bieżąco dokonywać oceny i weryfikacji kierunków rozwoju przyjętych do realizacji przez Radę Gminy.</w:t>
      </w:r>
    </w:p>
    <w:p w:rsidR="0051414A" w:rsidRPr="00AB7CA4" w:rsidRDefault="0051414A" w:rsidP="0051414A">
      <w:pPr>
        <w:spacing w:line="360" w:lineRule="auto"/>
        <w:rPr>
          <w:rFonts w:ascii="Times New Roman" w:hAnsi="Times New Roman"/>
          <w:spacing w:val="-8"/>
        </w:rPr>
      </w:pPr>
    </w:p>
    <w:p w:rsidR="0051414A" w:rsidRPr="00AB7CA4" w:rsidRDefault="0051414A" w:rsidP="0051414A">
      <w:pPr>
        <w:spacing w:line="360" w:lineRule="auto"/>
        <w:rPr>
          <w:rFonts w:ascii="Times New Roman" w:hAnsi="Times New Roman"/>
          <w:spacing w:val="-8"/>
        </w:rPr>
      </w:pPr>
    </w:p>
    <w:p w:rsidR="0051414A" w:rsidRPr="00AB7CA4" w:rsidRDefault="0051414A" w:rsidP="0051414A">
      <w:pPr>
        <w:spacing w:line="360" w:lineRule="auto"/>
        <w:rPr>
          <w:rFonts w:ascii="Times New Roman" w:hAnsi="Times New Roman"/>
          <w:spacing w:val="-8"/>
        </w:rPr>
      </w:pPr>
    </w:p>
    <w:p w:rsidR="0051414A" w:rsidRPr="00F91524" w:rsidRDefault="0051414A" w:rsidP="0051414A">
      <w:pPr>
        <w:spacing w:line="360" w:lineRule="auto"/>
        <w:rPr>
          <w:rFonts w:ascii="Times New Roman" w:hAnsi="Times New Roman"/>
          <w:color w:val="FF0000"/>
          <w:spacing w:val="-8"/>
        </w:rPr>
      </w:pPr>
    </w:p>
    <w:p w:rsidR="0051414A" w:rsidRDefault="0051414A" w:rsidP="0051414A">
      <w:pPr>
        <w:spacing w:line="360" w:lineRule="auto"/>
        <w:rPr>
          <w:rFonts w:ascii="Times New Roman" w:hAnsi="Times New Roman"/>
          <w:color w:val="FF0000"/>
          <w:spacing w:val="-8"/>
        </w:rPr>
      </w:pPr>
    </w:p>
    <w:p w:rsidR="0051414A" w:rsidRDefault="0051414A" w:rsidP="0051414A">
      <w:pPr>
        <w:spacing w:line="360" w:lineRule="auto"/>
        <w:rPr>
          <w:rFonts w:ascii="Times New Roman" w:hAnsi="Times New Roman"/>
          <w:color w:val="FF0000"/>
          <w:spacing w:val="-8"/>
        </w:rPr>
      </w:pPr>
    </w:p>
    <w:p w:rsidR="0051414A" w:rsidRPr="00F91524" w:rsidRDefault="0051414A" w:rsidP="0051414A">
      <w:pPr>
        <w:spacing w:line="360" w:lineRule="auto"/>
        <w:rPr>
          <w:rFonts w:ascii="Times New Roman" w:hAnsi="Times New Roman"/>
          <w:color w:val="FF0000"/>
          <w:spacing w:val="-8"/>
        </w:rPr>
      </w:pPr>
    </w:p>
    <w:p w:rsidR="0051414A" w:rsidRPr="00523D11" w:rsidRDefault="0051414A" w:rsidP="003671F0">
      <w:pPr>
        <w:pStyle w:val="Nagwek1"/>
        <w:numPr>
          <w:ilvl w:val="0"/>
          <w:numId w:val="33"/>
        </w:numPr>
        <w:ind w:left="360"/>
        <w:rPr>
          <w:lang w:val="pl-PL" w:bidi="ar-SA"/>
        </w:rPr>
      </w:pPr>
      <w:bookmarkStart w:id="348" w:name="_Toc471651489"/>
      <w:bookmarkStart w:id="349" w:name="_Toc472933707"/>
      <w:bookmarkStart w:id="350" w:name="_Toc475960070"/>
      <w:bookmarkStart w:id="351" w:name="_Toc498599312"/>
      <w:r w:rsidRPr="00523D11">
        <w:rPr>
          <w:lang w:val="pl-PL"/>
        </w:rPr>
        <w:lastRenderedPageBreak/>
        <w:t>PRIORYTETY, CELE SZCZEGÓ</w:t>
      </w:r>
      <w:r w:rsidRPr="00523D11">
        <w:rPr>
          <w:lang w:bidi="ar-SA"/>
        </w:rPr>
        <w:t>Ł</w:t>
      </w:r>
      <w:r w:rsidRPr="00523D11">
        <w:rPr>
          <w:lang w:val="pl-PL" w:bidi="ar-SA"/>
        </w:rPr>
        <w:t>OWE, KIERUNKI DZIA</w:t>
      </w:r>
      <w:r w:rsidRPr="00523D11">
        <w:rPr>
          <w:lang w:bidi="ar-SA"/>
        </w:rPr>
        <w:t>Ł</w:t>
      </w:r>
      <w:r w:rsidRPr="00523D11">
        <w:rPr>
          <w:lang w:val="pl-PL" w:bidi="ar-SA"/>
        </w:rPr>
        <w:t>ANIA</w:t>
      </w:r>
      <w:bookmarkEnd w:id="348"/>
      <w:bookmarkEnd w:id="349"/>
      <w:bookmarkEnd w:id="350"/>
      <w:bookmarkEnd w:id="351"/>
    </w:p>
    <w:p w:rsidR="0051414A" w:rsidRPr="00473540" w:rsidRDefault="0051414A" w:rsidP="0051414A">
      <w:pPr>
        <w:pStyle w:val="Nagwek1"/>
        <w:numPr>
          <w:ilvl w:val="0"/>
          <w:numId w:val="0"/>
        </w:numPr>
        <w:ind w:left="360"/>
        <w:rPr>
          <w:sz w:val="22"/>
          <w:szCs w:val="22"/>
        </w:rPr>
      </w:pPr>
      <w:bookmarkStart w:id="352" w:name="_Toc471651403"/>
      <w:bookmarkStart w:id="353" w:name="_Toc472933567"/>
      <w:bookmarkStart w:id="354" w:name="_Toc475960146"/>
      <w:bookmarkStart w:id="355" w:name="_Toc491783797"/>
      <w:bookmarkStart w:id="356" w:name="_Toc498599313"/>
      <w:bookmarkStart w:id="357" w:name="_Toc498599595"/>
      <w:r w:rsidRPr="00473540">
        <w:rPr>
          <w:sz w:val="22"/>
          <w:szCs w:val="22"/>
        </w:rPr>
        <w:t xml:space="preserve">Tabela </w:t>
      </w:r>
      <w:r w:rsidRPr="00473540">
        <w:rPr>
          <w:sz w:val="22"/>
          <w:szCs w:val="22"/>
        </w:rPr>
        <w:fldChar w:fldCharType="begin"/>
      </w:r>
      <w:r w:rsidRPr="00473540">
        <w:rPr>
          <w:sz w:val="22"/>
          <w:szCs w:val="22"/>
        </w:rPr>
        <w:instrText xml:space="preserve"> SEQ Tabela \* ARABIC </w:instrText>
      </w:r>
      <w:r w:rsidRPr="00473540">
        <w:rPr>
          <w:sz w:val="22"/>
          <w:szCs w:val="22"/>
        </w:rPr>
        <w:fldChar w:fldCharType="separate"/>
      </w:r>
      <w:r>
        <w:rPr>
          <w:noProof/>
          <w:sz w:val="22"/>
          <w:szCs w:val="22"/>
        </w:rPr>
        <w:t>56</w:t>
      </w:r>
      <w:r w:rsidRPr="00473540">
        <w:rPr>
          <w:sz w:val="22"/>
          <w:szCs w:val="22"/>
        </w:rPr>
        <w:fldChar w:fldCharType="end"/>
      </w:r>
      <w:r w:rsidRPr="00473540">
        <w:rPr>
          <w:sz w:val="22"/>
          <w:szCs w:val="22"/>
        </w:rPr>
        <w:t>. Priorytet EDUKACJA – cele szczegółowe i kierunki działania</w:t>
      </w:r>
      <w:bookmarkEnd w:id="352"/>
      <w:bookmarkEnd w:id="353"/>
      <w:bookmarkEnd w:id="354"/>
      <w:bookmarkEnd w:id="355"/>
      <w:bookmarkEnd w:id="356"/>
      <w:bookmarkEnd w:id="357"/>
    </w:p>
    <w:tbl>
      <w:tblPr>
        <w:tblW w:w="9398" w:type="dxa"/>
        <w:jc w:val="center"/>
        <w:tblInd w:w="-22" w:type="dxa"/>
        <w:tblBorders>
          <w:top w:val="thinThickSmallGap" w:sz="24" w:space="0" w:color="auto"/>
          <w:left w:val="thinThickSmallGap" w:sz="24" w:space="0" w:color="auto"/>
          <w:bottom w:val="thickThinSmallGap" w:sz="24" w:space="0" w:color="auto"/>
          <w:right w:val="thickThinSmallGap" w:sz="24" w:space="0" w:color="auto"/>
        </w:tblBorders>
        <w:tblLayout w:type="fixed"/>
        <w:tblLook w:val="0000"/>
      </w:tblPr>
      <w:tblGrid>
        <w:gridCol w:w="22"/>
        <w:gridCol w:w="3779"/>
        <w:gridCol w:w="5530"/>
        <w:gridCol w:w="67"/>
      </w:tblGrid>
      <w:tr w:rsidR="0051414A" w:rsidRPr="00523D11" w:rsidTr="00165E3D">
        <w:trPr>
          <w:gridBefore w:val="1"/>
          <w:wBefore w:w="22" w:type="dxa"/>
          <w:trHeight w:val="1091"/>
          <w:jc w:val="center"/>
        </w:trPr>
        <w:tc>
          <w:tcPr>
            <w:tcW w:w="9376" w:type="dxa"/>
            <w:gridSpan w:val="3"/>
            <w:shd w:val="clear" w:color="auto" w:fill="B6DDE8"/>
            <w:vAlign w:val="center"/>
          </w:tcPr>
          <w:p w:rsidR="0051414A" w:rsidRPr="00523D11" w:rsidRDefault="0051414A" w:rsidP="00165E3D">
            <w:pPr>
              <w:pStyle w:val="Bezodstpw"/>
              <w:jc w:val="center"/>
              <w:rPr>
                <w:rFonts w:ascii="Arial" w:hAnsi="Arial" w:cs="Arial"/>
                <w:b/>
                <w:bCs/>
              </w:rPr>
            </w:pPr>
            <w:r w:rsidRPr="00523D11">
              <w:rPr>
                <w:rFonts w:ascii="Arial" w:hAnsi="Arial" w:cs="Arial"/>
                <w:b/>
              </w:rPr>
              <w:t xml:space="preserve">PRIORYTET 1. </w:t>
            </w:r>
            <w:r w:rsidRPr="00523D11">
              <w:rPr>
                <w:rFonts w:ascii="Arial" w:hAnsi="Arial" w:cs="Arial"/>
                <w:b/>
                <w:bCs/>
              </w:rPr>
              <w:t>EDUKACJA</w:t>
            </w:r>
          </w:p>
          <w:p w:rsidR="0051414A" w:rsidRDefault="0051414A" w:rsidP="00165E3D">
            <w:pPr>
              <w:pStyle w:val="Tekstpodstawowy"/>
              <w:spacing w:after="0" w:line="360" w:lineRule="auto"/>
              <w:jc w:val="left"/>
              <w:rPr>
                <w:rFonts w:ascii="Arial" w:hAnsi="Arial" w:cs="Arial"/>
                <w:b/>
                <w:bCs/>
                <w:sz w:val="18"/>
                <w:szCs w:val="18"/>
              </w:rPr>
            </w:pPr>
            <w:r w:rsidRPr="00523D11">
              <w:rPr>
                <w:rFonts w:ascii="Arial" w:hAnsi="Arial" w:cs="Arial"/>
                <w:b/>
                <w:bCs/>
                <w:sz w:val="18"/>
                <w:szCs w:val="18"/>
              </w:rPr>
              <w:t xml:space="preserve">Powiązanie ze Strategią Rozwoju Gminy </w:t>
            </w:r>
            <w:r>
              <w:rPr>
                <w:rFonts w:ascii="Arial" w:hAnsi="Arial" w:cs="Arial"/>
                <w:b/>
                <w:bCs/>
                <w:sz w:val="18"/>
                <w:szCs w:val="18"/>
              </w:rPr>
              <w:t>Kowale Oleckie</w:t>
            </w:r>
            <w:r w:rsidRPr="00523D11">
              <w:rPr>
                <w:rFonts w:ascii="Arial" w:hAnsi="Arial" w:cs="Arial"/>
                <w:b/>
                <w:bCs/>
                <w:sz w:val="18"/>
                <w:szCs w:val="18"/>
              </w:rPr>
              <w:t xml:space="preserve"> do roku  2022</w:t>
            </w:r>
            <w:r w:rsidRPr="00523D11">
              <w:rPr>
                <w:rFonts w:ascii="Arial" w:hAnsi="Arial" w:cs="Arial"/>
                <w:b/>
                <w:bCs/>
                <w:sz w:val="18"/>
                <w:szCs w:val="18"/>
                <w:lang w:eastAsia="pl-PL" w:bidi="ar-SA"/>
              </w:rPr>
              <w:t xml:space="preserve"> </w:t>
            </w:r>
            <w:r>
              <w:rPr>
                <w:rFonts w:ascii="Arial" w:hAnsi="Arial" w:cs="Arial"/>
                <w:b/>
                <w:bCs/>
                <w:sz w:val="18"/>
                <w:szCs w:val="18"/>
                <w:lang w:eastAsia="pl-PL" w:bidi="ar-SA"/>
              </w:rPr>
              <w:t xml:space="preserve">                                                                    </w:t>
            </w:r>
            <w:r w:rsidRPr="00523D11">
              <w:rPr>
                <w:rFonts w:ascii="Arial" w:hAnsi="Arial" w:cs="Arial"/>
                <w:b/>
                <w:bCs/>
                <w:sz w:val="18"/>
                <w:szCs w:val="18"/>
                <w:lang w:eastAsia="pl-PL" w:bidi="ar-SA"/>
              </w:rPr>
              <w:t xml:space="preserve">Cel </w:t>
            </w:r>
            <w:r>
              <w:rPr>
                <w:rFonts w:ascii="Arial" w:hAnsi="Arial" w:cs="Arial"/>
                <w:b/>
                <w:bCs/>
                <w:sz w:val="18"/>
                <w:szCs w:val="18"/>
                <w:lang w:eastAsia="pl-PL" w:bidi="ar-SA"/>
              </w:rPr>
              <w:t xml:space="preserve"> </w:t>
            </w:r>
            <w:r w:rsidRPr="00523D11">
              <w:rPr>
                <w:rFonts w:ascii="Arial" w:hAnsi="Arial" w:cs="Arial"/>
                <w:b/>
                <w:bCs/>
                <w:sz w:val="18"/>
                <w:szCs w:val="18"/>
                <w:lang w:eastAsia="pl-PL" w:bidi="ar-SA"/>
              </w:rPr>
              <w:t>strategiczny 1</w:t>
            </w:r>
            <w:r w:rsidRPr="00523D11">
              <w:rPr>
                <w:rFonts w:ascii="Arial" w:hAnsi="Arial" w:cs="Arial"/>
                <w:bCs/>
                <w:sz w:val="18"/>
                <w:szCs w:val="18"/>
                <w:lang w:eastAsia="pl-PL" w:bidi="ar-SA"/>
              </w:rPr>
              <w:t>.</w:t>
            </w:r>
            <w:r>
              <w:t xml:space="preserve"> </w:t>
            </w:r>
            <w:r>
              <w:rPr>
                <w:rFonts w:ascii="Arial" w:hAnsi="Arial" w:cs="Arial"/>
                <w:bCs/>
                <w:sz w:val="18"/>
                <w:szCs w:val="18"/>
                <w:lang w:eastAsia="pl-PL" w:bidi="ar-SA"/>
              </w:rPr>
              <w:t xml:space="preserve">Poprawa jakości </w:t>
            </w:r>
            <w:r w:rsidRPr="00473540">
              <w:rPr>
                <w:rFonts w:ascii="Arial" w:hAnsi="Arial" w:cs="Arial"/>
                <w:bCs/>
                <w:sz w:val="18"/>
                <w:szCs w:val="18"/>
                <w:lang w:eastAsia="pl-PL" w:bidi="ar-SA"/>
              </w:rPr>
              <w:t>infrastruktury kulturalno-oświatowej oraz przedsięwzięcie działań sprzyjających rozwojowi kultury wśród mieszkańców</w:t>
            </w:r>
            <w:r>
              <w:rPr>
                <w:rFonts w:ascii="Arial" w:hAnsi="Arial" w:cs="Arial"/>
                <w:bCs/>
                <w:sz w:val="18"/>
                <w:szCs w:val="18"/>
                <w:lang w:eastAsia="pl-PL" w:bidi="ar-SA"/>
              </w:rPr>
              <w:t>.</w:t>
            </w:r>
          </w:p>
          <w:p w:rsidR="0051414A" w:rsidRPr="005C0D7A" w:rsidRDefault="0051414A" w:rsidP="00165E3D">
            <w:pPr>
              <w:pStyle w:val="Tekstpodstawowy"/>
              <w:spacing w:after="0" w:line="360" w:lineRule="auto"/>
              <w:rPr>
                <w:rFonts w:ascii="Arial" w:hAnsi="Arial" w:cs="Arial"/>
                <w:sz w:val="18"/>
                <w:szCs w:val="18"/>
              </w:rPr>
            </w:pPr>
            <w:r>
              <w:rPr>
                <w:rFonts w:ascii="Arial" w:hAnsi="Arial" w:cs="Arial"/>
                <w:b/>
                <w:sz w:val="18"/>
                <w:szCs w:val="18"/>
              </w:rPr>
              <w:t xml:space="preserve">Powiązanie ze </w:t>
            </w:r>
            <w:r w:rsidRPr="00473540">
              <w:rPr>
                <w:rFonts w:ascii="Arial" w:hAnsi="Arial" w:cs="Arial"/>
                <w:b/>
                <w:sz w:val="18"/>
                <w:szCs w:val="18"/>
              </w:rPr>
              <w:t>Strategią Rozwiązyw</w:t>
            </w:r>
            <w:r>
              <w:rPr>
                <w:rFonts w:ascii="Arial" w:hAnsi="Arial" w:cs="Arial"/>
                <w:b/>
                <w:sz w:val="18"/>
                <w:szCs w:val="18"/>
              </w:rPr>
              <w:t>ania Problemów Społecznych dla Powiatu Oleckiego na lata 2016</w:t>
            </w:r>
            <w:r w:rsidRPr="00473540">
              <w:rPr>
                <w:rFonts w:ascii="Arial" w:hAnsi="Arial" w:cs="Arial"/>
                <w:b/>
                <w:sz w:val="18"/>
                <w:szCs w:val="18"/>
              </w:rPr>
              <w:t>-2025</w:t>
            </w:r>
            <w:r>
              <w:rPr>
                <w:rFonts w:ascii="Arial" w:hAnsi="Arial" w:cs="Arial"/>
                <w:b/>
                <w:sz w:val="18"/>
                <w:szCs w:val="18"/>
              </w:rPr>
              <w:t xml:space="preserve">                      </w:t>
            </w:r>
            <w:r w:rsidRPr="00523D11">
              <w:rPr>
                <w:rFonts w:ascii="Arial" w:hAnsi="Arial" w:cs="Arial"/>
                <w:b/>
                <w:bCs/>
                <w:sz w:val="18"/>
                <w:szCs w:val="18"/>
                <w:lang w:eastAsia="pl-PL" w:bidi="ar-SA"/>
              </w:rPr>
              <w:t xml:space="preserve">Cel strategiczny </w:t>
            </w:r>
            <w:r>
              <w:rPr>
                <w:rFonts w:ascii="Arial" w:hAnsi="Arial" w:cs="Arial"/>
                <w:b/>
                <w:bCs/>
                <w:sz w:val="18"/>
                <w:szCs w:val="18"/>
                <w:lang w:eastAsia="pl-PL" w:bidi="ar-SA"/>
              </w:rPr>
              <w:t>6.</w:t>
            </w:r>
            <w:r w:rsidRPr="00523D11">
              <w:rPr>
                <w:rFonts w:ascii="Arial" w:hAnsi="Arial" w:cs="Arial"/>
                <w:bCs/>
                <w:sz w:val="18"/>
                <w:szCs w:val="18"/>
                <w:lang w:eastAsia="pl-PL" w:bidi="ar-SA"/>
              </w:rPr>
              <w:t xml:space="preserve">  </w:t>
            </w:r>
            <w:r w:rsidRPr="005C0D7A">
              <w:rPr>
                <w:rFonts w:ascii="Arial" w:hAnsi="Arial" w:cs="Arial"/>
                <w:bCs/>
                <w:sz w:val="18"/>
                <w:szCs w:val="18"/>
                <w:lang w:eastAsia="pl-PL" w:bidi="ar-SA"/>
              </w:rPr>
              <w:t xml:space="preserve">Rozwój działań profilaktycznych i promujących właściwe postawy społeczne. </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67" w:type="dxa"/>
          <w:tblHeader/>
        </w:trPr>
        <w:tc>
          <w:tcPr>
            <w:tcW w:w="3801" w:type="dxa"/>
            <w:gridSpan w:val="2"/>
            <w:tcBorders>
              <w:bottom w:val="single" w:sz="8" w:space="0" w:color="000000"/>
            </w:tcBorders>
            <w:shd w:val="clear" w:color="auto" w:fill="DAEEF3"/>
          </w:tcPr>
          <w:p w:rsidR="0051414A" w:rsidRPr="00523D11" w:rsidRDefault="0051414A" w:rsidP="00165E3D">
            <w:pPr>
              <w:snapToGrid w:val="0"/>
              <w:jc w:val="center"/>
              <w:rPr>
                <w:rFonts w:ascii="Arial" w:hAnsi="Arial" w:cs="Arial"/>
                <w:b/>
                <w:sz w:val="20"/>
                <w:szCs w:val="20"/>
              </w:rPr>
            </w:pPr>
            <w:r w:rsidRPr="00523D11">
              <w:rPr>
                <w:rFonts w:ascii="Arial" w:hAnsi="Arial" w:cs="Arial"/>
                <w:b/>
                <w:sz w:val="20"/>
                <w:szCs w:val="20"/>
              </w:rPr>
              <w:t>CELE SZCZEGÓŁOWE</w:t>
            </w:r>
          </w:p>
        </w:tc>
        <w:tc>
          <w:tcPr>
            <w:tcW w:w="5530" w:type="dxa"/>
            <w:tcBorders>
              <w:bottom w:val="single" w:sz="8" w:space="0" w:color="000000"/>
            </w:tcBorders>
            <w:shd w:val="clear" w:color="auto" w:fill="DAEEF3"/>
          </w:tcPr>
          <w:p w:rsidR="0051414A" w:rsidRPr="00523D11" w:rsidRDefault="0051414A" w:rsidP="00165E3D">
            <w:pPr>
              <w:snapToGrid w:val="0"/>
              <w:jc w:val="center"/>
              <w:rPr>
                <w:rFonts w:ascii="Arial" w:hAnsi="Arial" w:cs="Arial"/>
                <w:b/>
                <w:sz w:val="20"/>
                <w:szCs w:val="20"/>
              </w:rPr>
            </w:pPr>
            <w:r w:rsidRPr="00523D11">
              <w:rPr>
                <w:rFonts w:ascii="Arial" w:hAnsi="Arial" w:cs="Arial"/>
                <w:b/>
                <w:sz w:val="20"/>
                <w:szCs w:val="20"/>
              </w:rPr>
              <w:t>Kierunki działania / opis</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67" w:type="dxa"/>
          <w:cantSplit/>
          <w:trHeight w:val="1861"/>
        </w:trPr>
        <w:tc>
          <w:tcPr>
            <w:tcW w:w="3801" w:type="dxa"/>
            <w:gridSpan w:val="2"/>
            <w:vMerge w:val="restart"/>
            <w:tcBorders>
              <w:bottom w:val="single" w:sz="4" w:space="0" w:color="auto"/>
            </w:tcBorders>
          </w:tcPr>
          <w:p w:rsidR="0051414A" w:rsidRPr="00523D11" w:rsidRDefault="0051414A" w:rsidP="00165E3D">
            <w:pPr>
              <w:pStyle w:val="Tematkomentarza"/>
              <w:snapToGrid w:val="0"/>
              <w:spacing w:before="100"/>
              <w:rPr>
                <w:rFonts w:ascii="Arial" w:hAnsi="Arial"/>
                <w:lang w:val="pl-PL"/>
              </w:rPr>
            </w:pPr>
            <w:r w:rsidRPr="00523D11">
              <w:rPr>
                <w:rFonts w:ascii="Arial" w:hAnsi="Arial"/>
                <w:bCs w:val="0"/>
              </w:rPr>
              <w:t xml:space="preserve">1.1. </w:t>
            </w:r>
            <w:r w:rsidRPr="00523D11">
              <w:rPr>
                <w:rFonts w:ascii="Arial" w:hAnsi="Arial"/>
              </w:rPr>
              <w:t>Działać w kierunku wzmocnienia struktur oświaty w zakresie działań profilaktycznych i edukacyjnych.</w:t>
            </w:r>
          </w:p>
          <w:p w:rsidR="0051414A" w:rsidRPr="00523D11" w:rsidRDefault="0051414A" w:rsidP="00165E3D">
            <w:pPr>
              <w:pStyle w:val="Bezodstpw"/>
              <w:rPr>
                <w:rFonts w:ascii="Arial" w:hAnsi="Arial" w:cs="Arial"/>
                <w:sz w:val="18"/>
              </w:rPr>
            </w:pPr>
            <w:r w:rsidRPr="00523D11">
              <w:rPr>
                <w:rFonts w:ascii="Arial" w:hAnsi="Arial" w:cs="Arial"/>
                <w:sz w:val="18"/>
              </w:rPr>
              <w:t xml:space="preserve">Powiązanie z celami </w:t>
            </w:r>
            <w:r w:rsidRPr="00523D11">
              <w:rPr>
                <w:rFonts w:ascii="Arial" w:hAnsi="Arial" w:cs="Arial"/>
                <w:bCs/>
                <w:sz w:val="18"/>
              </w:rPr>
              <w:t xml:space="preserve">Strategii Rozwoju Gminy </w:t>
            </w:r>
            <w:r>
              <w:rPr>
                <w:rFonts w:ascii="Arial" w:hAnsi="Arial" w:cs="Arial"/>
                <w:bCs/>
                <w:sz w:val="18"/>
              </w:rPr>
              <w:t>Kowale Oleckie</w:t>
            </w:r>
            <w:r w:rsidRPr="00523D11">
              <w:rPr>
                <w:rFonts w:ascii="Arial" w:hAnsi="Arial" w:cs="Arial"/>
                <w:bCs/>
                <w:sz w:val="18"/>
              </w:rPr>
              <w:t xml:space="preserve"> do roku 2022:</w:t>
            </w:r>
          </w:p>
          <w:p w:rsidR="0051414A" w:rsidRPr="005C0D7A" w:rsidRDefault="0051414A" w:rsidP="00165E3D">
            <w:pPr>
              <w:pStyle w:val="Bezodstpw"/>
              <w:rPr>
                <w:rFonts w:ascii="Arial" w:hAnsi="Arial" w:cs="Arial"/>
                <w:b/>
                <w:bCs/>
                <w:sz w:val="18"/>
              </w:rPr>
            </w:pPr>
          </w:p>
          <w:p w:rsidR="0051414A" w:rsidRDefault="0051414A" w:rsidP="00165E3D">
            <w:pPr>
              <w:pStyle w:val="Bezodstpw"/>
              <w:jc w:val="left"/>
              <w:rPr>
                <w:rFonts w:ascii="Arial" w:hAnsi="Arial" w:cs="Arial"/>
                <w:sz w:val="18"/>
                <w:szCs w:val="18"/>
              </w:rPr>
            </w:pPr>
            <w:r w:rsidRPr="005C0D7A">
              <w:rPr>
                <w:rFonts w:ascii="Arial" w:hAnsi="Arial" w:cs="Arial"/>
                <w:b/>
                <w:sz w:val="18"/>
                <w:szCs w:val="18"/>
              </w:rPr>
              <w:t xml:space="preserve">Cele operacyjne:                                                                                                                                        </w:t>
            </w:r>
            <w:r w:rsidRPr="005C0D7A">
              <w:rPr>
                <w:rFonts w:ascii="Arial" w:hAnsi="Arial" w:cs="Arial"/>
                <w:sz w:val="18"/>
                <w:szCs w:val="18"/>
              </w:rPr>
              <w:t xml:space="preserve">Poprawa warunków funkcjonowania oraz rozwój obiektów dydaktycznych, kulturalnych oraz sportowo-rekreacyjnych. </w:t>
            </w:r>
          </w:p>
          <w:p w:rsidR="0051414A" w:rsidRDefault="0051414A" w:rsidP="00165E3D">
            <w:pPr>
              <w:pStyle w:val="Bezodstpw"/>
              <w:jc w:val="left"/>
              <w:rPr>
                <w:rFonts w:ascii="Arial" w:hAnsi="Arial" w:cs="Arial"/>
                <w:sz w:val="18"/>
                <w:szCs w:val="18"/>
              </w:rPr>
            </w:pPr>
            <w:r w:rsidRPr="005C0D7A">
              <w:rPr>
                <w:rFonts w:ascii="Arial" w:hAnsi="Arial" w:cs="Arial"/>
                <w:sz w:val="18"/>
                <w:szCs w:val="18"/>
              </w:rPr>
              <w:t xml:space="preserve">                                                                                                                                                 Zwiększenie dostępu do kultury jako sposobu spędzania wolego czasu.                                                </w:t>
            </w:r>
          </w:p>
          <w:p w:rsidR="0051414A" w:rsidRDefault="0051414A" w:rsidP="00165E3D">
            <w:pPr>
              <w:pStyle w:val="Bezodstpw"/>
              <w:jc w:val="left"/>
              <w:rPr>
                <w:rFonts w:ascii="Arial" w:hAnsi="Arial" w:cs="Arial"/>
                <w:sz w:val="18"/>
                <w:szCs w:val="18"/>
              </w:rPr>
            </w:pPr>
          </w:p>
          <w:p w:rsidR="0051414A" w:rsidRPr="00523D11" w:rsidRDefault="0051414A" w:rsidP="00165E3D">
            <w:pPr>
              <w:pStyle w:val="Bezodstpw"/>
              <w:jc w:val="left"/>
              <w:rPr>
                <w:rFonts w:ascii="Arial" w:hAnsi="Arial" w:cs="Arial"/>
                <w:sz w:val="18"/>
                <w:szCs w:val="18"/>
              </w:rPr>
            </w:pPr>
            <w:r w:rsidRPr="005C0D7A">
              <w:rPr>
                <w:rFonts w:ascii="Arial" w:hAnsi="Arial" w:cs="Arial"/>
                <w:sz w:val="18"/>
                <w:szCs w:val="18"/>
              </w:rPr>
              <w:t>Wyrównanie szans kształcenia oraz stworzenie optymalnych warunków rozwoju dla dzieci i młodzieży</w:t>
            </w:r>
            <w:r>
              <w:rPr>
                <w:rFonts w:ascii="Arial" w:hAnsi="Arial" w:cs="Arial"/>
                <w:sz w:val="18"/>
                <w:szCs w:val="18"/>
              </w:rPr>
              <w:t>.</w:t>
            </w:r>
          </w:p>
        </w:tc>
        <w:tc>
          <w:tcPr>
            <w:tcW w:w="5530" w:type="dxa"/>
            <w:tcBorders>
              <w:bottom w:val="single" w:sz="4" w:space="0" w:color="auto"/>
            </w:tcBorders>
          </w:tcPr>
          <w:p w:rsidR="0051414A" w:rsidRPr="00523D11" w:rsidRDefault="0051414A" w:rsidP="00165E3D">
            <w:pPr>
              <w:tabs>
                <w:tab w:val="left" w:pos="2520"/>
              </w:tabs>
              <w:rPr>
                <w:rFonts w:ascii="Arial" w:hAnsi="Arial" w:cs="Arial"/>
                <w:b/>
                <w:sz w:val="20"/>
                <w:szCs w:val="20"/>
              </w:rPr>
            </w:pPr>
            <w:r w:rsidRPr="00523D11">
              <w:rPr>
                <w:rFonts w:ascii="Arial" w:hAnsi="Arial" w:cs="Arial"/>
                <w:b/>
                <w:sz w:val="20"/>
                <w:szCs w:val="20"/>
              </w:rPr>
              <w:t xml:space="preserve">1.1.1. Dostosowanie infrastruktury szkolnej dla realizacji zadań z zakresu profilaktyki zdrowotnej. </w:t>
            </w:r>
          </w:p>
          <w:p w:rsidR="0051414A" w:rsidRPr="00523D11" w:rsidRDefault="0051414A" w:rsidP="00165E3D">
            <w:pPr>
              <w:suppressAutoHyphens/>
              <w:autoSpaceDE w:val="0"/>
              <w:rPr>
                <w:rFonts w:ascii="Arial" w:hAnsi="Arial" w:cs="Arial"/>
                <w:b/>
                <w:sz w:val="20"/>
                <w:szCs w:val="20"/>
              </w:rPr>
            </w:pPr>
            <w:r w:rsidRPr="00523D11">
              <w:rPr>
                <w:rFonts w:ascii="Arial" w:hAnsi="Arial" w:cs="Arial"/>
                <w:i/>
                <w:sz w:val="18"/>
                <w:szCs w:val="18"/>
              </w:rPr>
              <w:t>Opis: Założeniem tego kierunku jest wzmocnienie struktur oświaty i jej infrastruktury w zakresie działań na rzecz profilaktyki zdrowotnej poprzez dostosowanie istniejącej infrastruktury szkolnej (sportowej i rekreacyjnej) do realizacji tej profilaktyki.</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67" w:type="dxa"/>
          <w:cantSplit/>
          <w:trHeight w:val="1776"/>
        </w:trPr>
        <w:tc>
          <w:tcPr>
            <w:tcW w:w="3801" w:type="dxa"/>
            <w:gridSpan w:val="2"/>
            <w:vMerge/>
            <w:tcBorders>
              <w:top w:val="single" w:sz="4" w:space="0" w:color="auto"/>
            </w:tcBorders>
          </w:tcPr>
          <w:p w:rsidR="0051414A" w:rsidRPr="00523D11" w:rsidRDefault="0051414A" w:rsidP="00165E3D">
            <w:pPr>
              <w:autoSpaceDE w:val="0"/>
              <w:snapToGrid w:val="0"/>
              <w:spacing w:before="100"/>
              <w:rPr>
                <w:rFonts w:ascii="Arial" w:hAnsi="Arial" w:cs="Arial"/>
                <w:b/>
                <w:sz w:val="20"/>
                <w:szCs w:val="20"/>
              </w:rPr>
            </w:pPr>
          </w:p>
        </w:tc>
        <w:tc>
          <w:tcPr>
            <w:tcW w:w="5530" w:type="dxa"/>
            <w:tcBorders>
              <w:top w:val="single" w:sz="4" w:space="0" w:color="auto"/>
            </w:tcBorders>
          </w:tcPr>
          <w:p w:rsidR="0051414A" w:rsidRPr="00523D11" w:rsidRDefault="0051414A" w:rsidP="00165E3D">
            <w:pPr>
              <w:suppressAutoHyphens/>
              <w:autoSpaceDE w:val="0"/>
              <w:rPr>
                <w:rFonts w:ascii="Arial" w:hAnsi="Arial" w:cs="Arial"/>
                <w:b/>
                <w:sz w:val="20"/>
                <w:szCs w:val="20"/>
              </w:rPr>
            </w:pPr>
            <w:r w:rsidRPr="00523D11">
              <w:rPr>
                <w:rFonts w:ascii="Arial" w:hAnsi="Arial" w:cs="Arial"/>
                <w:b/>
                <w:sz w:val="20"/>
                <w:szCs w:val="20"/>
              </w:rPr>
              <w:t>1.1.2. Wydłużanie czasu pracy placówek oświatowych         – organizacja zajęć pozalekcyjnych dla dzieci                            i młodzieży.</w:t>
            </w:r>
          </w:p>
          <w:p w:rsidR="0051414A" w:rsidRPr="00523D11" w:rsidRDefault="0051414A" w:rsidP="00165E3D">
            <w:pPr>
              <w:tabs>
                <w:tab w:val="left" w:pos="2520"/>
              </w:tabs>
              <w:rPr>
                <w:rFonts w:ascii="Arial" w:hAnsi="Arial" w:cs="Arial"/>
                <w:b/>
                <w:sz w:val="20"/>
                <w:szCs w:val="20"/>
              </w:rPr>
            </w:pPr>
            <w:r w:rsidRPr="00523D11">
              <w:rPr>
                <w:rFonts w:ascii="Arial" w:hAnsi="Arial" w:cs="Arial"/>
                <w:i/>
                <w:sz w:val="18"/>
                <w:szCs w:val="18"/>
              </w:rPr>
              <w:t xml:space="preserve">Opis: Kierunek zakłada tworzenie otwartej szkoły oferującej  zajęcia edukacji pozaszkolnej, imprezy kulturalne i integracyjne dla dzieci i młodzieży zwłaszcza z miejscowości oddalonych od </w:t>
            </w:r>
            <w:r>
              <w:rPr>
                <w:rFonts w:ascii="Arial" w:hAnsi="Arial" w:cs="Arial"/>
                <w:i/>
                <w:sz w:val="18"/>
                <w:szCs w:val="18"/>
              </w:rPr>
              <w:t>Kowali Oleckich.</w:t>
            </w:r>
            <w:r w:rsidRPr="00523D11">
              <w:rPr>
                <w:rFonts w:ascii="Arial" w:hAnsi="Arial" w:cs="Arial"/>
                <w:i/>
                <w:sz w:val="18"/>
                <w:szCs w:val="18"/>
              </w:rPr>
              <w:t xml:space="preserve"> </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67" w:type="dxa"/>
          <w:cantSplit/>
          <w:trHeight w:val="1985"/>
        </w:trPr>
        <w:tc>
          <w:tcPr>
            <w:tcW w:w="3801" w:type="dxa"/>
            <w:gridSpan w:val="2"/>
            <w:vMerge/>
          </w:tcPr>
          <w:p w:rsidR="0051414A" w:rsidRPr="00523D11" w:rsidRDefault="0051414A" w:rsidP="00165E3D">
            <w:pPr>
              <w:rPr>
                <w:rFonts w:ascii="Arial" w:hAnsi="Arial" w:cs="Arial"/>
              </w:rPr>
            </w:pPr>
          </w:p>
        </w:tc>
        <w:tc>
          <w:tcPr>
            <w:tcW w:w="5530" w:type="dxa"/>
          </w:tcPr>
          <w:p w:rsidR="0051414A" w:rsidRPr="00523D11" w:rsidRDefault="0051414A" w:rsidP="00165E3D">
            <w:pPr>
              <w:suppressAutoHyphens/>
              <w:autoSpaceDE w:val="0"/>
              <w:rPr>
                <w:rFonts w:ascii="Arial" w:hAnsi="Arial" w:cs="Arial"/>
                <w:b/>
                <w:sz w:val="20"/>
                <w:szCs w:val="20"/>
              </w:rPr>
            </w:pPr>
            <w:r w:rsidRPr="00523D11">
              <w:rPr>
                <w:rFonts w:ascii="Arial" w:hAnsi="Arial" w:cs="Arial"/>
                <w:b/>
                <w:sz w:val="20"/>
                <w:szCs w:val="20"/>
              </w:rPr>
              <w:t xml:space="preserve">1.1.3. Wdrażanie własnych programów edukacyjnych realizowanych na poziomie szkół </w:t>
            </w:r>
            <w:r>
              <w:rPr>
                <w:rFonts w:ascii="Arial" w:hAnsi="Arial" w:cs="Arial"/>
                <w:b/>
                <w:sz w:val="20"/>
                <w:szCs w:val="20"/>
              </w:rPr>
              <w:t xml:space="preserve">podstawowych </w:t>
            </w:r>
            <w:r>
              <w:rPr>
                <w:rFonts w:ascii="Arial" w:hAnsi="Arial" w:cs="Arial"/>
                <w:b/>
                <w:sz w:val="20"/>
                <w:szCs w:val="20"/>
              </w:rPr>
              <w:br/>
              <w:t>i gimnazjalnych (</w:t>
            </w:r>
            <w:r w:rsidRPr="00523D11">
              <w:rPr>
                <w:rFonts w:ascii="Arial" w:hAnsi="Arial" w:cs="Arial"/>
                <w:b/>
                <w:sz w:val="20"/>
                <w:szCs w:val="20"/>
              </w:rPr>
              <w:t>do czasu ich wygaśnięcia) z zakresu profilaktyki.</w:t>
            </w:r>
          </w:p>
          <w:p w:rsidR="0051414A" w:rsidRPr="00523D11" w:rsidRDefault="0051414A" w:rsidP="00165E3D">
            <w:pPr>
              <w:tabs>
                <w:tab w:val="left" w:pos="2520"/>
              </w:tabs>
              <w:rPr>
                <w:rFonts w:ascii="Arial" w:hAnsi="Arial" w:cs="Arial"/>
                <w:b/>
                <w:sz w:val="18"/>
                <w:szCs w:val="18"/>
              </w:rPr>
            </w:pPr>
            <w:r w:rsidRPr="00523D11">
              <w:rPr>
                <w:rFonts w:ascii="Arial" w:hAnsi="Arial" w:cs="Arial"/>
                <w:i/>
                <w:sz w:val="18"/>
                <w:szCs w:val="18"/>
              </w:rPr>
              <w:t>Opis: Ideą tego kierunku jest tworzenie autorskich programów edukacyjnych z zakresu profilaktyki na poziomie sz</w:t>
            </w:r>
            <w:r>
              <w:rPr>
                <w:rFonts w:ascii="Arial" w:hAnsi="Arial" w:cs="Arial"/>
                <w:i/>
                <w:sz w:val="18"/>
                <w:szCs w:val="18"/>
              </w:rPr>
              <w:t>kół podstawowych</w:t>
            </w:r>
            <w:r w:rsidRPr="00523D11">
              <w:rPr>
                <w:rFonts w:ascii="Arial" w:hAnsi="Arial" w:cs="Arial"/>
                <w:i/>
                <w:sz w:val="18"/>
                <w:szCs w:val="18"/>
              </w:rPr>
              <w:t xml:space="preserve"> przez środowisko nauczycieli związanych z placówkami oświatowymi. Programy autorskie, które mogą stać się również podstawą organizacji zajęć pozalekcyjnych.</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67" w:type="dxa"/>
          <w:cantSplit/>
          <w:trHeight w:val="1985"/>
        </w:trPr>
        <w:tc>
          <w:tcPr>
            <w:tcW w:w="3801" w:type="dxa"/>
            <w:gridSpan w:val="2"/>
            <w:vMerge/>
            <w:tcBorders>
              <w:bottom w:val="single" w:sz="8" w:space="0" w:color="000000"/>
            </w:tcBorders>
          </w:tcPr>
          <w:p w:rsidR="0051414A" w:rsidRPr="00523D11" w:rsidRDefault="0051414A" w:rsidP="00165E3D">
            <w:pPr>
              <w:rPr>
                <w:rFonts w:ascii="Arial" w:hAnsi="Arial" w:cs="Arial"/>
              </w:rPr>
            </w:pPr>
          </w:p>
        </w:tc>
        <w:tc>
          <w:tcPr>
            <w:tcW w:w="5530" w:type="dxa"/>
            <w:tcBorders>
              <w:bottom w:val="single" w:sz="8" w:space="0" w:color="000000"/>
            </w:tcBorders>
          </w:tcPr>
          <w:p w:rsidR="0051414A" w:rsidRPr="00523D11" w:rsidRDefault="0051414A" w:rsidP="00165E3D">
            <w:pPr>
              <w:suppressAutoHyphens/>
              <w:autoSpaceDE w:val="0"/>
              <w:rPr>
                <w:rFonts w:ascii="Arial" w:hAnsi="Arial" w:cs="Arial"/>
                <w:b/>
                <w:sz w:val="20"/>
                <w:szCs w:val="20"/>
              </w:rPr>
            </w:pPr>
            <w:r w:rsidRPr="00523D11">
              <w:rPr>
                <w:rFonts w:ascii="Arial" w:hAnsi="Arial" w:cs="Arial"/>
                <w:b/>
                <w:sz w:val="20"/>
                <w:szCs w:val="20"/>
              </w:rPr>
              <w:t>1.1.4</w:t>
            </w:r>
            <w:r w:rsidRPr="00523D11">
              <w:rPr>
                <w:rFonts w:ascii="Arial" w:hAnsi="Arial" w:cs="Arial"/>
                <w:i/>
                <w:sz w:val="18"/>
                <w:szCs w:val="18"/>
              </w:rPr>
              <w:t xml:space="preserve">. </w:t>
            </w:r>
            <w:r w:rsidRPr="00523D11">
              <w:rPr>
                <w:rFonts w:ascii="Arial" w:hAnsi="Arial" w:cs="Arial"/>
                <w:b/>
                <w:sz w:val="20"/>
                <w:szCs w:val="20"/>
              </w:rPr>
              <w:t>Zwiększenie udziału pedagogów w działaniach edukacyjnych skierowanych do dzieci i młodzieży szkolnej.</w:t>
            </w:r>
          </w:p>
          <w:p w:rsidR="0051414A" w:rsidRPr="00523D11" w:rsidRDefault="0051414A" w:rsidP="00165E3D">
            <w:pPr>
              <w:tabs>
                <w:tab w:val="left" w:pos="2520"/>
              </w:tabs>
              <w:rPr>
                <w:rFonts w:ascii="Arial" w:hAnsi="Arial" w:cs="Arial"/>
                <w:i/>
                <w:sz w:val="18"/>
                <w:szCs w:val="18"/>
              </w:rPr>
            </w:pPr>
            <w:r w:rsidRPr="00523D11">
              <w:rPr>
                <w:rFonts w:ascii="Arial" w:hAnsi="Arial" w:cs="Arial"/>
                <w:i/>
                <w:sz w:val="18"/>
                <w:szCs w:val="18"/>
              </w:rPr>
              <w:t xml:space="preserve">Opis: Kierunek zakłada tworzenie programów edukacyjnych, </w:t>
            </w:r>
            <w:r w:rsidRPr="00523D11">
              <w:rPr>
                <w:rFonts w:ascii="Arial" w:hAnsi="Arial" w:cs="Arial"/>
                <w:i/>
                <w:sz w:val="18"/>
                <w:szCs w:val="18"/>
              </w:rPr>
              <w:br/>
              <w:t xml:space="preserve">w tym o charakterze profilaktycznym skierowanych do dzieci </w:t>
            </w:r>
            <w:r w:rsidRPr="00523D11">
              <w:rPr>
                <w:rFonts w:ascii="Arial" w:hAnsi="Arial" w:cs="Arial"/>
                <w:i/>
                <w:sz w:val="18"/>
                <w:szCs w:val="18"/>
              </w:rPr>
              <w:br/>
              <w:t>i młodzieży szkolnej, realizowanych przy udziale pedagogów.</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67" w:type="dxa"/>
          <w:cantSplit/>
          <w:trHeight w:val="1699"/>
        </w:trPr>
        <w:tc>
          <w:tcPr>
            <w:tcW w:w="3801" w:type="dxa"/>
            <w:gridSpan w:val="2"/>
            <w:vMerge w:val="restart"/>
            <w:tcBorders>
              <w:bottom w:val="single" w:sz="4" w:space="0" w:color="auto"/>
            </w:tcBorders>
          </w:tcPr>
          <w:p w:rsidR="0051414A" w:rsidRPr="00523D11" w:rsidRDefault="0051414A" w:rsidP="00165E3D">
            <w:pPr>
              <w:snapToGrid w:val="0"/>
              <w:spacing w:before="100"/>
              <w:rPr>
                <w:rFonts w:ascii="Arial" w:hAnsi="Arial" w:cs="Arial"/>
                <w:b/>
                <w:bCs/>
                <w:sz w:val="20"/>
                <w:szCs w:val="20"/>
              </w:rPr>
            </w:pPr>
            <w:r w:rsidRPr="00523D11">
              <w:rPr>
                <w:rFonts w:ascii="Arial" w:hAnsi="Arial" w:cs="Arial"/>
                <w:b/>
                <w:sz w:val="20"/>
                <w:szCs w:val="20"/>
              </w:rPr>
              <w:t>1.2. Działać na rzecz tworzenia programów</w:t>
            </w:r>
            <w:r>
              <w:rPr>
                <w:rFonts w:ascii="Arial" w:hAnsi="Arial" w:cs="Arial"/>
                <w:b/>
                <w:sz w:val="20"/>
                <w:szCs w:val="20"/>
              </w:rPr>
              <w:t xml:space="preserve"> dla wzrostu oferty edukacyjnej dla w</w:t>
            </w:r>
            <w:r w:rsidRPr="00523D11">
              <w:rPr>
                <w:rFonts w:ascii="Arial" w:hAnsi="Arial" w:cs="Arial"/>
                <w:b/>
                <w:sz w:val="20"/>
                <w:szCs w:val="20"/>
              </w:rPr>
              <w:t>szystkich mieszkańców gminy</w:t>
            </w:r>
            <w:r w:rsidRPr="00523D11">
              <w:rPr>
                <w:rFonts w:ascii="Arial" w:hAnsi="Arial" w:cs="Arial"/>
                <w:b/>
                <w:i/>
                <w:sz w:val="20"/>
                <w:szCs w:val="20"/>
              </w:rPr>
              <w:t>.</w:t>
            </w:r>
          </w:p>
          <w:p w:rsidR="0051414A" w:rsidRPr="00523D11" w:rsidRDefault="0051414A" w:rsidP="00165E3D">
            <w:pPr>
              <w:pStyle w:val="Bezodstpw"/>
              <w:rPr>
                <w:rFonts w:ascii="Arial" w:hAnsi="Arial" w:cs="Arial"/>
                <w:sz w:val="18"/>
              </w:rPr>
            </w:pPr>
            <w:r w:rsidRPr="00523D11">
              <w:rPr>
                <w:rFonts w:ascii="Arial" w:hAnsi="Arial" w:cs="Arial"/>
                <w:sz w:val="18"/>
              </w:rPr>
              <w:t xml:space="preserve">Powiązanie z celami </w:t>
            </w:r>
            <w:r w:rsidRPr="00523D11">
              <w:rPr>
                <w:rFonts w:ascii="Arial" w:hAnsi="Arial" w:cs="Arial"/>
                <w:bCs/>
                <w:sz w:val="18"/>
              </w:rPr>
              <w:t xml:space="preserve">Strategii Rozwoju </w:t>
            </w:r>
            <w:r w:rsidRPr="00523D11">
              <w:rPr>
                <w:rFonts w:ascii="Arial" w:hAnsi="Arial" w:cs="Arial"/>
                <w:bCs/>
                <w:sz w:val="18"/>
              </w:rPr>
              <w:lastRenderedPageBreak/>
              <w:t xml:space="preserve">Gminy </w:t>
            </w:r>
            <w:r>
              <w:rPr>
                <w:rFonts w:ascii="Arial" w:hAnsi="Arial" w:cs="Arial"/>
                <w:bCs/>
                <w:sz w:val="18"/>
              </w:rPr>
              <w:t>Kowale Oleckie</w:t>
            </w:r>
            <w:r w:rsidRPr="00523D11">
              <w:rPr>
                <w:rFonts w:ascii="Arial" w:hAnsi="Arial" w:cs="Arial"/>
                <w:bCs/>
                <w:sz w:val="18"/>
              </w:rPr>
              <w:t xml:space="preserve"> do roku 2022:</w:t>
            </w:r>
          </w:p>
          <w:p w:rsidR="0051414A" w:rsidRPr="00523D11" w:rsidRDefault="0051414A" w:rsidP="00165E3D">
            <w:pPr>
              <w:pStyle w:val="Bezodstpw"/>
              <w:rPr>
                <w:rFonts w:ascii="Arial" w:hAnsi="Arial" w:cs="Arial"/>
                <w:sz w:val="14"/>
                <w:szCs w:val="18"/>
              </w:rPr>
            </w:pPr>
          </w:p>
          <w:p w:rsidR="0051414A" w:rsidRPr="005C0D7A" w:rsidRDefault="0051414A" w:rsidP="00165E3D">
            <w:pPr>
              <w:pStyle w:val="Bezodstpw"/>
              <w:jc w:val="left"/>
              <w:rPr>
                <w:rFonts w:ascii="Arial" w:hAnsi="Arial" w:cs="Arial"/>
                <w:sz w:val="18"/>
              </w:rPr>
            </w:pPr>
            <w:r w:rsidRPr="005C0D7A">
              <w:rPr>
                <w:rFonts w:ascii="Arial" w:hAnsi="Arial" w:cs="Arial"/>
                <w:b/>
                <w:sz w:val="18"/>
              </w:rPr>
              <w:t xml:space="preserve">Cele operacyjne:                                                                                                                                        </w:t>
            </w:r>
            <w:r w:rsidRPr="005C0D7A">
              <w:rPr>
                <w:rFonts w:ascii="Arial" w:hAnsi="Arial" w:cs="Arial"/>
                <w:sz w:val="18"/>
              </w:rPr>
              <w:t xml:space="preserve">Poprawa warunków funkcjonowania oraz rozwój obiektów dydaktycznych, kulturalnych oraz sportowo-rekreacyjnych. </w:t>
            </w:r>
          </w:p>
          <w:p w:rsidR="0051414A" w:rsidRPr="00523D11" w:rsidRDefault="0051414A" w:rsidP="00165E3D">
            <w:pPr>
              <w:pStyle w:val="Bezodstpw"/>
              <w:jc w:val="left"/>
              <w:rPr>
                <w:rFonts w:ascii="Arial" w:hAnsi="Arial" w:cs="Arial"/>
              </w:rPr>
            </w:pPr>
            <w:r w:rsidRPr="005C0D7A">
              <w:rPr>
                <w:rFonts w:ascii="Arial" w:hAnsi="Arial" w:cs="Arial"/>
                <w:sz w:val="18"/>
              </w:rPr>
              <w:t xml:space="preserve">                                                                                                                                                 Wyrównanie szans kształcenia oraz stworzenie optymalnych warunków rozwoju dla dzieci i młodzieży.</w:t>
            </w:r>
            <w:r>
              <w:rPr>
                <w:rFonts w:ascii="Arial" w:hAnsi="Arial" w:cs="Arial"/>
                <w:sz w:val="18"/>
              </w:rPr>
              <w:t xml:space="preserve"> </w:t>
            </w:r>
          </w:p>
        </w:tc>
        <w:tc>
          <w:tcPr>
            <w:tcW w:w="5530" w:type="dxa"/>
            <w:tcBorders>
              <w:bottom w:val="single" w:sz="4" w:space="0" w:color="auto"/>
            </w:tcBorders>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lastRenderedPageBreak/>
              <w:t>1.2.1. Rozwój oferty kształcenia na wszystkich poziomach edukacji.</w:t>
            </w:r>
          </w:p>
          <w:p w:rsidR="0051414A" w:rsidRPr="00523D11" w:rsidRDefault="0051414A" w:rsidP="00165E3D">
            <w:pPr>
              <w:tabs>
                <w:tab w:val="left" w:pos="2520"/>
              </w:tabs>
              <w:rPr>
                <w:rFonts w:ascii="Arial" w:hAnsi="Arial" w:cs="Arial"/>
                <w:b/>
                <w:sz w:val="20"/>
                <w:szCs w:val="20"/>
              </w:rPr>
            </w:pPr>
            <w:r w:rsidRPr="00523D11">
              <w:rPr>
                <w:rFonts w:ascii="Arial" w:hAnsi="Arial" w:cs="Arial"/>
                <w:i/>
                <w:sz w:val="18"/>
                <w:szCs w:val="20"/>
              </w:rPr>
              <w:t xml:space="preserve">Opis: Ideą tego kierunku jest rozwój oferty kształcenia </w:t>
            </w:r>
            <w:r w:rsidRPr="00523D11">
              <w:rPr>
                <w:rFonts w:ascii="Arial" w:hAnsi="Arial" w:cs="Arial"/>
                <w:i/>
                <w:sz w:val="18"/>
                <w:szCs w:val="20"/>
              </w:rPr>
              <w:br/>
              <w:t xml:space="preserve">na wszystkich poziomach edukacji dla zwiększenia dostępności do nauki i rozwoju wszystkim mieszkańcom gminy </w:t>
            </w:r>
            <w:r>
              <w:rPr>
                <w:rFonts w:ascii="Arial" w:hAnsi="Arial" w:cs="Arial"/>
                <w:i/>
                <w:sz w:val="18"/>
                <w:szCs w:val="20"/>
              </w:rPr>
              <w:t>Kowale Oleckie</w:t>
            </w:r>
            <w:r w:rsidRPr="00523D11">
              <w:rPr>
                <w:rFonts w:ascii="Arial" w:hAnsi="Arial" w:cs="Arial"/>
                <w:i/>
                <w:sz w:val="18"/>
                <w:szCs w:val="20"/>
              </w:rPr>
              <w:t>.</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67" w:type="dxa"/>
          <w:cantSplit/>
          <w:trHeight w:val="1985"/>
        </w:trPr>
        <w:tc>
          <w:tcPr>
            <w:tcW w:w="3801" w:type="dxa"/>
            <w:gridSpan w:val="2"/>
            <w:vMerge/>
            <w:tcBorders>
              <w:top w:val="single" w:sz="4" w:space="0" w:color="auto"/>
              <w:bottom w:val="single" w:sz="4" w:space="0" w:color="auto"/>
            </w:tcBorders>
          </w:tcPr>
          <w:p w:rsidR="0051414A" w:rsidRPr="00523D11" w:rsidRDefault="0051414A" w:rsidP="00165E3D">
            <w:pPr>
              <w:rPr>
                <w:rFonts w:ascii="Arial" w:hAnsi="Arial" w:cs="Arial"/>
              </w:rPr>
            </w:pPr>
          </w:p>
        </w:tc>
        <w:tc>
          <w:tcPr>
            <w:tcW w:w="5530" w:type="dxa"/>
            <w:tcBorders>
              <w:top w:val="single" w:sz="4" w:space="0" w:color="auto"/>
            </w:tcBorders>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 xml:space="preserve">1.2.2. Podnoszenie oferty edukacyjnej dla dorosłych </w:t>
            </w:r>
            <w:r w:rsidRPr="00523D11">
              <w:rPr>
                <w:rFonts w:ascii="Arial" w:hAnsi="Arial" w:cs="Arial"/>
                <w:b/>
                <w:sz w:val="20"/>
                <w:szCs w:val="20"/>
              </w:rPr>
              <w:br/>
              <w:t>na wszystkich poziomach edukacji obejmujących różne grupy wiekowe i zawodowe.</w:t>
            </w:r>
          </w:p>
          <w:p w:rsidR="0051414A" w:rsidRPr="00523D11" w:rsidRDefault="0051414A" w:rsidP="00165E3D">
            <w:pPr>
              <w:tabs>
                <w:tab w:val="left" w:pos="2520"/>
              </w:tabs>
              <w:rPr>
                <w:rFonts w:ascii="Arial" w:hAnsi="Arial" w:cs="Arial"/>
                <w:b/>
                <w:sz w:val="20"/>
                <w:szCs w:val="20"/>
              </w:rPr>
            </w:pPr>
            <w:r w:rsidRPr="00523D11">
              <w:rPr>
                <w:rFonts w:ascii="Arial" w:hAnsi="Arial" w:cs="Arial"/>
                <w:i/>
                <w:sz w:val="18"/>
                <w:szCs w:val="20"/>
              </w:rPr>
              <w:t>Opis: Głównym zamierzeniem tego kierunku jest upowszechnianie edukacji wśród osób dorosłych poprzez stworzenie szerokiej oferty edukacyjnej na wszystkich poziomach, obejmującej swym zakresem różne grupy wiekowe i zawodowe.</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67" w:type="dxa"/>
          <w:cantSplit/>
          <w:trHeight w:val="1879"/>
        </w:trPr>
        <w:tc>
          <w:tcPr>
            <w:tcW w:w="3801" w:type="dxa"/>
            <w:gridSpan w:val="2"/>
            <w:vMerge w:val="restart"/>
            <w:tcBorders>
              <w:top w:val="single" w:sz="4" w:space="0" w:color="auto"/>
              <w:left w:val="single" w:sz="4" w:space="0" w:color="auto"/>
              <w:bottom w:val="single" w:sz="4" w:space="0" w:color="auto"/>
              <w:right w:val="single" w:sz="4" w:space="0" w:color="auto"/>
            </w:tcBorders>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lastRenderedPageBreak/>
              <w:t>1.3</w:t>
            </w:r>
            <w:r w:rsidRPr="00523D11">
              <w:t xml:space="preserve">. </w:t>
            </w:r>
            <w:r w:rsidRPr="00523D11">
              <w:rPr>
                <w:rFonts w:ascii="Arial" w:hAnsi="Arial" w:cs="Arial"/>
                <w:b/>
                <w:sz w:val="20"/>
                <w:szCs w:val="20"/>
              </w:rPr>
              <w:t>Wykorzystać zaangażowanie i kreatywność osób pracujących w obszarze pomocy społecznej.</w:t>
            </w:r>
          </w:p>
          <w:p w:rsidR="0051414A" w:rsidRPr="00523D11" w:rsidRDefault="0051414A" w:rsidP="00165E3D">
            <w:pPr>
              <w:pStyle w:val="Tekstpodstawowy"/>
              <w:spacing w:after="0"/>
              <w:jc w:val="left"/>
              <w:rPr>
                <w:rFonts w:ascii="Arial" w:hAnsi="Arial" w:cs="Arial"/>
                <w:b/>
                <w:sz w:val="20"/>
                <w:szCs w:val="20"/>
              </w:rPr>
            </w:pPr>
          </w:p>
          <w:p w:rsidR="0051414A" w:rsidRPr="00523D11" w:rsidRDefault="0051414A" w:rsidP="00165E3D">
            <w:pPr>
              <w:pStyle w:val="Bezodstpw"/>
              <w:jc w:val="left"/>
              <w:rPr>
                <w:rFonts w:ascii="Arial" w:hAnsi="Arial" w:cs="Arial"/>
                <w:sz w:val="18"/>
                <w:szCs w:val="18"/>
              </w:rPr>
            </w:pPr>
            <w:r w:rsidRPr="00523D11">
              <w:rPr>
                <w:rFonts w:ascii="Arial" w:hAnsi="Arial" w:cs="Arial"/>
                <w:sz w:val="18"/>
              </w:rPr>
              <w:t xml:space="preserve">Powiązanie z celami </w:t>
            </w:r>
            <w:r w:rsidRPr="00523D11">
              <w:rPr>
                <w:rFonts w:ascii="Arial" w:hAnsi="Arial" w:cs="Arial"/>
                <w:bCs/>
                <w:sz w:val="18"/>
              </w:rPr>
              <w:t xml:space="preserve">Strategii </w:t>
            </w:r>
            <w:r w:rsidRPr="006E1C9D">
              <w:rPr>
                <w:rFonts w:ascii="Arial" w:hAnsi="Arial" w:cs="Arial"/>
                <w:bCs/>
                <w:sz w:val="18"/>
              </w:rPr>
              <w:t>Rozwiązyw</w:t>
            </w:r>
            <w:r>
              <w:rPr>
                <w:rFonts w:ascii="Arial" w:hAnsi="Arial" w:cs="Arial"/>
                <w:bCs/>
                <w:sz w:val="18"/>
              </w:rPr>
              <w:t>ania Problemów Społecznych dla P</w:t>
            </w:r>
            <w:r w:rsidRPr="006E1C9D">
              <w:rPr>
                <w:rFonts w:ascii="Arial" w:hAnsi="Arial" w:cs="Arial"/>
                <w:bCs/>
                <w:sz w:val="18"/>
              </w:rPr>
              <w:t>owiatu Oleckiego na lata 2016 -2025</w:t>
            </w:r>
          </w:p>
          <w:p w:rsidR="0051414A" w:rsidRDefault="0051414A" w:rsidP="00165E3D">
            <w:pPr>
              <w:pStyle w:val="Tekstpodstawowy"/>
              <w:spacing w:after="0"/>
              <w:jc w:val="left"/>
              <w:rPr>
                <w:rFonts w:ascii="Arial" w:hAnsi="Arial" w:cs="Arial"/>
                <w:b/>
                <w:sz w:val="18"/>
                <w:szCs w:val="18"/>
              </w:rPr>
            </w:pPr>
          </w:p>
          <w:p w:rsidR="0051414A" w:rsidRPr="006E1C9D" w:rsidRDefault="0051414A" w:rsidP="00165E3D">
            <w:pPr>
              <w:pStyle w:val="Tekstpodstawowy"/>
              <w:spacing w:after="0"/>
              <w:jc w:val="left"/>
              <w:rPr>
                <w:rFonts w:ascii="Arial" w:hAnsi="Arial" w:cs="Arial"/>
                <w:b/>
                <w:sz w:val="18"/>
                <w:szCs w:val="18"/>
              </w:rPr>
            </w:pPr>
            <w:r w:rsidRPr="006E1C9D">
              <w:rPr>
                <w:rFonts w:ascii="Arial" w:hAnsi="Arial" w:cs="Arial"/>
                <w:b/>
                <w:sz w:val="18"/>
                <w:szCs w:val="18"/>
              </w:rPr>
              <w:t xml:space="preserve">Cel operacyjny </w:t>
            </w:r>
          </w:p>
          <w:p w:rsidR="0051414A" w:rsidRPr="00523D11" w:rsidRDefault="0051414A" w:rsidP="00165E3D">
            <w:pPr>
              <w:pStyle w:val="Tekstpodstawowy"/>
              <w:spacing w:after="0"/>
              <w:jc w:val="left"/>
              <w:rPr>
                <w:rFonts w:ascii="Arial" w:hAnsi="Arial" w:cs="Arial"/>
                <w:b/>
                <w:sz w:val="20"/>
                <w:szCs w:val="20"/>
              </w:rPr>
            </w:pPr>
            <w:r w:rsidRPr="006E1C9D">
              <w:rPr>
                <w:rFonts w:ascii="Arial" w:hAnsi="Arial" w:cs="Arial"/>
                <w:sz w:val="18"/>
                <w:szCs w:val="18"/>
              </w:rPr>
              <w:t>Zwiększenie skuteczności przeciwdziałania przemocy w rodzinie, sytuacjom kryzysowym i uzależnieniom.</w:t>
            </w:r>
          </w:p>
        </w:tc>
        <w:tc>
          <w:tcPr>
            <w:tcW w:w="5530" w:type="dxa"/>
            <w:tcBorders>
              <w:left w:val="single" w:sz="4" w:space="0" w:color="auto"/>
            </w:tcBorders>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1.3.1</w:t>
            </w:r>
            <w:r w:rsidRPr="00523D11">
              <w:rPr>
                <w:rFonts w:ascii="Arial" w:hAnsi="Arial"/>
                <w:bCs/>
              </w:rPr>
              <w:t xml:space="preserve">. </w:t>
            </w:r>
            <w:r w:rsidRPr="00523D11">
              <w:rPr>
                <w:rFonts w:ascii="Arial" w:hAnsi="Arial" w:cs="Arial"/>
                <w:b/>
                <w:sz w:val="20"/>
                <w:szCs w:val="20"/>
              </w:rPr>
              <w:t>Kojarzenie liderów pomocy społecznej z właściwymi projektami w poszczególnych sektorach pomocy społecznej.</w:t>
            </w:r>
          </w:p>
          <w:p w:rsidR="0051414A" w:rsidRPr="00523D11" w:rsidRDefault="0051414A" w:rsidP="00165E3D">
            <w:pPr>
              <w:autoSpaceDE w:val="0"/>
              <w:snapToGrid w:val="0"/>
              <w:spacing w:before="100"/>
              <w:rPr>
                <w:rFonts w:ascii="Arial" w:hAnsi="Arial" w:cs="Arial"/>
                <w:i/>
                <w:sz w:val="18"/>
                <w:szCs w:val="18"/>
              </w:rPr>
            </w:pPr>
            <w:r w:rsidRPr="00523D11">
              <w:rPr>
                <w:rFonts w:ascii="Arial" w:hAnsi="Arial" w:cs="Arial"/>
                <w:i/>
                <w:sz w:val="18"/>
                <w:szCs w:val="18"/>
              </w:rPr>
              <w:t>Opis: Głównym założeniem tego kierunku jest zwiększenie efektywności realizacji programów i projektów realizowanych przez sektor publiczny poprzez włączenie w ich zakres realizacyjny liderów NGO</w:t>
            </w:r>
            <w:r w:rsidRPr="00523D11">
              <w:rPr>
                <w:rStyle w:val="Odwoanieprzypisudolnego"/>
                <w:rFonts w:ascii="Arial" w:hAnsi="Arial" w:cs="Arial"/>
                <w:i/>
                <w:sz w:val="18"/>
                <w:szCs w:val="18"/>
              </w:rPr>
              <w:footnoteReference w:id="14"/>
            </w:r>
            <w:r w:rsidRPr="00523D11">
              <w:rPr>
                <w:rFonts w:ascii="Arial" w:hAnsi="Arial" w:cs="Arial"/>
                <w:i/>
                <w:sz w:val="18"/>
                <w:szCs w:val="18"/>
              </w:rPr>
              <w:t xml:space="preserve"> pracujących przy rozwiązywaniu podobnych problemów społecznych</w:t>
            </w:r>
            <w:r w:rsidRPr="00523D11">
              <w:rPr>
                <w:rFonts w:ascii="Arial" w:hAnsi="Arial" w:cs="Arial"/>
                <w:b/>
                <w:sz w:val="20"/>
                <w:szCs w:val="20"/>
              </w:rPr>
              <w:t>.</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67" w:type="dxa"/>
          <w:cantSplit/>
          <w:trHeight w:val="2148"/>
        </w:trPr>
        <w:tc>
          <w:tcPr>
            <w:tcW w:w="3801" w:type="dxa"/>
            <w:gridSpan w:val="2"/>
            <w:vMerge/>
            <w:tcBorders>
              <w:left w:val="single" w:sz="4" w:space="0" w:color="auto"/>
              <w:bottom w:val="single" w:sz="4" w:space="0" w:color="auto"/>
              <w:right w:val="single" w:sz="4" w:space="0" w:color="auto"/>
            </w:tcBorders>
          </w:tcPr>
          <w:p w:rsidR="0051414A" w:rsidRPr="00523D11" w:rsidRDefault="0051414A" w:rsidP="00165E3D">
            <w:pPr>
              <w:autoSpaceDE w:val="0"/>
              <w:snapToGrid w:val="0"/>
              <w:spacing w:before="100"/>
              <w:rPr>
                <w:rFonts w:ascii="Arial" w:hAnsi="Arial" w:cs="Arial"/>
                <w:b/>
                <w:sz w:val="20"/>
                <w:szCs w:val="20"/>
              </w:rPr>
            </w:pPr>
          </w:p>
        </w:tc>
        <w:tc>
          <w:tcPr>
            <w:tcW w:w="5530" w:type="dxa"/>
            <w:tcBorders>
              <w:left w:val="single" w:sz="4" w:space="0" w:color="auto"/>
            </w:tcBorders>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1.3.2</w:t>
            </w:r>
            <w:r w:rsidRPr="00523D11">
              <w:rPr>
                <w:rFonts w:ascii="Arial" w:hAnsi="Arial"/>
                <w:bCs/>
              </w:rPr>
              <w:t xml:space="preserve">. </w:t>
            </w:r>
            <w:r w:rsidRPr="00523D11">
              <w:rPr>
                <w:rFonts w:ascii="Arial" w:hAnsi="Arial" w:cs="Arial"/>
                <w:b/>
                <w:sz w:val="20"/>
                <w:szCs w:val="20"/>
              </w:rPr>
              <w:t>Tworzenie projektów kształcących pracowników pomocy społecznej na liderów lokalnych grup działania.</w:t>
            </w:r>
          </w:p>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i/>
                <w:sz w:val="18"/>
                <w:szCs w:val="18"/>
              </w:rPr>
              <w:t xml:space="preserve">Opis: Istotą tego kierunku jest kształcenie pracowników pomocy społecznej sektora publicznego celem ich włączenia w pracę lokalnych grup działania tworzonych samoistnie dla rozwiązywania lokalnych problemów. </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67" w:type="dxa"/>
          <w:cantSplit/>
          <w:trHeight w:val="1959"/>
        </w:trPr>
        <w:tc>
          <w:tcPr>
            <w:tcW w:w="3801" w:type="dxa"/>
            <w:gridSpan w:val="2"/>
            <w:vMerge/>
            <w:tcBorders>
              <w:left w:val="single" w:sz="4" w:space="0" w:color="auto"/>
              <w:bottom w:val="single" w:sz="4" w:space="0" w:color="auto"/>
              <w:right w:val="single" w:sz="4" w:space="0" w:color="auto"/>
            </w:tcBorders>
          </w:tcPr>
          <w:p w:rsidR="0051414A" w:rsidRPr="00523D11" w:rsidRDefault="0051414A" w:rsidP="00165E3D">
            <w:pPr>
              <w:rPr>
                <w:rFonts w:ascii="Arial" w:hAnsi="Arial" w:cs="Arial"/>
              </w:rPr>
            </w:pPr>
          </w:p>
        </w:tc>
        <w:tc>
          <w:tcPr>
            <w:tcW w:w="5530" w:type="dxa"/>
            <w:tcBorders>
              <w:left w:val="single" w:sz="4" w:space="0" w:color="auto"/>
              <w:bottom w:val="single" w:sz="8" w:space="0" w:color="000000"/>
            </w:tcBorders>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1.3.3. Utworzenie i wprowadzenie systemu motywacji finansowych dla pracowników, chcących poszerzać już posiadaną wiedzę i nabywać nowe umiejętności.</w:t>
            </w:r>
          </w:p>
          <w:p w:rsidR="0051414A" w:rsidRPr="00523D11" w:rsidRDefault="0051414A" w:rsidP="00165E3D">
            <w:pPr>
              <w:tabs>
                <w:tab w:val="left" w:pos="2520"/>
              </w:tabs>
              <w:rPr>
                <w:rFonts w:ascii="Arial" w:hAnsi="Arial" w:cs="Arial"/>
                <w:b/>
                <w:sz w:val="18"/>
                <w:szCs w:val="18"/>
              </w:rPr>
            </w:pPr>
            <w:r w:rsidRPr="00523D11">
              <w:rPr>
                <w:rFonts w:ascii="Arial" w:hAnsi="Arial" w:cs="Arial"/>
                <w:i/>
                <w:sz w:val="18"/>
                <w:szCs w:val="18"/>
              </w:rPr>
              <w:t>Opis: Założeniem tego kierunku jest podniesienie kwalifikacji zawodowych osób zajmujących się rozwiązywaniem problemów społecznych dzięki utworzonemu systemowi motywacji finansowych. System motywacji wpłynąłby na zwiększenie ogólnej liczby pracowników pomocy społecznej o podniesionych kwalifikacjach.</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67" w:type="dxa"/>
          <w:cantSplit/>
          <w:trHeight w:val="1959"/>
        </w:trPr>
        <w:tc>
          <w:tcPr>
            <w:tcW w:w="3801" w:type="dxa"/>
            <w:gridSpan w:val="2"/>
            <w:vMerge w:val="restart"/>
            <w:tcBorders>
              <w:top w:val="single" w:sz="4" w:space="0" w:color="auto"/>
              <w:bottom w:val="single" w:sz="4" w:space="0" w:color="auto"/>
            </w:tcBorders>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1.4. Działać na rzecz podnoszenia świadomości społecznej wśród mieszkańców gminy, w tym rozwijanie świadomości zagrożeń.</w:t>
            </w:r>
          </w:p>
          <w:p w:rsidR="0051414A" w:rsidRPr="006E1C9D" w:rsidRDefault="0051414A" w:rsidP="00165E3D">
            <w:pPr>
              <w:pStyle w:val="Bezodstpw"/>
              <w:jc w:val="left"/>
              <w:rPr>
                <w:rFonts w:ascii="Arial" w:hAnsi="Arial" w:cs="Arial"/>
                <w:sz w:val="18"/>
              </w:rPr>
            </w:pPr>
            <w:r w:rsidRPr="006E1C9D">
              <w:rPr>
                <w:rFonts w:ascii="Arial" w:hAnsi="Arial" w:cs="Arial"/>
                <w:sz w:val="18"/>
              </w:rPr>
              <w:t>Powiązanie z celami Strategii Rozwiązyw</w:t>
            </w:r>
            <w:r>
              <w:rPr>
                <w:rFonts w:ascii="Arial" w:hAnsi="Arial" w:cs="Arial"/>
                <w:sz w:val="18"/>
              </w:rPr>
              <w:t>ania Problemów Społecznych dla P</w:t>
            </w:r>
            <w:r w:rsidRPr="006E1C9D">
              <w:rPr>
                <w:rFonts w:ascii="Arial" w:hAnsi="Arial" w:cs="Arial"/>
                <w:sz w:val="18"/>
              </w:rPr>
              <w:t>owiatu Oleckiego na lata 2016 -2025</w:t>
            </w:r>
          </w:p>
          <w:p w:rsidR="0051414A" w:rsidRPr="006E1C9D" w:rsidRDefault="0051414A" w:rsidP="00165E3D">
            <w:pPr>
              <w:pStyle w:val="Bezodstpw"/>
              <w:rPr>
                <w:rFonts w:ascii="Arial" w:hAnsi="Arial" w:cs="Arial"/>
                <w:sz w:val="18"/>
              </w:rPr>
            </w:pPr>
          </w:p>
          <w:p w:rsidR="0051414A" w:rsidRPr="006E1C9D" w:rsidRDefault="0051414A" w:rsidP="00165E3D">
            <w:pPr>
              <w:pStyle w:val="Bezodstpw"/>
              <w:rPr>
                <w:rFonts w:ascii="Arial" w:hAnsi="Arial" w:cs="Arial"/>
                <w:b/>
                <w:sz w:val="18"/>
                <w:szCs w:val="18"/>
              </w:rPr>
            </w:pPr>
            <w:r w:rsidRPr="006E1C9D">
              <w:rPr>
                <w:rFonts w:ascii="Arial" w:hAnsi="Arial" w:cs="Arial"/>
                <w:b/>
                <w:sz w:val="18"/>
                <w:szCs w:val="18"/>
              </w:rPr>
              <w:t>Cele operacyjne</w:t>
            </w:r>
          </w:p>
          <w:p w:rsidR="0051414A" w:rsidRDefault="0051414A" w:rsidP="00165E3D">
            <w:pPr>
              <w:pStyle w:val="Bezodstpw"/>
              <w:jc w:val="left"/>
              <w:rPr>
                <w:rFonts w:ascii="Arial" w:hAnsi="Arial" w:cs="Arial"/>
                <w:sz w:val="18"/>
                <w:szCs w:val="18"/>
              </w:rPr>
            </w:pPr>
            <w:r w:rsidRPr="006E1C9D">
              <w:rPr>
                <w:rFonts w:ascii="Arial" w:hAnsi="Arial" w:cs="Arial"/>
                <w:sz w:val="18"/>
                <w:szCs w:val="18"/>
              </w:rPr>
              <w:t xml:space="preserve">Zwiększenie skuteczności przeciwdziałania przemocy w rodzinie, sytuacjom kryzysowym </w:t>
            </w:r>
            <w:r w:rsidRPr="006E1C9D">
              <w:rPr>
                <w:rFonts w:ascii="Arial" w:hAnsi="Arial" w:cs="Arial"/>
                <w:sz w:val="18"/>
                <w:szCs w:val="18"/>
              </w:rPr>
              <w:lastRenderedPageBreak/>
              <w:t>i uzależnieniom rozwojowych dzieci i młodzieży poprzez podnoszenie warunków i jakości kształcenia</w:t>
            </w:r>
            <w:r>
              <w:rPr>
                <w:rFonts w:ascii="Arial" w:hAnsi="Arial" w:cs="Arial"/>
                <w:sz w:val="18"/>
                <w:szCs w:val="18"/>
              </w:rPr>
              <w:t>.</w:t>
            </w:r>
          </w:p>
          <w:p w:rsidR="0051414A" w:rsidRPr="006E1C9D" w:rsidRDefault="0051414A" w:rsidP="00165E3D">
            <w:pPr>
              <w:pStyle w:val="Bezodstpw"/>
              <w:jc w:val="left"/>
              <w:rPr>
                <w:rFonts w:ascii="Arial" w:hAnsi="Arial" w:cs="Arial"/>
                <w:sz w:val="18"/>
                <w:szCs w:val="18"/>
              </w:rPr>
            </w:pPr>
          </w:p>
          <w:p w:rsidR="0051414A" w:rsidRPr="006E1C9D" w:rsidRDefault="0051414A" w:rsidP="00165E3D">
            <w:pPr>
              <w:pStyle w:val="Bezodstpw"/>
              <w:jc w:val="left"/>
              <w:rPr>
                <w:rFonts w:ascii="Times New Roman" w:hAnsi="Times New Roman"/>
              </w:rPr>
            </w:pPr>
            <w:r w:rsidRPr="006E1C9D">
              <w:rPr>
                <w:rFonts w:ascii="Arial" w:hAnsi="Arial" w:cs="Arial"/>
                <w:sz w:val="18"/>
                <w:szCs w:val="18"/>
              </w:rPr>
              <w:t>Zwiększenie skuteczności przeciwdziałania przemocy w rodzinie, sytuacjom kryzysowym i uzależnieniom.</w:t>
            </w:r>
          </w:p>
        </w:tc>
        <w:tc>
          <w:tcPr>
            <w:tcW w:w="5530" w:type="dxa"/>
            <w:tcBorders>
              <w:bottom w:val="single" w:sz="4" w:space="0" w:color="auto"/>
            </w:tcBorders>
          </w:tcPr>
          <w:p w:rsidR="0051414A" w:rsidRPr="00523D11" w:rsidRDefault="0051414A" w:rsidP="00165E3D">
            <w:pPr>
              <w:autoSpaceDE w:val="0"/>
              <w:snapToGrid w:val="0"/>
              <w:spacing w:before="100"/>
              <w:rPr>
                <w:rFonts w:ascii="Arial" w:hAnsi="Arial" w:cs="Arial"/>
                <w:i/>
                <w:sz w:val="18"/>
                <w:szCs w:val="18"/>
              </w:rPr>
            </w:pPr>
            <w:r w:rsidRPr="00523D11">
              <w:rPr>
                <w:rFonts w:ascii="Arial" w:hAnsi="Arial" w:cs="Arial"/>
                <w:b/>
                <w:sz w:val="20"/>
                <w:szCs w:val="20"/>
              </w:rPr>
              <w:lastRenderedPageBreak/>
              <w:t>1.4.1.</w:t>
            </w:r>
            <w:r w:rsidRPr="00523D11">
              <w:rPr>
                <w:rFonts w:ascii="Arial" w:hAnsi="Arial" w:cs="Arial"/>
                <w:i/>
                <w:sz w:val="18"/>
                <w:szCs w:val="18"/>
              </w:rPr>
              <w:t>.</w:t>
            </w:r>
            <w:r w:rsidRPr="00523D11">
              <w:rPr>
                <w:rFonts w:ascii="Arial" w:hAnsi="Arial" w:cs="Arial"/>
                <w:b/>
                <w:sz w:val="20"/>
                <w:szCs w:val="20"/>
              </w:rPr>
              <w:t xml:space="preserve">Zorganizowanie systemu edukacji nauczycieli </w:t>
            </w:r>
            <w:r w:rsidRPr="00523D11">
              <w:rPr>
                <w:rFonts w:ascii="Arial" w:hAnsi="Arial" w:cs="Arial"/>
                <w:b/>
                <w:sz w:val="20"/>
                <w:szCs w:val="20"/>
              </w:rPr>
              <w:br/>
              <w:t>i wychowawców z zakresu problematyki społecznej.</w:t>
            </w:r>
          </w:p>
          <w:p w:rsidR="0051414A" w:rsidRPr="00523D11" w:rsidRDefault="0051414A" w:rsidP="00165E3D">
            <w:pPr>
              <w:autoSpaceDE w:val="0"/>
              <w:snapToGrid w:val="0"/>
              <w:spacing w:before="100"/>
              <w:rPr>
                <w:rFonts w:ascii="Arial" w:hAnsi="Arial" w:cs="Arial"/>
                <w:i/>
                <w:sz w:val="18"/>
                <w:szCs w:val="18"/>
              </w:rPr>
            </w:pPr>
            <w:r w:rsidRPr="00523D11">
              <w:rPr>
                <w:rFonts w:ascii="Arial" w:hAnsi="Arial" w:cs="Arial"/>
                <w:i/>
                <w:sz w:val="18"/>
                <w:szCs w:val="18"/>
              </w:rPr>
              <w:t xml:space="preserve">Opis: Założeniem tego kierunku jest stworzenie sprawnego systemu szkoleń o charakterze ustawicznym skierowanego do kadry nauczycielskiej i wychowawców, którego głównym </w:t>
            </w:r>
            <w:r w:rsidRPr="00523D11">
              <w:rPr>
                <w:rFonts w:ascii="Arial" w:hAnsi="Arial" w:cs="Arial"/>
                <w:i/>
                <w:sz w:val="18"/>
                <w:szCs w:val="18"/>
              </w:rPr>
              <w:br/>
              <w:t>celem jest przekaz najnowszych osiągnięć w zakresie pedagogiki szkolno – wychowawczej, resocjalizacyjnej, profilaktyki, rozwiązywania problemów społecznych itp.</w:t>
            </w:r>
          </w:p>
          <w:p w:rsidR="0051414A" w:rsidRPr="00523D11" w:rsidRDefault="0051414A" w:rsidP="00165E3D">
            <w:pPr>
              <w:autoSpaceDE w:val="0"/>
              <w:snapToGrid w:val="0"/>
              <w:spacing w:before="100"/>
              <w:rPr>
                <w:rFonts w:ascii="Arial" w:hAnsi="Arial" w:cs="Arial"/>
                <w:b/>
                <w:sz w:val="20"/>
                <w:szCs w:val="20"/>
              </w:rPr>
            </w:pP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67" w:type="dxa"/>
          <w:cantSplit/>
          <w:trHeight w:val="2238"/>
        </w:trPr>
        <w:tc>
          <w:tcPr>
            <w:tcW w:w="3801" w:type="dxa"/>
            <w:gridSpan w:val="2"/>
            <w:vMerge/>
            <w:tcBorders>
              <w:top w:val="single" w:sz="4" w:space="0" w:color="auto"/>
            </w:tcBorders>
          </w:tcPr>
          <w:p w:rsidR="0051414A" w:rsidRPr="00523D11" w:rsidRDefault="0051414A" w:rsidP="00165E3D">
            <w:pPr>
              <w:rPr>
                <w:rFonts w:ascii="Arial" w:hAnsi="Arial" w:cs="Arial"/>
              </w:rPr>
            </w:pPr>
          </w:p>
        </w:tc>
        <w:tc>
          <w:tcPr>
            <w:tcW w:w="5530" w:type="dxa"/>
            <w:tcBorders>
              <w:top w:val="single" w:sz="4" w:space="0" w:color="auto"/>
            </w:tcBorders>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 xml:space="preserve">1.4.2. Organizowanie warsztatów edukacyjnych dla osób dorosłych w oparciu o istniejącą infrastrukturę organizacji i instytucji zajmujących się problematyką społeczną. </w:t>
            </w:r>
          </w:p>
          <w:p w:rsidR="0051414A" w:rsidRPr="00523D11" w:rsidRDefault="0051414A" w:rsidP="00165E3D">
            <w:pPr>
              <w:autoSpaceDE w:val="0"/>
              <w:snapToGrid w:val="0"/>
              <w:spacing w:before="100"/>
              <w:rPr>
                <w:rFonts w:ascii="Arial" w:hAnsi="Arial" w:cs="Arial"/>
                <w:i/>
                <w:sz w:val="18"/>
                <w:szCs w:val="18"/>
              </w:rPr>
            </w:pPr>
            <w:r w:rsidRPr="00523D11">
              <w:rPr>
                <w:rFonts w:ascii="Arial" w:hAnsi="Arial" w:cs="Arial"/>
                <w:i/>
                <w:sz w:val="18"/>
                <w:szCs w:val="18"/>
              </w:rPr>
              <w:t xml:space="preserve">Opis: Ideą tego kierunku jest organizowanie warsztatów edukacyjnych dla mieszkańców w oparciu o istniejącą infrastrukturę wraz z zaangażowaniem organizacji społecznych </w:t>
            </w:r>
            <w:r w:rsidRPr="00523D11">
              <w:rPr>
                <w:rFonts w:ascii="Arial" w:hAnsi="Arial" w:cs="Arial"/>
                <w:i/>
                <w:sz w:val="18"/>
                <w:szCs w:val="18"/>
              </w:rPr>
              <w:br/>
              <w:t>i instytucji zajmujących się problematyką społeczną.</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67" w:type="dxa"/>
          <w:cantSplit/>
          <w:trHeight w:val="1600"/>
        </w:trPr>
        <w:tc>
          <w:tcPr>
            <w:tcW w:w="3801" w:type="dxa"/>
            <w:gridSpan w:val="2"/>
            <w:vMerge/>
          </w:tcPr>
          <w:p w:rsidR="0051414A" w:rsidRPr="00523D11" w:rsidRDefault="0051414A" w:rsidP="00165E3D">
            <w:pPr>
              <w:rPr>
                <w:rFonts w:ascii="Arial" w:hAnsi="Arial" w:cs="Arial"/>
              </w:rPr>
            </w:pPr>
          </w:p>
        </w:tc>
        <w:tc>
          <w:tcPr>
            <w:tcW w:w="5530" w:type="dxa"/>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1.4.3. Organizacja cyklicznych szkoleń dla bezpośrednich beneficjentów pomocy społecznej.</w:t>
            </w:r>
          </w:p>
          <w:p w:rsidR="0051414A" w:rsidRPr="00523D11" w:rsidRDefault="0051414A" w:rsidP="00165E3D">
            <w:pPr>
              <w:suppressAutoHyphens/>
              <w:autoSpaceDE w:val="0"/>
              <w:rPr>
                <w:rFonts w:ascii="Arial" w:hAnsi="Arial" w:cs="Arial"/>
                <w:b/>
                <w:sz w:val="20"/>
                <w:szCs w:val="20"/>
              </w:rPr>
            </w:pPr>
            <w:r w:rsidRPr="00523D11">
              <w:rPr>
                <w:rFonts w:ascii="Arial" w:hAnsi="Arial" w:cs="Arial"/>
                <w:i/>
                <w:sz w:val="18"/>
                <w:szCs w:val="18"/>
              </w:rPr>
              <w:t>Opis: Ideą tego kierunku jest dotarcie z wiedzą o formach pomocy społecznej i sposobach uzyskiwania tej pomocy, warunkach jej przyznawania bezpośrednio do beneficjenta – osoby niepełnosprawnej, osoby starszej, zagrożonej wykluczeniem społecznym i dotkniętej przemocą w rodzinie.</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67" w:type="dxa"/>
          <w:cantSplit/>
          <w:trHeight w:val="2280"/>
        </w:trPr>
        <w:tc>
          <w:tcPr>
            <w:tcW w:w="3801" w:type="dxa"/>
            <w:gridSpan w:val="2"/>
            <w:vMerge w:val="restart"/>
          </w:tcPr>
          <w:p w:rsidR="0051414A" w:rsidRPr="00523D11" w:rsidRDefault="0051414A" w:rsidP="00165E3D">
            <w:pPr>
              <w:snapToGrid w:val="0"/>
              <w:spacing w:before="100"/>
              <w:jc w:val="left"/>
              <w:rPr>
                <w:rFonts w:ascii="Arial" w:hAnsi="Arial" w:cs="Arial"/>
                <w:b/>
                <w:sz w:val="20"/>
                <w:szCs w:val="20"/>
              </w:rPr>
            </w:pPr>
            <w:r w:rsidRPr="00523D11">
              <w:rPr>
                <w:rFonts w:ascii="Arial" w:hAnsi="Arial" w:cs="Arial"/>
                <w:b/>
                <w:sz w:val="20"/>
                <w:szCs w:val="20"/>
              </w:rPr>
              <w:t>1.5. Działać w celu wspierania osób bezrobotnych w efektywnym nabywaniu umiejętności poszukiwania pracy.</w:t>
            </w:r>
          </w:p>
          <w:p w:rsidR="0051414A" w:rsidRPr="00523D11" w:rsidRDefault="0051414A" w:rsidP="00165E3D">
            <w:pPr>
              <w:pStyle w:val="Bezodstpw"/>
              <w:jc w:val="left"/>
              <w:rPr>
                <w:rFonts w:ascii="Arial" w:hAnsi="Arial" w:cs="Arial"/>
                <w:sz w:val="14"/>
                <w:szCs w:val="18"/>
              </w:rPr>
            </w:pPr>
            <w:r w:rsidRPr="006E1C9D">
              <w:rPr>
                <w:rFonts w:ascii="Arial" w:hAnsi="Arial" w:cs="Arial"/>
                <w:sz w:val="18"/>
              </w:rPr>
              <w:t>Powiązanie z celami Strategii Rozwiązyw</w:t>
            </w:r>
            <w:r>
              <w:rPr>
                <w:rFonts w:ascii="Arial" w:hAnsi="Arial" w:cs="Arial"/>
                <w:sz w:val="18"/>
              </w:rPr>
              <w:t>ania Problemów Społecznych dla P</w:t>
            </w:r>
            <w:r w:rsidRPr="006E1C9D">
              <w:rPr>
                <w:rFonts w:ascii="Arial" w:hAnsi="Arial" w:cs="Arial"/>
                <w:sz w:val="18"/>
              </w:rPr>
              <w:t>owiatu Oleckiego na lata 2016 -2025</w:t>
            </w:r>
          </w:p>
          <w:p w:rsidR="0051414A" w:rsidRPr="00523D11" w:rsidRDefault="0051414A" w:rsidP="00165E3D">
            <w:pPr>
              <w:snapToGrid w:val="0"/>
              <w:spacing w:before="100"/>
              <w:jc w:val="left"/>
              <w:rPr>
                <w:rFonts w:ascii="Arial" w:hAnsi="Arial" w:cs="Arial"/>
                <w:sz w:val="18"/>
                <w:szCs w:val="18"/>
              </w:rPr>
            </w:pPr>
            <w:r>
              <w:rPr>
                <w:rFonts w:ascii="Arial" w:hAnsi="Arial" w:cs="Arial"/>
                <w:b/>
                <w:sz w:val="18"/>
                <w:szCs w:val="18"/>
              </w:rPr>
              <w:t xml:space="preserve">Cel operacyjny                                                    </w:t>
            </w:r>
            <w:r w:rsidRPr="00523D11">
              <w:rPr>
                <w:rFonts w:ascii="Arial" w:hAnsi="Arial" w:cs="Arial"/>
                <w:sz w:val="18"/>
                <w:szCs w:val="18"/>
              </w:rPr>
              <w:t xml:space="preserve"> </w:t>
            </w:r>
            <w:r w:rsidRPr="006E1C9D">
              <w:rPr>
                <w:rFonts w:ascii="Arial" w:hAnsi="Arial" w:cs="Arial"/>
                <w:sz w:val="18"/>
                <w:szCs w:val="18"/>
              </w:rPr>
              <w:t>Wspieranie osób bezrobotnych zagrożonych wykluczeniem społecznym</w:t>
            </w:r>
          </w:p>
        </w:tc>
        <w:tc>
          <w:tcPr>
            <w:tcW w:w="5530" w:type="dxa"/>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 xml:space="preserve">1.5.1 Współpraca z PUP w zakresie organizacji szkoleń z zakresu prekwalifikacji zawodowej na terenie gminy </w:t>
            </w:r>
            <w:r>
              <w:rPr>
                <w:rFonts w:ascii="Arial" w:hAnsi="Arial" w:cs="Arial"/>
                <w:b/>
                <w:sz w:val="20"/>
                <w:szCs w:val="20"/>
              </w:rPr>
              <w:t>Kowale Oleckie</w:t>
            </w:r>
            <w:r w:rsidRPr="00523D11">
              <w:rPr>
                <w:rFonts w:ascii="Arial" w:hAnsi="Arial" w:cs="Arial"/>
                <w:b/>
                <w:sz w:val="20"/>
                <w:szCs w:val="20"/>
              </w:rPr>
              <w:t xml:space="preserve"> w zgodzie z istniejącym zapotrzebowaniem lokalnego rynku pracy.</w:t>
            </w:r>
          </w:p>
          <w:p w:rsidR="0051414A" w:rsidRPr="00523D11" w:rsidRDefault="0051414A" w:rsidP="00165E3D">
            <w:pPr>
              <w:tabs>
                <w:tab w:val="left" w:pos="2520"/>
              </w:tabs>
              <w:rPr>
                <w:rFonts w:ascii="Arial" w:hAnsi="Arial" w:cs="Arial"/>
                <w:b/>
                <w:sz w:val="20"/>
                <w:szCs w:val="20"/>
              </w:rPr>
            </w:pPr>
            <w:r w:rsidRPr="00523D11">
              <w:rPr>
                <w:rFonts w:ascii="Arial" w:hAnsi="Arial" w:cs="Arial"/>
                <w:i/>
                <w:sz w:val="18"/>
                <w:szCs w:val="20"/>
              </w:rPr>
              <w:t xml:space="preserve">Opis: Ideą tego kierunku jest współpraca placówek pomocy społecznej z Powiatowym Urzędem Pracy w </w:t>
            </w:r>
            <w:r>
              <w:rPr>
                <w:rFonts w:ascii="Arial" w:hAnsi="Arial" w:cs="Arial"/>
                <w:i/>
                <w:sz w:val="18"/>
                <w:szCs w:val="20"/>
              </w:rPr>
              <w:t xml:space="preserve">Olecku </w:t>
            </w:r>
            <w:r w:rsidRPr="00523D11">
              <w:rPr>
                <w:rFonts w:ascii="Arial" w:hAnsi="Arial" w:cs="Arial"/>
                <w:i/>
                <w:sz w:val="18"/>
                <w:szCs w:val="20"/>
              </w:rPr>
              <w:t xml:space="preserve">w celu organizacji szkoleń z zakresu prekwalifikacji zawodowej dla bezrobotnych mieszkańców gminy </w:t>
            </w:r>
            <w:r>
              <w:rPr>
                <w:rFonts w:ascii="Arial" w:hAnsi="Arial" w:cs="Arial"/>
                <w:i/>
                <w:sz w:val="18"/>
                <w:szCs w:val="20"/>
              </w:rPr>
              <w:t>Kowale Oleckie</w:t>
            </w:r>
            <w:r w:rsidRPr="00523D11">
              <w:rPr>
                <w:rFonts w:ascii="Arial" w:hAnsi="Arial" w:cs="Arial"/>
                <w:i/>
                <w:sz w:val="18"/>
                <w:szCs w:val="20"/>
              </w:rPr>
              <w:t xml:space="preserve"> w zgodzie z istniejącym zapotrzebowaniem lokalnego rynku pracy.</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67" w:type="dxa"/>
          <w:cantSplit/>
          <w:trHeight w:val="1770"/>
        </w:trPr>
        <w:tc>
          <w:tcPr>
            <w:tcW w:w="3801" w:type="dxa"/>
            <w:gridSpan w:val="2"/>
            <w:vMerge/>
          </w:tcPr>
          <w:p w:rsidR="0051414A" w:rsidRPr="00523D11" w:rsidRDefault="0051414A" w:rsidP="00165E3D">
            <w:pPr>
              <w:snapToGrid w:val="0"/>
              <w:spacing w:before="100"/>
              <w:rPr>
                <w:rFonts w:ascii="Arial" w:hAnsi="Arial" w:cs="Arial"/>
                <w:b/>
                <w:sz w:val="20"/>
                <w:szCs w:val="20"/>
              </w:rPr>
            </w:pPr>
          </w:p>
        </w:tc>
        <w:tc>
          <w:tcPr>
            <w:tcW w:w="5530" w:type="dxa"/>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1.5.2 Promocja samozatrudnienia wśród mieszkańców we współpracy z PUP i organizacjami otoczenia biznesu.</w:t>
            </w:r>
          </w:p>
          <w:p w:rsidR="0051414A" w:rsidRPr="00523D11" w:rsidRDefault="0051414A" w:rsidP="00165E3D">
            <w:pPr>
              <w:tabs>
                <w:tab w:val="left" w:pos="2520"/>
              </w:tabs>
              <w:rPr>
                <w:rFonts w:ascii="Arial" w:hAnsi="Arial" w:cs="Arial"/>
                <w:b/>
                <w:strike/>
                <w:sz w:val="20"/>
                <w:szCs w:val="20"/>
              </w:rPr>
            </w:pPr>
            <w:r w:rsidRPr="00523D11">
              <w:rPr>
                <w:rFonts w:ascii="Arial" w:hAnsi="Arial" w:cs="Arial"/>
                <w:i/>
                <w:sz w:val="18"/>
                <w:szCs w:val="20"/>
              </w:rPr>
              <w:t>Opis</w:t>
            </w:r>
            <w:r w:rsidRPr="00523D11">
              <w:rPr>
                <w:rFonts w:ascii="Arial" w:hAnsi="Arial"/>
                <w:i/>
                <w:sz w:val="18"/>
                <w:szCs w:val="20"/>
              </w:rPr>
              <w:t xml:space="preserve">: Ideą tego kierunku jest współpraca placówek pomocy społecznej z publicznymi służbami zatrudnienia oraz organizacjami otoczenia biznesu w zakresie rozpowszechniania idei samozatrudnienia wśród mieszkańców gminy </w:t>
            </w:r>
            <w:r>
              <w:rPr>
                <w:rFonts w:ascii="Arial" w:hAnsi="Arial"/>
                <w:i/>
                <w:sz w:val="18"/>
                <w:szCs w:val="20"/>
              </w:rPr>
              <w:t>Kowale Oleckie</w:t>
            </w:r>
            <w:r w:rsidRPr="00523D11">
              <w:rPr>
                <w:rFonts w:ascii="Arial" w:hAnsi="Arial"/>
                <w:i/>
                <w:sz w:val="18"/>
                <w:szCs w:val="20"/>
              </w:rPr>
              <w:t>.</w:t>
            </w:r>
          </w:p>
        </w:tc>
      </w:tr>
    </w:tbl>
    <w:p w:rsidR="0051414A" w:rsidRPr="00122024" w:rsidRDefault="0051414A" w:rsidP="0051414A">
      <w:pPr>
        <w:rPr>
          <w:color w:val="FF0000"/>
          <w:lang w:bidi="ar-SA"/>
        </w:rPr>
      </w:pPr>
    </w:p>
    <w:p w:rsidR="0051414A" w:rsidRPr="00122024" w:rsidRDefault="0051414A" w:rsidP="0051414A">
      <w:pPr>
        <w:pStyle w:val="Legenda"/>
        <w:rPr>
          <w:color w:val="FF0000"/>
        </w:rPr>
      </w:pPr>
    </w:p>
    <w:p w:rsidR="0051414A" w:rsidRDefault="0051414A" w:rsidP="0051414A">
      <w:pPr>
        <w:pStyle w:val="Legenda"/>
        <w:rPr>
          <w:color w:val="FF0000"/>
        </w:rPr>
      </w:pPr>
    </w:p>
    <w:p w:rsidR="0051414A" w:rsidRDefault="0051414A" w:rsidP="0051414A"/>
    <w:p w:rsidR="0051414A" w:rsidRDefault="0051414A" w:rsidP="0051414A"/>
    <w:p w:rsidR="0051414A" w:rsidRPr="00523D11" w:rsidRDefault="0051414A" w:rsidP="0051414A"/>
    <w:p w:rsidR="0051414A" w:rsidRPr="00122024" w:rsidRDefault="0051414A" w:rsidP="0051414A">
      <w:pPr>
        <w:rPr>
          <w:color w:val="FF0000"/>
        </w:rPr>
      </w:pPr>
    </w:p>
    <w:p w:rsidR="0051414A" w:rsidRPr="00122024" w:rsidRDefault="0051414A" w:rsidP="0051414A">
      <w:pPr>
        <w:rPr>
          <w:color w:val="FF0000"/>
        </w:rPr>
      </w:pPr>
    </w:p>
    <w:p w:rsidR="0051414A" w:rsidRPr="00523D11" w:rsidRDefault="0051414A" w:rsidP="0051414A">
      <w:pPr>
        <w:pStyle w:val="Legenda"/>
        <w:rPr>
          <w:b w:val="0"/>
          <w:caps/>
          <w:szCs w:val="22"/>
        </w:rPr>
      </w:pPr>
      <w:bookmarkStart w:id="358" w:name="_Toc471651404"/>
      <w:bookmarkStart w:id="359" w:name="_Toc472933568"/>
      <w:bookmarkStart w:id="360" w:name="_Toc475960147"/>
      <w:bookmarkStart w:id="361" w:name="_Toc498599596"/>
      <w:r w:rsidRPr="00523D11">
        <w:lastRenderedPageBreak/>
        <w:t xml:space="preserve">Tabela </w:t>
      </w:r>
      <w:fldSimple w:instr=" SEQ Tabela \* ARABIC ">
        <w:r>
          <w:rPr>
            <w:noProof/>
          </w:rPr>
          <w:t>57</w:t>
        </w:r>
      </w:fldSimple>
      <w:r w:rsidRPr="00523D11">
        <w:t>. Priorytet PROBLEMY</w:t>
      </w:r>
      <w:r w:rsidRPr="00523D11">
        <w:rPr>
          <w:szCs w:val="22"/>
        </w:rPr>
        <w:t xml:space="preserve"> SPO</w:t>
      </w:r>
      <w:r w:rsidRPr="00523D11">
        <w:rPr>
          <w:szCs w:val="22"/>
          <w:lang w:bidi="ar-SA"/>
        </w:rPr>
        <w:t>ŁECZNE</w:t>
      </w:r>
      <w:r w:rsidRPr="00523D11">
        <w:rPr>
          <w:b w:val="0"/>
          <w:sz w:val="28"/>
          <w:lang w:bidi="ar-SA"/>
        </w:rPr>
        <w:t xml:space="preserve"> </w:t>
      </w:r>
      <w:r w:rsidRPr="00523D11">
        <w:rPr>
          <w:lang w:bidi="ar-SA"/>
        </w:rPr>
        <w:t>– cele szczegółowe i kierunki działania</w:t>
      </w:r>
      <w:bookmarkEnd w:id="358"/>
      <w:bookmarkEnd w:id="359"/>
      <w:bookmarkEnd w:id="360"/>
      <w:bookmarkEnd w:id="361"/>
    </w:p>
    <w:tbl>
      <w:tblPr>
        <w:tblW w:w="9418" w:type="dxa"/>
        <w:jc w:val="center"/>
        <w:tblInd w:w="-42" w:type="dxa"/>
        <w:tblBorders>
          <w:top w:val="thinThickSmallGap" w:sz="24" w:space="0" w:color="auto"/>
          <w:left w:val="thinThickSmallGap" w:sz="24" w:space="0" w:color="auto"/>
          <w:bottom w:val="thickThinSmallGap" w:sz="24" w:space="0" w:color="auto"/>
          <w:right w:val="thickThinSmallGap" w:sz="24" w:space="0" w:color="auto"/>
        </w:tblBorders>
        <w:tblLayout w:type="fixed"/>
        <w:tblLook w:val="0000"/>
      </w:tblPr>
      <w:tblGrid>
        <w:gridCol w:w="20"/>
        <w:gridCol w:w="22"/>
        <w:gridCol w:w="3635"/>
        <w:gridCol w:w="20"/>
        <w:gridCol w:w="5633"/>
        <w:gridCol w:w="20"/>
        <w:gridCol w:w="68"/>
      </w:tblGrid>
      <w:tr w:rsidR="0051414A" w:rsidRPr="00523D11" w:rsidTr="00165E3D">
        <w:trPr>
          <w:gridBefore w:val="2"/>
          <w:wBefore w:w="42" w:type="dxa"/>
          <w:trHeight w:val="431"/>
          <w:jc w:val="center"/>
        </w:trPr>
        <w:tc>
          <w:tcPr>
            <w:tcW w:w="9376" w:type="dxa"/>
            <w:gridSpan w:val="5"/>
            <w:shd w:val="clear" w:color="auto" w:fill="B6DDE8"/>
            <w:vAlign w:val="center"/>
          </w:tcPr>
          <w:p w:rsidR="0051414A" w:rsidRPr="00523D11" w:rsidRDefault="0051414A" w:rsidP="00165E3D">
            <w:pPr>
              <w:pStyle w:val="Bezodstpw"/>
              <w:jc w:val="center"/>
              <w:rPr>
                <w:rFonts w:ascii="Arial" w:hAnsi="Arial" w:cs="Arial"/>
                <w:b/>
                <w:sz w:val="20"/>
              </w:rPr>
            </w:pPr>
            <w:r w:rsidRPr="00523D11">
              <w:rPr>
                <w:rFonts w:ascii="Arial" w:hAnsi="Arial" w:cs="Arial"/>
                <w:b/>
                <w:sz w:val="20"/>
              </w:rPr>
              <w:t>PRIORYTET 2. PROBLEMY SPOŁECZNE</w:t>
            </w:r>
          </w:p>
          <w:p w:rsidR="0051414A" w:rsidRPr="00523D11" w:rsidRDefault="0051414A" w:rsidP="00165E3D">
            <w:pPr>
              <w:spacing w:after="0" w:line="240" w:lineRule="auto"/>
              <w:jc w:val="center"/>
              <w:rPr>
                <w:rFonts w:ascii="Arial" w:hAnsi="Arial" w:cs="Arial"/>
                <w:bCs/>
                <w:sz w:val="18"/>
                <w:szCs w:val="18"/>
                <w:lang w:eastAsia="pl-PL" w:bidi="ar-SA"/>
              </w:rPr>
            </w:pPr>
            <w:r w:rsidRPr="00523D11">
              <w:rPr>
                <w:rFonts w:ascii="Arial" w:hAnsi="Arial" w:cs="Arial"/>
                <w:bCs/>
                <w:sz w:val="18"/>
                <w:szCs w:val="18"/>
                <w:lang w:eastAsia="pl-PL" w:bidi="ar-SA"/>
              </w:rPr>
              <w:t>.</w:t>
            </w:r>
          </w:p>
          <w:p w:rsidR="0051414A" w:rsidRDefault="0051414A" w:rsidP="00165E3D">
            <w:pPr>
              <w:pStyle w:val="Bezodstpw"/>
              <w:jc w:val="center"/>
              <w:rPr>
                <w:rFonts w:ascii="Arial" w:hAnsi="Arial" w:cs="Arial"/>
                <w:b/>
                <w:bCs/>
                <w:sz w:val="18"/>
                <w:szCs w:val="18"/>
                <w:lang w:eastAsia="pl-PL" w:bidi="ar-SA"/>
              </w:rPr>
            </w:pPr>
            <w:r w:rsidRPr="00C52B22">
              <w:rPr>
                <w:rFonts w:ascii="Arial" w:hAnsi="Arial" w:cs="Arial"/>
                <w:b/>
                <w:bCs/>
                <w:sz w:val="18"/>
                <w:szCs w:val="18"/>
                <w:lang w:eastAsia="pl-PL" w:bidi="ar-SA"/>
              </w:rPr>
              <w:t>Powiązanie ze Strategią Rozwiązywania Probl</w:t>
            </w:r>
            <w:r>
              <w:rPr>
                <w:rFonts w:ascii="Arial" w:hAnsi="Arial" w:cs="Arial"/>
                <w:b/>
                <w:bCs/>
                <w:sz w:val="18"/>
                <w:szCs w:val="18"/>
                <w:lang w:eastAsia="pl-PL" w:bidi="ar-SA"/>
              </w:rPr>
              <w:t>emów Społecznych dla Powiatu Oleckiego na lata 2016</w:t>
            </w:r>
            <w:r w:rsidRPr="00C52B22">
              <w:rPr>
                <w:rFonts w:ascii="Arial" w:hAnsi="Arial" w:cs="Arial"/>
                <w:b/>
                <w:bCs/>
                <w:sz w:val="18"/>
                <w:szCs w:val="18"/>
                <w:lang w:eastAsia="pl-PL" w:bidi="ar-SA"/>
              </w:rPr>
              <w:t>-2025</w:t>
            </w:r>
          </w:p>
          <w:p w:rsidR="0051414A" w:rsidRDefault="0051414A" w:rsidP="00165E3D">
            <w:pPr>
              <w:pStyle w:val="Bezodstpw"/>
              <w:rPr>
                <w:rFonts w:ascii="Arial" w:hAnsi="Arial" w:cs="Arial"/>
                <w:b/>
                <w:bCs/>
                <w:sz w:val="18"/>
                <w:szCs w:val="18"/>
                <w:lang w:eastAsia="pl-PL" w:bidi="ar-SA"/>
              </w:rPr>
            </w:pPr>
            <w:r>
              <w:rPr>
                <w:rFonts w:ascii="Arial" w:hAnsi="Arial" w:cs="Arial"/>
                <w:b/>
                <w:bCs/>
                <w:sz w:val="18"/>
                <w:szCs w:val="18"/>
                <w:lang w:eastAsia="pl-PL" w:bidi="ar-SA"/>
              </w:rPr>
              <w:t>Cele strategiczne:</w:t>
            </w:r>
            <w:r w:rsidRPr="00C52B22">
              <w:rPr>
                <w:rFonts w:ascii="Arial" w:hAnsi="Arial" w:cs="Arial"/>
                <w:b/>
                <w:bCs/>
                <w:sz w:val="18"/>
                <w:szCs w:val="18"/>
                <w:lang w:eastAsia="pl-PL" w:bidi="ar-SA"/>
              </w:rPr>
              <w:t xml:space="preserve"> </w:t>
            </w:r>
          </w:p>
          <w:p w:rsidR="0051414A" w:rsidRPr="00C52B22" w:rsidRDefault="0051414A" w:rsidP="00165E3D">
            <w:pPr>
              <w:pStyle w:val="Bezodstpw"/>
              <w:rPr>
                <w:rFonts w:ascii="Arial" w:hAnsi="Arial" w:cs="Arial"/>
                <w:bCs/>
                <w:sz w:val="18"/>
                <w:szCs w:val="18"/>
                <w:lang w:eastAsia="pl-PL" w:bidi="ar-SA"/>
              </w:rPr>
            </w:pPr>
            <w:r w:rsidRPr="00780D12">
              <w:rPr>
                <w:rFonts w:ascii="Arial" w:hAnsi="Arial" w:cs="Arial"/>
                <w:b/>
                <w:bCs/>
                <w:sz w:val="18"/>
                <w:szCs w:val="18"/>
                <w:lang w:eastAsia="pl-PL" w:bidi="ar-SA"/>
              </w:rPr>
              <w:t>1.</w:t>
            </w:r>
            <w:r w:rsidRPr="00C52B22">
              <w:rPr>
                <w:rFonts w:ascii="Arial" w:hAnsi="Arial" w:cs="Arial"/>
                <w:bCs/>
                <w:sz w:val="18"/>
                <w:szCs w:val="18"/>
                <w:lang w:eastAsia="pl-PL" w:bidi="ar-SA"/>
              </w:rPr>
              <w:t>Poprawa jakości życia osób niepełnosprawnych oraz osób starszych.</w:t>
            </w:r>
          </w:p>
          <w:p w:rsidR="0051414A" w:rsidRPr="00C52B22" w:rsidRDefault="0051414A" w:rsidP="00165E3D">
            <w:pPr>
              <w:pStyle w:val="Bezodstpw"/>
              <w:jc w:val="left"/>
              <w:rPr>
                <w:rFonts w:ascii="Arial" w:hAnsi="Arial" w:cs="Arial"/>
                <w:bCs/>
                <w:sz w:val="18"/>
                <w:szCs w:val="18"/>
                <w:lang w:eastAsia="pl-PL" w:bidi="ar-SA"/>
              </w:rPr>
            </w:pPr>
            <w:r w:rsidRPr="00780D12">
              <w:rPr>
                <w:rFonts w:ascii="Arial" w:hAnsi="Arial" w:cs="Arial"/>
                <w:b/>
                <w:bCs/>
                <w:sz w:val="18"/>
                <w:szCs w:val="18"/>
                <w:lang w:eastAsia="pl-PL" w:bidi="ar-SA"/>
              </w:rPr>
              <w:t>2</w:t>
            </w:r>
            <w:r>
              <w:rPr>
                <w:rFonts w:ascii="Arial" w:hAnsi="Arial" w:cs="Arial"/>
                <w:bCs/>
                <w:sz w:val="18"/>
                <w:szCs w:val="18"/>
                <w:lang w:eastAsia="pl-PL" w:bidi="ar-SA"/>
              </w:rPr>
              <w:t>.</w:t>
            </w:r>
            <w:r w:rsidRPr="00C52B22">
              <w:rPr>
                <w:rFonts w:ascii="Arial" w:hAnsi="Arial" w:cs="Arial"/>
                <w:bCs/>
                <w:sz w:val="18"/>
                <w:szCs w:val="18"/>
                <w:lang w:eastAsia="pl-PL" w:bidi="ar-SA"/>
              </w:rPr>
              <w:t>Zwiększenie skuteczności przeciwdziałania przemocy w rodzinie, sytuacjom kryzysowym i uzależnieniom. Wspieranie osób bezrobotnych zagrożonych wykluczeniem społecznym.</w:t>
            </w:r>
          </w:p>
          <w:p w:rsidR="0051414A" w:rsidRPr="00C52B22" w:rsidRDefault="0051414A" w:rsidP="00165E3D">
            <w:pPr>
              <w:pStyle w:val="Bezodstpw"/>
              <w:jc w:val="left"/>
              <w:rPr>
                <w:rFonts w:ascii="Arial" w:hAnsi="Arial" w:cs="Arial"/>
                <w:bCs/>
                <w:sz w:val="18"/>
                <w:szCs w:val="18"/>
                <w:lang w:eastAsia="pl-PL" w:bidi="ar-SA"/>
              </w:rPr>
            </w:pPr>
            <w:r w:rsidRPr="00C52B22">
              <w:rPr>
                <w:rFonts w:ascii="Arial" w:hAnsi="Arial" w:cs="Arial"/>
                <w:bCs/>
                <w:sz w:val="18"/>
                <w:szCs w:val="18"/>
                <w:lang w:eastAsia="pl-PL" w:bidi="ar-SA"/>
              </w:rPr>
              <w:t>Rozwój działań profilaktycznych i promujących właściwe postawy społeczne.</w:t>
            </w:r>
          </w:p>
          <w:p w:rsidR="0051414A" w:rsidRPr="00523D11" w:rsidRDefault="0051414A" w:rsidP="00165E3D">
            <w:pPr>
              <w:pStyle w:val="Bezodstpw"/>
              <w:jc w:val="center"/>
            </w:pPr>
          </w:p>
        </w:tc>
      </w:tr>
      <w:tr w:rsidR="0051414A" w:rsidRPr="00523D11" w:rsidTr="00165E3D">
        <w:tblPrEx>
          <w:jc w:val="left"/>
          <w:tblBorders>
            <w:top w:val="none" w:sz="0" w:space="0" w:color="auto"/>
            <w:left w:val="none" w:sz="0" w:space="0" w:color="auto"/>
            <w:bottom w:val="none" w:sz="0" w:space="0" w:color="auto"/>
            <w:right w:val="none" w:sz="0" w:space="0" w:color="auto"/>
          </w:tblBorders>
        </w:tblPrEx>
        <w:trPr>
          <w:gridAfter w:val="1"/>
          <w:wAfter w:w="68" w:type="dxa"/>
          <w:tblHeader/>
        </w:trPr>
        <w:tc>
          <w:tcPr>
            <w:tcW w:w="3677" w:type="dxa"/>
            <w:gridSpan w:val="3"/>
            <w:tcBorders>
              <w:top w:val="single" w:sz="8" w:space="0" w:color="000000"/>
              <w:left w:val="single" w:sz="8" w:space="0" w:color="000000"/>
              <w:bottom w:val="single" w:sz="4" w:space="0" w:color="auto"/>
            </w:tcBorders>
            <w:shd w:val="clear" w:color="auto" w:fill="DAEEF3"/>
          </w:tcPr>
          <w:p w:rsidR="0051414A" w:rsidRPr="00523D11" w:rsidRDefault="0051414A" w:rsidP="00165E3D">
            <w:pPr>
              <w:snapToGrid w:val="0"/>
              <w:jc w:val="center"/>
              <w:rPr>
                <w:rFonts w:ascii="Arial" w:hAnsi="Arial" w:cs="Arial"/>
                <w:b/>
                <w:sz w:val="20"/>
                <w:szCs w:val="20"/>
              </w:rPr>
            </w:pPr>
            <w:r w:rsidRPr="00523D11">
              <w:rPr>
                <w:rFonts w:ascii="Arial" w:hAnsi="Arial" w:cs="Arial"/>
                <w:b/>
                <w:sz w:val="20"/>
                <w:szCs w:val="20"/>
              </w:rPr>
              <w:t>CELE SZCZEGÓŁOWE</w:t>
            </w:r>
          </w:p>
        </w:tc>
        <w:tc>
          <w:tcPr>
            <w:tcW w:w="5673" w:type="dxa"/>
            <w:gridSpan w:val="3"/>
            <w:tcBorders>
              <w:top w:val="single" w:sz="8" w:space="0" w:color="000000"/>
              <w:left w:val="single" w:sz="8" w:space="0" w:color="000000"/>
              <w:bottom w:val="single" w:sz="8" w:space="0" w:color="000000"/>
              <w:right w:val="single" w:sz="8" w:space="0" w:color="000000"/>
            </w:tcBorders>
            <w:shd w:val="clear" w:color="auto" w:fill="DAEEF3"/>
          </w:tcPr>
          <w:p w:rsidR="0051414A" w:rsidRPr="00523D11" w:rsidRDefault="0051414A" w:rsidP="00165E3D">
            <w:pPr>
              <w:snapToGrid w:val="0"/>
              <w:jc w:val="center"/>
              <w:rPr>
                <w:rFonts w:ascii="Arial" w:hAnsi="Arial" w:cs="Arial"/>
                <w:b/>
                <w:sz w:val="20"/>
                <w:szCs w:val="20"/>
              </w:rPr>
            </w:pPr>
            <w:r w:rsidRPr="00523D11">
              <w:rPr>
                <w:rFonts w:ascii="Arial" w:hAnsi="Arial" w:cs="Arial"/>
                <w:b/>
                <w:sz w:val="20"/>
                <w:szCs w:val="20"/>
              </w:rPr>
              <w:t xml:space="preserve">KIERUNKI DZIAŁANIA </w:t>
            </w:r>
          </w:p>
        </w:tc>
      </w:tr>
      <w:tr w:rsidR="0051414A" w:rsidRPr="00523D11" w:rsidTr="00165E3D">
        <w:tblPrEx>
          <w:jc w:val="left"/>
          <w:tblBorders>
            <w:top w:val="none" w:sz="0" w:space="0" w:color="auto"/>
            <w:left w:val="none" w:sz="0" w:space="0" w:color="auto"/>
            <w:bottom w:val="none" w:sz="0" w:space="0" w:color="auto"/>
            <w:right w:val="none" w:sz="0" w:space="0" w:color="auto"/>
          </w:tblBorders>
        </w:tblPrEx>
        <w:trPr>
          <w:gridAfter w:val="1"/>
          <w:wAfter w:w="68" w:type="dxa"/>
          <w:cantSplit/>
          <w:trHeight w:hRule="exact" w:val="2164"/>
        </w:trPr>
        <w:tc>
          <w:tcPr>
            <w:tcW w:w="3677" w:type="dxa"/>
            <w:gridSpan w:val="3"/>
            <w:vMerge w:val="restart"/>
            <w:tcBorders>
              <w:top w:val="single" w:sz="4" w:space="0" w:color="auto"/>
              <w:left w:val="single" w:sz="4" w:space="0" w:color="auto"/>
              <w:bottom w:val="single" w:sz="4" w:space="0" w:color="auto"/>
              <w:right w:val="single" w:sz="4" w:space="0" w:color="auto"/>
            </w:tcBorders>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2.1. Działać na rzecz utworzenia skutecznego systemu pomocy osobom niepełnosprawnym.</w:t>
            </w:r>
          </w:p>
          <w:p w:rsidR="0051414A" w:rsidRPr="00523D11" w:rsidRDefault="0051414A" w:rsidP="00165E3D">
            <w:pPr>
              <w:pStyle w:val="Bezodstpw"/>
              <w:rPr>
                <w:rFonts w:ascii="Arial" w:hAnsi="Arial" w:cs="Arial"/>
                <w:sz w:val="18"/>
              </w:rPr>
            </w:pPr>
            <w:r w:rsidRPr="00523D11">
              <w:rPr>
                <w:rFonts w:ascii="Arial" w:hAnsi="Arial" w:cs="Arial"/>
                <w:sz w:val="18"/>
              </w:rPr>
              <w:t xml:space="preserve">Powiązanie z celami </w:t>
            </w:r>
            <w:r w:rsidRPr="00523D11">
              <w:rPr>
                <w:rFonts w:ascii="Arial" w:hAnsi="Arial" w:cs="Arial"/>
                <w:bCs/>
                <w:sz w:val="18"/>
              </w:rPr>
              <w:t xml:space="preserve">Strategii Rozwoju Gminy </w:t>
            </w:r>
            <w:r>
              <w:rPr>
                <w:rFonts w:ascii="Arial" w:hAnsi="Arial" w:cs="Arial"/>
                <w:bCs/>
                <w:sz w:val="18"/>
              </w:rPr>
              <w:t>Kowale Oleckie</w:t>
            </w:r>
            <w:r w:rsidRPr="00523D11">
              <w:rPr>
                <w:rFonts w:ascii="Arial" w:hAnsi="Arial" w:cs="Arial"/>
                <w:bCs/>
                <w:sz w:val="18"/>
              </w:rPr>
              <w:t xml:space="preserve"> do roku 2022:</w:t>
            </w:r>
          </w:p>
          <w:p w:rsidR="0051414A" w:rsidRPr="00523D11" w:rsidRDefault="0051414A" w:rsidP="00165E3D">
            <w:pPr>
              <w:pStyle w:val="Bezodstpw"/>
              <w:rPr>
                <w:rFonts w:ascii="Arial" w:hAnsi="Arial" w:cs="Arial"/>
                <w:bCs/>
                <w:sz w:val="18"/>
              </w:rPr>
            </w:pPr>
          </w:p>
          <w:p w:rsidR="0051414A" w:rsidRDefault="0051414A" w:rsidP="00165E3D">
            <w:pPr>
              <w:pStyle w:val="Bezodstpw"/>
              <w:jc w:val="left"/>
              <w:rPr>
                <w:rFonts w:ascii="Arial" w:hAnsi="Arial" w:cs="Arial"/>
                <w:bCs/>
                <w:sz w:val="18"/>
                <w:szCs w:val="18"/>
                <w:lang w:eastAsia="pl-PL" w:bidi="ar-SA"/>
              </w:rPr>
            </w:pPr>
            <w:r w:rsidRPr="00C52B22">
              <w:rPr>
                <w:rFonts w:ascii="Arial" w:hAnsi="Arial" w:cs="Arial"/>
                <w:b/>
                <w:bCs/>
                <w:sz w:val="18"/>
                <w:szCs w:val="18"/>
                <w:lang w:eastAsia="pl-PL" w:bidi="ar-SA"/>
              </w:rPr>
              <w:t>Cel</w:t>
            </w:r>
            <w:r>
              <w:rPr>
                <w:rFonts w:ascii="Arial" w:hAnsi="Arial" w:cs="Arial"/>
                <w:b/>
                <w:bCs/>
                <w:sz w:val="18"/>
                <w:szCs w:val="18"/>
                <w:lang w:eastAsia="pl-PL" w:bidi="ar-SA"/>
              </w:rPr>
              <w:t xml:space="preserve"> operacyjny</w:t>
            </w:r>
            <w:r>
              <w:rPr>
                <w:rFonts w:ascii="Arial" w:hAnsi="Arial" w:cs="Arial"/>
                <w:bCs/>
                <w:sz w:val="18"/>
                <w:szCs w:val="18"/>
                <w:lang w:eastAsia="pl-PL" w:bidi="ar-SA"/>
              </w:rPr>
              <w:t xml:space="preserve">                                          </w:t>
            </w:r>
            <w:r w:rsidRPr="00C52B22">
              <w:rPr>
                <w:rFonts w:ascii="Arial" w:hAnsi="Arial" w:cs="Arial"/>
                <w:bCs/>
                <w:sz w:val="18"/>
                <w:szCs w:val="18"/>
                <w:lang w:eastAsia="pl-PL" w:bidi="ar-SA"/>
              </w:rPr>
              <w:t>Rozwój infrastruktury technicznej służącej poprawie jakości życia mieszkańców gminy.</w:t>
            </w:r>
          </w:p>
          <w:p w:rsidR="0051414A" w:rsidRDefault="0051414A" w:rsidP="00165E3D">
            <w:pPr>
              <w:pStyle w:val="Bezodstpw"/>
              <w:jc w:val="left"/>
              <w:rPr>
                <w:rFonts w:ascii="Arial" w:hAnsi="Arial" w:cs="Arial"/>
                <w:sz w:val="18"/>
                <w:szCs w:val="18"/>
              </w:rPr>
            </w:pPr>
          </w:p>
          <w:p w:rsidR="0051414A" w:rsidRDefault="0051414A" w:rsidP="00165E3D">
            <w:pPr>
              <w:pStyle w:val="Bezodstpw"/>
              <w:jc w:val="left"/>
              <w:rPr>
                <w:rFonts w:ascii="Arial" w:hAnsi="Arial" w:cs="Arial"/>
                <w:sz w:val="18"/>
                <w:szCs w:val="18"/>
              </w:rPr>
            </w:pPr>
            <w:r w:rsidRPr="00C52B22">
              <w:rPr>
                <w:rFonts w:ascii="Arial" w:hAnsi="Arial" w:cs="Arial"/>
                <w:sz w:val="18"/>
                <w:szCs w:val="18"/>
              </w:rPr>
              <w:t xml:space="preserve">Powiązanie z celami Strategii </w:t>
            </w:r>
          </w:p>
          <w:p w:rsidR="0051414A" w:rsidRDefault="0051414A" w:rsidP="00165E3D">
            <w:pPr>
              <w:pStyle w:val="Bezodstpw"/>
              <w:jc w:val="left"/>
              <w:rPr>
                <w:rFonts w:ascii="Arial" w:hAnsi="Arial" w:cs="Arial"/>
                <w:sz w:val="18"/>
                <w:szCs w:val="18"/>
              </w:rPr>
            </w:pPr>
            <w:r w:rsidRPr="00C52B22">
              <w:rPr>
                <w:rFonts w:ascii="Arial" w:hAnsi="Arial" w:cs="Arial"/>
                <w:sz w:val="18"/>
                <w:szCs w:val="18"/>
              </w:rPr>
              <w:t>Rozwiązyw</w:t>
            </w:r>
            <w:r>
              <w:rPr>
                <w:rFonts w:ascii="Arial" w:hAnsi="Arial" w:cs="Arial"/>
                <w:sz w:val="18"/>
                <w:szCs w:val="18"/>
              </w:rPr>
              <w:t>ania Problemów Społecznych dla P</w:t>
            </w:r>
            <w:r w:rsidRPr="00C52B22">
              <w:rPr>
                <w:rFonts w:ascii="Arial" w:hAnsi="Arial" w:cs="Arial"/>
                <w:sz w:val="18"/>
                <w:szCs w:val="18"/>
              </w:rPr>
              <w:t>owiatu Oleckiego na lata 2016 -2025</w:t>
            </w:r>
          </w:p>
          <w:p w:rsidR="0051414A" w:rsidRDefault="0051414A" w:rsidP="00165E3D">
            <w:pPr>
              <w:pStyle w:val="Bezodstpw"/>
              <w:rPr>
                <w:rFonts w:ascii="Arial" w:hAnsi="Arial" w:cs="Arial"/>
                <w:b/>
                <w:sz w:val="18"/>
                <w:szCs w:val="18"/>
              </w:rPr>
            </w:pPr>
          </w:p>
          <w:p w:rsidR="0051414A" w:rsidRDefault="0051414A" w:rsidP="00165E3D">
            <w:pPr>
              <w:pStyle w:val="Bezodstpw"/>
              <w:rPr>
                <w:rFonts w:ascii="Arial" w:hAnsi="Arial" w:cs="Arial"/>
                <w:b/>
                <w:sz w:val="18"/>
                <w:szCs w:val="18"/>
              </w:rPr>
            </w:pPr>
            <w:r>
              <w:rPr>
                <w:rFonts w:ascii="Arial" w:hAnsi="Arial" w:cs="Arial"/>
                <w:b/>
                <w:sz w:val="18"/>
                <w:szCs w:val="18"/>
              </w:rPr>
              <w:t>Cel Operacyjny</w:t>
            </w:r>
            <w:r w:rsidRPr="00C52B22">
              <w:rPr>
                <w:rFonts w:ascii="Arial" w:hAnsi="Arial" w:cs="Arial"/>
                <w:b/>
                <w:sz w:val="18"/>
                <w:szCs w:val="18"/>
              </w:rPr>
              <w:t xml:space="preserve"> </w:t>
            </w:r>
          </w:p>
          <w:p w:rsidR="0051414A" w:rsidRPr="00C52B22" w:rsidRDefault="0051414A" w:rsidP="00165E3D">
            <w:pPr>
              <w:pStyle w:val="Bezodstpw"/>
              <w:jc w:val="left"/>
              <w:rPr>
                <w:rFonts w:ascii="Arial" w:hAnsi="Arial" w:cs="Arial"/>
                <w:sz w:val="18"/>
                <w:szCs w:val="18"/>
              </w:rPr>
            </w:pPr>
            <w:r w:rsidRPr="00C52B22">
              <w:rPr>
                <w:rFonts w:ascii="Arial" w:hAnsi="Arial" w:cs="Arial"/>
                <w:sz w:val="18"/>
                <w:szCs w:val="18"/>
              </w:rPr>
              <w:t>Poprawa jakości życia osób niepełnosprawnych oraz osób starszych.</w:t>
            </w:r>
          </w:p>
        </w:tc>
        <w:tc>
          <w:tcPr>
            <w:tcW w:w="5673" w:type="dxa"/>
            <w:gridSpan w:val="3"/>
            <w:tcBorders>
              <w:top w:val="single" w:sz="8" w:space="0" w:color="000000"/>
              <w:left w:val="single" w:sz="4" w:space="0" w:color="auto"/>
              <w:bottom w:val="single" w:sz="8" w:space="0" w:color="000000"/>
              <w:right w:val="single" w:sz="8" w:space="0" w:color="000000"/>
            </w:tcBorders>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 xml:space="preserve">2.1.1. Aktywizacja społeczna i zawodowa osób niepełnosprawnych. </w:t>
            </w:r>
          </w:p>
          <w:p w:rsidR="0051414A" w:rsidRPr="00523D11" w:rsidRDefault="0051414A" w:rsidP="00165E3D">
            <w:pPr>
              <w:autoSpaceDE w:val="0"/>
              <w:snapToGrid w:val="0"/>
              <w:spacing w:before="100"/>
              <w:rPr>
                <w:rFonts w:ascii="Arial" w:hAnsi="Arial" w:cs="Arial"/>
                <w:i/>
                <w:sz w:val="18"/>
                <w:szCs w:val="18"/>
              </w:rPr>
            </w:pPr>
            <w:r w:rsidRPr="00523D11">
              <w:rPr>
                <w:rFonts w:ascii="Arial" w:hAnsi="Arial" w:cs="Arial"/>
                <w:i/>
                <w:sz w:val="18"/>
                <w:szCs w:val="18"/>
              </w:rPr>
              <w:t>Opis: Głównym przesłaniem tego kierunku jest podejmowanie działań na rzecz wsparcia osób niepełnosprawnych w tym osób niepełnosprawnych intelektualnie w zakresie ich aktywizacji społecznej i zawodowej oraz uzyskania większej samodzielności w życiu.</w:t>
            </w:r>
          </w:p>
          <w:p w:rsidR="0051414A" w:rsidRPr="00523D11" w:rsidRDefault="0051414A" w:rsidP="00165E3D">
            <w:pPr>
              <w:autoSpaceDE w:val="0"/>
              <w:snapToGrid w:val="0"/>
              <w:spacing w:before="100"/>
              <w:rPr>
                <w:rFonts w:ascii="Arial" w:hAnsi="Arial" w:cs="Arial"/>
                <w:i/>
                <w:sz w:val="18"/>
                <w:szCs w:val="18"/>
              </w:rPr>
            </w:pPr>
          </w:p>
          <w:p w:rsidR="0051414A" w:rsidRPr="00523D11" w:rsidRDefault="0051414A" w:rsidP="00165E3D">
            <w:pPr>
              <w:autoSpaceDE w:val="0"/>
              <w:snapToGrid w:val="0"/>
              <w:spacing w:before="100"/>
              <w:rPr>
                <w:rFonts w:ascii="Arial" w:hAnsi="Arial" w:cs="Arial"/>
                <w:b/>
                <w:sz w:val="20"/>
                <w:szCs w:val="20"/>
              </w:rPr>
            </w:pPr>
          </w:p>
        </w:tc>
      </w:tr>
      <w:tr w:rsidR="0051414A" w:rsidRPr="00523D11" w:rsidTr="00165E3D">
        <w:tblPrEx>
          <w:jc w:val="left"/>
          <w:tblBorders>
            <w:top w:val="none" w:sz="0" w:space="0" w:color="auto"/>
            <w:left w:val="none" w:sz="0" w:space="0" w:color="auto"/>
            <w:bottom w:val="none" w:sz="0" w:space="0" w:color="auto"/>
            <w:right w:val="none" w:sz="0" w:space="0" w:color="auto"/>
          </w:tblBorders>
        </w:tblPrEx>
        <w:trPr>
          <w:gridAfter w:val="1"/>
          <w:wAfter w:w="68" w:type="dxa"/>
          <w:cantSplit/>
          <w:trHeight w:hRule="exact" w:val="1917"/>
        </w:trPr>
        <w:tc>
          <w:tcPr>
            <w:tcW w:w="3677" w:type="dxa"/>
            <w:gridSpan w:val="3"/>
            <w:vMerge/>
            <w:tcBorders>
              <w:left w:val="single" w:sz="4" w:space="0" w:color="auto"/>
              <w:bottom w:val="single" w:sz="4" w:space="0" w:color="auto"/>
              <w:right w:val="single" w:sz="4" w:space="0" w:color="auto"/>
            </w:tcBorders>
          </w:tcPr>
          <w:p w:rsidR="0051414A" w:rsidRPr="00523D11" w:rsidRDefault="0051414A" w:rsidP="00165E3D"/>
        </w:tc>
        <w:tc>
          <w:tcPr>
            <w:tcW w:w="5673" w:type="dxa"/>
            <w:gridSpan w:val="3"/>
            <w:tcBorders>
              <w:top w:val="single" w:sz="8" w:space="0" w:color="000000"/>
              <w:left w:val="single" w:sz="4" w:space="0" w:color="auto"/>
              <w:bottom w:val="single" w:sz="8" w:space="0" w:color="000000"/>
              <w:right w:val="single" w:sz="8" w:space="0" w:color="000000"/>
            </w:tcBorders>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2.1.2. Likwidacja barier architektonicznych, technicznych i w komunikowaniu się wynikających z indywidualnych potrzeb osób niepełnosprawnych.</w:t>
            </w:r>
          </w:p>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i/>
                <w:sz w:val="18"/>
                <w:szCs w:val="18"/>
              </w:rPr>
              <w:t xml:space="preserve">Opis: Głównym zamierzeniem jest usuwanie trudności </w:t>
            </w:r>
            <w:r w:rsidRPr="00523D11">
              <w:rPr>
                <w:rFonts w:ascii="Arial" w:hAnsi="Arial" w:cs="Arial"/>
                <w:i/>
                <w:sz w:val="18"/>
                <w:szCs w:val="18"/>
              </w:rPr>
              <w:br/>
              <w:t>w codziennym funkcjonowaniu osób niepełnosprawnych</w:t>
            </w:r>
            <w:r w:rsidRPr="00523D11">
              <w:rPr>
                <w:rFonts w:ascii="Arial" w:hAnsi="Arial" w:cs="Arial"/>
                <w:b/>
                <w:sz w:val="20"/>
                <w:szCs w:val="20"/>
              </w:rPr>
              <w:t>.</w:t>
            </w:r>
          </w:p>
        </w:tc>
      </w:tr>
      <w:tr w:rsidR="0051414A" w:rsidRPr="00523D11" w:rsidTr="00165E3D">
        <w:tblPrEx>
          <w:jc w:val="left"/>
          <w:tblBorders>
            <w:top w:val="none" w:sz="0" w:space="0" w:color="auto"/>
            <w:left w:val="none" w:sz="0" w:space="0" w:color="auto"/>
            <w:bottom w:val="none" w:sz="0" w:space="0" w:color="auto"/>
            <w:right w:val="none" w:sz="0" w:space="0" w:color="auto"/>
          </w:tblBorders>
        </w:tblPrEx>
        <w:trPr>
          <w:gridAfter w:val="1"/>
          <w:wAfter w:w="68" w:type="dxa"/>
          <w:cantSplit/>
          <w:trHeight w:hRule="exact" w:val="1862"/>
        </w:trPr>
        <w:tc>
          <w:tcPr>
            <w:tcW w:w="3677" w:type="dxa"/>
            <w:gridSpan w:val="3"/>
            <w:vMerge/>
            <w:tcBorders>
              <w:left w:val="single" w:sz="4" w:space="0" w:color="auto"/>
              <w:bottom w:val="single" w:sz="4" w:space="0" w:color="auto"/>
              <w:right w:val="single" w:sz="4" w:space="0" w:color="auto"/>
            </w:tcBorders>
          </w:tcPr>
          <w:p w:rsidR="0051414A" w:rsidRPr="00523D11" w:rsidRDefault="0051414A" w:rsidP="00165E3D"/>
        </w:tc>
        <w:tc>
          <w:tcPr>
            <w:tcW w:w="5673" w:type="dxa"/>
            <w:gridSpan w:val="3"/>
            <w:tcBorders>
              <w:top w:val="single" w:sz="8" w:space="0" w:color="000000"/>
              <w:left w:val="single" w:sz="4" w:space="0" w:color="auto"/>
              <w:bottom w:val="single" w:sz="8" w:space="0" w:color="000000"/>
              <w:right w:val="single" w:sz="8" w:space="0" w:color="000000"/>
            </w:tcBorders>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2.1.3. Likwidacja barier architektonicznych w placówkach użyteczności publicznej.</w:t>
            </w:r>
          </w:p>
          <w:p w:rsidR="0051414A" w:rsidRPr="00523D11" w:rsidRDefault="0051414A" w:rsidP="00165E3D">
            <w:pPr>
              <w:spacing w:before="120"/>
              <w:rPr>
                <w:rFonts w:ascii="Arial" w:hAnsi="Arial" w:cs="Arial"/>
                <w:b/>
                <w:i/>
                <w:sz w:val="18"/>
                <w:szCs w:val="20"/>
              </w:rPr>
            </w:pPr>
            <w:r w:rsidRPr="00523D11">
              <w:rPr>
                <w:rFonts w:ascii="Arial" w:hAnsi="Arial" w:cs="Arial"/>
                <w:i/>
                <w:sz w:val="18"/>
                <w:szCs w:val="18"/>
              </w:rPr>
              <w:t xml:space="preserve">Opis: Głównym </w:t>
            </w:r>
            <w:r w:rsidRPr="00523D11">
              <w:rPr>
                <w:rFonts w:ascii="Arial" w:hAnsi="Arial" w:cs="Arial"/>
                <w:i/>
                <w:sz w:val="18"/>
                <w:szCs w:val="20"/>
              </w:rPr>
              <w:t>założeniem</w:t>
            </w:r>
            <w:r w:rsidRPr="00523D11">
              <w:rPr>
                <w:rFonts w:ascii="Arial" w:hAnsi="Arial" w:cs="Arial"/>
                <w:i/>
                <w:sz w:val="18"/>
                <w:szCs w:val="18"/>
              </w:rPr>
              <w:t xml:space="preserve"> jest przebudowa istniejącej infrastruktury obiektów publicznych oraz  dostosowanie ich do potrzeb osób niepełnosprawnych.</w:t>
            </w:r>
          </w:p>
        </w:tc>
      </w:tr>
      <w:tr w:rsidR="0051414A" w:rsidRPr="00523D11" w:rsidTr="00165E3D">
        <w:tblPrEx>
          <w:jc w:val="left"/>
          <w:tblBorders>
            <w:top w:val="none" w:sz="0" w:space="0" w:color="auto"/>
            <w:left w:val="none" w:sz="0" w:space="0" w:color="auto"/>
            <w:bottom w:val="none" w:sz="0" w:space="0" w:color="auto"/>
            <w:right w:val="none" w:sz="0" w:space="0" w:color="auto"/>
          </w:tblBorders>
        </w:tblPrEx>
        <w:trPr>
          <w:gridAfter w:val="1"/>
          <w:wAfter w:w="68" w:type="dxa"/>
          <w:cantSplit/>
          <w:trHeight w:hRule="exact" w:val="2554"/>
        </w:trPr>
        <w:tc>
          <w:tcPr>
            <w:tcW w:w="3677" w:type="dxa"/>
            <w:gridSpan w:val="3"/>
            <w:vMerge/>
            <w:tcBorders>
              <w:left w:val="single" w:sz="4" w:space="0" w:color="auto"/>
              <w:bottom w:val="single" w:sz="4" w:space="0" w:color="auto"/>
              <w:right w:val="single" w:sz="4" w:space="0" w:color="auto"/>
            </w:tcBorders>
          </w:tcPr>
          <w:p w:rsidR="0051414A" w:rsidRPr="00523D11" w:rsidRDefault="0051414A" w:rsidP="00165E3D"/>
        </w:tc>
        <w:tc>
          <w:tcPr>
            <w:tcW w:w="5673" w:type="dxa"/>
            <w:gridSpan w:val="3"/>
            <w:tcBorders>
              <w:top w:val="single" w:sz="8" w:space="0" w:color="000000"/>
              <w:left w:val="single" w:sz="4" w:space="0" w:color="auto"/>
              <w:bottom w:val="single" w:sz="8" w:space="0" w:color="000000"/>
              <w:right w:val="single" w:sz="8" w:space="0" w:color="000000"/>
            </w:tcBorders>
          </w:tcPr>
          <w:p w:rsidR="0051414A" w:rsidRPr="00523D11" w:rsidRDefault="0051414A" w:rsidP="00165E3D">
            <w:pPr>
              <w:autoSpaceDE w:val="0"/>
              <w:snapToGrid w:val="0"/>
              <w:spacing w:before="100"/>
              <w:rPr>
                <w:rFonts w:ascii="Arial" w:hAnsi="Arial" w:cs="Arial"/>
                <w:i/>
                <w:sz w:val="18"/>
                <w:szCs w:val="18"/>
              </w:rPr>
            </w:pPr>
            <w:r w:rsidRPr="00523D11">
              <w:rPr>
                <w:rFonts w:ascii="Arial" w:hAnsi="Arial" w:cs="Arial"/>
                <w:b/>
                <w:sz w:val="20"/>
                <w:szCs w:val="20"/>
              </w:rPr>
              <w:t>2.1.4. Współpraca z PUP w zakresie promocji i informacji dotyczących istniejących warunków zatrudniania osób niepełnosprawnych.</w:t>
            </w:r>
          </w:p>
          <w:p w:rsidR="0051414A" w:rsidRPr="00523D11" w:rsidRDefault="0051414A" w:rsidP="00165E3D">
            <w:pPr>
              <w:autoSpaceDE w:val="0"/>
              <w:snapToGrid w:val="0"/>
              <w:spacing w:before="100"/>
              <w:rPr>
                <w:rFonts w:ascii="Arial" w:hAnsi="Arial" w:cs="Arial"/>
                <w:i/>
                <w:sz w:val="18"/>
                <w:szCs w:val="18"/>
              </w:rPr>
            </w:pPr>
            <w:r w:rsidRPr="00523D11">
              <w:rPr>
                <w:rFonts w:ascii="Arial" w:hAnsi="Arial" w:cs="Arial"/>
                <w:i/>
                <w:sz w:val="18"/>
                <w:szCs w:val="20"/>
              </w:rPr>
              <w:t xml:space="preserve">Opis: Głównym </w:t>
            </w:r>
            <w:r w:rsidRPr="00523D11">
              <w:rPr>
                <w:rFonts w:ascii="Arial" w:hAnsi="Arial" w:cs="Arial"/>
                <w:i/>
                <w:sz w:val="18"/>
                <w:szCs w:val="18"/>
              </w:rPr>
              <w:t>zamierzeniem</w:t>
            </w:r>
            <w:r w:rsidRPr="00523D11">
              <w:rPr>
                <w:rFonts w:ascii="Arial" w:hAnsi="Arial" w:cs="Arial"/>
                <w:i/>
                <w:sz w:val="18"/>
                <w:szCs w:val="20"/>
              </w:rPr>
              <w:t xml:space="preserve"> tego kierunku jest współpraca instytucji pomocy społecznej z Powiatowym Urzędem Pracy w </w:t>
            </w:r>
            <w:r>
              <w:rPr>
                <w:rFonts w:ascii="Arial" w:hAnsi="Arial" w:cs="Arial"/>
                <w:i/>
                <w:sz w:val="18"/>
                <w:szCs w:val="20"/>
              </w:rPr>
              <w:t xml:space="preserve">Olecku </w:t>
            </w:r>
            <w:r w:rsidRPr="00523D11">
              <w:rPr>
                <w:rFonts w:ascii="Arial" w:hAnsi="Arial" w:cs="Arial"/>
                <w:i/>
                <w:sz w:val="18"/>
                <w:szCs w:val="20"/>
              </w:rPr>
              <w:t xml:space="preserve"> w zakresie organizacji akcji promocyjno informacyjnych skierowanych do lokalnych pracodawców dla zwiększenia poziomu zatrudnienia wśród osób niepełnosprawnych.</w:t>
            </w:r>
          </w:p>
        </w:tc>
      </w:tr>
      <w:tr w:rsidR="0051414A" w:rsidRPr="00523D11" w:rsidTr="00165E3D">
        <w:tblPrEx>
          <w:jc w:val="left"/>
          <w:tblBorders>
            <w:top w:val="none" w:sz="0" w:space="0" w:color="auto"/>
            <w:left w:val="none" w:sz="0" w:space="0" w:color="auto"/>
            <w:bottom w:val="none" w:sz="0" w:space="0" w:color="auto"/>
            <w:right w:val="none" w:sz="0" w:space="0" w:color="auto"/>
          </w:tblBorders>
        </w:tblPrEx>
        <w:trPr>
          <w:gridAfter w:val="1"/>
          <w:wAfter w:w="68" w:type="dxa"/>
          <w:cantSplit/>
          <w:trHeight w:hRule="exact" w:val="2407"/>
        </w:trPr>
        <w:tc>
          <w:tcPr>
            <w:tcW w:w="3677" w:type="dxa"/>
            <w:gridSpan w:val="3"/>
            <w:vMerge/>
            <w:tcBorders>
              <w:left w:val="single" w:sz="4" w:space="0" w:color="auto"/>
              <w:bottom w:val="single" w:sz="4" w:space="0" w:color="auto"/>
              <w:right w:val="single" w:sz="4" w:space="0" w:color="auto"/>
            </w:tcBorders>
          </w:tcPr>
          <w:p w:rsidR="0051414A" w:rsidRPr="00523D11" w:rsidRDefault="0051414A" w:rsidP="00165E3D"/>
        </w:tc>
        <w:tc>
          <w:tcPr>
            <w:tcW w:w="5673" w:type="dxa"/>
            <w:gridSpan w:val="3"/>
            <w:tcBorders>
              <w:top w:val="single" w:sz="8" w:space="0" w:color="000000"/>
              <w:left w:val="single" w:sz="4" w:space="0" w:color="auto"/>
              <w:bottom w:val="single" w:sz="4" w:space="0" w:color="auto"/>
              <w:right w:val="single" w:sz="8" w:space="0" w:color="000000"/>
            </w:tcBorders>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2.1.5. Stworzenie osobom niepełnosprawnym warunków do samodzielnego życia w rodzinie i środowisku lokalnym.</w:t>
            </w:r>
          </w:p>
          <w:p w:rsidR="0051414A" w:rsidRPr="00523D11" w:rsidRDefault="0051414A" w:rsidP="00165E3D">
            <w:pPr>
              <w:snapToGrid w:val="0"/>
              <w:spacing w:before="120"/>
              <w:rPr>
                <w:rFonts w:ascii="Arial" w:hAnsi="Arial" w:cs="Arial"/>
                <w:i/>
                <w:sz w:val="18"/>
                <w:szCs w:val="18"/>
              </w:rPr>
            </w:pPr>
            <w:r w:rsidRPr="00523D11">
              <w:rPr>
                <w:rFonts w:ascii="Arial" w:hAnsi="Arial" w:cs="Arial"/>
                <w:i/>
                <w:sz w:val="18"/>
                <w:szCs w:val="18"/>
              </w:rPr>
              <w:t>Opis: Głównym przesłaniem tego kierunku jest podejmowanie działań na rzecz wsparcia osób niepełnosprawnych w zakresie uzyskania większej samodzielności, aktywizacji zawodowej i społecznej oraz organizacja działań integracyjnych i edukacyjnych.</w:t>
            </w:r>
          </w:p>
        </w:tc>
      </w:tr>
      <w:tr w:rsidR="0051414A" w:rsidRPr="00523D11" w:rsidTr="00165E3D">
        <w:tblPrEx>
          <w:jc w:val="left"/>
          <w:tblBorders>
            <w:top w:val="none" w:sz="0" w:space="0" w:color="auto"/>
            <w:left w:val="none" w:sz="0" w:space="0" w:color="auto"/>
            <w:bottom w:val="none" w:sz="0" w:space="0" w:color="auto"/>
            <w:right w:val="none" w:sz="0" w:space="0" w:color="auto"/>
          </w:tblBorders>
        </w:tblPrEx>
        <w:trPr>
          <w:gridAfter w:val="1"/>
          <w:wAfter w:w="68" w:type="dxa"/>
          <w:cantSplit/>
        </w:trPr>
        <w:tc>
          <w:tcPr>
            <w:tcW w:w="3677" w:type="dxa"/>
            <w:gridSpan w:val="3"/>
            <w:vMerge/>
            <w:tcBorders>
              <w:left w:val="single" w:sz="4" w:space="0" w:color="auto"/>
              <w:bottom w:val="single" w:sz="4" w:space="0" w:color="auto"/>
              <w:right w:val="single" w:sz="4" w:space="0" w:color="auto"/>
            </w:tcBorders>
          </w:tcPr>
          <w:p w:rsidR="0051414A" w:rsidRPr="00523D11" w:rsidRDefault="0051414A" w:rsidP="00165E3D"/>
        </w:tc>
        <w:tc>
          <w:tcPr>
            <w:tcW w:w="5673" w:type="dxa"/>
            <w:gridSpan w:val="3"/>
            <w:tcBorders>
              <w:top w:val="single" w:sz="4" w:space="0" w:color="auto"/>
              <w:left w:val="single" w:sz="4" w:space="0" w:color="auto"/>
              <w:bottom w:val="single" w:sz="4" w:space="0" w:color="auto"/>
              <w:right w:val="single" w:sz="4" w:space="0" w:color="auto"/>
            </w:tcBorders>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 xml:space="preserve">2.1.6. Tworzenie i wdrożenie innowacyjnych projektów integrujących niepełnosprawne dzieci i osoby dorosłe </w:t>
            </w:r>
            <w:r w:rsidRPr="00523D11">
              <w:rPr>
                <w:rFonts w:ascii="Arial" w:hAnsi="Arial" w:cs="Arial"/>
                <w:b/>
                <w:sz w:val="20"/>
                <w:szCs w:val="20"/>
              </w:rPr>
              <w:br/>
              <w:t>ze społecznością lokalną.</w:t>
            </w:r>
          </w:p>
          <w:p w:rsidR="0051414A" w:rsidRPr="00523D11" w:rsidRDefault="0051414A" w:rsidP="00165E3D">
            <w:pPr>
              <w:snapToGrid w:val="0"/>
              <w:spacing w:before="120"/>
              <w:rPr>
                <w:rFonts w:ascii="Arial" w:hAnsi="Arial" w:cs="Arial"/>
                <w:i/>
                <w:sz w:val="18"/>
                <w:szCs w:val="18"/>
              </w:rPr>
            </w:pPr>
            <w:r w:rsidRPr="00523D11">
              <w:rPr>
                <w:rFonts w:ascii="Arial" w:hAnsi="Arial" w:cs="Arial"/>
                <w:i/>
                <w:sz w:val="18"/>
                <w:szCs w:val="18"/>
              </w:rPr>
              <w:t xml:space="preserve">Opis: Głównym zamierzeniem tego kierunku jest tworzenie </w:t>
            </w:r>
            <w:r w:rsidRPr="00523D11">
              <w:rPr>
                <w:rFonts w:ascii="Arial" w:hAnsi="Arial" w:cs="Arial"/>
                <w:i/>
                <w:sz w:val="18"/>
                <w:szCs w:val="18"/>
              </w:rPr>
              <w:br/>
              <w:t>i wdrażanie innowacyjnych projektów opracowanych przez pracowników i instytucje działające na polu rozwiązywania problemów społecznych na rzecz integracji niepełnosprawnych dzieci i osób dorosłych.</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gridAfter w:val="2"/>
          <w:wBefore w:w="20" w:type="dxa"/>
          <w:wAfter w:w="88" w:type="dxa"/>
          <w:cantSplit/>
          <w:trHeight w:val="1985"/>
        </w:trPr>
        <w:tc>
          <w:tcPr>
            <w:tcW w:w="3677" w:type="dxa"/>
            <w:gridSpan w:val="3"/>
            <w:vMerge w:val="restart"/>
          </w:tcPr>
          <w:p w:rsidR="0051414A" w:rsidRPr="00523D11" w:rsidRDefault="0051414A" w:rsidP="00165E3D">
            <w:pPr>
              <w:autoSpaceDE w:val="0"/>
              <w:snapToGrid w:val="0"/>
              <w:spacing w:before="100"/>
              <w:jc w:val="left"/>
              <w:rPr>
                <w:rFonts w:ascii="Arial" w:hAnsi="Arial" w:cs="Arial"/>
                <w:b/>
                <w:sz w:val="20"/>
                <w:szCs w:val="20"/>
              </w:rPr>
            </w:pPr>
            <w:r w:rsidRPr="00523D11">
              <w:rPr>
                <w:rFonts w:ascii="Arial" w:hAnsi="Arial" w:cs="Arial"/>
                <w:b/>
                <w:sz w:val="20"/>
                <w:szCs w:val="20"/>
              </w:rPr>
              <w:t>2.2. Działać w kierunku przeciwdziałania uzależnieniom.</w:t>
            </w:r>
          </w:p>
          <w:p w:rsidR="0051414A" w:rsidRPr="00523D11" w:rsidRDefault="0051414A" w:rsidP="00165E3D">
            <w:pPr>
              <w:pStyle w:val="Bezodstpw"/>
              <w:rPr>
                <w:rFonts w:ascii="Arial" w:hAnsi="Arial" w:cs="Arial"/>
                <w:sz w:val="18"/>
              </w:rPr>
            </w:pPr>
            <w:r w:rsidRPr="00523D11">
              <w:rPr>
                <w:rFonts w:ascii="Arial" w:hAnsi="Arial" w:cs="Arial"/>
                <w:sz w:val="18"/>
              </w:rPr>
              <w:t xml:space="preserve">Powiązanie z celami </w:t>
            </w:r>
            <w:r w:rsidRPr="00523D11">
              <w:rPr>
                <w:rFonts w:ascii="Arial" w:hAnsi="Arial" w:cs="Arial"/>
                <w:bCs/>
                <w:sz w:val="18"/>
              </w:rPr>
              <w:t xml:space="preserve">Strategii Rozwoju Gminy </w:t>
            </w:r>
            <w:r>
              <w:rPr>
                <w:rFonts w:ascii="Arial" w:hAnsi="Arial" w:cs="Arial"/>
                <w:bCs/>
                <w:sz w:val="18"/>
              </w:rPr>
              <w:t>Kowale Oleckie</w:t>
            </w:r>
            <w:r w:rsidRPr="00523D11">
              <w:rPr>
                <w:rFonts w:ascii="Arial" w:hAnsi="Arial" w:cs="Arial"/>
                <w:bCs/>
                <w:sz w:val="18"/>
              </w:rPr>
              <w:t xml:space="preserve"> do roku 2022:</w:t>
            </w:r>
          </w:p>
          <w:p w:rsidR="0051414A" w:rsidRPr="00523D11" w:rsidRDefault="0051414A" w:rsidP="00165E3D">
            <w:pPr>
              <w:pStyle w:val="Bezodstpw"/>
              <w:rPr>
                <w:rFonts w:ascii="Arial" w:hAnsi="Arial" w:cs="Arial"/>
                <w:bCs/>
                <w:sz w:val="18"/>
              </w:rPr>
            </w:pPr>
          </w:p>
          <w:p w:rsidR="0051414A" w:rsidRPr="00956C64" w:rsidRDefault="0051414A" w:rsidP="00165E3D">
            <w:pPr>
              <w:spacing w:after="0" w:line="240" w:lineRule="auto"/>
              <w:jc w:val="left"/>
              <w:rPr>
                <w:rFonts w:ascii="Arial" w:hAnsi="Arial" w:cs="Arial"/>
                <w:b/>
                <w:bCs/>
                <w:sz w:val="18"/>
                <w:szCs w:val="18"/>
                <w:lang w:eastAsia="pl-PL" w:bidi="ar-SA"/>
              </w:rPr>
            </w:pPr>
            <w:r w:rsidRPr="00956C64">
              <w:rPr>
                <w:rFonts w:ascii="Arial" w:hAnsi="Arial" w:cs="Arial"/>
                <w:b/>
                <w:bCs/>
                <w:sz w:val="18"/>
                <w:szCs w:val="18"/>
                <w:lang w:eastAsia="pl-PL" w:bidi="ar-SA"/>
              </w:rPr>
              <w:t xml:space="preserve">Cel operacyjny </w:t>
            </w:r>
          </w:p>
          <w:p w:rsidR="0051414A" w:rsidRDefault="0051414A" w:rsidP="00165E3D">
            <w:pPr>
              <w:tabs>
                <w:tab w:val="left" w:pos="1800"/>
              </w:tabs>
              <w:rPr>
                <w:rFonts w:ascii="Arial" w:hAnsi="Arial" w:cs="Arial"/>
                <w:bCs/>
                <w:sz w:val="18"/>
                <w:szCs w:val="18"/>
                <w:lang w:eastAsia="pl-PL" w:bidi="ar-SA"/>
              </w:rPr>
            </w:pPr>
            <w:r w:rsidRPr="00695B85">
              <w:rPr>
                <w:rFonts w:ascii="Arial" w:hAnsi="Arial" w:cs="Arial"/>
                <w:bCs/>
                <w:sz w:val="18"/>
                <w:szCs w:val="18"/>
                <w:lang w:eastAsia="pl-PL" w:bidi="ar-SA"/>
              </w:rPr>
              <w:t>zarządzania bezpieczeństwem publicznym.</w:t>
            </w:r>
          </w:p>
          <w:p w:rsidR="0051414A" w:rsidRPr="00695B85" w:rsidRDefault="0051414A" w:rsidP="00165E3D">
            <w:pPr>
              <w:tabs>
                <w:tab w:val="left" w:pos="1800"/>
              </w:tabs>
              <w:jc w:val="left"/>
              <w:rPr>
                <w:rFonts w:ascii="Arial" w:hAnsi="Arial" w:cs="Arial"/>
                <w:sz w:val="18"/>
                <w:szCs w:val="18"/>
              </w:rPr>
            </w:pPr>
            <w:r w:rsidRPr="00695B85">
              <w:rPr>
                <w:rFonts w:ascii="Arial" w:hAnsi="Arial" w:cs="Arial"/>
                <w:sz w:val="18"/>
                <w:szCs w:val="18"/>
              </w:rPr>
              <w:t>Powiązanie z celami Strategii Rozwiązyw</w:t>
            </w:r>
            <w:r>
              <w:rPr>
                <w:rFonts w:ascii="Arial" w:hAnsi="Arial" w:cs="Arial"/>
                <w:sz w:val="18"/>
                <w:szCs w:val="18"/>
              </w:rPr>
              <w:t>ania Problemów Społecznych dla P</w:t>
            </w:r>
            <w:r w:rsidRPr="00695B85">
              <w:rPr>
                <w:rFonts w:ascii="Arial" w:hAnsi="Arial" w:cs="Arial"/>
                <w:sz w:val="18"/>
                <w:szCs w:val="18"/>
              </w:rPr>
              <w:t>owiatu Oleckiego na lata 2016 -2025</w:t>
            </w:r>
          </w:p>
          <w:p w:rsidR="0051414A" w:rsidRDefault="0051414A" w:rsidP="00165E3D">
            <w:pPr>
              <w:tabs>
                <w:tab w:val="left" w:pos="1800"/>
              </w:tabs>
              <w:jc w:val="left"/>
              <w:rPr>
                <w:rFonts w:ascii="Arial" w:hAnsi="Arial" w:cs="Arial"/>
                <w:sz w:val="18"/>
                <w:szCs w:val="18"/>
              </w:rPr>
            </w:pPr>
            <w:r w:rsidRPr="00695B85">
              <w:rPr>
                <w:rFonts w:ascii="Arial" w:hAnsi="Arial" w:cs="Arial"/>
                <w:b/>
                <w:sz w:val="18"/>
                <w:szCs w:val="18"/>
              </w:rPr>
              <w:t>Cel</w:t>
            </w:r>
            <w:r>
              <w:rPr>
                <w:rFonts w:ascii="Arial" w:hAnsi="Arial" w:cs="Arial"/>
                <w:b/>
                <w:sz w:val="18"/>
                <w:szCs w:val="18"/>
              </w:rPr>
              <w:t>e Operacyjne</w:t>
            </w:r>
            <w:r w:rsidRPr="00695B85">
              <w:rPr>
                <w:rFonts w:ascii="Arial" w:hAnsi="Arial" w:cs="Arial"/>
                <w:b/>
                <w:sz w:val="18"/>
                <w:szCs w:val="18"/>
              </w:rPr>
              <w:t xml:space="preserve">                                                                  </w:t>
            </w:r>
            <w:r w:rsidRPr="00695B85">
              <w:rPr>
                <w:rFonts w:ascii="Arial" w:hAnsi="Arial" w:cs="Arial"/>
                <w:sz w:val="18"/>
                <w:szCs w:val="18"/>
              </w:rPr>
              <w:t>Wspieranie osób bezrobotnych zagrożonych wykluczeniem społecznym.</w:t>
            </w:r>
            <w:r>
              <w:rPr>
                <w:rFonts w:ascii="Arial" w:hAnsi="Arial" w:cs="Arial"/>
                <w:sz w:val="18"/>
                <w:szCs w:val="18"/>
              </w:rPr>
              <w:t xml:space="preserve"> </w:t>
            </w:r>
          </w:p>
          <w:p w:rsidR="0051414A" w:rsidRPr="00695B85" w:rsidRDefault="0051414A" w:rsidP="00165E3D">
            <w:pPr>
              <w:tabs>
                <w:tab w:val="left" w:pos="1800"/>
              </w:tabs>
              <w:jc w:val="left"/>
              <w:rPr>
                <w:rFonts w:ascii="Arial" w:hAnsi="Arial" w:cs="Arial"/>
                <w:sz w:val="18"/>
                <w:szCs w:val="18"/>
              </w:rPr>
            </w:pPr>
            <w:r w:rsidRPr="00695B85">
              <w:rPr>
                <w:rFonts w:ascii="Arial" w:hAnsi="Arial" w:cs="Arial"/>
                <w:sz w:val="18"/>
                <w:szCs w:val="18"/>
              </w:rPr>
              <w:t>Rozwój działań profilaktycznych i promujących właściwe postawy społeczne.</w:t>
            </w:r>
          </w:p>
        </w:tc>
        <w:tc>
          <w:tcPr>
            <w:tcW w:w="5633" w:type="dxa"/>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2.2.1. Profilaktyka i monitoring środowisk podwyższonego ryzyka.</w:t>
            </w:r>
          </w:p>
          <w:p w:rsidR="0051414A" w:rsidRPr="00523D11" w:rsidRDefault="0051414A" w:rsidP="00165E3D">
            <w:pPr>
              <w:rPr>
                <w:rFonts w:ascii="Arial" w:hAnsi="Arial" w:cs="Arial"/>
                <w:i/>
                <w:sz w:val="18"/>
                <w:szCs w:val="20"/>
              </w:rPr>
            </w:pPr>
            <w:r w:rsidRPr="00523D11">
              <w:rPr>
                <w:rFonts w:ascii="Arial" w:hAnsi="Arial" w:cs="Arial"/>
                <w:i/>
                <w:sz w:val="18"/>
                <w:szCs w:val="18"/>
              </w:rPr>
              <w:t xml:space="preserve">Opis: Ideą tego kierunku jest stały monitoring środowisk podwyższonego ryzyka na terenie gminy </w:t>
            </w:r>
            <w:r>
              <w:rPr>
                <w:rFonts w:ascii="Arial" w:hAnsi="Arial" w:cs="Arial"/>
                <w:i/>
                <w:sz w:val="18"/>
                <w:szCs w:val="18"/>
              </w:rPr>
              <w:t>Kowale Oleckie</w:t>
            </w:r>
            <w:r w:rsidRPr="00523D11">
              <w:rPr>
                <w:rFonts w:ascii="Arial" w:hAnsi="Arial" w:cs="Arial"/>
                <w:i/>
                <w:sz w:val="18"/>
                <w:szCs w:val="18"/>
              </w:rPr>
              <w:t xml:space="preserve"> oraz realizacja projektów o charakterze profilaktycznym z zakresu przeciwdziałania uzależnieniom wśród tych środowisk</w:t>
            </w:r>
            <w:r w:rsidRPr="00523D11">
              <w:rPr>
                <w:rFonts w:ascii="Arial" w:hAnsi="Arial" w:cs="Arial"/>
                <w:b/>
                <w:sz w:val="20"/>
                <w:szCs w:val="20"/>
              </w:rPr>
              <w:t xml:space="preserve"> </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gridAfter w:val="2"/>
          <w:wBefore w:w="20" w:type="dxa"/>
          <w:wAfter w:w="88" w:type="dxa"/>
          <w:cantSplit/>
          <w:trHeight w:val="1856"/>
        </w:trPr>
        <w:tc>
          <w:tcPr>
            <w:tcW w:w="3677" w:type="dxa"/>
            <w:gridSpan w:val="3"/>
            <w:vMerge/>
          </w:tcPr>
          <w:p w:rsidR="0051414A" w:rsidRPr="00523D11" w:rsidRDefault="0051414A" w:rsidP="00165E3D">
            <w:pPr>
              <w:autoSpaceDE w:val="0"/>
              <w:snapToGrid w:val="0"/>
              <w:spacing w:before="100"/>
              <w:rPr>
                <w:rFonts w:ascii="Arial" w:hAnsi="Arial" w:cs="Arial"/>
                <w:b/>
                <w:sz w:val="20"/>
                <w:szCs w:val="20"/>
              </w:rPr>
            </w:pPr>
          </w:p>
        </w:tc>
        <w:tc>
          <w:tcPr>
            <w:tcW w:w="5633" w:type="dxa"/>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2.2.2. Działalność profilaktyczna wśród dzieci i młodzieży.</w:t>
            </w:r>
          </w:p>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i/>
                <w:sz w:val="18"/>
                <w:szCs w:val="18"/>
              </w:rPr>
              <w:t>Opis: Ideą tego kierunku jest wypracowanie różnych form (projekty o charakterze profilaktycznym) edukacji z zakresu przeciwdziałania uzależnieniom skierowanych do dzieci i młodzieży uczęszczających do szkoły podstawowej i gimnazjalnej m.in. poprzez realizację programów reedukacyjnych – interwencyjnych.</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gridAfter w:val="2"/>
          <w:wBefore w:w="20" w:type="dxa"/>
          <w:wAfter w:w="88" w:type="dxa"/>
          <w:cantSplit/>
          <w:trHeight w:val="1451"/>
        </w:trPr>
        <w:tc>
          <w:tcPr>
            <w:tcW w:w="3677" w:type="dxa"/>
            <w:gridSpan w:val="3"/>
            <w:vMerge/>
          </w:tcPr>
          <w:p w:rsidR="0051414A" w:rsidRPr="00523D11" w:rsidRDefault="0051414A" w:rsidP="00165E3D">
            <w:pPr>
              <w:autoSpaceDE w:val="0"/>
              <w:snapToGrid w:val="0"/>
              <w:spacing w:before="100"/>
              <w:rPr>
                <w:rFonts w:ascii="Arial" w:hAnsi="Arial" w:cs="Arial"/>
                <w:b/>
                <w:sz w:val="20"/>
                <w:szCs w:val="20"/>
              </w:rPr>
            </w:pPr>
          </w:p>
        </w:tc>
        <w:tc>
          <w:tcPr>
            <w:tcW w:w="5633" w:type="dxa"/>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 xml:space="preserve">2.2.3. Realizacja Gminnego Program Profilaktyki </w:t>
            </w:r>
            <w:r w:rsidRPr="00523D11">
              <w:rPr>
                <w:rFonts w:ascii="Arial" w:hAnsi="Arial" w:cs="Arial"/>
                <w:b/>
                <w:sz w:val="20"/>
                <w:szCs w:val="20"/>
              </w:rPr>
              <w:br/>
              <w:t>i Rozwiązywania Problemów Uzależnień na lata 2017 i  dalsze.</w:t>
            </w:r>
          </w:p>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i/>
                <w:sz w:val="18"/>
                <w:szCs w:val="18"/>
              </w:rPr>
              <w:t xml:space="preserve">Opis: Ideą tego kierunku jest przeciwdziałanie uzależnieniom poprzez realizowanie zadań zawartych w programie. </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gridAfter w:val="2"/>
          <w:wBefore w:w="20" w:type="dxa"/>
          <w:wAfter w:w="88" w:type="dxa"/>
          <w:cantSplit/>
          <w:trHeight w:val="1985"/>
        </w:trPr>
        <w:tc>
          <w:tcPr>
            <w:tcW w:w="3677" w:type="dxa"/>
            <w:gridSpan w:val="3"/>
            <w:vMerge/>
          </w:tcPr>
          <w:p w:rsidR="0051414A" w:rsidRPr="00523D11" w:rsidRDefault="0051414A" w:rsidP="00165E3D">
            <w:pPr>
              <w:autoSpaceDE w:val="0"/>
              <w:snapToGrid w:val="0"/>
              <w:spacing w:before="100"/>
              <w:rPr>
                <w:rFonts w:ascii="Arial" w:hAnsi="Arial" w:cs="Arial"/>
                <w:b/>
                <w:sz w:val="20"/>
                <w:szCs w:val="20"/>
              </w:rPr>
            </w:pPr>
          </w:p>
        </w:tc>
        <w:tc>
          <w:tcPr>
            <w:tcW w:w="5633" w:type="dxa"/>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2.2.4. Tworzenie nowych grup wsparcia dla wychodzenia z kryzysu.</w:t>
            </w:r>
          </w:p>
          <w:p w:rsidR="0051414A" w:rsidRPr="00523D11" w:rsidRDefault="0051414A" w:rsidP="00165E3D">
            <w:pPr>
              <w:spacing w:before="120"/>
              <w:rPr>
                <w:rFonts w:ascii="Arial" w:hAnsi="Arial" w:cs="Arial"/>
                <w:b/>
                <w:sz w:val="20"/>
                <w:szCs w:val="20"/>
              </w:rPr>
            </w:pPr>
            <w:r w:rsidRPr="00523D11">
              <w:rPr>
                <w:rFonts w:ascii="Arial" w:hAnsi="Arial" w:cs="Arial"/>
                <w:i/>
                <w:sz w:val="18"/>
                <w:szCs w:val="18"/>
              </w:rPr>
              <w:t xml:space="preserve">Opis: Głównym przesłaniem tego kierunku jest organizacja grup wsparcia na bazie istniejących obiektów pomocy społecznej zlokalizowanych na terenie gminy </w:t>
            </w:r>
            <w:r>
              <w:rPr>
                <w:rFonts w:ascii="Arial" w:hAnsi="Arial" w:cs="Arial"/>
                <w:i/>
                <w:sz w:val="18"/>
                <w:szCs w:val="18"/>
              </w:rPr>
              <w:t>Kowale Oleckie</w:t>
            </w:r>
            <w:r w:rsidRPr="00523D11">
              <w:rPr>
                <w:rFonts w:ascii="Arial" w:hAnsi="Arial" w:cs="Arial"/>
                <w:i/>
                <w:sz w:val="18"/>
                <w:szCs w:val="18"/>
              </w:rPr>
              <w:t xml:space="preserve"> takich jak Środowiskowy Dom Samopomocy</w:t>
            </w:r>
            <w:r>
              <w:rPr>
                <w:rFonts w:ascii="Arial" w:hAnsi="Arial" w:cs="Arial"/>
                <w:i/>
                <w:sz w:val="18"/>
                <w:szCs w:val="18"/>
              </w:rPr>
              <w:t>,</w:t>
            </w:r>
            <w:r w:rsidRPr="00523D11">
              <w:rPr>
                <w:rFonts w:ascii="Arial" w:hAnsi="Arial" w:cs="Arial"/>
                <w:i/>
                <w:sz w:val="18"/>
                <w:szCs w:val="18"/>
              </w:rPr>
              <w:t xml:space="preserve"> ale również na bazie tworzonych Domów Dziennego Pobytu, ośrodków terapii i uzależnień w bliskim sąsiedztwie gminy </w:t>
            </w:r>
            <w:r>
              <w:rPr>
                <w:rFonts w:ascii="Arial" w:hAnsi="Arial" w:cs="Arial"/>
                <w:i/>
                <w:sz w:val="18"/>
                <w:szCs w:val="18"/>
              </w:rPr>
              <w:t>Kowale Oleckie</w:t>
            </w:r>
            <w:r w:rsidRPr="00523D11">
              <w:rPr>
                <w:rFonts w:ascii="Arial" w:hAnsi="Arial" w:cs="Arial"/>
                <w:i/>
                <w:sz w:val="18"/>
                <w:szCs w:val="18"/>
              </w:rPr>
              <w:t>.</w:t>
            </w:r>
            <w:r>
              <w:rPr>
                <w:rFonts w:ascii="Arial" w:hAnsi="Arial" w:cs="Arial"/>
                <w:i/>
                <w:sz w:val="18"/>
                <w:szCs w:val="18"/>
              </w:rPr>
              <w:t xml:space="preserve"> </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gridAfter w:val="2"/>
          <w:wBefore w:w="20" w:type="dxa"/>
          <w:wAfter w:w="88" w:type="dxa"/>
          <w:cantSplit/>
          <w:trHeight w:val="1713"/>
        </w:trPr>
        <w:tc>
          <w:tcPr>
            <w:tcW w:w="3677" w:type="dxa"/>
            <w:gridSpan w:val="3"/>
            <w:vMerge/>
          </w:tcPr>
          <w:p w:rsidR="0051414A" w:rsidRPr="00523D11" w:rsidRDefault="0051414A" w:rsidP="00165E3D">
            <w:pPr>
              <w:rPr>
                <w:rFonts w:ascii="Arial" w:hAnsi="Arial" w:cs="Arial"/>
              </w:rPr>
            </w:pPr>
          </w:p>
        </w:tc>
        <w:tc>
          <w:tcPr>
            <w:tcW w:w="5633" w:type="dxa"/>
          </w:tcPr>
          <w:p w:rsidR="0051414A" w:rsidRPr="00523D11" w:rsidRDefault="0051414A" w:rsidP="00165E3D">
            <w:pPr>
              <w:autoSpaceDE w:val="0"/>
              <w:snapToGrid w:val="0"/>
              <w:spacing w:before="100"/>
              <w:rPr>
                <w:rFonts w:ascii="Arial" w:hAnsi="Arial" w:cs="Arial"/>
                <w:b/>
                <w:sz w:val="18"/>
                <w:szCs w:val="20"/>
              </w:rPr>
            </w:pPr>
            <w:r w:rsidRPr="00523D11">
              <w:rPr>
                <w:rFonts w:ascii="Arial" w:hAnsi="Arial" w:cs="Arial"/>
                <w:b/>
                <w:sz w:val="20"/>
                <w:szCs w:val="20"/>
              </w:rPr>
              <w:t>2.2.5. Zwiększenie dostępności świadczeń w zakresie leczenia, rehabilitacji i reintegracji poprzez rozwój i wspieranie nowoczesnych programów terapeutycznych dla osób uzależnionych od alkoholu i narkotyków.</w:t>
            </w:r>
          </w:p>
          <w:p w:rsidR="0051414A" w:rsidRPr="00523D11" w:rsidRDefault="0051414A" w:rsidP="00165E3D">
            <w:pPr>
              <w:rPr>
                <w:rFonts w:ascii="Arial" w:hAnsi="Arial" w:cs="Arial"/>
                <w:i/>
                <w:sz w:val="18"/>
                <w:szCs w:val="18"/>
              </w:rPr>
            </w:pPr>
            <w:r w:rsidRPr="00523D11">
              <w:rPr>
                <w:rFonts w:ascii="Arial" w:hAnsi="Arial" w:cs="Arial"/>
                <w:i/>
                <w:sz w:val="18"/>
                <w:szCs w:val="20"/>
              </w:rPr>
              <w:t>Opis</w:t>
            </w:r>
            <w:r w:rsidRPr="00523D11">
              <w:rPr>
                <w:rFonts w:ascii="Arial" w:hAnsi="Arial" w:cs="Arial"/>
                <w:i/>
                <w:sz w:val="18"/>
                <w:szCs w:val="18"/>
              </w:rPr>
              <w:t xml:space="preserve">: Głównym przesłaniem tego kierunku jest tworzenie projektów i programów terapeutycznych dla osób uzależnionych, których celem jest zwiększenie dostępności świadczeń w zakresie leczenia, rehabilitacji i reintegracji m.in. poprzez utworzenie możliwości  dostępności do ośrodka dla dzieci i młodzieży uzależnionej od środków psychoaktywnych. </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gridAfter w:val="2"/>
          <w:wBefore w:w="20" w:type="dxa"/>
          <w:wAfter w:w="88" w:type="dxa"/>
          <w:cantSplit/>
          <w:trHeight w:val="1920"/>
        </w:trPr>
        <w:tc>
          <w:tcPr>
            <w:tcW w:w="3677" w:type="dxa"/>
            <w:gridSpan w:val="3"/>
            <w:vMerge/>
          </w:tcPr>
          <w:p w:rsidR="0051414A" w:rsidRPr="00523D11" w:rsidRDefault="0051414A" w:rsidP="00165E3D">
            <w:pPr>
              <w:rPr>
                <w:rFonts w:ascii="Arial" w:hAnsi="Arial" w:cs="Arial"/>
              </w:rPr>
            </w:pPr>
          </w:p>
        </w:tc>
        <w:tc>
          <w:tcPr>
            <w:tcW w:w="5633" w:type="dxa"/>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 xml:space="preserve">2.2.6. Wspieranie działalności placówek działających </w:t>
            </w:r>
            <w:r w:rsidRPr="00523D11">
              <w:rPr>
                <w:rFonts w:ascii="Arial" w:hAnsi="Arial" w:cs="Arial"/>
                <w:b/>
                <w:sz w:val="20"/>
                <w:szCs w:val="20"/>
              </w:rPr>
              <w:br/>
              <w:t xml:space="preserve">w zakresie zapobiegania i leczenia choroby alkoholowej  </w:t>
            </w:r>
            <w:r w:rsidRPr="00523D11">
              <w:rPr>
                <w:rFonts w:ascii="Arial" w:hAnsi="Arial" w:cs="Arial"/>
                <w:b/>
                <w:sz w:val="20"/>
                <w:szCs w:val="20"/>
              </w:rPr>
              <w:br/>
              <w:t>i narkomanii.</w:t>
            </w:r>
          </w:p>
          <w:p w:rsidR="0051414A" w:rsidRPr="00523D11" w:rsidRDefault="0051414A" w:rsidP="00165E3D">
            <w:pPr>
              <w:rPr>
                <w:rFonts w:ascii="Arial" w:hAnsi="Arial" w:cs="Arial"/>
                <w:b/>
                <w:sz w:val="18"/>
                <w:szCs w:val="20"/>
              </w:rPr>
            </w:pPr>
            <w:r w:rsidRPr="00523D11">
              <w:rPr>
                <w:rFonts w:ascii="Arial" w:hAnsi="Arial" w:cs="Arial"/>
                <w:i/>
                <w:sz w:val="18"/>
                <w:szCs w:val="18"/>
              </w:rPr>
              <w:t>Opis: Głównym założeniem tego kierunku jest podejmowanie działań wspierających funkcjonowanie placówek zajmujących się zapobieganiem i leczeniem uzależnień.</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gridAfter w:val="2"/>
          <w:wBefore w:w="20" w:type="dxa"/>
          <w:wAfter w:w="88" w:type="dxa"/>
          <w:cantSplit/>
          <w:trHeight w:val="1879"/>
        </w:trPr>
        <w:tc>
          <w:tcPr>
            <w:tcW w:w="3677" w:type="dxa"/>
            <w:gridSpan w:val="3"/>
            <w:vMerge w:val="restart"/>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 xml:space="preserve">2.3. Tworzyć warunki w celu podnoszenia bezpieczeństwa publicznego na terenie gminy </w:t>
            </w:r>
            <w:r>
              <w:rPr>
                <w:rFonts w:ascii="Arial" w:hAnsi="Arial" w:cs="Arial"/>
                <w:b/>
                <w:sz w:val="20"/>
                <w:szCs w:val="20"/>
              </w:rPr>
              <w:t>Kowale Oleckie</w:t>
            </w:r>
          </w:p>
          <w:p w:rsidR="0051414A" w:rsidRPr="00523D11" w:rsidRDefault="0051414A" w:rsidP="00165E3D">
            <w:pPr>
              <w:pStyle w:val="Bezodstpw"/>
              <w:rPr>
                <w:rFonts w:ascii="Arial" w:hAnsi="Arial" w:cs="Arial"/>
                <w:sz w:val="18"/>
              </w:rPr>
            </w:pPr>
            <w:r w:rsidRPr="00523D11">
              <w:rPr>
                <w:rFonts w:ascii="Arial" w:hAnsi="Arial" w:cs="Arial"/>
                <w:sz w:val="18"/>
              </w:rPr>
              <w:t xml:space="preserve">Powiązanie z celami </w:t>
            </w:r>
            <w:r w:rsidRPr="00523D11">
              <w:rPr>
                <w:rFonts w:ascii="Arial" w:hAnsi="Arial" w:cs="Arial"/>
                <w:bCs/>
                <w:sz w:val="18"/>
              </w:rPr>
              <w:t xml:space="preserve">Strategii Rozwoju Gminy </w:t>
            </w:r>
            <w:r>
              <w:rPr>
                <w:rFonts w:ascii="Arial" w:hAnsi="Arial" w:cs="Arial"/>
                <w:bCs/>
                <w:sz w:val="18"/>
              </w:rPr>
              <w:t>Kowale Oleckie</w:t>
            </w:r>
            <w:r w:rsidRPr="00523D11">
              <w:rPr>
                <w:rFonts w:ascii="Arial" w:hAnsi="Arial" w:cs="Arial"/>
                <w:bCs/>
                <w:sz w:val="18"/>
              </w:rPr>
              <w:t xml:space="preserve"> do roku 2022:</w:t>
            </w:r>
          </w:p>
          <w:p w:rsidR="0051414A" w:rsidRPr="00523D11" w:rsidRDefault="0051414A" w:rsidP="00165E3D">
            <w:pPr>
              <w:pStyle w:val="Bezodstpw"/>
              <w:rPr>
                <w:rFonts w:ascii="Arial" w:hAnsi="Arial" w:cs="Arial"/>
                <w:sz w:val="14"/>
                <w:szCs w:val="18"/>
              </w:rPr>
            </w:pPr>
          </w:p>
          <w:p w:rsidR="0051414A" w:rsidRPr="00695B85" w:rsidRDefault="0051414A" w:rsidP="00165E3D">
            <w:pPr>
              <w:jc w:val="left"/>
              <w:rPr>
                <w:rFonts w:ascii="Arial" w:hAnsi="Arial" w:cs="Arial"/>
                <w:sz w:val="18"/>
              </w:rPr>
            </w:pPr>
            <w:r w:rsidRPr="00695B85">
              <w:rPr>
                <w:rFonts w:ascii="Arial" w:hAnsi="Arial" w:cs="Arial"/>
                <w:b/>
                <w:sz w:val="18"/>
              </w:rPr>
              <w:t>Cel operacyjny</w:t>
            </w:r>
            <w:r w:rsidRPr="00523D11">
              <w:rPr>
                <w:rFonts w:ascii="Arial" w:hAnsi="Arial" w:cs="Arial"/>
                <w:sz w:val="18"/>
              </w:rPr>
              <w:t xml:space="preserve"> </w:t>
            </w:r>
            <w:r>
              <w:rPr>
                <w:rFonts w:ascii="Arial" w:hAnsi="Arial" w:cs="Arial"/>
                <w:sz w:val="18"/>
              </w:rPr>
              <w:t xml:space="preserve">                           Z</w:t>
            </w:r>
            <w:r w:rsidRPr="00695B85">
              <w:rPr>
                <w:rFonts w:ascii="Arial" w:hAnsi="Arial" w:cs="Arial"/>
                <w:sz w:val="18"/>
              </w:rPr>
              <w:t>arządzania bezpieczeństwem publicznym.</w:t>
            </w:r>
          </w:p>
        </w:tc>
        <w:tc>
          <w:tcPr>
            <w:tcW w:w="5633" w:type="dxa"/>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 xml:space="preserve">2.3.1. Rozpoznanie źródeł zjawisk patologicznych wraz </w:t>
            </w:r>
            <w:r w:rsidRPr="00523D11">
              <w:rPr>
                <w:rFonts w:ascii="Arial" w:hAnsi="Arial" w:cs="Arial"/>
                <w:b/>
                <w:sz w:val="20"/>
                <w:szCs w:val="20"/>
              </w:rPr>
              <w:br/>
              <w:t>ze stałym monitoringiem środowisk patologicznych.</w:t>
            </w:r>
          </w:p>
          <w:p w:rsidR="0051414A" w:rsidRPr="00523D11" w:rsidRDefault="0051414A" w:rsidP="00165E3D">
            <w:pPr>
              <w:rPr>
                <w:rFonts w:ascii="Arial" w:hAnsi="Arial" w:cs="Arial"/>
                <w:i/>
                <w:sz w:val="20"/>
                <w:szCs w:val="20"/>
              </w:rPr>
            </w:pPr>
            <w:r w:rsidRPr="00523D11">
              <w:rPr>
                <w:rFonts w:ascii="Arial" w:hAnsi="Arial" w:cs="Arial"/>
                <w:i/>
                <w:sz w:val="18"/>
                <w:szCs w:val="18"/>
              </w:rPr>
              <w:t xml:space="preserve">Opis: Założeniem tego kierunku jest podejmowanie działań </w:t>
            </w:r>
            <w:r w:rsidRPr="00523D11">
              <w:rPr>
                <w:rFonts w:ascii="Arial" w:hAnsi="Arial" w:cs="Arial"/>
                <w:i/>
                <w:sz w:val="18"/>
                <w:szCs w:val="18"/>
              </w:rPr>
              <w:br/>
              <w:t>z zakresu identyfikacji źródeł zjawisk patologicznych oraz tworzenia systemu monitoringu środowisk patologicznych, które winny być podstawą tworzenia systemowych rozwiązań przeciwdziałających zjawiskom patologicznym w gminie.</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gridAfter w:val="2"/>
          <w:wBefore w:w="20" w:type="dxa"/>
          <w:wAfter w:w="88" w:type="dxa"/>
          <w:cantSplit/>
          <w:trHeight w:val="2395"/>
        </w:trPr>
        <w:tc>
          <w:tcPr>
            <w:tcW w:w="3677" w:type="dxa"/>
            <w:gridSpan w:val="3"/>
            <w:vMerge/>
          </w:tcPr>
          <w:p w:rsidR="0051414A" w:rsidRPr="00523D11" w:rsidRDefault="0051414A" w:rsidP="00165E3D">
            <w:pPr>
              <w:rPr>
                <w:rFonts w:ascii="Arial" w:hAnsi="Arial" w:cs="Arial"/>
              </w:rPr>
            </w:pPr>
          </w:p>
        </w:tc>
        <w:tc>
          <w:tcPr>
            <w:tcW w:w="5633" w:type="dxa"/>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2.3.2. Stworzenie i wdrożenie sprawnego systemu współpracy instytucji publicznych z organizacjami pozarządowymi w zakresie tworzenia programów profilaktycznych dla środowisk zagrożonych.</w:t>
            </w:r>
          </w:p>
          <w:p w:rsidR="0051414A" w:rsidRPr="00523D11" w:rsidRDefault="0051414A" w:rsidP="00165E3D">
            <w:pPr>
              <w:rPr>
                <w:rFonts w:ascii="Arial" w:hAnsi="Arial" w:cs="Arial"/>
                <w:i/>
                <w:sz w:val="18"/>
                <w:szCs w:val="18"/>
              </w:rPr>
            </w:pPr>
            <w:r w:rsidRPr="00523D11">
              <w:rPr>
                <w:rFonts w:ascii="Arial" w:hAnsi="Arial" w:cs="Arial"/>
                <w:i/>
                <w:sz w:val="18"/>
                <w:szCs w:val="18"/>
              </w:rPr>
              <w:t xml:space="preserve">Opis: Głównym założeniem tego kierunku jest sprawna współpraca publicznych instytucji z organizacjami pozarządowymi w zakresie tworzenia i realizacji programów profilaktycznych wśród środowisk zagrożonych, podwyższających poziom bezpieczeństwa publicznego mieszkańców gminy </w:t>
            </w:r>
            <w:r>
              <w:rPr>
                <w:rFonts w:ascii="Arial" w:hAnsi="Arial" w:cs="Arial"/>
                <w:i/>
                <w:sz w:val="18"/>
                <w:szCs w:val="18"/>
              </w:rPr>
              <w:t>Kowale Oleckie</w:t>
            </w:r>
            <w:r w:rsidRPr="00523D11">
              <w:rPr>
                <w:rFonts w:ascii="Arial" w:hAnsi="Arial" w:cs="Arial"/>
                <w:i/>
                <w:sz w:val="18"/>
                <w:szCs w:val="18"/>
              </w:rPr>
              <w:t>.</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gridAfter w:val="2"/>
          <w:wBefore w:w="20" w:type="dxa"/>
          <w:wAfter w:w="88" w:type="dxa"/>
          <w:cantSplit/>
          <w:trHeight w:val="1886"/>
        </w:trPr>
        <w:tc>
          <w:tcPr>
            <w:tcW w:w="3677" w:type="dxa"/>
            <w:gridSpan w:val="3"/>
            <w:vMerge w:val="restart"/>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2.4. Działać na rzecz sprawnego docierania pomocy społecznej do osób żyjących w ubóstwie.</w:t>
            </w:r>
          </w:p>
          <w:p w:rsidR="0051414A" w:rsidRPr="00523D11" w:rsidRDefault="0051414A" w:rsidP="00165E3D">
            <w:pPr>
              <w:pStyle w:val="Bezodstpw"/>
              <w:rPr>
                <w:rFonts w:ascii="Arial" w:hAnsi="Arial" w:cs="Arial"/>
                <w:sz w:val="18"/>
              </w:rPr>
            </w:pPr>
          </w:p>
          <w:p w:rsidR="0051414A" w:rsidRPr="00523D11" w:rsidRDefault="0051414A" w:rsidP="00165E3D">
            <w:pPr>
              <w:pStyle w:val="Bezodstpw"/>
              <w:jc w:val="left"/>
              <w:rPr>
                <w:rFonts w:ascii="Arial" w:hAnsi="Arial" w:cs="Arial"/>
                <w:sz w:val="18"/>
              </w:rPr>
            </w:pPr>
            <w:r w:rsidRPr="00695B85">
              <w:rPr>
                <w:rFonts w:ascii="Arial" w:hAnsi="Arial" w:cs="Arial"/>
                <w:sz w:val="18"/>
              </w:rPr>
              <w:t>Powiązanie z celami Strategii Rozwiązywania Proble</w:t>
            </w:r>
            <w:r>
              <w:rPr>
                <w:rFonts w:ascii="Arial" w:hAnsi="Arial" w:cs="Arial"/>
                <w:sz w:val="18"/>
              </w:rPr>
              <w:t>mów Społecznych dla P</w:t>
            </w:r>
            <w:r w:rsidRPr="00695B85">
              <w:rPr>
                <w:rFonts w:ascii="Arial" w:hAnsi="Arial" w:cs="Arial"/>
                <w:sz w:val="18"/>
              </w:rPr>
              <w:t>owiatu Oleckiego na lata 2016 -2025</w:t>
            </w:r>
          </w:p>
          <w:p w:rsidR="0051414A" w:rsidRDefault="0051414A" w:rsidP="00165E3D">
            <w:pPr>
              <w:spacing w:after="0" w:line="240" w:lineRule="auto"/>
              <w:jc w:val="left"/>
              <w:rPr>
                <w:rFonts w:ascii="Arial" w:hAnsi="Arial" w:cs="Arial"/>
                <w:bCs/>
                <w:sz w:val="18"/>
                <w:szCs w:val="18"/>
                <w:lang w:eastAsia="pl-PL" w:bidi="ar-SA"/>
              </w:rPr>
            </w:pPr>
          </w:p>
          <w:p w:rsidR="0051414A" w:rsidRPr="00052960" w:rsidRDefault="0051414A" w:rsidP="00165E3D">
            <w:pPr>
              <w:spacing w:after="0" w:line="240" w:lineRule="auto"/>
              <w:rPr>
                <w:rFonts w:ascii="Arial" w:hAnsi="Arial" w:cs="Arial"/>
                <w:b/>
                <w:bCs/>
                <w:sz w:val="18"/>
                <w:szCs w:val="18"/>
                <w:lang w:eastAsia="pl-PL" w:bidi="ar-SA"/>
              </w:rPr>
            </w:pPr>
            <w:r w:rsidRPr="00052960">
              <w:rPr>
                <w:rFonts w:ascii="Arial" w:hAnsi="Arial" w:cs="Arial"/>
                <w:b/>
                <w:bCs/>
                <w:sz w:val="18"/>
                <w:szCs w:val="18"/>
                <w:lang w:eastAsia="pl-PL" w:bidi="ar-SA"/>
              </w:rPr>
              <w:lastRenderedPageBreak/>
              <w:t>Cel</w:t>
            </w:r>
            <w:r>
              <w:rPr>
                <w:rFonts w:ascii="Arial" w:hAnsi="Arial" w:cs="Arial"/>
                <w:b/>
                <w:bCs/>
                <w:sz w:val="18"/>
                <w:szCs w:val="18"/>
                <w:lang w:eastAsia="pl-PL" w:bidi="ar-SA"/>
              </w:rPr>
              <w:t>e</w:t>
            </w:r>
            <w:r w:rsidRPr="00052960">
              <w:rPr>
                <w:rFonts w:ascii="Arial" w:hAnsi="Arial" w:cs="Arial"/>
                <w:b/>
                <w:bCs/>
                <w:sz w:val="18"/>
                <w:szCs w:val="18"/>
                <w:lang w:eastAsia="pl-PL" w:bidi="ar-SA"/>
              </w:rPr>
              <w:t xml:space="preserve"> operacyjny </w:t>
            </w:r>
            <w:r w:rsidRPr="00052960">
              <w:rPr>
                <w:rFonts w:ascii="Arial" w:hAnsi="Arial" w:cs="Arial"/>
                <w:b/>
                <w:bCs/>
                <w:sz w:val="18"/>
                <w:szCs w:val="18"/>
                <w:lang w:eastAsia="pl-PL" w:bidi="ar-SA"/>
              </w:rPr>
              <w:tab/>
            </w:r>
          </w:p>
          <w:p w:rsidR="0051414A" w:rsidRPr="00695B85" w:rsidRDefault="0051414A" w:rsidP="00165E3D">
            <w:pPr>
              <w:spacing w:after="0" w:line="240" w:lineRule="auto"/>
              <w:jc w:val="left"/>
              <w:rPr>
                <w:rFonts w:ascii="Arial" w:hAnsi="Arial" w:cs="Arial"/>
                <w:bCs/>
                <w:sz w:val="18"/>
                <w:szCs w:val="18"/>
                <w:lang w:eastAsia="pl-PL" w:bidi="ar-SA"/>
              </w:rPr>
            </w:pPr>
            <w:r w:rsidRPr="00695B85">
              <w:rPr>
                <w:rFonts w:ascii="Arial" w:hAnsi="Arial" w:cs="Arial"/>
                <w:bCs/>
                <w:sz w:val="18"/>
                <w:szCs w:val="18"/>
                <w:lang w:eastAsia="pl-PL" w:bidi="ar-SA"/>
              </w:rPr>
              <w:t xml:space="preserve">Zwiększenie skuteczności przeciwdziałania przemocy w rodzinie, sytuacjom kryzysowym i uzależnieniom. </w:t>
            </w:r>
          </w:p>
          <w:p w:rsidR="0051414A" w:rsidRDefault="0051414A" w:rsidP="00165E3D">
            <w:pPr>
              <w:spacing w:after="0" w:line="240" w:lineRule="auto"/>
              <w:rPr>
                <w:rFonts w:ascii="Arial" w:hAnsi="Arial" w:cs="Arial"/>
                <w:bCs/>
                <w:sz w:val="18"/>
                <w:szCs w:val="18"/>
                <w:lang w:eastAsia="pl-PL" w:bidi="ar-SA"/>
              </w:rPr>
            </w:pPr>
          </w:p>
          <w:p w:rsidR="0051414A" w:rsidRPr="00695B85" w:rsidRDefault="0051414A" w:rsidP="00165E3D">
            <w:pPr>
              <w:spacing w:after="0" w:line="240" w:lineRule="auto"/>
              <w:jc w:val="left"/>
              <w:rPr>
                <w:rFonts w:ascii="Arial" w:hAnsi="Arial" w:cs="Arial"/>
                <w:bCs/>
                <w:sz w:val="18"/>
                <w:szCs w:val="18"/>
                <w:lang w:eastAsia="pl-PL" w:bidi="ar-SA"/>
              </w:rPr>
            </w:pPr>
            <w:r w:rsidRPr="00695B85">
              <w:rPr>
                <w:rFonts w:ascii="Arial" w:hAnsi="Arial" w:cs="Arial"/>
                <w:bCs/>
                <w:sz w:val="18"/>
                <w:szCs w:val="18"/>
                <w:lang w:eastAsia="pl-PL" w:bidi="ar-SA"/>
              </w:rPr>
              <w:t>Wspieranie osób bezrobotnych zagrożonych wykluczeniem społecznym.</w:t>
            </w:r>
          </w:p>
          <w:p w:rsidR="0051414A" w:rsidRPr="00523D11" w:rsidRDefault="0051414A" w:rsidP="00165E3D">
            <w:pPr>
              <w:spacing w:after="0" w:line="240" w:lineRule="auto"/>
              <w:jc w:val="left"/>
              <w:rPr>
                <w:rFonts w:ascii="Arial" w:hAnsi="Arial" w:cs="Arial"/>
              </w:rPr>
            </w:pPr>
            <w:r w:rsidRPr="00695B85">
              <w:rPr>
                <w:rFonts w:ascii="Arial" w:hAnsi="Arial" w:cs="Arial"/>
                <w:bCs/>
                <w:sz w:val="18"/>
                <w:szCs w:val="18"/>
                <w:lang w:eastAsia="pl-PL" w:bidi="ar-SA"/>
              </w:rPr>
              <w:t>Rozwój działań profilaktycznych i promujących właściwe postawy społeczne.</w:t>
            </w:r>
          </w:p>
        </w:tc>
        <w:tc>
          <w:tcPr>
            <w:tcW w:w="5633" w:type="dxa"/>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lastRenderedPageBreak/>
              <w:t>2.4.1. Podjąć działania w kierunku oceny sytuacji, które powodują zapotrzebowanie na świadczenia z pomocy społecznej.</w:t>
            </w:r>
          </w:p>
          <w:p w:rsidR="0051414A" w:rsidRPr="00523D11" w:rsidRDefault="0051414A" w:rsidP="00165E3D">
            <w:pPr>
              <w:rPr>
                <w:rFonts w:ascii="Arial" w:hAnsi="Arial" w:cs="Arial"/>
                <w:i/>
                <w:sz w:val="18"/>
                <w:szCs w:val="18"/>
              </w:rPr>
            </w:pPr>
            <w:r w:rsidRPr="00523D11">
              <w:rPr>
                <w:rFonts w:ascii="Arial" w:hAnsi="Arial" w:cs="Arial"/>
                <w:i/>
                <w:sz w:val="18"/>
                <w:szCs w:val="18"/>
              </w:rPr>
              <w:t xml:space="preserve">Opis: Ideą tego kierunku jest sprawne docieranie pomocy społecznej do osób </w:t>
            </w:r>
            <w:r>
              <w:rPr>
                <w:rFonts w:ascii="Arial" w:hAnsi="Arial" w:cs="Arial"/>
                <w:i/>
                <w:sz w:val="18"/>
                <w:szCs w:val="18"/>
              </w:rPr>
              <w:t>żyjących w ubóstwie na terenie g</w:t>
            </w:r>
            <w:r w:rsidRPr="00523D11">
              <w:rPr>
                <w:rFonts w:ascii="Arial" w:hAnsi="Arial" w:cs="Arial"/>
                <w:i/>
                <w:sz w:val="18"/>
                <w:szCs w:val="18"/>
              </w:rPr>
              <w:t xml:space="preserve">miny </w:t>
            </w:r>
            <w:r>
              <w:rPr>
                <w:rFonts w:ascii="Arial" w:hAnsi="Arial" w:cs="Arial"/>
                <w:i/>
                <w:sz w:val="18"/>
                <w:szCs w:val="18"/>
              </w:rPr>
              <w:t>Kowale Oleckie</w:t>
            </w:r>
            <w:r w:rsidRPr="00523D11">
              <w:rPr>
                <w:rFonts w:ascii="Arial" w:hAnsi="Arial" w:cs="Arial"/>
                <w:i/>
                <w:sz w:val="18"/>
                <w:szCs w:val="18"/>
              </w:rPr>
              <w:t xml:space="preserve"> poprzez uzyskiwanie informacji o tych osobach ze środowiska.</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gridAfter w:val="2"/>
          <w:wBefore w:w="20" w:type="dxa"/>
          <w:wAfter w:w="88" w:type="dxa"/>
          <w:cantSplit/>
          <w:trHeight w:val="1408"/>
        </w:trPr>
        <w:tc>
          <w:tcPr>
            <w:tcW w:w="3677" w:type="dxa"/>
            <w:gridSpan w:val="3"/>
            <w:vMerge/>
          </w:tcPr>
          <w:p w:rsidR="0051414A" w:rsidRPr="00523D11" w:rsidRDefault="0051414A" w:rsidP="00165E3D">
            <w:pPr>
              <w:rPr>
                <w:rFonts w:ascii="Arial" w:hAnsi="Arial" w:cs="Arial"/>
              </w:rPr>
            </w:pPr>
          </w:p>
        </w:tc>
        <w:tc>
          <w:tcPr>
            <w:tcW w:w="5633" w:type="dxa"/>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 xml:space="preserve">2.4.2. Tworzenie systemu asekuracji i wyprzedzania </w:t>
            </w:r>
            <w:r w:rsidRPr="00523D11">
              <w:rPr>
                <w:rFonts w:ascii="Arial" w:hAnsi="Arial" w:cs="Arial"/>
                <w:b/>
                <w:sz w:val="20"/>
                <w:szCs w:val="20"/>
              </w:rPr>
              <w:br/>
              <w:t>w stosunku do rodzin zagrożonych ubóstwem.</w:t>
            </w:r>
          </w:p>
          <w:p w:rsidR="0051414A" w:rsidRPr="00523D11" w:rsidRDefault="0051414A" w:rsidP="00165E3D">
            <w:pPr>
              <w:rPr>
                <w:rFonts w:ascii="Arial" w:hAnsi="Arial" w:cs="Arial"/>
                <w:i/>
                <w:sz w:val="18"/>
                <w:szCs w:val="18"/>
              </w:rPr>
            </w:pPr>
            <w:r w:rsidRPr="00523D11">
              <w:rPr>
                <w:rFonts w:ascii="Arial" w:hAnsi="Arial" w:cs="Arial"/>
                <w:i/>
                <w:sz w:val="18"/>
                <w:szCs w:val="18"/>
              </w:rPr>
              <w:t xml:space="preserve">Opis: Przesłaniem kierunku jest tworzenie projektów z zakresu asekuracji i wyprzedzania, których celem jest zmniejszanie poziomu zjawiska ubóstwa na terenie gminy </w:t>
            </w:r>
            <w:r>
              <w:rPr>
                <w:rFonts w:ascii="Arial" w:hAnsi="Arial" w:cs="Arial"/>
                <w:i/>
                <w:sz w:val="18"/>
                <w:szCs w:val="18"/>
              </w:rPr>
              <w:t>Kowale Oleckie</w:t>
            </w:r>
            <w:r w:rsidRPr="00523D11">
              <w:rPr>
                <w:rFonts w:ascii="Arial" w:hAnsi="Arial" w:cs="Arial"/>
                <w:i/>
                <w:sz w:val="18"/>
                <w:szCs w:val="18"/>
              </w:rPr>
              <w:t>.</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gridAfter w:val="2"/>
          <w:wBefore w:w="20" w:type="dxa"/>
          <w:wAfter w:w="88" w:type="dxa"/>
          <w:cantSplit/>
          <w:trHeight w:val="1601"/>
        </w:trPr>
        <w:tc>
          <w:tcPr>
            <w:tcW w:w="3677" w:type="dxa"/>
            <w:gridSpan w:val="3"/>
            <w:vMerge/>
          </w:tcPr>
          <w:p w:rsidR="0051414A" w:rsidRPr="00523D11" w:rsidRDefault="0051414A" w:rsidP="00165E3D">
            <w:pPr>
              <w:rPr>
                <w:rFonts w:ascii="Arial" w:hAnsi="Arial" w:cs="Arial"/>
              </w:rPr>
            </w:pPr>
          </w:p>
        </w:tc>
        <w:tc>
          <w:tcPr>
            <w:tcW w:w="5633" w:type="dxa"/>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 xml:space="preserve">2.4.3. Niwelowanie patologii w rodzinie będącej jedną </w:t>
            </w:r>
            <w:r w:rsidRPr="00523D11">
              <w:rPr>
                <w:rFonts w:ascii="Arial" w:hAnsi="Arial" w:cs="Arial"/>
                <w:b/>
                <w:sz w:val="20"/>
                <w:szCs w:val="20"/>
              </w:rPr>
              <w:br/>
              <w:t>z bezpośrednich przyczyn ubóstwa.</w:t>
            </w:r>
          </w:p>
          <w:p w:rsidR="0051414A" w:rsidRPr="00523D11" w:rsidRDefault="0051414A" w:rsidP="00165E3D">
            <w:pPr>
              <w:snapToGrid w:val="0"/>
              <w:rPr>
                <w:rFonts w:ascii="Arial" w:hAnsi="Arial" w:cs="Arial"/>
                <w:i/>
                <w:sz w:val="18"/>
                <w:szCs w:val="18"/>
              </w:rPr>
            </w:pPr>
            <w:r w:rsidRPr="00523D11">
              <w:rPr>
                <w:rFonts w:ascii="Arial" w:hAnsi="Arial" w:cs="Arial"/>
                <w:i/>
                <w:sz w:val="18"/>
                <w:szCs w:val="18"/>
              </w:rPr>
              <w:t>Opis: Założeniem tego kierunku jest tworzenie systemu monitoringu pojawiających się patologii w rodzinie. Monitoring ten winien być podstawą tworzenia systemowych rozwiązań przeciwdziałających tym patologiom.</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gridAfter w:val="2"/>
          <w:wBefore w:w="20" w:type="dxa"/>
          <w:wAfter w:w="88" w:type="dxa"/>
          <w:cantSplit/>
          <w:trHeight w:val="1417"/>
        </w:trPr>
        <w:tc>
          <w:tcPr>
            <w:tcW w:w="3677" w:type="dxa"/>
            <w:gridSpan w:val="3"/>
            <w:vMerge w:val="restart"/>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2.5. Stworzyć warunki do sprawnego udzielania pomocy społecznej osobom starszy</w:t>
            </w:r>
            <w:r>
              <w:rPr>
                <w:rFonts w:ascii="Arial" w:hAnsi="Arial" w:cs="Arial"/>
                <w:b/>
                <w:sz w:val="20"/>
                <w:szCs w:val="20"/>
              </w:rPr>
              <w:t>m</w:t>
            </w:r>
            <w:r w:rsidRPr="00523D11">
              <w:rPr>
                <w:rFonts w:ascii="Arial" w:hAnsi="Arial" w:cs="Arial"/>
                <w:b/>
                <w:sz w:val="20"/>
                <w:szCs w:val="20"/>
              </w:rPr>
              <w:t xml:space="preserve"> wiekiem.</w:t>
            </w:r>
          </w:p>
          <w:p w:rsidR="0051414A" w:rsidRPr="00052960" w:rsidRDefault="0051414A" w:rsidP="00165E3D">
            <w:pPr>
              <w:pStyle w:val="Bezodstpw"/>
              <w:jc w:val="left"/>
              <w:rPr>
                <w:rFonts w:ascii="Arial" w:hAnsi="Arial" w:cs="Arial"/>
                <w:sz w:val="18"/>
              </w:rPr>
            </w:pPr>
            <w:r w:rsidRPr="00052960">
              <w:rPr>
                <w:rFonts w:ascii="Arial" w:hAnsi="Arial" w:cs="Arial"/>
                <w:sz w:val="18"/>
              </w:rPr>
              <w:t>Powiązanie z celami Strategii Rozwiązyw</w:t>
            </w:r>
            <w:r>
              <w:rPr>
                <w:rFonts w:ascii="Arial" w:hAnsi="Arial" w:cs="Arial"/>
                <w:sz w:val="18"/>
              </w:rPr>
              <w:t>ania Problemów Społecznych dla P</w:t>
            </w:r>
            <w:r w:rsidRPr="00052960">
              <w:rPr>
                <w:rFonts w:ascii="Arial" w:hAnsi="Arial" w:cs="Arial"/>
                <w:sz w:val="18"/>
              </w:rPr>
              <w:t>owiatu Oleckiego na lata 2016 -2025</w:t>
            </w:r>
          </w:p>
          <w:p w:rsidR="0051414A" w:rsidRPr="00052960" w:rsidRDefault="0051414A" w:rsidP="00165E3D">
            <w:pPr>
              <w:pStyle w:val="Bezodstpw"/>
              <w:rPr>
                <w:rFonts w:ascii="Arial" w:hAnsi="Arial" w:cs="Arial"/>
                <w:b/>
                <w:sz w:val="18"/>
              </w:rPr>
            </w:pPr>
          </w:p>
          <w:p w:rsidR="0051414A" w:rsidRDefault="0051414A" w:rsidP="00165E3D">
            <w:pPr>
              <w:pStyle w:val="Bezodstpw"/>
              <w:rPr>
                <w:rFonts w:ascii="Arial" w:hAnsi="Arial" w:cs="Arial"/>
                <w:sz w:val="18"/>
              </w:rPr>
            </w:pPr>
            <w:r w:rsidRPr="00052960">
              <w:rPr>
                <w:rFonts w:ascii="Arial" w:hAnsi="Arial" w:cs="Arial"/>
                <w:b/>
                <w:sz w:val="18"/>
              </w:rPr>
              <w:t>Cel operacyjny</w:t>
            </w:r>
          </w:p>
          <w:p w:rsidR="0051414A" w:rsidRPr="00523D11" w:rsidRDefault="0051414A" w:rsidP="00165E3D">
            <w:pPr>
              <w:pStyle w:val="Bezodstpw"/>
              <w:jc w:val="left"/>
              <w:rPr>
                <w:rFonts w:ascii="Arial" w:hAnsi="Arial" w:cs="Arial"/>
              </w:rPr>
            </w:pPr>
            <w:r w:rsidRPr="00052960">
              <w:rPr>
                <w:rFonts w:ascii="Arial" w:hAnsi="Arial" w:cs="Arial"/>
                <w:sz w:val="18"/>
                <w:szCs w:val="18"/>
              </w:rPr>
              <w:t>Poprawa jakości życia osób niepełnosprawnych oraz osób starszych</w:t>
            </w:r>
          </w:p>
        </w:tc>
        <w:tc>
          <w:tcPr>
            <w:tcW w:w="5633" w:type="dxa"/>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 xml:space="preserve">2.5.1. Działanie na rzecz integracji osób starszych </w:t>
            </w:r>
            <w:r w:rsidRPr="00523D11">
              <w:rPr>
                <w:rFonts w:ascii="Arial" w:hAnsi="Arial" w:cs="Arial"/>
                <w:b/>
                <w:sz w:val="20"/>
                <w:szCs w:val="20"/>
              </w:rPr>
              <w:br/>
              <w:t>z otoczeniem aktywnym społecznie i gospodarczo.</w:t>
            </w:r>
          </w:p>
          <w:p w:rsidR="0051414A" w:rsidRPr="00523D11" w:rsidRDefault="0051414A" w:rsidP="00165E3D">
            <w:pPr>
              <w:rPr>
                <w:rFonts w:ascii="Arial" w:hAnsi="Arial" w:cs="Arial"/>
                <w:b/>
                <w:sz w:val="18"/>
                <w:szCs w:val="18"/>
              </w:rPr>
            </w:pPr>
            <w:r w:rsidRPr="00523D11">
              <w:rPr>
                <w:rFonts w:ascii="Arial" w:hAnsi="Arial" w:cs="Arial"/>
                <w:i/>
                <w:sz w:val="18"/>
                <w:szCs w:val="18"/>
              </w:rPr>
              <w:t xml:space="preserve">Opis: Ideą tego kierunku jest tworzenie miejsc, płaszczyzn integracji osób starszych ze środowiskiem pracodawców i ze środowiskami nauki i kultury z regionu. </w:t>
            </w:r>
          </w:p>
        </w:tc>
      </w:tr>
      <w:tr w:rsidR="0051414A" w:rsidRPr="00523D11"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gridAfter w:val="2"/>
          <w:wBefore w:w="20" w:type="dxa"/>
          <w:wAfter w:w="88" w:type="dxa"/>
          <w:cantSplit/>
          <w:trHeight w:val="2024"/>
        </w:trPr>
        <w:tc>
          <w:tcPr>
            <w:tcW w:w="3677" w:type="dxa"/>
            <w:gridSpan w:val="3"/>
            <w:vMerge/>
          </w:tcPr>
          <w:p w:rsidR="0051414A" w:rsidRPr="00523D11" w:rsidRDefault="0051414A" w:rsidP="00165E3D">
            <w:pPr>
              <w:rPr>
                <w:rFonts w:ascii="Arial" w:hAnsi="Arial" w:cs="Arial"/>
              </w:rPr>
            </w:pPr>
          </w:p>
        </w:tc>
        <w:tc>
          <w:tcPr>
            <w:tcW w:w="5633" w:type="dxa"/>
          </w:tcPr>
          <w:p w:rsidR="0051414A" w:rsidRPr="00523D11" w:rsidRDefault="0051414A" w:rsidP="00165E3D">
            <w:pPr>
              <w:autoSpaceDE w:val="0"/>
              <w:snapToGrid w:val="0"/>
              <w:spacing w:before="100"/>
              <w:rPr>
                <w:rFonts w:ascii="Arial" w:hAnsi="Arial" w:cs="Arial"/>
                <w:b/>
                <w:sz w:val="20"/>
                <w:szCs w:val="20"/>
              </w:rPr>
            </w:pPr>
            <w:r w:rsidRPr="00523D11">
              <w:rPr>
                <w:rFonts w:ascii="Arial" w:hAnsi="Arial" w:cs="Arial"/>
                <w:b/>
                <w:sz w:val="20"/>
                <w:szCs w:val="20"/>
              </w:rPr>
              <w:t>2.5.2. Stworzenie osobom starszym wiekiem warunków do samodzielnego życia w rodzinie i środowisku lokalnym.</w:t>
            </w:r>
          </w:p>
          <w:p w:rsidR="0051414A" w:rsidRPr="00523D11" w:rsidRDefault="0051414A" w:rsidP="00165E3D">
            <w:pPr>
              <w:rPr>
                <w:rFonts w:ascii="Arial" w:hAnsi="Arial" w:cs="Arial"/>
                <w:i/>
                <w:sz w:val="18"/>
                <w:szCs w:val="18"/>
              </w:rPr>
            </w:pPr>
            <w:r w:rsidRPr="00523D11">
              <w:rPr>
                <w:rFonts w:ascii="Arial" w:hAnsi="Arial" w:cs="Arial"/>
                <w:i/>
                <w:sz w:val="18"/>
                <w:szCs w:val="18"/>
              </w:rPr>
              <w:t>Opis: Głównym przesłaniem tego kierunku jest podejmowanie działań na rzecz wsparcia seniorów w zakresie uzyskania większej samodzielności i aktywizacji społecznej oraz organizacja działań integracyjnych i edukacyjnych dla osób starszych.</w:t>
            </w:r>
          </w:p>
        </w:tc>
      </w:tr>
    </w:tbl>
    <w:p w:rsidR="0051414A" w:rsidRPr="00523D11" w:rsidRDefault="0051414A" w:rsidP="0051414A">
      <w:pPr>
        <w:spacing w:line="360" w:lineRule="auto"/>
        <w:ind w:firstLine="708"/>
        <w:rPr>
          <w:rFonts w:ascii="Times New Roman" w:hAnsi="Times New Roman"/>
          <w:u w:val="single"/>
        </w:rPr>
      </w:pPr>
    </w:p>
    <w:p w:rsidR="0051414A" w:rsidRPr="00523D11" w:rsidRDefault="0051414A" w:rsidP="0051414A">
      <w:pPr>
        <w:pStyle w:val="Legenda"/>
      </w:pPr>
    </w:p>
    <w:p w:rsidR="0051414A" w:rsidRPr="00523D11" w:rsidRDefault="0051414A" w:rsidP="0051414A">
      <w:pPr>
        <w:pStyle w:val="Legenda"/>
      </w:pPr>
    </w:p>
    <w:p w:rsidR="0051414A" w:rsidRPr="00523D11" w:rsidRDefault="0051414A" w:rsidP="0051414A">
      <w:pPr>
        <w:pStyle w:val="Legenda"/>
      </w:pPr>
    </w:p>
    <w:p w:rsidR="0051414A" w:rsidRPr="00523D11" w:rsidRDefault="0051414A" w:rsidP="0051414A">
      <w:pPr>
        <w:pStyle w:val="Legenda"/>
      </w:pPr>
    </w:p>
    <w:p w:rsidR="0051414A" w:rsidRPr="00523D11" w:rsidRDefault="0051414A" w:rsidP="0051414A">
      <w:pPr>
        <w:pStyle w:val="Legenda"/>
      </w:pPr>
    </w:p>
    <w:p w:rsidR="0051414A" w:rsidRPr="00523D11" w:rsidRDefault="0051414A" w:rsidP="0051414A">
      <w:pPr>
        <w:pStyle w:val="Legenda"/>
      </w:pPr>
    </w:p>
    <w:p w:rsidR="0051414A" w:rsidRPr="00523D11" w:rsidRDefault="0051414A" w:rsidP="0051414A">
      <w:pPr>
        <w:pStyle w:val="Legenda"/>
      </w:pPr>
    </w:p>
    <w:p w:rsidR="0051414A" w:rsidRPr="00523D11" w:rsidRDefault="0051414A" w:rsidP="0051414A">
      <w:pPr>
        <w:pStyle w:val="Legenda"/>
      </w:pPr>
    </w:p>
    <w:p w:rsidR="0051414A" w:rsidRPr="00523D11" w:rsidRDefault="0051414A" w:rsidP="0051414A">
      <w:pPr>
        <w:pStyle w:val="Legenda"/>
      </w:pPr>
    </w:p>
    <w:p w:rsidR="0051414A" w:rsidRPr="00523D11" w:rsidRDefault="0051414A" w:rsidP="0051414A">
      <w:pPr>
        <w:pStyle w:val="Legenda"/>
      </w:pPr>
    </w:p>
    <w:p w:rsidR="0051414A" w:rsidRPr="004B203A" w:rsidRDefault="0051414A" w:rsidP="0051414A"/>
    <w:p w:rsidR="0051414A" w:rsidRPr="00400874" w:rsidRDefault="0051414A" w:rsidP="0051414A">
      <w:pPr>
        <w:pStyle w:val="Legenda"/>
      </w:pPr>
      <w:bookmarkStart w:id="362" w:name="_Toc471651405"/>
      <w:bookmarkStart w:id="363" w:name="_Toc472933569"/>
      <w:bookmarkStart w:id="364" w:name="_Toc475960148"/>
      <w:bookmarkStart w:id="365" w:name="_Toc498599597"/>
      <w:r w:rsidRPr="00400874">
        <w:lastRenderedPageBreak/>
        <w:t xml:space="preserve">Tabela </w:t>
      </w:r>
      <w:fldSimple w:instr=" SEQ Tabela \* ARABIC ">
        <w:r>
          <w:rPr>
            <w:noProof/>
          </w:rPr>
          <w:t>58</w:t>
        </w:r>
      </w:fldSimple>
      <w:r w:rsidRPr="00400874">
        <w:t>. Priorytet FINANSE – cele szczegółowe i kierunki działania</w:t>
      </w:r>
      <w:bookmarkEnd w:id="362"/>
      <w:bookmarkEnd w:id="363"/>
      <w:bookmarkEnd w:id="364"/>
      <w:bookmarkEnd w:id="365"/>
    </w:p>
    <w:tbl>
      <w:tblPr>
        <w:tblW w:w="9354" w:type="dxa"/>
        <w:tblInd w:w="-45" w:type="dxa"/>
        <w:tblBorders>
          <w:top w:val="thinThickSmallGap" w:sz="24" w:space="0" w:color="auto"/>
          <w:left w:val="thinThickSmallGap" w:sz="24" w:space="0" w:color="auto"/>
          <w:bottom w:val="thickThinSmallGap" w:sz="24" w:space="0" w:color="auto"/>
          <w:right w:val="thickThinSmallGap" w:sz="24" w:space="0" w:color="auto"/>
        </w:tblBorders>
        <w:tblLayout w:type="fixed"/>
        <w:tblLook w:val="0000"/>
      </w:tblPr>
      <w:tblGrid>
        <w:gridCol w:w="23"/>
        <w:gridCol w:w="3423"/>
        <w:gridCol w:w="5856"/>
        <w:gridCol w:w="52"/>
      </w:tblGrid>
      <w:tr w:rsidR="0051414A" w:rsidRPr="00400874" w:rsidTr="00165E3D">
        <w:trPr>
          <w:gridAfter w:val="1"/>
          <w:wAfter w:w="52" w:type="dxa"/>
          <w:trHeight w:val="457"/>
        </w:trPr>
        <w:tc>
          <w:tcPr>
            <w:tcW w:w="9302" w:type="dxa"/>
            <w:gridSpan w:val="3"/>
            <w:shd w:val="clear" w:color="auto" w:fill="B6DDE8"/>
            <w:vAlign w:val="center"/>
          </w:tcPr>
          <w:p w:rsidR="0051414A" w:rsidRPr="00400874" w:rsidRDefault="0051414A" w:rsidP="00165E3D">
            <w:pPr>
              <w:pStyle w:val="Bezodstpw"/>
              <w:jc w:val="center"/>
              <w:rPr>
                <w:rFonts w:ascii="Arial" w:hAnsi="Arial" w:cs="Arial"/>
                <w:b/>
                <w:sz w:val="20"/>
                <w:szCs w:val="20"/>
              </w:rPr>
            </w:pPr>
            <w:r w:rsidRPr="00400874">
              <w:rPr>
                <w:rFonts w:ascii="Arial" w:hAnsi="Arial" w:cs="Arial"/>
                <w:b/>
                <w:sz w:val="20"/>
                <w:szCs w:val="20"/>
              </w:rPr>
              <w:t>PRIORYTET 3: FINANSE</w:t>
            </w:r>
          </w:p>
          <w:p w:rsidR="0051414A" w:rsidRDefault="0051414A" w:rsidP="00165E3D">
            <w:pPr>
              <w:pStyle w:val="Bezodstpw"/>
              <w:jc w:val="left"/>
              <w:rPr>
                <w:rFonts w:ascii="Arial" w:hAnsi="Arial" w:cs="Arial"/>
                <w:bCs/>
                <w:sz w:val="18"/>
                <w:szCs w:val="18"/>
              </w:rPr>
            </w:pPr>
            <w:r w:rsidRPr="00780D12">
              <w:rPr>
                <w:rFonts w:ascii="Arial" w:hAnsi="Arial" w:cs="Arial"/>
                <w:b/>
                <w:bCs/>
                <w:sz w:val="18"/>
                <w:szCs w:val="18"/>
              </w:rPr>
              <w:t>Powiązanie ze Strategią Rozwiązyw</w:t>
            </w:r>
            <w:r>
              <w:rPr>
                <w:rFonts w:ascii="Arial" w:hAnsi="Arial" w:cs="Arial"/>
                <w:b/>
                <w:bCs/>
                <w:sz w:val="18"/>
                <w:szCs w:val="18"/>
              </w:rPr>
              <w:t>ania Problemów Społecznych dla P</w:t>
            </w:r>
            <w:r w:rsidRPr="00780D12">
              <w:rPr>
                <w:rFonts w:ascii="Arial" w:hAnsi="Arial" w:cs="Arial"/>
                <w:b/>
                <w:bCs/>
                <w:sz w:val="18"/>
                <w:szCs w:val="18"/>
              </w:rPr>
              <w:t>owiatu Oleckiego na lat</w:t>
            </w:r>
            <w:r>
              <w:rPr>
                <w:rFonts w:ascii="Arial" w:hAnsi="Arial" w:cs="Arial"/>
                <w:b/>
                <w:bCs/>
                <w:sz w:val="18"/>
                <w:szCs w:val="18"/>
              </w:rPr>
              <w:t>a 2016</w:t>
            </w:r>
            <w:r w:rsidRPr="00780D12">
              <w:rPr>
                <w:rFonts w:ascii="Arial" w:hAnsi="Arial" w:cs="Arial"/>
                <w:b/>
                <w:bCs/>
                <w:sz w:val="18"/>
                <w:szCs w:val="18"/>
              </w:rPr>
              <w:t>-2025</w:t>
            </w:r>
            <w:r w:rsidRPr="00400874">
              <w:rPr>
                <w:rFonts w:ascii="Arial" w:hAnsi="Arial" w:cs="Arial"/>
                <w:bCs/>
                <w:sz w:val="18"/>
                <w:szCs w:val="18"/>
              </w:rPr>
              <w:t xml:space="preserve"> </w:t>
            </w:r>
          </w:p>
          <w:p w:rsidR="0051414A" w:rsidRDefault="0051414A" w:rsidP="00165E3D">
            <w:pPr>
              <w:pStyle w:val="Bezodstpw"/>
              <w:rPr>
                <w:rFonts w:ascii="Arial" w:hAnsi="Arial" w:cs="Arial"/>
                <w:bCs/>
                <w:sz w:val="18"/>
                <w:szCs w:val="18"/>
                <w:lang w:eastAsia="pl-PL" w:bidi="ar-SA"/>
              </w:rPr>
            </w:pPr>
            <w:r w:rsidRPr="00400874">
              <w:rPr>
                <w:rFonts w:ascii="Arial" w:hAnsi="Arial" w:cs="Arial"/>
                <w:b/>
                <w:bCs/>
                <w:sz w:val="18"/>
                <w:szCs w:val="18"/>
                <w:lang w:eastAsia="pl-PL" w:bidi="ar-SA"/>
              </w:rPr>
              <w:t xml:space="preserve">Cel strategiczny </w:t>
            </w:r>
            <w:r>
              <w:rPr>
                <w:rFonts w:ascii="Arial" w:hAnsi="Arial" w:cs="Arial"/>
                <w:b/>
                <w:bCs/>
                <w:sz w:val="18"/>
                <w:szCs w:val="18"/>
                <w:lang w:eastAsia="pl-PL" w:bidi="ar-SA"/>
              </w:rPr>
              <w:t>6</w:t>
            </w:r>
            <w:r w:rsidRPr="00400874">
              <w:rPr>
                <w:rFonts w:ascii="Arial" w:hAnsi="Arial" w:cs="Arial"/>
                <w:bCs/>
                <w:sz w:val="18"/>
                <w:szCs w:val="18"/>
                <w:lang w:eastAsia="pl-PL" w:bidi="ar-SA"/>
              </w:rPr>
              <w:t xml:space="preserve">. </w:t>
            </w:r>
            <w:r w:rsidRPr="00780D12">
              <w:rPr>
                <w:rFonts w:ascii="Arial" w:hAnsi="Arial" w:cs="Arial"/>
                <w:bCs/>
                <w:sz w:val="18"/>
                <w:szCs w:val="18"/>
                <w:lang w:eastAsia="pl-PL" w:bidi="ar-SA"/>
              </w:rPr>
              <w:t xml:space="preserve">Zwiększenie skuteczności  działań w ramach powiatowej polityki społecznej. </w:t>
            </w:r>
          </w:p>
          <w:p w:rsidR="0051414A" w:rsidRPr="00400874" w:rsidRDefault="0051414A" w:rsidP="00165E3D">
            <w:pPr>
              <w:pStyle w:val="Bezodstpw"/>
              <w:jc w:val="center"/>
              <w:rPr>
                <w:bCs/>
              </w:rPr>
            </w:pPr>
          </w:p>
        </w:tc>
      </w:tr>
      <w:tr w:rsidR="0051414A" w:rsidRPr="00400874" w:rsidTr="00165E3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wBefore w:w="23" w:type="dxa"/>
          <w:cantSplit/>
          <w:tblHeader/>
        </w:trPr>
        <w:tc>
          <w:tcPr>
            <w:tcW w:w="3423" w:type="dxa"/>
            <w:shd w:val="clear" w:color="auto" w:fill="DAEEF3"/>
            <w:vAlign w:val="center"/>
          </w:tcPr>
          <w:p w:rsidR="0051414A" w:rsidRPr="00400874" w:rsidRDefault="0051414A" w:rsidP="00165E3D">
            <w:pPr>
              <w:rPr>
                <w:rFonts w:ascii="Arial" w:hAnsi="Arial" w:cs="Arial"/>
                <w:sz w:val="20"/>
                <w:szCs w:val="20"/>
              </w:rPr>
            </w:pPr>
            <w:r w:rsidRPr="00400874">
              <w:rPr>
                <w:rFonts w:ascii="Arial" w:hAnsi="Arial" w:cs="Arial"/>
                <w:sz w:val="20"/>
                <w:szCs w:val="20"/>
              </w:rPr>
              <w:t>CELE SZCZEGÓŁOWE</w:t>
            </w:r>
          </w:p>
        </w:tc>
        <w:tc>
          <w:tcPr>
            <w:tcW w:w="5908" w:type="dxa"/>
            <w:gridSpan w:val="2"/>
            <w:shd w:val="clear" w:color="auto" w:fill="DAEEF3"/>
            <w:vAlign w:val="center"/>
          </w:tcPr>
          <w:p w:rsidR="0051414A" w:rsidRPr="00400874" w:rsidRDefault="0051414A" w:rsidP="00165E3D">
            <w:pPr>
              <w:rPr>
                <w:rFonts w:ascii="Arial" w:hAnsi="Arial" w:cs="Arial"/>
                <w:sz w:val="20"/>
                <w:szCs w:val="20"/>
              </w:rPr>
            </w:pPr>
            <w:r w:rsidRPr="00400874">
              <w:rPr>
                <w:rFonts w:ascii="Arial" w:hAnsi="Arial" w:cs="Arial"/>
                <w:sz w:val="20"/>
                <w:szCs w:val="20"/>
              </w:rPr>
              <w:t>KIERUNKI DZIAŁANIA</w:t>
            </w:r>
          </w:p>
        </w:tc>
      </w:tr>
      <w:tr w:rsidR="0051414A" w:rsidRPr="00400874" w:rsidTr="00165E3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wBefore w:w="23" w:type="dxa"/>
          <w:cantSplit/>
          <w:trHeight w:hRule="exact" w:val="2023"/>
        </w:trPr>
        <w:tc>
          <w:tcPr>
            <w:tcW w:w="3423" w:type="dxa"/>
            <w:vMerge w:val="restart"/>
          </w:tcPr>
          <w:p w:rsidR="0051414A" w:rsidRPr="00400874" w:rsidRDefault="0051414A" w:rsidP="00165E3D">
            <w:pPr>
              <w:autoSpaceDE w:val="0"/>
              <w:snapToGrid w:val="0"/>
              <w:spacing w:before="100"/>
              <w:rPr>
                <w:rFonts w:ascii="Arial" w:hAnsi="Arial" w:cs="Arial"/>
                <w:b/>
                <w:sz w:val="20"/>
                <w:szCs w:val="20"/>
              </w:rPr>
            </w:pPr>
            <w:r w:rsidRPr="00400874">
              <w:rPr>
                <w:rFonts w:ascii="Arial" w:hAnsi="Arial" w:cs="Arial"/>
                <w:b/>
                <w:sz w:val="20"/>
                <w:szCs w:val="20"/>
              </w:rPr>
              <w:t xml:space="preserve">3.1. Działać w kierunku pozyskania pozabudżetowych środków finansowych na realizację zadań z zakresu polityki społecznej gminy </w:t>
            </w:r>
            <w:r>
              <w:rPr>
                <w:rFonts w:ascii="Arial" w:hAnsi="Arial" w:cs="Arial"/>
                <w:b/>
                <w:sz w:val="20"/>
                <w:szCs w:val="20"/>
              </w:rPr>
              <w:t>Kowale Oleckie</w:t>
            </w:r>
            <w:r w:rsidRPr="00400874">
              <w:rPr>
                <w:rFonts w:ascii="Arial" w:hAnsi="Arial" w:cs="Arial"/>
                <w:b/>
                <w:sz w:val="20"/>
                <w:szCs w:val="20"/>
              </w:rPr>
              <w:t>.</w:t>
            </w:r>
          </w:p>
          <w:p w:rsidR="0051414A" w:rsidRDefault="0051414A" w:rsidP="00165E3D">
            <w:pPr>
              <w:pStyle w:val="Bezodstpw"/>
              <w:jc w:val="left"/>
              <w:rPr>
                <w:rFonts w:ascii="Arial" w:hAnsi="Arial" w:cs="Arial"/>
                <w:sz w:val="18"/>
              </w:rPr>
            </w:pPr>
            <w:r w:rsidRPr="0063213D">
              <w:rPr>
                <w:rFonts w:ascii="Arial" w:hAnsi="Arial" w:cs="Arial"/>
                <w:sz w:val="18"/>
              </w:rPr>
              <w:t>Powiązanie z celami Strategii Rozwiązyw</w:t>
            </w:r>
            <w:r>
              <w:rPr>
                <w:rFonts w:ascii="Arial" w:hAnsi="Arial" w:cs="Arial"/>
                <w:sz w:val="18"/>
              </w:rPr>
              <w:t>ania Problemów Społecznych dla P</w:t>
            </w:r>
            <w:r w:rsidRPr="0063213D">
              <w:rPr>
                <w:rFonts w:ascii="Arial" w:hAnsi="Arial" w:cs="Arial"/>
                <w:sz w:val="18"/>
              </w:rPr>
              <w:t>owiatu Oleckiego na lata 2016 -2025</w:t>
            </w:r>
            <w:r>
              <w:rPr>
                <w:rFonts w:ascii="Arial" w:hAnsi="Arial" w:cs="Arial"/>
                <w:sz w:val="18"/>
              </w:rPr>
              <w:t>.</w:t>
            </w:r>
          </w:p>
          <w:p w:rsidR="0051414A" w:rsidRPr="00400874" w:rsidRDefault="0051414A" w:rsidP="00165E3D">
            <w:pPr>
              <w:pStyle w:val="Bezodstpw"/>
              <w:jc w:val="left"/>
              <w:rPr>
                <w:rFonts w:ascii="Arial" w:hAnsi="Arial" w:cs="Arial"/>
                <w:sz w:val="14"/>
                <w:szCs w:val="18"/>
              </w:rPr>
            </w:pPr>
          </w:p>
          <w:p w:rsidR="0051414A" w:rsidRPr="0063213D" w:rsidRDefault="0051414A" w:rsidP="00165E3D">
            <w:pPr>
              <w:spacing w:after="0" w:line="240" w:lineRule="auto"/>
              <w:jc w:val="left"/>
              <w:rPr>
                <w:rFonts w:ascii="Arial" w:hAnsi="Arial" w:cs="Arial"/>
                <w:b/>
                <w:bCs/>
                <w:sz w:val="18"/>
                <w:szCs w:val="18"/>
                <w:lang w:eastAsia="pl-PL" w:bidi="ar-SA"/>
              </w:rPr>
            </w:pPr>
            <w:r w:rsidRPr="0063213D">
              <w:rPr>
                <w:rFonts w:ascii="Arial" w:hAnsi="Arial" w:cs="Arial"/>
                <w:b/>
                <w:bCs/>
                <w:sz w:val="18"/>
                <w:szCs w:val="18"/>
                <w:lang w:eastAsia="pl-PL" w:bidi="ar-SA"/>
              </w:rPr>
              <w:t>Cel</w:t>
            </w:r>
            <w:r>
              <w:rPr>
                <w:rFonts w:ascii="Arial" w:hAnsi="Arial" w:cs="Arial"/>
                <w:b/>
                <w:bCs/>
                <w:sz w:val="18"/>
                <w:szCs w:val="18"/>
                <w:lang w:eastAsia="pl-PL" w:bidi="ar-SA"/>
              </w:rPr>
              <w:t>e</w:t>
            </w:r>
            <w:r w:rsidRPr="0063213D">
              <w:rPr>
                <w:rFonts w:ascii="Arial" w:hAnsi="Arial" w:cs="Arial"/>
                <w:b/>
                <w:bCs/>
                <w:sz w:val="18"/>
                <w:szCs w:val="18"/>
                <w:lang w:eastAsia="pl-PL" w:bidi="ar-SA"/>
              </w:rPr>
              <w:t xml:space="preserve"> operacyjne </w:t>
            </w:r>
          </w:p>
          <w:p w:rsidR="0051414A" w:rsidRPr="0063213D" w:rsidRDefault="0051414A" w:rsidP="00165E3D">
            <w:pPr>
              <w:spacing w:after="0" w:line="240" w:lineRule="auto"/>
              <w:jc w:val="left"/>
              <w:rPr>
                <w:rFonts w:ascii="Arial" w:hAnsi="Arial" w:cs="Arial"/>
                <w:sz w:val="18"/>
                <w:szCs w:val="18"/>
              </w:rPr>
            </w:pPr>
            <w:r w:rsidRPr="0063213D">
              <w:rPr>
                <w:rFonts w:ascii="Arial" w:hAnsi="Arial" w:cs="Arial"/>
                <w:sz w:val="18"/>
                <w:szCs w:val="18"/>
              </w:rPr>
              <w:t>Wspieranie osób bezrobotnych zagrożonych wykluczeniem społecznym.</w:t>
            </w:r>
          </w:p>
          <w:p w:rsidR="0051414A" w:rsidRDefault="0051414A" w:rsidP="00165E3D">
            <w:pPr>
              <w:spacing w:after="0" w:line="240" w:lineRule="auto"/>
              <w:jc w:val="left"/>
              <w:rPr>
                <w:rFonts w:ascii="Arial" w:hAnsi="Arial" w:cs="Arial"/>
                <w:sz w:val="18"/>
                <w:szCs w:val="18"/>
              </w:rPr>
            </w:pPr>
          </w:p>
          <w:p w:rsidR="0051414A" w:rsidRPr="0063213D" w:rsidRDefault="0051414A" w:rsidP="00165E3D">
            <w:pPr>
              <w:spacing w:after="0" w:line="240" w:lineRule="auto"/>
              <w:jc w:val="left"/>
              <w:rPr>
                <w:rFonts w:ascii="Arial" w:hAnsi="Arial" w:cs="Arial"/>
                <w:sz w:val="18"/>
                <w:szCs w:val="18"/>
              </w:rPr>
            </w:pPr>
            <w:r w:rsidRPr="0063213D">
              <w:rPr>
                <w:rFonts w:ascii="Arial" w:hAnsi="Arial" w:cs="Arial"/>
                <w:sz w:val="18"/>
                <w:szCs w:val="18"/>
              </w:rPr>
              <w:t xml:space="preserve">Rozwój działań profilaktycznych </w:t>
            </w:r>
            <w:r>
              <w:rPr>
                <w:rFonts w:ascii="Arial" w:hAnsi="Arial" w:cs="Arial"/>
                <w:sz w:val="18"/>
                <w:szCs w:val="18"/>
              </w:rPr>
              <w:br/>
            </w:r>
            <w:r w:rsidRPr="0063213D">
              <w:rPr>
                <w:rFonts w:ascii="Arial" w:hAnsi="Arial" w:cs="Arial"/>
                <w:sz w:val="18"/>
                <w:szCs w:val="18"/>
              </w:rPr>
              <w:t xml:space="preserve">i promujących właściwe postawy społeczne. </w:t>
            </w:r>
          </w:p>
          <w:p w:rsidR="0051414A" w:rsidRDefault="0051414A" w:rsidP="00165E3D">
            <w:pPr>
              <w:spacing w:after="0" w:line="240" w:lineRule="auto"/>
              <w:jc w:val="left"/>
              <w:rPr>
                <w:rFonts w:ascii="Arial" w:hAnsi="Arial" w:cs="Arial"/>
                <w:sz w:val="18"/>
                <w:szCs w:val="18"/>
              </w:rPr>
            </w:pPr>
          </w:p>
          <w:p w:rsidR="0051414A" w:rsidRPr="0063213D" w:rsidRDefault="0051414A" w:rsidP="00165E3D">
            <w:pPr>
              <w:spacing w:after="0" w:line="240" w:lineRule="auto"/>
              <w:jc w:val="left"/>
              <w:rPr>
                <w:rFonts w:ascii="Arial" w:hAnsi="Arial" w:cs="Arial"/>
                <w:sz w:val="18"/>
                <w:szCs w:val="18"/>
              </w:rPr>
            </w:pPr>
            <w:r w:rsidRPr="0063213D">
              <w:rPr>
                <w:rFonts w:ascii="Arial" w:hAnsi="Arial" w:cs="Arial"/>
                <w:sz w:val="18"/>
                <w:szCs w:val="18"/>
              </w:rPr>
              <w:t xml:space="preserve">Zwiększenie skuteczności  działań w ramach powiatowej polityki społecznej. </w:t>
            </w:r>
          </w:p>
          <w:p w:rsidR="0051414A" w:rsidRPr="00400874" w:rsidRDefault="0051414A" w:rsidP="00165E3D">
            <w:pPr>
              <w:spacing w:after="0" w:line="240" w:lineRule="auto"/>
              <w:jc w:val="left"/>
              <w:rPr>
                <w:rFonts w:ascii="Arial" w:hAnsi="Arial" w:cs="Arial"/>
                <w:b/>
                <w:sz w:val="20"/>
                <w:szCs w:val="20"/>
              </w:rPr>
            </w:pPr>
          </w:p>
        </w:tc>
        <w:tc>
          <w:tcPr>
            <w:tcW w:w="5908" w:type="dxa"/>
            <w:gridSpan w:val="2"/>
          </w:tcPr>
          <w:p w:rsidR="0051414A" w:rsidRPr="00400874" w:rsidRDefault="0051414A" w:rsidP="00165E3D">
            <w:pPr>
              <w:autoSpaceDE w:val="0"/>
              <w:snapToGrid w:val="0"/>
              <w:spacing w:before="100"/>
              <w:rPr>
                <w:rFonts w:ascii="Arial" w:hAnsi="Arial" w:cs="Arial"/>
                <w:b/>
                <w:sz w:val="20"/>
                <w:szCs w:val="20"/>
              </w:rPr>
            </w:pPr>
            <w:r w:rsidRPr="00400874">
              <w:rPr>
                <w:rFonts w:ascii="Arial" w:hAnsi="Arial" w:cs="Arial"/>
                <w:b/>
                <w:sz w:val="20"/>
                <w:szCs w:val="20"/>
              </w:rPr>
              <w:t>3.1.1. Tworzenie i realizacja projektów współfinansowanych ze środków UE.</w:t>
            </w:r>
          </w:p>
          <w:p w:rsidR="0051414A" w:rsidRPr="00400874" w:rsidRDefault="0051414A" w:rsidP="00165E3D">
            <w:pPr>
              <w:rPr>
                <w:rFonts w:ascii="Arial" w:hAnsi="Arial" w:cs="Arial"/>
                <w:sz w:val="20"/>
                <w:szCs w:val="20"/>
              </w:rPr>
            </w:pPr>
            <w:r w:rsidRPr="00400874">
              <w:rPr>
                <w:rFonts w:ascii="Arial" w:hAnsi="Arial" w:cs="Arial"/>
                <w:i/>
                <w:sz w:val="18"/>
                <w:szCs w:val="18"/>
              </w:rPr>
              <w:t xml:space="preserve">Opis: Założeniem tego kierunku jest tworzenie i realizacja projektów </w:t>
            </w:r>
            <w:r w:rsidRPr="00400874">
              <w:rPr>
                <w:rFonts w:ascii="Arial" w:hAnsi="Arial" w:cs="Arial"/>
                <w:i/>
                <w:sz w:val="18"/>
                <w:szCs w:val="18"/>
              </w:rPr>
              <w:br/>
              <w:t>z zakresu rozwiązywania problemów społecznych współfinansowanych ze środków funduszy strukturalnych Unii Europejskiej, m.in. w ramach partnerstw publiczno-prywatnych i publiczno-społecznych.</w:t>
            </w:r>
          </w:p>
        </w:tc>
      </w:tr>
      <w:tr w:rsidR="0051414A" w:rsidRPr="00400874" w:rsidTr="00165E3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wBefore w:w="23" w:type="dxa"/>
          <w:cantSplit/>
          <w:trHeight w:hRule="exact" w:val="2754"/>
        </w:trPr>
        <w:tc>
          <w:tcPr>
            <w:tcW w:w="3423" w:type="dxa"/>
            <w:vMerge/>
          </w:tcPr>
          <w:p w:rsidR="0051414A" w:rsidRPr="00400874" w:rsidRDefault="0051414A" w:rsidP="00165E3D">
            <w:pPr>
              <w:rPr>
                <w:rFonts w:ascii="Arial" w:hAnsi="Arial" w:cs="Arial"/>
                <w:sz w:val="20"/>
                <w:szCs w:val="20"/>
              </w:rPr>
            </w:pPr>
          </w:p>
        </w:tc>
        <w:tc>
          <w:tcPr>
            <w:tcW w:w="5908" w:type="dxa"/>
            <w:gridSpan w:val="2"/>
          </w:tcPr>
          <w:p w:rsidR="0051414A" w:rsidRPr="00400874" w:rsidRDefault="0051414A" w:rsidP="00165E3D">
            <w:pPr>
              <w:autoSpaceDE w:val="0"/>
              <w:snapToGrid w:val="0"/>
              <w:spacing w:before="100"/>
              <w:rPr>
                <w:rFonts w:ascii="Arial" w:hAnsi="Arial" w:cs="Arial"/>
                <w:b/>
                <w:sz w:val="20"/>
                <w:szCs w:val="20"/>
              </w:rPr>
            </w:pPr>
            <w:r w:rsidRPr="00400874">
              <w:rPr>
                <w:rFonts w:ascii="Arial" w:hAnsi="Arial" w:cs="Arial"/>
                <w:b/>
                <w:sz w:val="20"/>
                <w:szCs w:val="20"/>
              </w:rPr>
              <w:t xml:space="preserve">3.1.2. Aktywne uczestnictwo sektora publicznego </w:t>
            </w:r>
            <w:r w:rsidRPr="00400874">
              <w:rPr>
                <w:rFonts w:ascii="Arial" w:hAnsi="Arial" w:cs="Arial"/>
                <w:b/>
                <w:sz w:val="20"/>
                <w:szCs w:val="20"/>
              </w:rPr>
              <w:br/>
              <w:t>w pracach stowarzyszeń i fundacji dla realizacji długookresowych programów z zakresu pomocy społecznej i rozwiązywania problemów społecznych.</w:t>
            </w:r>
          </w:p>
          <w:p w:rsidR="0051414A" w:rsidRPr="00400874" w:rsidRDefault="0051414A" w:rsidP="00165E3D">
            <w:pPr>
              <w:rPr>
                <w:rFonts w:ascii="Arial" w:hAnsi="Arial" w:cs="Arial"/>
                <w:i/>
                <w:sz w:val="18"/>
                <w:szCs w:val="18"/>
              </w:rPr>
            </w:pPr>
            <w:r w:rsidRPr="00400874">
              <w:rPr>
                <w:rFonts w:ascii="Arial" w:hAnsi="Arial" w:cs="Arial"/>
                <w:i/>
                <w:sz w:val="18"/>
                <w:szCs w:val="18"/>
              </w:rPr>
              <w:t>Opis: Ideą tego kierunku jest aktywne uczestniczenie sektora publicznego w pracach fundacji i stowarzyszeń dla realizacji długookresowych programów związanych z rozwiązywaniem konkretnych problemów społecznych. Fundacje i stowarzyszenia mogą ubiegać się o dotacje celowe na realizację swoich założeń statutowych.</w:t>
            </w:r>
          </w:p>
        </w:tc>
      </w:tr>
      <w:tr w:rsidR="0051414A" w:rsidRPr="00400874" w:rsidTr="00165E3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wBefore w:w="23" w:type="dxa"/>
          <w:cantSplit/>
          <w:trHeight w:hRule="exact" w:val="2829"/>
        </w:trPr>
        <w:tc>
          <w:tcPr>
            <w:tcW w:w="3423" w:type="dxa"/>
            <w:vMerge/>
          </w:tcPr>
          <w:p w:rsidR="0051414A" w:rsidRPr="00400874" w:rsidRDefault="0051414A" w:rsidP="00165E3D">
            <w:pPr>
              <w:rPr>
                <w:rFonts w:ascii="Arial" w:hAnsi="Arial" w:cs="Arial"/>
                <w:sz w:val="20"/>
                <w:szCs w:val="20"/>
              </w:rPr>
            </w:pPr>
          </w:p>
        </w:tc>
        <w:tc>
          <w:tcPr>
            <w:tcW w:w="5908" w:type="dxa"/>
            <w:gridSpan w:val="2"/>
          </w:tcPr>
          <w:p w:rsidR="0051414A" w:rsidRPr="00400874" w:rsidRDefault="0051414A" w:rsidP="00165E3D">
            <w:pPr>
              <w:autoSpaceDE w:val="0"/>
              <w:snapToGrid w:val="0"/>
              <w:spacing w:before="100"/>
              <w:rPr>
                <w:rFonts w:ascii="Arial" w:hAnsi="Arial" w:cs="Arial"/>
                <w:b/>
                <w:sz w:val="20"/>
                <w:szCs w:val="20"/>
              </w:rPr>
            </w:pPr>
            <w:r w:rsidRPr="00400874">
              <w:rPr>
                <w:rFonts w:ascii="Arial" w:hAnsi="Arial" w:cs="Arial"/>
                <w:b/>
                <w:sz w:val="20"/>
                <w:szCs w:val="20"/>
              </w:rPr>
              <w:t>3.1.3. Realizowanie zadań w oparciu o partnerstwo publiczno-prywatne i publiczno-społeczne.</w:t>
            </w:r>
          </w:p>
          <w:p w:rsidR="0051414A" w:rsidRPr="00400874" w:rsidRDefault="0051414A" w:rsidP="00165E3D">
            <w:pPr>
              <w:rPr>
                <w:rFonts w:ascii="Arial" w:hAnsi="Arial" w:cs="Arial"/>
                <w:i/>
                <w:sz w:val="18"/>
                <w:szCs w:val="18"/>
              </w:rPr>
            </w:pPr>
            <w:r w:rsidRPr="00400874">
              <w:rPr>
                <w:rFonts w:ascii="Arial" w:hAnsi="Arial" w:cs="Arial"/>
                <w:i/>
                <w:sz w:val="18"/>
                <w:szCs w:val="18"/>
              </w:rPr>
              <w:t>Opis: Założeniem tego kierunku jest stworzenie tzw. montaży finansowych dla realizacji konkretnych przedsięwzięć rozwiązujących konkretne problemy społeczne w ramach partnerstw publiczno-prywatnych i publiczno-społecznych. Montaże finansowe winny opierać się na: środkach własnych sektora publicznego, wkładzie własnym organizacji pozarządowych, środkach z funduszy strukturalnych UE, dotacjach pozaunijnych.</w:t>
            </w:r>
          </w:p>
        </w:tc>
      </w:tr>
      <w:tr w:rsidR="0051414A" w:rsidRPr="00400874" w:rsidTr="00165E3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wBefore w:w="23" w:type="dxa"/>
          <w:cantSplit/>
          <w:trHeight w:hRule="exact" w:val="1844"/>
        </w:trPr>
        <w:tc>
          <w:tcPr>
            <w:tcW w:w="3423" w:type="dxa"/>
            <w:vMerge w:val="restart"/>
            <w:shd w:val="clear" w:color="auto" w:fill="auto"/>
          </w:tcPr>
          <w:p w:rsidR="0051414A" w:rsidRPr="00400874" w:rsidRDefault="0051414A" w:rsidP="00165E3D">
            <w:pPr>
              <w:autoSpaceDE w:val="0"/>
              <w:snapToGrid w:val="0"/>
              <w:spacing w:before="100"/>
              <w:rPr>
                <w:rFonts w:ascii="Arial" w:hAnsi="Arial" w:cs="Arial"/>
                <w:b/>
                <w:sz w:val="20"/>
                <w:szCs w:val="20"/>
              </w:rPr>
            </w:pPr>
            <w:r w:rsidRPr="00400874">
              <w:rPr>
                <w:rFonts w:ascii="Arial" w:hAnsi="Arial" w:cs="Arial"/>
                <w:b/>
                <w:sz w:val="20"/>
                <w:szCs w:val="20"/>
              </w:rPr>
              <w:t>3.2. Tworzyć różne formy wolontariatu w celu obniżenia kosztów realizacji zadań pomocy społecznej.</w:t>
            </w:r>
          </w:p>
          <w:p w:rsidR="0051414A" w:rsidRDefault="0051414A" w:rsidP="00165E3D">
            <w:pPr>
              <w:pStyle w:val="Bezodstpw"/>
              <w:jc w:val="left"/>
              <w:rPr>
                <w:rFonts w:ascii="Arial" w:hAnsi="Arial" w:cs="Arial"/>
                <w:sz w:val="18"/>
              </w:rPr>
            </w:pPr>
            <w:r w:rsidRPr="0063213D">
              <w:rPr>
                <w:rFonts w:ascii="Arial" w:hAnsi="Arial" w:cs="Arial"/>
                <w:sz w:val="18"/>
              </w:rPr>
              <w:t>Powiązanie z celami Strategii Rozwiązyw</w:t>
            </w:r>
            <w:r>
              <w:rPr>
                <w:rFonts w:ascii="Arial" w:hAnsi="Arial" w:cs="Arial"/>
                <w:sz w:val="18"/>
              </w:rPr>
              <w:t>ania Problemów Społecznych dla P</w:t>
            </w:r>
            <w:r w:rsidRPr="0063213D">
              <w:rPr>
                <w:rFonts w:ascii="Arial" w:hAnsi="Arial" w:cs="Arial"/>
                <w:sz w:val="18"/>
              </w:rPr>
              <w:t>owiatu Oleckiego na lata 2016 -2025</w:t>
            </w:r>
            <w:r>
              <w:rPr>
                <w:rFonts w:ascii="Arial" w:hAnsi="Arial" w:cs="Arial"/>
                <w:sz w:val="18"/>
              </w:rPr>
              <w:t>.</w:t>
            </w:r>
          </w:p>
          <w:p w:rsidR="0051414A" w:rsidRPr="00400874" w:rsidRDefault="0051414A" w:rsidP="00165E3D">
            <w:pPr>
              <w:pStyle w:val="Bezodstpw"/>
              <w:jc w:val="left"/>
              <w:rPr>
                <w:rFonts w:ascii="Arial" w:hAnsi="Arial" w:cs="Arial"/>
                <w:sz w:val="14"/>
                <w:szCs w:val="18"/>
              </w:rPr>
            </w:pPr>
          </w:p>
          <w:p w:rsidR="0051414A" w:rsidRPr="0063213D" w:rsidRDefault="0051414A" w:rsidP="00165E3D">
            <w:pPr>
              <w:spacing w:after="0" w:line="240" w:lineRule="auto"/>
              <w:jc w:val="left"/>
              <w:rPr>
                <w:rFonts w:ascii="Arial" w:hAnsi="Arial" w:cs="Arial"/>
                <w:b/>
                <w:bCs/>
                <w:sz w:val="18"/>
                <w:szCs w:val="18"/>
                <w:lang w:eastAsia="pl-PL" w:bidi="ar-SA"/>
              </w:rPr>
            </w:pPr>
            <w:r w:rsidRPr="0063213D">
              <w:rPr>
                <w:rFonts w:ascii="Arial" w:hAnsi="Arial" w:cs="Arial"/>
                <w:b/>
                <w:bCs/>
                <w:sz w:val="18"/>
                <w:szCs w:val="18"/>
                <w:lang w:eastAsia="pl-PL" w:bidi="ar-SA"/>
              </w:rPr>
              <w:t>Cel</w:t>
            </w:r>
            <w:r>
              <w:rPr>
                <w:rFonts w:ascii="Arial" w:hAnsi="Arial" w:cs="Arial"/>
                <w:b/>
                <w:bCs/>
                <w:sz w:val="18"/>
                <w:szCs w:val="18"/>
                <w:lang w:eastAsia="pl-PL" w:bidi="ar-SA"/>
              </w:rPr>
              <w:t>e</w:t>
            </w:r>
            <w:r w:rsidRPr="0063213D">
              <w:rPr>
                <w:rFonts w:ascii="Arial" w:hAnsi="Arial" w:cs="Arial"/>
                <w:b/>
                <w:bCs/>
                <w:sz w:val="18"/>
                <w:szCs w:val="18"/>
                <w:lang w:eastAsia="pl-PL" w:bidi="ar-SA"/>
              </w:rPr>
              <w:t xml:space="preserve"> operacyjne </w:t>
            </w:r>
          </w:p>
          <w:p w:rsidR="0051414A" w:rsidRPr="0063213D" w:rsidRDefault="0051414A" w:rsidP="00165E3D">
            <w:pPr>
              <w:spacing w:after="0" w:line="240" w:lineRule="auto"/>
              <w:jc w:val="left"/>
              <w:rPr>
                <w:rFonts w:ascii="Arial" w:hAnsi="Arial" w:cs="Arial"/>
                <w:sz w:val="18"/>
                <w:szCs w:val="18"/>
              </w:rPr>
            </w:pPr>
            <w:r w:rsidRPr="0063213D">
              <w:rPr>
                <w:rFonts w:ascii="Arial" w:hAnsi="Arial" w:cs="Arial"/>
                <w:sz w:val="18"/>
                <w:szCs w:val="18"/>
              </w:rPr>
              <w:t>Wspieranie osób bezrobotnych zagrożonych wykluczeniem społecznym.</w:t>
            </w:r>
          </w:p>
          <w:p w:rsidR="0051414A" w:rsidRDefault="0051414A" w:rsidP="00165E3D">
            <w:pPr>
              <w:spacing w:after="0" w:line="240" w:lineRule="auto"/>
              <w:jc w:val="left"/>
              <w:rPr>
                <w:rFonts w:ascii="Arial" w:hAnsi="Arial" w:cs="Arial"/>
                <w:sz w:val="18"/>
                <w:szCs w:val="18"/>
              </w:rPr>
            </w:pPr>
          </w:p>
          <w:p w:rsidR="0051414A" w:rsidRPr="0063213D" w:rsidRDefault="0051414A" w:rsidP="00165E3D">
            <w:pPr>
              <w:spacing w:after="0" w:line="240" w:lineRule="auto"/>
              <w:jc w:val="left"/>
              <w:rPr>
                <w:rFonts w:ascii="Arial" w:hAnsi="Arial" w:cs="Arial"/>
                <w:sz w:val="18"/>
                <w:szCs w:val="18"/>
              </w:rPr>
            </w:pPr>
            <w:r w:rsidRPr="0063213D">
              <w:rPr>
                <w:rFonts w:ascii="Arial" w:hAnsi="Arial" w:cs="Arial"/>
                <w:sz w:val="18"/>
                <w:szCs w:val="18"/>
              </w:rPr>
              <w:t xml:space="preserve">Rozwój działań profilaktycznych </w:t>
            </w:r>
            <w:r>
              <w:rPr>
                <w:rFonts w:ascii="Arial" w:hAnsi="Arial" w:cs="Arial"/>
                <w:sz w:val="18"/>
                <w:szCs w:val="18"/>
              </w:rPr>
              <w:br/>
            </w:r>
            <w:r w:rsidRPr="0063213D">
              <w:rPr>
                <w:rFonts w:ascii="Arial" w:hAnsi="Arial" w:cs="Arial"/>
                <w:sz w:val="18"/>
                <w:szCs w:val="18"/>
              </w:rPr>
              <w:t xml:space="preserve">i promujących właściwe postawy </w:t>
            </w:r>
            <w:r w:rsidRPr="0063213D">
              <w:rPr>
                <w:rFonts w:ascii="Arial" w:hAnsi="Arial" w:cs="Arial"/>
                <w:sz w:val="18"/>
                <w:szCs w:val="18"/>
              </w:rPr>
              <w:lastRenderedPageBreak/>
              <w:t xml:space="preserve">społeczne. </w:t>
            </w:r>
          </w:p>
          <w:p w:rsidR="0051414A" w:rsidRDefault="0051414A" w:rsidP="00165E3D">
            <w:pPr>
              <w:spacing w:after="0" w:line="240" w:lineRule="auto"/>
              <w:rPr>
                <w:rFonts w:ascii="Arial" w:hAnsi="Arial" w:cs="Arial"/>
                <w:sz w:val="18"/>
                <w:szCs w:val="18"/>
              </w:rPr>
            </w:pPr>
          </w:p>
          <w:p w:rsidR="0051414A" w:rsidRPr="0063213D" w:rsidRDefault="0051414A" w:rsidP="00165E3D">
            <w:pPr>
              <w:spacing w:after="0" w:line="240" w:lineRule="auto"/>
              <w:jc w:val="left"/>
              <w:rPr>
                <w:rFonts w:ascii="Arial" w:hAnsi="Arial" w:cs="Arial"/>
                <w:sz w:val="18"/>
                <w:szCs w:val="18"/>
              </w:rPr>
            </w:pPr>
            <w:r w:rsidRPr="0063213D">
              <w:rPr>
                <w:rFonts w:ascii="Arial" w:hAnsi="Arial" w:cs="Arial"/>
                <w:sz w:val="18"/>
                <w:szCs w:val="18"/>
              </w:rPr>
              <w:t>Rozwój systemu wsparcia dzieci i rodzin.</w:t>
            </w:r>
          </w:p>
          <w:p w:rsidR="0051414A" w:rsidRPr="00400874" w:rsidRDefault="0051414A" w:rsidP="00165E3D">
            <w:pPr>
              <w:rPr>
                <w:rFonts w:ascii="Arial" w:hAnsi="Arial" w:cs="Arial"/>
                <w:sz w:val="20"/>
                <w:szCs w:val="20"/>
              </w:rPr>
            </w:pPr>
          </w:p>
        </w:tc>
        <w:tc>
          <w:tcPr>
            <w:tcW w:w="5908" w:type="dxa"/>
            <w:gridSpan w:val="2"/>
          </w:tcPr>
          <w:p w:rsidR="0051414A" w:rsidRPr="00400874" w:rsidRDefault="0051414A" w:rsidP="00165E3D">
            <w:pPr>
              <w:autoSpaceDE w:val="0"/>
              <w:snapToGrid w:val="0"/>
              <w:spacing w:before="100"/>
              <w:rPr>
                <w:rFonts w:ascii="Arial" w:hAnsi="Arial" w:cs="Arial"/>
                <w:b/>
                <w:sz w:val="20"/>
                <w:szCs w:val="20"/>
              </w:rPr>
            </w:pPr>
            <w:r w:rsidRPr="00400874">
              <w:rPr>
                <w:rFonts w:ascii="Arial" w:hAnsi="Arial" w:cs="Arial"/>
                <w:b/>
                <w:sz w:val="20"/>
                <w:szCs w:val="20"/>
              </w:rPr>
              <w:lastRenderedPageBreak/>
              <w:t>3.2.1. Promowanie mody na wolontariat.</w:t>
            </w:r>
          </w:p>
          <w:p w:rsidR="0051414A" w:rsidRPr="00400874" w:rsidRDefault="0051414A" w:rsidP="00165E3D">
            <w:pPr>
              <w:rPr>
                <w:rFonts w:ascii="Arial" w:hAnsi="Arial" w:cs="Arial"/>
                <w:b/>
                <w:sz w:val="20"/>
                <w:szCs w:val="20"/>
              </w:rPr>
            </w:pPr>
            <w:r w:rsidRPr="00400874">
              <w:rPr>
                <w:rFonts w:ascii="Arial" w:hAnsi="Arial" w:cs="Arial"/>
                <w:i/>
                <w:sz w:val="18"/>
                <w:szCs w:val="18"/>
              </w:rPr>
              <w:t xml:space="preserve">Opis: Głównym zamierzeniem jest propagowanie idei wolontariatu wśród mieszkańców gminy, w tym w szczególności wśród młodzieży </w:t>
            </w:r>
            <w:r w:rsidRPr="00400874">
              <w:rPr>
                <w:rFonts w:ascii="Arial" w:hAnsi="Arial" w:cs="Arial"/>
                <w:i/>
                <w:sz w:val="18"/>
                <w:szCs w:val="18"/>
              </w:rPr>
              <w:br/>
              <w:t>i osób starszych dla zmniejszenia kosztów realizacji zadań pomocy społecznej.</w:t>
            </w:r>
          </w:p>
        </w:tc>
      </w:tr>
      <w:tr w:rsidR="0051414A" w:rsidRPr="00400874" w:rsidTr="00165E3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wBefore w:w="23" w:type="dxa"/>
          <w:cantSplit/>
          <w:trHeight w:hRule="exact" w:val="2125"/>
        </w:trPr>
        <w:tc>
          <w:tcPr>
            <w:tcW w:w="3423" w:type="dxa"/>
            <w:vMerge/>
            <w:shd w:val="clear" w:color="auto" w:fill="auto"/>
          </w:tcPr>
          <w:p w:rsidR="0051414A" w:rsidRPr="00400874" w:rsidRDefault="0051414A" w:rsidP="00165E3D">
            <w:pPr>
              <w:rPr>
                <w:rFonts w:ascii="Arial" w:hAnsi="Arial" w:cs="Arial"/>
                <w:sz w:val="20"/>
                <w:szCs w:val="20"/>
              </w:rPr>
            </w:pPr>
          </w:p>
        </w:tc>
        <w:tc>
          <w:tcPr>
            <w:tcW w:w="5908" w:type="dxa"/>
            <w:gridSpan w:val="2"/>
          </w:tcPr>
          <w:p w:rsidR="0051414A" w:rsidRPr="00400874" w:rsidRDefault="0051414A" w:rsidP="00165E3D">
            <w:pPr>
              <w:rPr>
                <w:rFonts w:ascii="Arial" w:hAnsi="Arial" w:cs="Arial"/>
                <w:b/>
                <w:sz w:val="20"/>
                <w:szCs w:val="20"/>
              </w:rPr>
            </w:pPr>
            <w:r w:rsidRPr="00400874">
              <w:rPr>
                <w:rFonts w:ascii="Arial" w:hAnsi="Arial" w:cs="Arial"/>
                <w:b/>
                <w:sz w:val="20"/>
                <w:szCs w:val="20"/>
              </w:rPr>
              <w:t>3.2.2. Identyfikowanie obszarów pomocy społecznej zdolnych do przyjęcia wolontariatu.</w:t>
            </w:r>
          </w:p>
          <w:p w:rsidR="0051414A" w:rsidRPr="00400874" w:rsidRDefault="0051414A" w:rsidP="00165E3D">
            <w:pPr>
              <w:rPr>
                <w:rFonts w:ascii="Arial" w:hAnsi="Arial" w:cs="Arial"/>
                <w:b/>
                <w:sz w:val="20"/>
                <w:szCs w:val="20"/>
              </w:rPr>
            </w:pPr>
            <w:r w:rsidRPr="00400874">
              <w:rPr>
                <w:rFonts w:ascii="Arial" w:hAnsi="Arial" w:cs="Arial"/>
                <w:i/>
                <w:sz w:val="18"/>
                <w:szCs w:val="18"/>
              </w:rPr>
              <w:t>Opis: Ideą kierunku jest identyfikacja obszarów pomocy społecznej zdolnych do przyjęcia wolontariatu, następnym etapem jest wspieranie wolontariatu na terenie gminy ze szczególnym uwzględnieniem promowania jego idei wśród młodzieży.</w:t>
            </w:r>
          </w:p>
        </w:tc>
      </w:tr>
      <w:tr w:rsidR="0051414A" w:rsidRPr="00400874" w:rsidTr="00165E3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wBefore w:w="23" w:type="dxa"/>
          <w:cantSplit/>
          <w:trHeight w:hRule="exact" w:val="2127"/>
        </w:trPr>
        <w:tc>
          <w:tcPr>
            <w:tcW w:w="3423" w:type="dxa"/>
            <w:vMerge/>
            <w:shd w:val="clear" w:color="auto" w:fill="auto"/>
          </w:tcPr>
          <w:p w:rsidR="0051414A" w:rsidRPr="00400874" w:rsidRDefault="0051414A" w:rsidP="00165E3D">
            <w:pPr>
              <w:rPr>
                <w:rFonts w:ascii="Arial" w:hAnsi="Arial" w:cs="Arial"/>
                <w:sz w:val="20"/>
                <w:szCs w:val="20"/>
              </w:rPr>
            </w:pPr>
          </w:p>
        </w:tc>
        <w:tc>
          <w:tcPr>
            <w:tcW w:w="5908" w:type="dxa"/>
            <w:gridSpan w:val="2"/>
          </w:tcPr>
          <w:p w:rsidR="0051414A" w:rsidRPr="00400874" w:rsidRDefault="0051414A" w:rsidP="00165E3D">
            <w:pPr>
              <w:autoSpaceDE w:val="0"/>
              <w:snapToGrid w:val="0"/>
              <w:spacing w:before="100"/>
              <w:rPr>
                <w:rFonts w:ascii="Arial" w:hAnsi="Arial" w:cs="Arial"/>
                <w:b/>
                <w:sz w:val="20"/>
                <w:szCs w:val="20"/>
              </w:rPr>
            </w:pPr>
            <w:r w:rsidRPr="00400874">
              <w:rPr>
                <w:rFonts w:ascii="Arial" w:hAnsi="Arial" w:cs="Arial"/>
                <w:b/>
                <w:sz w:val="20"/>
                <w:szCs w:val="20"/>
              </w:rPr>
              <w:t>3.2.3. Organizowanie szkoleń dla wolontariuszy, w tym również pod potrzeby konkretnych placówek pomocy społecznej.</w:t>
            </w:r>
          </w:p>
          <w:p w:rsidR="0051414A" w:rsidRPr="00400874" w:rsidRDefault="0051414A" w:rsidP="00165E3D">
            <w:pPr>
              <w:rPr>
                <w:rFonts w:ascii="Arial" w:hAnsi="Arial" w:cs="Arial"/>
                <w:sz w:val="20"/>
                <w:szCs w:val="20"/>
              </w:rPr>
            </w:pPr>
            <w:r w:rsidRPr="00400874">
              <w:rPr>
                <w:rFonts w:ascii="Arial" w:hAnsi="Arial" w:cs="Arial"/>
                <w:i/>
                <w:sz w:val="18"/>
                <w:szCs w:val="18"/>
              </w:rPr>
              <w:t>Opis: Założeniem tego kierunku jest edukacja wolontariuszy w zakresie problematyki związanej z rozwiązywaniem konkretnych problemów społecznych.</w:t>
            </w:r>
          </w:p>
        </w:tc>
      </w:tr>
      <w:tr w:rsidR="0051414A" w:rsidRPr="00400874" w:rsidTr="00165E3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wBefore w:w="23" w:type="dxa"/>
          <w:cantSplit/>
          <w:trHeight w:val="1461"/>
        </w:trPr>
        <w:tc>
          <w:tcPr>
            <w:tcW w:w="3423" w:type="dxa"/>
            <w:vMerge w:val="restart"/>
            <w:tcBorders>
              <w:top w:val="single" w:sz="4" w:space="0" w:color="auto"/>
            </w:tcBorders>
          </w:tcPr>
          <w:p w:rsidR="0051414A" w:rsidRPr="00400874" w:rsidRDefault="0051414A" w:rsidP="00165E3D">
            <w:pPr>
              <w:jc w:val="left"/>
              <w:rPr>
                <w:rFonts w:ascii="Arial" w:hAnsi="Arial" w:cs="Arial"/>
                <w:sz w:val="20"/>
                <w:szCs w:val="20"/>
              </w:rPr>
            </w:pPr>
            <w:r w:rsidRPr="00400874">
              <w:rPr>
                <w:rFonts w:ascii="Arial" w:hAnsi="Arial" w:cs="Arial"/>
                <w:b/>
                <w:sz w:val="20"/>
                <w:szCs w:val="20"/>
              </w:rPr>
              <w:lastRenderedPageBreak/>
              <w:t>3.3. Działać w kierunku wspierania finansowego rodzin.</w:t>
            </w:r>
            <w:r w:rsidRPr="00400874">
              <w:rPr>
                <w:rFonts w:ascii="Arial" w:hAnsi="Arial" w:cs="Arial"/>
                <w:sz w:val="20"/>
                <w:szCs w:val="20"/>
              </w:rPr>
              <w:t xml:space="preserve"> </w:t>
            </w:r>
          </w:p>
          <w:p w:rsidR="0051414A" w:rsidRDefault="0051414A" w:rsidP="00165E3D">
            <w:pPr>
              <w:pStyle w:val="Bezodstpw"/>
              <w:jc w:val="left"/>
              <w:rPr>
                <w:rFonts w:ascii="Arial" w:hAnsi="Arial" w:cs="Arial"/>
                <w:sz w:val="18"/>
              </w:rPr>
            </w:pPr>
            <w:r w:rsidRPr="0063213D">
              <w:rPr>
                <w:rFonts w:ascii="Arial" w:hAnsi="Arial" w:cs="Arial"/>
                <w:sz w:val="18"/>
              </w:rPr>
              <w:t>Powiązanie z celami Strategii Rozwiązywania Probl</w:t>
            </w:r>
            <w:r>
              <w:rPr>
                <w:rFonts w:ascii="Arial" w:hAnsi="Arial" w:cs="Arial"/>
                <w:sz w:val="18"/>
              </w:rPr>
              <w:t>emów Społecznych dla P</w:t>
            </w:r>
            <w:r w:rsidRPr="0063213D">
              <w:rPr>
                <w:rFonts w:ascii="Arial" w:hAnsi="Arial" w:cs="Arial"/>
                <w:sz w:val="18"/>
              </w:rPr>
              <w:t>owiatu Oleckiego na lata 2016 -2025</w:t>
            </w:r>
            <w:r>
              <w:rPr>
                <w:rFonts w:ascii="Arial" w:hAnsi="Arial" w:cs="Arial"/>
                <w:sz w:val="18"/>
              </w:rPr>
              <w:t>.</w:t>
            </w:r>
          </w:p>
          <w:p w:rsidR="0051414A" w:rsidRPr="00400874" w:rsidRDefault="0051414A" w:rsidP="00165E3D">
            <w:pPr>
              <w:pStyle w:val="Bezodstpw"/>
              <w:jc w:val="left"/>
              <w:rPr>
                <w:rFonts w:ascii="Arial" w:hAnsi="Arial" w:cs="Arial"/>
                <w:sz w:val="14"/>
                <w:szCs w:val="18"/>
              </w:rPr>
            </w:pPr>
          </w:p>
          <w:p w:rsidR="0051414A" w:rsidRPr="0063213D" w:rsidRDefault="0051414A" w:rsidP="00165E3D">
            <w:pPr>
              <w:spacing w:after="0" w:line="240" w:lineRule="auto"/>
              <w:jc w:val="left"/>
              <w:rPr>
                <w:rFonts w:ascii="Arial" w:hAnsi="Arial" w:cs="Arial"/>
                <w:b/>
                <w:bCs/>
                <w:sz w:val="18"/>
                <w:szCs w:val="18"/>
                <w:lang w:eastAsia="pl-PL" w:bidi="ar-SA"/>
              </w:rPr>
            </w:pPr>
            <w:r w:rsidRPr="0063213D">
              <w:rPr>
                <w:rFonts w:ascii="Arial" w:hAnsi="Arial" w:cs="Arial"/>
                <w:b/>
                <w:bCs/>
                <w:sz w:val="18"/>
                <w:szCs w:val="18"/>
                <w:lang w:eastAsia="pl-PL" w:bidi="ar-SA"/>
              </w:rPr>
              <w:t>Cel</w:t>
            </w:r>
            <w:r>
              <w:rPr>
                <w:rFonts w:ascii="Arial" w:hAnsi="Arial" w:cs="Arial"/>
                <w:b/>
                <w:bCs/>
                <w:sz w:val="18"/>
                <w:szCs w:val="18"/>
                <w:lang w:eastAsia="pl-PL" w:bidi="ar-SA"/>
              </w:rPr>
              <w:t>e</w:t>
            </w:r>
            <w:r w:rsidRPr="0063213D">
              <w:rPr>
                <w:rFonts w:ascii="Arial" w:hAnsi="Arial" w:cs="Arial"/>
                <w:b/>
                <w:bCs/>
                <w:sz w:val="18"/>
                <w:szCs w:val="18"/>
                <w:lang w:eastAsia="pl-PL" w:bidi="ar-SA"/>
              </w:rPr>
              <w:t xml:space="preserve"> operacyjne </w:t>
            </w:r>
          </w:p>
          <w:p w:rsidR="0051414A" w:rsidRDefault="0051414A" w:rsidP="00165E3D">
            <w:pPr>
              <w:spacing w:after="0" w:line="240" w:lineRule="auto"/>
              <w:jc w:val="left"/>
              <w:rPr>
                <w:rFonts w:ascii="Arial" w:hAnsi="Arial" w:cs="Arial"/>
                <w:sz w:val="18"/>
                <w:szCs w:val="18"/>
              </w:rPr>
            </w:pPr>
            <w:r w:rsidRPr="0063213D">
              <w:rPr>
                <w:rFonts w:ascii="Arial" w:hAnsi="Arial" w:cs="Arial"/>
                <w:sz w:val="18"/>
                <w:szCs w:val="18"/>
              </w:rPr>
              <w:t xml:space="preserve">Rozwój systemu wsparcia dzieci </w:t>
            </w:r>
            <w:r>
              <w:rPr>
                <w:rFonts w:ascii="Arial" w:hAnsi="Arial" w:cs="Arial"/>
                <w:sz w:val="18"/>
                <w:szCs w:val="18"/>
              </w:rPr>
              <w:br/>
            </w:r>
            <w:r w:rsidRPr="0063213D">
              <w:rPr>
                <w:rFonts w:ascii="Arial" w:hAnsi="Arial" w:cs="Arial"/>
                <w:sz w:val="18"/>
                <w:szCs w:val="18"/>
              </w:rPr>
              <w:t>i rodzin.</w:t>
            </w:r>
          </w:p>
          <w:p w:rsidR="0051414A" w:rsidRPr="0063213D" w:rsidRDefault="0051414A" w:rsidP="00165E3D">
            <w:pPr>
              <w:jc w:val="left"/>
              <w:rPr>
                <w:rFonts w:ascii="Arial" w:hAnsi="Arial" w:cs="Arial"/>
                <w:sz w:val="18"/>
                <w:szCs w:val="18"/>
              </w:rPr>
            </w:pPr>
            <w:r w:rsidRPr="0063213D">
              <w:rPr>
                <w:rFonts w:ascii="Arial" w:hAnsi="Arial" w:cs="Arial"/>
                <w:sz w:val="18"/>
                <w:szCs w:val="18"/>
              </w:rPr>
              <w:t>Poprawa jakości życia osób niepełnosprawnych oraz osób starszych</w:t>
            </w:r>
          </w:p>
        </w:tc>
        <w:tc>
          <w:tcPr>
            <w:tcW w:w="5908" w:type="dxa"/>
            <w:gridSpan w:val="2"/>
            <w:tcBorders>
              <w:top w:val="single" w:sz="4" w:space="0" w:color="auto"/>
            </w:tcBorders>
          </w:tcPr>
          <w:p w:rsidR="0051414A" w:rsidRPr="00400874" w:rsidRDefault="0051414A" w:rsidP="00165E3D">
            <w:pPr>
              <w:autoSpaceDE w:val="0"/>
              <w:snapToGrid w:val="0"/>
              <w:spacing w:before="100"/>
              <w:rPr>
                <w:rFonts w:ascii="Arial" w:hAnsi="Arial" w:cs="Arial"/>
                <w:b/>
                <w:sz w:val="20"/>
                <w:szCs w:val="20"/>
              </w:rPr>
            </w:pPr>
            <w:r w:rsidRPr="00400874">
              <w:rPr>
                <w:rFonts w:ascii="Arial" w:hAnsi="Arial" w:cs="Arial"/>
                <w:b/>
                <w:sz w:val="20"/>
                <w:szCs w:val="20"/>
              </w:rPr>
              <w:t>3.3.1. Wsparcie materialne i instytucjonalne dla rodzin wielodzietnych.</w:t>
            </w:r>
          </w:p>
          <w:p w:rsidR="0051414A" w:rsidRPr="00400874" w:rsidRDefault="0051414A" w:rsidP="00165E3D">
            <w:pPr>
              <w:rPr>
                <w:rFonts w:ascii="Arial" w:hAnsi="Arial" w:cs="Arial"/>
                <w:sz w:val="20"/>
                <w:szCs w:val="20"/>
              </w:rPr>
            </w:pPr>
            <w:r w:rsidRPr="00400874">
              <w:rPr>
                <w:rFonts w:ascii="Arial" w:hAnsi="Arial" w:cs="Arial"/>
                <w:i/>
                <w:sz w:val="18"/>
                <w:szCs w:val="18"/>
              </w:rPr>
              <w:t>Opis: Głównym przesłaniem tego kierunku jest organizacja placówek wsparcia dla rodzin, jak również organizacja pomocy materialnej i finansowej, w tym stypendia dla dzieci z rodzin wielodzietnych, organizacja wypoczynku letniego i zimowego.</w:t>
            </w:r>
          </w:p>
        </w:tc>
      </w:tr>
      <w:tr w:rsidR="0051414A" w:rsidRPr="00400874" w:rsidTr="00165E3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wBefore w:w="23" w:type="dxa"/>
          <w:cantSplit/>
          <w:trHeight w:val="1864"/>
        </w:trPr>
        <w:tc>
          <w:tcPr>
            <w:tcW w:w="3423" w:type="dxa"/>
            <w:vMerge/>
          </w:tcPr>
          <w:p w:rsidR="0051414A" w:rsidRPr="00400874" w:rsidRDefault="0051414A" w:rsidP="00165E3D">
            <w:pPr>
              <w:rPr>
                <w:rFonts w:ascii="Arial" w:hAnsi="Arial" w:cs="Arial"/>
                <w:sz w:val="20"/>
                <w:szCs w:val="20"/>
              </w:rPr>
            </w:pPr>
          </w:p>
        </w:tc>
        <w:tc>
          <w:tcPr>
            <w:tcW w:w="5908" w:type="dxa"/>
            <w:gridSpan w:val="2"/>
            <w:tcBorders>
              <w:top w:val="single" w:sz="4" w:space="0" w:color="auto"/>
              <w:bottom w:val="single" w:sz="4" w:space="0" w:color="auto"/>
            </w:tcBorders>
          </w:tcPr>
          <w:p w:rsidR="0051414A" w:rsidRPr="00400874" w:rsidRDefault="0051414A" w:rsidP="00165E3D">
            <w:pPr>
              <w:autoSpaceDE w:val="0"/>
              <w:snapToGrid w:val="0"/>
              <w:spacing w:before="100"/>
              <w:rPr>
                <w:rFonts w:ascii="Arial" w:hAnsi="Arial" w:cs="Arial"/>
                <w:b/>
                <w:sz w:val="20"/>
                <w:szCs w:val="20"/>
              </w:rPr>
            </w:pPr>
            <w:r w:rsidRPr="00400874">
              <w:rPr>
                <w:rFonts w:ascii="Arial" w:hAnsi="Arial" w:cs="Arial"/>
                <w:b/>
                <w:sz w:val="20"/>
                <w:szCs w:val="20"/>
              </w:rPr>
              <w:t>3.3.2. Realizacja projektów z zakresu kompensacji i solidaryzmu dla rodzin niepełnych.</w:t>
            </w:r>
          </w:p>
          <w:p w:rsidR="0051414A" w:rsidRPr="00400874" w:rsidRDefault="0051414A" w:rsidP="00165E3D">
            <w:pPr>
              <w:autoSpaceDE w:val="0"/>
              <w:rPr>
                <w:rFonts w:ascii="Arial" w:hAnsi="Arial" w:cs="Arial"/>
                <w:i/>
                <w:sz w:val="18"/>
                <w:szCs w:val="18"/>
              </w:rPr>
            </w:pPr>
            <w:r w:rsidRPr="00400874">
              <w:rPr>
                <w:rFonts w:ascii="Arial" w:hAnsi="Arial" w:cs="Arial"/>
                <w:i/>
                <w:sz w:val="18"/>
                <w:szCs w:val="18"/>
              </w:rPr>
              <w:t>Opis Pojęcie kompensacji i solidaryzmu w pomocy społecznej rozumiane jest jako wypełnienie, skompensowanie w sposób możliwie pełny, braku, niedogodności, ubytku, jaki powstał u beneficjenta pomocy społecznej. W tym przypadku pomoc społeczna w różnych jej formach (programy wsparcia, terapii, edukacji) kompensuje brak, nieobecność jednego z rodziców w procesie wychowawczym. Solidaryzm natomiast wiąże się w przypadku rodzin niepełnych najczęściej ze wsparciem terapeutycznym.</w:t>
            </w:r>
          </w:p>
        </w:tc>
      </w:tr>
      <w:tr w:rsidR="0051414A" w:rsidRPr="00400874" w:rsidTr="00165E3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wBefore w:w="23" w:type="dxa"/>
          <w:cantSplit/>
          <w:trHeight w:val="1587"/>
        </w:trPr>
        <w:tc>
          <w:tcPr>
            <w:tcW w:w="3423" w:type="dxa"/>
            <w:vMerge/>
          </w:tcPr>
          <w:p w:rsidR="0051414A" w:rsidRPr="00400874" w:rsidRDefault="0051414A" w:rsidP="00165E3D">
            <w:pPr>
              <w:rPr>
                <w:rFonts w:ascii="Arial" w:hAnsi="Arial" w:cs="Arial"/>
                <w:sz w:val="20"/>
                <w:szCs w:val="20"/>
              </w:rPr>
            </w:pPr>
          </w:p>
        </w:tc>
        <w:tc>
          <w:tcPr>
            <w:tcW w:w="5908" w:type="dxa"/>
            <w:gridSpan w:val="2"/>
            <w:tcBorders>
              <w:top w:val="single" w:sz="4" w:space="0" w:color="auto"/>
            </w:tcBorders>
          </w:tcPr>
          <w:p w:rsidR="0051414A" w:rsidRPr="00400874" w:rsidRDefault="0051414A" w:rsidP="00165E3D">
            <w:pPr>
              <w:pStyle w:val="tabela"/>
              <w:rPr>
                <w:b/>
              </w:rPr>
            </w:pPr>
            <w:r w:rsidRPr="00400874">
              <w:rPr>
                <w:b/>
                <w:i w:val="0"/>
                <w:sz w:val="20"/>
                <w:szCs w:val="20"/>
              </w:rPr>
              <w:t>3.3.3. Wypracowanie i wdrożenie skutecznego systemu wsparcia finansowego osób niepełnosprawnych.</w:t>
            </w:r>
          </w:p>
          <w:p w:rsidR="0051414A" w:rsidRPr="00400874" w:rsidRDefault="0051414A" w:rsidP="00165E3D">
            <w:pPr>
              <w:rPr>
                <w:rFonts w:ascii="Arial" w:hAnsi="Arial" w:cs="Arial"/>
                <w:b/>
                <w:i/>
                <w:sz w:val="18"/>
                <w:szCs w:val="18"/>
              </w:rPr>
            </w:pPr>
          </w:p>
          <w:p w:rsidR="0051414A" w:rsidRPr="00400874" w:rsidRDefault="0051414A" w:rsidP="00165E3D">
            <w:pPr>
              <w:autoSpaceDE w:val="0"/>
              <w:snapToGrid w:val="0"/>
              <w:spacing w:before="100"/>
              <w:rPr>
                <w:rFonts w:ascii="Arial" w:hAnsi="Arial" w:cs="Arial"/>
                <w:b/>
                <w:sz w:val="20"/>
                <w:szCs w:val="20"/>
              </w:rPr>
            </w:pPr>
            <w:r w:rsidRPr="00400874">
              <w:rPr>
                <w:rFonts w:ascii="Arial" w:hAnsi="Arial" w:cs="Arial"/>
                <w:i/>
                <w:sz w:val="18"/>
                <w:szCs w:val="18"/>
              </w:rPr>
              <w:t xml:space="preserve">Opis: Założeniem tego kierunku jest organizacja systemu wsparcia materialnego i finansowego osób niepełnosprawnych zamieszkujących teren gminy </w:t>
            </w:r>
            <w:r>
              <w:rPr>
                <w:rFonts w:ascii="Arial" w:hAnsi="Arial" w:cs="Arial"/>
                <w:i/>
                <w:sz w:val="18"/>
                <w:szCs w:val="18"/>
              </w:rPr>
              <w:t>Kowale Oleckie</w:t>
            </w:r>
            <w:r w:rsidRPr="00400874">
              <w:rPr>
                <w:rFonts w:ascii="Arial" w:hAnsi="Arial" w:cs="Arial"/>
                <w:i/>
                <w:sz w:val="18"/>
                <w:szCs w:val="18"/>
              </w:rPr>
              <w:t>.</w:t>
            </w:r>
          </w:p>
        </w:tc>
      </w:tr>
    </w:tbl>
    <w:p w:rsidR="0051414A" w:rsidRPr="00122024" w:rsidRDefault="0051414A" w:rsidP="0051414A">
      <w:pPr>
        <w:pStyle w:val="Legenda"/>
        <w:rPr>
          <w:color w:val="FF0000"/>
        </w:rPr>
      </w:pPr>
    </w:p>
    <w:p w:rsidR="0051414A" w:rsidRDefault="0051414A" w:rsidP="0051414A">
      <w:pPr>
        <w:pStyle w:val="Legenda"/>
        <w:rPr>
          <w:color w:val="FF0000"/>
        </w:rPr>
      </w:pPr>
    </w:p>
    <w:p w:rsidR="0051414A" w:rsidRDefault="0051414A" w:rsidP="0051414A"/>
    <w:p w:rsidR="0051414A" w:rsidRDefault="0051414A" w:rsidP="0051414A"/>
    <w:p w:rsidR="0051414A" w:rsidRDefault="0051414A" w:rsidP="0051414A"/>
    <w:p w:rsidR="0051414A" w:rsidRDefault="0051414A" w:rsidP="0051414A"/>
    <w:p w:rsidR="0051414A" w:rsidRDefault="0051414A" w:rsidP="0051414A"/>
    <w:p w:rsidR="0051414A" w:rsidRDefault="0051414A" w:rsidP="0051414A"/>
    <w:p w:rsidR="0051414A" w:rsidRDefault="0051414A" w:rsidP="0051414A"/>
    <w:p w:rsidR="0051414A" w:rsidRPr="00400874" w:rsidRDefault="0051414A" w:rsidP="0051414A"/>
    <w:p w:rsidR="0051414A" w:rsidRPr="00400874" w:rsidRDefault="0051414A" w:rsidP="0051414A">
      <w:pPr>
        <w:pStyle w:val="Legenda"/>
        <w:rPr>
          <w:szCs w:val="22"/>
          <w:lang w:bidi="ar-SA"/>
        </w:rPr>
      </w:pPr>
      <w:bookmarkStart w:id="366" w:name="_Toc471651406"/>
      <w:bookmarkStart w:id="367" w:name="_Toc472933570"/>
      <w:bookmarkStart w:id="368" w:name="_Toc475960149"/>
      <w:bookmarkStart w:id="369" w:name="_Toc498599598"/>
      <w:r w:rsidRPr="00400874">
        <w:lastRenderedPageBreak/>
        <w:t xml:space="preserve">Tabela </w:t>
      </w:r>
      <w:fldSimple w:instr=" SEQ Tabela \* ARABIC ">
        <w:r>
          <w:rPr>
            <w:noProof/>
          </w:rPr>
          <w:t>59</w:t>
        </w:r>
      </w:fldSimple>
      <w:r w:rsidRPr="00400874">
        <w:t>. Priorytet SPO</w:t>
      </w:r>
      <w:r w:rsidRPr="00400874">
        <w:rPr>
          <w:szCs w:val="22"/>
          <w:lang w:bidi="ar-SA"/>
        </w:rPr>
        <w:t>ŁECZNOŚĆ LOKALNA – cele szczegółowe i kierunki działania</w:t>
      </w:r>
      <w:bookmarkEnd w:id="366"/>
      <w:bookmarkEnd w:id="367"/>
      <w:bookmarkEnd w:id="368"/>
      <w:bookmarkEnd w:id="369"/>
    </w:p>
    <w:tbl>
      <w:tblPr>
        <w:tblW w:w="9398" w:type="dxa"/>
        <w:jc w:val="center"/>
        <w:tblLayout w:type="fixed"/>
        <w:tblLook w:val="0000"/>
      </w:tblPr>
      <w:tblGrid>
        <w:gridCol w:w="3703"/>
        <w:gridCol w:w="5695"/>
      </w:tblGrid>
      <w:tr w:rsidR="0051414A" w:rsidRPr="00400874" w:rsidTr="00165E3D">
        <w:trPr>
          <w:trHeight w:val="573"/>
          <w:jc w:val="center"/>
        </w:trPr>
        <w:tc>
          <w:tcPr>
            <w:tcW w:w="9398" w:type="dxa"/>
            <w:gridSpan w:val="2"/>
            <w:tcBorders>
              <w:top w:val="thinThickSmallGap" w:sz="24" w:space="0" w:color="auto"/>
              <w:left w:val="thinThickSmallGap" w:sz="24" w:space="0" w:color="auto"/>
              <w:bottom w:val="thinThickSmallGap" w:sz="24" w:space="0" w:color="auto"/>
              <w:right w:val="thickThinSmallGap" w:sz="24" w:space="0" w:color="auto"/>
            </w:tcBorders>
            <w:shd w:val="clear" w:color="auto" w:fill="B6DDE8"/>
            <w:vAlign w:val="center"/>
          </w:tcPr>
          <w:p w:rsidR="0051414A" w:rsidRPr="00400874" w:rsidRDefault="0051414A" w:rsidP="00165E3D">
            <w:pPr>
              <w:pStyle w:val="Bezodstpw"/>
              <w:jc w:val="center"/>
              <w:rPr>
                <w:rFonts w:ascii="Arial" w:hAnsi="Arial" w:cs="Arial"/>
                <w:b/>
                <w:sz w:val="20"/>
              </w:rPr>
            </w:pPr>
            <w:r w:rsidRPr="00400874">
              <w:rPr>
                <w:rFonts w:ascii="Arial" w:hAnsi="Arial" w:cs="Arial"/>
                <w:b/>
                <w:sz w:val="20"/>
              </w:rPr>
              <w:t>PRIORYTET 4 SPOŁECZNOŚĆ LOKALNA</w:t>
            </w:r>
          </w:p>
          <w:p w:rsidR="0051414A" w:rsidRPr="00722123" w:rsidRDefault="0051414A" w:rsidP="00165E3D">
            <w:pPr>
              <w:pStyle w:val="Bezodstpw"/>
              <w:jc w:val="left"/>
              <w:rPr>
                <w:rFonts w:ascii="Arial" w:hAnsi="Arial" w:cs="Arial"/>
                <w:bCs/>
                <w:sz w:val="18"/>
                <w:szCs w:val="18"/>
              </w:rPr>
            </w:pPr>
            <w:r w:rsidRPr="00722123">
              <w:rPr>
                <w:rFonts w:ascii="Arial" w:hAnsi="Arial" w:cs="Arial"/>
                <w:b/>
                <w:bCs/>
                <w:sz w:val="18"/>
                <w:szCs w:val="18"/>
              </w:rPr>
              <w:t>Powiązanie ze Strategią Rozwiązyw</w:t>
            </w:r>
            <w:r>
              <w:rPr>
                <w:rFonts w:ascii="Arial" w:hAnsi="Arial" w:cs="Arial"/>
                <w:b/>
                <w:bCs/>
                <w:sz w:val="18"/>
                <w:szCs w:val="18"/>
              </w:rPr>
              <w:t>ania Problemów Społecznych dla P</w:t>
            </w:r>
            <w:r w:rsidRPr="00722123">
              <w:rPr>
                <w:rFonts w:ascii="Arial" w:hAnsi="Arial" w:cs="Arial"/>
                <w:b/>
                <w:bCs/>
                <w:sz w:val="18"/>
                <w:szCs w:val="18"/>
              </w:rPr>
              <w:t>o</w:t>
            </w:r>
            <w:r>
              <w:rPr>
                <w:rFonts w:ascii="Arial" w:hAnsi="Arial" w:cs="Arial"/>
                <w:b/>
                <w:bCs/>
                <w:sz w:val="18"/>
                <w:szCs w:val="18"/>
              </w:rPr>
              <w:t>wiatu Oleckiego na lata 2016</w:t>
            </w:r>
            <w:r w:rsidRPr="00722123">
              <w:rPr>
                <w:rFonts w:ascii="Arial" w:hAnsi="Arial" w:cs="Arial"/>
                <w:b/>
                <w:bCs/>
                <w:sz w:val="18"/>
                <w:szCs w:val="18"/>
              </w:rPr>
              <w:t>-2025</w:t>
            </w:r>
            <w:r w:rsidRPr="00722123">
              <w:rPr>
                <w:rFonts w:ascii="Arial" w:hAnsi="Arial" w:cs="Arial"/>
                <w:bCs/>
                <w:sz w:val="18"/>
                <w:szCs w:val="18"/>
              </w:rPr>
              <w:t xml:space="preserve"> </w:t>
            </w:r>
          </w:p>
          <w:p w:rsidR="0051414A" w:rsidRPr="00722123" w:rsidRDefault="0051414A" w:rsidP="00165E3D">
            <w:pPr>
              <w:spacing w:after="0" w:line="240" w:lineRule="auto"/>
              <w:rPr>
                <w:rFonts w:ascii="Arial" w:hAnsi="Arial" w:cs="Arial"/>
                <w:sz w:val="18"/>
                <w:szCs w:val="18"/>
              </w:rPr>
            </w:pPr>
            <w:r w:rsidRPr="00722123">
              <w:rPr>
                <w:rFonts w:ascii="Arial" w:hAnsi="Arial" w:cs="Arial"/>
                <w:b/>
                <w:bCs/>
                <w:sz w:val="18"/>
                <w:szCs w:val="18"/>
                <w:lang w:eastAsia="pl-PL" w:bidi="ar-SA"/>
              </w:rPr>
              <w:t>Cel strategiczny 2</w:t>
            </w:r>
            <w:r w:rsidRPr="00722123">
              <w:rPr>
                <w:rFonts w:ascii="Arial" w:hAnsi="Arial" w:cs="Arial"/>
                <w:sz w:val="18"/>
                <w:szCs w:val="18"/>
              </w:rPr>
              <w:t xml:space="preserve"> Poprawa jakości życia osób niepełnosprawnych oraz osób starszych.</w:t>
            </w:r>
          </w:p>
          <w:p w:rsidR="0051414A" w:rsidRPr="00722123" w:rsidRDefault="0051414A" w:rsidP="00165E3D">
            <w:pPr>
              <w:pStyle w:val="Bezodstpw"/>
              <w:rPr>
                <w:rFonts w:ascii="Arial" w:hAnsi="Arial" w:cs="Arial"/>
                <w:bCs/>
                <w:sz w:val="18"/>
                <w:szCs w:val="18"/>
                <w:lang w:eastAsia="pl-PL" w:bidi="ar-SA"/>
              </w:rPr>
            </w:pPr>
            <w:r w:rsidRPr="00722123">
              <w:rPr>
                <w:rFonts w:ascii="Arial" w:hAnsi="Arial" w:cs="Arial"/>
                <w:b/>
                <w:bCs/>
                <w:sz w:val="18"/>
                <w:szCs w:val="18"/>
                <w:lang w:eastAsia="pl-PL" w:bidi="ar-SA"/>
              </w:rPr>
              <w:t>Cel strategiczny 3</w:t>
            </w:r>
            <w:r w:rsidRPr="00722123">
              <w:rPr>
                <w:rFonts w:ascii="Arial" w:hAnsi="Arial" w:cs="Arial"/>
                <w:bCs/>
                <w:sz w:val="18"/>
                <w:szCs w:val="18"/>
                <w:lang w:eastAsia="pl-PL" w:bidi="ar-SA"/>
              </w:rPr>
              <w:t xml:space="preserve"> </w:t>
            </w:r>
            <w:r w:rsidRPr="00722123">
              <w:rPr>
                <w:rFonts w:ascii="Arial" w:hAnsi="Arial" w:cs="Arial"/>
                <w:sz w:val="18"/>
                <w:szCs w:val="18"/>
              </w:rPr>
              <w:t>Rozwój systemu wsparcia dzieci i rodzin.</w:t>
            </w:r>
            <w:r w:rsidRPr="00722123">
              <w:rPr>
                <w:rFonts w:ascii="Arial" w:hAnsi="Arial" w:cs="Arial"/>
                <w:bCs/>
                <w:sz w:val="18"/>
                <w:szCs w:val="18"/>
                <w:lang w:eastAsia="pl-PL" w:bidi="ar-SA"/>
              </w:rPr>
              <w:t xml:space="preserve"> </w:t>
            </w:r>
          </w:p>
          <w:p w:rsidR="0051414A" w:rsidRPr="00400874" w:rsidRDefault="0051414A" w:rsidP="00165E3D">
            <w:pPr>
              <w:pStyle w:val="Bezodstpw"/>
              <w:jc w:val="center"/>
              <w:rPr>
                <w:rFonts w:ascii="Arial" w:hAnsi="Arial" w:cs="Arial"/>
                <w:bCs/>
                <w:sz w:val="20"/>
              </w:rPr>
            </w:pPr>
          </w:p>
        </w:tc>
      </w:tr>
      <w:tr w:rsidR="0051414A" w:rsidRPr="00400874"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3703" w:type="dxa"/>
            <w:shd w:val="clear" w:color="auto" w:fill="DAEEF3"/>
          </w:tcPr>
          <w:p w:rsidR="0051414A" w:rsidRPr="00400874" w:rsidRDefault="0051414A" w:rsidP="00165E3D">
            <w:pPr>
              <w:snapToGrid w:val="0"/>
              <w:jc w:val="center"/>
              <w:rPr>
                <w:rFonts w:ascii="Arial" w:hAnsi="Arial" w:cs="Arial"/>
                <w:b/>
                <w:sz w:val="20"/>
                <w:szCs w:val="20"/>
              </w:rPr>
            </w:pPr>
            <w:r w:rsidRPr="00400874">
              <w:rPr>
                <w:rFonts w:ascii="Arial" w:hAnsi="Arial" w:cs="Arial"/>
                <w:b/>
                <w:sz w:val="20"/>
                <w:szCs w:val="20"/>
              </w:rPr>
              <w:t>CELE SZCZEGÓŁOWE</w:t>
            </w:r>
          </w:p>
        </w:tc>
        <w:tc>
          <w:tcPr>
            <w:tcW w:w="5695" w:type="dxa"/>
            <w:shd w:val="clear" w:color="auto" w:fill="DAEEF3"/>
          </w:tcPr>
          <w:p w:rsidR="0051414A" w:rsidRPr="00400874" w:rsidRDefault="0051414A" w:rsidP="00165E3D">
            <w:pPr>
              <w:snapToGrid w:val="0"/>
              <w:jc w:val="center"/>
              <w:rPr>
                <w:rFonts w:ascii="Arial" w:hAnsi="Arial" w:cs="Arial"/>
                <w:b/>
                <w:sz w:val="20"/>
                <w:szCs w:val="20"/>
              </w:rPr>
            </w:pPr>
            <w:r w:rsidRPr="00400874">
              <w:rPr>
                <w:rFonts w:ascii="Arial" w:hAnsi="Arial" w:cs="Arial"/>
                <w:b/>
                <w:sz w:val="20"/>
                <w:szCs w:val="20"/>
              </w:rPr>
              <w:t xml:space="preserve">KIERUNKI DZIAŁANIA </w:t>
            </w:r>
          </w:p>
        </w:tc>
      </w:tr>
      <w:tr w:rsidR="0051414A" w:rsidRPr="00400874"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783"/>
        </w:trPr>
        <w:tc>
          <w:tcPr>
            <w:tcW w:w="3703" w:type="dxa"/>
            <w:vMerge w:val="restart"/>
          </w:tcPr>
          <w:p w:rsidR="0051414A" w:rsidRPr="00400874" w:rsidRDefault="0051414A" w:rsidP="00165E3D">
            <w:pPr>
              <w:autoSpaceDE w:val="0"/>
              <w:snapToGrid w:val="0"/>
              <w:spacing w:before="100"/>
              <w:jc w:val="left"/>
              <w:rPr>
                <w:rFonts w:ascii="Arial" w:hAnsi="Arial" w:cs="Arial"/>
                <w:b/>
                <w:sz w:val="20"/>
                <w:szCs w:val="20"/>
              </w:rPr>
            </w:pPr>
            <w:r w:rsidRPr="00400874">
              <w:rPr>
                <w:rFonts w:ascii="Arial" w:hAnsi="Arial" w:cs="Arial"/>
                <w:b/>
                <w:bCs/>
                <w:sz w:val="20"/>
                <w:szCs w:val="20"/>
              </w:rPr>
              <w:t>4.</w:t>
            </w:r>
            <w:r w:rsidRPr="00400874">
              <w:rPr>
                <w:rFonts w:ascii="Arial" w:hAnsi="Arial" w:cs="Arial"/>
                <w:b/>
                <w:sz w:val="20"/>
                <w:szCs w:val="20"/>
              </w:rPr>
              <w:t>1. Ws</w:t>
            </w:r>
            <w:r>
              <w:rPr>
                <w:rFonts w:ascii="Arial" w:hAnsi="Arial" w:cs="Arial"/>
                <w:b/>
                <w:sz w:val="20"/>
                <w:szCs w:val="20"/>
              </w:rPr>
              <w:t xml:space="preserve">pieranie i inspirowanie działań </w:t>
            </w:r>
            <w:r w:rsidRPr="00400874">
              <w:rPr>
                <w:rFonts w:ascii="Arial" w:hAnsi="Arial" w:cs="Arial"/>
                <w:b/>
                <w:sz w:val="20"/>
                <w:szCs w:val="20"/>
              </w:rPr>
              <w:t>przeciwdziałających wykluczeniu społecznemu osób starszych i niepełnosprawnych.</w:t>
            </w:r>
          </w:p>
          <w:p w:rsidR="0051414A" w:rsidRDefault="0051414A" w:rsidP="00165E3D">
            <w:pPr>
              <w:pStyle w:val="Bezodstpw"/>
              <w:jc w:val="left"/>
              <w:rPr>
                <w:rFonts w:ascii="Arial" w:hAnsi="Arial" w:cs="Arial"/>
                <w:sz w:val="18"/>
              </w:rPr>
            </w:pPr>
            <w:r w:rsidRPr="0063213D">
              <w:rPr>
                <w:rFonts w:ascii="Arial" w:hAnsi="Arial" w:cs="Arial"/>
                <w:sz w:val="18"/>
              </w:rPr>
              <w:t>Powiązanie z celami Strategii Rozwiązyw</w:t>
            </w:r>
            <w:r>
              <w:rPr>
                <w:rFonts w:ascii="Arial" w:hAnsi="Arial" w:cs="Arial"/>
                <w:sz w:val="18"/>
              </w:rPr>
              <w:t>ania Problemów Społecznych dla P</w:t>
            </w:r>
            <w:r w:rsidRPr="0063213D">
              <w:rPr>
                <w:rFonts w:ascii="Arial" w:hAnsi="Arial" w:cs="Arial"/>
                <w:sz w:val="18"/>
              </w:rPr>
              <w:t>owiatu Oleckiego na lata 2016 -2025</w:t>
            </w:r>
            <w:r>
              <w:rPr>
                <w:rFonts w:ascii="Arial" w:hAnsi="Arial" w:cs="Arial"/>
                <w:sz w:val="18"/>
              </w:rPr>
              <w:t>.</w:t>
            </w:r>
          </w:p>
          <w:p w:rsidR="0051414A" w:rsidRPr="00400874" w:rsidRDefault="0051414A" w:rsidP="00165E3D">
            <w:pPr>
              <w:pStyle w:val="Bezodstpw"/>
              <w:jc w:val="left"/>
              <w:rPr>
                <w:rFonts w:ascii="Arial" w:hAnsi="Arial" w:cs="Arial"/>
                <w:sz w:val="14"/>
                <w:szCs w:val="18"/>
              </w:rPr>
            </w:pPr>
          </w:p>
          <w:p w:rsidR="0051414A" w:rsidRPr="0063213D" w:rsidRDefault="0051414A" w:rsidP="00165E3D">
            <w:pPr>
              <w:spacing w:after="0" w:line="240" w:lineRule="auto"/>
              <w:jc w:val="left"/>
              <w:rPr>
                <w:rFonts w:ascii="Arial" w:hAnsi="Arial" w:cs="Arial"/>
                <w:b/>
                <w:bCs/>
                <w:sz w:val="18"/>
                <w:szCs w:val="18"/>
                <w:lang w:eastAsia="pl-PL" w:bidi="ar-SA"/>
              </w:rPr>
            </w:pPr>
            <w:r w:rsidRPr="0063213D">
              <w:rPr>
                <w:rFonts w:ascii="Arial" w:hAnsi="Arial" w:cs="Arial"/>
                <w:b/>
                <w:bCs/>
                <w:sz w:val="18"/>
                <w:szCs w:val="18"/>
                <w:lang w:eastAsia="pl-PL" w:bidi="ar-SA"/>
              </w:rPr>
              <w:t>Cel</w:t>
            </w:r>
            <w:r>
              <w:rPr>
                <w:rFonts w:ascii="Arial" w:hAnsi="Arial" w:cs="Arial"/>
                <w:b/>
                <w:bCs/>
                <w:sz w:val="18"/>
                <w:szCs w:val="18"/>
                <w:lang w:eastAsia="pl-PL" w:bidi="ar-SA"/>
              </w:rPr>
              <w:t>e</w:t>
            </w:r>
            <w:r w:rsidRPr="0063213D">
              <w:rPr>
                <w:rFonts w:ascii="Arial" w:hAnsi="Arial" w:cs="Arial"/>
                <w:b/>
                <w:bCs/>
                <w:sz w:val="18"/>
                <w:szCs w:val="18"/>
                <w:lang w:eastAsia="pl-PL" w:bidi="ar-SA"/>
              </w:rPr>
              <w:t xml:space="preserve"> operacyjne </w:t>
            </w:r>
          </w:p>
          <w:p w:rsidR="0051414A" w:rsidRPr="0063213D" w:rsidRDefault="0051414A" w:rsidP="00165E3D">
            <w:pPr>
              <w:spacing w:after="0" w:line="240" w:lineRule="auto"/>
              <w:jc w:val="left"/>
              <w:rPr>
                <w:rFonts w:ascii="Arial" w:hAnsi="Arial" w:cs="Arial"/>
                <w:sz w:val="18"/>
                <w:szCs w:val="18"/>
              </w:rPr>
            </w:pPr>
            <w:r w:rsidRPr="0063213D">
              <w:rPr>
                <w:rFonts w:ascii="Arial" w:hAnsi="Arial" w:cs="Arial"/>
                <w:sz w:val="18"/>
                <w:szCs w:val="18"/>
              </w:rPr>
              <w:t>Wspieranie osób bezrobotnych zagrożonych wykluczeniem społecznym.</w:t>
            </w:r>
          </w:p>
          <w:p w:rsidR="0051414A" w:rsidRDefault="0051414A" w:rsidP="00165E3D">
            <w:pPr>
              <w:spacing w:after="0" w:line="240" w:lineRule="auto"/>
              <w:jc w:val="left"/>
              <w:rPr>
                <w:rFonts w:ascii="Arial" w:hAnsi="Arial" w:cs="Arial"/>
                <w:sz w:val="18"/>
                <w:szCs w:val="18"/>
              </w:rPr>
            </w:pPr>
          </w:p>
          <w:p w:rsidR="0051414A" w:rsidRPr="0063213D" w:rsidRDefault="0051414A" w:rsidP="00165E3D">
            <w:pPr>
              <w:spacing w:after="0" w:line="240" w:lineRule="auto"/>
              <w:jc w:val="left"/>
              <w:rPr>
                <w:rFonts w:ascii="Arial" w:hAnsi="Arial" w:cs="Arial"/>
                <w:sz w:val="18"/>
                <w:szCs w:val="18"/>
              </w:rPr>
            </w:pPr>
            <w:r w:rsidRPr="0063213D">
              <w:rPr>
                <w:rFonts w:ascii="Arial" w:hAnsi="Arial" w:cs="Arial"/>
                <w:sz w:val="18"/>
                <w:szCs w:val="18"/>
              </w:rPr>
              <w:t xml:space="preserve">Rozwój działań profilaktycznych </w:t>
            </w:r>
            <w:r>
              <w:rPr>
                <w:rFonts w:ascii="Arial" w:hAnsi="Arial" w:cs="Arial"/>
                <w:sz w:val="18"/>
                <w:szCs w:val="18"/>
              </w:rPr>
              <w:br/>
            </w:r>
            <w:r w:rsidRPr="0063213D">
              <w:rPr>
                <w:rFonts w:ascii="Arial" w:hAnsi="Arial" w:cs="Arial"/>
                <w:sz w:val="18"/>
                <w:szCs w:val="18"/>
              </w:rPr>
              <w:t xml:space="preserve">i promujących właściwe postawy społeczne. </w:t>
            </w:r>
          </w:p>
          <w:p w:rsidR="0051414A" w:rsidRDefault="0051414A" w:rsidP="00165E3D">
            <w:pPr>
              <w:spacing w:after="0" w:line="240" w:lineRule="auto"/>
              <w:jc w:val="left"/>
              <w:rPr>
                <w:rFonts w:ascii="Arial" w:hAnsi="Arial" w:cs="Arial"/>
                <w:sz w:val="18"/>
                <w:szCs w:val="18"/>
              </w:rPr>
            </w:pPr>
          </w:p>
          <w:p w:rsidR="0051414A" w:rsidRPr="0063213D" w:rsidRDefault="0051414A" w:rsidP="00165E3D">
            <w:pPr>
              <w:spacing w:after="0" w:line="240" w:lineRule="auto"/>
              <w:jc w:val="left"/>
              <w:rPr>
                <w:rFonts w:ascii="Arial" w:hAnsi="Arial" w:cs="Arial"/>
                <w:sz w:val="18"/>
                <w:szCs w:val="18"/>
              </w:rPr>
            </w:pPr>
            <w:r w:rsidRPr="0063213D">
              <w:rPr>
                <w:rFonts w:ascii="Arial" w:hAnsi="Arial" w:cs="Arial"/>
                <w:sz w:val="18"/>
                <w:szCs w:val="18"/>
              </w:rPr>
              <w:t>Poprawa jakości życia osób niepełnosprawnych oraz osób starszych.</w:t>
            </w:r>
          </w:p>
          <w:p w:rsidR="0051414A" w:rsidRPr="00400874" w:rsidRDefault="0051414A" w:rsidP="00165E3D">
            <w:pPr>
              <w:autoSpaceDE w:val="0"/>
              <w:snapToGrid w:val="0"/>
              <w:spacing w:before="100"/>
              <w:jc w:val="left"/>
              <w:rPr>
                <w:rFonts w:ascii="Arial" w:hAnsi="Arial" w:cs="Arial"/>
                <w:bCs/>
                <w:sz w:val="18"/>
                <w:szCs w:val="18"/>
                <w:lang w:eastAsia="pl-PL" w:bidi="ar-SA"/>
              </w:rPr>
            </w:pPr>
          </w:p>
          <w:p w:rsidR="0051414A" w:rsidRPr="00400874" w:rsidRDefault="0051414A" w:rsidP="00165E3D">
            <w:pPr>
              <w:autoSpaceDE w:val="0"/>
              <w:snapToGrid w:val="0"/>
              <w:spacing w:before="100"/>
              <w:rPr>
                <w:rFonts w:ascii="Arial" w:hAnsi="Arial" w:cs="Arial"/>
              </w:rPr>
            </w:pPr>
          </w:p>
        </w:tc>
        <w:tc>
          <w:tcPr>
            <w:tcW w:w="5695" w:type="dxa"/>
          </w:tcPr>
          <w:p w:rsidR="0051414A" w:rsidRPr="00400874" w:rsidRDefault="0051414A" w:rsidP="00165E3D">
            <w:pPr>
              <w:autoSpaceDE w:val="0"/>
              <w:snapToGrid w:val="0"/>
              <w:spacing w:before="100"/>
              <w:rPr>
                <w:rFonts w:ascii="Arial" w:hAnsi="Arial" w:cs="Arial"/>
                <w:b/>
                <w:sz w:val="18"/>
                <w:szCs w:val="20"/>
              </w:rPr>
            </w:pPr>
            <w:r w:rsidRPr="00400874">
              <w:rPr>
                <w:rFonts w:ascii="Arial" w:hAnsi="Arial" w:cs="Arial"/>
                <w:b/>
                <w:bCs/>
                <w:sz w:val="20"/>
                <w:szCs w:val="20"/>
              </w:rPr>
              <w:t xml:space="preserve">4.1.1. </w:t>
            </w:r>
            <w:r w:rsidRPr="00400874">
              <w:rPr>
                <w:rFonts w:ascii="Arial" w:hAnsi="Arial" w:cs="Arial"/>
                <w:b/>
                <w:sz w:val="20"/>
                <w:szCs w:val="20"/>
              </w:rPr>
              <w:t>Kreowanie postaw wyrozumiałości i tolerancji poprzez eksponowanie przez decydentów udziału beneficjentów pomocy społecznej w różnych projektach gminy</w:t>
            </w:r>
            <w:r w:rsidRPr="00400874">
              <w:rPr>
                <w:rFonts w:ascii="Arial" w:hAnsi="Arial" w:cs="Arial"/>
                <w:b/>
                <w:sz w:val="18"/>
                <w:szCs w:val="20"/>
              </w:rPr>
              <w:t xml:space="preserve">. </w:t>
            </w:r>
          </w:p>
          <w:p w:rsidR="0051414A" w:rsidRPr="00400874" w:rsidRDefault="0051414A" w:rsidP="00165E3D">
            <w:pPr>
              <w:rPr>
                <w:rFonts w:ascii="Arial" w:hAnsi="Arial" w:cs="Arial"/>
                <w:i/>
                <w:sz w:val="18"/>
                <w:szCs w:val="18"/>
              </w:rPr>
            </w:pPr>
            <w:r w:rsidRPr="00400874">
              <w:rPr>
                <w:rFonts w:ascii="Arial" w:hAnsi="Arial" w:cs="Arial"/>
                <w:i/>
                <w:sz w:val="18"/>
                <w:szCs w:val="20"/>
              </w:rPr>
              <w:t>Opis</w:t>
            </w:r>
            <w:r w:rsidRPr="00400874">
              <w:rPr>
                <w:rFonts w:ascii="Arial" w:hAnsi="Arial" w:cs="Arial"/>
                <w:i/>
                <w:sz w:val="18"/>
                <w:szCs w:val="18"/>
              </w:rPr>
              <w:t>: Zamierzeniem tego kierunku jest doprowadzenie do wzrostu tolerancji i wyrozumiałości dla działań związanych z rozwiązywaniem problemów społecznych, jak i samej istoty tych problemów. Idea ta zakłada eksponowanie przez decydentów udziału beneficjentów pomocy społecznej w realizowanych projektach i programach bez szkody dla wizerunku beneficjenta,</w:t>
            </w:r>
            <w:r w:rsidRPr="00400874">
              <w:rPr>
                <w:rFonts w:ascii="Arial" w:hAnsi="Arial" w:cs="Arial"/>
                <w:i/>
                <w:sz w:val="18"/>
                <w:szCs w:val="18"/>
              </w:rPr>
              <w:br/>
              <w:t xml:space="preserve"> a z korzyścią dla świadomości jego otoczenia.</w:t>
            </w:r>
          </w:p>
        </w:tc>
      </w:tr>
      <w:tr w:rsidR="0051414A" w:rsidRPr="00400874"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783"/>
        </w:trPr>
        <w:tc>
          <w:tcPr>
            <w:tcW w:w="3703" w:type="dxa"/>
            <w:vMerge/>
          </w:tcPr>
          <w:p w:rsidR="0051414A" w:rsidRPr="00400874" w:rsidRDefault="0051414A" w:rsidP="00165E3D">
            <w:pPr>
              <w:rPr>
                <w:rFonts w:ascii="Arial" w:hAnsi="Arial" w:cs="Arial"/>
              </w:rPr>
            </w:pPr>
          </w:p>
        </w:tc>
        <w:tc>
          <w:tcPr>
            <w:tcW w:w="5695" w:type="dxa"/>
          </w:tcPr>
          <w:p w:rsidR="0051414A" w:rsidRPr="00400874" w:rsidRDefault="0051414A" w:rsidP="00165E3D">
            <w:pPr>
              <w:autoSpaceDE w:val="0"/>
              <w:snapToGrid w:val="0"/>
              <w:spacing w:before="100"/>
              <w:rPr>
                <w:rFonts w:ascii="Arial" w:hAnsi="Arial" w:cs="Arial"/>
                <w:b/>
                <w:bCs/>
                <w:sz w:val="20"/>
                <w:szCs w:val="20"/>
              </w:rPr>
            </w:pPr>
            <w:r w:rsidRPr="00400874">
              <w:rPr>
                <w:rFonts w:ascii="Arial" w:hAnsi="Arial" w:cs="Arial"/>
                <w:b/>
                <w:bCs/>
                <w:sz w:val="20"/>
                <w:szCs w:val="20"/>
              </w:rPr>
              <w:t>4.1.2. Edukacja społeczna w zakresie potrzeb osób starszych i niepełnosprawnych.</w:t>
            </w:r>
          </w:p>
          <w:p w:rsidR="0051414A" w:rsidRPr="00400874" w:rsidRDefault="0051414A" w:rsidP="00165E3D">
            <w:pPr>
              <w:rPr>
                <w:rFonts w:ascii="Arial" w:hAnsi="Arial" w:cs="Arial"/>
                <w:i/>
                <w:sz w:val="18"/>
                <w:szCs w:val="18"/>
              </w:rPr>
            </w:pPr>
            <w:r w:rsidRPr="00400874">
              <w:rPr>
                <w:rFonts w:ascii="Arial" w:hAnsi="Arial" w:cs="Arial"/>
                <w:i/>
                <w:sz w:val="18"/>
                <w:szCs w:val="20"/>
              </w:rPr>
              <w:t>Opis</w:t>
            </w:r>
            <w:r w:rsidRPr="00400874">
              <w:rPr>
                <w:rFonts w:ascii="Arial" w:hAnsi="Arial" w:cs="Arial"/>
                <w:i/>
                <w:sz w:val="18"/>
                <w:szCs w:val="18"/>
              </w:rPr>
              <w:t>: Ideą tego kierunku jest propagowanie na wszelkie możliwe i dostępne sposoby potrzeb osób starszych i niepełnosprawnych</w:t>
            </w:r>
            <w:r>
              <w:rPr>
                <w:rFonts w:ascii="Arial" w:hAnsi="Arial" w:cs="Arial"/>
                <w:i/>
                <w:sz w:val="18"/>
                <w:szCs w:val="18"/>
              </w:rPr>
              <w:t>,</w:t>
            </w:r>
            <w:r w:rsidRPr="00400874">
              <w:rPr>
                <w:rFonts w:ascii="Arial" w:hAnsi="Arial" w:cs="Arial"/>
                <w:i/>
                <w:sz w:val="18"/>
                <w:szCs w:val="18"/>
              </w:rPr>
              <w:t xml:space="preserve"> a jednocześnie promocja potencjału i możliwości osób starszych </w:t>
            </w:r>
            <w:r w:rsidRPr="00400874">
              <w:rPr>
                <w:rFonts w:ascii="Arial" w:hAnsi="Arial" w:cs="Arial"/>
                <w:i/>
                <w:sz w:val="18"/>
                <w:szCs w:val="18"/>
              </w:rPr>
              <w:br/>
              <w:t>i niepełnosprawnych w zakresie spełniania przez nich funkcji społecznych i gospodarczych.</w:t>
            </w:r>
          </w:p>
        </w:tc>
      </w:tr>
      <w:tr w:rsidR="0051414A" w:rsidRPr="00400874"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783"/>
        </w:trPr>
        <w:tc>
          <w:tcPr>
            <w:tcW w:w="3703" w:type="dxa"/>
            <w:vMerge/>
          </w:tcPr>
          <w:p w:rsidR="0051414A" w:rsidRPr="00400874" w:rsidRDefault="0051414A" w:rsidP="00165E3D">
            <w:pPr>
              <w:rPr>
                <w:rFonts w:ascii="Arial" w:hAnsi="Arial" w:cs="Arial"/>
              </w:rPr>
            </w:pPr>
          </w:p>
        </w:tc>
        <w:tc>
          <w:tcPr>
            <w:tcW w:w="5695" w:type="dxa"/>
          </w:tcPr>
          <w:p w:rsidR="0051414A" w:rsidRPr="00400874" w:rsidRDefault="0051414A" w:rsidP="00165E3D">
            <w:pPr>
              <w:autoSpaceDE w:val="0"/>
              <w:snapToGrid w:val="0"/>
              <w:spacing w:before="100"/>
              <w:rPr>
                <w:rFonts w:ascii="Arial" w:hAnsi="Arial" w:cs="Arial"/>
                <w:b/>
                <w:bCs/>
                <w:sz w:val="20"/>
                <w:szCs w:val="20"/>
              </w:rPr>
            </w:pPr>
            <w:r w:rsidRPr="00400874">
              <w:rPr>
                <w:rFonts w:ascii="Arial" w:hAnsi="Arial" w:cs="Arial"/>
                <w:b/>
                <w:bCs/>
                <w:sz w:val="20"/>
                <w:szCs w:val="20"/>
              </w:rPr>
              <w:t>4.1.3. Działania w kierunku reintegracji społecznej osób zagrożonych wykluczeniem społecznym zwłaszcza młodzieży trudnej.</w:t>
            </w:r>
          </w:p>
          <w:p w:rsidR="0051414A" w:rsidRPr="00400874" w:rsidRDefault="0051414A" w:rsidP="00165E3D">
            <w:pPr>
              <w:autoSpaceDE w:val="0"/>
              <w:snapToGrid w:val="0"/>
              <w:spacing w:before="100"/>
              <w:rPr>
                <w:rFonts w:ascii="Arial" w:hAnsi="Arial" w:cs="Arial"/>
                <w:b/>
                <w:bCs/>
                <w:sz w:val="20"/>
                <w:szCs w:val="20"/>
              </w:rPr>
            </w:pPr>
            <w:r w:rsidRPr="00400874">
              <w:rPr>
                <w:rFonts w:ascii="Arial" w:hAnsi="Arial" w:cs="Arial"/>
                <w:i/>
                <w:sz w:val="18"/>
                <w:szCs w:val="20"/>
              </w:rPr>
              <w:t>Opis</w:t>
            </w:r>
            <w:r w:rsidRPr="00400874">
              <w:rPr>
                <w:rFonts w:ascii="Arial" w:hAnsi="Arial" w:cs="Arial"/>
                <w:i/>
                <w:sz w:val="18"/>
                <w:szCs w:val="18"/>
              </w:rPr>
              <w:t>: Założeniem tego kierunku jest wypracowanie procedur oraz ujednolicenie form i metod wsparcia osób zagrożonych wykluczeniem społecznym w szczególności młodzieży trudnej w oparciu o działalność  ośrodka kuratorskiego w </w:t>
            </w:r>
            <w:r>
              <w:rPr>
                <w:rFonts w:ascii="Arial" w:hAnsi="Arial" w:cs="Arial"/>
                <w:i/>
                <w:sz w:val="18"/>
                <w:szCs w:val="18"/>
              </w:rPr>
              <w:t>Olecku i Ełku.</w:t>
            </w:r>
            <w:r w:rsidRPr="00400874">
              <w:rPr>
                <w:rFonts w:ascii="Arial" w:hAnsi="Arial" w:cs="Arial"/>
                <w:i/>
                <w:sz w:val="18"/>
                <w:szCs w:val="18"/>
              </w:rPr>
              <w:t xml:space="preserve"> </w:t>
            </w:r>
          </w:p>
        </w:tc>
      </w:tr>
      <w:tr w:rsidR="0051414A" w:rsidRPr="00400874"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784"/>
        </w:trPr>
        <w:tc>
          <w:tcPr>
            <w:tcW w:w="3703" w:type="dxa"/>
            <w:vMerge/>
          </w:tcPr>
          <w:p w:rsidR="0051414A" w:rsidRPr="00400874" w:rsidRDefault="0051414A" w:rsidP="00165E3D">
            <w:pPr>
              <w:rPr>
                <w:rFonts w:ascii="Arial" w:hAnsi="Arial" w:cs="Arial"/>
              </w:rPr>
            </w:pPr>
          </w:p>
        </w:tc>
        <w:tc>
          <w:tcPr>
            <w:tcW w:w="5695" w:type="dxa"/>
          </w:tcPr>
          <w:p w:rsidR="0051414A" w:rsidRPr="00400874" w:rsidRDefault="0051414A" w:rsidP="00165E3D">
            <w:pPr>
              <w:autoSpaceDE w:val="0"/>
              <w:snapToGrid w:val="0"/>
              <w:spacing w:before="100"/>
              <w:rPr>
                <w:rFonts w:ascii="Arial" w:hAnsi="Arial" w:cs="Arial"/>
                <w:b/>
                <w:sz w:val="20"/>
                <w:szCs w:val="20"/>
              </w:rPr>
            </w:pPr>
            <w:r w:rsidRPr="00400874">
              <w:rPr>
                <w:rFonts w:ascii="Arial" w:hAnsi="Arial" w:cs="Arial"/>
                <w:b/>
                <w:sz w:val="20"/>
                <w:szCs w:val="20"/>
              </w:rPr>
              <w:t>4.1.4. Działanie na rzecz integracji osób niepełnosprawnych i starszych z otoczeniem aktywnym społecznie i gospodarczo.</w:t>
            </w:r>
          </w:p>
          <w:p w:rsidR="0051414A" w:rsidRPr="00400874" w:rsidRDefault="0051414A" w:rsidP="00165E3D">
            <w:pPr>
              <w:autoSpaceDE w:val="0"/>
              <w:snapToGrid w:val="0"/>
              <w:spacing w:before="100"/>
              <w:rPr>
                <w:rFonts w:ascii="Arial" w:hAnsi="Arial" w:cs="Arial"/>
                <w:i/>
                <w:sz w:val="18"/>
                <w:szCs w:val="18"/>
              </w:rPr>
            </w:pPr>
            <w:r w:rsidRPr="00400874">
              <w:rPr>
                <w:rFonts w:ascii="Arial" w:hAnsi="Arial" w:cs="Arial"/>
                <w:i/>
                <w:sz w:val="18"/>
                <w:szCs w:val="18"/>
              </w:rPr>
              <w:t>Opis: Ideą tego kierunku jest tworzenie miejsc, płaszczyzn integracji osób niepełnosprawnych i osób starszych ze środowiskiem pracodawców i młodych ludzi aktywnych społecznie, ze środowiskami nauki i kultury oraz przystosowanie osób niepełnosprawnych do życia w społeczności lokalnej poprzez realizację odpowiednich programów rehabilitacyjnych i doradczych.</w:t>
            </w:r>
          </w:p>
        </w:tc>
      </w:tr>
    </w:tbl>
    <w:p w:rsidR="0051414A" w:rsidRDefault="0051414A" w:rsidP="0051414A">
      <w:pPr>
        <w:rPr>
          <w:lang w:bidi="ar-SA"/>
        </w:rPr>
      </w:pPr>
    </w:p>
    <w:p w:rsidR="0051414A" w:rsidRPr="00400874" w:rsidRDefault="0051414A" w:rsidP="0051414A">
      <w:pPr>
        <w:rPr>
          <w:lang w:bidi="ar-SA"/>
        </w:rPr>
      </w:pPr>
    </w:p>
    <w:p w:rsidR="0051414A" w:rsidRPr="00400874" w:rsidRDefault="0051414A" w:rsidP="0051414A"/>
    <w:p w:rsidR="0051414A" w:rsidRPr="00400874" w:rsidRDefault="0051414A" w:rsidP="0051414A">
      <w:pPr>
        <w:pStyle w:val="Legenda"/>
      </w:pPr>
      <w:bookmarkStart w:id="370" w:name="_Toc471651407"/>
      <w:bookmarkStart w:id="371" w:name="_Toc472933571"/>
      <w:bookmarkStart w:id="372" w:name="_Toc475960150"/>
      <w:bookmarkStart w:id="373" w:name="_Toc498599599"/>
      <w:r w:rsidRPr="00400874">
        <w:t xml:space="preserve">Tabela </w:t>
      </w:r>
      <w:fldSimple w:instr=" SEQ Tabela \* ARABIC ">
        <w:r>
          <w:rPr>
            <w:noProof/>
          </w:rPr>
          <w:t>60</w:t>
        </w:r>
      </w:fldSimple>
      <w:r w:rsidRPr="00400874">
        <w:t>. Priorytet INFRASTRUKTURA – cele szczegółowe i kierunki działania</w:t>
      </w:r>
      <w:bookmarkEnd w:id="370"/>
      <w:bookmarkEnd w:id="371"/>
      <w:bookmarkEnd w:id="372"/>
      <w:bookmarkEnd w:id="373"/>
    </w:p>
    <w:tbl>
      <w:tblPr>
        <w:tblW w:w="9531" w:type="dxa"/>
        <w:jc w:val="center"/>
        <w:tblInd w:w="-22" w:type="dxa"/>
        <w:tblBorders>
          <w:top w:val="thinThickSmallGap" w:sz="24" w:space="0" w:color="auto"/>
          <w:left w:val="thinThickSmallGap" w:sz="24" w:space="0" w:color="auto"/>
          <w:bottom w:val="thickThinSmallGap" w:sz="24" w:space="0" w:color="auto"/>
          <w:right w:val="thickThinSmallGap" w:sz="24" w:space="0" w:color="auto"/>
        </w:tblBorders>
        <w:tblLayout w:type="fixed"/>
        <w:tblLook w:val="0000"/>
      </w:tblPr>
      <w:tblGrid>
        <w:gridCol w:w="89"/>
        <w:gridCol w:w="3334"/>
        <w:gridCol w:w="6067"/>
        <w:gridCol w:w="41"/>
      </w:tblGrid>
      <w:tr w:rsidR="0051414A" w:rsidRPr="00122024" w:rsidTr="00165E3D">
        <w:trPr>
          <w:gridBefore w:val="1"/>
          <w:wBefore w:w="89" w:type="dxa"/>
          <w:trHeight w:val="803"/>
          <w:jc w:val="center"/>
        </w:trPr>
        <w:tc>
          <w:tcPr>
            <w:tcW w:w="9442" w:type="dxa"/>
            <w:gridSpan w:val="3"/>
            <w:shd w:val="clear" w:color="auto" w:fill="B6DDE8"/>
            <w:vAlign w:val="center"/>
          </w:tcPr>
          <w:p w:rsidR="0051414A" w:rsidRPr="00CE5C4F" w:rsidRDefault="0051414A" w:rsidP="00165E3D">
            <w:pPr>
              <w:pStyle w:val="Bezodstpw"/>
              <w:jc w:val="center"/>
              <w:rPr>
                <w:rFonts w:ascii="Arial" w:hAnsi="Arial" w:cs="Arial"/>
                <w:b/>
                <w:sz w:val="20"/>
                <w:szCs w:val="20"/>
              </w:rPr>
            </w:pPr>
            <w:r w:rsidRPr="00CE5C4F">
              <w:rPr>
                <w:rFonts w:ascii="Arial" w:hAnsi="Arial" w:cs="Arial"/>
                <w:b/>
                <w:sz w:val="20"/>
                <w:szCs w:val="20"/>
              </w:rPr>
              <w:t>PRIORYTET 5: INFRASTRUKTURA</w:t>
            </w:r>
          </w:p>
          <w:p w:rsidR="0051414A" w:rsidRPr="001D6548" w:rsidRDefault="0051414A" w:rsidP="00165E3D">
            <w:pPr>
              <w:jc w:val="left"/>
              <w:rPr>
                <w:rFonts w:ascii="Arial" w:hAnsi="Arial" w:cs="Arial"/>
                <w:bCs/>
                <w:color w:val="FF0000"/>
                <w:sz w:val="18"/>
                <w:szCs w:val="18"/>
              </w:rPr>
            </w:pPr>
            <w:r w:rsidRPr="00CE5C4F">
              <w:rPr>
                <w:rFonts w:ascii="Arial" w:hAnsi="Arial" w:cs="Arial"/>
                <w:b/>
                <w:bCs/>
                <w:sz w:val="18"/>
                <w:szCs w:val="18"/>
              </w:rPr>
              <w:t xml:space="preserve">Powiązanie ze Strategią Rozwoju Gminy </w:t>
            </w:r>
            <w:r>
              <w:rPr>
                <w:rFonts w:ascii="Arial" w:hAnsi="Arial" w:cs="Arial"/>
                <w:b/>
                <w:bCs/>
                <w:sz w:val="18"/>
                <w:szCs w:val="18"/>
              </w:rPr>
              <w:t>Kowale Oleckie</w:t>
            </w:r>
            <w:r w:rsidRPr="00CE5C4F">
              <w:rPr>
                <w:rFonts w:ascii="Arial" w:hAnsi="Arial" w:cs="Arial"/>
                <w:b/>
                <w:bCs/>
                <w:sz w:val="18"/>
                <w:szCs w:val="18"/>
              </w:rPr>
              <w:t xml:space="preserve"> do roku  2022</w:t>
            </w:r>
            <w:r>
              <w:rPr>
                <w:rFonts w:ascii="Arial" w:hAnsi="Arial" w:cs="Arial"/>
                <w:bCs/>
                <w:sz w:val="18"/>
                <w:szCs w:val="18"/>
              </w:rPr>
              <w:t xml:space="preserve">: </w:t>
            </w:r>
            <w:r w:rsidRPr="00CE5C4F">
              <w:rPr>
                <w:rFonts w:ascii="Arial" w:hAnsi="Arial" w:cs="Arial"/>
                <w:bCs/>
                <w:color w:val="FF0000"/>
                <w:sz w:val="18"/>
                <w:szCs w:val="18"/>
              </w:rPr>
              <w:t xml:space="preserve"> </w:t>
            </w:r>
            <w:r>
              <w:rPr>
                <w:rFonts w:ascii="Arial" w:hAnsi="Arial" w:cs="Arial"/>
                <w:bCs/>
                <w:color w:val="FF0000"/>
                <w:sz w:val="18"/>
                <w:szCs w:val="18"/>
              </w:rPr>
              <w:t xml:space="preserve">                                                             </w:t>
            </w:r>
            <w:r>
              <w:rPr>
                <w:rFonts w:ascii="Arial" w:hAnsi="Arial" w:cs="Arial"/>
                <w:b/>
                <w:bCs/>
                <w:sz w:val="18"/>
                <w:szCs w:val="18"/>
                <w:lang w:eastAsia="pl-PL" w:bidi="ar-SA"/>
              </w:rPr>
              <w:t>Cel operacyjny:</w:t>
            </w:r>
            <w:r w:rsidRPr="001D6548">
              <w:rPr>
                <w:rFonts w:ascii="Arial" w:hAnsi="Arial" w:cs="Arial"/>
                <w:b/>
                <w:bCs/>
                <w:sz w:val="18"/>
                <w:szCs w:val="18"/>
                <w:lang w:eastAsia="pl-PL" w:bidi="ar-SA"/>
              </w:rPr>
              <w:t xml:space="preserve"> </w:t>
            </w:r>
            <w:r w:rsidRPr="001D6548">
              <w:rPr>
                <w:rFonts w:ascii="Arial" w:hAnsi="Arial" w:cs="Arial"/>
                <w:bCs/>
                <w:sz w:val="18"/>
                <w:szCs w:val="18"/>
                <w:lang w:eastAsia="pl-PL" w:bidi="ar-SA"/>
              </w:rPr>
              <w:t>Rozwój infrastruktury technicznej służącej poprawie jakości życia mieszkańców gminy.</w:t>
            </w:r>
          </w:p>
          <w:p w:rsidR="0051414A" w:rsidRPr="00122024" w:rsidRDefault="0051414A" w:rsidP="00165E3D">
            <w:pPr>
              <w:spacing w:after="0" w:line="240" w:lineRule="auto"/>
              <w:jc w:val="center"/>
              <w:rPr>
                <w:color w:val="FF0000"/>
              </w:rPr>
            </w:pPr>
          </w:p>
        </w:tc>
      </w:tr>
      <w:tr w:rsidR="0051414A" w:rsidRPr="00122024"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41" w:type="dxa"/>
          <w:tblHeader/>
        </w:trPr>
        <w:tc>
          <w:tcPr>
            <w:tcW w:w="3423" w:type="dxa"/>
            <w:gridSpan w:val="2"/>
            <w:shd w:val="clear" w:color="auto" w:fill="DAEEF3"/>
          </w:tcPr>
          <w:p w:rsidR="0051414A" w:rsidRPr="00400874" w:rsidRDefault="0051414A" w:rsidP="00165E3D">
            <w:pPr>
              <w:snapToGrid w:val="0"/>
              <w:jc w:val="center"/>
              <w:rPr>
                <w:rFonts w:ascii="Arial" w:hAnsi="Arial" w:cs="Arial"/>
                <w:b/>
                <w:sz w:val="20"/>
                <w:szCs w:val="20"/>
              </w:rPr>
            </w:pPr>
            <w:r w:rsidRPr="00400874">
              <w:rPr>
                <w:rFonts w:ascii="Arial" w:hAnsi="Arial" w:cs="Arial"/>
                <w:b/>
                <w:sz w:val="20"/>
                <w:szCs w:val="20"/>
              </w:rPr>
              <w:t>CELE SZCZEGÓŁOWE</w:t>
            </w:r>
          </w:p>
        </w:tc>
        <w:tc>
          <w:tcPr>
            <w:tcW w:w="6067" w:type="dxa"/>
            <w:shd w:val="clear" w:color="auto" w:fill="DAEEF3"/>
          </w:tcPr>
          <w:p w:rsidR="0051414A" w:rsidRPr="00400874" w:rsidRDefault="0051414A" w:rsidP="00165E3D">
            <w:pPr>
              <w:snapToGrid w:val="0"/>
              <w:jc w:val="center"/>
              <w:rPr>
                <w:rFonts w:ascii="Arial" w:hAnsi="Arial" w:cs="Arial"/>
                <w:b/>
                <w:sz w:val="20"/>
                <w:szCs w:val="20"/>
              </w:rPr>
            </w:pPr>
            <w:r w:rsidRPr="00400874">
              <w:rPr>
                <w:rFonts w:ascii="Arial" w:hAnsi="Arial" w:cs="Arial"/>
                <w:b/>
                <w:sz w:val="20"/>
                <w:szCs w:val="20"/>
              </w:rPr>
              <w:t>KIERUNKI DZIAŁANIA</w:t>
            </w:r>
          </w:p>
        </w:tc>
      </w:tr>
      <w:tr w:rsidR="0051414A" w:rsidRPr="00122024"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41" w:type="dxa"/>
          <w:cantSplit/>
          <w:trHeight w:val="1960"/>
        </w:trPr>
        <w:tc>
          <w:tcPr>
            <w:tcW w:w="3423" w:type="dxa"/>
            <w:gridSpan w:val="2"/>
            <w:vMerge w:val="restart"/>
            <w:shd w:val="clear" w:color="auto" w:fill="auto"/>
          </w:tcPr>
          <w:p w:rsidR="0051414A" w:rsidRPr="00400874" w:rsidRDefault="0051414A" w:rsidP="00165E3D">
            <w:pPr>
              <w:autoSpaceDE w:val="0"/>
              <w:snapToGrid w:val="0"/>
              <w:spacing w:before="100"/>
              <w:jc w:val="left"/>
              <w:rPr>
                <w:rFonts w:ascii="Arial" w:hAnsi="Arial" w:cs="Arial"/>
                <w:b/>
                <w:sz w:val="20"/>
                <w:szCs w:val="20"/>
              </w:rPr>
            </w:pPr>
            <w:r w:rsidRPr="00400874">
              <w:rPr>
                <w:rFonts w:ascii="Arial" w:hAnsi="Arial" w:cs="Arial"/>
                <w:b/>
                <w:sz w:val="20"/>
                <w:szCs w:val="20"/>
              </w:rPr>
              <w:t>5.1. Działać na rzecz tworzenia bazy dla realizacji zadań z zakresu rozwiązywania problemów społecznych.</w:t>
            </w:r>
          </w:p>
          <w:p w:rsidR="0051414A" w:rsidRPr="00400874" w:rsidRDefault="0051414A" w:rsidP="00165E3D">
            <w:pPr>
              <w:pStyle w:val="Tekstpodstawowy"/>
              <w:widowControl w:val="0"/>
              <w:spacing w:after="0"/>
              <w:jc w:val="left"/>
              <w:rPr>
                <w:rFonts w:ascii="Arial" w:hAnsi="Arial" w:cs="Arial"/>
                <w:b/>
                <w:sz w:val="18"/>
                <w:szCs w:val="18"/>
              </w:rPr>
            </w:pPr>
          </w:p>
          <w:p w:rsidR="0051414A" w:rsidRDefault="0051414A" w:rsidP="00165E3D">
            <w:pPr>
              <w:pStyle w:val="Bezodstpw"/>
              <w:jc w:val="left"/>
              <w:rPr>
                <w:rFonts w:ascii="Arial" w:hAnsi="Arial" w:cs="Arial"/>
                <w:sz w:val="18"/>
              </w:rPr>
            </w:pPr>
            <w:r w:rsidRPr="0063213D">
              <w:rPr>
                <w:rFonts w:ascii="Arial" w:hAnsi="Arial" w:cs="Arial"/>
                <w:sz w:val="18"/>
              </w:rPr>
              <w:t>Powiązanie z celami Strategii Rozwiązyw</w:t>
            </w:r>
            <w:r>
              <w:rPr>
                <w:rFonts w:ascii="Arial" w:hAnsi="Arial" w:cs="Arial"/>
                <w:sz w:val="18"/>
              </w:rPr>
              <w:t>ania Problemów Społecznych dla P</w:t>
            </w:r>
            <w:r w:rsidRPr="0063213D">
              <w:rPr>
                <w:rFonts w:ascii="Arial" w:hAnsi="Arial" w:cs="Arial"/>
                <w:sz w:val="18"/>
              </w:rPr>
              <w:t>owiatu Oleckiego na lata 2016 -2025</w:t>
            </w:r>
            <w:r>
              <w:rPr>
                <w:rFonts w:ascii="Arial" w:hAnsi="Arial" w:cs="Arial"/>
                <w:sz w:val="18"/>
              </w:rPr>
              <w:t>.</w:t>
            </w:r>
          </w:p>
          <w:p w:rsidR="0051414A" w:rsidRPr="00400874" w:rsidRDefault="0051414A" w:rsidP="00165E3D">
            <w:pPr>
              <w:pStyle w:val="Bezodstpw"/>
              <w:jc w:val="left"/>
              <w:rPr>
                <w:rFonts w:ascii="Arial" w:hAnsi="Arial" w:cs="Arial"/>
                <w:sz w:val="14"/>
                <w:szCs w:val="18"/>
              </w:rPr>
            </w:pPr>
          </w:p>
          <w:p w:rsidR="0051414A" w:rsidRPr="0063213D" w:rsidRDefault="0051414A" w:rsidP="00165E3D">
            <w:pPr>
              <w:spacing w:after="0" w:line="240" w:lineRule="auto"/>
              <w:jc w:val="left"/>
              <w:rPr>
                <w:rFonts w:ascii="Arial" w:hAnsi="Arial" w:cs="Arial"/>
                <w:b/>
                <w:bCs/>
                <w:sz w:val="18"/>
                <w:szCs w:val="18"/>
                <w:lang w:eastAsia="pl-PL" w:bidi="ar-SA"/>
              </w:rPr>
            </w:pPr>
            <w:r w:rsidRPr="0063213D">
              <w:rPr>
                <w:rFonts w:ascii="Arial" w:hAnsi="Arial" w:cs="Arial"/>
                <w:b/>
                <w:bCs/>
                <w:sz w:val="18"/>
                <w:szCs w:val="18"/>
                <w:lang w:eastAsia="pl-PL" w:bidi="ar-SA"/>
              </w:rPr>
              <w:t>Cel</w:t>
            </w:r>
            <w:r>
              <w:rPr>
                <w:rFonts w:ascii="Arial" w:hAnsi="Arial" w:cs="Arial"/>
                <w:b/>
                <w:bCs/>
                <w:sz w:val="18"/>
                <w:szCs w:val="18"/>
                <w:lang w:eastAsia="pl-PL" w:bidi="ar-SA"/>
              </w:rPr>
              <w:t>e</w:t>
            </w:r>
            <w:r w:rsidRPr="0063213D">
              <w:rPr>
                <w:rFonts w:ascii="Arial" w:hAnsi="Arial" w:cs="Arial"/>
                <w:b/>
                <w:bCs/>
                <w:sz w:val="18"/>
                <w:szCs w:val="18"/>
                <w:lang w:eastAsia="pl-PL" w:bidi="ar-SA"/>
              </w:rPr>
              <w:t xml:space="preserve"> operacyjne </w:t>
            </w:r>
          </w:p>
          <w:p w:rsidR="0051414A" w:rsidRPr="0063213D" w:rsidRDefault="0051414A" w:rsidP="00165E3D">
            <w:pPr>
              <w:spacing w:after="0" w:line="240" w:lineRule="auto"/>
              <w:jc w:val="left"/>
              <w:rPr>
                <w:rFonts w:ascii="Arial" w:hAnsi="Arial" w:cs="Arial"/>
                <w:sz w:val="18"/>
                <w:szCs w:val="18"/>
              </w:rPr>
            </w:pPr>
            <w:r w:rsidRPr="0063213D">
              <w:rPr>
                <w:rFonts w:ascii="Arial" w:hAnsi="Arial" w:cs="Arial"/>
                <w:sz w:val="18"/>
                <w:szCs w:val="18"/>
              </w:rPr>
              <w:t xml:space="preserve">Rozwój działań profilaktycznych </w:t>
            </w:r>
            <w:r>
              <w:rPr>
                <w:rFonts w:ascii="Arial" w:hAnsi="Arial" w:cs="Arial"/>
                <w:sz w:val="18"/>
                <w:szCs w:val="18"/>
              </w:rPr>
              <w:br/>
            </w:r>
            <w:r w:rsidRPr="0063213D">
              <w:rPr>
                <w:rFonts w:ascii="Arial" w:hAnsi="Arial" w:cs="Arial"/>
                <w:sz w:val="18"/>
                <w:szCs w:val="18"/>
              </w:rPr>
              <w:t xml:space="preserve">i promujących właściwe postawy społeczne. </w:t>
            </w:r>
          </w:p>
          <w:p w:rsidR="0051414A" w:rsidRDefault="0051414A" w:rsidP="00165E3D">
            <w:pPr>
              <w:spacing w:after="0" w:line="240" w:lineRule="auto"/>
              <w:jc w:val="left"/>
              <w:rPr>
                <w:rFonts w:ascii="Arial" w:hAnsi="Arial" w:cs="Arial"/>
                <w:sz w:val="18"/>
                <w:szCs w:val="18"/>
              </w:rPr>
            </w:pPr>
          </w:p>
          <w:p w:rsidR="0051414A" w:rsidRPr="0063213D" w:rsidRDefault="0051414A" w:rsidP="00165E3D">
            <w:pPr>
              <w:spacing w:after="0" w:line="240" w:lineRule="auto"/>
              <w:jc w:val="left"/>
              <w:rPr>
                <w:rFonts w:ascii="Arial" w:hAnsi="Arial" w:cs="Arial"/>
                <w:sz w:val="18"/>
                <w:szCs w:val="18"/>
              </w:rPr>
            </w:pPr>
            <w:r w:rsidRPr="0063213D">
              <w:rPr>
                <w:rFonts w:ascii="Arial" w:hAnsi="Arial" w:cs="Arial"/>
                <w:sz w:val="18"/>
                <w:szCs w:val="18"/>
              </w:rPr>
              <w:t>Poprawa jakości życia osób niepełnosprawnych oraz osób starszych.</w:t>
            </w:r>
          </w:p>
          <w:p w:rsidR="0051414A" w:rsidRPr="00400874" w:rsidRDefault="0051414A" w:rsidP="00165E3D">
            <w:pPr>
              <w:autoSpaceDE w:val="0"/>
              <w:snapToGrid w:val="0"/>
              <w:spacing w:before="100"/>
              <w:jc w:val="left"/>
              <w:rPr>
                <w:rFonts w:ascii="Arial" w:hAnsi="Arial" w:cs="Arial"/>
                <w:bCs/>
                <w:sz w:val="18"/>
                <w:szCs w:val="18"/>
                <w:lang w:eastAsia="pl-PL" w:bidi="ar-SA"/>
              </w:rPr>
            </w:pPr>
          </w:p>
          <w:p w:rsidR="0051414A" w:rsidRPr="00400874" w:rsidRDefault="0051414A" w:rsidP="00165E3D">
            <w:pPr>
              <w:rPr>
                <w:sz w:val="20"/>
                <w:szCs w:val="20"/>
              </w:rPr>
            </w:pPr>
          </w:p>
        </w:tc>
        <w:tc>
          <w:tcPr>
            <w:tcW w:w="6067" w:type="dxa"/>
          </w:tcPr>
          <w:p w:rsidR="0051414A" w:rsidRPr="00400874" w:rsidRDefault="0051414A" w:rsidP="00165E3D">
            <w:pPr>
              <w:autoSpaceDE w:val="0"/>
              <w:snapToGrid w:val="0"/>
              <w:spacing w:before="100"/>
              <w:rPr>
                <w:rFonts w:ascii="Arial" w:hAnsi="Arial" w:cs="Arial"/>
                <w:b/>
                <w:sz w:val="20"/>
                <w:szCs w:val="20"/>
              </w:rPr>
            </w:pPr>
            <w:r w:rsidRPr="00400874">
              <w:rPr>
                <w:rFonts w:ascii="Arial" w:hAnsi="Arial" w:cs="Arial"/>
                <w:b/>
                <w:sz w:val="20"/>
                <w:szCs w:val="20"/>
              </w:rPr>
              <w:t>5.1.1. Kreowanie podstaw do tworzenia zaplecza infrastruktury opieki nad osobami starszymi.</w:t>
            </w:r>
          </w:p>
          <w:p w:rsidR="0051414A" w:rsidRPr="00400874" w:rsidRDefault="0051414A" w:rsidP="00165E3D">
            <w:pPr>
              <w:autoSpaceDE w:val="0"/>
              <w:snapToGrid w:val="0"/>
              <w:spacing w:before="100"/>
              <w:rPr>
                <w:rFonts w:ascii="Arial" w:hAnsi="Arial" w:cs="Arial"/>
                <w:b/>
                <w:sz w:val="20"/>
                <w:szCs w:val="20"/>
              </w:rPr>
            </w:pPr>
            <w:r w:rsidRPr="00400874">
              <w:rPr>
                <w:rFonts w:ascii="Arial" w:hAnsi="Arial" w:cs="Arial"/>
                <w:i/>
                <w:sz w:val="18"/>
                <w:szCs w:val="18"/>
              </w:rPr>
              <w:t>Opis: Istotą tego przedsięwzięcia jest tworzenie zaplecza infrastruktury opieki nad osobami starszymi na terenie gminy poprzez wdrażanie partnerstwa publiczno – prywatnego i publiczno – społecznego m.in. na utworze</w:t>
            </w:r>
            <w:r>
              <w:rPr>
                <w:rFonts w:ascii="Arial" w:hAnsi="Arial" w:cs="Arial"/>
                <w:i/>
                <w:sz w:val="18"/>
                <w:szCs w:val="18"/>
              </w:rPr>
              <w:t>nia  Dziennego Domu Pobytu dla Osób S</w:t>
            </w:r>
            <w:r w:rsidRPr="00400874">
              <w:rPr>
                <w:rFonts w:ascii="Arial" w:hAnsi="Arial" w:cs="Arial"/>
                <w:i/>
                <w:sz w:val="18"/>
                <w:szCs w:val="18"/>
              </w:rPr>
              <w:t>tarszych.</w:t>
            </w:r>
          </w:p>
        </w:tc>
      </w:tr>
      <w:tr w:rsidR="0051414A" w:rsidRPr="00122024"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41" w:type="dxa"/>
          <w:cantSplit/>
          <w:trHeight w:val="2193"/>
        </w:trPr>
        <w:tc>
          <w:tcPr>
            <w:tcW w:w="3423" w:type="dxa"/>
            <w:gridSpan w:val="2"/>
            <w:vMerge/>
            <w:shd w:val="clear" w:color="auto" w:fill="auto"/>
          </w:tcPr>
          <w:p w:rsidR="0051414A" w:rsidRPr="00400874" w:rsidRDefault="0051414A" w:rsidP="00165E3D">
            <w:pPr>
              <w:autoSpaceDE w:val="0"/>
              <w:snapToGrid w:val="0"/>
              <w:spacing w:before="100"/>
              <w:rPr>
                <w:rFonts w:ascii="Arial" w:hAnsi="Arial" w:cs="Arial"/>
                <w:b/>
                <w:sz w:val="20"/>
                <w:szCs w:val="20"/>
              </w:rPr>
            </w:pPr>
          </w:p>
        </w:tc>
        <w:tc>
          <w:tcPr>
            <w:tcW w:w="6067" w:type="dxa"/>
          </w:tcPr>
          <w:p w:rsidR="0051414A" w:rsidRPr="00400874" w:rsidRDefault="0051414A" w:rsidP="00165E3D">
            <w:pPr>
              <w:autoSpaceDE w:val="0"/>
              <w:snapToGrid w:val="0"/>
              <w:spacing w:before="100"/>
              <w:rPr>
                <w:rFonts w:ascii="Arial" w:hAnsi="Arial" w:cs="Arial"/>
                <w:b/>
                <w:sz w:val="20"/>
                <w:szCs w:val="20"/>
              </w:rPr>
            </w:pPr>
            <w:r w:rsidRPr="00400874">
              <w:rPr>
                <w:rFonts w:ascii="Arial" w:hAnsi="Arial" w:cs="Arial"/>
                <w:b/>
                <w:sz w:val="20"/>
                <w:szCs w:val="20"/>
              </w:rPr>
              <w:t>5.1.2. Realizowanie zadań związanych z profilaktyką i rozwiązywaniem problemów uzależnionych oraz przemocy domowej.</w:t>
            </w:r>
          </w:p>
          <w:p w:rsidR="0051414A" w:rsidRPr="00400874" w:rsidRDefault="0051414A" w:rsidP="00165E3D">
            <w:pPr>
              <w:autoSpaceDE w:val="0"/>
              <w:snapToGrid w:val="0"/>
              <w:spacing w:before="100"/>
              <w:rPr>
                <w:rFonts w:ascii="Arial" w:hAnsi="Arial" w:cs="Arial"/>
                <w:b/>
                <w:sz w:val="20"/>
                <w:szCs w:val="20"/>
              </w:rPr>
            </w:pPr>
            <w:r w:rsidRPr="00400874">
              <w:rPr>
                <w:rFonts w:ascii="Arial" w:hAnsi="Arial" w:cs="Arial"/>
                <w:i/>
                <w:sz w:val="18"/>
                <w:szCs w:val="18"/>
              </w:rPr>
              <w:t xml:space="preserve">Opis: Opis: Istotą tego kierunku jest wypracowanie na poziomie gminy </w:t>
            </w:r>
            <w:r>
              <w:rPr>
                <w:rFonts w:ascii="Arial" w:hAnsi="Arial" w:cs="Arial"/>
                <w:i/>
                <w:sz w:val="18"/>
                <w:szCs w:val="18"/>
              </w:rPr>
              <w:t>Kowale Oleckie</w:t>
            </w:r>
            <w:r w:rsidRPr="00400874">
              <w:rPr>
                <w:rFonts w:ascii="Arial" w:hAnsi="Arial" w:cs="Arial"/>
                <w:i/>
                <w:sz w:val="18"/>
                <w:szCs w:val="18"/>
              </w:rPr>
              <w:t xml:space="preserve"> systemów wsparcia służących rozwiązywaniu problemów społecznych, prowadzeniu działań profilaktycznych i przeciwdziałaniu przemocy w rodzinie np. punkty interwencji kryzysowej powiązane z Ośrodkiem Interwencji Kryzysowej, dostęp do hosteli na poziomie powiatu i regionu.</w:t>
            </w:r>
          </w:p>
        </w:tc>
      </w:tr>
      <w:tr w:rsidR="0051414A" w:rsidRPr="00122024"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41" w:type="dxa"/>
          <w:cantSplit/>
          <w:trHeight w:hRule="exact" w:val="1620"/>
        </w:trPr>
        <w:tc>
          <w:tcPr>
            <w:tcW w:w="3423" w:type="dxa"/>
            <w:gridSpan w:val="2"/>
            <w:vMerge w:val="restart"/>
          </w:tcPr>
          <w:p w:rsidR="0051414A" w:rsidRPr="00400874" w:rsidRDefault="0051414A" w:rsidP="00165E3D">
            <w:pPr>
              <w:autoSpaceDE w:val="0"/>
              <w:snapToGrid w:val="0"/>
              <w:spacing w:before="120"/>
              <w:jc w:val="left"/>
              <w:rPr>
                <w:rFonts w:ascii="Arial" w:hAnsi="Arial" w:cs="Arial"/>
                <w:b/>
                <w:sz w:val="20"/>
                <w:szCs w:val="20"/>
              </w:rPr>
            </w:pPr>
            <w:r w:rsidRPr="00400874">
              <w:rPr>
                <w:rFonts w:ascii="Arial" w:hAnsi="Arial" w:cs="Arial"/>
                <w:b/>
                <w:sz w:val="20"/>
                <w:szCs w:val="20"/>
              </w:rPr>
              <w:t>5.2</w:t>
            </w:r>
            <w:r w:rsidRPr="00400874">
              <w:rPr>
                <w:rFonts w:ascii="Arial" w:hAnsi="Arial" w:cs="Arial"/>
                <w:b/>
                <w:bCs/>
                <w:sz w:val="20"/>
                <w:szCs w:val="20"/>
              </w:rPr>
              <w:t xml:space="preserve"> Działać w kierunku tworzenia sprawnie funkcjonującej profilaktyki w oparciu o infrastrukturę środowiskową</w:t>
            </w:r>
            <w:r w:rsidRPr="00400874">
              <w:rPr>
                <w:rFonts w:ascii="Arial" w:hAnsi="Arial" w:cs="Arial"/>
                <w:b/>
                <w:sz w:val="20"/>
                <w:szCs w:val="20"/>
              </w:rPr>
              <w:t>.</w:t>
            </w:r>
          </w:p>
          <w:p w:rsidR="0051414A" w:rsidRDefault="0051414A" w:rsidP="00165E3D">
            <w:pPr>
              <w:pStyle w:val="Bezodstpw"/>
              <w:jc w:val="left"/>
              <w:rPr>
                <w:rFonts w:ascii="Arial" w:hAnsi="Arial" w:cs="Arial"/>
                <w:sz w:val="18"/>
              </w:rPr>
            </w:pPr>
            <w:r w:rsidRPr="0063213D">
              <w:rPr>
                <w:rFonts w:ascii="Arial" w:hAnsi="Arial" w:cs="Arial"/>
                <w:sz w:val="18"/>
              </w:rPr>
              <w:t>Powiązanie z celami Strategii Rozwiązyw</w:t>
            </w:r>
            <w:r>
              <w:rPr>
                <w:rFonts w:ascii="Arial" w:hAnsi="Arial" w:cs="Arial"/>
                <w:sz w:val="18"/>
              </w:rPr>
              <w:t>ania Problemów Społecznych dla P</w:t>
            </w:r>
            <w:r w:rsidRPr="0063213D">
              <w:rPr>
                <w:rFonts w:ascii="Arial" w:hAnsi="Arial" w:cs="Arial"/>
                <w:sz w:val="18"/>
              </w:rPr>
              <w:t>owiatu Oleckiego na lata 2016 -2025</w:t>
            </w:r>
            <w:r>
              <w:rPr>
                <w:rFonts w:ascii="Arial" w:hAnsi="Arial" w:cs="Arial"/>
                <w:sz w:val="18"/>
              </w:rPr>
              <w:t>.</w:t>
            </w:r>
          </w:p>
          <w:p w:rsidR="0051414A" w:rsidRPr="00400874" w:rsidRDefault="0051414A" w:rsidP="00165E3D">
            <w:pPr>
              <w:pStyle w:val="Bezodstpw"/>
              <w:jc w:val="left"/>
              <w:rPr>
                <w:rFonts w:ascii="Arial" w:hAnsi="Arial" w:cs="Arial"/>
                <w:sz w:val="14"/>
                <w:szCs w:val="18"/>
              </w:rPr>
            </w:pPr>
          </w:p>
          <w:p w:rsidR="0051414A" w:rsidRPr="0063213D" w:rsidRDefault="0051414A" w:rsidP="00165E3D">
            <w:pPr>
              <w:spacing w:after="0" w:line="240" w:lineRule="auto"/>
              <w:jc w:val="left"/>
              <w:rPr>
                <w:rFonts w:ascii="Arial" w:hAnsi="Arial" w:cs="Arial"/>
                <w:b/>
                <w:bCs/>
                <w:sz w:val="18"/>
                <w:szCs w:val="18"/>
                <w:lang w:eastAsia="pl-PL" w:bidi="ar-SA"/>
              </w:rPr>
            </w:pPr>
            <w:r w:rsidRPr="0063213D">
              <w:rPr>
                <w:rFonts w:ascii="Arial" w:hAnsi="Arial" w:cs="Arial"/>
                <w:b/>
                <w:bCs/>
                <w:sz w:val="18"/>
                <w:szCs w:val="18"/>
                <w:lang w:eastAsia="pl-PL" w:bidi="ar-SA"/>
              </w:rPr>
              <w:t>Cel</w:t>
            </w:r>
            <w:r>
              <w:rPr>
                <w:rFonts w:ascii="Arial" w:hAnsi="Arial" w:cs="Arial"/>
                <w:b/>
                <w:bCs/>
                <w:sz w:val="18"/>
                <w:szCs w:val="18"/>
                <w:lang w:eastAsia="pl-PL" w:bidi="ar-SA"/>
              </w:rPr>
              <w:t>e</w:t>
            </w:r>
            <w:r w:rsidRPr="0063213D">
              <w:rPr>
                <w:rFonts w:ascii="Arial" w:hAnsi="Arial" w:cs="Arial"/>
                <w:b/>
                <w:bCs/>
                <w:sz w:val="18"/>
                <w:szCs w:val="18"/>
                <w:lang w:eastAsia="pl-PL" w:bidi="ar-SA"/>
              </w:rPr>
              <w:t xml:space="preserve"> operacyjne </w:t>
            </w:r>
          </w:p>
          <w:p w:rsidR="0051414A" w:rsidRPr="0063213D" w:rsidRDefault="0051414A" w:rsidP="00165E3D">
            <w:pPr>
              <w:spacing w:after="0" w:line="240" w:lineRule="auto"/>
              <w:jc w:val="left"/>
              <w:rPr>
                <w:rFonts w:ascii="Arial" w:hAnsi="Arial" w:cs="Arial"/>
                <w:sz w:val="18"/>
                <w:szCs w:val="18"/>
              </w:rPr>
            </w:pPr>
            <w:r w:rsidRPr="0063213D">
              <w:rPr>
                <w:rFonts w:ascii="Arial" w:hAnsi="Arial" w:cs="Arial"/>
                <w:sz w:val="18"/>
                <w:szCs w:val="18"/>
              </w:rPr>
              <w:t xml:space="preserve">Rozwój działań profilaktycznych </w:t>
            </w:r>
            <w:r>
              <w:rPr>
                <w:rFonts w:ascii="Arial" w:hAnsi="Arial" w:cs="Arial"/>
                <w:sz w:val="18"/>
                <w:szCs w:val="18"/>
              </w:rPr>
              <w:br/>
            </w:r>
            <w:r w:rsidRPr="0063213D">
              <w:rPr>
                <w:rFonts w:ascii="Arial" w:hAnsi="Arial" w:cs="Arial"/>
                <w:sz w:val="18"/>
                <w:szCs w:val="18"/>
              </w:rPr>
              <w:t xml:space="preserve">i promujących właściwe postawy społeczne. </w:t>
            </w:r>
          </w:p>
          <w:p w:rsidR="0051414A" w:rsidRDefault="0051414A" w:rsidP="00165E3D">
            <w:pPr>
              <w:spacing w:after="0" w:line="240" w:lineRule="auto"/>
              <w:jc w:val="left"/>
              <w:rPr>
                <w:rFonts w:ascii="Arial" w:hAnsi="Arial" w:cs="Arial"/>
                <w:sz w:val="18"/>
                <w:szCs w:val="18"/>
              </w:rPr>
            </w:pPr>
          </w:p>
          <w:p w:rsidR="0051414A" w:rsidRPr="008E710E" w:rsidRDefault="0051414A" w:rsidP="00165E3D">
            <w:pPr>
              <w:spacing w:after="0" w:line="240" w:lineRule="auto"/>
              <w:jc w:val="left"/>
              <w:rPr>
                <w:rFonts w:ascii="Arial" w:hAnsi="Arial" w:cs="Arial"/>
                <w:sz w:val="18"/>
                <w:szCs w:val="18"/>
              </w:rPr>
            </w:pPr>
            <w:r w:rsidRPr="008E710E">
              <w:rPr>
                <w:rFonts w:ascii="Arial" w:hAnsi="Arial" w:cs="Arial"/>
                <w:sz w:val="18"/>
                <w:szCs w:val="18"/>
              </w:rPr>
              <w:t xml:space="preserve">Zwiększenie skuteczności  działań w ramach powiatowej polityki społecznej. </w:t>
            </w:r>
          </w:p>
          <w:p w:rsidR="0051414A" w:rsidRPr="008E710E" w:rsidRDefault="0051414A" w:rsidP="00165E3D">
            <w:pPr>
              <w:spacing w:after="0" w:line="240" w:lineRule="auto"/>
              <w:jc w:val="left"/>
              <w:rPr>
                <w:rFonts w:ascii="Arial" w:hAnsi="Arial" w:cs="Arial"/>
                <w:sz w:val="18"/>
                <w:szCs w:val="18"/>
              </w:rPr>
            </w:pPr>
          </w:p>
          <w:p w:rsidR="0051414A" w:rsidRPr="00400874" w:rsidRDefault="0051414A" w:rsidP="00165E3D">
            <w:pPr>
              <w:autoSpaceDE w:val="0"/>
              <w:snapToGrid w:val="0"/>
              <w:spacing w:before="100"/>
              <w:jc w:val="left"/>
              <w:rPr>
                <w:rFonts w:ascii="Arial" w:hAnsi="Arial" w:cs="Arial"/>
                <w:bCs/>
                <w:sz w:val="18"/>
                <w:szCs w:val="18"/>
                <w:lang w:eastAsia="pl-PL" w:bidi="ar-SA"/>
              </w:rPr>
            </w:pPr>
          </w:p>
          <w:p w:rsidR="0051414A" w:rsidRPr="00400874" w:rsidRDefault="0051414A" w:rsidP="00165E3D">
            <w:pPr>
              <w:jc w:val="left"/>
              <w:rPr>
                <w:rFonts w:ascii="Arial" w:hAnsi="Arial" w:cs="Arial"/>
                <w:b/>
                <w:sz w:val="20"/>
                <w:szCs w:val="20"/>
              </w:rPr>
            </w:pPr>
          </w:p>
        </w:tc>
        <w:tc>
          <w:tcPr>
            <w:tcW w:w="6067" w:type="dxa"/>
          </w:tcPr>
          <w:p w:rsidR="0051414A" w:rsidRPr="00400874" w:rsidRDefault="0051414A" w:rsidP="00165E3D">
            <w:pPr>
              <w:autoSpaceDE w:val="0"/>
              <w:snapToGrid w:val="0"/>
              <w:spacing w:before="100"/>
              <w:rPr>
                <w:rFonts w:ascii="Arial" w:hAnsi="Arial" w:cs="Arial"/>
                <w:b/>
                <w:sz w:val="20"/>
                <w:szCs w:val="20"/>
              </w:rPr>
            </w:pPr>
            <w:r w:rsidRPr="00400874">
              <w:rPr>
                <w:rFonts w:ascii="Arial" w:hAnsi="Arial" w:cs="Arial"/>
                <w:b/>
                <w:sz w:val="20"/>
                <w:szCs w:val="20"/>
              </w:rPr>
              <w:t>5.2.1. Współpraca z Ośrodkami Wsparcia dla uzależnionych.</w:t>
            </w:r>
          </w:p>
          <w:p w:rsidR="0051414A" w:rsidRPr="00400874" w:rsidRDefault="0051414A" w:rsidP="00165E3D">
            <w:pPr>
              <w:autoSpaceDE w:val="0"/>
              <w:snapToGrid w:val="0"/>
              <w:spacing w:before="100"/>
              <w:rPr>
                <w:rFonts w:ascii="Arial" w:hAnsi="Arial" w:cs="Arial"/>
                <w:b/>
                <w:sz w:val="20"/>
                <w:szCs w:val="20"/>
              </w:rPr>
            </w:pPr>
            <w:r w:rsidRPr="00400874">
              <w:rPr>
                <w:rFonts w:ascii="Arial" w:hAnsi="Arial" w:cs="Arial"/>
                <w:i/>
                <w:sz w:val="18"/>
                <w:szCs w:val="18"/>
              </w:rPr>
              <w:t>Opis:</w:t>
            </w:r>
            <w:r>
              <w:rPr>
                <w:rFonts w:ascii="Arial" w:hAnsi="Arial" w:cs="Arial"/>
                <w:i/>
                <w:sz w:val="18"/>
                <w:szCs w:val="18"/>
              </w:rPr>
              <w:t xml:space="preserve"> Założeniem jest uruchamianie (współpraca z istniejącymi</w:t>
            </w:r>
            <w:r w:rsidRPr="00400874">
              <w:rPr>
                <w:rFonts w:ascii="Arial" w:hAnsi="Arial" w:cs="Arial"/>
                <w:i/>
                <w:sz w:val="18"/>
                <w:szCs w:val="18"/>
              </w:rPr>
              <w:t xml:space="preserve">)  ośrodków wsparcia dla osób uzależnionych od alkoholu i innych środków psychotropowych w oparciu o infrastrukturę zasobów komunalnych gminy </w:t>
            </w:r>
            <w:r>
              <w:rPr>
                <w:rFonts w:ascii="Arial" w:hAnsi="Arial" w:cs="Arial"/>
                <w:i/>
                <w:sz w:val="18"/>
                <w:szCs w:val="18"/>
              </w:rPr>
              <w:t>Kowale Oleckie</w:t>
            </w:r>
            <w:r w:rsidRPr="00400874">
              <w:rPr>
                <w:rFonts w:ascii="Arial" w:hAnsi="Arial" w:cs="Arial"/>
                <w:i/>
                <w:sz w:val="18"/>
                <w:szCs w:val="18"/>
              </w:rPr>
              <w:t xml:space="preserve">. </w:t>
            </w:r>
          </w:p>
        </w:tc>
      </w:tr>
      <w:tr w:rsidR="0051414A" w:rsidRPr="00122024"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41" w:type="dxa"/>
          <w:cantSplit/>
          <w:trHeight w:val="2100"/>
        </w:trPr>
        <w:tc>
          <w:tcPr>
            <w:tcW w:w="3423" w:type="dxa"/>
            <w:gridSpan w:val="2"/>
            <w:vMerge/>
          </w:tcPr>
          <w:p w:rsidR="0051414A" w:rsidRPr="00400874" w:rsidRDefault="0051414A" w:rsidP="00165E3D">
            <w:pPr>
              <w:rPr>
                <w:rFonts w:ascii="Arial" w:hAnsi="Arial" w:cs="Arial"/>
              </w:rPr>
            </w:pPr>
          </w:p>
        </w:tc>
        <w:tc>
          <w:tcPr>
            <w:tcW w:w="6067" w:type="dxa"/>
          </w:tcPr>
          <w:p w:rsidR="0051414A" w:rsidRPr="00400874" w:rsidRDefault="0051414A" w:rsidP="00165E3D">
            <w:pPr>
              <w:autoSpaceDE w:val="0"/>
              <w:snapToGrid w:val="0"/>
              <w:spacing w:before="100"/>
              <w:jc w:val="left"/>
              <w:rPr>
                <w:rFonts w:ascii="Arial" w:hAnsi="Arial" w:cs="Arial"/>
                <w:b/>
                <w:sz w:val="20"/>
                <w:szCs w:val="20"/>
              </w:rPr>
            </w:pPr>
            <w:r w:rsidRPr="00400874">
              <w:rPr>
                <w:rFonts w:ascii="Arial" w:hAnsi="Arial" w:cs="Arial"/>
                <w:b/>
                <w:sz w:val="20"/>
                <w:szCs w:val="20"/>
              </w:rPr>
              <w:t>5.2.2. Aktywizowanie kadry publicznych placówek pomocy społecznej i organizacji pozarządowych w prace terapeutyczne na terenie świetlic.</w:t>
            </w:r>
          </w:p>
          <w:p w:rsidR="0051414A" w:rsidRPr="00400874" w:rsidRDefault="0051414A" w:rsidP="00165E3D">
            <w:pPr>
              <w:autoSpaceDE w:val="0"/>
              <w:snapToGrid w:val="0"/>
              <w:spacing w:before="100"/>
              <w:rPr>
                <w:rFonts w:ascii="Arial" w:hAnsi="Arial" w:cs="Arial"/>
                <w:b/>
                <w:sz w:val="20"/>
                <w:szCs w:val="20"/>
              </w:rPr>
            </w:pPr>
            <w:r w:rsidRPr="00400874">
              <w:rPr>
                <w:rFonts w:ascii="Arial" w:hAnsi="Arial" w:cs="Arial"/>
                <w:i/>
                <w:sz w:val="18"/>
                <w:szCs w:val="18"/>
              </w:rPr>
              <w:t>Opis: Głównym przesłaniem tego kierunku jest stworzenie takich projektów i programów współfinansowanych np. przez środki Unii Europejskiej, które dałyby możliwość i motywacje pracownikom pomocy społecznej i organizacji pozarządowym do pracy w  świetlicach</w:t>
            </w:r>
            <w:r w:rsidRPr="00400874">
              <w:rPr>
                <w:rFonts w:ascii="Arial" w:hAnsi="Arial" w:cs="Arial"/>
                <w:i/>
                <w:sz w:val="18"/>
                <w:szCs w:val="18"/>
              </w:rPr>
              <w:br/>
              <w:t xml:space="preserve">z lokalną społecznością w realizacji programów profilaktycznych </w:t>
            </w:r>
            <w:r w:rsidRPr="00400874">
              <w:rPr>
                <w:rFonts w:ascii="Arial" w:hAnsi="Arial" w:cs="Arial"/>
                <w:i/>
                <w:sz w:val="18"/>
                <w:szCs w:val="18"/>
              </w:rPr>
              <w:br/>
              <w:t>i edukacyjnych.</w:t>
            </w:r>
          </w:p>
        </w:tc>
      </w:tr>
      <w:tr w:rsidR="0051414A" w:rsidRPr="00122024"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41" w:type="dxa"/>
          <w:cantSplit/>
        </w:trPr>
        <w:tc>
          <w:tcPr>
            <w:tcW w:w="3423" w:type="dxa"/>
            <w:gridSpan w:val="2"/>
            <w:vMerge w:val="restart"/>
          </w:tcPr>
          <w:p w:rsidR="0051414A" w:rsidRPr="00400874" w:rsidRDefault="0051414A" w:rsidP="00165E3D">
            <w:pPr>
              <w:spacing w:before="120"/>
              <w:rPr>
                <w:rFonts w:ascii="Arial" w:hAnsi="Arial" w:cs="Arial"/>
                <w:b/>
                <w:sz w:val="20"/>
                <w:szCs w:val="20"/>
              </w:rPr>
            </w:pPr>
            <w:r w:rsidRPr="00400874">
              <w:rPr>
                <w:rFonts w:ascii="Arial" w:hAnsi="Arial" w:cs="Arial"/>
                <w:b/>
                <w:sz w:val="20"/>
                <w:szCs w:val="20"/>
              </w:rPr>
              <w:lastRenderedPageBreak/>
              <w:t xml:space="preserve">5.3. Tworzyć warunki na rzecz rozwoju zaplecza sportowego </w:t>
            </w:r>
            <w:r w:rsidRPr="00400874">
              <w:rPr>
                <w:rFonts w:ascii="Arial" w:hAnsi="Arial" w:cs="Arial"/>
                <w:b/>
                <w:sz w:val="20"/>
                <w:szCs w:val="20"/>
              </w:rPr>
              <w:br/>
              <w:t>i rehabilitacyjnego.</w:t>
            </w:r>
          </w:p>
          <w:p w:rsidR="0051414A" w:rsidRPr="00400874" w:rsidRDefault="0051414A" w:rsidP="00165E3D">
            <w:pPr>
              <w:pStyle w:val="Bezodstpw"/>
              <w:rPr>
                <w:rFonts w:ascii="Arial" w:hAnsi="Arial" w:cs="Arial"/>
                <w:bCs/>
                <w:sz w:val="18"/>
              </w:rPr>
            </w:pPr>
            <w:r w:rsidRPr="00400874">
              <w:rPr>
                <w:rFonts w:ascii="Arial" w:hAnsi="Arial" w:cs="Arial"/>
                <w:sz w:val="18"/>
              </w:rPr>
              <w:t xml:space="preserve">Powiązanie z celami </w:t>
            </w:r>
            <w:r w:rsidRPr="00400874">
              <w:rPr>
                <w:rFonts w:ascii="Arial" w:hAnsi="Arial" w:cs="Arial"/>
                <w:bCs/>
                <w:sz w:val="18"/>
              </w:rPr>
              <w:t xml:space="preserve">Strategii Rozwoju Gminy </w:t>
            </w:r>
            <w:r>
              <w:rPr>
                <w:rFonts w:ascii="Arial" w:hAnsi="Arial" w:cs="Arial"/>
                <w:bCs/>
                <w:sz w:val="18"/>
              </w:rPr>
              <w:t>Kowale Oleckie</w:t>
            </w:r>
            <w:r w:rsidRPr="00400874">
              <w:rPr>
                <w:rFonts w:ascii="Arial" w:hAnsi="Arial" w:cs="Arial"/>
                <w:bCs/>
                <w:sz w:val="18"/>
              </w:rPr>
              <w:t xml:space="preserve"> do roku 2022:</w:t>
            </w:r>
          </w:p>
          <w:p w:rsidR="0051414A" w:rsidRPr="00122024" w:rsidRDefault="0051414A" w:rsidP="00165E3D">
            <w:pPr>
              <w:pStyle w:val="Bezodstpw"/>
              <w:rPr>
                <w:rFonts w:ascii="Arial" w:hAnsi="Arial" w:cs="Arial"/>
                <w:color w:val="FF0000"/>
                <w:sz w:val="18"/>
              </w:rPr>
            </w:pPr>
          </w:p>
          <w:p w:rsidR="0051414A" w:rsidRDefault="0051414A" w:rsidP="00165E3D">
            <w:pPr>
              <w:jc w:val="left"/>
              <w:rPr>
                <w:rFonts w:ascii="Arial" w:hAnsi="Arial" w:cs="Arial"/>
                <w:bCs/>
                <w:sz w:val="18"/>
                <w:szCs w:val="18"/>
                <w:lang w:eastAsia="pl-PL" w:bidi="ar-SA"/>
              </w:rPr>
            </w:pPr>
            <w:r w:rsidRPr="008E710E">
              <w:rPr>
                <w:rFonts w:ascii="Arial" w:hAnsi="Arial" w:cs="Arial"/>
                <w:b/>
                <w:bCs/>
                <w:sz w:val="18"/>
                <w:szCs w:val="18"/>
                <w:lang w:eastAsia="pl-PL" w:bidi="ar-SA"/>
              </w:rPr>
              <w:t xml:space="preserve">Cel operacyjny </w:t>
            </w:r>
            <w:r>
              <w:rPr>
                <w:rFonts w:ascii="Arial" w:hAnsi="Arial" w:cs="Arial"/>
                <w:b/>
                <w:bCs/>
                <w:sz w:val="18"/>
                <w:szCs w:val="18"/>
                <w:lang w:eastAsia="pl-PL" w:bidi="ar-SA"/>
              </w:rPr>
              <w:t xml:space="preserve">                                    </w:t>
            </w:r>
            <w:r w:rsidRPr="008E710E">
              <w:rPr>
                <w:rFonts w:ascii="Arial" w:hAnsi="Arial" w:cs="Arial"/>
                <w:bCs/>
                <w:sz w:val="18"/>
                <w:szCs w:val="18"/>
                <w:lang w:eastAsia="pl-PL" w:bidi="ar-SA"/>
              </w:rPr>
              <w:t>Rozwój infrastruktury technicznej służącej poprawie jakości życia mieszkańców gminy.</w:t>
            </w:r>
          </w:p>
          <w:p w:rsidR="0051414A" w:rsidRDefault="0051414A" w:rsidP="00165E3D">
            <w:pPr>
              <w:pStyle w:val="Bezodstpw"/>
              <w:jc w:val="left"/>
              <w:rPr>
                <w:rFonts w:ascii="Arial" w:hAnsi="Arial" w:cs="Arial"/>
                <w:sz w:val="18"/>
              </w:rPr>
            </w:pPr>
            <w:r w:rsidRPr="0063213D">
              <w:rPr>
                <w:rFonts w:ascii="Arial" w:hAnsi="Arial" w:cs="Arial"/>
                <w:sz w:val="18"/>
              </w:rPr>
              <w:t>Powiązanie z celami Strategii Rozwiązyw</w:t>
            </w:r>
            <w:r>
              <w:rPr>
                <w:rFonts w:ascii="Arial" w:hAnsi="Arial" w:cs="Arial"/>
                <w:sz w:val="18"/>
              </w:rPr>
              <w:t>ania Problemów Społecznych dla P</w:t>
            </w:r>
            <w:r w:rsidRPr="0063213D">
              <w:rPr>
                <w:rFonts w:ascii="Arial" w:hAnsi="Arial" w:cs="Arial"/>
                <w:sz w:val="18"/>
              </w:rPr>
              <w:t>owiatu Oleckiego na lata 2016 -2025</w:t>
            </w:r>
            <w:r>
              <w:rPr>
                <w:rFonts w:ascii="Arial" w:hAnsi="Arial" w:cs="Arial"/>
                <w:sz w:val="18"/>
              </w:rPr>
              <w:t>.</w:t>
            </w:r>
          </w:p>
          <w:p w:rsidR="0051414A" w:rsidRPr="00400874" w:rsidRDefault="0051414A" w:rsidP="00165E3D">
            <w:pPr>
              <w:pStyle w:val="Bezodstpw"/>
              <w:jc w:val="left"/>
              <w:rPr>
                <w:rFonts w:ascii="Arial" w:hAnsi="Arial" w:cs="Arial"/>
                <w:sz w:val="14"/>
                <w:szCs w:val="18"/>
              </w:rPr>
            </w:pPr>
          </w:p>
          <w:p w:rsidR="0051414A" w:rsidRPr="0063213D" w:rsidRDefault="0051414A" w:rsidP="00165E3D">
            <w:pPr>
              <w:spacing w:after="0" w:line="240" w:lineRule="auto"/>
              <w:jc w:val="left"/>
              <w:rPr>
                <w:rFonts w:ascii="Arial" w:hAnsi="Arial" w:cs="Arial"/>
                <w:b/>
                <w:bCs/>
                <w:sz w:val="18"/>
                <w:szCs w:val="18"/>
                <w:lang w:eastAsia="pl-PL" w:bidi="ar-SA"/>
              </w:rPr>
            </w:pPr>
            <w:r>
              <w:rPr>
                <w:rFonts w:ascii="Arial" w:hAnsi="Arial" w:cs="Arial"/>
                <w:b/>
                <w:bCs/>
                <w:sz w:val="18"/>
                <w:szCs w:val="18"/>
                <w:lang w:eastAsia="pl-PL" w:bidi="ar-SA"/>
              </w:rPr>
              <w:t>Cel operacyjny</w:t>
            </w:r>
            <w:r w:rsidRPr="0063213D">
              <w:rPr>
                <w:rFonts w:ascii="Arial" w:hAnsi="Arial" w:cs="Arial"/>
                <w:b/>
                <w:bCs/>
                <w:sz w:val="18"/>
                <w:szCs w:val="18"/>
                <w:lang w:eastAsia="pl-PL" w:bidi="ar-SA"/>
              </w:rPr>
              <w:t xml:space="preserve"> </w:t>
            </w:r>
          </w:p>
          <w:p w:rsidR="0051414A" w:rsidRPr="0063213D" w:rsidRDefault="0051414A" w:rsidP="00165E3D">
            <w:pPr>
              <w:spacing w:after="0" w:line="240" w:lineRule="auto"/>
              <w:jc w:val="left"/>
              <w:rPr>
                <w:rFonts w:ascii="Arial" w:hAnsi="Arial" w:cs="Arial"/>
                <w:sz w:val="18"/>
                <w:szCs w:val="18"/>
              </w:rPr>
            </w:pPr>
            <w:r w:rsidRPr="0063213D">
              <w:rPr>
                <w:rFonts w:ascii="Arial" w:hAnsi="Arial" w:cs="Arial"/>
                <w:sz w:val="18"/>
                <w:szCs w:val="18"/>
              </w:rPr>
              <w:t>Poprawa jakości życia osób niepełnosprawnych oraz osób starszych.</w:t>
            </w:r>
          </w:p>
          <w:p w:rsidR="0051414A" w:rsidRPr="008E710E" w:rsidRDefault="0051414A" w:rsidP="00165E3D">
            <w:pPr>
              <w:jc w:val="left"/>
              <w:rPr>
                <w:rFonts w:ascii="Arial" w:hAnsi="Arial" w:cs="Arial"/>
                <w:b/>
                <w:bCs/>
                <w:sz w:val="18"/>
                <w:szCs w:val="18"/>
                <w:lang w:eastAsia="pl-PL" w:bidi="ar-SA"/>
              </w:rPr>
            </w:pPr>
          </w:p>
          <w:p w:rsidR="0051414A" w:rsidRPr="00F54478" w:rsidRDefault="0051414A" w:rsidP="00165E3D">
            <w:pPr>
              <w:spacing w:after="0" w:line="240" w:lineRule="auto"/>
              <w:jc w:val="left"/>
              <w:rPr>
                <w:rFonts w:ascii="Arial" w:hAnsi="Arial" w:cs="Arial"/>
                <w:bCs/>
                <w:sz w:val="18"/>
                <w:szCs w:val="18"/>
                <w:lang w:eastAsia="pl-PL" w:bidi="ar-SA"/>
              </w:rPr>
            </w:pPr>
          </w:p>
          <w:p w:rsidR="0051414A" w:rsidRPr="00122024" w:rsidRDefault="0051414A" w:rsidP="00165E3D">
            <w:pPr>
              <w:pStyle w:val="Tekstpodstawowy"/>
              <w:spacing w:after="0"/>
              <w:jc w:val="left"/>
              <w:rPr>
                <w:rFonts w:ascii="Arial" w:hAnsi="Arial" w:cs="Arial"/>
                <w:color w:val="FF0000"/>
                <w:sz w:val="18"/>
                <w:szCs w:val="18"/>
              </w:rPr>
            </w:pPr>
          </w:p>
        </w:tc>
        <w:tc>
          <w:tcPr>
            <w:tcW w:w="6067" w:type="dxa"/>
          </w:tcPr>
          <w:p w:rsidR="0051414A" w:rsidRPr="00400874" w:rsidRDefault="0051414A" w:rsidP="00165E3D">
            <w:pPr>
              <w:autoSpaceDE w:val="0"/>
              <w:snapToGrid w:val="0"/>
              <w:spacing w:before="100"/>
              <w:rPr>
                <w:rFonts w:ascii="Arial" w:hAnsi="Arial" w:cs="Arial"/>
                <w:b/>
                <w:sz w:val="20"/>
                <w:szCs w:val="20"/>
              </w:rPr>
            </w:pPr>
            <w:r w:rsidRPr="00400874">
              <w:rPr>
                <w:rFonts w:ascii="Arial" w:hAnsi="Arial" w:cs="Arial"/>
                <w:b/>
                <w:sz w:val="20"/>
                <w:szCs w:val="20"/>
              </w:rPr>
              <w:t>5.3.1. Dostosowanie istniejących placówek oświatowych, sportowych, rekreacyjnych dla potrzeb ogółu mieszkańców, w tym osób niepełnosprawnych.</w:t>
            </w:r>
          </w:p>
          <w:p w:rsidR="0051414A" w:rsidRPr="00400874" w:rsidRDefault="0051414A" w:rsidP="00165E3D">
            <w:pPr>
              <w:autoSpaceDE w:val="0"/>
              <w:snapToGrid w:val="0"/>
              <w:spacing w:before="100"/>
              <w:rPr>
                <w:rFonts w:ascii="Arial" w:hAnsi="Arial" w:cs="Arial"/>
                <w:i/>
                <w:sz w:val="18"/>
                <w:szCs w:val="18"/>
              </w:rPr>
            </w:pPr>
            <w:r w:rsidRPr="00400874">
              <w:rPr>
                <w:rFonts w:ascii="Arial" w:hAnsi="Arial" w:cs="Arial"/>
                <w:i/>
                <w:sz w:val="18"/>
                <w:szCs w:val="18"/>
              </w:rPr>
              <w:t>Opis: Istotą tego kierunku jest zwiększenie dostępności dla ogółu mieszkańców, w tym osób niepełnosprawnych do placówek oświatowych, sportowych obiektów otwartych i zamkniętych dających podstawy do rekreacji, uprawiania sportu i realizacji programów prozdrowotnych typu: zajęcia korekcyjne, aerobik oraz dających szanse na realizację programów rehabilitacyjnych.</w:t>
            </w:r>
          </w:p>
        </w:tc>
      </w:tr>
      <w:tr w:rsidR="0051414A" w:rsidRPr="00122024"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41" w:type="dxa"/>
          <w:cantSplit/>
        </w:trPr>
        <w:tc>
          <w:tcPr>
            <w:tcW w:w="3423" w:type="dxa"/>
            <w:gridSpan w:val="2"/>
            <w:vMerge/>
          </w:tcPr>
          <w:p w:rsidR="0051414A" w:rsidRPr="00122024" w:rsidRDefault="0051414A" w:rsidP="00165E3D">
            <w:pPr>
              <w:rPr>
                <w:rFonts w:ascii="Arial" w:hAnsi="Arial" w:cs="Arial"/>
                <w:b/>
                <w:color w:val="FF0000"/>
                <w:sz w:val="20"/>
                <w:szCs w:val="20"/>
              </w:rPr>
            </w:pPr>
          </w:p>
        </w:tc>
        <w:tc>
          <w:tcPr>
            <w:tcW w:w="6067" w:type="dxa"/>
          </w:tcPr>
          <w:p w:rsidR="0051414A" w:rsidRPr="00400874" w:rsidRDefault="0051414A" w:rsidP="00165E3D">
            <w:pPr>
              <w:autoSpaceDE w:val="0"/>
              <w:snapToGrid w:val="0"/>
              <w:spacing w:before="100"/>
              <w:rPr>
                <w:rFonts w:ascii="Arial" w:hAnsi="Arial" w:cs="Arial"/>
                <w:b/>
                <w:sz w:val="20"/>
                <w:szCs w:val="20"/>
              </w:rPr>
            </w:pPr>
            <w:r w:rsidRPr="00400874">
              <w:rPr>
                <w:rFonts w:ascii="Arial" w:hAnsi="Arial" w:cs="Arial"/>
                <w:b/>
                <w:sz w:val="20"/>
                <w:szCs w:val="20"/>
              </w:rPr>
              <w:t xml:space="preserve">5.3.2. Zwiększyć dostępność zaplecza rehabilitacyjnego dla mieszkańców gminy </w:t>
            </w:r>
            <w:r>
              <w:rPr>
                <w:rFonts w:ascii="Arial" w:hAnsi="Arial" w:cs="Arial"/>
                <w:b/>
                <w:sz w:val="20"/>
                <w:szCs w:val="20"/>
              </w:rPr>
              <w:t>Kowale Oleckie</w:t>
            </w:r>
            <w:r w:rsidRPr="00400874">
              <w:rPr>
                <w:rFonts w:ascii="Arial" w:hAnsi="Arial" w:cs="Arial"/>
                <w:b/>
                <w:sz w:val="20"/>
                <w:szCs w:val="20"/>
              </w:rPr>
              <w:t>.</w:t>
            </w:r>
          </w:p>
          <w:p w:rsidR="0051414A" w:rsidRPr="00400874" w:rsidRDefault="0051414A" w:rsidP="00165E3D">
            <w:pPr>
              <w:autoSpaceDE w:val="0"/>
              <w:snapToGrid w:val="0"/>
              <w:spacing w:before="100"/>
              <w:rPr>
                <w:rFonts w:ascii="Arial" w:hAnsi="Arial" w:cs="Arial"/>
                <w:i/>
                <w:sz w:val="18"/>
                <w:szCs w:val="18"/>
              </w:rPr>
            </w:pPr>
            <w:r w:rsidRPr="00400874">
              <w:rPr>
                <w:rFonts w:ascii="Arial" w:hAnsi="Arial" w:cs="Arial"/>
                <w:i/>
                <w:sz w:val="18"/>
                <w:szCs w:val="18"/>
              </w:rPr>
              <w:t>Opis: Założeniem tego kierunku jest wspieranie i dofinansowywanie  istniejącego  zaplecza rehabilitacyjne</w:t>
            </w:r>
            <w:r>
              <w:rPr>
                <w:rFonts w:ascii="Arial" w:hAnsi="Arial" w:cs="Arial"/>
                <w:i/>
                <w:sz w:val="18"/>
                <w:szCs w:val="18"/>
              </w:rPr>
              <w:t>go poprzez doposażenie placówek służby zdrowia i obiektów sportowo – rekreacyjnych służących</w:t>
            </w:r>
            <w:r w:rsidRPr="00400874">
              <w:rPr>
                <w:rFonts w:ascii="Arial" w:hAnsi="Arial" w:cs="Arial"/>
                <w:i/>
                <w:sz w:val="18"/>
                <w:szCs w:val="18"/>
              </w:rPr>
              <w:t xml:space="preserve"> lokalnej społeczności w celach rehabilitacyjnych.</w:t>
            </w:r>
          </w:p>
        </w:tc>
      </w:tr>
      <w:tr w:rsidR="0051414A" w:rsidRPr="00122024" w:rsidTr="00165E3D">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41" w:type="dxa"/>
          <w:cantSplit/>
          <w:trHeight w:val="1855"/>
        </w:trPr>
        <w:tc>
          <w:tcPr>
            <w:tcW w:w="3423" w:type="dxa"/>
            <w:gridSpan w:val="2"/>
          </w:tcPr>
          <w:p w:rsidR="0051414A" w:rsidRPr="009D4DE7" w:rsidRDefault="0051414A" w:rsidP="00165E3D">
            <w:pPr>
              <w:spacing w:before="120"/>
              <w:jc w:val="left"/>
              <w:rPr>
                <w:rFonts w:ascii="Arial" w:hAnsi="Arial" w:cs="Arial"/>
                <w:b/>
                <w:sz w:val="20"/>
                <w:szCs w:val="20"/>
              </w:rPr>
            </w:pPr>
            <w:r w:rsidRPr="009D4DE7">
              <w:rPr>
                <w:rFonts w:ascii="Arial" w:hAnsi="Arial" w:cs="Arial"/>
                <w:b/>
                <w:sz w:val="20"/>
                <w:szCs w:val="20"/>
              </w:rPr>
              <w:t xml:space="preserve">5.4. Działania w kierunku powiększenia bazy mieszkalnictwa socjalnego </w:t>
            </w:r>
            <w:r w:rsidRPr="009D4DE7">
              <w:rPr>
                <w:rFonts w:ascii="Arial" w:hAnsi="Arial" w:cs="Arial"/>
                <w:b/>
                <w:sz w:val="20"/>
                <w:szCs w:val="20"/>
              </w:rPr>
              <w:br/>
              <w:t>i mieszkań chronionych.</w:t>
            </w:r>
          </w:p>
          <w:p w:rsidR="0051414A" w:rsidRPr="009D4DE7" w:rsidRDefault="0051414A" w:rsidP="00165E3D">
            <w:pPr>
              <w:pStyle w:val="Bezodstpw"/>
              <w:rPr>
                <w:rFonts w:ascii="Arial" w:hAnsi="Arial" w:cs="Arial"/>
                <w:sz w:val="18"/>
              </w:rPr>
            </w:pPr>
            <w:r w:rsidRPr="009D4DE7">
              <w:rPr>
                <w:rFonts w:ascii="Arial" w:hAnsi="Arial" w:cs="Arial"/>
                <w:sz w:val="18"/>
              </w:rPr>
              <w:t xml:space="preserve">Powiązanie z celami </w:t>
            </w:r>
            <w:r w:rsidRPr="009D4DE7">
              <w:rPr>
                <w:rFonts w:ascii="Arial" w:hAnsi="Arial" w:cs="Arial"/>
                <w:bCs/>
                <w:sz w:val="18"/>
              </w:rPr>
              <w:t xml:space="preserve">Strategii Rozwoju Gminy </w:t>
            </w:r>
            <w:r>
              <w:rPr>
                <w:rFonts w:ascii="Arial" w:hAnsi="Arial" w:cs="Arial"/>
                <w:bCs/>
                <w:sz w:val="18"/>
              </w:rPr>
              <w:t>Kowale Oleckie</w:t>
            </w:r>
            <w:r w:rsidRPr="009D4DE7">
              <w:rPr>
                <w:rFonts w:ascii="Arial" w:hAnsi="Arial" w:cs="Arial"/>
                <w:bCs/>
                <w:sz w:val="18"/>
              </w:rPr>
              <w:t xml:space="preserve"> do roku 2022:</w:t>
            </w:r>
          </w:p>
          <w:p w:rsidR="0051414A" w:rsidRPr="009D4DE7" w:rsidRDefault="0051414A" w:rsidP="00165E3D">
            <w:pPr>
              <w:pStyle w:val="Bezodstpw"/>
              <w:rPr>
                <w:rFonts w:ascii="Arial" w:hAnsi="Arial" w:cs="Arial"/>
                <w:sz w:val="14"/>
                <w:szCs w:val="18"/>
              </w:rPr>
            </w:pPr>
          </w:p>
          <w:p w:rsidR="0051414A" w:rsidRPr="00956C64" w:rsidRDefault="0051414A" w:rsidP="00165E3D">
            <w:pPr>
              <w:jc w:val="left"/>
              <w:rPr>
                <w:rFonts w:ascii="Arial" w:hAnsi="Arial" w:cs="Arial"/>
                <w:b/>
                <w:bCs/>
                <w:sz w:val="18"/>
                <w:szCs w:val="18"/>
                <w:lang w:eastAsia="pl-PL" w:bidi="ar-SA"/>
              </w:rPr>
            </w:pPr>
            <w:r w:rsidRPr="00956C64">
              <w:rPr>
                <w:rFonts w:ascii="Arial" w:hAnsi="Arial" w:cs="Arial"/>
                <w:b/>
                <w:bCs/>
                <w:sz w:val="18"/>
                <w:szCs w:val="18"/>
                <w:lang w:eastAsia="pl-PL" w:bidi="ar-SA"/>
              </w:rPr>
              <w:t>Cel operacyjny</w:t>
            </w:r>
            <w:r w:rsidRPr="009D4DE7">
              <w:rPr>
                <w:rFonts w:ascii="Arial" w:hAnsi="Arial" w:cs="Arial"/>
                <w:bCs/>
                <w:sz w:val="18"/>
                <w:szCs w:val="18"/>
                <w:lang w:eastAsia="pl-PL" w:bidi="ar-SA"/>
              </w:rPr>
              <w:t xml:space="preserve"> </w:t>
            </w:r>
            <w:r>
              <w:rPr>
                <w:rFonts w:ascii="Arial" w:hAnsi="Arial" w:cs="Arial"/>
                <w:b/>
                <w:bCs/>
                <w:sz w:val="18"/>
                <w:szCs w:val="18"/>
                <w:lang w:eastAsia="pl-PL" w:bidi="ar-SA"/>
              </w:rPr>
              <w:t xml:space="preserve">                                       </w:t>
            </w:r>
            <w:r w:rsidRPr="00956C64">
              <w:rPr>
                <w:rFonts w:ascii="Arial" w:hAnsi="Arial" w:cs="Arial"/>
                <w:bCs/>
                <w:sz w:val="18"/>
                <w:szCs w:val="18"/>
                <w:lang w:eastAsia="pl-PL" w:bidi="ar-SA"/>
              </w:rPr>
              <w:t>Rozwój infrastruktury technicznej służącej poprawie jakości życia mieszkańców gminy.</w:t>
            </w:r>
          </w:p>
          <w:p w:rsidR="0051414A" w:rsidRPr="009D4DE7" w:rsidRDefault="0051414A" w:rsidP="00165E3D">
            <w:pPr>
              <w:jc w:val="left"/>
              <w:rPr>
                <w:rFonts w:ascii="Arial" w:hAnsi="Arial" w:cs="Arial"/>
                <w:sz w:val="18"/>
                <w:szCs w:val="18"/>
              </w:rPr>
            </w:pPr>
          </w:p>
        </w:tc>
        <w:tc>
          <w:tcPr>
            <w:tcW w:w="6067" w:type="dxa"/>
          </w:tcPr>
          <w:p w:rsidR="0051414A" w:rsidRPr="009D4DE7" w:rsidRDefault="0051414A" w:rsidP="00165E3D">
            <w:pPr>
              <w:autoSpaceDE w:val="0"/>
              <w:snapToGrid w:val="0"/>
              <w:spacing w:before="100"/>
              <w:rPr>
                <w:rFonts w:ascii="Arial" w:hAnsi="Arial" w:cs="Arial"/>
                <w:b/>
                <w:sz w:val="20"/>
                <w:szCs w:val="20"/>
              </w:rPr>
            </w:pPr>
            <w:r w:rsidRPr="009D4DE7">
              <w:rPr>
                <w:rFonts w:ascii="Arial" w:hAnsi="Arial" w:cs="Arial"/>
                <w:i/>
                <w:sz w:val="18"/>
                <w:szCs w:val="18"/>
              </w:rPr>
              <w:t xml:space="preserve"> </w:t>
            </w:r>
            <w:r w:rsidRPr="009D4DE7">
              <w:rPr>
                <w:rFonts w:ascii="Arial" w:hAnsi="Arial" w:cs="Arial"/>
                <w:b/>
                <w:sz w:val="20"/>
                <w:szCs w:val="20"/>
              </w:rPr>
              <w:t xml:space="preserve">5.4.1 Adaptacja istniejących obiektów komunalnych </w:t>
            </w:r>
            <w:r w:rsidRPr="009D4DE7">
              <w:rPr>
                <w:rFonts w:ascii="Arial" w:hAnsi="Arial" w:cs="Arial"/>
                <w:b/>
                <w:sz w:val="20"/>
                <w:szCs w:val="20"/>
              </w:rPr>
              <w:br/>
              <w:t xml:space="preserve">na mieszkania chronione przy zapewnieniu dostępności do mieszkań socjalnych. </w:t>
            </w:r>
          </w:p>
          <w:p w:rsidR="0051414A" w:rsidRPr="009D4DE7" w:rsidRDefault="0051414A" w:rsidP="00165E3D">
            <w:pPr>
              <w:autoSpaceDE w:val="0"/>
              <w:snapToGrid w:val="0"/>
              <w:spacing w:before="100"/>
              <w:rPr>
                <w:rFonts w:ascii="Arial" w:hAnsi="Arial" w:cs="Arial"/>
                <w:b/>
                <w:sz w:val="20"/>
                <w:szCs w:val="20"/>
              </w:rPr>
            </w:pPr>
            <w:r w:rsidRPr="009D4DE7">
              <w:rPr>
                <w:rFonts w:ascii="Arial" w:hAnsi="Arial" w:cs="Arial"/>
                <w:i/>
                <w:sz w:val="18"/>
                <w:szCs w:val="18"/>
              </w:rPr>
              <w:t>Opis: Ideą jest tworzenie bazy mieszkań chronionych, które są formą pomocy przygotowującą osoby tam przebywające do samodzielnego życia lub zastępują pobyt w placówce zapewniającej całodobową opiekę. Pobyt tam ma na celu integrację ze społeczeństwem lokalnym np. poprzez adaptację istniejących obiektów komunalnych dla osób opuszczających domy dziecka lub rodziny zastępcze, placówki resocjalizujące i zakłady karne oraz dla osób niepełnosprawnych, samotnych i starszych przy jednoczesnym zapewnieniu potrzeb gminy w zakresie niezbędnej puli mieszkań socjalnych.</w:t>
            </w:r>
          </w:p>
        </w:tc>
      </w:tr>
    </w:tbl>
    <w:p w:rsidR="0051414A" w:rsidRDefault="0051414A" w:rsidP="0051414A">
      <w:pPr>
        <w:rPr>
          <w:color w:val="FF0000"/>
        </w:rPr>
      </w:pPr>
    </w:p>
    <w:p w:rsidR="0051414A" w:rsidRDefault="0051414A" w:rsidP="0051414A">
      <w:pPr>
        <w:rPr>
          <w:color w:val="FF0000"/>
        </w:rPr>
      </w:pPr>
    </w:p>
    <w:p w:rsidR="0051414A" w:rsidRDefault="0051414A" w:rsidP="0051414A">
      <w:pPr>
        <w:rPr>
          <w:color w:val="FF0000"/>
        </w:rPr>
      </w:pPr>
    </w:p>
    <w:p w:rsidR="0051414A" w:rsidRDefault="0051414A" w:rsidP="0051414A">
      <w:pPr>
        <w:rPr>
          <w:color w:val="FF0000"/>
        </w:rPr>
      </w:pPr>
    </w:p>
    <w:p w:rsidR="0051414A" w:rsidRDefault="0051414A" w:rsidP="0051414A">
      <w:pPr>
        <w:rPr>
          <w:color w:val="FF0000"/>
        </w:rPr>
      </w:pPr>
    </w:p>
    <w:p w:rsidR="0051414A" w:rsidRDefault="0051414A" w:rsidP="0051414A">
      <w:pPr>
        <w:rPr>
          <w:color w:val="FF0000"/>
        </w:rPr>
      </w:pPr>
    </w:p>
    <w:p w:rsidR="0051414A" w:rsidRDefault="0051414A" w:rsidP="0051414A">
      <w:pPr>
        <w:rPr>
          <w:color w:val="FF0000"/>
        </w:rPr>
      </w:pPr>
    </w:p>
    <w:p w:rsidR="0051414A" w:rsidRDefault="0051414A" w:rsidP="0051414A">
      <w:pPr>
        <w:rPr>
          <w:color w:val="FF0000"/>
        </w:rPr>
      </w:pPr>
    </w:p>
    <w:p w:rsidR="0051414A" w:rsidRPr="00F91524" w:rsidRDefault="0051414A" w:rsidP="0051414A">
      <w:pPr>
        <w:rPr>
          <w:color w:val="FF0000"/>
        </w:rPr>
      </w:pPr>
    </w:p>
    <w:p w:rsidR="0051414A" w:rsidRPr="00225434" w:rsidRDefault="0051414A" w:rsidP="003671F0">
      <w:pPr>
        <w:pStyle w:val="Nagwek1"/>
        <w:numPr>
          <w:ilvl w:val="0"/>
          <w:numId w:val="33"/>
        </w:numPr>
        <w:ind w:left="284"/>
        <w:rPr>
          <w:lang w:val="pl-PL"/>
        </w:rPr>
      </w:pPr>
      <w:bookmarkStart w:id="374" w:name="_Toc471651490"/>
      <w:r w:rsidRPr="00225434">
        <w:rPr>
          <w:lang w:val="pl-PL"/>
        </w:rPr>
        <w:lastRenderedPageBreak/>
        <w:t xml:space="preserve"> </w:t>
      </w:r>
      <w:bookmarkStart w:id="375" w:name="_Toc498599314"/>
      <w:r w:rsidRPr="00225434">
        <w:rPr>
          <w:lang w:val="pl-PL"/>
        </w:rPr>
        <w:t>PROGNOZA ZMIAN</w:t>
      </w:r>
      <w:bookmarkEnd w:id="375"/>
    </w:p>
    <w:p w:rsidR="0051414A" w:rsidRPr="00225434" w:rsidRDefault="0051414A" w:rsidP="0051414A">
      <w:pPr>
        <w:rPr>
          <w:rFonts w:ascii="Times New Roman" w:hAnsi="Times New Roman"/>
          <w:b/>
          <w:sz w:val="24"/>
          <w:szCs w:val="24"/>
          <w:lang/>
        </w:rPr>
      </w:pPr>
    </w:p>
    <w:p w:rsidR="0051414A" w:rsidRPr="00225434" w:rsidRDefault="0051414A" w:rsidP="003671F0">
      <w:pPr>
        <w:pStyle w:val="Nagwek2"/>
        <w:numPr>
          <w:ilvl w:val="1"/>
          <w:numId w:val="33"/>
        </w:numPr>
        <w:rPr>
          <w:lang w:val="pl-PL"/>
        </w:rPr>
      </w:pPr>
      <w:bookmarkStart w:id="376" w:name="_Toc498599315"/>
      <w:r w:rsidRPr="00225434">
        <w:rPr>
          <w:lang w:val="pl-PL"/>
        </w:rPr>
        <w:t>PROGNOZA ZMIAN W OBRZARZE RYNKU PRACY, OCENA SKALI POTRZEB</w:t>
      </w:r>
      <w:bookmarkEnd w:id="376"/>
      <w:r w:rsidRPr="00225434">
        <w:rPr>
          <w:lang w:val="pl-PL"/>
        </w:rPr>
        <w:t xml:space="preserve"> </w:t>
      </w:r>
    </w:p>
    <w:p w:rsidR="0051414A" w:rsidRPr="00225434" w:rsidRDefault="0051414A" w:rsidP="0051414A"/>
    <w:p w:rsidR="0051414A" w:rsidRPr="00225434" w:rsidRDefault="0051414A" w:rsidP="0051414A">
      <w:pPr>
        <w:pStyle w:val="Bezodstpw"/>
        <w:spacing w:line="360" w:lineRule="auto"/>
        <w:rPr>
          <w:rFonts w:ascii="Times New Roman" w:hAnsi="Times New Roman"/>
        </w:rPr>
      </w:pPr>
      <w:r w:rsidRPr="00225434">
        <w:rPr>
          <w:rFonts w:ascii="Times New Roman" w:hAnsi="Times New Roman"/>
        </w:rPr>
        <w:t>Rynek pracy jest zjawiskiem dynamicznym, wrażliwym na czynniki m.in. ekonomiczne, polityczne, społeczne, zarówno w skali mikro jak i makro. Dlatego tak trudno sporządzić prognozę zmian w tym obszarze. Analiza dokumentów strategicznych, dotyczących rozwoju zasobów ludzkich oraz działań na rzecz zatrudnienia, sporządzanych na szczeblu krajowym  i regionalnym pozwala jednak na określenie kierunków tych zmian. Mimo niewielkiej poprawy sytuacji społeczno-gospodarczej, nadal aktualne pozostaje wyzwanie dotyczące ograniczenia wysokiego bezrobocia oraz podejmowania działań, mających przyczynić się do wzrostu zatrudnienia oraz wsparcia osób i grup zagrożonych wykluczeniem społecznym.</w:t>
      </w:r>
    </w:p>
    <w:p w:rsidR="0051414A" w:rsidRPr="00225434" w:rsidRDefault="0051414A" w:rsidP="0051414A">
      <w:pPr>
        <w:pStyle w:val="Bezodstpw"/>
        <w:spacing w:line="360" w:lineRule="auto"/>
        <w:ind w:firstLine="709"/>
        <w:rPr>
          <w:rFonts w:ascii="Times New Roman" w:hAnsi="Times New Roman"/>
        </w:rPr>
      </w:pPr>
      <w:r w:rsidRPr="00225434">
        <w:rPr>
          <w:rFonts w:ascii="Times New Roman" w:hAnsi="Times New Roman"/>
          <w:b/>
        </w:rPr>
        <w:t>Kierunki  i prognoza zmian dotyczą m.in</w:t>
      </w:r>
      <w:r w:rsidRPr="00225434">
        <w:rPr>
          <w:rFonts w:ascii="Times New Roman" w:hAnsi="Times New Roman"/>
        </w:rPr>
        <w:t xml:space="preserve">. : </w:t>
      </w:r>
    </w:p>
    <w:p w:rsidR="0051414A" w:rsidRPr="00225434" w:rsidRDefault="0051414A" w:rsidP="003671F0">
      <w:pPr>
        <w:pStyle w:val="Bezodstpw"/>
        <w:numPr>
          <w:ilvl w:val="0"/>
          <w:numId w:val="59"/>
        </w:numPr>
        <w:spacing w:line="360" w:lineRule="auto"/>
        <w:rPr>
          <w:rFonts w:ascii="Times New Roman" w:hAnsi="Times New Roman"/>
        </w:rPr>
      </w:pPr>
      <w:r w:rsidRPr="00225434">
        <w:rPr>
          <w:rFonts w:ascii="Times New Roman" w:hAnsi="Times New Roman"/>
        </w:rPr>
        <w:t xml:space="preserve">efektywnej aktywizacji zawodowej osób niepracujących, w szczególności długotrwale wykluczonych z rynku pracy oraz wcześniej niepracujących – </w:t>
      </w:r>
      <w:r w:rsidRPr="00225434">
        <w:rPr>
          <w:rFonts w:ascii="Times New Roman" w:hAnsi="Times New Roman"/>
          <w:i/>
        </w:rPr>
        <w:t>prognozuje się:</w:t>
      </w:r>
      <w:r w:rsidRPr="00225434">
        <w:rPr>
          <w:rFonts w:ascii="Times New Roman" w:hAnsi="Times New Roman"/>
        </w:rPr>
        <w:t xml:space="preserve"> zwiększenie aktywności zawodowej osób niepracujących i w efekcie dalsze zmniejszenie problemu bezrobocia,                                            </w:t>
      </w:r>
    </w:p>
    <w:p w:rsidR="0051414A" w:rsidRPr="00225434" w:rsidRDefault="0051414A" w:rsidP="003671F0">
      <w:pPr>
        <w:pStyle w:val="Bezodstpw"/>
        <w:numPr>
          <w:ilvl w:val="0"/>
          <w:numId w:val="59"/>
        </w:numPr>
        <w:spacing w:line="360" w:lineRule="auto"/>
        <w:rPr>
          <w:rFonts w:ascii="Times New Roman" w:hAnsi="Times New Roman"/>
        </w:rPr>
      </w:pPr>
      <w:r w:rsidRPr="00225434">
        <w:rPr>
          <w:rFonts w:ascii="Times New Roman" w:hAnsi="Times New Roman"/>
        </w:rPr>
        <w:t xml:space="preserve">rozwoju usług i instrumentów rynku pracy poprzez podniesienie efektywności </w:t>
      </w:r>
      <w:r>
        <w:rPr>
          <w:rFonts w:ascii="Times New Roman" w:hAnsi="Times New Roman"/>
        </w:rPr>
        <w:t>współpracy g</w:t>
      </w:r>
      <w:r w:rsidRPr="00225434">
        <w:rPr>
          <w:rFonts w:ascii="Times New Roman" w:hAnsi="Times New Roman"/>
        </w:rPr>
        <w:t xml:space="preserve">miny Kowale Oleckie z urzędem pracy - </w:t>
      </w:r>
      <w:r w:rsidRPr="00225434">
        <w:rPr>
          <w:rFonts w:ascii="Times New Roman" w:hAnsi="Times New Roman"/>
          <w:i/>
        </w:rPr>
        <w:t xml:space="preserve">prognozuje się: </w:t>
      </w:r>
      <w:r w:rsidRPr="00225434">
        <w:rPr>
          <w:rFonts w:ascii="Times New Roman" w:hAnsi="Times New Roman"/>
        </w:rPr>
        <w:t>wzrost usług i instrumentów rynku pracy skierowanych przez PUP do poszczególnych bezrobotnych  gminy Kowale Oleckie we współpracy  administracji samorządu gminy Kowale Oleckie i powiatu oleckiego.</w:t>
      </w:r>
    </w:p>
    <w:p w:rsidR="0051414A" w:rsidRPr="00225434" w:rsidRDefault="0051414A" w:rsidP="003671F0">
      <w:pPr>
        <w:pStyle w:val="Bezodstpw"/>
        <w:numPr>
          <w:ilvl w:val="0"/>
          <w:numId w:val="59"/>
        </w:numPr>
        <w:spacing w:line="360" w:lineRule="auto"/>
        <w:rPr>
          <w:rFonts w:ascii="Times New Roman" w:hAnsi="Times New Roman"/>
        </w:rPr>
      </w:pPr>
      <w:r w:rsidRPr="00225434">
        <w:rPr>
          <w:rFonts w:ascii="Times New Roman" w:hAnsi="Times New Roman"/>
        </w:rPr>
        <w:t xml:space="preserve">wsparcia osób młodych, aby zapobiec utracie ich potencjału, poprzez wspieranie transferu edukacja-zatrudnienie - </w:t>
      </w:r>
      <w:r w:rsidRPr="00225434">
        <w:rPr>
          <w:rFonts w:ascii="Times New Roman" w:hAnsi="Times New Roman"/>
          <w:i/>
        </w:rPr>
        <w:t xml:space="preserve">prognozuje się: </w:t>
      </w:r>
      <w:r w:rsidRPr="00225434">
        <w:rPr>
          <w:rFonts w:ascii="Times New Roman" w:hAnsi="Times New Roman"/>
        </w:rPr>
        <w:t>wzros</w:t>
      </w:r>
      <w:r w:rsidRPr="00225434">
        <w:rPr>
          <w:rFonts w:ascii="Times New Roman" w:hAnsi="Times New Roman"/>
          <w:i/>
        </w:rPr>
        <w:t xml:space="preserve">t  </w:t>
      </w:r>
      <w:r w:rsidRPr="00225434">
        <w:rPr>
          <w:rFonts w:ascii="Times New Roman" w:hAnsi="Times New Roman"/>
        </w:rPr>
        <w:t xml:space="preserve">ilości projektów  pośrednictwa pracy  we współpracy z placówkami edukacyjnymi gminy Kowale Oleckie,                                                                                                  </w:t>
      </w:r>
    </w:p>
    <w:p w:rsidR="0051414A" w:rsidRPr="00225434" w:rsidRDefault="0051414A" w:rsidP="003671F0">
      <w:pPr>
        <w:pStyle w:val="Bezodstpw"/>
        <w:numPr>
          <w:ilvl w:val="0"/>
          <w:numId w:val="59"/>
        </w:numPr>
        <w:spacing w:line="360" w:lineRule="auto"/>
        <w:rPr>
          <w:rFonts w:ascii="Times New Roman" w:hAnsi="Times New Roman"/>
        </w:rPr>
      </w:pPr>
      <w:r w:rsidRPr="00225434">
        <w:rPr>
          <w:rFonts w:ascii="Times New Roman" w:hAnsi="Times New Roman"/>
        </w:rPr>
        <w:t xml:space="preserve">podniesienia poziomu kompetencji oraz kwalifikacji obywateli - </w:t>
      </w:r>
      <w:r w:rsidRPr="00225434">
        <w:rPr>
          <w:rFonts w:ascii="Times New Roman" w:hAnsi="Times New Roman"/>
          <w:i/>
        </w:rPr>
        <w:t xml:space="preserve">prognozuje się: </w:t>
      </w:r>
      <w:r w:rsidRPr="00225434">
        <w:rPr>
          <w:rFonts w:ascii="Times New Roman" w:hAnsi="Times New Roman"/>
        </w:rPr>
        <w:t xml:space="preserve"> wzrost ilości szkoleń na poziomie gminy Kowale Oleckie powiatu  oleckiego z zakresu preorientacji zawodowej,                                        </w:t>
      </w:r>
    </w:p>
    <w:p w:rsidR="0051414A" w:rsidRPr="00225434" w:rsidRDefault="0051414A" w:rsidP="003671F0">
      <w:pPr>
        <w:pStyle w:val="Bezodstpw"/>
        <w:numPr>
          <w:ilvl w:val="0"/>
          <w:numId w:val="59"/>
        </w:numPr>
        <w:spacing w:line="360" w:lineRule="auto"/>
        <w:rPr>
          <w:rFonts w:ascii="Times New Roman" w:hAnsi="Times New Roman"/>
        </w:rPr>
      </w:pPr>
      <w:r w:rsidRPr="00225434">
        <w:rPr>
          <w:rFonts w:ascii="Times New Roman" w:hAnsi="Times New Roman"/>
        </w:rPr>
        <w:t xml:space="preserve">wspierania systemu edukacji zawodowej, ustawicznej oraz uczenia się przez całe życie </w:t>
      </w:r>
      <w:r w:rsidRPr="00225434">
        <w:rPr>
          <w:rFonts w:ascii="Times New Roman" w:hAnsi="Times New Roman"/>
          <w:i/>
        </w:rPr>
        <w:t xml:space="preserve">prognozuje się: </w:t>
      </w:r>
      <w:r w:rsidRPr="00225434">
        <w:rPr>
          <w:rFonts w:ascii="Times New Roman" w:hAnsi="Times New Roman"/>
        </w:rPr>
        <w:t xml:space="preserve"> wzrost ilości szkoleń na poziomie gminy Kowale Oleckie powiatu  oleckiego z zakresu edukacji zawodowej,</w:t>
      </w:r>
    </w:p>
    <w:p w:rsidR="0051414A" w:rsidRPr="00225434" w:rsidRDefault="0051414A" w:rsidP="003671F0">
      <w:pPr>
        <w:pStyle w:val="Bezodstpw"/>
        <w:numPr>
          <w:ilvl w:val="0"/>
          <w:numId w:val="59"/>
        </w:numPr>
        <w:spacing w:line="360" w:lineRule="auto"/>
        <w:rPr>
          <w:rFonts w:ascii="Times New Roman" w:hAnsi="Times New Roman"/>
        </w:rPr>
      </w:pPr>
      <w:r w:rsidRPr="00225434">
        <w:rPr>
          <w:rFonts w:ascii="Times New Roman" w:hAnsi="Times New Roman"/>
        </w:rPr>
        <w:t>wsparcia w tw</w:t>
      </w:r>
      <w:bookmarkStart w:id="377" w:name="_Hlk484686268"/>
      <w:r w:rsidRPr="00225434">
        <w:rPr>
          <w:rFonts w:ascii="Times New Roman" w:hAnsi="Times New Roman"/>
        </w:rPr>
        <w:t xml:space="preserve">orzeniu nowych miejsc pracy - </w:t>
      </w:r>
      <w:r w:rsidRPr="00225434">
        <w:rPr>
          <w:rFonts w:ascii="Times New Roman" w:hAnsi="Times New Roman"/>
          <w:i/>
        </w:rPr>
        <w:t>prognozuje się</w:t>
      </w:r>
      <w:r w:rsidRPr="00225434">
        <w:rPr>
          <w:rFonts w:ascii="Times New Roman" w:hAnsi="Times New Roman"/>
        </w:rPr>
        <w:t>:</w:t>
      </w:r>
      <w:bookmarkEnd w:id="377"/>
      <w:r w:rsidRPr="00225434">
        <w:rPr>
          <w:rFonts w:ascii="Times New Roman" w:hAnsi="Times New Roman"/>
        </w:rPr>
        <w:t xml:space="preserve"> wzrost ilości projektów wspierających tworzenie nowych miejsc pracy,                                                                     </w:t>
      </w:r>
    </w:p>
    <w:p w:rsidR="0051414A" w:rsidRPr="00595B0F" w:rsidRDefault="0051414A" w:rsidP="003671F0">
      <w:pPr>
        <w:pStyle w:val="Bezodstpw"/>
        <w:numPr>
          <w:ilvl w:val="0"/>
          <w:numId w:val="59"/>
        </w:numPr>
        <w:spacing w:line="360" w:lineRule="auto"/>
        <w:rPr>
          <w:rFonts w:ascii="Times New Roman" w:hAnsi="Times New Roman"/>
        </w:rPr>
      </w:pPr>
      <w:r w:rsidRPr="00225434">
        <w:rPr>
          <w:rFonts w:ascii="Times New Roman" w:hAnsi="Times New Roman"/>
        </w:rPr>
        <w:t xml:space="preserve">poprawy sytuacji osób i grup zagrożonych wykluczeniem społecznym - </w:t>
      </w:r>
      <w:r w:rsidRPr="00225434">
        <w:rPr>
          <w:rFonts w:ascii="Times New Roman" w:hAnsi="Times New Roman"/>
          <w:i/>
        </w:rPr>
        <w:t xml:space="preserve">prognozuje się:  </w:t>
      </w:r>
      <w:r w:rsidRPr="00225434">
        <w:rPr>
          <w:rFonts w:ascii="Times New Roman" w:hAnsi="Times New Roman"/>
        </w:rPr>
        <w:t xml:space="preserve">zmniejszenie ilości mieszkańców gminy Kowale Oleckie zagrożonych wykluczeniem społecznym z tytułu pozostawiania w okresie długotrwałego bezrobocia. </w:t>
      </w:r>
    </w:p>
    <w:p w:rsidR="0051414A" w:rsidRPr="00225434" w:rsidRDefault="0051414A" w:rsidP="003671F0">
      <w:pPr>
        <w:pStyle w:val="Nagwek2"/>
        <w:numPr>
          <w:ilvl w:val="1"/>
          <w:numId w:val="33"/>
        </w:numPr>
        <w:rPr>
          <w:lang w:val="pl-PL"/>
        </w:rPr>
      </w:pPr>
      <w:bookmarkStart w:id="378" w:name="_Toc498599316"/>
      <w:r w:rsidRPr="00225434">
        <w:lastRenderedPageBreak/>
        <w:t>P</w:t>
      </w:r>
      <w:r w:rsidRPr="00225434">
        <w:rPr>
          <w:lang w:val="pl-PL"/>
        </w:rPr>
        <w:t>ROGNOZA ZMIAN W OBSZARZE OCHRONY ZDROWIA, OCENA SKALI POTRZEB</w:t>
      </w:r>
      <w:bookmarkEnd w:id="378"/>
      <w:r w:rsidRPr="00225434">
        <w:rPr>
          <w:lang w:val="pl-PL"/>
        </w:rPr>
        <w:t xml:space="preserve"> </w:t>
      </w:r>
    </w:p>
    <w:p w:rsidR="0051414A" w:rsidRPr="00225434" w:rsidRDefault="0051414A" w:rsidP="0051414A"/>
    <w:p w:rsidR="0051414A" w:rsidRPr="00225434" w:rsidRDefault="0051414A" w:rsidP="0051414A">
      <w:pPr>
        <w:spacing w:line="360" w:lineRule="auto"/>
        <w:rPr>
          <w:rFonts w:ascii="Times New Roman" w:hAnsi="Times New Roman"/>
        </w:rPr>
      </w:pPr>
      <w:r w:rsidRPr="00225434">
        <w:rPr>
          <w:rFonts w:ascii="Times New Roman" w:hAnsi="Times New Roman"/>
          <w:lang/>
        </w:rPr>
        <w:t>Na sytuację zdrowotną gminy Kowale Oleckie w najbliższych latach będą wpływać przede wszystkim czynniki demograficzne.</w:t>
      </w:r>
      <w:r w:rsidRPr="00225434">
        <w:rPr>
          <w:rFonts w:ascii="Times New Roman" w:hAnsi="Times New Roman"/>
        </w:rPr>
        <w:t xml:space="preserve"> W związku z tym, iż większość osób niepełnosprawnych utrzymuje się głównie ze świadczeń społecznych  (rent, zasiłków), to w tym przypadku duże znaczenie ma sytuacja na rynku pracy i możliwości zatrudnienia niepełnosprawnych. Zaobserwowany w gminie Kowale Oleckie spadek bezrobocia pozwala przypuszczać, iż z jednej strony – liczba osób starających się </w:t>
      </w:r>
      <w:r>
        <w:rPr>
          <w:rFonts w:ascii="Times New Roman" w:hAnsi="Times New Roman"/>
        </w:rPr>
        <w:t xml:space="preserve">                 </w:t>
      </w:r>
      <w:r w:rsidRPr="00225434">
        <w:rPr>
          <w:rFonts w:ascii="Times New Roman" w:hAnsi="Times New Roman"/>
        </w:rPr>
        <w:t>o ustalenie niepełnosprawności będzie malała, a z drugiej pozwoli na zapewnienie osobom niepełnosprawnym zatrudnienia.</w:t>
      </w:r>
    </w:p>
    <w:p w:rsidR="0051414A" w:rsidRPr="00225434" w:rsidRDefault="0051414A" w:rsidP="0051414A">
      <w:pPr>
        <w:spacing w:line="360" w:lineRule="auto"/>
        <w:rPr>
          <w:rFonts w:ascii="Times New Roman" w:hAnsi="Times New Roman"/>
        </w:rPr>
      </w:pPr>
      <w:r w:rsidRPr="00225434">
        <w:rPr>
          <w:rFonts w:ascii="Times New Roman" w:hAnsi="Times New Roman"/>
          <w:b/>
        </w:rPr>
        <w:t>Prognoza zmian :</w:t>
      </w:r>
      <w:r w:rsidRPr="00225434">
        <w:rPr>
          <w:rFonts w:ascii="Times New Roman" w:hAnsi="Times New Roman"/>
        </w:rPr>
        <w:t xml:space="preserve"> </w:t>
      </w:r>
    </w:p>
    <w:p w:rsidR="0051414A" w:rsidRPr="00225434" w:rsidRDefault="0051414A" w:rsidP="003671F0">
      <w:pPr>
        <w:pStyle w:val="Bezodstpw"/>
        <w:numPr>
          <w:ilvl w:val="0"/>
          <w:numId w:val="60"/>
        </w:numPr>
        <w:spacing w:line="360" w:lineRule="auto"/>
        <w:rPr>
          <w:rFonts w:ascii="Times New Roman" w:hAnsi="Times New Roman"/>
          <w:i/>
        </w:rPr>
      </w:pPr>
      <w:bookmarkStart w:id="379" w:name="_Hlk484686815"/>
      <w:r w:rsidRPr="00225434">
        <w:rPr>
          <w:rFonts w:ascii="Times New Roman" w:hAnsi="Times New Roman"/>
          <w:i/>
        </w:rPr>
        <w:t>prognozuje się</w:t>
      </w:r>
      <w:bookmarkEnd w:id="379"/>
      <w:r w:rsidRPr="00225434">
        <w:rPr>
          <w:rFonts w:ascii="Times New Roman" w:hAnsi="Times New Roman"/>
          <w:i/>
        </w:rPr>
        <w:t xml:space="preserve">: </w:t>
      </w:r>
      <w:r w:rsidRPr="00225434">
        <w:rPr>
          <w:rFonts w:ascii="Times New Roman" w:hAnsi="Times New Roman"/>
        </w:rPr>
        <w:t>poszerzenie wiedzy w zakresie profilaktyki zdrowotnej i zdrowego stylu życia tytułem realizacji projektów profilaktyki zdrowotnej</w:t>
      </w:r>
      <w:r>
        <w:rPr>
          <w:rFonts w:ascii="Times New Roman" w:hAnsi="Times New Roman"/>
        </w:rPr>
        <w:t>,</w:t>
      </w:r>
      <w:r w:rsidRPr="00225434">
        <w:rPr>
          <w:rFonts w:ascii="Times New Roman" w:hAnsi="Times New Roman"/>
        </w:rPr>
        <w:t xml:space="preserve"> </w:t>
      </w:r>
    </w:p>
    <w:p w:rsidR="0051414A" w:rsidRPr="00225434" w:rsidRDefault="0051414A" w:rsidP="003671F0">
      <w:pPr>
        <w:pStyle w:val="Bezodstpw"/>
        <w:numPr>
          <w:ilvl w:val="0"/>
          <w:numId w:val="60"/>
        </w:numPr>
        <w:spacing w:line="360" w:lineRule="auto"/>
        <w:rPr>
          <w:rFonts w:ascii="Times New Roman" w:hAnsi="Times New Roman"/>
        </w:rPr>
      </w:pPr>
      <w:r w:rsidRPr="00225434">
        <w:rPr>
          <w:rFonts w:ascii="Times New Roman" w:hAnsi="Times New Roman"/>
          <w:i/>
        </w:rPr>
        <w:t>prognozuje się:</w:t>
      </w:r>
      <w:r w:rsidRPr="00225434">
        <w:rPr>
          <w:rFonts w:ascii="Times New Roman" w:hAnsi="Times New Roman"/>
        </w:rPr>
        <w:t xml:space="preserve"> zwiększenie działań na rzecz działań profilaktycznych nakierowanych na promocję  zdrowego stylu życia,</w:t>
      </w:r>
    </w:p>
    <w:p w:rsidR="0051414A" w:rsidRPr="00225434" w:rsidRDefault="0051414A" w:rsidP="003671F0">
      <w:pPr>
        <w:pStyle w:val="Bezodstpw"/>
        <w:numPr>
          <w:ilvl w:val="0"/>
          <w:numId w:val="60"/>
        </w:numPr>
        <w:spacing w:line="360" w:lineRule="auto"/>
        <w:rPr>
          <w:rFonts w:ascii="Times New Roman" w:hAnsi="Times New Roman"/>
        </w:rPr>
      </w:pPr>
      <w:r w:rsidRPr="00225434">
        <w:rPr>
          <w:rFonts w:ascii="Times New Roman" w:hAnsi="Times New Roman"/>
          <w:i/>
        </w:rPr>
        <w:t>prognozuje się</w:t>
      </w:r>
      <w:r w:rsidRPr="00225434">
        <w:rPr>
          <w:rFonts w:ascii="Times New Roman" w:hAnsi="Times New Roman"/>
        </w:rPr>
        <w:t xml:space="preserve"> : poprawę dostępności opieki zdrowotnej dla osób starszych i chorych                         w gminie Kowale Oleckie,</w:t>
      </w:r>
    </w:p>
    <w:p w:rsidR="0051414A" w:rsidRPr="00225434" w:rsidRDefault="0051414A" w:rsidP="003671F0">
      <w:pPr>
        <w:pStyle w:val="Bezodstpw"/>
        <w:numPr>
          <w:ilvl w:val="0"/>
          <w:numId w:val="60"/>
        </w:numPr>
        <w:spacing w:line="360" w:lineRule="auto"/>
        <w:rPr>
          <w:rFonts w:ascii="Times New Roman" w:hAnsi="Times New Roman"/>
        </w:rPr>
      </w:pPr>
      <w:r w:rsidRPr="00225434">
        <w:rPr>
          <w:rFonts w:ascii="Times New Roman" w:hAnsi="Times New Roman"/>
          <w:i/>
        </w:rPr>
        <w:t>prognozuje się</w:t>
      </w:r>
      <w:r w:rsidRPr="00225434">
        <w:rPr>
          <w:rFonts w:ascii="Times New Roman" w:hAnsi="Times New Roman"/>
        </w:rPr>
        <w:t xml:space="preserve"> : poprawę stanu zdrowia psychicznego mieszkańców gminy Kowale Oleckie</w:t>
      </w:r>
      <w:r>
        <w:rPr>
          <w:rFonts w:ascii="Times New Roman" w:hAnsi="Times New Roman"/>
        </w:rPr>
        <w:t>,</w:t>
      </w:r>
    </w:p>
    <w:p w:rsidR="0051414A" w:rsidRPr="00225434" w:rsidRDefault="0051414A" w:rsidP="003671F0">
      <w:pPr>
        <w:pStyle w:val="Bezodstpw"/>
        <w:numPr>
          <w:ilvl w:val="0"/>
          <w:numId w:val="60"/>
        </w:numPr>
        <w:spacing w:line="360" w:lineRule="auto"/>
        <w:rPr>
          <w:rFonts w:ascii="Times New Roman" w:hAnsi="Times New Roman"/>
        </w:rPr>
      </w:pPr>
      <w:r w:rsidRPr="00225434">
        <w:rPr>
          <w:rFonts w:ascii="Times New Roman" w:hAnsi="Times New Roman"/>
          <w:i/>
        </w:rPr>
        <w:t>prognozuje się</w:t>
      </w:r>
      <w:r w:rsidRPr="00225434">
        <w:rPr>
          <w:rFonts w:ascii="Times New Roman" w:hAnsi="Times New Roman"/>
        </w:rPr>
        <w:t xml:space="preserve"> zwiększenie dostępności mieszkańców gminy do informacji o usługach zdrowotnych,      </w:t>
      </w:r>
    </w:p>
    <w:p w:rsidR="0051414A" w:rsidRPr="00595B0F" w:rsidRDefault="0051414A" w:rsidP="003671F0">
      <w:pPr>
        <w:pStyle w:val="Bezodstpw"/>
        <w:numPr>
          <w:ilvl w:val="0"/>
          <w:numId w:val="60"/>
        </w:numPr>
        <w:spacing w:line="360" w:lineRule="auto"/>
        <w:rPr>
          <w:rFonts w:ascii="Times New Roman" w:hAnsi="Times New Roman"/>
        </w:rPr>
      </w:pPr>
      <w:r w:rsidRPr="00225434">
        <w:rPr>
          <w:rFonts w:ascii="Times New Roman" w:hAnsi="Times New Roman"/>
          <w:i/>
        </w:rPr>
        <w:t>prognozuje się</w:t>
      </w:r>
      <w:r w:rsidRPr="00225434">
        <w:rPr>
          <w:rFonts w:ascii="Times New Roman" w:hAnsi="Times New Roman"/>
        </w:rPr>
        <w:t>:</w:t>
      </w:r>
      <w:r>
        <w:rPr>
          <w:rFonts w:ascii="Times New Roman" w:hAnsi="Times New Roman"/>
        </w:rPr>
        <w:t xml:space="preserve"> </w:t>
      </w:r>
      <w:r w:rsidRPr="00225434">
        <w:rPr>
          <w:rFonts w:ascii="Times New Roman" w:hAnsi="Times New Roman"/>
        </w:rPr>
        <w:t>zwiększenie zatrudnienia osób z niepełnosprawnością na terenie gminy Kowale Oleckie.</w:t>
      </w:r>
    </w:p>
    <w:p w:rsidR="0051414A" w:rsidRPr="00A57B6A" w:rsidRDefault="0051414A" w:rsidP="003671F0">
      <w:pPr>
        <w:pStyle w:val="Nagwek2"/>
        <w:numPr>
          <w:ilvl w:val="1"/>
          <w:numId w:val="33"/>
        </w:numPr>
        <w:rPr>
          <w:lang w:val="pl-PL"/>
        </w:rPr>
      </w:pPr>
      <w:bookmarkStart w:id="380" w:name="_Toc498599317"/>
      <w:r w:rsidRPr="00A57B6A">
        <w:rPr>
          <w:lang w:val="pl-PL"/>
        </w:rPr>
        <w:t>PROGNOZA ZMIAN W OBSZARZE POMOCY SPOŁECZNEJ W ZAKRESIE OBJĘTYM PROGNOZĄ, OCENA SKALI POTRZEB</w:t>
      </w:r>
      <w:bookmarkEnd w:id="380"/>
      <w:r w:rsidRPr="00A57B6A">
        <w:rPr>
          <w:lang w:val="pl-PL"/>
        </w:rPr>
        <w:t xml:space="preserve"> </w:t>
      </w:r>
    </w:p>
    <w:p w:rsidR="0051414A" w:rsidRPr="00A57B6A" w:rsidRDefault="0051414A" w:rsidP="0051414A"/>
    <w:p w:rsidR="0051414A" w:rsidRPr="00A57B6A" w:rsidRDefault="0051414A" w:rsidP="0051414A">
      <w:pPr>
        <w:spacing w:line="360" w:lineRule="auto"/>
        <w:rPr>
          <w:rFonts w:ascii="Times New Roman" w:hAnsi="Times New Roman"/>
          <w:b/>
          <w:lang/>
        </w:rPr>
      </w:pPr>
      <w:r w:rsidRPr="00A57B6A">
        <w:rPr>
          <w:rFonts w:ascii="Times New Roman" w:hAnsi="Times New Roman"/>
          <w:lang/>
        </w:rPr>
        <w:t>Niewątpliwym faktem jest proces starzenia się społ</w:t>
      </w:r>
      <w:r>
        <w:rPr>
          <w:rFonts w:ascii="Times New Roman" w:hAnsi="Times New Roman"/>
          <w:lang/>
        </w:rPr>
        <w:t xml:space="preserve">eczeństwa (wzrost odsetka osób </w:t>
      </w:r>
      <w:r w:rsidRPr="00A57B6A">
        <w:rPr>
          <w:rFonts w:ascii="Times New Roman" w:hAnsi="Times New Roman"/>
          <w:lang/>
        </w:rPr>
        <w:t xml:space="preserve">w podeszłym wieku, powiększanie się populacji osób o ograniczonych możliwościach samodzielnego funkcjonowania), także w wydaniu lokalnym. Jedną  z konsekwencji tego zjawiska powinien być wzrost zapotrzebowania na miejsca w domach pomocy społecznej. Na podstawie diagnozy systemu powiatowej pomocy społecznej  w powiecie oleckim oraz po przeprowadzeniu analizy danych w tym zakresie, </w:t>
      </w:r>
      <w:r w:rsidRPr="00A57B6A">
        <w:rPr>
          <w:rFonts w:ascii="Times New Roman" w:hAnsi="Times New Roman"/>
          <w:i/>
          <w:lang/>
        </w:rPr>
        <w:t>prognozuje się</w:t>
      </w:r>
      <w:r w:rsidRPr="00A57B6A">
        <w:rPr>
          <w:rFonts w:ascii="Times New Roman" w:hAnsi="Times New Roman"/>
          <w:lang/>
        </w:rPr>
        <w:t xml:space="preserve">, </w:t>
      </w:r>
      <w:r w:rsidRPr="00A57B6A">
        <w:rPr>
          <w:rFonts w:ascii="Times New Roman" w:hAnsi="Times New Roman"/>
          <w:b/>
          <w:lang/>
        </w:rPr>
        <w:t>że obecna liczba miejsc w domach pomocy społecznej jest i pozostanie wystarczająca na okres, na który opracowywana jest strategia</w:t>
      </w:r>
      <w:r w:rsidRPr="00A57B6A">
        <w:rPr>
          <w:rFonts w:ascii="Times New Roman" w:hAnsi="Times New Roman"/>
          <w:lang/>
        </w:rPr>
        <w:t xml:space="preserve">. Zjawisko,  o którym mowa, czyli proces starzenia się społeczeństwa, nie rozpoczęło się obecnie. Trwa co najmniej od kilkunastu lat. Mimo tego, w omawianych placówkach, od dłuższego czasu pewna liczba miejsc jest niewykorzystana. Trudno obecnie o powody, dla których należałoby przyjąć założenie, że ta sytuacja </w:t>
      </w:r>
      <w:r w:rsidRPr="00A57B6A">
        <w:rPr>
          <w:rFonts w:ascii="Times New Roman" w:hAnsi="Times New Roman"/>
          <w:lang/>
        </w:rPr>
        <w:lastRenderedPageBreak/>
        <w:t xml:space="preserve">ulegnie znacznej zmianie. Istotną przy tym uwagą jest to, że wykorzystanie miejsc </w:t>
      </w:r>
      <w:r>
        <w:rPr>
          <w:rFonts w:ascii="Times New Roman" w:hAnsi="Times New Roman"/>
          <w:lang/>
        </w:rPr>
        <w:t xml:space="preserve">w </w:t>
      </w:r>
      <w:r w:rsidRPr="00A57B6A">
        <w:rPr>
          <w:rFonts w:ascii="Times New Roman" w:hAnsi="Times New Roman"/>
          <w:lang/>
        </w:rPr>
        <w:t xml:space="preserve">domach pomocy społecznej jest całkowicie zależne od gmin powiatu oleckiego, w tym gminy Kowale Oleckie.  Do lokalnego samorządu  bowiem należy ocena warunków uprawniających do otrzymania miejsca w tych placówkach, wydawanie decyzji kierujących do nich oraz ustalanie i ponoszenie odpłatności. </w:t>
      </w:r>
      <w:r w:rsidRPr="00A57B6A">
        <w:rPr>
          <w:rFonts w:ascii="Times New Roman" w:hAnsi="Times New Roman"/>
          <w:i/>
          <w:lang/>
        </w:rPr>
        <w:t>Prognozuje się</w:t>
      </w:r>
      <w:r w:rsidRPr="00A57B6A">
        <w:rPr>
          <w:rFonts w:ascii="Times New Roman" w:hAnsi="Times New Roman"/>
          <w:lang/>
        </w:rPr>
        <w:t xml:space="preserve"> </w:t>
      </w:r>
      <w:r w:rsidRPr="00A57B6A">
        <w:rPr>
          <w:rFonts w:ascii="Times New Roman" w:hAnsi="Times New Roman"/>
          <w:b/>
        </w:rPr>
        <w:t>wzrost zapotrzebowania na pomoc w formie usług opiekuńczych w miejscu zamieszkan</w:t>
      </w:r>
      <w:r>
        <w:rPr>
          <w:rFonts w:ascii="Times New Roman" w:hAnsi="Times New Roman"/>
          <w:b/>
        </w:rPr>
        <w:t>i</w:t>
      </w:r>
      <w:r w:rsidRPr="00A57B6A">
        <w:rPr>
          <w:rFonts w:ascii="Times New Roman" w:hAnsi="Times New Roman"/>
          <w:b/>
        </w:rPr>
        <w:t>a.</w:t>
      </w:r>
    </w:p>
    <w:p w:rsidR="0051414A" w:rsidRPr="00A57B6A" w:rsidRDefault="0051414A" w:rsidP="0051414A">
      <w:pPr>
        <w:spacing w:line="360" w:lineRule="auto"/>
        <w:rPr>
          <w:rFonts w:ascii="Times New Roman" w:hAnsi="Times New Roman"/>
          <w:b/>
          <w:lang/>
        </w:rPr>
      </w:pPr>
      <w:r>
        <w:rPr>
          <w:rFonts w:ascii="Times New Roman" w:hAnsi="Times New Roman"/>
          <w:lang/>
        </w:rPr>
        <w:t>Mniej przejrzysta i klarow</w:t>
      </w:r>
      <w:r w:rsidRPr="00A57B6A">
        <w:rPr>
          <w:rFonts w:ascii="Times New Roman" w:hAnsi="Times New Roman"/>
          <w:lang/>
        </w:rPr>
        <w:t xml:space="preserve">na jest sytuacja w odniesieniu do zapotrzebowania na miejsca  </w:t>
      </w:r>
      <w:r w:rsidRPr="00A57B6A">
        <w:rPr>
          <w:rFonts w:ascii="Times New Roman" w:hAnsi="Times New Roman"/>
          <w:lang/>
        </w:rPr>
        <w:br/>
        <w:t>w</w:t>
      </w:r>
      <w:r>
        <w:rPr>
          <w:rFonts w:ascii="Times New Roman" w:hAnsi="Times New Roman"/>
          <w:lang/>
        </w:rPr>
        <w:t xml:space="preserve"> Środowiskowym Domu S</w:t>
      </w:r>
      <w:r w:rsidRPr="00A57B6A">
        <w:rPr>
          <w:rFonts w:ascii="Times New Roman" w:hAnsi="Times New Roman"/>
          <w:lang/>
        </w:rPr>
        <w:t xml:space="preserve">amopomocy, ale i w tym wypadku należy przyjąć, że w najbliższych latach nie nastąpi jakiś znaczący wzrost zapotrzebowania na dodatkowe miejsca w tego typu placówce, mimo niewątpliwie znacznego odsetka osób z zaburzeniami psychicznymi, np. wśród ogółu osób niepełnosprawnych. </w:t>
      </w:r>
      <w:r w:rsidRPr="00A57B6A">
        <w:rPr>
          <w:rFonts w:ascii="Times New Roman" w:hAnsi="Times New Roman"/>
          <w:i/>
          <w:lang/>
        </w:rPr>
        <w:t>Prognozuje się,</w:t>
      </w:r>
      <w:r w:rsidRPr="00A57B6A">
        <w:rPr>
          <w:rFonts w:ascii="Times New Roman" w:hAnsi="Times New Roman"/>
          <w:lang/>
        </w:rPr>
        <w:t xml:space="preserve"> </w:t>
      </w:r>
      <w:r w:rsidRPr="00A57B6A">
        <w:rPr>
          <w:rFonts w:ascii="Times New Roman" w:hAnsi="Times New Roman"/>
          <w:b/>
          <w:lang/>
        </w:rPr>
        <w:t>że ewentualna konieczność tworzenia dodatkowych miejsc wymagało</w:t>
      </w:r>
      <w:r>
        <w:rPr>
          <w:rFonts w:ascii="Times New Roman" w:hAnsi="Times New Roman"/>
          <w:b/>
          <w:lang/>
        </w:rPr>
        <w:t xml:space="preserve"> </w:t>
      </w:r>
      <w:r w:rsidRPr="00A57B6A">
        <w:rPr>
          <w:rFonts w:ascii="Times New Roman" w:hAnsi="Times New Roman"/>
          <w:b/>
          <w:lang/>
        </w:rPr>
        <w:t xml:space="preserve">by przy tym zmiany lokalizacji lub uruchomienie nowej placówki. </w:t>
      </w:r>
    </w:p>
    <w:p w:rsidR="0051414A" w:rsidRPr="00A57B6A" w:rsidRDefault="0051414A" w:rsidP="0051414A">
      <w:pPr>
        <w:spacing w:line="360" w:lineRule="auto"/>
        <w:jc w:val="left"/>
        <w:rPr>
          <w:rFonts w:ascii="Times New Roman" w:hAnsi="Times New Roman"/>
          <w:lang/>
        </w:rPr>
      </w:pPr>
      <w:r w:rsidRPr="00A57B6A">
        <w:rPr>
          <w:rFonts w:ascii="Times New Roman" w:hAnsi="Times New Roman"/>
          <w:lang/>
        </w:rPr>
        <w:t xml:space="preserve">Prognozy, wnioski i propozycje dotyczące usamodzielnianych wychowanków przedstawione zostały niżej w części dotyczącej pieczy zastępczej (łącznie z wychowankami opuszczającymi zasoby pieczy zastępczej).   </w:t>
      </w:r>
    </w:p>
    <w:p w:rsidR="0051414A" w:rsidRPr="00A57B6A" w:rsidRDefault="0051414A" w:rsidP="003671F0">
      <w:pPr>
        <w:pStyle w:val="Nagwek2"/>
        <w:numPr>
          <w:ilvl w:val="1"/>
          <w:numId w:val="33"/>
        </w:numPr>
        <w:rPr>
          <w:lang w:val="pl-PL"/>
        </w:rPr>
      </w:pPr>
      <w:bookmarkStart w:id="381" w:name="_Toc498599318"/>
      <w:r w:rsidRPr="00A57B6A">
        <w:rPr>
          <w:lang w:val="pl-PL"/>
        </w:rPr>
        <w:t>PROGNOZA ZMIAN W OBSZARZE PIECZY ZASTĘPCZEJ W ZAKRESIE OBJĘTYM DIAGNOZĄ, OCENA SKALI POTRZEB</w:t>
      </w:r>
      <w:bookmarkEnd w:id="381"/>
    </w:p>
    <w:p w:rsidR="0051414A" w:rsidRPr="00A57B6A" w:rsidRDefault="0051414A" w:rsidP="0051414A"/>
    <w:p w:rsidR="0051414A" w:rsidRPr="00A57B6A" w:rsidRDefault="0051414A" w:rsidP="0051414A">
      <w:pPr>
        <w:spacing w:line="360" w:lineRule="auto"/>
        <w:rPr>
          <w:rFonts w:ascii="Times New Roman" w:hAnsi="Times New Roman"/>
          <w:lang/>
        </w:rPr>
      </w:pPr>
      <w:r w:rsidRPr="00A57B6A">
        <w:rPr>
          <w:rFonts w:ascii="Times New Roman" w:hAnsi="Times New Roman"/>
          <w:lang/>
        </w:rPr>
        <w:t xml:space="preserve">Z przedstawionych danych dotyczących pieczy zastępczej w gminie Kowale Oleckie widać wyraźnie, że liczba dzieci wymagających tej formy pomocy </w:t>
      </w:r>
      <w:r>
        <w:rPr>
          <w:rFonts w:ascii="Times New Roman" w:hAnsi="Times New Roman"/>
          <w:lang/>
        </w:rPr>
        <w:t>nie</w:t>
      </w:r>
      <w:r w:rsidRPr="00A57B6A">
        <w:rPr>
          <w:rFonts w:ascii="Times New Roman" w:hAnsi="Times New Roman"/>
          <w:lang/>
        </w:rPr>
        <w:t xml:space="preserve"> ulega tendencjom wzrostowym. Nic też nie wskazuje na to, aby ta tendencja miała ulec zmianie. Niejako oczywistym w takiej sytuacji staje się wniosek, że obecna liczba, zarówno rodzin zastępczych, jak i placówek opiekuńczo </w:t>
      </w:r>
      <w:r>
        <w:rPr>
          <w:rFonts w:ascii="Times New Roman" w:hAnsi="Times New Roman"/>
          <w:lang/>
        </w:rPr>
        <w:t xml:space="preserve">                                      </w:t>
      </w:r>
      <w:r w:rsidRPr="00A57B6A">
        <w:rPr>
          <w:rFonts w:ascii="Times New Roman" w:hAnsi="Times New Roman"/>
          <w:lang/>
        </w:rPr>
        <w:t xml:space="preserve">- wychowawczych, pod względem liczby jednostek, jak i liczby dostępnych miejsc, jest wystarczająca i nie potrzeba tworzenia nowych. </w:t>
      </w:r>
      <w:r w:rsidRPr="00A57B6A">
        <w:rPr>
          <w:rFonts w:ascii="Times New Roman" w:hAnsi="Times New Roman"/>
          <w:i/>
          <w:lang/>
        </w:rPr>
        <w:t>Prognozuje się,</w:t>
      </w:r>
      <w:r w:rsidRPr="00A57B6A">
        <w:rPr>
          <w:rFonts w:ascii="Times New Roman" w:hAnsi="Times New Roman"/>
          <w:lang/>
        </w:rPr>
        <w:t xml:space="preserve"> </w:t>
      </w:r>
      <w:r w:rsidRPr="00A57B6A">
        <w:rPr>
          <w:rFonts w:ascii="Times New Roman" w:hAnsi="Times New Roman"/>
          <w:b/>
          <w:lang/>
        </w:rPr>
        <w:t>przy współpracy z PCPR, realizować bieżące potrzeby gminy Kowale Oleckie w zakresie zabezpieczenia adekwatnej do potrzeb  ilości rodzin zastępczych w gminie poprzez projekty edukacyjne i szkoleniowe.</w:t>
      </w:r>
      <w:r w:rsidRPr="00A57B6A">
        <w:rPr>
          <w:rFonts w:ascii="Times New Roman" w:hAnsi="Times New Roman"/>
          <w:lang/>
        </w:rPr>
        <w:t xml:space="preserve"> </w:t>
      </w:r>
    </w:p>
    <w:p w:rsidR="0051414A" w:rsidRPr="00A57B6A" w:rsidRDefault="0051414A" w:rsidP="0051414A">
      <w:pPr>
        <w:spacing w:line="360" w:lineRule="auto"/>
        <w:rPr>
          <w:rFonts w:ascii="Times New Roman" w:hAnsi="Times New Roman"/>
          <w:lang/>
        </w:rPr>
      </w:pPr>
      <w:r w:rsidRPr="00A57B6A">
        <w:rPr>
          <w:rFonts w:ascii="Times New Roman" w:hAnsi="Times New Roman"/>
          <w:i/>
          <w:lang/>
        </w:rPr>
        <w:t>Prognozuje się, że</w:t>
      </w:r>
      <w:r w:rsidRPr="00A57B6A">
        <w:rPr>
          <w:rFonts w:ascii="Times New Roman" w:hAnsi="Times New Roman"/>
          <w:lang/>
        </w:rPr>
        <w:t xml:space="preserve"> </w:t>
      </w:r>
      <w:r w:rsidRPr="00A57B6A">
        <w:rPr>
          <w:rFonts w:ascii="Times New Roman" w:hAnsi="Times New Roman"/>
          <w:b/>
          <w:lang/>
        </w:rPr>
        <w:t>działania związane z pieczą będą przede wszystkim związane z podnoszeniem poziomu jej funkcjonowania, w tym polepszaniem warunków bytu i wychowania dzieci, podnoszeniem kwalifikacji i wzbogacaniem kompetencji oraz polepszaniem warunków pracy osób sprawujących pieczę zastępczą na terenie gminy.</w:t>
      </w:r>
      <w:r w:rsidRPr="00A57B6A">
        <w:rPr>
          <w:rFonts w:ascii="Times New Roman" w:hAnsi="Times New Roman"/>
          <w:lang/>
        </w:rPr>
        <w:t xml:space="preserve"> </w:t>
      </w:r>
    </w:p>
    <w:p w:rsidR="0051414A" w:rsidRPr="00A57B6A" w:rsidRDefault="0051414A" w:rsidP="0051414A">
      <w:pPr>
        <w:spacing w:line="360" w:lineRule="auto"/>
        <w:rPr>
          <w:rFonts w:ascii="Times New Roman" w:hAnsi="Times New Roman"/>
          <w:lang/>
        </w:rPr>
      </w:pPr>
      <w:r w:rsidRPr="00A57B6A">
        <w:rPr>
          <w:rFonts w:ascii="Times New Roman" w:hAnsi="Times New Roman"/>
          <w:i/>
          <w:lang/>
        </w:rPr>
        <w:t>Prognozuje się,</w:t>
      </w:r>
      <w:r w:rsidRPr="00A57B6A">
        <w:rPr>
          <w:rFonts w:ascii="Times New Roman" w:hAnsi="Times New Roman"/>
          <w:lang/>
        </w:rPr>
        <w:t xml:space="preserve"> </w:t>
      </w:r>
      <w:r w:rsidRPr="00A57B6A">
        <w:rPr>
          <w:rFonts w:ascii="Times New Roman" w:hAnsi="Times New Roman"/>
          <w:b/>
          <w:lang/>
        </w:rPr>
        <w:t>że istniejące zasoby gminy będą powiększane lub uzupełniane w miarę stwierdzonych potrzeb, np. w odniesieniu do dzieci  o specjalnych potrzebach.</w:t>
      </w:r>
      <w:r w:rsidRPr="00A57B6A">
        <w:rPr>
          <w:rFonts w:ascii="Times New Roman" w:hAnsi="Times New Roman"/>
          <w:lang/>
        </w:rPr>
        <w:t xml:space="preserve"> </w:t>
      </w:r>
    </w:p>
    <w:p w:rsidR="0051414A" w:rsidRPr="00B77DA6" w:rsidRDefault="0051414A" w:rsidP="0051414A">
      <w:pPr>
        <w:spacing w:line="360" w:lineRule="auto"/>
        <w:rPr>
          <w:rFonts w:ascii="Times New Roman" w:hAnsi="Times New Roman"/>
          <w:lang/>
        </w:rPr>
      </w:pPr>
      <w:r w:rsidRPr="00B77DA6">
        <w:rPr>
          <w:rFonts w:ascii="Times New Roman" w:hAnsi="Times New Roman"/>
          <w:lang/>
        </w:rPr>
        <w:t xml:space="preserve">     </w:t>
      </w:r>
    </w:p>
    <w:p w:rsidR="0051414A" w:rsidRPr="00B77DA6" w:rsidRDefault="0051414A" w:rsidP="003671F0">
      <w:pPr>
        <w:pStyle w:val="Nagwek2"/>
        <w:numPr>
          <w:ilvl w:val="1"/>
          <w:numId w:val="33"/>
        </w:numPr>
        <w:rPr>
          <w:lang w:val="pl-PL"/>
        </w:rPr>
      </w:pPr>
      <w:bookmarkStart w:id="382" w:name="_Toc498599319"/>
      <w:r w:rsidRPr="00B77DA6">
        <w:rPr>
          <w:lang w:val="pl-PL"/>
        </w:rPr>
        <w:lastRenderedPageBreak/>
        <w:t>PROGNOZA ZMIAN W OBSZARZE PROBLEMATYKI OSÓB NIEPEŁNOSPRAWNYCH</w:t>
      </w:r>
      <w:bookmarkEnd w:id="382"/>
      <w:r w:rsidRPr="00B77DA6">
        <w:rPr>
          <w:lang w:val="pl-PL"/>
        </w:rPr>
        <w:t xml:space="preserve"> </w:t>
      </w:r>
    </w:p>
    <w:p w:rsidR="0051414A" w:rsidRPr="00B77DA6" w:rsidRDefault="0051414A" w:rsidP="0051414A">
      <w:pPr>
        <w:ind w:left="360"/>
      </w:pPr>
    </w:p>
    <w:p w:rsidR="0051414A" w:rsidRPr="00B77DA6" w:rsidRDefault="0051414A" w:rsidP="0051414A">
      <w:pPr>
        <w:spacing w:line="360" w:lineRule="auto"/>
        <w:rPr>
          <w:rFonts w:ascii="Times New Roman" w:hAnsi="Times New Roman"/>
          <w:b/>
          <w:lang/>
        </w:rPr>
      </w:pPr>
      <w:r w:rsidRPr="00B77DA6">
        <w:rPr>
          <w:rFonts w:ascii="Times New Roman" w:hAnsi="Times New Roman"/>
          <w:lang/>
        </w:rPr>
        <w:t>Liczba osób niepełnosprawnych w gminie Kowale Oleckie na przestrzeni okresu ostatnich pięciu lat  utrzymuje się na podobnym poziomie z tendencją do zmniejszania się. Ma to pewnie związek ze zmniejszaniem się liczby mieszkańców w ogóle. Jeśli ta zależność pozostanie aktualna,  w najbliższej przyszłości populacja osób niepełnosprawnych nie powinna powiększyć się,</w:t>
      </w:r>
      <w:r>
        <w:rPr>
          <w:rFonts w:ascii="Times New Roman" w:hAnsi="Times New Roman"/>
          <w:lang/>
        </w:rPr>
        <w:t xml:space="preserve">  w okresie objętym S</w:t>
      </w:r>
      <w:r w:rsidRPr="00B77DA6">
        <w:rPr>
          <w:rFonts w:ascii="Times New Roman" w:hAnsi="Times New Roman"/>
          <w:lang/>
        </w:rPr>
        <w:t xml:space="preserve">trategią. Nie musi to jednak oznaczać, że zmniejszy się skala zapotrzebowania i zainteresowania uzyskaniem pomocy i wsparcia ze strony tej kategorii społecznej. Należy się liczyć z ustawicznym wzrostem świadomości społecznej, w tym zwiększaniem się stanu wiedzy na temat uprawnień i ulg należnych osobom niepełnosprawnym, stanu wiedzy na temat istniejących form pomocy i wsparcia, </w:t>
      </w:r>
      <w:r>
        <w:rPr>
          <w:rFonts w:ascii="Times New Roman" w:hAnsi="Times New Roman"/>
          <w:lang/>
        </w:rPr>
        <w:t xml:space="preserve">                 </w:t>
      </w:r>
      <w:r w:rsidRPr="00B77DA6">
        <w:rPr>
          <w:rFonts w:ascii="Times New Roman" w:hAnsi="Times New Roman"/>
          <w:lang/>
        </w:rPr>
        <w:t xml:space="preserve">o które można się ubiegać. Dla sprostania istniejącym lub rosnącym potrzebom w tym zakresie </w:t>
      </w:r>
      <w:r w:rsidRPr="00B77DA6">
        <w:rPr>
          <w:rFonts w:ascii="Times New Roman" w:hAnsi="Times New Roman"/>
          <w:i/>
          <w:lang/>
        </w:rPr>
        <w:t>prognozuje się</w:t>
      </w:r>
      <w:r w:rsidRPr="00B77DA6">
        <w:rPr>
          <w:rFonts w:ascii="Times New Roman" w:hAnsi="Times New Roman"/>
          <w:lang/>
        </w:rPr>
        <w:t xml:space="preserve"> </w:t>
      </w:r>
      <w:r w:rsidRPr="00B77DA6">
        <w:rPr>
          <w:rFonts w:ascii="Times New Roman" w:hAnsi="Times New Roman"/>
          <w:b/>
          <w:lang/>
        </w:rPr>
        <w:t>zwiększanie nakładów finansowych na ten cel o 10% na przestrzeni całego okresu realizacji strategii, zwiększone każdorocznie o poziom inflacji.</w:t>
      </w:r>
    </w:p>
    <w:p w:rsidR="0051414A" w:rsidRPr="00B77DA6" w:rsidRDefault="0051414A" w:rsidP="0051414A">
      <w:pPr>
        <w:spacing w:line="360" w:lineRule="auto"/>
        <w:rPr>
          <w:rFonts w:ascii="Times New Roman" w:hAnsi="Times New Roman"/>
          <w:b/>
          <w:lang/>
        </w:rPr>
      </w:pPr>
      <w:r w:rsidRPr="00B77DA6">
        <w:rPr>
          <w:rFonts w:ascii="Times New Roman" w:hAnsi="Times New Roman"/>
          <w:i/>
          <w:lang/>
        </w:rPr>
        <w:t>Prognozuje się</w:t>
      </w:r>
      <w:r w:rsidRPr="00B77DA6">
        <w:rPr>
          <w:rFonts w:ascii="Times New Roman" w:hAnsi="Times New Roman"/>
          <w:lang/>
        </w:rPr>
        <w:t xml:space="preserve"> </w:t>
      </w:r>
      <w:r w:rsidRPr="00B77DA6">
        <w:rPr>
          <w:rFonts w:ascii="Times New Roman" w:hAnsi="Times New Roman"/>
          <w:b/>
          <w:lang/>
        </w:rPr>
        <w:t>realizację części zadań z tego zakresu w partnerstwie publiczno – społecznym                 w  oparciu  o środki w ramach realizowanych i planowanych programów specjalnych np. finansowanych/współfinansowanych z obecnego (2014 – 2020) budżetu unijnego</w:t>
      </w:r>
      <w:r w:rsidRPr="00B77DA6">
        <w:rPr>
          <w:rFonts w:ascii="Times New Roman" w:hAnsi="Times New Roman"/>
          <w:lang/>
        </w:rPr>
        <w:t xml:space="preserve">. </w:t>
      </w:r>
      <w:r w:rsidRPr="00B77DA6">
        <w:rPr>
          <w:rFonts w:ascii="Times New Roman" w:hAnsi="Times New Roman"/>
          <w:lang/>
        </w:rPr>
        <w:br/>
        <w:t xml:space="preserve">Ponadto, w sytuacji niedoborów finansowych, działania powinny się koncentrować także na opracowania we wdrażaniu takich zasad wspierania, które obejmują w pierwszej kolejności osoby najbardziej potrzebujące, a jednocześnie przyczynią się do udzielenia wsparcia jak największej liczbie niepełnosprawnych. </w:t>
      </w:r>
    </w:p>
    <w:p w:rsidR="0051414A" w:rsidRPr="00B77DA6" w:rsidRDefault="0051414A" w:rsidP="0051414A">
      <w:pPr>
        <w:spacing w:line="360" w:lineRule="auto"/>
        <w:rPr>
          <w:rFonts w:ascii="Times New Roman" w:hAnsi="Times New Roman"/>
          <w:lang/>
        </w:rPr>
      </w:pPr>
      <w:r w:rsidRPr="00B77DA6">
        <w:rPr>
          <w:rFonts w:ascii="Times New Roman" w:hAnsi="Times New Roman"/>
          <w:i/>
          <w:lang/>
        </w:rPr>
        <w:t>Prognozuje się</w:t>
      </w:r>
      <w:r w:rsidRPr="00B77DA6">
        <w:rPr>
          <w:rFonts w:ascii="Times New Roman" w:hAnsi="Times New Roman"/>
          <w:lang/>
        </w:rPr>
        <w:t xml:space="preserve">  </w:t>
      </w:r>
      <w:r w:rsidRPr="00B77DA6">
        <w:rPr>
          <w:rFonts w:ascii="Times New Roman" w:hAnsi="Times New Roman"/>
          <w:b/>
          <w:lang/>
        </w:rPr>
        <w:t>zwiększenie aktywności zawodowej osób niepełnosprawnych we współpracy              z PUP, co wpłynie pozytywnie na sytuację na rynku pracy osób niepełnosprawnych</w:t>
      </w:r>
      <w:r w:rsidRPr="00B77DA6">
        <w:rPr>
          <w:rFonts w:ascii="Times New Roman" w:hAnsi="Times New Roman"/>
          <w:lang/>
        </w:rPr>
        <w:t xml:space="preserve">. </w:t>
      </w:r>
      <w:r w:rsidRPr="00B77DA6">
        <w:rPr>
          <w:rFonts w:ascii="Times New Roman" w:hAnsi="Times New Roman"/>
          <w:lang/>
        </w:rPr>
        <w:br/>
        <w:t xml:space="preserve">Dzięki uzyskanemu wsparciu ze środków PFRON oraz Funduszu Pracy  i Europejskiego Funduszu Społecznego zdobędą one nową wiedzę, uzyskają nowe umiejętności praktyczne oraz uzupełnią posiadane, a także nabędą nowe doświadczenie zawodowe. Poprzez uczestnictwo w zaplanowanych działaniach </w:t>
      </w:r>
      <w:r w:rsidRPr="00B77DA6">
        <w:rPr>
          <w:rFonts w:ascii="Times New Roman" w:hAnsi="Times New Roman"/>
          <w:i/>
          <w:lang/>
        </w:rPr>
        <w:t>Prognozuje się</w:t>
      </w:r>
      <w:r w:rsidRPr="00B77DA6">
        <w:rPr>
          <w:rFonts w:ascii="Times New Roman" w:hAnsi="Times New Roman"/>
          <w:lang/>
        </w:rPr>
        <w:t xml:space="preserve"> </w:t>
      </w:r>
      <w:r w:rsidRPr="00B77DA6">
        <w:rPr>
          <w:rFonts w:ascii="Times New Roman" w:hAnsi="Times New Roman"/>
          <w:b/>
          <w:lang/>
        </w:rPr>
        <w:t>zwiększenie motywacji, zdolności komunikacyjnych tych osób, podniesienie poziomu ich samooceny, pewności siebie, poczucia odpowiedzialności; dodatkowo zwiększy się ich poziom samodzielności oraz zdolności do podejmowania decyzji wymagających inicjatywy własnej.</w:t>
      </w:r>
      <w:r w:rsidRPr="00B77DA6">
        <w:rPr>
          <w:rFonts w:ascii="Times New Roman" w:hAnsi="Times New Roman"/>
          <w:lang/>
        </w:rPr>
        <w:t xml:space="preserve"> </w:t>
      </w:r>
    </w:p>
    <w:p w:rsidR="0051414A" w:rsidRPr="00B77DA6" w:rsidRDefault="0051414A" w:rsidP="0051414A">
      <w:pPr>
        <w:spacing w:line="360" w:lineRule="auto"/>
        <w:rPr>
          <w:rFonts w:ascii="Times New Roman" w:hAnsi="Times New Roman"/>
          <w:lang/>
        </w:rPr>
      </w:pPr>
      <w:r w:rsidRPr="00B77DA6">
        <w:rPr>
          <w:rFonts w:ascii="Times New Roman" w:hAnsi="Times New Roman"/>
          <w:lang/>
        </w:rPr>
        <w:t xml:space="preserve">Osoby te będą miały szansę uzyskać stałe bądź okresowe zatrudnienie. Pomoc udzielana  w ramach działań wpisujących się w Strategię w znaczący sposób przyczyni się do zmniejszenia dysproporcji między pracownikami zdrowymi, a osobami niepełnosprawnymi  w zakładzie pracy.  </w:t>
      </w:r>
    </w:p>
    <w:p w:rsidR="0051414A" w:rsidRPr="00B77DA6" w:rsidRDefault="0051414A" w:rsidP="003671F0">
      <w:pPr>
        <w:pStyle w:val="Nagwek2"/>
        <w:numPr>
          <w:ilvl w:val="1"/>
          <w:numId w:val="33"/>
        </w:numPr>
        <w:rPr>
          <w:lang w:val="pl-PL"/>
        </w:rPr>
      </w:pPr>
      <w:bookmarkStart w:id="383" w:name="_Toc498599320"/>
      <w:r w:rsidRPr="00B77DA6">
        <w:rPr>
          <w:lang w:val="pl-PL"/>
        </w:rPr>
        <w:lastRenderedPageBreak/>
        <w:t>PROGNOZA ZMIAN W OBSZARZE PRZECIWDZIAŁANIA PRZEMOCY             W RODZINIE W ZAKRESIE OBJĘTYM DIAGNOZĄ, OCENA SKALI POTRZEB</w:t>
      </w:r>
      <w:bookmarkEnd w:id="383"/>
      <w:r w:rsidRPr="00B77DA6">
        <w:rPr>
          <w:lang w:val="pl-PL"/>
        </w:rPr>
        <w:t xml:space="preserve">  </w:t>
      </w:r>
    </w:p>
    <w:p w:rsidR="0051414A" w:rsidRPr="00B77DA6" w:rsidRDefault="0051414A" w:rsidP="0051414A">
      <w:pPr>
        <w:ind w:left="360"/>
      </w:pPr>
    </w:p>
    <w:p w:rsidR="0051414A" w:rsidRPr="00B77DA6" w:rsidRDefault="0051414A" w:rsidP="0051414A">
      <w:pPr>
        <w:spacing w:line="360" w:lineRule="auto"/>
        <w:rPr>
          <w:rFonts w:ascii="Times New Roman" w:hAnsi="Times New Roman"/>
          <w:lang/>
        </w:rPr>
      </w:pPr>
      <w:r w:rsidRPr="00B77DA6">
        <w:rPr>
          <w:rFonts w:ascii="Times New Roman" w:hAnsi="Times New Roman"/>
          <w:lang/>
        </w:rPr>
        <w:t>Na podstawie zamieszczonych wyżej, dostępnych danych statystycznych, należy stwierdzić, że skala tego zjawiska ma tendencje wzrostowe na przestrzeni ostatnich kilku lat i wykazuje wyraźną dynamikę wzrostu. Trudno w związku z tym zakładać, że sytuacja zmieni się w jakiś diametralny sposób w okresie, na jaki planowana jest Strategia. Analizując dane z punktu widzenia obowiązków samorządu gminnego w zakresie przeciwdziałania przemocy w rodzinie</w:t>
      </w:r>
      <w:r>
        <w:rPr>
          <w:rFonts w:ascii="Times New Roman" w:hAnsi="Times New Roman"/>
          <w:lang/>
        </w:rPr>
        <w:t xml:space="preserve"> p</w:t>
      </w:r>
      <w:r w:rsidRPr="00B77DA6">
        <w:rPr>
          <w:rFonts w:ascii="Times New Roman" w:hAnsi="Times New Roman"/>
          <w:i/>
          <w:lang/>
        </w:rPr>
        <w:t>rognozuje się</w:t>
      </w:r>
      <w:r w:rsidRPr="00B77DA6">
        <w:rPr>
          <w:rFonts w:ascii="Times New Roman" w:hAnsi="Times New Roman"/>
          <w:lang/>
        </w:rPr>
        <w:t xml:space="preserve">  </w:t>
      </w:r>
      <w:r w:rsidRPr="00B77DA6">
        <w:rPr>
          <w:rFonts w:ascii="Times New Roman" w:hAnsi="Times New Roman"/>
          <w:b/>
          <w:lang/>
        </w:rPr>
        <w:t>poszerzanie możliwości dostępu do specjalistycznego poradnictwa na terenie gminy Kowale Oleckie(przede wszystkim psychologicznego) w sytuacjach kryzysowych, spowodowanych nagłymi, nieprzewidzianymi zdarzeniami.</w:t>
      </w:r>
      <w:r w:rsidRPr="00B77DA6">
        <w:rPr>
          <w:rFonts w:ascii="Times New Roman" w:hAnsi="Times New Roman"/>
          <w:lang/>
        </w:rPr>
        <w:t xml:space="preserve"> </w:t>
      </w:r>
    </w:p>
    <w:p w:rsidR="0051414A" w:rsidRPr="00B77DA6" w:rsidRDefault="0051414A" w:rsidP="0051414A">
      <w:pPr>
        <w:spacing w:line="360" w:lineRule="auto"/>
        <w:rPr>
          <w:rFonts w:ascii="Times New Roman" w:hAnsi="Times New Roman"/>
          <w:lang/>
        </w:rPr>
      </w:pPr>
      <w:r w:rsidRPr="00B77DA6">
        <w:rPr>
          <w:rFonts w:ascii="Times New Roman" w:hAnsi="Times New Roman"/>
          <w:lang/>
        </w:rPr>
        <w:t>Optymalnym rozwiązaniem byłoby w tym przypadku utworzenie całodobowego, specjalistycznego ośrodka wsparcia dla ofiar przemocy w rodzinie</w:t>
      </w:r>
      <w:r>
        <w:rPr>
          <w:rFonts w:ascii="Times New Roman" w:hAnsi="Times New Roman"/>
          <w:lang/>
        </w:rPr>
        <w:t xml:space="preserve"> (</w:t>
      </w:r>
      <w:r w:rsidRPr="00B77DA6">
        <w:rPr>
          <w:rFonts w:ascii="Times New Roman" w:hAnsi="Times New Roman"/>
          <w:lang/>
        </w:rPr>
        <w:t>być może w por</w:t>
      </w:r>
      <w:r>
        <w:rPr>
          <w:rFonts w:ascii="Times New Roman" w:hAnsi="Times New Roman"/>
          <w:lang/>
        </w:rPr>
        <w:t>ozumieniu z gminami sąsiednimi)</w:t>
      </w:r>
      <w:r w:rsidRPr="00B77DA6">
        <w:rPr>
          <w:rFonts w:ascii="Times New Roman" w:hAnsi="Times New Roman"/>
          <w:lang/>
        </w:rPr>
        <w:t xml:space="preserve">. W ustawie  o przeciwdziałaniu przemocy w rodzinie jest to ujęte jako zadanie zlecone powiatowi przez administrację rządową. Działania wobec sprawców przemocy powinny z kolei mieć charakter oddziaływań psychologicznych, edukacyjnych  i terapeutycznych ukierunkowanych na uzyskanie trwałej zmiany postaw i zachowań wobec swoich najbliższych i obejmować przede wszystkim tych, którzy sami chcą poddać się tego typu terapii.  </w:t>
      </w:r>
    </w:p>
    <w:p w:rsidR="0051414A" w:rsidRPr="00B77DA6" w:rsidRDefault="0051414A" w:rsidP="0051414A">
      <w:pPr>
        <w:spacing w:line="360" w:lineRule="auto"/>
        <w:rPr>
          <w:rFonts w:ascii="Times New Roman" w:hAnsi="Times New Roman"/>
          <w:lang/>
        </w:rPr>
      </w:pPr>
    </w:p>
    <w:p w:rsidR="0051414A" w:rsidRDefault="0051414A" w:rsidP="0051414A">
      <w:pPr>
        <w:spacing w:line="360" w:lineRule="auto"/>
        <w:rPr>
          <w:rFonts w:ascii="Times New Roman" w:hAnsi="Times New Roman"/>
          <w:lang/>
        </w:rPr>
      </w:pPr>
    </w:p>
    <w:p w:rsidR="0051414A" w:rsidRDefault="0051414A" w:rsidP="0051414A">
      <w:pPr>
        <w:spacing w:line="360" w:lineRule="auto"/>
        <w:rPr>
          <w:rFonts w:ascii="Times New Roman" w:hAnsi="Times New Roman"/>
          <w:lang/>
        </w:rPr>
      </w:pPr>
    </w:p>
    <w:p w:rsidR="0051414A" w:rsidRDefault="0051414A" w:rsidP="0051414A">
      <w:pPr>
        <w:spacing w:line="360" w:lineRule="auto"/>
        <w:rPr>
          <w:rFonts w:ascii="Times New Roman" w:hAnsi="Times New Roman"/>
          <w:lang/>
        </w:rPr>
      </w:pPr>
    </w:p>
    <w:p w:rsidR="0051414A" w:rsidRDefault="0051414A" w:rsidP="0051414A">
      <w:pPr>
        <w:spacing w:line="360" w:lineRule="auto"/>
        <w:rPr>
          <w:rFonts w:ascii="Times New Roman" w:hAnsi="Times New Roman"/>
          <w:lang/>
        </w:rPr>
      </w:pPr>
    </w:p>
    <w:p w:rsidR="0051414A" w:rsidRDefault="0051414A" w:rsidP="0051414A">
      <w:pPr>
        <w:spacing w:line="360" w:lineRule="auto"/>
        <w:rPr>
          <w:rFonts w:ascii="Times New Roman" w:hAnsi="Times New Roman"/>
          <w:lang/>
        </w:rPr>
      </w:pPr>
    </w:p>
    <w:p w:rsidR="0051414A" w:rsidRDefault="0051414A" w:rsidP="0051414A">
      <w:pPr>
        <w:spacing w:line="360" w:lineRule="auto"/>
        <w:rPr>
          <w:rFonts w:ascii="Times New Roman" w:hAnsi="Times New Roman"/>
          <w:lang/>
        </w:rPr>
      </w:pPr>
    </w:p>
    <w:p w:rsidR="0051414A" w:rsidRDefault="0051414A" w:rsidP="0051414A">
      <w:pPr>
        <w:spacing w:line="360" w:lineRule="auto"/>
        <w:rPr>
          <w:rFonts w:ascii="Times New Roman" w:hAnsi="Times New Roman"/>
          <w:lang/>
        </w:rPr>
      </w:pPr>
    </w:p>
    <w:p w:rsidR="0051414A" w:rsidRDefault="0051414A" w:rsidP="0051414A">
      <w:pPr>
        <w:spacing w:line="360" w:lineRule="auto"/>
        <w:rPr>
          <w:rFonts w:ascii="Times New Roman" w:hAnsi="Times New Roman"/>
          <w:lang/>
        </w:rPr>
      </w:pPr>
    </w:p>
    <w:p w:rsidR="0051414A" w:rsidRPr="00B77DA6" w:rsidRDefault="0051414A" w:rsidP="0051414A">
      <w:pPr>
        <w:spacing w:line="360" w:lineRule="auto"/>
        <w:rPr>
          <w:rFonts w:ascii="Times New Roman" w:hAnsi="Times New Roman"/>
          <w:lang/>
        </w:rPr>
      </w:pPr>
    </w:p>
    <w:p w:rsidR="0051414A" w:rsidRPr="00F91524" w:rsidRDefault="0051414A" w:rsidP="0051414A">
      <w:pPr>
        <w:spacing w:line="360" w:lineRule="auto"/>
        <w:rPr>
          <w:rFonts w:ascii="Times New Roman" w:hAnsi="Times New Roman"/>
          <w:color w:val="FF0000"/>
          <w:lang/>
        </w:rPr>
      </w:pPr>
      <w:r w:rsidRPr="00F91524">
        <w:rPr>
          <w:rFonts w:ascii="Times New Roman" w:hAnsi="Times New Roman"/>
          <w:color w:val="FF0000"/>
          <w:lang/>
        </w:rPr>
        <w:t xml:space="preserve">    </w:t>
      </w:r>
    </w:p>
    <w:p w:rsidR="0051414A" w:rsidRDefault="0051414A" w:rsidP="003671F0">
      <w:pPr>
        <w:pStyle w:val="Nagwek1"/>
        <w:numPr>
          <w:ilvl w:val="0"/>
          <w:numId w:val="33"/>
        </w:numPr>
        <w:ind w:left="426"/>
        <w:rPr>
          <w:lang w:val="pl-PL"/>
        </w:rPr>
      </w:pPr>
      <w:r w:rsidRPr="00B77DA6">
        <w:rPr>
          <w:lang w:val="pl-PL"/>
        </w:rPr>
        <w:lastRenderedPageBreak/>
        <w:t xml:space="preserve"> </w:t>
      </w:r>
      <w:bookmarkStart w:id="384" w:name="_Toc498599321"/>
      <w:r w:rsidRPr="00B77DA6">
        <w:rPr>
          <w:lang w:val="pl-PL"/>
        </w:rPr>
        <w:t>WARUNKI REALIZACJI STRATEGII</w:t>
      </w:r>
      <w:bookmarkEnd w:id="384"/>
    </w:p>
    <w:p w:rsidR="0051414A" w:rsidRPr="00595B0F" w:rsidRDefault="0051414A" w:rsidP="0051414A">
      <w:pPr>
        <w:rPr>
          <w:lang/>
        </w:rPr>
      </w:pPr>
    </w:p>
    <w:p w:rsidR="0051414A" w:rsidRPr="00B77DA6" w:rsidRDefault="0051414A" w:rsidP="0051414A">
      <w:pPr>
        <w:spacing w:line="360" w:lineRule="auto"/>
        <w:rPr>
          <w:rFonts w:ascii="Times New Roman" w:hAnsi="Times New Roman"/>
          <w:b/>
          <w:u w:val="single"/>
        </w:rPr>
      </w:pPr>
      <w:r w:rsidRPr="00B77DA6">
        <w:rPr>
          <w:rFonts w:ascii="Times New Roman" w:hAnsi="Times New Roman"/>
          <w:b/>
          <w:u w:val="single"/>
        </w:rPr>
        <w:t>Realizacja Strategii opierać się będzie na:</w:t>
      </w:r>
    </w:p>
    <w:p w:rsidR="0051414A" w:rsidRPr="00B77DA6" w:rsidRDefault="0051414A" w:rsidP="003671F0">
      <w:pPr>
        <w:numPr>
          <w:ilvl w:val="0"/>
          <w:numId w:val="51"/>
        </w:numPr>
        <w:autoSpaceDE w:val="0"/>
        <w:autoSpaceDN w:val="0"/>
        <w:spacing w:after="0" w:line="360" w:lineRule="auto"/>
        <w:rPr>
          <w:rFonts w:ascii="Times New Roman" w:hAnsi="Times New Roman"/>
        </w:rPr>
      </w:pPr>
      <w:r w:rsidRPr="00B77DA6">
        <w:rPr>
          <w:rFonts w:ascii="Times New Roman" w:hAnsi="Times New Roman"/>
        </w:rPr>
        <w:t xml:space="preserve">podejmowaniu działań wynikających z założonych celów zgodnie z kompetencjami samorządu gminnego i podległych jemu jednostkom organizacyjnym bez względu na ich formę prawną, </w:t>
      </w:r>
    </w:p>
    <w:p w:rsidR="0051414A" w:rsidRPr="00B77DA6" w:rsidRDefault="0051414A" w:rsidP="003671F0">
      <w:pPr>
        <w:numPr>
          <w:ilvl w:val="0"/>
          <w:numId w:val="51"/>
        </w:numPr>
        <w:autoSpaceDE w:val="0"/>
        <w:autoSpaceDN w:val="0"/>
        <w:spacing w:after="0" w:line="360" w:lineRule="auto"/>
        <w:rPr>
          <w:rFonts w:ascii="Times New Roman" w:hAnsi="Times New Roman"/>
        </w:rPr>
      </w:pPr>
      <w:r w:rsidRPr="00B77DA6">
        <w:rPr>
          <w:rFonts w:ascii="Times New Roman" w:hAnsi="Times New Roman"/>
        </w:rPr>
        <w:t>działaniach opartych na partnerstwie publiczno – społecznym (samorząd – organizacje pozarządowe),</w:t>
      </w:r>
    </w:p>
    <w:p w:rsidR="0051414A" w:rsidRPr="00B77DA6" w:rsidRDefault="0051414A" w:rsidP="003671F0">
      <w:pPr>
        <w:numPr>
          <w:ilvl w:val="0"/>
          <w:numId w:val="51"/>
        </w:numPr>
        <w:autoSpaceDE w:val="0"/>
        <w:autoSpaceDN w:val="0"/>
        <w:spacing w:after="0" w:line="360" w:lineRule="auto"/>
        <w:rPr>
          <w:rFonts w:ascii="Times New Roman" w:hAnsi="Times New Roman"/>
        </w:rPr>
      </w:pPr>
      <w:r w:rsidRPr="00B77DA6">
        <w:rPr>
          <w:rFonts w:ascii="Times New Roman" w:hAnsi="Times New Roman"/>
        </w:rPr>
        <w:t>działaniach opartych na partnerstwie publiczno – publicznym (samorząd – samorząd, samorząd  – rząd),</w:t>
      </w:r>
    </w:p>
    <w:p w:rsidR="0051414A" w:rsidRPr="00B77DA6" w:rsidRDefault="0051414A" w:rsidP="003671F0">
      <w:pPr>
        <w:numPr>
          <w:ilvl w:val="0"/>
          <w:numId w:val="51"/>
        </w:numPr>
        <w:autoSpaceDE w:val="0"/>
        <w:autoSpaceDN w:val="0"/>
        <w:spacing w:after="0" w:line="360" w:lineRule="auto"/>
        <w:rPr>
          <w:rFonts w:ascii="Times New Roman" w:hAnsi="Times New Roman"/>
        </w:rPr>
      </w:pPr>
      <w:r w:rsidRPr="00B77DA6">
        <w:rPr>
          <w:rFonts w:ascii="Times New Roman" w:hAnsi="Times New Roman"/>
        </w:rPr>
        <w:t xml:space="preserve">działaniach opartych na zasadach partnerstwa publiczno - prywatnego (z udziałem prywatnych przedsiębiorców na zasadach ppp lub outsourcingu usług i świadczeń), </w:t>
      </w:r>
    </w:p>
    <w:p w:rsidR="0051414A" w:rsidRPr="00B77DA6" w:rsidRDefault="0051414A" w:rsidP="003671F0">
      <w:pPr>
        <w:numPr>
          <w:ilvl w:val="0"/>
          <w:numId w:val="51"/>
        </w:numPr>
        <w:autoSpaceDE w:val="0"/>
        <w:autoSpaceDN w:val="0"/>
        <w:spacing w:after="0" w:line="360" w:lineRule="auto"/>
        <w:rPr>
          <w:rFonts w:ascii="Times New Roman" w:hAnsi="Times New Roman"/>
        </w:rPr>
      </w:pPr>
      <w:r w:rsidRPr="00B77DA6">
        <w:rPr>
          <w:rFonts w:ascii="Times New Roman" w:hAnsi="Times New Roman"/>
        </w:rPr>
        <w:t>działaniach opartych na zasadach partnerstwa publiczno-społeczno – prywatnego (samorząd                   – organizacje pozarządowe - kapitał prywatny),</w:t>
      </w:r>
    </w:p>
    <w:p w:rsidR="0051414A" w:rsidRPr="00B77DA6" w:rsidRDefault="0051414A" w:rsidP="003671F0">
      <w:pPr>
        <w:numPr>
          <w:ilvl w:val="0"/>
          <w:numId w:val="51"/>
        </w:numPr>
        <w:autoSpaceDE w:val="0"/>
        <w:autoSpaceDN w:val="0"/>
        <w:spacing w:after="0" w:line="360" w:lineRule="auto"/>
        <w:rPr>
          <w:rFonts w:ascii="Times New Roman" w:hAnsi="Times New Roman"/>
        </w:rPr>
      </w:pPr>
      <w:r w:rsidRPr="00B77DA6">
        <w:rPr>
          <w:rFonts w:ascii="Times New Roman" w:hAnsi="Times New Roman"/>
        </w:rPr>
        <w:t>na koordynacji i aktywnym zaangażowaniu się w działaniach stricte prywatnych (kapitał prywatny) w przypadku realizacji zamierzeń wypełniających cele Strategii.</w:t>
      </w:r>
    </w:p>
    <w:p w:rsidR="0051414A" w:rsidRPr="00B77DA6" w:rsidRDefault="0051414A" w:rsidP="0051414A">
      <w:pPr>
        <w:spacing w:line="360" w:lineRule="auto"/>
        <w:rPr>
          <w:rFonts w:ascii="Times New Roman" w:hAnsi="Times New Roman"/>
          <w:b/>
        </w:rPr>
      </w:pPr>
      <w:r w:rsidRPr="00B77DA6">
        <w:rPr>
          <w:rFonts w:ascii="Times New Roman" w:hAnsi="Times New Roman"/>
          <w:b/>
        </w:rPr>
        <w:t>Warunki realizacji strategii:</w:t>
      </w:r>
    </w:p>
    <w:p w:rsidR="0051414A" w:rsidRPr="00B77DA6" w:rsidRDefault="0051414A" w:rsidP="003671F0">
      <w:pPr>
        <w:numPr>
          <w:ilvl w:val="0"/>
          <w:numId w:val="52"/>
        </w:numPr>
        <w:autoSpaceDE w:val="0"/>
        <w:autoSpaceDN w:val="0"/>
        <w:spacing w:after="0" w:line="360" w:lineRule="auto"/>
        <w:rPr>
          <w:rFonts w:ascii="Times New Roman" w:hAnsi="Times New Roman"/>
        </w:rPr>
      </w:pPr>
      <w:r w:rsidRPr="00B77DA6">
        <w:rPr>
          <w:rFonts w:ascii="Times New Roman" w:hAnsi="Times New Roman"/>
        </w:rPr>
        <w:t>zachowanie i ochrona wartości społecznych, kulturowych beneficjentów pomocy społecznej,</w:t>
      </w:r>
    </w:p>
    <w:p w:rsidR="0051414A" w:rsidRPr="00B77DA6" w:rsidRDefault="0051414A" w:rsidP="003671F0">
      <w:pPr>
        <w:numPr>
          <w:ilvl w:val="0"/>
          <w:numId w:val="52"/>
        </w:numPr>
        <w:autoSpaceDE w:val="0"/>
        <w:autoSpaceDN w:val="0"/>
        <w:spacing w:after="0" w:line="360" w:lineRule="auto"/>
        <w:rPr>
          <w:rFonts w:ascii="Times New Roman" w:hAnsi="Times New Roman"/>
        </w:rPr>
      </w:pPr>
      <w:r w:rsidRPr="00B77DA6">
        <w:rPr>
          <w:rFonts w:ascii="Times New Roman" w:hAnsi="Times New Roman"/>
        </w:rPr>
        <w:t>zachowanie istniejących więzi społecznych,</w:t>
      </w:r>
    </w:p>
    <w:p w:rsidR="0051414A" w:rsidRPr="00B77DA6" w:rsidRDefault="0051414A" w:rsidP="003671F0">
      <w:pPr>
        <w:numPr>
          <w:ilvl w:val="0"/>
          <w:numId w:val="52"/>
        </w:numPr>
        <w:autoSpaceDE w:val="0"/>
        <w:autoSpaceDN w:val="0"/>
        <w:spacing w:after="0" w:line="360" w:lineRule="auto"/>
        <w:rPr>
          <w:rFonts w:ascii="Times New Roman" w:hAnsi="Times New Roman"/>
        </w:rPr>
      </w:pPr>
      <w:r w:rsidRPr="00B77DA6">
        <w:rPr>
          <w:rFonts w:ascii="Times New Roman" w:hAnsi="Times New Roman"/>
        </w:rPr>
        <w:t xml:space="preserve">stosowanie zasad zrównoważonego </w:t>
      </w:r>
      <w:r>
        <w:rPr>
          <w:rFonts w:ascii="Times New Roman" w:hAnsi="Times New Roman"/>
        </w:rPr>
        <w:t xml:space="preserve">rozwoju </w:t>
      </w:r>
      <w:r w:rsidRPr="00B77DA6">
        <w:rPr>
          <w:rFonts w:ascii="Times New Roman" w:hAnsi="Times New Roman"/>
        </w:rPr>
        <w:t>w procesie rozwiązywania problemów społecznych.</w:t>
      </w:r>
    </w:p>
    <w:p w:rsidR="0051414A" w:rsidRPr="00B77DA6" w:rsidRDefault="0051414A" w:rsidP="0051414A">
      <w:pPr>
        <w:autoSpaceDE w:val="0"/>
        <w:autoSpaceDN w:val="0"/>
        <w:spacing w:after="0" w:line="360" w:lineRule="auto"/>
        <w:ind w:left="720"/>
        <w:rPr>
          <w:rFonts w:ascii="Times New Roman" w:hAnsi="Times New Roman"/>
        </w:rPr>
      </w:pPr>
    </w:p>
    <w:p w:rsidR="0051414A" w:rsidRPr="00B77DA6" w:rsidRDefault="0051414A" w:rsidP="0051414A">
      <w:pPr>
        <w:spacing w:line="360" w:lineRule="auto"/>
        <w:rPr>
          <w:rFonts w:ascii="Times New Roman" w:hAnsi="Times New Roman"/>
          <w:b/>
        </w:rPr>
      </w:pPr>
      <w:r w:rsidRPr="00B77DA6">
        <w:rPr>
          <w:rFonts w:ascii="Times New Roman" w:hAnsi="Times New Roman"/>
          <w:b/>
        </w:rPr>
        <w:t>Struktura alokacji środków dla realizacji programów strategicznych.</w:t>
      </w:r>
    </w:p>
    <w:p w:rsidR="0051414A" w:rsidRPr="00B77DA6" w:rsidRDefault="0051414A" w:rsidP="0051414A">
      <w:pPr>
        <w:spacing w:line="360" w:lineRule="auto"/>
        <w:rPr>
          <w:rFonts w:ascii="Times New Roman" w:hAnsi="Times New Roman"/>
        </w:rPr>
      </w:pPr>
      <w:r w:rsidRPr="00B77DA6">
        <w:rPr>
          <w:rFonts w:ascii="Times New Roman" w:hAnsi="Times New Roman"/>
        </w:rPr>
        <w:t xml:space="preserve">Środki na realizację priorytetów, zadań i działań określonych w </w:t>
      </w:r>
      <w:r w:rsidRPr="00B77DA6">
        <w:rPr>
          <w:rFonts w:ascii="Times New Roman" w:hAnsi="Times New Roman"/>
          <w:i/>
        </w:rPr>
        <w:t xml:space="preserve">Strategii Rozwiązywania Problemów Społecznych w Gminie Kowale Oleckie </w:t>
      </w:r>
      <w:r w:rsidRPr="00B77DA6">
        <w:rPr>
          <w:rFonts w:ascii="Times New Roman" w:hAnsi="Times New Roman"/>
        </w:rPr>
        <w:t>podzielono na następujące źródła finansowania:</w:t>
      </w:r>
    </w:p>
    <w:p w:rsidR="0051414A" w:rsidRPr="00B77DA6" w:rsidRDefault="0051414A" w:rsidP="003671F0">
      <w:pPr>
        <w:numPr>
          <w:ilvl w:val="0"/>
          <w:numId w:val="53"/>
        </w:numPr>
        <w:spacing w:after="0" w:line="360" w:lineRule="auto"/>
        <w:rPr>
          <w:rFonts w:ascii="Times New Roman" w:hAnsi="Times New Roman"/>
        </w:rPr>
      </w:pPr>
      <w:r w:rsidRPr="00B77DA6">
        <w:rPr>
          <w:rFonts w:ascii="Times New Roman" w:hAnsi="Times New Roman"/>
        </w:rPr>
        <w:t>Środki własne (budżet gminy),</w:t>
      </w:r>
    </w:p>
    <w:p w:rsidR="0051414A" w:rsidRPr="00B77DA6" w:rsidRDefault="0051414A" w:rsidP="003671F0">
      <w:pPr>
        <w:numPr>
          <w:ilvl w:val="0"/>
          <w:numId w:val="53"/>
        </w:numPr>
        <w:spacing w:after="0" w:line="360" w:lineRule="auto"/>
        <w:ind w:left="714" w:hanging="357"/>
        <w:rPr>
          <w:rFonts w:ascii="Times New Roman" w:hAnsi="Times New Roman"/>
        </w:rPr>
      </w:pPr>
      <w:r w:rsidRPr="00B77DA6">
        <w:rPr>
          <w:rFonts w:ascii="Times New Roman" w:hAnsi="Times New Roman"/>
        </w:rPr>
        <w:t>Skarb Państwa (środki celowe w poszczególnych ministerstwach, a w szczególności Ministerstwa Rodziny, Pracy i Polityki Społecznej, np. PFRON, w tym zarządzane przez te ministerstwa Programy Operacyjne),</w:t>
      </w:r>
    </w:p>
    <w:p w:rsidR="0051414A" w:rsidRPr="00B77DA6" w:rsidRDefault="0051414A" w:rsidP="003671F0">
      <w:pPr>
        <w:numPr>
          <w:ilvl w:val="0"/>
          <w:numId w:val="53"/>
        </w:numPr>
        <w:spacing w:after="0" w:line="360" w:lineRule="auto"/>
        <w:rPr>
          <w:rFonts w:ascii="Times New Roman" w:hAnsi="Times New Roman"/>
        </w:rPr>
      </w:pPr>
      <w:r w:rsidRPr="00B77DA6">
        <w:rPr>
          <w:rFonts w:ascii="Times New Roman" w:hAnsi="Times New Roman"/>
        </w:rPr>
        <w:t>Środki Unii Europejskiej (Fundusze Strukturalne, w tym przede wszystkim poprzez Program Operacyjny Wiedza, Edukacja Rozwój ( POWER ) oraz Regionalny Program Operacyjny Województwa Warmińsko - Mazurskiego),</w:t>
      </w:r>
    </w:p>
    <w:p w:rsidR="0051414A" w:rsidRPr="00B77DA6" w:rsidRDefault="0051414A" w:rsidP="003671F0">
      <w:pPr>
        <w:numPr>
          <w:ilvl w:val="0"/>
          <w:numId w:val="53"/>
        </w:numPr>
        <w:spacing w:after="0" w:line="360" w:lineRule="auto"/>
        <w:rPr>
          <w:rFonts w:ascii="Times New Roman" w:hAnsi="Times New Roman"/>
        </w:rPr>
      </w:pPr>
      <w:r w:rsidRPr="00B77DA6">
        <w:rPr>
          <w:rFonts w:ascii="Times New Roman" w:hAnsi="Times New Roman"/>
        </w:rPr>
        <w:t xml:space="preserve">Środki własne organizacji pozarządowych i w montażu finansowym z sektorem publicznym </w:t>
      </w:r>
      <w:r w:rsidRPr="00B77DA6">
        <w:rPr>
          <w:rFonts w:ascii="Times New Roman" w:hAnsi="Times New Roman"/>
        </w:rPr>
        <w:br/>
        <w:t>(partnerstwo publiczno – społeczne),</w:t>
      </w:r>
    </w:p>
    <w:p w:rsidR="0051414A" w:rsidRPr="00B77DA6" w:rsidRDefault="0051414A" w:rsidP="003671F0">
      <w:pPr>
        <w:numPr>
          <w:ilvl w:val="0"/>
          <w:numId w:val="53"/>
        </w:numPr>
        <w:spacing w:after="0" w:line="360" w:lineRule="auto"/>
        <w:rPr>
          <w:rFonts w:ascii="Times New Roman" w:hAnsi="Times New Roman"/>
        </w:rPr>
      </w:pPr>
      <w:r w:rsidRPr="00B77DA6">
        <w:rPr>
          <w:rFonts w:ascii="Times New Roman" w:hAnsi="Times New Roman"/>
        </w:rPr>
        <w:lastRenderedPageBreak/>
        <w:t>Kapitał prywatny i środki własne (w ramach Partnerstwa Publiczno – Prywatnego),</w:t>
      </w:r>
    </w:p>
    <w:p w:rsidR="0051414A" w:rsidRPr="00B77DA6" w:rsidRDefault="0051414A" w:rsidP="003671F0">
      <w:pPr>
        <w:numPr>
          <w:ilvl w:val="0"/>
          <w:numId w:val="53"/>
        </w:numPr>
        <w:spacing w:after="0" w:line="360" w:lineRule="auto"/>
        <w:rPr>
          <w:rFonts w:ascii="Times New Roman" w:hAnsi="Times New Roman"/>
        </w:rPr>
      </w:pPr>
      <w:r w:rsidRPr="00B77DA6">
        <w:rPr>
          <w:rFonts w:ascii="Times New Roman" w:hAnsi="Times New Roman"/>
        </w:rPr>
        <w:t>Kapitał prywatny (środki inwestorów prywatnych).</w:t>
      </w:r>
    </w:p>
    <w:p w:rsidR="0051414A" w:rsidRPr="00B77DA6" w:rsidRDefault="0051414A" w:rsidP="0051414A">
      <w:pPr>
        <w:spacing w:line="360" w:lineRule="auto"/>
        <w:rPr>
          <w:rFonts w:ascii="Times New Roman" w:hAnsi="Times New Roman"/>
        </w:rPr>
      </w:pPr>
      <w:r w:rsidRPr="00B77DA6">
        <w:rPr>
          <w:rFonts w:ascii="Times New Roman" w:hAnsi="Times New Roman"/>
        </w:rPr>
        <w:t>W kolejnym rozdziale skupiono się szczególnie na omówieniu dostępnych środków na finansowanie pomocy społecznej w ramach zaplanowanych działań w ramach środków zaplanowanych w WPF.</w:t>
      </w:r>
    </w:p>
    <w:bookmarkEnd w:id="374"/>
    <w:p w:rsidR="0051414A" w:rsidRPr="00B77DA6" w:rsidRDefault="0051414A" w:rsidP="003671F0">
      <w:pPr>
        <w:pStyle w:val="Nagwek1"/>
        <w:numPr>
          <w:ilvl w:val="0"/>
          <w:numId w:val="33"/>
        </w:numPr>
        <w:ind w:left="426"/>
        <w:rPr>
          <w:lang w:val="pl-PL"/>
        </w:rPr>
      </w:pPr>
      <w:r w:rsidRPr="00B77DA6">
        <w:rPr>
          <w:lang w:val="pl-PL"/>
        </w:rPr>
        <w:t xml:space="preserve"> </w:t>
      </w:r>
      <w:bookmarkStart w:id="385" w:name="_Toc498599322"/>
      <w:r w:rsidRPr="00B77DA6">
        <w:rPr>
          <w:lang w:val="pl-PL"/>
        </w:rPr>
        <w:t>RAMY FINANSOWE</w:t>
      </w:r>
      <w:bookmarkEnd w:id="385"/>
    </w:p>
    <w:p w:rsidR="0051414A" w:rsidRPr="00B77DA6" w:rsidRDefault="0051414A" w:rsidP="0051414A">
      <w:pPr>
        <w:spacing w:after="0" w:line="360" w:lineRule="auto"/>
        <w:rPr>
          <w:rFonts w:ascii="Times New Roman" w:hAnsi="Times New Roman"/>
          <w:lang/>
        </w:rPr>
      </w:pPr>
    </w:p>
    <w:p w:rsidR="0051414A" w:rsidRPr="00B77DA6" w:rsidRDefault="0051414A" w:rsidP="0051414A">
      <w:pPr>
        <w:spacing w:line="360" w:lineRule="auto"/>
        <w:rPr>
          <w:rFonts w:ascii="Times New Roman" w:hAnsi="Times New Roman"/>
          <w:lang/>
        </w:rPr>
      </w:pPr>
      <w:r w:rsidRPr="00B77DA6">
        <w:rPr>
          <w:rFonts w:ascii="Times New Roman" w:hAnsi="Times New Roman"/>
          <w:lang/>
        </w:rPr>
        <w:t xml:space="preserve">Podanie wysokości środków planowanych na realizację Strategii jest możliwe w oparciu o planowane projekty i zadania, wypełniające cele i kierunki działania przyjęte w Strategii. Zakłada się, że cele                    i działania określone w Strategii, wyrażone w programach operacyjnych, będą wyznaczały kierunki finansowania polityki społecznej gminy Kowale Oleckie i będą uwzględniane przy konstruowaniu budżetu w poszczególnych  kolejnych latach. Dokument nie zakłada przy tym tworzenia nowych zasobów w ramach polityki społecznej, takich, które wymagałyby dodatkowych znacznych nakładów finansowych, a gdyby takie się pojawiły, to samorząd mógłby je zrealizować w partnerstwie publiczno  - społecznym lub publiczno – prywatnym, przy udziale zewnętrznych źródeł finasowania. Stąd określenie Ram Finansowych poprzedzono analizą planowanych do realizacji programów operacyjnych. </w:t>
      </w:r>
    </w:p>
    <w:p w:rsidR="0051414A" w:rsidRPr="00B77DA6" w:rsidRDefault="0051414A" w:rsidP="003671F0">
      <w:pPr>
        <w:pStyle w:val="Nagwek2"/>
        <w:numPr>
          <w:ilvl w:val="1"/>
          <w:numId w:val="33"/>
        </w:numPr>
        <w:rPr>
          <w:lang w:val="pl-PL"/>
        </w:rPr>
      </w:pPr>
      <w:bookmarkStart w:id="386" w:name="_Toc498599323"/>
      <w:r w:rsidRPr="00B77DA6">
        <w:t>PROGRAMY OPERACYJNE</w:t>
      </w:r>
      <w:bookmarkEnd w:id="386"/>
    </w:p>
    <w:p w:rsidR="0051414A" w:rsidRPr="00B77DA6" w:rsidRDefault="0051414A" w:rsidP="0051414A">
      <w:pPr>
        <w:ind w:left="360"/>
      </w:pPr>
    </w:p>
    <w:p w:rsidR="0051414A" w:rsidRPr="00B77DA6" w:rsidRDefault="0051414A" w:rsidP="0051414A">
      <w:pPr>
        <w:spacing w:line="360" w:lineRule="auto"/>
        <w:rPr>
          <w:rFonts w:ascii="Times New Roman" w:hAnsi="Times New Roman"/>
        </w:rPr>
      </w:pPr>
      <w:r w:rsidRPr="00B77DA6">
        <w:rPr>
          <w:rFonts w:ascii="Times New Roman" w:hAnsi="Times New Roman"/>
        </w:rPr>
        <w:t>Programy operacyjne są konkretną odpowiedzią na wyznaczone w Strategii</w:t>
      </w:r>
      <w:r w:rsidRPr="00B77DA6">
        <w:rPr>
          <w:rFonts w:ascii="Times New Roman" w:hAnsi="Times New Roman"/>
          <w:i/>
        </w:rPr>
        <w:t xml:space="preserve"> </w:t>
      </w:r>
      <w:r w:rsidRPr="00B77DA6">
        <w:rPr>
          <w:rFonts w:ascii="Times New Roman" w:hAnsi="Times New Roman"/>
        </w:rPr>
        <w:t xml:space="preserve">cele i kierunki działania, </w:t>
      </w:r>
      <w:r w:rsidRPr="00B77DA6">
        <w:rPr>
          <w:rFonts w:ascii="Times New Roman" w:hAnsi="Times New Roman"/>
        </w:rPr>
        <w:br/>
        <w:t xml:space="preserve">w postaci programów projektowanych do realizacji, jak i programów, będących przedmiotem kontynuacji dotychczasowych działań wszystkich ”aktorów”, wypełniających swoje role w procesie rozwiązywania problemów społecznych. Realizacja programów winna obejmować wszystkie założone priorytety w taki sposób, aby żadna grupa społeczna będąca beneficjentem pomocy społecznej nie została pominięta. Stąd podział działań na 7 grup beneficjentów.  W poszczególnych priorytetach programy zostały podzielone na istniejące formy pomocy społecznej w taki sposób, żeby projektowane i realizowane działania nie były jedynie realizowane w formie interwencji i ratownictwa (najdroższej z możliwych), ale obejmowały również programy realizowane w formie asekuracji </w:t>
      </w:r>
      <w:r w:rsidRPr="00B77DA6">
        <w:rPr>
          <w:rFonts w:ascii="Times New Roman" w:hAnsi="Times New Roman"/>
        </w:rPr>
        <w:br/>
        <w:t>i wyprzedzania (profilaktyka), kompensacji i solidaryzmu oraz partycypacji i integracji. Zamieszczone poniżej programy mają charakter otwarty i będą uzupełniane po uchwaleniu Strategii przez Radę Gminy w Kowalach Oleckich w ramach inicjatyw tworzonych przez organizacje pozarządowe, gminę Kowale Olecki</w:t>
      </w:r>
      <w:r>
        <w:rPr>
          <w:rFonts w:ascii="Times New Roman" w:hAnsi="Times New Roman"/>
        </w:rPr>
        <w:t>e</w:t>
      </w:r>
      <w:r w:rsidRPr="00B77DA6">
        <w:rPr>
          <w:rFonts w:ascii="Times New Roman" w:hAnsi="Times New Roman"/>
        </w:rPr>
        <w:t xml:space="preserve"> i partnerstwa publiczno – społeczne.  Źródła finansowania proponowanych programów zostały opisane w rozdziale 13. Zewnętrzne źródła finansowania. </w:t>
      </w:r>
    </w:p>
    <w:p w:rsidR="0051414A" w:rsidRPr="00B77DA6" w:rsidRDefault="0051414A" w:rsidP="0051414A">
      <w:pPr>
        <w:spacing w:line="360" w:lineRule="auto"/>
        <w:rPr>
          <w:rFonts w:ascii="Times New Roman" w:hAnsi="Times New Roman"/>
        </w:rPr>
      </w:pPr>
    </w:p>
    <w:p w:rsidR="0051414A" w:rsidRPr="00B77DA6" w:rsidRDefault="0051414A" w:rsidP="0051414A">
      <w:pPr>
        <w:spacing w:line="360" w:lineRule="auto"/>
        <w:rPr>
          <w:rFonts w:ascii="Times New Roman" w:hAnsi="Times New Roman"/>
        </w:rPr>
      </w:pPr>
    </w:p>
    <w:p w:rsidR="0051414A" w:rsidRPr="009D4DE7" w:rsidRDefault="0051414A" w:rsidP="0051414A">
      <w:pPr>
        <w:rPr>
          <w:rFonts w:ascii="Times New Roman" w:hAnsi="Times New Roman"/>
          <w:b/>
          <w:kern w:val="24"/>
          <w:sz w:val="28"/>
          <w:szCs w:val="28"/>
        </w:rPr>
      </w:pPr>
      <w:bookmarkStart w:id="387" w:name="_Hlk484551288"/>
      <w:r w:rsidRPr="009D4DE7">
        <w:rPr>
          <w:rFonts w:ascii="Times New Roman" w:hAnsi="Times New Roman"/>
          <w:b/>
          <w:kern w:val="24"/>
          <w:sz w:val="28"/>
          <w:szCs w:val="28"/>
        </w:rPr>
        <w:lastRenderedPageBreak/>
        <w:t>PRIORYTET 1</w:t>
      </w:r>
      <w:r w:rsidRPr="009D4DE7">
        <w:rPr>
          <w:rFonts w:ascii="Times New Roman" w:hAnsi="Times New Roman"/>
          <w:kern w:val="24"/>
          <w:sz w:val="28"/>
          <w:szCs w:val="28"/>
        </w:rPr>
        <w:t xml:space="preserve">  - </w:t>
      </w:r>
      <w:r w:rsidRPr="009D4DE7">
        <w:rPr>
          <w:rFonts w:ascii="Times New Roman" w:hAnsi="Times New Roman"/>
          <w:b/>
          <w:kern w:val="24"/>
          <w:sz w:val="28"/>
          <w:szCs w:val="28"/>
        </w:rPr>
        <w:t xml:space="preserve">DZIECI I MŁODZIEŻ </w:t>
      </w: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8" w:type="dxa"/>
          <w:left w:w="57" w:type="dxa"/>
          <w:bottom w:w="28" w:type="dxa"/>
          <w:right w:w="57" w:type="dxa"/>
        </w:tblCellMar>
        <w:tblLook w:val="0000"/>
      </w:tblPr>
      <w:tblGrid>
        <w:gridCol w:w="4216"/>
        <w:gridCol w:w="1840"/>
        <w:gridCol w:w="1848"/>
        <w:gridCol w:w="1289"/>
      </w:tblGrid>
      <w:tr w:rsidR="0051414A" w:rsidRPr="009D4DE7" w:rsidTr="00165E3D">
        <w:trPr>
          <w:trHeight w:val="528"/>
        </w:trPr>
        <w:tc>
          <w:tcPr>
            <w:tcW w:w="5000" w:type="pct"/>
            <w:gridSpan w:val="4"/>
            <w:shd w:val="clear" w:color="auto" w:fill="B6DDE8"/>
            <w:vAlign w:val="center"/>
          </w:tcPr>
          <w:p w:rsidR="0051414A" w:rsidRPr="009D4DE7" w:rsidRDefault="0051414A" w:rsidP="00165E3D">
            <w:pPr>
              <w:keepNext/>
              <w:spacing w:before="240" w:after="180"/>
              <w:outlineLvl w:val="5"/>
              <w:rPr>
                <w:rFonts w:ascii="Times New Roman" w:hAnsi="Times New Roman"/>
                <w:b/>
                <w:bCs/>
              </w:rPr>
            </w:pPr>
            <w:bookmarkStart w:id="388" w:name="_Toc437293450"/>
            <w:r w:rsidRPr="009D4DE7">
              <w:rPr>
                <w:rFonts w:ascii="Times New Roman" w:hAnsi="Times New Roman"/>
                <w:b/>
                <w:bCs/>
              </w:rPr>
              <w:t>INTERWENCJA – RATOWNICTWO</w:t>
            </w:r>
            <w:bookmarkEnd w:id="388"/>
          </w:p>
        </w:tc>
      </w:tr>
      <w:tr w:rsidR="0051414A" w:rsidRPr="009D4DE7" w:rsidTr="00165E3D">
        <w:trPr>
          <w:trHeight w:val="300"/>
        </w:trPr>
        <w:tc>
          <w:tcPr>
            <w:tcW w:w="2293"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Nazwa programu</w:t>
            </w:r>
          </w:p>
        </w:tc>
        <w:tc>
          <w:tcPr>
            <w:tcW w:w="1001"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 xml:space="preserve">Obszary </w:t>
            </w:r>
          </w:p>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polityki społecznej</w:t>
            </w:r>
          </w:p>
        </w:tc>
        <w:tc>
          <w:tcPr>
            <w:tcW w:w="1005"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Liczba osób objętych programem</w:t>
            </w:r>
          </w:p>
        </w:tc>
        <w:tc>
          <w:tcPr>
            <w:tcW w:w="701"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Realizator</w:t>
            </w:r>
          </w:p>
        </w:tc>
      </w:tr>
      <w:tr w:rsidR="0051414A" w:rsidRPr="009D4DE7" w:rsidTr="00165E3D">
        <w:trPr>
          <w:trHeight w:val="1384"/>
        </w:trPr>
        <w:tc>
          <w:tcPr>
            <w:tcW w:w="2293" w:type="pct"/>
            <w:vAlign w:val="center"/>
          </w:tcPr>
          <w:p w:rsidR="0051414A" w:rsidRPr="009D4DE7" w:rsidRDefault="0051414A" w:rsidP="00165E3D">
            <w:pPr>
              <w:rPr>
                <w:rFonts w:ascii="Times New Roman" w:hAnsi="Times New Roman"/>
                <w:sz w:val="20"/>
                <w:szCs w:val="20"/>
              </w:rPr>
            </w:pPr>
            <w:r w:rsidRPr="009D4DE7">
              <w:rPr>
                <w:rFonts w:ascii="Times New Roman" w:hAnsi="Times New Roman"/>
                <w:sz w:val="20"/>
                <w:szCs w:val="20"/>
              </w:rPr>
              <w:t xml:space="preserve">Dożywianie uczniów z rodzin przeżywających trudności materialne w szkołach podstawowych i </w:t>
            </w:r>
            <w:r>
              <w:rPr>
                <w:rFonts w:ascii="Times New Roman" w:hAnsi="Times New Roman"/>
                <w:sz w:val="20"/>
                <w:szCs w:val="20"/>
              </w:rPr>
              <w:t>przedszkolu</w:t>
            </w:r>
          </w:p>
        </w:tc>
        <w:tc>
          <w:tcPr>
            <w:tcW w:w="1001"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problemy społeczne</w:t>
            </w:r>
          </w:p>
        </w:tc>
        <w:tc>
          <w:tcPr>
            <w:tcW w:w="1005"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80 -150</w:t>
            </w:r>
          </w:p>
        </w:tc>
        <w:tc>
          <w:tcPr>
            <w:tcW w:w="701"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GOPS</w:t>
            </w:r>
          </w:p>
        </w:tc>
      </w:tr>
      <w:tr w:rsidR="0051414A" w:rsidRPr="009D4DE7" w:rsidTr="00165E3D">
        <w:trPr>
          <w:trHeight w:val="737"/>
        </w:trPr>
        <w:tc>
          <w:tcPr>
            <w:tcW w:w="2293" w:type="pct"/>
            <w:vAlign w:val="center"/>
          </w:tcPr>
          <w:p w:rsidR="0051414A" w:rsidRPr="009D4DE7" w:rsidRDefault="0051414A" w:rsidP="00165E3D">
            <w:pPr>
              <w:rPr>
                <w:rFonts w:ascii="Times New Roman" w:hAnsi="Times New Roman"/>
                <w:sz w:val="20"/>
                <w:szCs w:val="20"/>
              </w:rPr>
            </w:pPr>
            <w:r w:rsidRPr="009D4DE7">
              <w:rPr>
                <w:rFonts w:ascii="Times New Roman" w:hAnsi="Times New Roman"/>
                <w:sz w:val="20"/>
                <w:szCs w:val="20"/>
              </w:rPr>
              <w:t>System stypendialny</w:t>
            </w:r>
          </w:p>
        </w:tc>
        <w:tc>
          <w:tcPr>
            <w:tcW w:w="1001"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problemy społeczne</w:t>
            </w:r>
          </w:p>
        </w:tc>
        <w:tc>
          <w:tcPr>
            <w:tcW w:w="1005"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50- 80</w:t>
            </w:r>
          </w:p>
        </w:tc>
        <w:tc>
          <w:tcPr>
            <w:tcW w:w="701"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 xml:space="preserve">Gmina </w:t>
            </w:r>
            <w:r>
              <w:rPr>
                <w:rFonts w:ascii="Times New Roman" w:hAnsi="Times New Roman"/>
                <w:sz w:val="20"/>
                <w:szCs w:val="20"/>
              </w:rPr>
              <w:t>Kowale Oleckie</w:t>
            </w:r>
          </w:p>
        </w:tc>
      </w:tr>
      <w:tr w:rsidR="0051414A" w:rsidRPr="009D4DE7" w:rsidTr="00165E3D">
        <w:trPr>
          <w:trHeight w:val="329"/>
        </w:trPr>
        <w:tc>
          <w:tcPr>
            <w:tcW w:w="5000" w:type="pct"/>
            <w:gridSpan w:val="4"/>
            <w:shd w:val="clear" w:color="auto" w:fill="B6DDE8"/>
            <w:vAlign w:val="center"/>
          </w:tcPr>
          <w:p w:rsidR="0051414A" w:rsidRPr="009D4DE7" w:rsidRDefault="0051414A" w:rsidP="00165E3D">
            <w:pPr>
              <w:keepNext/>
              <w:spacing w:before="240" w:after="180"/>
              <w:outlineLvl w:val="5"/>
              <w:rPr>
                <w:rFonts w:ascii="Times New Roman" w:hAnsi="Times New Roman"/>
                <w:b/>
                <w:bCs/>
              </w:rPr>
            </w:pPr>
            <w:bookmarkStart w:id="389" w:name="_Toc437293451"/>
            <w:r w:rsidRPr="009D4DE7">
              <w:rPr>
                <w:rFonts w:ascii="Times New Roman" w:hAnsi="Times New Roman"/>
                <w:b/>
                <w:bCs/>
              </w:rPr>
              <w:t>ASEKURACJA – WYPRZEDZANIE</w:t>
            </w:r>
            <w:bookmarkEnd w:id="389"/>
          </w:p>
        </w:tc>
      </w:tr>
      <w:tr w:rsidR="0051414A" w:rsidRPr="009D4DE7" w:rsidTr="00165E3D">
        <w:trPr>
          <w:trHeight w:val="737"/>
        </w:trPr>
        <w:tc>
          <w:tcPr>
            <w:tcW w:w="2293"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Nazwa programu</w:t>
            </w:r>
          </w:p>
        </w:tc>
        <w:tc>
          <w:tcPr>
            <w:tcW w:w="1001"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Obszary polityki społecznej</w:t>
            </w:r>
          </w:p>
        </w:tc>
        <w:tc>
          <w:tcPr>
            <w:tcW w:w="1005"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Liczba osób objętych programem</w:t>
            </w:r>
          </w:p>
        </w:tc>
        <w:tc>
          <w:tcPr>
            <w:tcW w:w="701"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Realizator</w:t>
            </w:r>
          </w:p>
        </w:tc>
      </w:tr>
      <w:tr w:rsidR="0051414A" w:rsidRPr="009D4DE7" w:rsidTr="00165E3D">
        <w:trPr>
          <w:trHeight w:val="737"/>
        </w:trPr>
        <w:tc>
          <w:tcPr>
            <w:tcW w:w="2293" w:type="pct"/>
            <w:vAlign w:val="center"/>
          </w:tcPr>
          <w:p w:rsidR="0051414A" w:rsidRPr="009D4DE7" w:rsidRDefault="0051414A" w:rsidP="00165E3D">
            <w:pPr>
              <w:jc w:val="left"/>
              <w:rPr>
                <w:rFonts w:ascii="Times New Roman" w:hAnsi="Times New Roman"/>
                <w:b/>
                <w:sz w:val="20"/>
                <w:szCs w:val="20"/>
              </w:rPr>
            </w:pPr>
            <w:r w:rsidRPr="009D4DE7">
              <w:rPr>
                <w:rFonts w:ascii="Times New Roman" w:hAnsi="Times New Roman"/>
                <w:sz w:val="20"/>
                <w:szCs w:val="20"/>
              </w:rPr>
              <w:t>Prowadzenie świetlic środowiskowych i socjoterapeutycznych oraz zapewnienie w nich opieki i wychowania dzieciom z rodzin niedostosowanych społecznie</w:t>
            </w:r>
          </w:p>
        </w:tc>
        <w:tc>
          <w:tcPr>
            <w:tcW w:w="1001"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b/>
                <w:sz w:val="20"/>
                <w:szCs w:val="20"/>
              </w:rPr>
              <w:t>infrastruktura</w:t>
            </w:r>
          </w:p>
        </w:tc>
        <w:tc>
          <w:tcPr>
            <w:tcW w:w="1005"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40-70</w:t>
            </w:r>
          </w:p>
        </w:tc>
        <w:tc>
          <w:tcPr>
            <w:tcW w:w="701"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 xml:space="preserve">Gmina </w:t>
            </w:r>
            <w:r>
              <w:rPr>
                <w:rFonts w:ascii="Times New Roman" w:hAnsi="Times New Roman"/>
                <w:sz w:val="20"/>
                <w:szCs w:val="20"/>
              </w:rPr>
              <w:t>Kowale Oleckie</w:t>
            </w:r>
            <w:r w:rsidRPr="009D4DE7">
              <w:rPr>
                <w:rFonts w:ascii="Times New Roman" w:hAnsi="Times New Roman"/>
                <w:sz w:val="20"/>
                <w:szCs w:val="20"/>
              </w:rPr>
              <w:t>, organizacje pozarządowe</w:t>
            </w:r>
          </w:p>
        </w:tc>
      </w:tr>
    </w:tbl>
    <w:p w:rsidR="0051414A" w:rsidRPr="009D4DE7" w:rsidRDefault="0051414A" w:rsidP="0051414A">
      <w:pPr>
        <w:spacing w:after="0"/>
        <w:rPr>
          <w:vanish/>
        </w:rPr>
      </w:pPr>
      <w:bookmarkStart w:id="390" w:name="_Toc437293452"/>
    </w:p>
    <w:tbl>
      <w:tblPr>
        <w:tblpPr w:leftFromText="141" w:rightFromText="141" w:vertAnchor="text" w:horzAnchor="margin" w:tblpXSpec="center" w:tblpY="129"/>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8" w:type="dxa"/>
          <w:left w:w="57" w:type="dxa"/>
          <w:bottom w:w="28" w:type="dxa"/>
          <w:right w:w="57" w:type="dxa"/>
        </w:tblCellMar>
        <w:tblLook w:val="0000"/>
      </w:tblPr>
      <w:tblGrid>
        <w:gridCol w:w="3940"/>
        <w:gridCol w:w="1576"/>
        <w:gridCol w:w="1837"/>
        <w:gridCol w:w="1840"/>
      </w:tblGrid>
      <w:tr w:rsidR="0051414A" w:rsidRPr="009D4DE7" w:rsidTr="00165E3D">
        <w:trPr>
          <w:trHeight w:val="737"/>
        </w:trPr>
        <w:tc>
          <w:tcPr>
            <w:tcW w:w="5000" w:type="pct"/>
            <w:gridSpan w:val="4"/>
            <w:shd w:val="clear" w:color="auto" w:fill="B6DDE8"/>
            <w:vAlign w:val="center"/>
          </w:tcPr>
          <w:p w:rsidR="0051414A" w:rsidRPr="009D4DE7" w:rsidRDefault="0051414A" w:rsidP="00165E3D">
            <w:pPr>
              <w:keepNext/>
              <w:spacing w:before="240" w:after="180"/>
              <w:outlineLvl w:val="5"/>
              <w:rPr>
                <w:rFonts w:ascii="Times New Roman" w:hAnsi="Times New Roman"/>
                <w:b/>
                <w:bCs/>
              </w:rPr>
            </w:pPr>
            <w:r w:rsidRPr="009D4DE7">
              <w:rPr>
                <w:rFonts w:ascii="Times New Roman" w:hAnsi="Times New Roman"/>
                <w:b/>
                <w:bCs/>
              </w:rPr>
              <w:t>KOMPENSACJA – SOLIDARYZM</w:t>
            </w:r>
            <w:bookmarkEnd w:id="390"/>
          </w:p>
        </w:tc>
      </w:tr>
      <w:tr w:rsidR="0051414A" w:rsidRPr="009D4DE7" w:rsidTr="00165E3D">
        <w:trPr>
          <w:trHeight w:val="737"/>
        </w:trPr>
        <w:tc>
          <w:tcPr>
            <w:tcW w:w="2143"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Nazwa programu</w:t>
            </w:r>
          </w:p>
        </w:tc>
        <w:tc>
          <w:tcPr>
            <w:tcW w:w="857"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Obszary polityki społecznej</w:t>
            </w:r>
          </w:p>
        </w:tc>
        <w:tc>
          <w:tcPr>
            <w:tcW w:w="999"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Liczba osób objętych programem</w:t>
            </w:r>
          </w:p>
        </w:tc>
        <w:tc>
          <w:tcPr>
            <w:tcW w:w="1001"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Realizator</w:t>
            </w:r>
          </w:p>
        </w:tc>
      </w:tr>
      <w:tr w:rsidR="0051414A" w:rsidRPr="009D4DE7" w:rsidTr="00165E3D">
        <w:trPr>
          <w:trHeight w:val="737"/>
        </w:trPr>
        <w:tc>
          <w:tcPr>
            <w:tcW w:w="2143" w:type="pct"/>
            <w:vAlign w:val="center"/>
          </w:tcPr>
          <w:p w:rsidR="0051414A" w:rsidRPr="009D4DE7" w:rsidRDefault="0051414A" w:rsidP="00165E3D">
            <w:pPr>
              <w:rPr>
                <w:rFonts w:ascii="Times New Roman" w:hAnsi="Times New Roman"/>
                <w:sz w:val="20"/>
                <w:szCs w:val="20"/>
              </w:rPr>
            </w:pPr>
            <w:r w:rsidRPr="009D4DE7">
              <w:rPr>
                <w:rFonts w:ascii="Times New Roman" w:hAnsi="Times New Roman"/>
                <w:sz w:val="20"/>
                <w:szCs w:val="20"/>
              </w:rPr>
              <w:t>Zapewnienie dzieciom częściowo lub całkowicie pozbawionym opieki rodzicielskiej całodobowej opieki i wychowania w warunkach zbliżonych do domu rodzinnego oraz do czasu powrotu dziecka do rodziny, umieszczenia go w rodzinie adopcyjnej lub jego usamodzielnienia</w:t>
            </w:r>
          </w:p>
        </w:tc>
        <w:tc>
          <w:tcPr>
            <w:tcW w:w="857"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problemy społeczne</w:t>
            </w:r>
          </w:p>
        </w:tc>
        <w:tc>
          <w:tcPr>
            <w:tcW w:w="999"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10-20</w:t>
            </w:r>
          </w:p>
        </w:tc>
        <w:tc>
          <w:tcPr>
            <w:tcW w:w="1001"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GOPS/PCPR</w:t>
            </w:r>
          </w:p>
        </w:tc>
      </w:tr>
    </w:tbl>
    <w:p w:rsidR="0051414A" w:rsidRPr="009D4DE7" w:rsidRDefault="0051414A" w:rsidP="0051414A">
      <w:pPr>
        <w:spacing w:line="360" w:lineRule="auto"/>
        <w:jc w:val="left"/>
        <w:rPr>
          <w:b/>
          <w:kern w:val="24"/>
          <w:sz w:val="28"/>
          <w:szCs w:val="28"/>
        </w:rPr>
      </w:pPr>
    </w:p>
    <w:p w:rsidR="0051414A" w:rsidRPr="009D4DE7" w:rsidRDefault="0051414A" w:rsidP="0051414A">
      <w:pPr>
        <w:spacing w:line="360" w:lineRule="auto"/>
        <w:jc w:val="left"/>
        <w:rPr>
          <w:b/>
          <w:kern w:val="24"/>
          <w:sz w:val="28"/>
          <w:szCs w:val="28"/>
        </w:rPr>
      </w:pPr>
    </w:p>
    <w:tbl>
      <w:tblPr>
        <w:tblpPr w:leftFromText="141" w:rightFromText="141" w:vertAnchor="text" w:horzAnchor="margin" w:tblpXSpec="center" w:tblpY="839"/>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8" w:type="dxa"/>
          <w:left w:w="57" w:type="dxa"/>
          <w:bottom w:w="28" w:type="dxa"/>
          <w:right w:w="57" w:type="dxa"/>
        </w:tblCellMar>
        <w:tblLook w:val="0000"/>
      </w:tblPr>
      <w:tblGrid>
        <w:gridCol w:w="2918"/>
        <w:gridCol w:w="1833"/>
        <w:gridCol w:w="2133"/>
        <w:gridCol w:w="2309"/>
      </w:tblGrid>
      <w:tr w:rsidR="0051414A" w:rsidRPr="009D4DE7" w:rsidTr="00165E3D">
        <w:trPr>
          <w:trHeight w:val="300"/>
        </w:trPr>
        <w:tc>
          <w:tcPr>
            <w:tcW w:w="5000" w:type="pct"/>
            <w:gridSpan w:val="4"/>
            <w:shd w:val="clear" w:color="auto" w:fill="B6DDE8"/>
            <w:vAlign w:val="center"/>
          </w:tcPr>
          <w:p w:rsidR="0051414A" w:rsidRPr="009D4DE7" w:rsidRDefault="0051414A" w:rsidP="00165E3D">
            <w:pPr>
              <w:keepNext/>
              <w:spacing w:before="240" w:after="180"/>
              <w:outlineLvl w:val="5"/>
              <w:rPr>
                <w:rFonts w:ascii="Times New Roman" w:hAnsi="Times New Roman"/>
                <w:b/>
                <w:bCs/>
                <w:sz w:val="28"/>
                <w:szCs w:val="28"/>
              </w:rPr>
            </w:pPr>
            <w:bookmarkStart w:id="391" w:name="_Toc437293453"/>
            <w:r w:rsidRPr="009D4DE7">
              <w:rPr>
                <w:rFonts w:ascii="Times New Roman" w:hAnsi="Times New Roman"/>
                <w:b/>
                <w:bCs/>
                <w:sz w:val="28"/>
                <w:szCs w:val="28"/>
              </w:rPr>
              <w:lastRenderedPageBreak/>
              <w:t>PARTYCYPACJA- INTEGRACJA</w:t>
            </w:r>
            <w:bookmarkEnd w:id="391"/>
          </w:p>
        </w:tc>
      </w:tr>
      <w:tr w:rsidR="0051414A" w:rsidRPr="009D4DE7" w:rsidTr="00165E3D">
        <w:trPr>
          <w:trHeight w:val="300"/>
        </w:trPr>
        <w:tc>
          <w:tcPr>
            <w:tcW w:w="1587"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Nazwa programu</w:t>
            </w:r>
          </w:p>
        </w:tc>
        <w:tc>
          <w:tcPr>
            <w:tcW w:w="997"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Obszary polityki społecznej</w:t>
            </w:r>
          </w:p>
        </w:tc>
        <w:tc>
          <w:tcPr>
            <w:tcW w:w="1160"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Liczba osób objętych programem</w:t>
            </w:r>
          </w:p>
        </w:tc>
        <w:tc>
          <w:tcPr>
            <w:tcW w:w="1255"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Realizator</w:t>
            </w:r>
          </w:p>
        </w:tc>
      </w:tr>
      <w:tr w:rsidR="0051414A" w:rsidRPr="009D4DE7" w:rsidTr="00165E3D">
        <w:trPr>
          <w:trHeight w:val="737"/>
        </w:trPr>
        <w:tc>
          <w:tcPr>
            <w:tcW w:w="1587" w:type="pct"/>
            <w:vAlign w:val="center"/>
          </w:tcPr>
          <w:p w:rsidR="0051414A" w:rsidRPr="009D4DE7" w:rsidRDefault="0051414A" w:rsidP="00165E3D">
            <w:pPr>
              <w:rPr>
                <w:rFonts w:ascii="Times New Roman" w:hAnsi="Times New Roman"/>
                <w:sz w:val="20"/>
                <w:szCs w:val="20"/>
              </w:rPr>
            </w:pPr>
            <w:r w:rsidRPr="009D4DE7">
              <w:rPr>
                <w:rFonts w:ascii="Times New Roman" w:hAnsi="Times New Roman"/>
                <w:sz w:val="20"/>
                <w:szCs w:val="20"/>
              </w:rPr>
              <w:t>Rozwój sprawności intelektualnej i fizycznej osób starszych</w:t>
            </w:r>
          </w:p>
        </w:tc>
        <w:tc>
          <w:tcPr>
            <w:tcW w:w="997"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edukacja</w:t>
            </w:r>
          </w:p>
        </w:tc>
        <w:tc>
          <w:tcPr>
            <w:tcW w:w="1160"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50-70</w:t>
            </w:r>
          </w:p>
        </w:tc>
        <w:tc>
          <w:tcPr>
            <w:tcW w:w="1255" w:type="pct"/>
            <w:vAlign w:val="center"/>
          </w:tcPr>
          <w:p w:rsidR="0051414A" w:rsidRPr="009D4DE7" w:rsidRDefault="0051414A" w:rsidP="00165E3D">
            <w:pPr>
              <w:rPr>
                <w:rFonts w:ascii="Times New Roman" w:hAnsi="Times New Roman"/>
                <w:sz w:val="20"/>
                <w:szCs w:val="20"/>
              </w:rPr>
            </w:pPr>
            <w:r w:rsidRPr="009D4DE7">
              <w:rPr>
                <w:rFonts w:ascii="Times New Roman" w:hAnsi="Times New Roman"/>
                <w:sz w:val="20"/>
                <w:szCs w:val="20"/>
              </w:rPr>
              <w:t xml:space="preserve">organizacje pozarządowe, klub seniora, Gmina </w:t>
            </w:r>
            <w:r>
              <w:rPr>
                <w:rFonts w:ascii="Times New Roman" w:hAnsi="Times New Roman"/>
                <w:sz w:val="20"/>
                <w:szCs w:val="20"/>
              </w:rPr>
              <w:t>Kowale Oleckie</w:t>
            </w:r>
            <w:r w:rsidRPr="009D4DE7">
              <w:rPr>
                <w:rFonts w:ascii="Times New Roman" w:hAnsi="Times New Roman"/>
                <w:sz w:val="20"/>
                <w:szCs w:val="20"/>
              </w:rPr>
              <w:t xml:space="preserve">, </w:t>
            </w:r>
            <w:r>
              <w:rPr>
                <w:rFonts w:ascii="Times New Roman" w:hAnsi="Times New Roman"/>
                <w:sz w:val="20"/>
                <w:szCs w:val="20"/>
              </w:rPr>
              <w:t>Gminne Centrum Kultury</w:t>
            </w:r>
          </w:p>
        </w:tc>
      </w:tr>
    </w:tbl>
    <w:p w:rsidR="0051414A" w:rsidRPr="009D4DE7" w:rsidRDefault="0051414A" w:rsidP="0051414A">
      <w:pPr>
        <w:spacing w:line="360" w:lineRule="auto"/>
        <w:jc w:val="left"/>
        <w:rPr>
          <w:rFonts w:ascii="Times New Roman" w:hAnsi="Times New Roman"/>
          <w:b/>
          <w:kern w:val="24"/>
          <w:sz w:val="28"/>
          <w:szCs w:val="28"/>
        </w:rPr>
      </w:pPr>
      <w:r w:rsidRPr="009D4DE7">
        <w:rPr>
          <w:rFonts w:ascii="Times New Roman" w:hAnsi="Times New Roman"/>
          <w:b/>
          <w:kern w:val="24"/>
          <w:sz w:val="28"/>
          <w:szCs w:val="28"/>
        </w:rPr>
        <w:t>PRIORYTET 2   - SENIORZY</w:t>
      </w:r>
    </w:p>
    <w:p w:rsidR="0051414A" w:rsidRPr="009D4DE7" w:rsidRDefault="0051414A" w:rsidP="0051414A">
      <w:pPr>
        <w:spacing w:line="360" w:lineRule="auto"/>
        <w:jc w:val="left"/>
        <w:rPr>
          <w:b/>
          <w:kern w:val="24"/>
          <w:sz w:val="28"/>
          <w:szCs w:val="28"/>
        </w:rPr>
      </w:pPr>
    </w:p>
    <w:tbl>
      <w:tblPr>
        <w:tblpPr w:leftFromText="141" w:rightFromText="141" w:vertAnchor="text" w:horzAnchor="margin" w:tblpXSpec="center" w:tblpY="498"/>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8" w:type="dxa"/>
          <w:left w:w="57" w:type="dxa"/>
          <w:bottom w:w="28" w:type="dxa"/>
          <w:right w:w="57" w:type="dxa"/>
        </w:tblCellMar>
        <w:tblLook w:val="0000"/>
      </w:tblPr>
      <w:tblGrid>
        <w:gridCol w:w="3414"/>
        <w:gridCol w:w="1837"/>
        <w:gridCol w:w="1635"/>
        <w:gridCol w:w="2307"/>
      </w:tblGrid>
      <w:tr w:rsidR="0051414A" w:rsidRPr="009D4DE7" w:rsidTr="00165E3D">
        <w:trPr>
          <w:trHeight w:val="300"/>
        </w:trPr>
        <w:tc>
          <w:tcPr>
            <w:tcW w:w="5000" w:type="pct"/>
            <w:gridSpan w:val="4"/>
            <w:shd w:val="clear" w:color="auto" w:fill="B6DDE8"/>
            <w:vAlign w:val="center"/>
          </w:tcPr>
          <w:p w:rsidR="0051414A" w:rsidRPr="009D4DE7" w:rsidRDefault="0051414A" w:rsidP="00165E3D">
            <w:pPr>
              <w:keepNext/>
              <w:spacing w:before="240" w:after="180"/>
              <w:outlineLvl w:val="5"/>
              <w:rPr>
                <w:rFonts w:ascii="Times New Roman" w:hAnsi="Times New Roman"/>
                <w:b/>
                <w:bCs/>
              </w:rPr>
            </w:pPr>
            <w:bookmarkStart w:id="392" w:name="_Toc437293454"/>
            <w:r w:rsidRPr="009D4DE7">
              <w:rPr>
                <w:rFonts w:ascii="Times New Roman" w:hAnsi="Times New Roman"/>
                <w:b/>
                <w:bCs/>
              </w:rPr>
              <w:t>INTERWENCJA - RATOWNICTWO</w:t>
            </w:r>
            <w:bookmarkEnd w:id="392"/>
          </w:p>
        </w:tc>
      </w:tr>
      <w:tr w:rsidR="0051414A" w:rsidRPr="009D4DE7" w:rsidTr="00165E3D">
        <w:trPr>
          <w:trHeight w:val="300"/>
        </w:trPr>
        <w:tc>
          <w:tcPr>
            <w:tcW w:w="1857"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Nazwa programu</w:t>
            </w:r>
          </w:p>
        </w:tc>
        <w:tc>
          <w:tcPr>
            <w:tcW w:w="999"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 xml:space="preserve">Obszary </w:t>
            </w:r>
          </w:p>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polityki społecznej</w:t>
            </w:r>
          </w:p>
        </w:tc>
        <w:tc>
          <w:tcPr>
            <w:tcW w:w="889"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Liczba osób objętych programem</w:t>
            </w:r>
          </w:p>
        </w:tc>
        <w:tc>
          <w:tcPr>
            <w:tcW w:w="1255"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Realizator</w:t>
            </w:r>
          </w:p>
        </w:tc>
      </w:tr>
      <w:tr w:rsidR="0051414A" w:rsidRPr="009D4DE7" w:rsidTr="00165E3D">
        <w:trPr>
          <w:trHeight w:val="737"/>
        </w:trPr>
        <w:tc>
          <w:tcPr>
            <w:tcW w:w="1857" w:type="pct"/>
            <w:vAlign w:val="center"/>
          </w:tcPr>
          <w:p w:rsidR="0051414A" w:rsidRPr="009D4DE7" w:rsidRDefault="0051414A" w:rsidP="00165E3D">
            <w:pPr>
              <w:rPr>
                <w:rFonts w:ascii="Times New Roman" w:hAnsi="Times New Roman"/>
                <w:sz w:val="20"/>
                <w:szCs w:val="20"/>
              </w:rPr>
            </w:pPr>
          </w:p>
          <w:p w:rsidR="0051414A" w:rsidRPr="009D4DE7" w:rsidRDefault="0051414A" w:rsidP="00165E3D">
            <w:pPr>
              <w:rPr>
                <w:rFonts w:ascii="Times New Roman" w:hAnsi="Times New Roman"/>
                <w:sz w:val="20"/>
                <w:szCs w:val="20"/>
              </w:rPr>
            </w:pPr>
            <w:r w:rsidRPr="009D4DE7">
              <w:rPr>
                <w:rFonts w:ascii="Times New Roman" w:hAnsi="Times New Roman"/>
                <w:sz w:val="20"/>
                <w:szCs w:val="20"/>
              </w:rPr>
              <w:t>Przełamywanie barier w komunikowaniu się osób starszych z ograniczoną sprawnością ruchową w środowisku (programy mające na celu edukację osób starszych i zakup sprzętu rehabilitacyjnego )</w:t>
            </w:r>
          </w:p>
        </w:tc>
        <w:tc>
          <w:tcPr>
            <w:tcW w:w="999"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edukacja</w:t>
            </w:r>
          </w:p>
        </w:tc>
        <w:tc>
          <w:tcPr>
            <w:tcW w:w="889"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30 -50</w:t>
            </w:r>
          </w:p>
        </w:tc>
        <w:tc>
          <w:tcPr>
            <w:tcW w:w="1255"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organizacje pozarządowe, partner prywatny, org. kościelne</w:t>
            </w:r>
          </w:p>
        </w:tc>
      </w:tr>
      <w:tr w:rsidR="0051414A" w:rsidRPr="009D4DE7" w:rsidTr="00165E3D">
        <w:trPr>
          <w:trHeight w:val="737"/>
        </w:trPr>
        <w:tc>
          <w:tcPr>
            <w:tcW w:w="1857" w:type="pct"/>
            <w:vAlign w:val="center"/>
          </w:tcPr>
          <w:p w:rsidR="0051414A" w:rsidRPr="009D4DE7" w:rsidRDefault="0051414A" w:rsidP="00165E3D">
            <w:pPr>
              <w:rPr>
                <w:rFonts w:ascii="Times New Roman" w:hAnsi="Times New Roman"/>
                <w:sz w:val="20"/>
                <w:szCs w:val="20"/>
              </w:rPr>
            </w:pPr>
            <w:r w:rsidRPr="009D4DE7">
              <w:rPr>
                <w:rFonts w:ascii="Times New Roman" w:hAnsi="Times New Roman"/>
                <w:sz w:val="20"/>
                <w:szCs w:val="20"/>
              </w:rPr>
              <w:t>Wsparcie osób starszych w zakresie edukacji własnej, podnoszenia kwalifikacji i umiejętności  (świetlice, ośrodki terapii zajęciowej, zespoły aktywności społecznej)</w:t>
            </w:r>
          </w:p>
        </w:tc>
        <w:tc>
          <w:tcPr>
            <w:tcW w:w="999"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edukacja</w:t>
            </w:r>
          </w:p>
        </w:tc>
        <w:tc>
          <w:tcPr>
            <w:tcW w:w="889"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20-40</w:t>
            </w:r>
          </w:p>
        </w:tc>
        <w:tc>
          <w:tcPr>
            <w:tcW w:w="1255"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organizacje pozarządowe, GOPS</w:t>
            </w:r>
          </w:p>
        </w:tc>
      </w:tr>
      <w:tr w:rsidR="0051414A" w:rsidRPr="009D4DE7" w:rsidTr="00165E3D">
        <w:trPr>
          <w:trHeight w:val="737"/>
        </w:trPr>
        <w:tc>
          <w:tcPr>
            <w:tcW w:w="1857" w:type="pct"/>
            <w:vAlign w:val="center"/>
          </w:tcPr>
          <w:p w:rsidR="0051414A" w:rsidRPr="009D4DE7" w:rsidRDefault="0051414A" w:rsidP="00165E3D">
            <w:pPr>
              <w:rPr>
                <w:rFonts w:ascii="Times New Roman" w:hAnsi="Times New Roman"/>
                <w:sz w:val="20"/>
                <w:szCs w:val="20"/>
              </w:rPr>
            </w:pPr>
            <w:r w:rsidRPr="009D4DE7">
              <w:rPr>
                <w:rFonts w:ascii="Times New Roman" w:hAnsi="Times New Roman"/>
                <w:sz w:val="20"/>
                <w:szCs w:val="20"/>
              </w:rPr>
              <w:t>Organizacja czasu wolnego  dla  osób starszych, samotnych w środowisku lokalnym (imprezy sportowe, kulturalne,  turnusy rehabilitacyjne)</w:t>
            </w:r>
          </w:p>
        </w:tc>
        <w:tc>
          <w:tcPr>
            <w:tcW w:w="999"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społeczność</w:t>
            </w:r>
          </w:p>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lokalna</w:t>
            </w:r>
          </w:p>
        </w:tc>
        <w:tc>
          <w:tcPr>
            <w:tcW w:w="889"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60-80</w:t>
            </w:r>
          </w:p>
        </w:tc>
        <w:tc>
          <w:tcPr>
            <w:tcW w:w="1255"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organizacje pozarządowe, organizacje kościelne</w:t>
            </w:r>
          </w:p>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 xml:space="preserve">Gmina </w:t>
            </w:r>
            <w:r>
              <w:rPr>
                <w:rFonts w:ascii="Times New Roman" w:hAnsi="Times New Roman"/>
                <w:sz w:val="20"/>
                <w:szCs w:val="20"/>
              </w:rPr>
              <w:t>Kowale Oleckie</w:t>
            </w:r>
          </w:p>
          <w:p w:rsidR="0051414A" w:rsidRPr="009D4DE7" w:rsidRDefault="0051414A" w:rsidP="00165E3D">
            <w:pPr>
              <w:jc w:val="center"/>
              <w:rPr>
                <w:rFonts w:ascii="Times New Roman" w:hAnsi="Times New Roman"/>
                <w:sz w:val="20"/>
                <w:szCs w:val="20"/>
              </w:rPr>
            </w:pPr>
          </w:p>
        </w:tc>
      </w:tr>
    </w:tbl>
    <w:p w:rsidR="0051414A" w:rsidRPr="009D4DE7" w:rsidRDefault="0051414A" w:rsidP="0051414A">
      <w:pPr>
        <w:rPr>
          <w:rFonts w:ascii="Times New Roman" w:hAnsi="Times New Roman"/>
          <w:b/>
          <w:kern w:val="24"/>
          <w:sz w:val="28"/>
          <w:szCs w:val="28"/>
        </w:rPr>
      </w:pPr>
    </w:p>
    <w:p w:rsidR="0051414A" w:rsidRPr="009D4DE7" w:rsidRDefault="0051414A" w:rsidP="0051414A">
      <w:pPr>
        <w:rPr>
          <w:rFonts w:ascii="Times New Roman" w:hAnsi="Times New Roman"/>
          <w:b/>
          <w:kern w:val="24"/>
          <w:sz w:val="28"/>
          <w:szCs w:val="28"/>
        </w:rPr>
      </w:pPr>
    </w:p>
    <w:p w:rsidR="0051414A" w:rsidRPr="009D4DE7" w:rsidRDefault="0051414A" w:rsidP="0051414A">
      <w:pPr>
        <w:rPr>
          <w:rFonts w:ascii="Times New Roman" w:hAnsi="Times New Roman"/>
          <w:b/>
          <w:kern w:val="24"/>
          <w:sz w:val="28"/>
          <w:szCs w:val="28"/>
        </w:rPr>
      </w:pPr>
    </w:p>
    <w:p w:rsidR="0051414A" w:rsidRPr="009D4DE7" w:rsidRDefault="0051414A" w:rsidP="0051414A">
      <w:pPr>
        <w:rPr>
          <w:rFonts w:ascii="Times New Roman" w:hAnsi="Times New Roman"/>
          <w:b/>
          <w:kern w:val="24"/>
          <w:sz w:val="28"/>
          <w:szCs w:val="28"/>
        </w:rPr>
      </w:pPr>
      <w:r w:rsidRPr="009D4DE7">
        <w:rPr>
          <w:rFonts w:ascii="Times New Roman" w:hAnsi="Times New Roman"/>
          <w:b/>
          <w:kern w:val="24"/>
          <w:sz w:val="28"/>
          <w:szCs w:val="28"/>
        </w:rPr>
        <w:lastRenderedPageBreak/>
        <w:t>PRIORYTET 3</w:t>
      </w:r>
      <w:r w:rsidRPr="009D4DE7">
        <w:rPr>
          <w:rFonts w:ascii="Times New Roman" w:hAnsi="Times New Roman"/>
          <w:kern w:val="24"/>
          <w:sz w:val="28"/>
          <w:szCs w:val="28"/>
        </w:rPr>
        <w:t xml:space="preserve">  - </w:t>
      </w:r>
      <w:r w:rsidRPr="009D4DE7">
        <w:rPr>
          <w:rFonts w:ascii="Times New Roman" w:hAnsi="Times New Roman"/>
          <w:b/>
          <w:kern w:val="24"/>
          <w:sz w:val="28"/>
          <w:szCs w:val="28"/>
        </w:rPr>
        <w:t>NIEPEŁNOSPRAWNOŚĆ</w:t>
      </w:r>
    </w:p>
    <w:tbl>
      <w:tblPr>
        <w:tblpPr w:leftFromText="141" w:rightFromText="141" w:vertAnchor="text" w:horzAnchor="margin" w:tblpXSpec="center" w:tblpY="480"/>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8" w:type="dxa"/>
          <w:left w:w="57" w:type="dxa"/>
          <w:bottom w:w="28" w:type="dxa"/>
          <w:right w:w="57" w:type="dxa"/>
        </w:tblCellMar>
        <w:tblLook w:val="0000"/>
      </w:tblPr>
      <w:tblGrid>
        <w:gridCol w:w="2585"/>
        <w:gridCol w:w="2168"/>
        <w:gridCol w:w="2133"/>
        <w:gridCol w:w="2307"/>
      </w:tblGrid>
      <w:tr w:rsidR="0051414A" w:rsidRPr="009D4DE7" w:rsidTr="00165E3D">
        <w:trPr>
          <w:trHeight w:val="300"/>
        </w:trPr>
        <w:tc>
          <w:tcPr>
            <w:tcW w:w="5000" w:type="pct"/>
            <w:gridSpan w:val="4"/>
            <w:shd w:val="clear" w:color="auto" w:fill="B6DDE8"/>
            <w:vAlign w:val="center"/>
          </w:tcPr>
          <w:p w:rsidR="0051414A" w:rsidRPr="009D4DE7" w:rsidRDefault="0051414A" w:rsidP="00165E3D">
            <w:pPr>
              <w:keepNext/>
              <w:spacing w:before="240" w:after="180"/>
              <w:outlineLvl w:val="5"/>
              <w:rPr>
                <w:rFonts w:ascii="Times New Roman" w:hAnsi="Times New Roman"/>
                <w:b/>
                <w:bCs/>
              </w:rPr>
            </w:pPr>
            <w:bookmarkStart w:id="393" w:name="_Toc437293455"/>
            <w:r w:rsidRPr="009D4DE7">
              <w:rPr>
                <w:rFonts w:ascii="Times New Roman" w:hAnsi="Times New Roman"/>
                <w:b/>
                <w:bCs/>
              </w:rPr>
              <w:t>INTERWENCJA - RATOWNICTWO</w:t>
            </w:r>
            <w:bookmarkEnd w:id="393"/>
          </w:p>
        </w:tc>
      </w:tr>
      <w:tr w:rsidR="0051414A" w:rsidRPr="009D4DE7" w:rsidTr="00165E3D">
        <w:trPr>
          <w:trHeight w:val="300"/>
        </w:trPr>
        <w:tc>
          <w:tcPr>
            <w:tcW w:w="1406"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Nazwa programu</w:t>
            </w:r>
          </w:p>
        </w:tc>
        <w:tc>
          <w:tcPr>
            <w:tcW w:w="1179"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Obszary polityki społecznej</w:t>
            </w:r>
          </w:p>
        </w:tc>
        <w:tc>
          <w:tcPr>
            <w:tcW w:w="1160"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Liczba osób objętych programem</w:t>
            </w:r>
          </w:p>
        </w:tc>
        <w:tc>
          <w:tcPr>
            <w:tcW w:w="1255"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Realizator</w:t>
            </w:r>
          </w:p>
        </w:tc>
      </w:tr>
      <w:tr w:rsidR="0051414A" w:rsidRPr="009D4DE7" w:rsidTr="00165E3D">
        <w:trPr>
          <w:trHeight w:val="737"/>
        </w:trPr>
        <w:tc>
          <w:tcPr>
            <w:tcW w:w="1406" w:type="pct"/>
            <w:vAlign w:val="center"/>
          </w:tcPr>
          <w:p w:rsidR="0051414A" w:rsidRPr="009D4DE7" w:rsidRDefault="0051414A" w:rsidP="00165E3D">
            <w:pPr>
              <w:jc w:val="left"/>
              <w:rPr>
                <w:rFonts w:ascii="Times New Roman" w:hAnsi="Times New Roman"/>
                <w:sz w:val="20"/>
                <w:szCs w:val="20"/>
              </w:rPr>
            </w:pPr>
            <w:r w:rsidRPr="009D4DE7">
              <w:rPr>
                <w:rFonts w:ascii="Times New Roman" w:hAnsi="Times New Roman"/>
                <w:sz w:val="20"/>
                <w:szCs w:val="20"/>
              </w:rPr>
              <w:t>Aktywizacja osób niepełnosprawnych poprzez sport (obozy, zawody sportowe)</w:t>
            </w:r>
          </w:p>
        </w:tc>
        <w:tc>
          <w:tcPr>
            <w:tcW w:w="1179"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społeczność</w:t>
            </w:r>
          </w:p>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lokalna</w:t>
            </w:r>
          </w:p>
        </w:tc>
        <w:tc>
          <w:tcPr>
            <w:tcW w:w="1160"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40-60</w:t>
            </w:r>
          </w:p>
        </w:tc>
        <w:tc>
          <w:tcPr>
            <w:tcW w:w="1255"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organizacje pozarządowe</w:t>
            </w:r>
          </w:p>
        </w:tc>
      </w:tr>
      <w:tr w:rsidR="0051414A" w:rsidRPr="009D4DE7" w:rsidTr="00165E3D">
        <w:trPr>
          <w:trHeight w:val="737"/>
        </w:trPr>
        <w:tc>
          <w:tcPr>
            <w:tcW w:w="1406" w:type="pct"/>
            <w:vAlign w:val="center"/>
          </w:tcPr>
          <w:p w:rsidR="0051414A" w:rsidRPr="009D4DE7" w:rsidRDefault="0051414A" w:rsidP="00165E3D">
            <w:pPr>
              <w:jc w:val="left"/>
              <w:rPr>
                <w:rFonts w:ascii="Times New Roman" w:hAnsi="Times New Roman"/>
                <w:sz w:val="20"/>
                <w:szCs w:val="20"/>
              </w:rPr>
            </w:pPr>
            <w:r w:rsidRPr="009D4DE7">
              <w:rPr>
                <w:rFonts w:ascii="Times New Roman" w:hAnsi="Times New Roman"/>
                <w:sz w:val="20"/>
                <w:szCs w:val="20"/>
              </w:rPr>
              <w:t>Zaspokojenie potrzeb bytowych całodobowych osób niepełnosprawnych</w:t>
            </w:r>
          </w:p>
        </w:tc>
        <w:tc>
          <w:tcPr>
            <w:tcW w:w="1179"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finanse</w:t>
            </w:r>
          </w:p>
        </w:tc>
        <w:tc>
          <w:tcPr>
            <w:tcW w:w="1160"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33 - 50</w:t>
            </w:r>
          </w:p>
        </w:tc>
        <w:tc>
          <w:tcPr>
            <w:tcW w:w="1255" w:type="pct"/>
            <w:vAlign w:val="center"/>
          </w:tcPr>
          <w:p w:rsidR="0051414A" w:rsidRPr="009D4DE7" w:rsidRDefault="0051414A" w:rsidP="00165E3D">
            <w:pPr>
              <w:jc w:val="center"/>
              <w:rPr>
                <w:rFonts w:ascii="Times New Roman" w:hAnsi="Times New Roman"/>
                <w:sz w:val="20"/>
                <w:szCs w:val="20"/>
              </w:rPr>
            </w:pPr>
            <w:r>
              <w:rPr>
                <w:rFonts w:ascii="Times New Roman" w:hAnsi="Times New Roman"/>
                <w:sz w:val="20"/>
                <w:szCs w:val="20"/>
              </w:rPr>
              <w:t>G</w:t>
            </w:r>
            <w:r w:rsidRPr="009D4DE7">
              <w:rPr>
                <w:rFonts w:ascii="Times New Roman" w:hAnsi="Times New Roman"/>
                <w:sz w:val="20"/>
                <w:szCs w:val="20"/>
              </w:rPr>
              <w:t xml:space="preserve">mina </w:t>
            </w:r>
            <w:r>
              <w:rPr>
                <w:rFonts w:ascii="Times New Roman" w:hAnsi="Times New Roman"/>
                <w:sz w:val="20"/>
                <w:szCs w:val="20"/>
              </w:rPr>
              <w:t>Kowale Oleckie</w:t>
            </w:r>
            <w:r w:rsidRPr="009D4DE7">
              <w:rPr>
                <w:rFonts w:ascii="Times New Roman" w:hAnsi="Times New Roman"/>
                <w:sz w:val="20"/>
                <w:szCs w:val="20"/>
              </w:rPr>
              <w:t>, partner prywatny, organizacje pozarządowe</w:t>
            </w:r>
          </w:p>
          <w:p w:rsidR="0051414A" w:rsidRPr="009D4DE7" w:rsidRDefault="0051414A" w:rsidP="00165E3D">
            <w:pPr>
              <w:jc w:val="center"/>
              <w:rPr>
                <w:rFonts w:ascii="Times New Roman" w:hAnsi="Times New Roman"/>
                <w:sz w:val="20"/>
                <w:szCs w:val="20"/>
              </w:rPr>
            </w:pPr>
          </w:p>
        </w:tc>
      </w:tr>
    </w:tbl>
    <w:p w:rsidR="0051414A" w:rsidRPr="009D4DE7" w:rsidRDefault="0051414A" w:rsidP="0051414A">
      <w:pPr>
        <w:spacing w:after="0"/>
        <w:rPr>
          <w:vanish/>
        </w:rPr>
      </w:pPr>
      <w:bookmarkStart w:id="394" w:name="_Toc437293456"/>
    </w:p>
    <w:tbl>
      <w:tblPr>
        <w:tblpPr w:leftFromText="141" w:rightFromText="141" w:vertAnchor="text" w:horzAnchor="margin" w:tblpY="4545"/>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8" w:type="dxa"/>
          <w:left w:w="57" w:type="dxa"/>
          <w:bottom w:w="28" w:type="dxa"/>
          <w:right w:w="57" w:type="dxa"/>
        </w:tblCellMar>
        <w:tblLook w:val="0000"/>
      </w:tblPr>
      <w:tblGrid>
        <w:gridCol w:w="2918"/>
        <w:gridCol w:w="1833"/>
        <w:gridCol w:w="2133"/>
        <w:gridCol w:w="2309"/>
      </w:tblGrid>
      <w:tr w:rsidR="0051414A" w:rsidRPr="009D4DE7" w:rsidTr="00165E3D">
        <w:trPr>
          <w:trHeight w:val="300"/>
        </w:trPr>
        <w:tc>
          <w:tcPr>
            <w:tcW w:w="5000" w:type="pct"/>
            <w:gridSpan w:val="4"/>
            <w:shd w:val="clear" w:color="auto" w:fill="B6DDE8"/>
            <w:vAlign w:val="center"/>
          </w:tcPr>
          <w:p w:rsidR="0051414A" w:rsidRPr="009D4DE7" w:rsidRDefault="0051414A" w:rsidP="00165E3D">
            <w:pPr>
              <w:keepNext/>
              <w:spacing w:before="240" w:after="180"/>
              <w:outlineLvl w:val="5"/>
              <w:rPr>
                <w:rFonts w:ascii="Times New Roman" w:hAnsi="Times New Roman"/>
                <w:b/>
                <w:bCs/>
              </w:rPr>
            </w:pPr>
            <w:r w:rsidRPr="009D4DE7">
              <w:rPr>
                <w:rFonts w:ascii="Times New Roman" w:hAnsi="Times New Roman"/>
                <w:b/>
                <w:bCs/>
              </w:rPr>
              <w:t>PARTYCYPACJA- INTEGRACJA</w:t>
            </w:r>
            <w:bookmarkEnd w:id="394"/>
          </w:p>
        </w:tc>
      </w:tr>
      <w:tr w:rsidR="0051414A" w:rsidRPr="009D4DE7" w:rsidTr="00165E3D">
        <w:trPr>
          <w:trHeight w:val="300"/>
        </w:trPr>
        <w:tc>
          <w:tcPr>
            <w:tcW w:w="1587"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Nazwa programu</w:t>
            </w:r>
          </w:p>
        </w:tc>
        <w:tc>
          <w:tcPr>
            <w:tcW w:w="997"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Obszary  polityki społecznej</w:t>
            </w:r>
          </w:p>
        </w:tc>
        <w:tc>
          <w:tcPr>
            <w:tcW w:w="1160"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Liczba osób objętych programem</w:t>
            </w:r>
          </w:p>
        </w:tc>
        <w:tc>
          <w:tcPr>
            <w:tcW w:w="1255"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Realizator</w:t>
            </w:r>
          </w:p>
        </w:tc>
      </w:tr>
      <w:tr w:rsidR="0051414A" w:rsidRPr="009D4DE7" w:rsidTr="00165E3D">
        <w:trPr>
          <w:trHeight w:val="737"/>
        </w:trPr>
        <w:tc>
          <w:tcPr>
            <w:tcW w:w="1587" w:type="pct"/>
            <w:vAlign w:val="center"/>
          </w:tcPr>
          <w:p w:rsidR="0051414A" w:rsidRPr="009D4DE7" w:rsidRDefault="0051414A" w:rsidP="00165E3D">
            <w:pPr>
              <w:jc w:val="left"/>
              <w:rPr>
                <w:rFonts w:ascii="Times New Roman" w:hAnsi="Times New Roman"/>
                <w:sz w:val="20"/>
                <w:szCs w:val="20"/>
              </w:rPr>
            </w:pPr>
            <w:r w:rsidRPr="009D4DE7">
              <w:rPr>
                <w:rFonts w:ascii="Times New Roman" w:hAnsi="Times New Roman"/>
                <w:sz w:val="20"/>
                <w:szCs w:val="20"/>
              </w:rPr>
              <w:t xml:space="preserve">Terapia osób z </w:t>
            </w:r>
            <w:r>
              <w:rPr>
                <w:rFonts w:ascii="Times New Roman" w:hAnsi="Times New Roman"/>
                <w:sz w:val="20"/>
                <w:szCs w:val="20"/>
              </w:rPr>
              <w:t xml:space="preserve">niepełnosprawnością intelektualną </w:t>
            </w:r>
            <w:r w:rsidRPr="009D4DE7">
              <w:rPr>
                <w:rFonts w:ascii="Times New Roman" w:hAnsi="Times New Roman"/>
                <w:sz w:val="20"/>
                <w:szCs w:val="20"/>
              </w:rPr>
              <w:t>w połączeniu z opieką psychologiczną, pedagogiczną, medyczną</w:t>
            </w:r>
          </w:p>
        </w:tc>
        <w:tc>
          <w:tcPr>
            <w:tcW w:w="997"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problemy społeczne</w:t>
            </w:r>
          </w:p>
        </w:tc>
        <w:tc>
          <w:tcPr>
            <w:tcW w:w="1160"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30</w:t>
            </w:r>
          </w:p>
        </w:tc>
        <w:tc>
          <w:tcPr>
            <w:tcW w:w="1255"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jednostka budżetowa/ organizacje pozarządowe, organizacje kościelne</w:t>
            </w:r>
          </w:p>
          <w:p w:rsidR="0051414A" w:rsidRPr="009D4DE7" w:rsidRDefault="0051414A" w:rsidP="00165E3D">
            <w:pPr>
              <w:jc w:val="center"/>
              <w:rPr>
                <w:rFonts w:ascii="Times New Roman" w:hAnsi="Times New Roman"/>
                <w:sz w:val="20"/>
                <w:szCs w:val="20"/>
              </w:rPr>
            </w:pPr>
          </w:p>
          <w:p w:rsidR="0051414A" w:rsidRPr="009D4DE7" w:rsidRDefault="0051414A" w:rsidP="00165E3D">
            <w:pPr>
              <w:jc w:val="center"/>
              <w:rPr>
                <w:rFonts w:ascii="Times New Roman" w:hAnsi="Times New Roman"/>
                <w:sz w:val="20"/>
                <w:szCs w:val="20"/>
              </w:rPr>
            </w:pPr>
          </w:p>
        </w:tc>
      </w:tr>
    </w:tbl>
    <w:p w:rsidR="0051414A" w:rsidRPr="009D4DE7" w:rsidRDefault="0051414A" w:rsidP="0051414A">
      <w:pPr>
        <w:rPr>
          <w:rFonts w:ascii="Times New Roman" w:hAnsi="Times New Roman"/>
          <w:lang w:bidi="ar-SA"/>
        </w:rPr>
      </w:pPr>
      <w:r w:rsidRPr="009D4DE7">
        <w:rPr>
          <w:rFonts w:ascii="Times New Roman" w:hAnsi="Times New Roman"/>
          <w:b/>
          <w:kern w:val="24"/>
          <w:sz w:val="28"/>
          <w:szCs w:val="28"/>
        </w:rPr>
        <w:t>PRIORYTET 4</w:t>
      </w:r>
      <w:r w:rsidRPr="009D4DE7">
        <w:rPr>
          <w:rFonts w:ascii="Times New Roman" w:hAnsi="Times New Roman"/>
          <w:kern w:val="24"/>
          <w:sz w:val="28"/>
          <w:szCs w:val="28"/>
        </w:rPr>
        <w:t xml:space="preserve">  - </w:t>
      </w:r>
      <w:r w:rsidRPr="009D4DE7">
        <w:rPr>
          <w:rFonts w:ascii="Times New Roman" w:hAnsi="Times New Roman"/>
          <w:b/>
          <w:kern w:val="24"/>
          <w:sz w:val="28"/>
          <w:szCs w:val="28"/>
        </w:rPr>
        <w:t>UBÓSTWO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tblPr>
      <w:tblGrid>
        <w:gridCol w:w="2827"/>
        <w:gridCol w:w="1861"/>
        <w:gridCol w:w="2164"/>
        <w:gridCol w:w="2341"/>
      </w:tblGrid>
      <w:tr w:rsidR="0051414A" w:rsidRPr="009D4DE7" w:rsidTr="00165E3D">
        <w:trPr>
          <w:trHeight w:val="300"/>
        </w:trPr>
        <w:tc>
          <w:tcPr>
            <w:tcW w:w="5000" w:type="pct"/>
            <w:gridSpan w:val="4"/>
            <w:tcBorders>
              <w:top w:val="single" w:sz="4" w:space="0" w:color="FFFFFF"/>
              <w:left w:val="single" w:sz="4" w:space="0" w:color="FFFFFF"/>
              <w:bottom w:val="single" w:sz="4" w:space="0" w:color="FFFFFF"/>
              <w:right w:val="single" w:sz="4" w:space="0" w:color="FFFFFF"/>
            </w:tcBorders>
            <w:shd w:val="clear" w:color="auto" w:fill="B6DDE8"/>
            <w:vAlign w:val="center"/>
          </w:tcPr>
          <w:p w:rsidR="0051414A" w:rsidRPr="009D4DE7" w:rsidRDefault="0051414A" w:rsidP="00165E3D">
            <w:pPr>
              <w:keepNext/>
              <w:spacing w:before="240" w:after="180"/>
              <w:outlineLvl w:val="5"/>
              <w:rPr>
                <w:rFonts w:ascii="Times New Roman" w:hAnsi="Times New Roman"/>
                <w:b/>
                <w:bCs/>
              </w:rPr>
            </w:pPr>
            <w:bookmarkStart w:id="395" w:name="_Toc437293457"/>
            <w:r w:rsidRPr="009D4DE7">
              <w:rPr>
                <w:rFonts w:ascii="Times New Roman" w:hAnsi="Times New Roman"/>
                <w:b/>
                <w:bCs/>
              </w:rPr>
              <w:t>INTERWENCJA - RATOWNICTWO</w:t>
            </w:r>
            <w:bookmarkEnd w:id="395"/>
          </w:p>
        </w:tc>
      </w:tr>
      <w:tr w:rsidR="0051414A" w:rsidRPr="009D4DE7" w:rsidTr="00165E3D">
        <w:trPr>
          <w:trHeight w:val="300"/>
        </w:trPr>
        <w:tc>
          <w:tcPr>
            <w:tcW w:w="1538"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Nazwa programu</w:t>
            </w:r>
          </w:p>
        </w:tc>
        <w:tc>
          <w:tcPr>
            <w:tcW w:w="1012" w:type="pct"/>
            <w:tcBorders>
              <w:top w:val="single" w:sz="4" w:space="0" w:color="FFFFFF"/>
              <w:left w:val="single" w:sz="4" w:space="0" w:color="FFFFFF"/>
              <w:bottom w:val="single" w:sz="4" w:space="0" w:color="FFFFFF"/>
              <w:right w:val="single" w:sz="4" w:space="0" w:color="FFFFFF"/>
            </w:tcBorders>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Obszary  polityki społecznej</w:t>
            </w:r>
          </w:p>
        </w:tc>
        <w:tc>
          <w:tcPr>
            <w:tcW w:w="1177" w:type="pct"/>
            <w:tcBorders>
              <w:top w:val="single" w:sz="4" w:space="0" w:color="FFFFFF"/>
              <w:left w:val="single" w:sz="4" w:space="0" w:color="FFFFFF"/>
              <w:bottom w:val="single" w:sz="4" w:space="0" w:color="FFFFFF"/>
              <w:right w:val="single" w:sz="4" w:space="0" w:color="FFFFFF"/>
            </w:tcBorders>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Liczba osób objętych programem</w:t>
            </w:r>
          </w:p>
        </w:tc>
        <w:tc>
          <w:tcPr>
            <w:tcW w:w="1273" w:type="pct"/>
            <w:tcBorders>
              <w:top w:val="single" w:sz="4" w:space="0" w:color="FFFFFF"/>
              <w:left w:val="single" w:sz="4" w:space="0" w:color="FFFFFF"/>
              <w:bottom w:val="single" w:sz="4" w:space="0" w:color="FFFFFF"/>
              <w:right w:val="single" w:sz="4" w:space="0" w:color="FFFFFF"/>
            </w:tcBorders>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Realizator</w:t>
            </w:r>
          </w:p>
        </w:tc>
      </w:tr>
      <w:tr w:rsidR="0051414A" w:rsidRPr="009D4DE7" w:rsidTr="00165E3D">
        <w:trPr>
          <w:trHeight w:val="737"/>
        </w:trPr>
        <w:tc>
          <w:tcPr>
            <w:tcW w:w="1538"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rPr>
                <w:rFonts w:ascii="Times New Roman" w:hAnsi="Times New Roman"/>
                <w:sz w:val="20"/>
                <w:szCs w:val="20"/>
              </w:rPr>
            </w:pPr>
            <w:r w:rsidRPr="009D4DE7">
              <w:rPr>
                <w:rFonts w:ascii="Times New Roman" w:hAnsi="Times New Roman"/>
                <w:sz w:val="20"/>
                <w:szCs w:val="20"/>
              </w:rPr>
              <w:t>Pomoc żywnościowa dla osób najuboższych, bank żywności, zbiórki okolicznościowe i zbiórki żywności</w:t>
            </w:r>
          </w:p>
          <w:p w:rsidR="0051414A" w:rsidRPr="009D4DE7" w:rsidRDefault="0051414A" w:rsidP="00165E3D">
            <w:pPr>
              <w:rPr>
                <w:rFonts w:ascii="Times New Roman" w:hAnsi="Times New Roman"/>
                <w:sz w:val="20"/>
                <w:szCs w:val="20"/>
              </w:rPr>
            </w:pPr>
          </w:p>
        </w:tc>
        <w:tc>
          <w:tcPr>
            <w:tcW w:w="1012"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społeczność lokalna</w:t>
            </w:r>
          </w:p>
        </w:tc>
        <w:tc>
          <w:tcPr>
            <w:tcW w:w="1177"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400</w:t>
            </w:r>
          </w:p>
        </w:tc>
        <w:tc>
          <w:tcPr>
            <w:tcW w:w="1273"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organizacje pozarządowe, GOPS,</w:t>
            </w:r>
          </w:p>
        </w:tc>
      </w:tr>
      <w:tr w:rsidR="0051414A" w:rsidRPr="009D4DE7" w:rsidTr="00165E3D">
        <w:trPr>
          <w:trHeight w:val="737"/>
        </w:trPr>
        <w:tc>
          <w:tcPr>
            <w:tcW w:w="5000" w:type="pct"/>
            <w:gridSpan w:val="4"/>
            <w:tcBorders>
              <w:top w:val="single" w:sz="4" w:space="0" w:color="FFFFFF"/>
              <w:left w:val="single" w:sz="4" w:space="0" w:color="FFFFFF"/>
              <w:bottom w:val="single" w:sz="4" w:space="0" w:color="FFFFFF"/>
              <w:right w:val="single" w:sz="4" w:space="0" w:color="FFFFFF"/>
            </w:tcBorders>
            <w:shd w:val="clear" w:color="auto" w:fill="B6DDE8"/>
            <w:vAlign w:val="center"/>
          </w:tcPr>
          <w:p w:rsidR="0051414A" w:rsidRPr="009D4DE7" w:rsidRDefault="0051414A" w:rsidP="00165E3D">
            <w:pPr>
              <w:keepNext/>
              <w:spacing w:before="240" w:after="180"/>
              <w:outlineLvl w:val="5"/>
              <w:rPr>
                <w:rFonts w:ascii="Times New Roman" w:hAnsi="Times New Roman"/>
                <w:b/>
                <w:bCs/>
              </w:rPr>
            </w:pPr>
            <w:bookmarkStart w:id="396" w:name="_Toc437293458"/>
            <w:r w:rsidRPr="009D4DE7">
              <w:rPr>
                <w:rFonts w:ascii="Times New Roman" w:hAnsi="Times New Roman"/>
                <w:b/>
                <w:bCs/>
              </w:rPr>
              <w:lastRenderedPageBreak/>
              <w:t>ASEKURACJA – WYPRZEDZANIE</w:t>
            </w:r>
            <w:bookmarkEnd w:id="396"/>
          </w:p>
        </w:tc>
      </w:tr>
      <w:tr w:rsidR="0051414A" w:rsidRPr="009D4DE7" w:rsidTr="00165E3D">
        <w:trPr>
          <w:trHeight w:val="737"/>
        </w:trPr>
        <w:tc>
          <w:tcPr>
            <w:tcW w:w="1538"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Nazwa programu</w:t>
            </w:r>
          </w:p>
        </w:tc>
        <w:tc>
          <w:tcPr>
            <w:tcW w:w="1012" w:type="pct"/>
            <w:tcBorders>
              <w:top w:val="single" w:sz="4" w:space="0" w:color="FFFFFF"/>
              <w:left w:val="single" w:sz="4" w:space="0" w:color="FFFFFF"/>
              <w:bottom w:val="single" w:sz="4" w:space="0" w:color="FFFFFF"/>
              <w:right w:val="single" w:sz="4" w:space="0" w:color="FFFFFF"/>
            </w:tcBorders>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Obszary  polityki społecznej</w:t>
            </w:r>
          </w:p>
        </w:tc>
        <w:tc>
          <w:tcPr>
            <w:tcW w:w="1177" w:type="pct"/>
            <w:tcBorders>
              <w:top w:val="single" w:sz="4" w:space="0" w:color="FFFFFF"/>
              <w:left w:val="single" w:sz="4" w:space="0" w:color="FFFFFF"/>
              <w:bottom w:val="single" w:sz="4" w:space="0" w:color="FFFFFF"/>
              <w:right w:val="single" w:sz="4" w:space="0" w:color="FFFFFF"/>
            </w:tcBorders>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Liczba osób objętych programem</w:t>
            </w:r>
          </w:p>
        </w:tc>
        <w:tc>
          <w:tcPr>
            <w:tcW w:w="1273" w:type="pct"/>
            <w:tcBorders>
              <w:top w:val="single" w:sz="4" w:space="0" w:color="FFFFFF"/>
              <w:left w:val="single" w:sz="4" w:space="0" w:color="FFFFFF"/>
              <w:bottom w:val="single" w:sz="4" w:space="0" w:color="FFFFFF"/>
              <w:right w:val="single" w:sz="4" w:space="0" w:color="FFFFFF"/>
            </w:tcBorders>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Realizator</w:t>
            </w:r>
          </w:p>
        </w:tc>
      </w:tr>
      <w:tr w:rsidR="0051414A" w:rsidRPr="009D4DE7" w:rsidTr="00165E3D">
        <w:trPr>
          <w:trHeight w:val="737"/>
        </w:trPr>
        <w:tc>
          <w:tcPr>
            <w:tcW w:w="1538"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rPr>
                <w:rFonts w:ascii="Times New Roman" w:hAnsi="Times New Roman"/>
                <w:sz w:val="20"/>
                <w:szCs w:val="20"/>
              </w:rPr>
            </w:pPr>
            <w:r w:rsidRPr="009D4DE7">
              <w:rPr>
                <w:rFonts w:ascii="Times New Roman" w:hAnsi="Times New Roman"/>
                <w:sz w:val="20"/>
                <w:szCs w:val="20"/>
              </w:rPr>
              <w:t>Programy osłonowe</w:t>
            </w:r>
            <w:r>
              <w:rPr>
                <w:rFonts w:ascii="Times New Roman" w:hAnsi="Times New Roman"/>
                <w:sz w:val="20"/>
                <w:szCs w:val="20"/>
              </w:rPr>
              <w:t xml:space="preserve"> </w:t>
            </w:r>
            <w:r w:rsidRPr="009D4DE7">
              <w:rPr>
                <w:rFonts w:ascii="Times New Roman" w:hAnsi="Times New Roman"/>
                <w:sz w:val="20"/>
                <w:szCs w:val="20"/>
              </w:rPr>
              <w:t>- dodatki mieszkaniowe</w:t>
            </w:r>
          </w:p>
        </w:tc>
        <w:tc>
          <w:tcPr>
            <w:tcW w:w="1012"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finanse</w:t>
            </w:r>
          </w:p>
        </w:tc>
        <w:tc>
          <w:tcPr>
            <w:tcW w:w="1177"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60-100</w:t>
            </w:r>
          </w:p>
        </w:tc>
        <w:tc>
          <w:tcPr>
            <w:tcW w:w="1273"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GOPS</w:t>
            </w:r>
          </w:p>
        </w:tc>
      </w:tr>
    </w:tbl>
    <w:p w:rsidR="0051414A" w:rsidRPr="009D4DE7" w:rsidRDefault="0051414A" w:rsidP="0051414A">
      <w:pPr>
        <w:rPr>
          <w:rFonts w:ascii="Times New Roman" w:hAnsi="Times New Roman"/>
          <w:b/>
          <w:kern w:val="24"/>
          <w:sz w:val="28"/>
          <w:szCs w:val="28"/>
        </w:rPr>
      </w:pPr>
      <w:r w:rsidRPr="009D4DE7">
        <w:rPr>
          <w:rFonts w:ascii="Times New Roman" w:hAnsi="Times New Roman"/>
          <w:b/>
          <w:kern w:val="24"/>
          <w:sz w:val="28"/>
          <w:szCs w:val="28"/>
        </w:rPr>
        <w:t xml:space="preserve">PRIORYTET 5 - BEZDOMNOŚĆ </w:t>
      </w: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8" w:type="dxa"/>
          <w:left w:w="57" w:type="dxa"/>
          <w:bottom w:w="28" w:type="dxa"/>
          <w:right w:w="57" w:type="dxa"/>
        </w:tblCellMar>
        <w:tblLook w:val="0000"/>
      </w:tblPr>
      <w:tblGrid>
        <w:gridCol w:w="3378"/>
        <w:gridCol w:w="1243"/>
        <w:gridCol w:w="2195"/>
        <w:gridCol w:w="2377"/>
      </w:tblGrid>
      <w:tr w:rsidR="0051414A" w:rsidRPr="009D4DE7" w:rsidTr="00165E3D">
        <w:trPr>
          <w:trHeight w:val="300"/>
        </w:trPr>
        <w:tc>
          <w:tcPr>
            <w:tcW w:w="5000" w:type="pct"/>
            <w:gridSpan w:val="4"/>
            <w:shd w:val="clear" w:color="auto" w:fill="B6DDE8"/>
            <w:vAlign w:val="center"/>
          </w:tcPr>
          <w:p w:rsidR="0051414A" w:rsidRPr="009D4DE7" w:rsidRDefault="0051414A" w:rsidP="00165E3D">
            <w:pPr>
              <w:keepNext/>
              <w:spacing w:before="240" w:after="180"/>
              <w:outlineLvl w:val="5"/>
              <w:rPr>
                <w:rFonts w:ascii="Times New Roman" w:hAnsi="Times New Roman"/>
                <w:b/>
                <w:bCs/>
              </w:rPr>
            </w:pPr>
            <w:r w:rsidRPr="009D4DE7">
              <w:rPr>
                <w:rFonts w:ascii="Times New Roman" w:hAnsi="Times New Roman"/>
                <w:b/>
                <w:bCs/>
              </w:rPr>
              <w:t>INTERWENCJA - RATOWNICTWO</w:t>
            </w:r>
          </w:p>
        </w:tc>
      </w:tr>
      <w:tr w:rsidR="0051414A" w:rsidRPr="009D4DE7" w:rsidTr="00165E3D">
        <w:trPr>
          <w:trHeight w:val="300"/>
        </w:trPr>
        <w:tc>
          <w:tcPr>
            <w:tcW w:w="1837"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Nazwa programu</w:t>
            </w:r>
          </w:p>
        </w:tc>
        <w:tc>
          <w:tcPr>
            <w:tcW w:w="676"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Obszary  polityki społecznej</w:t>
            </w:r>
          </w:p>
        </w:tc>
        <w:tc>
          <w:tcPr>
            <w:tcW w:w="1194"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Liczba osób objętych programem</w:t>
            </w:r>
          </w:p>
        </w:tc>
        <w:tc>
          <w:tcPr>
            <w:tcW w:w="1292"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Realizator</w:t>
            </w:r>
          </w:p>
        </w:tc>
      </w:tr>
      <w:tr w:rsidR="0051414A" w:rsidRPr="009D4DE7" w:rsidTr="00165E3D">
        <w:trPr>
          <w:trHeight w:val="737"/>
        </w:trPr>
        <w:tc>
          <w:tcPr>
            <w:tcW w:w="1837" w:type="pct"/>
            <w:vAlign w:val="center"/>
          </w:tcPr>
          <w:p w:rsidR="0051414A" w:rsidRPr="009D4DE7" w:rsidRDefault="0051414A" w:rsidP="00165E3D">
            <w:pPr>
              <w:jc w:val="left"/>
              <w:rPr>
                <w:rFonts w:ascii="Times New Roman" w:hAnsi="Times New Roman"/>
                <w:sz w:val="20"/>
                <w:szCs w:val="20"/>
              </w:rPr>
            </w:pPr>
            <w:r w:rsidRPr="009D4DE7">
              <w:rPr>
                <w:rFonts w:ascii="Times New Roman" w:hAnsi="Times New Roman"/>
                <w:sz w:val="20"/>
                <w:szCs w:val="20"/>
              </w:rPr>
              <w:t>Kompleksowa pomoc osobom bezdomnym w przezwyciężaniu ich trudnej sytuacji umożliwiającej im bytowanie w warunkach odpowiadających godności człowieka. Terapia uzależnionych i współuzależnionych.</w:t>
            </w:r>
          </w:p>
        </w:tc>
        <w:tc>
          <w:tcPr>
            <w:tcW w:w="676"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problemy  społeczne</w:t>
            </w:r>
          </w:p>
        </w:tc>
        <w:tc>
          <w:tcPr>
            <w:tcW w:w="1194"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5 - 10</w:t>
            </w:r>
          </w:p>
        </w:tc>
        <w:tc>
          <w:tcPr>
            <w:tcW w:w="1292" w:type="pct"/>
            <w:vAlign w:val="center"/>
          </w:tcPr>
          <w:p w:rsidR="0051414A" w:rsidRPr="009D4DE7" w:rsidRDefault="0051414A" w:rsidP="00165E3D">
            <w:pPr>
              <w:jc w:val="center"/>
              <w:rPr>
                <w:rFonts w:ascii="Times New Roman" w:hAnsi="Times New Roman"/>
                <w:sz w:val="20"/>
                <w:szCs w:val="20"/>
              </w:rPr>
            </w:pPr>
            <w:r>
              <w:rPr>
                <w:rFonts w:ascii="Times New Roman" w:hAnsi="Times New Roman"/>
                <w:sz w:val="20"/>
                <w:szCs w:val="20"/>
              </w:rPr>
              <w:t>G</w:t>
            </w:r>
            <w:r w:rsidRPr="009D4DE7">
              <w:rPr>
                <w:rFonts w:ascii="Times New Roman" w:hAnsi="Times New Roman"/>
                <w:sz w:val="20"/>
                <w:szCs w:val="20"/>
              </w:rPr>
              <w:t>OPS, organizacje pozarządowe,</w:t>
            </w:r>
          </w:p>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GKRPA</w:t>
            </w:r>
          </w:p>
        </w:tc>
      </w:tr>
    </w:tbl>
    <w:p w:rsidR="0051414A" w:rsidRPr="009D4DE7" w:rsidRDefault="0051414A" w:rsidP="0051414A">
      <w:pPr>
        <w:rPr>
          <w:rFonts w:ascii="Times New Roman" w:hAnsi="Times New Roman"/>
          <w:b/>
          <w:kern w:val="24"/>
          <w:sz w:val="28"/>
          <w:szCs w:val="28"/>
        </w:rPr>
      </w:pPr>
      <w:r w:rsidRPr="009D4DE7">
        <w:rPr>
          <w:rFonts w:ascii="Times New Roman" w:hAnsi="Times New Roman"/>
          <w:b/>
          <w:kern w:val="24"/>
          <w:sz w:val="28"/>
          <w:szCs w:val="28"/>
        </w:rPr>
        <w:t>PRIORYTET 6</w:t>
      </w:r>
      <w:r w:rsidRPr="009D4DE7">
        <w:rPr>
          <w:rFonts w:ascii="Times New Roman" w:hAnsi="Times New Roman"/>
          <w:kern w:val="24"/>
          <w:sz w:val="28"/>
          <w:szCs w:val="28"/>
        </w:rPr>
        <w:t xml:space="preserve">  - </w:t>
      </w:r>
      <w:r w:rsidRPr="009D4DE7">
        <w:rPr>
          <w:rFonts w:ascii="Times New Roman" w:hAnsi="Times New Roman"/>
          <w:b/>
          <w:kern w:val="24"/>
          <w:sz w:val="28"/>
          <w:szCs w:val="28"/>
        </w:rPr>
        <w:t xml:space="preserve">BEZRADNOŚĆ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tblPr>
      <w:tblGrid>
        <w:gridCol w:w="2639"/>
        <w:gridCol w:w="1916"/>
        <w:gridCol w:w="2228"/>
        <w:gridCol w:w="2410"/>
      </w:tblGrid>
      <w:tr w:rsidR="0051414A" w:rsidRPr="009D4DE7" w:rsidTr="00165E3D">
        <w:trPr>
          <w:trHeight w:val="737"/>
        </w:trPr>
        <w:tc>
          <w:tcPr>
            <w:tcW w:w="5000" w:type="pct"/>
            <w:gridSpan w:val="4"/>
            <w:tcBorders>
              <w:top w:val="single" w:sz="4" w:space="0" w:color="FFFFFF"/>
              <w:left w:val="single" w:sz="4" w:space="0" w:color="FFFFFF"/>
              <w:bottom w:val="single" w:sz="4" w:space="0" w:color="FFFFFF"/>
              <w:right w:val="single" w:sz="4" w:space="0" w:color="FFFFFF"/>
            </w:tcBorders>
            <w:shd w:val="clear" w:color="auto" w:fill="B6DDE8"/>
            <w:vAlign w:val="center"/>
          </w:tcPr>
          <w:p w:rsidR="0051414A" w:rsidRPr="009D4DE7" w:rsidRDefault="0051414A" w:rsidP="00165E3D">
            <w:pPr>
              <w:keepNext/>
              <w:spacing w:before="240" w:after="180"/>
              <w:outlineLvl w:val="5"/>
              <w:rPr>
                <w:rFonts w:ascii="Times New Roman" w:hAnsi="Times New Roman"/>
                <w:b/>
                <w:bCs/>
              </w:rPr>
            </w:pPr>
            <w:bookmarkStart w:id="397" w:name="_Toc437293460"/>
            <w:r w:rsidRPr="009D4DE7">
              <w:rPr>
                <w:rFonts w:ascii="Times New Roman" w:hAnsi="Times New Roman"/>
                <w:b/>
                <w:bCs/>
              </w:rPr>
              <w:t>ASEKURACJA – WYPRZEDZANIE</w:t>
            </w:r>
            <w:bookmarkEnd w:id="397"/>
          </w:p>
        </w:tc>
      </w:tr>
      <w:tr w:rsidR="0051414A" w:rsidRPr="009D4DE7" w:rsidTr="00165E3D">
        <w:trPr>
          <w:trHeight w:val="737"/>
        </w:trPr>
        <w:tc>
          <w:tcPr>
            <w:tcW w:w="1435"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Nazwa programu</w:t>
            </w:r>
          </w:p>
        </w:tc>
        <w:tc>
          <w:tcPr>
            <w:tcW w:w="1042" w:type="pct"/>
            <w:tcBorders>
              <w:top w:val="single" w:sz="4" w:space="0" w:color="FFFFFF"/>
              <w:left w:val="single" w:sz="4" w:space="0" w:color="FFFFFF"/>
              <w:bottom w:val="single" w:sz="4" w:space="0" w:color="FFFFFF"/>
              <w:right w:val="single" w:sz="4" w:space="0" w:color="FFFFFF"/>
            </w:tcBorders>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Obszary  polityki społecznej</w:t>
            </w:r>
          </w:p>
        </w:tc>
        <w:tc>
          <w:tcPr>
            <w:tcW w:w="1212" w:type="pct"/>
            <w:tcBorders>
              <w:top w:val="single" w:sz="4" w:space="0" w:color="FFFFFF"/>
              <w:left w:val="single" w:sz="4" w:space="0" w:color="FFFFFF"/>
              <w:bottom w:val="single" w:sz="4" w:space="0" w:color="FFFFFF"/>
              <w:right w:val="single" w:sz="4" w:space="0" w:color="FFFFFF"/>
            </w:tcBorders>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Liczba osób objętych programem</w:t>
            </w:r>
          </w:p>
        </w:tc>
        <w:tc>
          <w:tcPr>
            <w:tcW w:w="1311" w:type="pct"/>
            <w:tcBorders>
              <w:top w:val="single" w:sz="4" w:space="0" w:color="FFFFFF"/>
              <w:left w:val="single" w:sz="4" w:space="0" w:color="FFFFFF"/>
              <w:bottom w:val="single" w:sz="4" w:space="0" w:color="FFFFFF"/>
              <w:right w:val="single" w:sz="4" w:space="0" w:color="FFFFFF"/>
            </w:tcBorders>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Realizator</w:t>
            </w:r>
          </w:p>
        </w:tc>
      </w:tr>
      <w:tr w:rsidR="0051414A" w:rsidRPr="009D4DE7" w:rsidTr="00165E3D">
        <w:trPr>
          <w:trHeight w:val="737"/>
        </w:trPr>
        <w:tc>
          <w:tcPr>
            <w:tcW w:w="1435"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rPr>
                <w:rFonts w:ascii="Times New Roman" w:hAnsi="Times New Roman"/>
                <w:sz w:val="20"/>
                <w:szCs w:val="20"/>
              </w:rPr>
            </w:pPr>
            <w:r w:rsidRPr="009D4DE7">
              <w:rPr>
                <w:rFonts w:ascii="Times New Roman" w:hAnsi="Times New Roman"/>
                <w:sz w:val="20"/>
                <w:szCs w:val="20"/>
              </w:rPr>
              <w:t>Program wsparcia dla rodzin w sytuacjach kryzysowych</w:t>
            </w:r>
          </w:p>
        </w:tc>
        <w:tc>
          <w:tcPr>
            <w:tcW w:w="1042"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problemy społeczne</w:t>
            </w:r>
          </w:p>
        </w:tc>
        <w:tc>
          <w:tcPr>
            <w:tcW w:w="1212"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20 - 40</w:t>
            </w:r>
          </w:p>
        </w:tc>
        <w:tc>
          <w:tcPr>
            <w:tcW w:w="1311"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organizacje pozarządowe, GOPS , szkoły, sądy, Policja, PCPR</w:t>
            </w:r>
          </w:p>
        </w:tc>
      </w:tr>
      <w:tr w:rsidR="0051414A" w:rsidRPr="009D4DE7" w:rsidTr="00165E3D">
        <w:trPr>
          <w:trHeight w:val="549"/>
        </w:trPr>
        <w:tc>
          <w:tcPr>
            <w:tcW w:w="1435"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rPr>
                <w:rFonts w:ascii="Times New Roman" w:hAnsi="Times New Roman"/>
                <w:sz w:val="20"/>
                <w:szCs w:val="20"/>
              </w:rPr>
            </w:pPr>
            <w:r w:rsidRPr="009D4DE7">
              <w:rPr>
                <w:rFonts w:ascii="Times New Roman" w:hAnsi="Times New Roman"/>
                <w:sz w:val="20"/>
                <w:szCs w:val="20"/>
              </w:rPr>
              <w:t>Zapewnienie miejsca pobytu w ramach interwencji kryzysowej</w:t>
            </w:r>
          </w:p>
        </w:tc>
        <w:tc>
          <w:tcPr>
            <w:tcW w:w="1042"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infrastruktura</w:t>
            </w:r>
          </w:p>
        </w:tc>
        <w:tc>
          <w:tcPr>
            <w:tcW w:w="1212"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5 - 10</w:t>
            </w:r>
          </w:p>
        </w:tc>
        <w:tc>
          <w:tcPr>
            <w:tcW w:w="1311"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GOPS, organizacje pozarządowe, PCPR</w:t>
            </w:r>
          </w:p>
        </w:tc>
      </w:tr>
      <w:tr w:rsidR="0051414A" w:rsidRPr="009D4DE7" w:rsidTr="00165E3D">
        <w:trPr>
          <w:trHeight w:val="549"/>
        </w:trPr>
        <w:tc>
          <w:tcPr>
            <w:tcW w:w="1435"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pStyle w:val="Bezodstpw"/>
              <w:jc w:val="left"/>
              <w:rPr>
                <w:rFonts w:ascii="Times New Roman" w:eastAsia="Calibri" w:hAnsi="Times New Roman"/>
                <w:kern w:val="24"/>
                <w:sz w:val="20"/>
              </w:rPr>
            </w:pPr>
            <w:r w:rsidRPr="009D4DE7">
              <w:rPr>
                <w:rFonts w:ascii="Times New Roman" w:eastAsia="Calibri" w:hAnsi="Times New Roman"/>
                <w:kern w:val="24"/>
                <w:sz w:val="20"/>
              </w:rPr>
              <w:t>Prowadzenie punktu informacyjnego  dot. występowania zjawiska przemocy w rodzinie</w:t>
            </w:r>
            <w:r w:rsidRPr="009D4DE7">
              <w:rPr>
                <w:rFonts w:eastAsia="Calibri"/>
                <w:kern w:val="24"/>
                <w:sz w:val="20"/>
              </w:rPr>
              <w:t xml:space="preserve"> </w:t>
            </w:r>
          </w:p>
        </w:tc>
        <w:tc>
          <w:tcPr>
            <w:tcW w:w="1042"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 xml:space="preserve">Problemy społeczne </w:t>
            </w:r>
          </w:p>
        </w:tc>
        <w:tc>
          <w:tcPr>
            <w:tcW w:w="1212"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jc w:val="center"/>
              <w:rPr>
                <w:rFonts w:ascii="Times New Roman" w:hAnsi="Times New Roman"/>
                <w:sz w:val="20"/>
                <w:szCs w:val="20"/>
              </w:rPr>
            </w:pPr>
            <w:r>
              <w:rPr>
                <w:rFonts w:ascii="Times New Roman" w:hAnsi="Times New Roman"/>
                <w:sz w:val="20"/>
                <w:szCs w:val="20"/>
              </w:rPr>
              <w:t>60</w:t>
            </w:r>
            <w:r w:rsidRPr="009D4DE7">
              <w:rPr>
                <w:rFonts w:ascii="Times New Roman" w:hAnsi="Times New Roman"/>
                <w:sz w:val="20"/>
                <w:szCs w:val="20"/>
              </w:rPr>
              <w:t>-</w:t>
            </w:r>
            <w:r>
              <w:rPr>
                <w:rFonts w:ascii="Times New Roman" w:hAnsi="Times New Roman"/>
                <w:sz w:val="20"/>
                <w:szCs w:val="20"/>
              </w:rPr>
              <w:t>80</w:t>
            </w:r>
          </w:p>
        </w:tc>
        <w:tc>
          <w:tcPr>
            <w:tcW w:w="1311" w:type="pct"/>
            <w:tcBorders>
              <w:top w:val="single" w:sz="4" w:space="0" w:color="FFFFFF"/>
              <w:left w:val="single" w:sz="4" w:space="0" w:color="FFFFFF"/>
              <w:bottom w:val="single" w:sz="4" w:space="0" w:color="FFFFFF"/>
              <w:right w:val="single" w:sz="4" w:space="0" w:color="FFFFFF"/>
            </w:tcBorders>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Organizacje pozarządowe, GOPS</w:t>
            </w:r>
          </w:p>
        </w:tc>
      </w:tr>
    </w:tbl>
    <w:p w:rsidR="0051414A" w:rsidRPr="009D4DE7" w:rsidRDefault="0051414A" w:rsidP="0051414A">
      <w:pPr>
        <w:spacing w:after="160" w:line="259" w:lineRule="auto"/>
        <w:rPr>
          <w:rFonts w:eastAsia="Calibri"/>
          <w:kern w:val="24"/>
          <w:sz w:val="20"/>
          <w:szCs w:val="20"/>
        </w:rPr>
      </w:pPr>
    </w:p>
    <w:p w:rsidR="0051414A" w:rsidRPr="009D4DE7" w:rsidRDefault="0051414A" w:rsidP="0051414A">
      <w:pPr>
        <w:spacing w:after="160" w:line="259" w:lineRule="auto"/>
        <w:rPr>
          <w:rFonts w:ascii="Times New Roman" w:hAnsi="Times New Roman"/>
          <w:b/>
          <w:kern w:val="24"/>
          <w:sz w:val="28"/>
          <w:szCs w:val="28"/>
        </w:rPr>
      </w:pPr>
    </w:p>
    <w:p w:rsidR="0051414A" w:rsidRPr="009D4DE7" w:rsidRDefault="0051414A" w:rsidP="0051414A">
      <w:pPr>
        <w:spacing w:after="160" w:line="259" w:lineRule="auto"/>
        <w:rPr>
          <w:rFonts w:ascii="Times New Roman" w:hAnsi="Times New Roman"/>
          <w:b/>
          <w:kern w:val="24"/>
          <w:sz w:val="28"/>
          <w:szCs w:val="28"/>
        </w:rPr>
      </w:pPr>
    </w:p>
    <w:p w:rsidR="0051414A" w:rsidRPr="009D4DE7" w:rsidRDefault="0051414A" w:rsidP="0051414A">
      <w:pPr>
        <w:spacing w:after="160" w:line="259" w:lineRule="auto"/>
        <w:rPr>
          <w:rFonts w:ascii="Times New Roman" w:hAnsi="Times New Roman"/>
          <w:b/>
          <w:kern w:val="24"/>
          <w:sz w:val="28"/>
          <w:szCs w:val="28"/>
        </w:rPr>
      </w:pPr>
    </w:p>
    <w:p w:rsidR="0051414A" w:rsidRPr="009D4DE7" w:rsidRDefault="0051414A" w:rsidP="0051414A">
      <w:pPr>
        <w:spacing w:after="160" w:line="259" w:lineRule="auto"/>
        <w:rPr>
          <w:rFonts w:ascii="Times New Roman" w:hAnsi="Times New Roman"/>
          <w:b/>
          <w:kern w:val="24"/>
          <w:sz w:val="28"/>
          <w:szCs w:val="28"/>
        </w:rPr>
      </w:pPr>
      <w:r w:rsidRPr="009D4DE7">
        <w:rPr>
          <w:rFonts w:ascii="Times New Roman" w:hAnsi="Times New Roman"/>
          <w:b/>
          <w:kern w:val="24"/>
          <w:sz w:val="28"/>
          <w:szCs w:val="28"/>
        </w:rPr>
        <w:lastRenderedPageBreak/>
        <w:t>PRIORYTET  7 - UZALEŻNIENIA</w:t>
      </w: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8" w:type="dxa"/>
          <w:left w:w="28" w:type="dxa"/>
          <w:bottom w:w="28" w:type="dxa"/>
          <w:right w:w="28" w:type="dxa"/>
        </w:tblCellMar>
        <w:tblLook w:val="0000"/>
      </w:tblPr>
      <w:tblGrid>
        <w:gridCol w:w="2561"/>
        <w:gridCol w:w="1849"/>
        <w:gridCol w:w="1880"/>
        <w:gridCol w:w="2845"/>
      </w:tblGrid>
      <w:tr w:rsidR="0051414A" w:rsidRPr="009D4DE7" w:rsidTr="00165E3D">
        <w:trPr>
          <w:trHeight w:val="737"/>
        </w:trPr>
        <w:tc>
          <w:tcPr>
            <w:tcW w:w="5000" w:type="pct"/>
            <w:gridSpan w:val="4"/>
            <w:shd w:val="clear" w:color="auto" w:fill="B6DDE8"/>
            <w:vAlign w:val="center"/>
          </w:tcPr>
          <w:p w:rsidR="0051414A" w:rsidRPr="009D4DE7" w:rsidRDefault="0051414A" w:rsidP="00165E3D">
            <w:pPr>
              <w:rPr>
                <w:rFonts w:ascii="Times New Roman" w:hAnsi="Times New Roman"/>
                <w:b/>
                <w:bCs/>
              </w:rPr>
            </w:pPr>
            <w:r w:rsidRPr="009D4DE7">
              <w:rPr>
                <w:rFonts w:ascii="Times New Roman" w:hAnsi="Times New Roman"/>
                <w:b/>
                <w:bCs/>
              </w:rPr>
              <w:t>KOMPENSACJA – SOLIDARYZM</w:t>
            </w:r>
          </w:p>
        </w:tc>
      </w:tr>
      <w:tr w:rsidR="0051414A" w:rsidRPr="009D4DE7" w:rsidTr="00165E3D">
        <w:trPr>
          <w:trHeight w:val="737"/>
        </w:trPr>
        <w:tc>
          <w:tcPr>
            <w:tcW w:w="1402"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Nazwa programu</w:t>
            </w:r>
          </w:p>
        </w:tc>
        <w:tc>
          <w:tcPr>
            <w:tcW w:w="1012"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Obszary polityki społecznej</w:t>
            </w:r>
          </w:p>
        </w:tc>
        <w:tc>
          <w:tcPr>
            <w:tcW w:w="1029"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Liczba osób objętych programem</w:t>
            </w:r>
          </w:p>
        </w:tc>
        <w:tc>
          <w:tcPr>
            <w:tcW w:w="1557" w:type="pct"/>
            <w:tcMar>
              <w:left w:w="28" w:type="dxa"/>
              <w:right w:w="28" w:type="dxa"/>
            </w:tcMar>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Realizator</w:t>
            </w:r>
          </w:p>
        </w:tc>
      </w:tr>
      <w:tr w:rsidR="0051414A" w:rsidRPr="009D4DE7" w:rsidTr="00165E3D">
        <w:trPr>
          <w:trHeight w:val="737"/>
        </w:trPr>
        <w:tc>
          <w:tcPr>
            <w:tcW w:w="1402" w:type="pct"/>
            <w:vAlign w:val="center"/>
          </w:tcPr>
          <w:p w:rsidR="0051414A" w:rsidRPr="009D4DE7" w:rsidRDefault="0051414A" w:rsidP="00165E3D">
            <w:pPr>
              <w:rPr>
                <w:rFonts w:ascii="Times New Roman" w:hAnsi="Times New Roman"/>
                <w:sz w:val="20"/>
                <w:szCs w:val="20"/>
              </w:rPr>
            </w:pPr>
            <w:r w:rsidRPr="009D4DE7">
              <w:rPr>
                <w:rFonts w:ascii="Times New Roman" w:hAnsi="Times New Roman"/>
                <w:sz w:val="20"/>
                <w:szCs w:val="20"/>
              </w:rPr>
              <w:t xml:space="preserve">Zwiększenie dostępności pomocy terapeutycznej </w:t>
            </w:r>
            <w:r w:rsidRPr="009D4DE7">
              <w:rPr>
                <w:rFonts w:ascii="Times New Roman" w:hAnsi="Times New Roman"/>
                <w:sz w:val="20"/>
                <w:szCs w:val="20"/>
              </w:rPr>
              <w:br/>
              <w:t xml:space="preserve">i rehabilitacyjnej dla osób uzależnionych </w:t>
            </w:r>
          </w:p>
          <w:p w:rsidR="0051414A" w:rsidRPr="009D4DE7" w:rsidRDefault="0051414A" w:rsidP="00165E3D">
            <w:pPr>
              <w:rPr>
                <w:rFonts w:ascii="Times New Roman" w:hAnsi="Times New Roman"/>
                <w:sz w:val="20"/>
                <w:szCs w:val="20"/>
              </w:rPr>
            </w:pPr>
          </w:p>
        </w:tc>
        <w:tc>
          <w:tcPr>
            <w:tcW w:w="1012"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problemy</w:t>
            </w:r>
          </w:p>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społeczne</w:t>
            </w:r>
          </w:p>
        </w:tc>
        <w:tc>
          <w:tcPr>
            <w:tcW w:w="1029"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50 -70</w:t>
            </w:r>
          </w:p>
        </w:tc>
        <w:tc>
          <w:tcPr>
            <w:tcW w:w="1557"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GOPS, Gminna Komisja Rozwiązywania Problemów Alkoholowych, inne uprawnione podmioty</w:t>
            </w:r>
          </w:p>
        </w:tc>
      </w:tr>
      <w:tr w:rsidR="0051414A" w:rsidRPr="009D4DE7" w:rsidTr="00165E3D">
        <w:trPr>
          <w:trHeight w:val="737"/>
        </w:trPr>
        <w:tc>
          <w:tcPr>
            <w:tcW w:w="1402" w:type="pct"/>
            <w:vAlign w:val="center"/>
          </w:tcPr>
          <w:p w:rsidR="0051414A" w:rsidRPr="009D4DE7" w:rsidRDefault="0051414A" w:rsidP="00165E3D">
            <w:pPr>
              <w:rPr>
                <w:rFonts w:ascii="Times New Roman" w:hAnsi="Times New Roman"/>
                <w:sz w:val="20"/>
                <w:szCs w:val="20"/>
              </w:rPr>
            </w:pPr>
            <w:r w:rsidRPr="009D4DE7">
              <w:rPr>
                <w:rFonts w:ascii="Times New Roman" w:hAnsi="Times New Roman"/>
                <w:sz w:val="20"/>
                <w:szCs w:val="20"/>
              </w:rPr>
              <w:t>Wspomaganie działalności instytucji, stowarzyszeń i osób fizycznych, służącej rozwiązywaniu problemów uzależnienia</w:t>
            </w:r>
          </w:p>
          <w:p w:rsidR="0051414A" w:rsidRPr="009D4DE7" w:rsidRDefault="0051414A" w:rsidP="00165E3D">
            <w:pPr>
              <w:rPr>
                <w:rFonts w:ascii="Times New Roman" w:hAnsi="Times New Roman"/>
                <w:sz w:val="20"/>
                <w:szCs w:val="20"/>
              </w:rPr>
            </w:pPr>
          </w:p>
        </w:tc>
        <w:tc>
          <w:tcPr>
            <w:tcW w:w="1012"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społeczność</w:t>
            </w:r>
          </w:p>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lokalna</w:t>
            </w:r>
          </w:p>
        </w:tc>
        <w:tc>
          <w:tcPr>
            <w:tcW w:w="1029"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30- 50</w:t>
            </w:r>
          </w:p>
        </w:tc>
        <w:tc>
          <w:tcPr>
            <w:tcW w:w="1557"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GOPS, Gminna Komisja Rozwiązywania Problemów Alkoholowych, inne uprawnione podmioty</w:t>
            </w:r>
          </w:p>
        </w:tc>
      </w:tr>
      <w:tr w:rsidR="0051414A" w:rsidRPr="009D4DE7" w:rsidTr="00165E3D">
        <w:trPr>
          <w:trHeight w:val="737"/>
        </w:trPr>
        <w:tc>
          <w:tcPr>
            <w:tcW w:w="1402" w:type="pct"/>
            <w:vAlign w:val="center"/>
          </w:tcPr>
          <w:p w:rsidR="0051414A" w:rsidRPr="009D4DE7" w:rsidRDefault="0051414A" w:rsidP="00165E3D">
            <w:pPr>
              <w:rPr>
                <w:rFonts w:ascii="Times New Roman" w:hAnsi="Times New Roman"/>
                <w:sz w:val="20"/>
                <w:szCs w:val="20"/>
              </w:rPr>
            </w:pPr>
            <w:r w:rsidRPr="009D4DE7">
              <w:rPr>
                <w:rFonts w:ascii="Times New Roman" w:hAnsi="Times New Roman"/>
                <w:sz w:val="20"/>
                <w:szCs w:val="20"/>
              </w:rPr>
              <w:t>Prowadzenie działalności profilaktycznej i opiekuńczo- wychowawczej</w:t>
            </w:r>
          </w:p>
        </w:tc>
        <w:tc>
          <w:tcPr>
            <w:tcW w:w="1012" w:type="pct"/>
            <w:vAlign w:val="center"/>
          </w:tcPr>
          <w:p w:rsidR="0051414A" w:rsidRPr="009D4DE7" w:rsidRDefault="0051414A" w:rsidP="00165E3D">
            <w:pPr>
              <w:jc w:val="center"/>
              <w:rPr>
                <w:rFonts w:ascii="Times New Roman" w:hAnsi="Times New Roman"/>
                <w:b/>
                <w:sz w:val="20"/>
                <w:szCs w:val="20"/>
              </w:rPr>
            </w:pPr>
          </w:p>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edukacja</w:t>
            </w:r>
          </w:p>
        </w:tc>
        <w:tc>
          <w:tcPr>
            <w:tcW w:w="1029"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300-400</w:t>
            </w:r>
          </w:p>
        </w:tc>
        <w:tc>
          <w:tcPr>
            <w:tcW w:w="1557"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Organizacje pozarządowe, GOPS parafie i inne związki wyznaniowe, szkoły</w:t>
            </w:r>
          </w:p>
        </w:tc>
      </w:tr>
      <w:tr w:rsidR="0051414A" w:rsidRPr="009D4DE7" w:rsidTr="00165E3D">
        <w:trPr>
          <w:trHeight w:val="737"/>
        </w:trPr>
        <w:tc>
          <w:tcPr>
            <w:tcW w:w="1402" w:type="pct"/>
            <w:vAlign w:val="center"/>
          </w:tcPr>
          <w:p w:rsidR="0051414A" w:rsidRPr="009D4DE7" w:rsidRDefault="0051414A" w:rsidP="00165E3D">
            <w:pPr>
              <w:jc w:val="left"/>
              <w:rPr>
                <w:rFonts w:ascii="Times New Roman" w:hAnsi="Times New Roman"/>
                <w:sz w:val="20"/>
                <w:szCs w:val="20"/>
              </w:rPr>
            </w:pPr>
            <w:r w:rsidRPr="009D4DE7">
              <w:rPr>
                <w:rFonts w:ascii="Times New Roman" w:hAnsi="Times New Roman"/>
                <w:sz w:val="20"/>
                <w:szCs w:val="20"/>
              </w:rPr>
              <w:t>Współpraca z poradnią  profilaktyki społecznej Poradni Rodzinnej</w:t>
            </w:r>
          </w:p>
        </w:tc>
        <w:tc>
          <w:tcPr>
            <w:tcW w:w="1012"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edukacja</w:t>
            </w:r>
          </w:p>
        </w:tc>
        <w:tc>
          <w:tcPr>
            <w:tcW w:w="1029"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25-40</w:t>
            </w:r>
          </w:p>
        </w:tc>
        <w:tc>
          <w:tcPr>
            <w:tcW w:w="1557" w:type="pct"/>
            <w:vAlign w:val="center"/>
          </w:tcPr>
          <w:p w:rsidR="0051414A" w:rsidRPr="009D4DE7" w:rsidRDefault="0051414A" w:rsidP="00165E3D">
            <w:pPr>
              <w:rPr>
                <w:rFonts w:ascii="Times New Roman" w:hAnsi="Times New Roman"/>
                <w:sz w:val="20"/>
                <w:szCs w:val="20"/>
              </w:rPr>
            </w:pPr>
          </w:p>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GOPS</w:t>
            </w:r>
          </w:p>
          <w:p w:rsidR="0051414A" w:rsidRPr="009D4DE7" w:rsidRDefault="0051414A" w:rsidP="00165E3D">
            <w:pPr>
              <w:jc w:val="center"/>
              <w:rPr>
                <w:rFonts w:ascii="Times New Roman" w:hAnsi="Times New Roman"/>
                <w:sz w:val="20"/>
                <w:szCs w:val="20"/>
              </w:rPr>
            </w:pPr>
          </w:p>
          <w:p w:rsidR="0051414A" w:rsidRPr="009D4DE7" w:rsidRDefault="0051414A" w:rsidP="00165E3D">
            <w:pPr>
              <w:rPr>
                <w:rFonts w:ascii="Times New Roman" w:hAnsi="Times New Roman"/>
                <w:sz w:val="20"/>
                <w:szCs w:val="20"/>
              </w:rPr>
            </w:pPr>
          </w:p>
        </w:tc>
      </w:tr>
      <w:tr w:rsidR="0051414A" w:rsidRPr="009D4DE7" w:rsidTr="00165E3D">
        <w:trPr>
          <w:trHeight w:val="737"/>
        </w:trPr>
        <w:tc>
          <w:tcPr>
            <w:tcW w:w="1402" w:type="pct"/>
            <w:vAlign w:val="center"/>
          </w:tcPr>
          <w:p w:rsidR="0051414A" w:rsidRPr="009D4DE7" w:rsidRDefault="0051414A" w:rsidP="00165E3D">
            <w:pPr>
              <w:jc w:val="left"/>
              <w:rPr>
                <w:rFonts w:ascii="Times New Roman" w:hAnsi="Times New Roman"/>
                <w:sz w:val="20"/>
                <w:szCs w:val="20"/>
              </w:rPr>
            </w:pPr>
            <w:r w:rsidRPr="009D4DE7">
              <w:rPr>
                <w:rFonts w:ascii="Times New Roman" w:hAnsi="Times New Roman"/>
                <w:sz w:val="20"/>
                <w:szCs w:val="20"/>
              </w:rPr>
              <w:t>Prowadzenie profilaktyki działalności informacyjnej i edukacyjnej w zakresie rozwiązywania problemów alkoholowych i przeciwdziałania narkomanii w szczególności dla dzieci i młodzieży</w:t>
            </w:r>
          </w:p>
        </w:tc>
        <w:tc>
          <w:tcPr>
            <w:tcW w:w="1012"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edukacja</w:t>
            </w:r>
          </w:p>
        </w:tc>
        <w:tc>
          <w:tcPr>
            <w:tcW w:w="1029"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200-300</w:t>
            </w:r>
          </w:p>
        </w:tc>
        <w:tc>
          <w:tcPr>
            <w:tcW w:w="1557"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 xml:space="preserve">Komisja Rozwiązywania Problemów Alkoholowych, GOPS, Szkoły, organizacje pozarządowe </w:t>
            </w:r>
          </w:p>
        </w:tc>
      </w:tr>
      <w:tr w:rsidR="0051414A" w:rsidRPr="009D4DE7" w:rsidTr="00165E3D">
        <w:trPr>
          <w:trHeight w:val="737"/>
        </w:trPr>
        <w:tc>
          <w:tcPr>
            <w:tcW w:w="1402" w:type="pct"/>
            <w:vAlign w:val="center"/>
          </w:tcPr>
          <w:p w:rsidR="0051414A" w:rsidRPr="009D4DE7" w:rsidRDefault="0051414A" w:rsidP="00165E3D">
            <w:pPr>
              <w:rPr>
                <w:rFonts w:ascii="Times New Roman" w:hAnsi="Times New Roman"/>
                <w:sz w:val="20"/>
                <w:szCs w:val="20"/>
              </w:rPr>
            </w:pPr>
            <w:r w:rsidRPr="009D4DE7">
              <w:rPr>
                <w:rFonts w:ascii="Times New Roman" w:hAnsi="Times New Roman"/>
                <w:sz w:val="20"/>
                <w:szCs w:val="20"/>
              </w:rPr>
              <w:t>Informowanie na łamach prasy lokalnej o problematyce uzależnienia</w:t>
            </w:r>
          </w:p>
          <w:p w:rsidR="0051414A" w:rsidRPr="009D4DE7" w:rsidRDefault="0051414A" w:rsidP="00165E3D">
            <w:pPr>
              <w:rPr>
                <w:rFonts w:ascii="Times New Roman" w:hAnsi="Times New Roman"/>
                <w:sz w:val="20"/>
                <w:szCs w:val="20"/>
              </w:rPr>
            </w:pPr>
          </w:p>
        </w:tc>
        <w:tc>
          <w:tcPr>
            <w:tcW w:w="1012" w:type="pct"/>
            <w:vAlign w:val="center"/>
          </w:tcPr>
          <w:p w:rsidR="0051414A" w:rsidRPr="009D4DE7" w:rsidRDefault="0051414A" w:rsidP="00165E3D">
            <w:pPr>
              <w:jc w:val="center"/>
              <w:rPr>
                <w:rFonts w:ascii="Times New Roman" w:hAnsi="Times New Roman"/>
                <w:b/>
                <w:sz w:val="20"/>
                <w:szCs w:val="20"/>
              </w:rPr>
            </w:pPr>
            <w:r w:rsidRPr="009D4DE7">
              <w:rPr>
                <w:rFonts w:ascii="Times New Roman" w:hAnsi="Times New Roman"/>
                <w:b/>
                <w:sz w:val="20"/>
                <w:szCs w:val="20"/>
              </w:rPr>
              <w:t>edukacja</w:t>
            </w:r>
          </w:p>
        </w:tc>
        <w:tc>
          <w:tcPr>
            <w:tcW w:w="1029"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800 -1200</w:t>
            </w:r>
          </w:p>
        </w:tc>
        <w:tc>
          <w:tcPr>
            <w:tcW w:w="1557" w:type="pct"/>
            <w:vAlign w:val="center"/>
          </w:tcPr>
          <w:p w:rsidR="0051414A" w:rsidRPr="009D4DE7" w:rsidRDefault="0051414A" w:rsidP="00165E3D">
            <w:pPr>
              <w:jc w:val="center"/>
              <w:rPr>
                <w:rFonts w:ascii="Times New Roman" w:hAnsi="Times New Roman"/>
                <w:sz w:val="20"/>
                <w:szCs w:val="20"/>
              </w:rPr>
            </w:pPr>
            <w:r w:rsidRPr="009D4DE7">
              <w:rPr>
                <w:rFonts w:ascii="Times New Roman" w:hAnsi="Times New Roman"/>
                <w:sz w:val="20"/>
                <w:szCs w:val="20"/>
              </w:rPr>
              <w:t>GOPS, organizacje pozarządowe, Gminna Komisja Rozwiązywania Problemów Alkoholowych</w:t>
            </w:r>
          </w:p>
        </w:tc>
      </w:tr>
    </w:tbl>
    <w:p w:rsidR="0051414A" w:rsidRDefault="0051414A" w:rsidP="0051414A">
      <w:pPr>
        <w:spacing w:line="360" w:lineRule="auto"/>
        <w:rPr>
          <w:rFonts w:ascii="Times New Roman" w:hAnsi="Times New Roman"/>
        </w:rPr>
      </w:pPr>
      <w:r w:rsidRPr="009D4DE7">
        <w:rPr>
          <w:rFonts w:ascii="Times New Roman" w:hAnsi="Times New Roman"/>
        </w:rPr>
        <w:t xml:space="preserve">Programy operacyjne mają charakter otwarty. Ilość osób objętych danym programem została określona na podstawie szacunkowych wywiadów środowiskowych w przypadku projektowanych programów i rzeczywistych beneficjentów programów w realizacji w skali jednego roku.  Każdy </w:t>
      </w:r>
      <w:r w:rsidRPr="009D4DE7">
        <w:rPr>
          <w:rFonts w:ascii="Times New Roman" w:hAnsi="Times New Roman"/>
        </w:rPr>
        <w:lastRenderedPageBreak/>
        <w:t>kolejny program wpisany do jednego z priorytetów winien być zdefiniowany co do formy jego realizacji. Możliwości finansowania poszczególnych programów zostały opisane w kolejnych dwóch rozdziałach.</w:t>
      </w:r>
    </w:p>
    <w:p w:rsidR="0051414A" w:rsidRPr="00C2539E" w:rsidRDefault="0051414A" w:rsidP="0051414A">
      <w:pPr>
        <w:spacing w:line="360" w:lineRule="auto"/>
        <w:rPr>
          <w:rFonts w:ascii="Times New Roman" w:hAnsi="Times New Roman"/>
        </w:rPr>
      </w:pPr>
    </w:p>
    <w:p w:rsidR="0051414A" w:rsidRPr="00C2539E" w:rsidRDefault="0051414A" w:rsidP="003671F0">
      <w:pPr>
        <w:pStyle w:val="Nagwek2"/>
        <w:numPr>
          <w:ilvl w:val="1"/>
          <w:numId w:val="33"/>
        </w:numPr>
        <w:rPr>
          <w:lang w:val="pl-PL" w:bidi="ar-SA"/>
        </w:rPr>
      </w:pPr>
      <w:bookmarkStart w:id="398" w:name="_Hlk484551472"/>
      <w:bookmarkStart w:id="399" w:name="_Toc498599324"/>
      <w:r w:rsidRPr="00C2539E">
        <w:rPr>
          <w:lang w:bidi="ar-SA"/>
        </w:rPr>
        <w:t>RAMY FINANSOWE</w:t>
      </w:r>
      <w:bookmarkEnd w:id="398"/>
      <w:r w:rsidRPr="00C2539E">
        <w:rPr>
          <w:lang w:bidi="ar-SA"/>
        </w:rPr>
        <w:t xml:space="preserve"> JAKO WYNIK PRZYJĘTYCH PROGRAMÓW OPERACYJNYCH  I  UDZIAŁU GMINY KOWALE OLECKIE </w:t>
      </w:r>
      <w:r>
        <w:rPr>
          <w:lang w:val="pl-PL" w:bidi="ar-SA"/>
        </w:rPr>
        <w:t xml:space="preserve">                                      </w:t>
      </w:r>
      <w:r>
        <w:rPr>
          <w:lang w:bidi="ar-SA"/>
        </w:rPr>
        <w:t>W PROJEKTACH</w:t>
      </w:r>
      <w:r w:rsidRPr="00C2539E">
        <w:rPr>
          <w:lang w:bidi="ar-SA"/>
        </w:rPr>
        <w:t xml:space="preserve"> PPP WYPEŁNIAJĄCYCH PRZYJĘTE CELE GMINY </w:t>
      </w:r>
      <w:r>
        <w:rPr>
          <w:lang w:val="pl-PL" w:bidi="ar-SA"/>
        </w:rPr>
        <w:t xml:space="preserve">                             </w:t>
      </w:r>
      <w:r w:rsidRPr="00C2539E">
        <w:rPr>
          <w:lang w:bidi="ar-SA"/>
        </w:rPr>
        <w:t>W Z</w:t>
      </w:r>
      <w:r>
        <w:rPr>
          <w:lang w:val="pl-PL" w:bidi="ar-SA"/>
        </w:rPr>
        <w:t>A</w:t>
      </w:r>
      <w:r w:rsidRPr="00C2539E">
        <w:rPr>
          <w:lang w:bidi="ar-SA"/>
        </w:rPr>
        <w:t>KRESIE POMOCY SPOŁECZNEJ</w:t>
      </w:r>
      <w:bookmarkEnd w:id="399"/>
    </w:p>
    <w:p w:rsidR="0051414A" w:rsidRPr="00C2539E" w:rsidRDefault="0051414A" w:rsidP="0051414A">
      <w:pPr>
        <w:rPr>
          <w:lang w:bidi="ar-SA"/>
        </w:rPr>
      </w:pPr>
    </w:p>
    <w:p w:rsidR="0051414A" w:rsidRPr="00C2539E" w:rsidRDefault="0051414A" w:rsidP="0051414A">
      <w:pPr>
        <w:spacing w:line="360" w:lineRule="auto"/>
        <w:ind w:left="357"/>
        <w:rPr>
          <w:rFonts w:ascii="Times New Roman" w:hAnsi="Times New Roman"/>
        </w:rPr>
      </w:pPr>
      <w:r w:rsidRPr="00C2539E">
        <w:rPr>
          <w:rFonts w:ascii="Times New Roman" w:hAnsi="Times New Roman"/>
        </w:rPr>
        <w:t>Środki finans</w:t>
      </w:r>
      <w:r>
        <w:rPr>
          <w:rFonts w:ascii="Times New Roman" w:hAnsi="Times New Roman"/>
        </w:rPr>
        <w:t>owe na działania zaplanowane w S</w:t>
      </w:r>
      <w:r w:rsidRPr="00C2539E">
        <w:rPr>
          <w:rFonts w:ascii="Times New Roman" w:hAnsi="Times New Roman"/>
        </w:rPr>
        <w:t xml:space="preserve">trategii na lata 2017 – 2026 pochodzić będą z: </w:t>
      </w:r>
    </w:p>
    <w:p w:rsidR="0051414A" w:rsidRPr="00C2539E" w:rsidRDefault="0051414A" w:rsidP="003671F0">
      <w:pPr>
        <w:numPr>
          <w:ilvl w:val="0"/>
          <w:numId w:val="81"/>
        </w:numPr>
        <w:spacing w:after="0" w:line="360" w:lineRule="auto"/>
        <w:rPr>
          <w:rFonts w:ascii="Times New Roman" w:hAnsi="Times New Roman"/>
        </w:rPr>
      </w:pPr>
      <w:r w:rsidRPr="00C2539E">
        <w:rPr>
          <w:rFonts w:ascii="Times New Roman" w:hAnsi="Times New Roman"/>
        </w:rPr>
        <w:t xml:space="preserve">budżetu gminy, </w:t>
      </w:r>
    </w:p>
    <w:p w:rsidR="0051414A" w:rsidRPr="00C2539E" w:rsidRDefault="0051414A" w:rsidP="003671F0">
      <w:pPr>
        <w:numPr>
          <w:ilvl w:val="0"/>
          <w:numId w:val="81"/>
        </w:numPr>
        <w:spacing w:after="0" w:line="360" w:lineRule="auto"/>
        <w:rPr>
          <w:rFonts w:ascii="Times New Roman" w:hAnsi="Times New Roman"/>
        </w:rPr>
      </w:pPr>
      <w:r w:rsidRPr="00C2539E">
        <w:rPr>
          <w:rFonts w:ascii="Times New Roman" w:hAnsi="Times New Roman"/>
        </w:rPr>
        <w:t>budżetu państwa w ramach dotacji na dofinansowanie z</w:t>
      </w:r>
      <w:r>
        <w:rPr>
          <w:rFonts w:ascii="Times New Roman" w:hAnsi="Times New Roman"/>
        </w:rPr>
        <w:t>a</w:t>
      </w:r>
      <w:r w:rsidRPr="00C2539E">
        <w:rPr>
          <w:rFonts w:ascii="Times New Roman" w:hAnsi="Times New Roman"/>
        </w:rPr>
        <w:t xml:space="preserve">dań własnych, </w:t>
      </w:r>
    </w:p>
    <w:p w:rsidR="0051414A" w:rsidRPr="00C2539E" w:rsidRDefault="0051414A" w:rsidP="003671F0">
      <w:pPr>
        <w:numPr>
          <w:ilvl w:val="0"/>
          <w:numId w:val="81"/>
        </w:numPr>
        <w:spacing w:after="0" w:line="360" w:lineRule="auto"/>
        <w:rPr>
          <w:rFonts w:ascii="Times New Roman" w:hAnsi="Times New Roman"/>
        </w:rPr>
      </w:pPr>
      <w:r w:rsidRPr="00C2539E">
        <w:rPr>
          <w:rFonts w:ascii="Times New Roman" w:hAnsi="Times New Roman"/>
        </w:rPr>
        <w:t xml:space="preserve">budżetu państwa na realizację zadań zleconych, </w:t>
      </w:r>
    </w:p>
    <w:p w:rsidR="0051414A" w:rsidRPr="00C2539E" w:rsidRDefault="0051414A" w:rsidP="003671F0">
      <w:pPr>
        <w:numPr>
          <w:ilvl w:val="0"/>
          <w:numId w:val="81"/>
        </w:numPr>
        <w:spacing w:after="0" w:line="360" w:lineRule="auto"/>
        <w:rPr>
          <w:rFonts w:ascii="Times New Roman" w:hAnsi="Times New Roman"/>
        </w:rPr>
      </w:pPr>
      <w:r w:rsidRPr="00C2539E">
        <w:rPr>
          <w:rFonts w:ascii="Times New Roman" w:hAnsi="Times New Roman"/>
        </w:rPr>
        <w:t xml:space="preserve">Państwowego Funduszu Rehabilitacji Osób Niepełnosprawnych oraz innych celowych  funduszy krajowych, </w:t>
      </w:r>
    </w:p>
    <w:p w:rsidR="0051414A" w:rsidRPr="00C2539E" w:rsidRDefault="0051414A" w:rsidP="003671F0">
      <w:pPr>
        <w:numPr>
          <w:ilvl w:val="0"/>
          <w:numId w:val="81"/>
        </w:numPr>
        <w:spacing w:after="0" w:line="360" w:lineRule="auto"/>
        <w:rPr>
          <w:rFonts w:ascii="Times New Roman" w:hAnsi="Times New Roman"/>
          <w:b/>
        </w:rPr>
      </w:pPr>
      <w:r w:rsidRPr="00C2539E">
        <w:rPr>
          <w:rFonts w:ascii="Times New Roman" w:hAnsi="Times New Roman"/>
        </w:rPr>
        <w:t>Zewnętrznych  źródeł fina</w:t>
      </w:r>
      <w:r>
        <w:rPr>
          <w:rFonts w:ascii="Times New Roman" w:hAnsi="Times New Roman"/>
        </w:rPr>
        <w:t>n</w:t>
      </w:r>
      <w:r w:rsidRPr="00C2539E">
        <w:rPr>
          <w:rFonts w:ascii="Times New Roman" w:hAnsi="Times New Roman"/>
        </w:rPr>
        <w:t>sowania w tym, funduszy europejskich (rozdz.13).</w:t>
      </w:r>
    </w:p>
    <w:p w:rsidR="0051414A" w:rsidRPr="00C2539E" w:rsidRDefault="0051414A" w:rsidP="0051414A">
      <w:pPr>
        <w:spacing w:after="0" w:line="360" w:lineRule="auto"/>
        <w:rPr>
          <w:rFonts w:ascii="Times New Roman" w:hAnsi="Times New Roman"/>
        </w:rPr>
      </w:pPr>
      <w:r w:rsidRPr="00C2539E">
        <w:rPr>
          <w:rFonts w:ascii="Times New Roman" w:hAnsi="Times New Roman"/>
        </w:rPr>
        <w:t>Podanie dokładniejszych wysokości środków planowanych na realizację strategii nie jest możliwe, ze względu na zbyt długi okres obowiązywania dokumentu oraz brak długookre</w:t>
      </w:r>
      <w:r>
        <w:rPr>
          <w:rFonts w:ascii="Times New Roman" w:hAnsi="Times New Roman"/>
        </w:rPr>
        <w:t>sowych źródeł finansowania. Nie</w:t>
      </w:r>
      <w:r w:rsidRPr="00C2539E">
        <w:rPr>
          <w:rFonts w:ascii="Times New Roman" w:hAnsi="Times New Roman"/>
        </w:rPr>
        <w:t>mniej</w:t>
      </w:r>
      <w:r>
        <w:rPr>
          <w:rFonts w:ascii="Times New Roman" w:hAnsi="Times New Roman"/>
        </w:rPr>
        <w:t xml:space="preserve">, </w:t>
      </w:r>
      <w:r w:rsidRPr="00C2539E">
        <w:rPr>
          <w:rFonts w:ascii="Times New Roman" w:hAnsi="Times New Roman"/>
        </w:rPr>
        <w:t xml:space="preserve"> przy założeniu wydatków wzięto pod uwagę prognozowaną inflację kolejno: 2017 r. 1,3%; 2018 r. 1,8%; 2019 r. 2,2%; 2020-2026 2,5%.</w:t>
      </w:r>
    </w:p>
    <w:p w:rsidR="0051414A" w:rsidRDefault="0051414A" w:rsidP="0051414A">
      <w:pPr>
        <w:spacing w:after="0" w:line="360" w:lineRule="auto"/>
        <w:rPr>
          <w:rFonts w:ascii="Times New Roman" w:hAnsi="Times New Roman"/>
        </w:rPr>
      </w:pPr>
      <w:r w:rsidRPr="00C2539E">
        <w:rPr>
          <w:rFonts w:ascii="Times New Roman" w:hAnsi="Times New Roman"/>
        </w:rPr>
        <w:t xml:space="preserve">Zakłada się, że cele i działania określone w Strategii będą wyznaczały kierunki finansowania polityki społecznej gminy Kowale Oleckie i będą uwzględniane przy konstruowaniu budżetu </w:t>
      </w:r>
      <w:r>
        <w:rPr>
          <w:rFonts w:ascii="Times New Roman" w:hAnsi="Times New Roman"/>
        </w:rPr>
        <w:t xml:space="preserve">                                   </w:t>
      </w:r>
      <w:r w:rsidRPr="00C2539E">
        <w:rPr>
          <w:rFonts w:ascii="Times New Roman" w:hAnsi="Times New Roman"/>
        </w:rPr>
        <w:t>w pos</w:t>
      </w:r>
      <w:r>
        <w:rPr>
          <w:rFonts w:ascii="Times New Roman" w:hAnsi="Times New Roman"/>
        </w:rPr>
        <w:t xml:space="preserve">zczególnych, kolejnych latach. </w:t>
      </w:r>
    </w:p>
    <w:p w:rsidR="0051414A" w:rsidRDefault="0051414A" w:rsidP="0051414A">
      <w:pPr>
        <w:spacing w:after="0" w:line="360" w:lineRule="auto"/>
        <w:rPr>
          <w:rFonts w:ascii="Times New Roman" w:hAnsi="Times New Roman"/>
        </w:rPr>
      </w:pPr>
    </w:p>
    <w:p w:rsidR="0051414A" w:rsidRPr="00D071F7" w:rsidRDefault="0051414A" w:rsidP="0051414A">
      <w:pPr>
        <w:spacing w:after="0" w:line="360" w:lineRule="auto"/>
        <w:rPr>
          <w:rFonts w:ascii="Times New Roman" w:hAnsi="Times New Roman"/>
        </w:rPr>
      </w:pPr>
    </w:p>
    <w:p w:rsidR="0051414A" w:rsidRPr="003237F3" w:rsidRDefault="0051414A" w:rsidP="0051414A">
      <w:pPr>
        <w:pStyle w:val="Legenda"/>
        <w:rPr>
          <w:lang w:val="pl-PL"/>
        </w:rPr>
      </w:pPr>
      <w:bookmarkStart w:id="400" w:name="_Toc498599600"/>
      <w:r w:rsidRPr="003237F3">
        <w:t xml:space="preserve">Tabela </w:t>
      </w:r>
      <w:fldSimple w:instr=" SEQ Tabela \* ARABIC ">
        <w:r>
          <w:rPr>
            <w:noProof/>
          </w:rPr>
          <w:t>61</w:t>
        </w:r>
      </w:fldSimple>
      <w:r w:rsidRPr="003237F3">
        <w:rPr>
          <w:lang w:val="pl-PL"/>
        </w:rPr>
        <w:t>. Ramy finansowe</w:t>
      </w:r>
      <w:bookmarkEnd w:id="400"/>
      <w:r w:rsidRPr="003237F3">
        <w:rPr>
          <w:lang w:val="pl-PL"/>
        </w:rPr>
        <w:t xml:space="preserve"> </w:t>
      </w:r>
    </w:p>
    <w:tbl>
      <w:tblPr>
        <w:tblW w:w="5000" w:type="pct"/>
        <w:tblBorders>
          <w:top w:val="single" w:sz="4" w:space="0" w:color="999999"/>
          <w:left w:val="single" w:sz="4" w:space="0" w:color="999999"/>
          <w:bottom w:val="single" w:sz="4" w:space="0" w:color="999999"/>
          <w:right w:val="single" w:sz="4" w:space="0" w:color="999999"/>
          <w:insideH w:val="single" w:sz="18" w:space="0" w:color="FFFFFF"/>
          <w:insideV w:val="single" w:sz="18" w:space="0" w:color="FFFFFF"/>
        </w:tblBorders>
        <w:tblCellMar>
          <w:left w:w="57" w:type="dxa"/>
          <w:right w:w="57" w:type="dxa"/>
        </w:tblCellMar>
        <w:tblLook w:val="04A0"/>
      </w:tblPr>
      <w:tblGrid>
        <w:gridCol w:w="1439"/>
        <w:gridCol w:w="818"/>
        <w:gridCol w:w="695"/>
        <w:gridCol w:w="108"/>
        <w:gridCol w:w="754"/>
        <w:gridCol w:w="789"/>
        <w:gridCol w:w="820"/>
        <w:gridCol w:w="754"/>
        <w:gridCol w:w="754"/>
        <w:gridCol w:w="754"/>
        <w:gridCol w:w="754"/>
        <w:gridCol w:w="754"/>
      </w:tblGrid>
      <w:tr w:rsidR="0051414A" w:rsidRPr="004A30B1" w:rsidTr="00165E3D">
        <w:trPr>
          <w:trHeight w:val="300"/>
        </w:trPr>
        <w:tc>
          <w:tcPr>
            <w:tcW w:w="783" w:type="pct"/>
            <w:shd w:val="clear" w:color="auto" w:fill="B6DDE8"/>
            <w:noWrap/>
            <w:tcMar>
              <w:left w:w="57" w:type="dxa"/>
              <w:right w:w="57" w:type="dxa"/>
            </w:tcMar>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p>
        </w:tc>
        <w:tc>
          <w:tcPr>
            <w:tcW w:w="445" w:type="pct"/>
            <w:shd w:val="clear" w:color="auto" w:fill="B6DDE8"/>
            <w:noWrap/>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r w:rsidRPr="004A30B1">
              <w:rPr>
                <w:rFonts w:ascii="Times New Roman" w:hAnsi="Times New Roman"/>
                <w:b/>
                <w:bCs/>
                <w:sz w:val="18"/>
                <w:szCs w:val="18"/>
                <w:lang w:eastAsia="pl-PL" w:bidi="ar-SA"/>
              </w:rPr>
              <w:t>2017</w:t>
            </w:r>
          </w:p>
        </w:tc>
        <w:tc>
          <w:tcPr>
            <w:tcW w:w="378" w:type="pct"/>
            <w:shd w:val="clear" w:color="auto" w:fill="B6DDE8"/>
            <w:noWrap/>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r w:rsidRPr="004A30B1">
              <w:rPr>
                <w:rFonts w:ascii="Times New Roman" w:hAnsi="Times New Roman"/>
                <w:b/>
                <w:bCs/>
                <w:sz w:val="18"/>
                <w:szCs w:val="18"/>
                <w:lang w:eastAsia="pl-PL" w:bidi="ar-SA"/>
              </w:rPr>
              <w:t>2018</w:t>
            </w:r>
          </w:p>
        </w:tc>
        <w:tc>
          <w:tcPr>
            <w:tcW w:w="469" w:type="pct"/>
            <w:gridSpan w:val="2"/>
            <w:shd w:val="clear" w:color="auto" w:fill="B6DDE8"/>
            <w:noWrap/>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r w:rsidRPr="004A30B1">
              <w:rPr>
                <w:rFonts w:ascii="Times New Roman" w:hAnsi="Times New Roman"/>
                <w:b/>
                <w:bCs/>
                <w:sz w:val="18"/>
                <w:szCs w:val="18"/>
                <w:lang w:eastAsia="pl-PL" w:bidi="ar-SA"/>
              </w:rPr>
              <w:t>2019</w:t>
            </w:r>
          </w:p>
        </w:tc>
        <w:tc>
          <w:tcPr>
            <w:tcW w:w="429" w:type="pct"/>
            <w:shd w:val="clear" w:color="auto" w:fill="B6DDE8"/>
            <w:noWrap/>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r w:rsidRPr="004A30B1">
              <w:rPr>
                <w:rFonts w:ascii="Times New Roman" w:hAnsi="Times New Roman"/>
                <w:b/>
                <w:bCs/>
                <w:sz w:val="18"/>
                <w:szCs w:val="18"/>
                <w:lang w:eastAsia="pl-PL" w:bidi="ar-SA"/>
              </w:rPr>
              <w:t>2020</w:t>
            </w:r>
          </w:p>
        </w:tc>
        <w:tc>
          <w:tcPr>
            <w:tcW w:w="446" w:type="pct"/>
            <w:shd w:val="clear" w:color="auto" w:fill="B6DDE8"/>
            <w:noWrap/>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r w:rsidRPr="004A30B1">
              <w:rPr>
                <w:rFonts w:ascii="Times New Roman" w:hAnsi="Times New Roman"/>
                <w:b/>
                <w:bCs/>
                <w:sz w:val="18"/>
                <w:szCs w:val="18"/>
                <w:lang w:eastAsia="pl-PL" w:bidi="ar-SA"/>
              </w:rPr>
              <w:t>2021</w:t>
            </w:r>
          </w:p>
        </w:tc>
        <w:tc>
          <w:tcPr>
            <w:tcW w:w="410" w:type="pct"/>
            <w:shd w:val="clear" w:color="auto" w:fill="B6DDE8"/>
            <w:noWrap/>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r w:rsidRPr="004A30B1">
              <w:rPr>
                <w:rFonts w:ascii="Times New Roman" w:hAnsi="Times New Roman"/>
                <w:b/>
                <w:bCs/>
                <w:sz w:val="18"/>
                <w:szCs w:val="18"/>
                <w:lang w:eastAsia="pl-PL" w:bidi="ar-SA"/>
              </w:rPr>
              <w:t>2022</w:t>
            </w:r>
          </w:p>
        </w:tc>
        <w:tc>
          <w:tcPr>
            <w:tcW w:w="410" w:type="pct"/>
            <w:shd w:val="clear" w:color="auto" w:fill="B6DDE8"/>
            <w:noWrap/>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r w:rsidRPr="004A30B1">
              <w:rPr>
                <w:rFonts w:ascii="Times New Roman" w:hAnsi="Times New Roman"/>
                <w:b/>
                <w:bCs/>
                <w:sz w:val="18"/>
                <w:szCs w:val="18"/>
                <w:lang w:eastAsia="pl-PL" w:bidi="ar-SA"/>
              </w:rPr>
              <w:t>2023</w:t>
            </w:r>
          </w:p>
        </w:tc>
        <w:tc>
          <w:tcPr>
            <w:tcW w:w="410" w:type="pct"/>
            <w:shd w:val="clear" w:color="auto" w:fill="B6DDE8"/>
            <w:noWrap/>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r w:rsidRPr="004A30B1">
              <w:rPr>
                <w:rFonts w:ascii="Times New Roman" w:hAnsi="Times New Roman"/>
                <w:b/>
                <w:bCs/>
                <w:sz w:val="18"/>
                <w:szCs w:val="18"/>
                <w:lang w:eastAsia="pl-PL" w:bidi="ar-SA"/>
              </w:rPr>
              <w:t>2024</w:t>
            </w:r>
          </w:p>
        </w:tc>
        <w:tc>
          <w:tcPr>
            <w:tcW w:w="410" w:type="pct"/>
            <w:shd w:val="clear" w:color="auto" w:fill="B6DDE8"/>
            <w:noWrap/>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r w:rsidRPr="004A30B1">
              <w:rPr>
                <w:rFonts w:ascii="Times New Roman" w:hAnsi="Times New Roman"/>
                <w:b/>
                <w:bCs/>
                <w:sz w:val="18"/>
                <w:szCs w:val="18"/>
                <w:lang w:eastAsia="pl-PL" w:bidi="ar-SA"/>
              </w:rPr>
              <w:t>2025</w:t>
            </w:r>
          </w:p>
        </w:tc>
        <w:tc>
          <w:tcPr>
            <w:tcW w:w="410" w:type="pct"/>
            <w:shd w:val="clear" w:color="auto" w:fill="B6DDE8"/>
            <w:noWrap/>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r w:rsidRPr="004A30B1">
              <w:rPr>
                <w:rFonts w:ascii="Times New Roman" w:hAnsi="Times New Roman"/>
                <w:b/>
                <w:bCs/>
                <w:sz w:val="18"/>
                <w:szCs w:val="18"/>
                <w:lang w:eastAsia="pl-PL" w:bidi="ar-SA"/>
              </w:rPr>
              <w:t>2026</w:t>
            </w:r>
          </w:p>
        </w:tc>
      </w:tr>
      <w:tr w:rsidR="0051414A" w:rsidRPr="004A30B1" w:rsidTr="00165E3D">
        <w:trPr>
          <w:trHeight w:val="300"/>
        </w:trPr>
        <w:tc>
          <w:tcPr>
            <w:tcW w:w="783" w:type="pct"/>
            <w:shd w:val="pct5" w:color="000000" w:fill="FFFFFF"/>
            <w:tcMar>
              <w:left w:w="57" w:type="dxa"/>
              <w:right w:w="57" w:type="dxa"/>
            </w:tcMar>
            <w:vAlign w:val="center"/>
            <w:hideMark/>
          </w:tcPr>
          <w:p w:rsidR="0051414A" w:rsidRPr="004A30B1" w:rsidRDefault="0051414A" w:rsidP="00165E3D">
            <w:pPr>
              <w:spacing w:after="0" w:line="240" w:lineRule="auto"/>
              <w:jc w:val="left"/>
              <w:rPr>
                <w:rFonts w:ascii="Times New Roman" w:hAnsi="Times New Roman"/>
                <w:b/>
                <w:bCs/>
                <w:sz w:val="18"/>
                <w:szCs w:val="18"/>
                <w:lang w:eastAsia="pl-PL" w:bidi="ar-SA"/>
              </w:rPr>
            </w:pPr>
            <w:r w:rsidRPr="004A30B1">
              <w:rPr>
                <w:rFonts w:ascii="Times New Roman" w:hAnsi="Times New Roman"/>
                <w:b/>
                <w:bCs/>
                <w:sz w:val="18"/>
                <w:szCs w:val="18"/>
                <w:lang w:eastAsia="pl-PL" w:bidi="ar-SA"/>
              </w:rPr>
              <w:t>Realizacja programów zdrowotnych</w:t>
            </w:r>
          </w:p>
        </w:tc>
        <w:tc>
          <w:tcPr>
            <w:tcW w:w="445"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11 340</w:t>
            </w:r>
          </w:p>
        </w:tc>
        <w:tc>
          <w:tcPr>
            <w:tcW w:w="437" w:type="pct"/>
            <w:gridSpan w:val="2"/>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11 544</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11 798</w:t>
            </w:r>
          </w:p>
        </w:tc>
        <w:tc>
          <w:tcPr>
            <w:tcW w:w="429"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12 093</w:t>
            </w:r>
          </w:p>
        </w:tc>
        <w:tc>
          <w:tcPr>
            <w:tcW w:w="446"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12 395</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12 705</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13 023</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13 349</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13 683</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14 025</w:t>
            </w:r>
          </w:p>
        </w:tc>
      </w:tr>
      <w:tr w:rsidR="0051414A" w:rsidRPr="004A30B1" w:rsidTr="00165E3D">
        <w:trPr>
          <w:trHeight w:val="300"/>
        </w:trPr>
        <w:tc>
          <w:tcPr>
            <w:tcW w:w="783" w:type="pct"/>
            <w:shd w:val="clear" w:color="auto" w:fill="B6DDE8"/>
            <w:tcMar>
              <w:left w:w="57" w:type="dxa"/>
              <w:right w:w="57" w:type="dxa"/>
            </w:tcMar>
            <w:vAlign w:val="center"/>
            <w:hideMark/>
          </w:tcPr>
          <w:p w:rsidR="0051414A" w:rsidRPr="004A30B1" w:rsidRDefault="0051414A" w:rsidP="00165E3D">
            <w:pPr>
              <w:spacing w:after="0" w:line="240" w:lineRule="auto"/>
              <w:jc w:val="left"/>
              <w:rPr>
                <w:rFonts w:ascii="Times New Roman" w:hAnsi="Times New Roman"/>
                <w:b/>
                <w:bCs/>
                <w:sz w:val="18"/>
                <w:szCs w:val="18"/>
                <w:lang w:eastAsia="pl-PL" w:bidi="ar-SA"/>
              </w:rPr>
            </w:pPr>
            <w:r w:rsidRPr="004A30B1">
              <w:rPr>
                <w:rFonts w:ascii="Times New Roman" w:hAnsi="Times New Roman"/>
                <w:b/>
                <w:bCs/>
                <w:sz w:val="18"/>
                <w:szCs w:val="18"/>
                <w:lang w:eastAsia="pl-PL" w:bidi="ar-SA"/>
              </w:rPr>
              <w:t>Przeciwdziałanie narkomanii</w:t>
            </w:r>
          </w:p>
        </w:tc>
        <w:tc>
          <w:tcPr>
            <w:tcW w:w="445"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2 000</w:t>
            </w:r>
          </w:p>
        </w:tc>
        <w:tc>
          <w:tcPr>
            <w:tcW w:w="437" w:type="pct"/>
            <w:gridSpan w:val="2"/>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2 036</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2 081</w:t>
            </w:r>
          </w:p>
        </w:tc>
        <w:tc>
          <w:tcPr>
            <w:tcW w:w="429"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2 133</w:t>
            </w:r>
          </w:p>
        </w:tc>
        <w:tc>
          <w:tcPr>
            <w:tcW w:w="446"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2 186</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2 241</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2 297</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2 354</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2 414</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2 473</w:t>
            </w:r>
          </w:p>
        </w:tc>
      </w:tr>
      <w:tr w:rsidR="0051414A" w:rsidRPr="004A30B1" w:rsidTr="00165E3D">
        <w:trPr>
          <w:trHeight w:val="300"/>
        </w:trPr>
        <w:tc>
          <w:tcPr>
            <w:tcW w:w="783" w:type="pct"/>
            <w:shd w:val="pct5" w:color="000000" w:fill="FFFFFF"/>
            <w:tcMar>
              <w:left w:w="57" w:type="dxa"/>
              <w:right w:w="57" w:type="dxa"/>
            </w:tcMar>
            <w:vAlign w:val="center"/>
            <w:hideMark/>
          </w:tcPr>
          <w:p w:rsidR="0051414A" w:rsidRPr="004A30B1" w:rsidRDefault="0051414A" w:rsidP="00165E3D">
            <w:pPr>
              <w:spacing w:after="0" w:line="240" w:lineRule="auto"/>
              <w:jc w:val="left"/>
              <w:rPr>
                <w:rFonts w:ascii="Times New Roman" w:hAnsi="Times New Roman"/>
                <w:b/>
                <w:bCs/>
                <w:sz w:val="18"/>
                <w:szCs w:val="18"/>
                <w:lang w:eastAsia="pl-PL" w:bidi="ar-SA"/>
              </w:rPr>
            </w:pPr>
            <w:r w:rsidRPr="004A30B1">
              <w:rPr>
                <w:rFonts w:ascii="Times New Roman" w:hAnsi="Times New Roman"/>
                <w:b/>
                <w:bCs/>
                <w:sz w:val="18"/>
                <w:szCs w:val="18"/>
                <w:lang w:eastAsia="pl-PL" w:bidi="ar-SA"/>
              </w:rPr>
              <w:t xml:space="preserve">Przeciwdziałanie alkoholizmowi </w:t>
            </w:r>
          </w:p>
        </w:tc>
        <w:tc>
          <w:tcPr>
            <w:tcW w:w="445"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50 000</w:t>
            </w:r>
          </w:p>
        </w:tc>
        <w:tc>
          <w:tcPr>
            <w:tcW w:w="437" w:type="pct"/>
            <w:gridSpan w:val="2"/>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50 900</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52 020</w:t>
            </w:r>
          </w:p>
        </w:tc>
        <w:tc>
          <w:tcPr>
            <w:tcW w:w="429"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53 320</w:t>
            </w:r>
          </w:p>
        </w:tc>
        <w:tc>
          <w:tcPr>
            <w:tcW w:w="446"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54 653</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56 020</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57 420</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58 856</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60 327</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61 835</w:t>
            </w:r>
          </w:p>
        </w:tc>
      </w:tr>
      <w:tr w:rsidR="0051414A" w:rsidRPr="004A30B1" w:rsidTr="00165E3D">
        <w:trPr>
          <w:trHeight w:val="300"/>
        </w:trPr>
        <w:tc>
          <w:tcPr>
            <w:tcW w:w="783" w:type="pct"/>
            <w:shd w:val="clear" w:color="auto" w:fill="B6DDE8"/>
            <w:tcMar>
              <w:left w:w="57" w:type="dxa"/>
              <w:right w:w="57" w:type="dxa"/>
            </w:tcMar>
            <w:vAlign w:val="center"/>
            <w:hideMark/>
          </w:tcPr>
          <w:p w:rsidR="0051414A" w:rsidRPr="004A30B1" w:rsidRDefault="0051414A" w:rsidP="00165E3D">
            <w:pPr>
              <w:spacing w:after="0" w:line="240" w:lineRule="auto"/>
              <w:jc w:val="left"/>
              <w:rPr>
                <w:rFonts w:ascii="Times New Roman" w:hAnsi="Times New Roman"/>
                <w:b/>
                <w:bCs/>
                <w:sz w:val="18"/>
                <w:szCs w:val="18"/>
                <w:lang w:eastAsia="pl-PL" w:bidi="ar-SA"/>
              </w:rPr>
            </w:pPr>
            <w:r w:rsidRPr="004A30B1">
              <w:rPr>
                <w:rFonts w:ascii="Times New Roman" w:hAnsi="Times New Roman"/>
                <w:b/>
                <w:bCs/>
                <w:sz w:val="18"/>
                <w:szCs w:val="18"/>
                <w:lang w:eastAsia="pl-PL" w:bidi="ar-SA"/>
              </w:rPr>
              <w:t xml:space="preserve">Dom Pomocy Społecznej </w:t>
            </w:r>
          </w:p>
        </w:tc>
        <w:tc>
          <w:tcPr>
            <w:tcW w:w="445"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300 000</w:t>
            </w:r>
          </w:p>
        </w:tc>
        <w:tc>
          <w:tcPr>
            <w:tcW w:w="437" w:type="pct"/>
            <w:gridSpan w:val="2"/>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305 400</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312 119</w:t>
            </w:r>
          </w:p>
        </w:tc>
        <w:tc>
          <w:tcPr>
            <w:tcW w:w="429"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319 922</w:t>
            </w:r>
          </w:p>
        </w:tc>
        <w:tc>
          <w:tcPr>
            <w:tcW w:w="446"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327 920</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336 119</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344 521</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353 134</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361 962</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371 011</w:t>
            </w:r>
          </w:p>
        </w:tc>
      </w:tr>
      <w:tr w:rsidR="0051414A" w:rsidRPr="004A30B1" w:rsidTr="00165E3D">
        <w:trPr>
          <w:trHeight w:val="300"/>
        </w:trPr>
        <w:tc>
          <w:tcPr>
            <w:tcW w:w="783" w:type="pct"/>
            <w:shd w:val="pct5" w:color="000000" w:fill="FFFFFF"/>
            <w:tcMar>
              <w:left w:w="57" w:type="dxa"/>
              <w:right w:w="57" w:type="dxa"/>
            </w:tcMar>
            <w:vAlign w:val="center"/>
            <w:hideMark/>
          </w:tcPr>
          <w:p w:rsidR="0051414A" w:rsidRPr="004A30B1" w:rsidRDefault="0051414A" w:rsidP="00165E3D">
            <w:pPr>
              <w:spacing w:after="0" w:line="240" w:lineRule="auto"/>
              <w:jc w:val="left"/>
              <w:rPr>
                <w:rFonts w:ascii="Times New Roman" w:hAnsi="Times New Roman"/>
                <w:b/>
                <w:bCs/>
                <w:sz w:val="18"/>
                <w:szCs w:val="18"/>
                <w:lang w:eastAsia="pl-PL" w:bidi="ar-SA"/>
              </w:rPr>
            </w:pPr>
            <w:r w:rsidRPr="004A30B1">
              <w:rPr>
                <w:rFonts w:ascii="Times New Roman" w:hAnsi="Times New Roman"/>
                <w:b/>
                <w:bCs/>
                <w:sz w:val="18"/>
                <w:szCs w:val="18"/>
                <w:lang w:eastAsia="pl-PL" w:bidi="ar-SA"/>
              </w:rPr>
              <w:t xml:space="preserve">Ośrodki Wsparcia </w:t>
            </w:r>
          </w:p>
        </w:tc>
        <w:tc>
          <w:tcPr>
            <w:tcW w:w="445"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600 000</w:t>
            </w:r>
          </w:p>
        </w:tc>
        <w:tc>
          <w:tcPr>
            <w:tcW w:w="437" w:type="pct"/>
            <w:gridSpan w:val="2"/>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610 800</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624 238</w:t>
            </w:r>
          </w:p>
        </w:tc>
        <w:tc>
          <w:tcPr>
            <w:tcW w:w="429"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639 843</w:t>
            </w:r>
          </w:p>
        </w:tc>
        <w:tc>
          <w:tcPr>
            <w:tcW w:w="446"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655 840</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672 236</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689 042</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706 267</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723 924</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742 022</w:t>
            </w:r>
          </w:p>
        </w:tc>
      </w:tr>
      <w:tr w:rsidR="0051414A" w:rsidRPr="004A30B1" w:rsidTr="00165E3D">
        <w:trPr>
          <w:trHeight w:val="300"/>
        </w:trPr>
        <w:tc>
          <w:tcPr>
            <w:tcW w:w="783" w:type="pct"/>
            <w:shd w:val="clear" w:color="auto" w:fill="B6DDE8"/>
            <w:tcMar>
              <w:left w:w="57" w:type="dxa"/>
              <w:right w:w="57" w:type="dxa"/>
            </w:tcMar>
            <w:vAlign w:val="center"/>
            <w:hideMark/>
          </w:tcPr>
          <w:p w:rsidR="0051414A" w:rsidRPr="004A30B1" w:rsidRDefault="0051414A" w:rsidP="00165E3D">
            <w:pPr>
              <w:spacing w:after="0" w:line="240" w:lineRule="auto"/>
              <w:jc w:val="left"/>
              <w:rPr>
                <w:rFonts w:ascii="Times New Roman" w:hAnsi="Times New Roman"/>
                <w:b/>
                <w:bCs/>
                <w:sz w:val="18"/>
                <w:szCs w:val="18"/>
                <w:lang w:eastAsia="pl-PL" w:bidi="ar-SA"/>
              </w:rPr>
            </w:pPr>
            <w:r w:rsidRPr="004A30B1">
              <w:rPr>
                <w:rFonts w:ascii="Times New Roman" w:hAnsi="Times New Roman"/>
                <w:b/>
                <w:bCs/>
                <w:sz w:val="18"/>
                <w:szCs w:val="18"/>
                <w:lang w:eastAsia="pl-PL" w:bidi="ar-SA"/>
              </w:rPr>
              <w:t xml:space="preserve">Wspieranie Rodziny </w:t>
            </w:r>
          </w:p>
        </w:tc>
        <w:tc>
          <w:tcPr>
            <w:tcW w:w="445"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70 000</w:t>
            </w:r>
          </w:p>
        </w:tc>
        <w:tc>
          <w:tcPr>
            <w:tcW w:w="437" w:type="pct"/>
            <w:gridSpan w:val="2"/>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71 260</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72 828</w:t>
            </w:r>
          </w:p>
        </w:tc>
        <w:tc>
          <w:tcPr>
            <w:tcW w:w="429"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74 648</w:t>
            </w:r>
          </w:p>
        </w:tc>
        <w:tc>
          <w:tcPr>
            <w:tcW w:w="446"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76 515</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78 427</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80 388</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82 398</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84 458</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86 570</w:t>
            </w:r>
          </w:p>
        </w:tc>
      </w:tr>
      <w:tr w:rsidR="0051414A" w:rsidRPr="004A30B1" w:rsidTr="00165E3D">
        <w:trPr>
          <w:trHeight w:val="300"/>
        </w:trPr>
        <w:tc>
          <w:tcPr>
            <w:tcW w:w="783" w:type="pct"/>
            <w:shd w:val="clear" w:color="auto" w:fill="B6DDE8"/>
            <w:noWrap/>
            <w:tcMar>
              <w:left w:w="57" w:type="dxa"/>
              <w:right w:w="57" w:type="dxa"/>
            </w:tcMar>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p>
        </w:tc>
        <w:tc>
          <w:tcPr>
            <w:tcW w:w="445" w:type="pct"/>
            <w:shd w:val="clear" w:color="auto" w:fill="B6DDE8"/>
            <w:noWrap/>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r w:rsidRPr="004A30B1">
              <w:rPr>
                <w:rFonts w:ascii="Times New Roman" w:hAnsi="Times New Roman"/>
                <w:b/>
                <w:bCs/>
                <w:sz w:val="18"/>
                <w:szCs w:val="18"/>
                <w:lang w:eastAsia="pl-PL" w:bidi="ar-SA"/>
              </w:rPr>
              <w:t>2017</w:t>
            </w:r>
          </w:p>
        </w:tc>
        <w:tc>
          <w:tcPr>
            <w:tcW w:w="378" w:type="pct"/>
            <w:shd w:val="clear" w:color="auto" w:fill="B6DDE8"/>
            <w:noWrap/>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r w:rsidRPr="004A30B1">
              <w:rPr>
                <w:rFonts w:ascii="Times New Roman" w:hAnsi="Times New Roman"/>
                <w:b/>
                <w:bCs/>
                <w:sz w:val="18"/>
                <w:szCs w:val="18"/>
                <w:lang w:eastAsia="pl-PL" w:bidi="ar-SA"/>
              </w:rPr>
              <w:t>2018</w:t>
            </w:r>
          </w:p>
        </w:tc>
        <w:tc>
          <w:tcPr>
            <w:tcW w:w="469" w:type="pct"/>
            <w:gridSpan w:val="2"/>
            <w:shd w:val="clear" w:color="auto" w:fill="B6DDE8"/>
            <w:noWrap/>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r w:rsidRPr="004A30B1">
              <w:rPr>
                <w:rFonts w:ascii="Times New Roman" w:hAnsi="Times New Roman"/>
                <w:b/>
                <w:bCs/>
                <w:sz w:val="18"/>
                <w:szCs w:val="18"/>
                <w:lang w:eastAsia="pl-PL" w:bidi="ar-SA"/>
              </w:rPr>
              <w:t>2019</w:t>
            </w:r>
          </w:p>
        </w:tc>
        <w:tc>
          <w:tcPr>
            <w:tcW w:w="429" w:type="pct"/>
            <w:shd w:val="clear" w:color="auto" w:fill="B6DDE8"/>
            <w:noWrap/>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r w:rsidRPr="004A30B1">
              <w:rPr>
                <w:rFonts w:ascii="Times New Roman" w:hAnsi="Times New Roman"/>
                <w:b/>
                <w:bCs/>
                <w:sz w:val="18"/>
                <w:szCs w:val="18"/>
                <w:lang w:eastAsia="pl-PL" w:bidi="ar-SA"/>
              </w:rPr>
              <w:t>2020</w:t>
            </w:r>
          </w:p>
        </w:tc>
        <w:tc>
          <w:tcPr>
            <w:tcW w:w="446" w:type="pct"/>
            <w:shd w:val="clear" w:color="auto" w:fill="B6DDE8"/>
            <w:noWrap/>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r w:rsidRPr="004A30B1">
              <w:rPr>
                <w:rFonts w:ascii="Times New Roman" w:hAnsi="Times New Roman"/>
                <w:b/>
                <w:bCs/>
                <w:sz w:val="18"/>
                <w:szCs w:val="18"/>
                <w:lang w:eastAsia="pl-PL" w:bidi="ar-SA"/>
              </w:rPr>
              <w:t>2021</w:t>
            </w:r>
          </w:p>
        </w:tc>
        <w:tc>
          <w:tcPr>
            <w:tcW w:w="410" w:type="pct"/>
            <w:shd w:val="clear" w:color="auto" w:fill="B6DDE8"/>
            <w:noWrap/>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r w:rsidRPr="004A30B1">
              <w:rPr>
                <w:rFonts w:ascii="Times New Roman" w:hAnsi="Times New Roman"/>
                <w:b/>
                <w:bCs/>
                <w:sz w:val="18"/>
                <w:szCs w:val="18"/>
                <w:lang w:eastAsia="pl-PL" w:bidi="ar-SA"/>
              </w:rPr>
              <w:t>2022</w:t>
            </w:r>
          </w:p>
        </w:tc>
        <w:tc>
          <w:tcPr>
            <w:tcW w:w="410" w:type="pct"/>
            <w:shd w:val="clear" w:color="auto" w:fill="B6DDE8"/>
            <w:noWrap/>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r w:rsidRPr="004A30B1">
              <w:rPr>
                <w:rFonts w:ascii="Times New Roman" w:hAnsi="Times New Roman"/>
                <w:b/>
                <w:bCs/>
                <w:sz w:val="18"/>
                <w:szCs w:val="18"/>
                <w:lang w:eastAsia="pl-PL" w:bidi="ar-SA"/>
              </w:rPr>
              <w:t>2023</w:t>
            </w:r>
          </w:p>
        </w:tc>
        <w:tc>
          <w:tcPr>
            <w:tcW w:w="410" w:type="pct"/>
            <w:shd w:val="clear" w:color="auto" w:fill="B6DDE8"/>
            <w:noWrap/>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r w:rsidRPr="004A30B1">
              <w:rPr>
                <w:rFonts w:ascii="Times New Roman" w:hAnsi="Times New Roman"/>
                <w:b/>
                <w:bCs/>
                <w:sz w:val="18"/>
                <w:szCs w:val="18"/>
                <w:lang w:eastAsia="pl-PL" w:bidi="ar-SA"/>
              </w:rPr>
              <w:t>2024</w:t>
            </w:r>
          </w:p>
        </w:tc>
        <w:tc>
          <w:tcPr>
            <w:tcW w:w="410" w:type="pct"/>
            <w:shd w:val="clear" w:color="auto" w:fill="B6DDE8"/>
            <w:noWrap/>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r w:rsidRPr="004A30B1">
              <w:rPr>
                <w:rFonts w:ascii="Times New Roman" w:hAnsi="Times New Roman"/>
                <w:b/>
                <w:bCs/>
                <w:sz w:val="18"/>
                <w:szCs w:val="18"/>
                <w:lang w:eastAsia="pl-PL" w:bidi="ar-SA"/>
              </w:rPr>
              <w:t>2025</w:t>
            </w:r>
          </w:p>
        </w:tc>
        <w:tc>
          <w:tcPr>
            <w:tcW w:w="410" w:type="pct"/>
            <w:shd w:val="clear" w:color="auto" w:fill="B6DDE8"/>
            <w:noWrap/>
            <w:vAlign w:val="center"/>
            <w:hideMark/>
          </w:tcPr>
          <w:p w:rsidR="0051414A" w:rsidRPr="004A30B1" w:rsidRDefault="0051414A" w:rsidP="00165E3D">
            <w:pPr>
              <w:spacing w:after="0" w:line="240" w:lineRule="auto"/>
              <w:jc w:val="center"/>
              <w:rPr>
                <w:rFonts w:ascii="Times New Roman" w:hAnsi="Times New Roman"/>
                <w:b/>
                <w:bCs/>
                <w:sz w:val="18"/>
                <w:szCs w:val="18"/>
                <w:lang w:eastAsia="pl-PL" w:bidi="ar-SA"/>
              </w:rPr>
            </w:pPr>
            <w:r w:rsidRPr="004A30B1">
              <w:rPr>
                <w:rFonts w:ascii="Times New Roman" w:hAnsi="Times New Roman"/>
                <w:b/>
                <w:bCs/>
                <w:sz w:val="18"/>
                <w:szCs w:val="18"/>
                <w:lang w:eastAsia="pl-PL" w:bidi="ar-SA"/>
              </w:rPr>
              <w:t>2026</w:t>
            </w:r>
          </w:p>
        </w:tc>
      </w:tr>
      <w:tr w:rsidR="0051414A" w:rsidRPr="004A30B1" w:rsidTr="00165E3D">
        <w:trPr>
          <w:trHeight w:val="238"/>
        </w:trPr>
        <w:tc>
          <w:tcPr>
            <w:tcW w:w="783" w:type="pct"/>
            <w:shd w:val="pct5" w:color="000000" w:fill="FFFFFF"/>
            <w:tcMar>
              <w:left w:w="57" w:type="dxa"/>
              <w:right w:w="57" w:type="dxa"/>
            </w:tcMar>
            <w:vAlign w:val="center"/>
            <w:hideMark/>
          </w:tcPr>
          <w:p w:rsidR="0051414A" w:rsidRPr="004A30B1" w:rsidRDefault="0051414A" w:rsidP="00165E3D">
            <w:pPr>
              <w:spacing w:after="0" w:line="240" w:lineRule="auto"/>
              <w:jc w:val="left"/>
              <w:rPr>
                <w:rFonts w:ascii="Times New Roman" w:hAnsi="Times New Roman"/>
                <w:b/>
                <w:bCs/>
                <w:sz w:val="16"/>
                <w:szCs w:val="18"/>
                <w:lang w:eastAsia="pl-PL" w:bidi="ar-SA"/>
              </w:rPr>
            </w:pPr>
            <w:r w:rsidRPr="004A30B1">
              <w:rPr>
                <w:rFonts w:ascii="Times New Roman" w:hAnsi="Times New Roman"/>
                <w:b/>
                <w:bCs/>
                <w:sz w:val="16"/>
                <w:szCs w:val="18"/>
                <w:lang w:eastAsia="pl-PL" w:bidi="ar-SA"/>
              </w:rPr>
              <w:t>Prowadzenie środowiskowego domu samopomocy dla osób niepełnosprawnych intelektualnie - dotacja</w:t>
            </w:r>
          </w:p>
        </w:tc>
        <w:tc>
          <w:tcPr>
            <w:tcW w:w="445"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393 640</w:t>
            </w:r>
          </w:p>
        </w:tc>
        <w:tc>
          <w:tcPr>
            <w:tcW w:w="437" w:type="pct"/>
            <w:gridSpan w:val="2"/>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400 726</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409 542</w:t>
            </w:r>
          </w:p>
        </w:tc>
        <w:tc>
          <w:tcPr>
            <w:tcW w:w="429"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419 780</w:t>
            </w:r>
          </w:p>
        </w:tc>
        <w:tc>
          <w:tcPr>
            <w:tcW w:w="446"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430 274</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441 031</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452 057</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463 358</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474 942</w:t>
            </w:r>
          </w:p>
        </w:tc>
        <w:tc>
          <w:tcPr>
            <w:tcW w:w="410" w:type="pct"/>
            <w:shd w:val="pct5" w:color="000000" w:fill="FFFFFF"/>
            <w:noWrap/>
            <w:vAlign w:val="center"/>
            <w:hideMark/>
          </w:tcPr>
          <w:p w:rsidR="0051414A" w:rsidRPr="004A30B1" w:rsidRDefault="0051414A" w:rsidP="00165E3D">
            <w:pPr>
              <w:spacing w:after="0" w:line="240" w:lineRule="auto"/>
              <w:jc w:val="right"/>
              <w:rPr>
                <w:rFonts w:ascii="Times New Roman" w:hAnsi="Times New Roman"/>
                <w:sz w:val="18"/>
                <w:szCs w:val="18"/>
                <w:lang w:eastAsia="pl-PL" w:bidi="ar-SA"/>
              </w:rPr>
            </w:pPr>
            <w:r w:rsidRPr="004A30B1">
              <w:rPr>
                <w:rFonts w:ascii="Times New Roman" w:hAnsi="Times New Roman"/>
                <w:sz w:val="18"/>
                <w:szCs w:val="18"/>
                <w:lang w:eastAsia="pl-PL" w:bidi="ar-SA"/>
              </w:rPr>
              <w:t>486 815</w:t>
            </w:r>
          </w:p>
        </w:tc>
      </w:tr>
      <w:tr w:rsidR="0051414A" w:rsidRPr="004A30B1" w:rsidTr="00165E3D">
        <w:trPr>
          <w:trHeight w:val="446"/>
        </w:trPr>
        <w:tc>
          <w:tcPr>
            <w:tcW w:w="783" w:type="pct"/>
            <w:shd w:val="clear" w:color="auto" w:fill="B6DDE8"/>
            <w:tcMar>
              <w:left w:w="57" w:type="dxa"/>
              <w:right w:w="57" w:type="dxa"/>
            </w:tcMar>
            <w:vAlign w:val="center"/>
            <w:hideMark/>
          </w:tcPr>
          <w:p w:rsidR="0051414A" w:rsidRPr="004A30B1" w:rsidRDefault="0051414A" w:rsidP="00165E3D">
            <w:pPr>
              <w:spacing w:after="0" w:line="240" w:lineRule="auto"/>
              <w:jc w:val="right"/>
              <w:rPr>
                <w:rFonts w:ascii="Times New Roman" w:hAnsi="Times New Roman"/>
                <w:b/>
                <w:bCs/>
                <w:sz w:val="18"/>
                <w:szCs w:val="17"/>
                <w:lang w:eastAsia="pl-PL" w:bidi="ar-SA"/>
              </w:rPr>
            </w:pPr>
            <w:r w:rsidRPr="004A30B1">
              <w:rPr>
                <w:rFonts w:ascii="Times New Roman" w:hAnsi="Times New Roman"/>
                <w:b/>
                <w:bCs/>
                <w:sz w:val="18"/>
                <w:szCs w:val="17"/>
                <w:lang w:eastAsia="pl-PL" w:bidi="ar-SA"/>
              </w:rPr>
              <w:t>Suma</w:t>
            </w:r>
          </w:p>
        </w:tc>
        <w:tc>
          <w:tcPr>
            <w:tcW w:w="445"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b/>
                <w:bCs/>
                <w:sz w:val="16"/>
                <w:szCs w:val="17"/>
                <w:lang w:eastAsia="pl-PL" w:bidi="ar-SA"/>
              </w:rPr>
            </w:pPr>
            <w:r w:rsidRPr="004A30B1">
              <w:rPr>
                <w:rFonts w:ascii="Times New Roman" w:hAnsi="Times New Roman"/>
                <w:b/>
                <w:bCs/>
                <w:sz w:val="16"/>
                <w:szCs w:val="17"/>
                <w:lang w:eastAsia="pl-PL" w:bidi="ar-SA"/>
              </w:rPr>
              <w:t xml:space="preserve">1 426 980 </w:t>
            </w:r>
          </w:p>
        </w:tc>
        <w:tc>
          <w:tcPr>
            <w:tcW w:w="437" w:type="pct"/>
            <w:gridSpan w:val="2"/>
            <w:shd w:val="clear" w:color="auto" w:fill="B6DDE8"/>
            <w:noWrap/>
            <w:vAlign w:val="center"/>
            <w:hideMark/>
          </w:tcPr>
          <w:p w:rsidR="0051414A" w:rsidRPr="004A30B1" w:rsidRDefault="0051414A" w:rsidP="00165E3D">
            <w:pPr>
              <w:spacing w:after="0" w:line="240" w:lineRule="auto"/>
              <w:jc w:val="right"/>
              <w:rPr>
                <w:rFonts w:ascii="Times New Roman" w:hAnsi="Times New Roman"/>
                <w:b/>
                <w:bCs/>
                <w:sz w:val="16"/>
                <w:szCs w:val="17"/>
                <w:lang w:eastAsia="pl-PL" w:bidi="ar-SA"/>
              </w:rPr>
            </w:pPr>
            <w:r w:rsidRPr="004A30B1">
              <w:rPr>
                <w:rFonts w:ascii="Times New Roman" w:hAnsi="Times New Roman"/>
                <w:b/>
                <w:bCs/>
                <w:sz w:val="16"/>
                <w:szCs w:val="17"/>
                <w:lang w:eastAsia="pl-PL" w:bidi="ar-SA"/>
              </w:rPr>
              <w:t>1 452 666</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b/>
                <w:bCs/>
                <w:sz w:val="16"/>
                <w:szCs w:val="17"/>
                <w:lang w:eastAsia="pl-PL" w:bidi="ar-SA"/>
              </w:rPr>
            </w:pPr>
            <w:r w:rsidRPr="004A30B1">
              <w:rPr>
                <w:rFonts w:ascii="Times New Roman" w:hAnsi="Times New Roman"/>
                <w:b/>
                <w:bCs/>
                <w:sz w:val="16"/>
                <w:szCs w:val="17"/>
                <w:lang w:eastAsia="pl-PL" w:bidi="ar-SA"/>
              </w:rPr>
              <w:t>1 484 626</w:t>
            </w:r>
          </w:p>
        </w:tc>
        <w:tc>
          <w:tcPr>
            <w:tcW w:w="429"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b/>
                <w:bCs/>
                <w:sz w:val="16"/>
                <w:szCs w:val="17"/>
                <w:lang w:eastAsia="pl-PL" w:bidi="ar-SA"/>
              </w:rPr>
            </w:pPr>
            <w:r w:rsidRPr="004A30B1">
              <w:rPr>
                <w:rFonts w:ascii="Times New Roman" w:hAnsi="Times New Roman"/>
                <w:b/>
                <w:bCs/>
                <w:sz w:val="16"/>
                <w:szCs w:val="17"/>
                <w:lang w:eastAsia="pl-PL" w:bidi="ar-SA"/>
              </w:rPr>
              <w:t>1 521 739</w:t>
            </w:r>
          </w:p>
        </w:tc>
        <w:tc>
          <w:tcPr>
            <w:tcW w:w="446"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b/>
                <w:bCs/>
                <w:sz w:val="16"/>
                <w:szCs w:val="17"/>
                <w:lang w:eastAsia="pl-PL" w:bidi="ar-SA"/>
              </w:rPr>
            </w:pPr>
            <w:r w:rsidRPr="004A30B1">
              <w:rPr>
                <w:rFonts w:ascii="Times New Roman" w:hAnsi="Times New Roman"/>
                <w:b/>
                <w:bCs/>
                <w:sz w:val="16"/>
                <w:szCs w:val="17"/>
                <w:lang w:eastAsia="pl-PL" w:bidi="ar-SA"/>
              </w:rPr>
              <w:t>1 559 783</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b/>
                <w:bCs/>
                <w:sz w:val="16"/>
                <w:szCs w:val="17"/>
                <w:lang w:eastAsia="pl-PL" w:bidi="ar-SA"/>
              </w:rPr>
            </w:pPr>
            <w:r w:rsidRPr="004A30B1">
              <w:rPr>
                <w:rFonts w:ascii="Times New Roman" w:hAnsi="Times New Roman"/>
                <w:b/>
                <w:bCs/>
                <w:sz w:val="16"/>
                <w:szCs w:val="17"/>
                <w:lang w:eastAsia="pl-PL" w:bidi="ar-SA"/>
              </w:rPr>
              <w:t>1 598 779</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b/>
                <w:bCs/>
                <w:sz w:val="16"/>
                <w:szCs w:val="17"/>
                <w:lang w:eastAsia="pl-PL" w:bidi="ar-SA"/>
              </w:rPr>
            </w:pPr>
            <w:r w:rsidRPr="004A30B1">
              <w:rPr>
                <w:rFonts w:ascii="Times New Roman" w:hAnsi="Times New Roman"/>
                <w:b/>
                <w:bCs/>
                <w:sz w:val="16"/>
                <w:szCs w:val="17"/>
                <w:lang w:eastAsia="pl-PL" w:bidi="ar-SA"/>
              </w:rPr>
              <w:t xml:space="preserve">1 638 748 </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b/>
                <w:bCs/>
                <w:sz w:val="16"/>
                <w:szCs w:val="17"/>
                <w:lang w:eastAsia="pl-PL" w:bidi="ar-SA"/>
              </w:rPr>
            </w:pPr>
            <w:r w:rsidRPr="004A30B1">
              <w:rPr>
                <w:rFonts w:ascii="Times New Roman" w:hAnsi="Times New Roman"/>
                <w:b/>
                <w:bCs/>
                <w:sz w:val="16"/>
                <w:szCs w:val="17"/>
                <w:lang w:eastAsia="pl-PL" w:bidi="ar-SA"/>
              </w:rPr>
              <w:t xml:space="preserve">1 679 716 </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b/>
                <w:bCs/>
                <w:sz w:val="16"/>
                <w:szCs w:val="17"/>
                <w:lang w:eastAsia="pl-PL" w:bidi="ar-SA"/>
              </w:rPr>
            </w:pPr>
            <w:r w:rsidRPr="004A30B1">
              <w:rPr>
                <w:rFonts w:ascii="Times New Roman" w:hAnsi="Times New Roman"/>
                <w:b/>
                <w:bCs/>
                <w:sz w:val="16"/>
                <w:szCs w:val="17"/>
                <w:lang w:eastAsia="pl-PL" w:bidi="ar-SA"/>
              </w:rPr>
              <w:t xml:space="preserve">1 721 710 </w:t>
            </w:r>
          </w:p>
        </w:tc>
        <w:tc>
          <w:tcPr>
            <w:tcW w:w="410" w:type="pct"/>
            <w:shd w:val="clear" w:color="auto" w:fill="B6DDE8"/>
            <w:noWrap/>
            <w:vAlign w:val="center"/>
            <w:hideMark/>
          </w:tcPr>
          <w:p w:rsidR="0051414A" w:rsidRPr="004A30B1" w:rsidRDefault="0051414A" w:rsidP="00165E3D">
            <w:pPr>
              <w:spacing w:after="0" w:line="240" w:lineRule="auto"/>
              <w:jc w:val="right"/>
              <w:rPr>
                <w:rFonts w:ascii="Times New Roman" w:hAnsi="Times New Roman"/>
                <w:b/>
                <w:bCs/>
                <w:sz w:val="16"/>
                <w:szCs w:val="17"/>
                <w:lang w:eastAsia="pl-PL" w:bidi="ar-SA"/>
              </w:rPr>
            </w:pPr>
            <w:r w:rsidRPr="004A30B1">
              <w:rPr>
                <w:rFonts w:ascii="Times New Roman" w:hAnsi="Times New Roman"/>
                <w:b/>
                <w:bCs/>
                <w:sz w:val="16"/>
                <w:szCs w:val="17"/>
                <w:lang w:eastAsia="pl-PL" w:bidi="ar-SA"/>
              </w:rPr>
              <w:t>1 764 751</w:t>
            </w:r>
          </w:p>
        </w:tc>
      </w:tr>
    </w:tbl>
    <w:p w:rsidR="0051414A" w:rsidRPr="00556D49" w:rsidRDefault="0051414A" w:rsidP="0051414A">
      <w:pPr>
        <w:spacing w:after="0" w:line="360" w:lineRule="auto"/>
        <w:rPr>
          <w:rFonts w:ascii="Times New Roman" w:hAnsi="Times New Roman"/>
          <w:i/>
          <w:sz w:val="18"/>
        </w:rPr>
      </w:pPr>
      <w:r w:rsidRPr="00556D49">
        <w:rPr>
          <w:rFonts w:ascii="Times New Roman" w:hAnsi="Times New Roman"/>
          <w:i/>
          <w:sz w:val="18"/>
        </w:rPr>
        <w:t xml:space="preserve">Źródło: Opracowanie własne na podstawie danych z </w:t>
      </w:r>
      <w:r>
        <w:rPr>
          <w:rFonts w:ascii="Times New Roman" w:hAnsi="Times New Roman"/>
          <w:i/>
          <w:sz w:val="18"/>
        </w:rPr>
        <w:t xml:space="preserve">Gminnego </w:t>
      </w:r>
      <w:r w:rsidRPr="00556D49">
        <w:rPr>
          <w:rFonts w:ascii="Times New Roman" w:hAnsi="Times New Roman"/>
          <w:i/>
          <w:sz w:val="18"/>
        </w:rPr>
        <w:t>Ośrodka Pomocy Społecznej w Kowalach Oleckich.</w:t>
      </w:r>
    </w:p>
    <w:p w:rsidR="0051414A" w:rsidRPr="007E60D6" w:rsidRDefault="0051414A" w:rsidP="003671F0">
      <w:pPr>
        <w:pStyle w:val="Nagwek1"/>
        <w:numPr>
          <w:ilvl w:val="0"/>
          <w:numId w:val="33"/>
        </w:numPr>
        <w:ind w:left="284"/>
        <w:rPr>
          <w:lang w:bidi="ar-SA"/>
        </w:rPr>
      </w:pPr>
      <w:bookmarkStart w:id="401" w:name="_Toc498599325"/>
      <w:bookmarkEnd w:id="387"/>
      <w:r w:rsidRPr="007E60D6">
        <w:rPr>
          <w:lang w:val="pl-PL" w:bidi="ar-SA"/>
        </w:rPr>
        <w:t>ZEWNĘTRZNE ŹRÓD</w:t>
      </w:r>
      <w:r w:rsidRPr="007E60D6">
        <w:rPr>
          <w:lang w:bidi="ar-SA"/>
        </w:rPr>
        <w:t>Ł</w:t>
      </w:r>
      <w:r w:rsidRPr="007E60D6">
        <w:rPr>
          <w:lang w:val="pl-PL" w:bidi="ar-SA"/>
        </w:rPr>
        <w:t>A FINANSOWANIA</w:t>
      </w:r>
      <w:bookmarkEnd w:id="401"/>
    </w:p>
    <w:p w:rsidR="0051414A" w:rsidRPr="007E60D6" w:rsidRDefault="0051414A" w:rsidP="003671F0">
      <w:pPr>
        <w:pStyle w:val="Nagwek2"/>
        <w:numPr>
          <w:ilvl w:val="1"/>
          <w:numId w:val="33"/>
        </w:numPr>
        <w:rPr>
          <w:szCs w:val="22"/>
          <w:lang w:val="pl-PL" w:bidi="ar-SA"/>
        </w:rPr>
      </w:pPr>
      <w:bookmarkStart w:id="402" w:name="_Toc470697493"/>
      <w:bookmarkStart w:id="403" w:name="_Toc498599326"/>
      <w:r w:rsidRPr="007E60D6">
        <w:rPr>
          <w:lang w:val="pl-PL" w:bidi="ar-SA"/>
        </w:rPr>
        <w:t>FUNDUSZE STRUKTURALNE UE NA LATA 2015-2020 DLA POMOCY SPO</w:t>
      </w:r>
      <w:r w:rsidRPr="007E60D6">
        <w:rPr>
          <w:szCs w:val="22"/>
          <w:lang w:bidi="ar-SA"/>
        </w:rPr>
        <w:t>Ł</w:t>
      </w:r>
      <w:r w:rsidRPr="007E60D6">
        <w:rPr>
          <w:szCs w:val="22"/>
          <w:lang w:val="pl-PL" w:bidi="ar-SA"/>
        </w:rPr>
        <w:t>ECZNEJ</w:t>
      </w:r>
      <w:bookmarkEnd w:id="402"/>
      <w:bookmarkEnd w:id="403"/>
      <w:r w:rsidRPr="007E60D6">
        <w:rPr>
          <w:szCs w:val="22"/>
          <w:lang w:val="pl-PL" w:bidi="ar-SA"/>
        </w:rPr>
        <w:t xml:space="preserve"> </w:t>
      </w:r>
    </w:p>
    <w:p w:rsidR="0051414A" w:rsidRPr="007E60D6" w:rsidRDefault="0051414A" w:rsidP="0051414A">
      <w:pPr>
        <w:rPr>
          <w:lang w:bidi="ar-SA"/>
        </w:rPr>
      </w:pPr>
    </w:p>
    <w:p w:rsidR="0051414A" w:rsidRPr="007E60D6" w:rsidRDefault="0051414A" w:rsidP="003671F0">
      <w:pPr>
        <w:pStyle w:val="Nagwek3"/>
        <w:numPr>
          <w:ilvl w:val="2"/>
          <w:numId w:val="33"/>
        </w:numPr>
        <w:spacing w:line="360" w:lineRule="auto"/>
        <w:rPr>
          <w:lang w:val="pl-PL" w:bidi="ar-SA"/>
        </w:rPr>
      </w:pPr>
      <w:bookmarkStart w:id="404" w:name="_Toc470697494"/>
      <w:bookmarkStart w:id="405" w:name="_Toc498599327"/>
      <w:r w:rsidRPr="007E60D6">
        <w:rPr>
          <w:lang w:val="pl-PL" w:bidi="ar-SA"/>
        </w:rPr>
        <w:t>PROGRAM EDUKACYJNY WIEDZA, EDUKACJA, ROZWÓJ (PO WER)</w:t>
      </w:r>
      <w:bookmarkEnd w:id="404"/>
      <w:bookmarkEnd w:id="405"/>
      <w:r w:rsidRPr="007E60D6">
        <w:rPr>
          <w:lang w:val="pl-PL" w:bidi="ar-SA"/>
        </w:rPr>
        <w:t xml:space="preserve"> </w:t>
      </w:r>
    </w:p>
    <w:p w:rsidR="0051414A" w:rsidRPr="007E60D6" w:rsidRDefault="0051414A" w:rsidP="0051414A">
      <w:pPr>
        <w:spacing w:line="360" w:lineRule="auto"/>
        <w:rPr>
          <w:rFonts w:ascii="Times New Roman" w:hAnsi="Times New Roman"/>
          <w:b/>
          <w:i/>
        </w:rPr>
      </w:pPr>
      <w:r w:rsidRPr="007E60D6">
        <w:rPr>
          <w:rFonts w:ascii="Times New Roman" w:hAnsi="Times New Roman"/>
          <w:b/>
          <w:i/>
        </w:rPr>
        <w:t>2.15 Kształcenie i szkolenie zawodowe dostosowane do potrzeb zmieniającej się gospodarki, Wiedza Edukacja Rozwój.</w:t>
      </w:r>
    </w:p>
    <w:p w:rsidR="0051414A" w:rsidRPr="007E60D6" w:rsidRDefault="0051414A" w:rsidP="0051414A">
      <w:pPr>
        <w:spacing w:line="360" w:lineRule="auto"/>
        <w:rPr>
          <w:rFonts w:ascii="Times New Roman" w:hAnsi="Times New Roman"/>
        </w:rPr>
      </w:pPr>
      <w:r w:rsidRPr="007E60D6">
        <w:rPr>
          <w:rFonts w:ascii="Times New Roman" w:hAnsi="Times New Roman"/>
        </w:rPr>
        <w:t xml:space="preserve">Partnerstwo na rzecz kształcenia zawodowego. Etap 1: Forum na rzecz partnerów społecznych </w:t>
      </w:r>
      <w:r w:rsidRPr="007E60D6">
        <w:rPr>
          <w:rFonts w:ascii="Times New Roman" w:hAnsi="Times New Roman"/>
        </w:rPr>
        <w:br/>
        <w:t>w ramach działania 2.15 Kształcenie i szkolenie zawodowe dostosowane do potrzeb zmieniającej się gospodarki, w typie projektu Wdrożenie mechanizmów strategicznych współpracy                                             z przedstawicielami partnerów społecznych na rzecz dostosowania kształcenia zawodowego do potrzeb zmieniającej się gospodarki</w:t>
      </w:r>
    </w:p>
    <w:p w:rsidR="0051414A" w:rsidRPr="007E60D6" w:rsidRDefault="0051414A" w:rsidP="0051414A">
      <w:pPr>
        <w:spacing w:line="360" w:lineRule="auto"/>
        <w:rPr>
          <w:rFonts w:ascii="Times New Roman" w:hAnsi="Times New Roman"/>
        </w:rPr>
      </w:pPr>
      <w:r w:rsidRPr="007E60D6">
        <w:rPr>
          <w:rFonts w:ascii="Times New Roman" w:hAnsi="Times New Roman"/>
          <w:b/>
        </w:rPr>
        <w:t>PO WER</w:t>
      </w:r>
    </w:p>
    <w:p w:rsidR="0051414A" w:rsidRPr="007E60D6" w:rsidRDefault="0051414A" w:rsidP="0051414A">
      <w:pPr>
        <w:spacing w:line="360" w:lineRule="auto"/>
        <w:rPr>
          <w:rFonts w:ascii="Times New Roman" w:hAnsi="Times New Roman"/>
          <w:i/>
        </w:rPr>
      </w:pPr>
      <w:r w:rsidRPr="007E60D6">
        <w:rPr>
          <w:rFonts w:ascii="Times New Roman" w:hAnsi="Times New Roman"/>
          <w:b/>
          <w:i/>
        </w:rPr>
        <w:t>2.8</w:t>
      </w:r>
      <w:r w:rsidRPr="007E60D6">
        <w:rPr>
          <w:rFonts w:ascii="Times New Roman" w:hAnsi="Times New Roman"/>
          <w:i/>
        </w:rPr>
        <w:t xml:space="preserve">  </w:t>
      </w:r>
      <w:r w:rsidRPr="007E60D6">
        <w:rPr>
          <w:rFonts w:ascii="Times New Roman" w:hAnsi="Times New Roman"/>
          <w:b/>
          <w:i/>
        </w:rPr>
        <w:t>Rozwój usług społecznych świadczonych w środowisku lokalnym, Wiedza Edukacja Rozwój.</w:t>
      </w:r>
    </w:p>
    <w:p w:rsidR="0051414A" w:rsidRPr="007E60D6" w:rsidRDefault="0051414A" w:rsidP="0051414A">
      <w:pPr>
        <w:spacing w:line="360" w:lineRule="auto"/>
        <w:rPr>
          <w:rFonts w:ascii="Times New Roman" w:hAnsi="Times New Roman"/>
        </w:rPr>
      </w:pPr>
      <w:r w:rsidRPr="007E60D6">
        <w:rPr>
          <w:rFonts w:ascii="Times New Roman" w:hAnsi="Times New Roman"/>
        </w:rPr>
        <w:t xml:space="preserve">Konkurs ma na celu wyłonienie projektu w ramach, którego zostanie opracowane i wdrożone narzędzie służące weryfikacji rozwiązań dotyczących deinstytucjonalizacji pieczy zastępczej </w:t>
      </w:r>
      <w:r w:rsidRPr="007E60D6">
        <w:rPr>
          <w:rFonts w:ascii="Times New Roman" w:hAnsi="Times New Roman"/>
        </w:rPr>
        <w:br/>
        <w:t>w powiatach.</w:t>
      </w:r>
    </w:p>
    <w:p w:rsidR="0051414A" w:rsidRPr="007E60D6" w:rsidRDefault="0051414A" w:rsidP="0051414A">
      <w:pPr>
        <w:spacing w:line="360" w:lineRule="auto"/>
        <w:rPr>
          <w:rFonts w:ascii="Times New Roman" w:hAnsi="Times New Roman"/>
        </w:rPr>
      </w:pPr>
      <w:r w:rsidRPr="007E60D6">
        <w:rPr>
          <w:rFonts w:ascii="Times New Roman" w:hAnsi="Times New Roman"/>
        </w:rPr>
        <w:t>Wnioskodawcą w projekcie, zgodnie z typem beneficjenta wykazanym w Szczegółowym Opisie Osi Priorytetowych PO WER, jest:</w:t>
      </w:r>
    </w:p>
    <w:p w:rsidR="0051414A" w:rsidRPr="007E60D6" w:rsidRDefault="0051414A" w:rsidP="003671F0">
      <w:pPr>
        <w:numPr>
          <w:ilvl w:val="0"/>
          <w:numId w:val="42"/>
        </w:numPr>
        <w:spacing w:after="0" w:line="360" w:lineRule="auto"/>
        <w:ind w:left="714" w:hanging="357"/>
        <w:rPr>
          <w:rFonts w:ascii="Times New Roman" w:hAnsi="Times New Roman"/>
        </w:rPr>
      </w:pPr>
      <w:r w:rsidRPr="007E60D6">
        <w:rPr>
          <w:rFonts w:ascii="Times New Roman" w:hAnsi="Times New Roman"/>
        </w:rPr>
        <w:t>administracja rządowa i jej jednostki podległe oraz nadzorowane;</w:t>
      </w:r>
    </w:p>
    <w:p w:rsidR="0051414A" w:rsidRPr="007E60D6" w:rsidRDefault="0051414A" w:rsidP="003671F0">
      <w:pPr>
        <w:numPr>
          <w:ilvl w:val="0"/>
          <w:numId w:val="42"/>
        </w:numPr>
        <w:spacing w:after="0" w:line="360" w:lineRule="auto"/>
        <w:ind w:left="714" w:hanging="357"/>
        <w:rPr>
          <w:rFonts w:ascii="Times New Roman" w:hAnsi="Times New Roman"/>
        </w:rPr>
      </w:pPr>
      <w:r w:rsidRPr="007E60D6">
        <w:rPr>
          <w:rFonts w:ascii="Times New Roman" w:hAnsi="Times New Roman"/>
        </w:rPr>
        <w:t>jednostki samorządu terytorialnego i ich jednostki organizacyjne;</w:t>
      </w:r>
    </w:p>
    <w:p w:rsidR="0051414A" w:rsidRPr="007E60D6" w:rsidRDefault="0051414A" w:rsidP="003671F0">
      <w:pPr>
        <w:numPr>
          <w:ilvl w:val="0"/>
          <w:numId w:val="42"/>
        </w:numPr>
        <w:spacing w:after="0" w:line="360" w:lineRule="auto"/>
        <w:ind w:left="714" w:hanging="357"/>
        <w:rPr>
          <w:rFonts w:ascii="Times New Roman" w:hAnsi="Times New Roman"/>
        </w:rPr>
      </w:pPr>
      <w:r w:rsidRPr="007E60D6">
        <w:rPr>
          <w:rFonts w:ascii="Times New Roman" w:hAnsi="Times New Roman"/>
        </w:rPr>
        <w:t>stowarzyszenia i związki jednostek samorządu terytorialnego;</w:t>
      </w:r>
    </w:p>
    <w:p w:rsidR="0051414A" w:rsidRPr="007E60D6" w:rsidRDefault="0051414A" w:rsidP="003671F0">
      <w:pPr>
        <w:numPr>
          <w:ilvl w:val="0"/>
          <w:numId w:val="42"/>
        </w:numPr>
        <w:spacing w:after="0" w:line="360" w:lineRule="auto"/>
        <w:ind w:left="714" w:hanging="357"/>
        <w:rPr>
          <w:rFonts w:ascii="Times New Roman" w:hAnsi="Times New Roman"/>
        </w:rPr>
      </w:pPr>
      <w:r w:rsidRPr="007E60D6">
        <w:rPr>
          <w:rFonts w:ascii="Times New Roman" w:hAnsi="Times New Roman"/>
        </w:rPr>
        <w:t>organizacje pozarządowe; podmioty ekonomii społecznej;</w:t>
      </w:r>
    </w:p>
    <w:p w:rsidR="0051414A" w:rsidRPr="007E60D6" w:rsidRDefault="0051414A" w:rsidP="003671F0">
      <w:pPr>
        <w:numPr>
          <w:ilvl w:val="0"/>
          <w:numId w:val="42"/>
        </w:numPr>
        <w:spacing w:after="0" w:line="360" w:lineRule="auto"/>
        <w:ind w:left="714" w:hanging="357"/>
        <w:rPr>
          <w:rFonts w:ascii="Times New Roman" w:hAnsi="Times New Roman"/>
        </w:rPr>
      </w:pPr>
      <w:r w:rsidRPr="007E60D6">
        <w:rPr>
          <w:rFonts w:ascii="Times New Roman" w:hAnsi="Times New Roman"/>
        </w:rPr>
        <w:t>federacje lub związki organizacji pozarządowych i podmiotów ekonomii społecznej;</w:t>
      </w:r>
    </w:p>
    <w:p w:rsidR="0051414A" w:rsidRPr="007E60D6" w:rsidRDefault="0051414A" w:rsidP="003671F0">
      <w:pPr>
        <w:numPr>
          <w:ilvl w:val="0"/>
          <w:numId w:val="42"/>
        </w:numPr>
        <w:spacing w:after="0" w:line="360" w:lineRule="auto"/>
        <w:ind w:left="714" w:hanging="357"/>
        <w:rPr>
          <w:rFonts w:ascii="Times New Roman" w:hAnsi="Times New Roman"/>
        </w:rPr>
      </w:pPr>
      <w:r w:rsidRPr="007E60D6">
        <w:rPr>
          <w:rFonts w:ascii="Times New Roman" w:hAnsi="Times New Roman"/>
        </w:rPr>
        <w:t>samorząd gospodarczy i zawodowy;</w:t>
      </w:r>
    </w:p>
    <w:p w:rsidR="0051414A" w:rsidRPr="007E60D6" w:rsidRDefault="0051414A" w:rsidP="003671F0">
      <w:pPr>
        <w:numPr>
          <w:ilvl w:val="0"/>
          <w:numId w:val="42"/>
        </w:numPr>
        <w:spacing w:after="0" w:line="360" w:lineRule="auto"/>
        <w:ind w:left="714" w:hanging="357"/>
        <w:rPr>
          <w:rFonts w:ascii="Times New Roman" w:hAnsi="Times New Roman"/>
        </w:rPr>
      </w:pPr>
      <w:r w:rsidRPr="007E60D6">
        <w:rPr>
          <w:rFonts w:ascii="Times New Roman" w:hAnsi="Times New Roman"/>
        </w:rPr>
        <w:lastRenderedPageBreak/>
        <w:t>partnerzy społeczni, zgodnie z definicją przyjętą w PO WER;</w:t>
      </w:r>
    </w:p>
    <w:p w:rsidR="0051414A" w:rsidRPr="007E60D6" w:rsidRDefault="0051414A" w:rsidP="003671F0">
      <w:pPr>
        <w:numPr>
          <w:ilvl w:val="0"/>
          <w:numId w:val="42"/>
        </w:numPr>
        <w:spacing w:after="0" w:line="360" w:lineRule="auto"/>
        <w:ind w:left="714" w:hanging="357"/>
        <w:rPr>
          <w:rFonts w:ascii="Times New Roman" w:hAnsi="Times New Roman"/>
        </w:rPr>
      </w:pPr>
      <w:r w:rsidRPr="007E60D6">
        <w:rPr>
          <w:rFonts w:ascii="Times New Roman" w:hAnsi="Times New Roman"/>
        </w:rPr>
        <w:t>uczelnie i podmioty uczestniczące w kształceniu na poziomie wyższym;</w:t>
      </w:r>
    </w:p>
    <w:p w:rsidR="0051414A" w:rsidRPr="007E60D6" w:rsidRDefault="0051414A" w:rsidP="003671F0">
      <w:pPr>
        <w:numPr>
          <w:ilvl w:val="0"/>
          <w:numId w:val="42"/>
        </w:numPr>
        <w:spacing w:after="0" w:line="360" w:lineRule="auto"/>
        <w:ind w:left="714" w:hanging="357"/>
        <w:rPr>
          <w:rFonts w:ascii="Times New Roman" w:hAnsi="Times New Roman"/>
        </w:rPr>
      </w:pPr>
      <w:r w:rsidRPr="007E60D6">
        <w:rPr>
          <w:rFonts w:ascii="Times New Roman" w:hAnsi="Times New Roman"/>
        </w:rPr>
        <w:t>jednostki naukowe, w tym instytuty badawcze;</w:t>
      </w:r>
    </w:p>
    <w:p w:rsidR="0051414A" w:rsidRPr="007E60D6" w:rsidRDefault="0051414A" w:rsidP="003671F0">
      <w:pPr>
        <w:numPr>
          <w:ilvl w:val="0"/>
          <w:numId w:val="42"/>
        </w:numPr>
        <w:spacing w:after="0" w:line="360" w:lineRule="auto"/>
        <w:rPr>
          <w:rFonts w:ascii="Times New Roman" w:hAnsi="Times New Roman"/>
        </w:rPr>
      </w:pPr>
      <w:r w:rsidRPr="007E60D6">
        <w:rPr>
          <w:rFonts w:ascii="Times New Roman" w:hAnsi="Times New Roman"/>
        </w:rPr>
        <w:t>jednostki badawczo-rozwojowe;</w:t>
      </w:r>
    </w:p>
    <w:p w:rsidR="0051414A" w:rsidRPr="00C47705" w:rsidRDefault="0051414A" w:rsidP="003671F0">
      <w:pPr>
        <w:numPr>
          <w:ilvl w:val="0"/>
          <w:numId w:val="42"/>
        </w:numPr>
        <w:spacing w:after="0" w:line="360" w:lineRule="auto"/>
        <w:rPr>
          <w:rFonts w:ascii="Times New Roman" w:hAnsi="Times New Roman"/>
        </w:rPr>
      </w:pPr>
      <w:r w:rsidRPr="007E60D6">
        <w:rPr>
          <w:rFonts w:ascii="Times New Roman" w:hAnsi="Times New Roman"/>
        </w:rPr>
        <w:t>przedsiębiorcy.</w:t>
      </w:r>
    </w:p>
    <w:p w:rsidR="0051414A" w:rsidRPr="007E60D6" w:rsidRDefault="0051414A" w:rsidP="0051414A">
      <w:pPr>
        <w:spacing w:after="0" w:line="360" w:lineRule="auto"/>
        <w:rPr>
          <w:rFonts w:ascii="Times New Roman" w:hAnsi="Times New Roman"/>
        </w:rPr>
      </w:pPr>
    </w:p>
    <w:p w:rsidR="0051414A" w:rsidRPr="007E60D6" w:rsidRDefault="0051414A" w:rsidP="0051414A">
      <w:pPr>
        <w:spacing w:line="360" w:lineRule="auto"/>
        <w:rPr>
          <w:rFonts w:ascii="Times New Roman" w:hAnsi="Times New Roman"/>
          <w:b/>
          <w:i/>
        </w:rPr>
      </w:pPr>
      <w:r w:rsidRPr="007E60D6">
        <w:rPr>
          <w:rFonts w:ascii="Times New Roman" w:hAnsi="Times New Roman"/>
          <w:b/>
          <w:i/>
        </w:rPr>
        <w:t xml:space="preserve">4.1 Innowacje społeczne, Wiedza Edukacja Rozwój </w:t>
      </w:r>
    </w:p>
    <w:p w:rsidR="0051414A" w:rsidRPr="007E60D6" w:rsidRDefault="0051414A" w:rsidP="0051414A">
      <w:pPr>
        <w:spacing w:line="360" w:lineRule="auto"/>
        <w:rPr>
          <w:rFonts w:ascii="Times New Roman" w:hAnsi="Times New Roman"/>
        </w:rPr>
      </w:pPr>
      <w:r w:rsidRPr="007E60D6">
        <w:rPr>
          <w:rFonts w:ascii="Times New Roman" w:hAnsi="Times New Roman"/>
        </w:rPr>
        <w:t>Wsparcie procesu deinstytucjonalizacji usług świadczonych na rzecz osób z zaburzeniami i chorobami psychicznymi poprzez: opracowanie modelu innowacyjnego oraz zawiązanie optymalnego partnerstwa zdolnego do skutecznego przetestowania opracowanego modelu.</w:t>
      </w:r>
    </w:p>
    <w:p w:rsidR="0051414A" w:rsidRPr="007E60D6" w:rsidRDefault="0051414A" w:rsidP="0051414A">
      <w:pPr>
        <w:spacing w:line="360" w:lineRule="auto"/>
        <w:rPr>
          <w:rFonts w:ascii="Times New Roman" w:hAnsi="Times New Roman"/>
          <w:b/>
          <w:i/>
        </w:rPr>
      </w:pPr>
      <w:r w:rsidRPr="007E60D6">
        <w:rPr>
          <w:rFonts w:ascii="Times New Roman" w:hAnsi="Times New Roman"/>
          <w:b/>
          <w:i/>
        </w:rPr>
        <w:t>2.6 Wysoka jakość polityki na rzecz włączenia społecznego i zawodowego osób niepełnosprawnych, Wiedza Edukacja Rozwój</w:t>
      </w:r>
    </w:p>
    <w:p w:rsidR="0051414A" w:rsidRPr="007E60D6" w:rsidRDefault="0051414A" w:rsidP="0051414A">
      <w:pPr>
        <w:spacing w:line="360" w:lineRule="auto"/>
        <w:rPr>
          <w:rFonts w:ascii="Times New Roman" w:hAnsi="Times New Roman"/>
        </w:rPr>
      </w:pPr>
      <w:r w:rsidRPr="007E60D6">
        <w:rPr>
          <w:rFonts w:ascii="Times New Roman" w:hAnsi="Times New Roman"/>
        </w:rPr>
        <w:t>Przedmiotem konkursu jest wyłonienie projektu mającego na celu zidentyfikowanie istniejących barier prawnych, administracyjnych, organizacyjnych we wdrażaniu postanowień Konwencji ONZ                          o prawach osób niepełnosprawnych, w tym opracowanie raportu zawierającego zidentyfikowane bariery prawne, administracyjne, organizacyjne oraz kierunki działań, a także sformułowanie rekomendacji zmian w zakresie dostosowania polityk publicznych do postanowień w/w Konwencji.</w:t>
      </w:r>
    </w:p>
    <w:p w:rsidR="0051414A" w:rsidRPr="007E60D6" w:rsidRDefault="0051414A" w:rsidP="0051414A">
      <w:pPr>
        <w:spacing w:line="360" w:lineRule="auto"/>
        <w:rPr>
          <w:rFonts w:ascii="Times New Roman" w:hAnsi="Times New Roman"/>
          <w:b/>
          <w:i/>
        </w:rPr>
      </w:pPr>
      <w:r w:rsidRPr="007E60D6">
        <w:rPr>
          <w:rFonts w:ascii="Times New Roman" w:hAnsi="Times New Roman"/>
          <w:b/>
          <w:i/>
        </w:rPr>
        <w:t>1.3.1 Wsparcie udzielane z Europejskiego Funduszu Społecznego, Wiedza Edukacja Rozwój</w:t>
      </w:r>
    </w:p>
    <w:p w:rsidR="0051414A" w:rsidRPr="007E60D6" w:rsidRDefault="0051414A" w:rsidP="0051414A">
      <w:pPr>
        <w:spacing w:line="360" w:lineRule="auto"/>
        <w:rPr>
          <w:rFonts w:ascii="Times New Roman" w:hAnsi="Times New Roman"/>
        </w:rPr>
      </w:pPr>
      <w:r w:rsidRPr="007E60D6">
        <w:rPr>
          <w:rFonts w:ascii="Times New Roman" w:hAnsi="Times New Roman"/>
        </w:rPr>
        <w:t>Przedmiotem konkursu są projekty dotyczące wsparcia indywidualnej i kompleksowej aktywizacji zawodowo-edukacyjnej osób młodych (bezrobotnych, biernych zawodowo oraz poszukujących pracy, w tym</w:t>
      </w:r>
      <w:r>
        <w:rPr>
          <w:rFonts w:ascii="Times New Roman" w:hAnsi="Times New Roman"/>
        </w:rPr>
        <w:t xml:space="preserve"> w</w:t>
      </w:r>
      <w:r w:rsidRPr="007E60D6">
        <w:rPr>
          <w:rFonts w:ascii="Times New Roman" w:hAnsi="Times New Roman"/>
        </w:rPr>
        <w:t xml:space="preserve"> szczególności osób niezarejestrowanych w urzędzie pracy.</w:t>
      </w:r>
    </w:p>
    <w:p w:rsidR="0051414A" w:rsidRPr="007E60D6" w:rsidRDefault="0051414A" w:rsidP="003671F0">
      <w:pPr>
        <w:pStyle w:val="Nagwek3"/>
        <w:numPr>
          <w:ilvl w:val="2"/>
          <w:numId w:val="33"/>
        </w:numPr>
        <w:rPr>
          <w:lang w:val="pl-PL"/>
        </w:rPr>
      </w:pPr>
      <w:bookmarkStart w:id="406" w:name="_Toc470697495"/>
      <w:bookmarkStart w:id="407" w:name="_Toc498599328"/>
      <w:r w:rsidRPr="007E60D6">
        <w:rPr>
          <w:lang w:val="pl-PL"/>
        </w:rPr>
        <w:t>REGIONALNY PROGRAM OPERACYJNY WOJEWÓDZTWA WARMIŃSKO</w:t>
      </w:r>
      <w:r>
        <w:rPr>
          <w:lang w:val="pl-PL"/>
        </w:rPr>
        <w:t xml:space="preserve">                    </w:t>
      </w:r>
      <w:r w:rsidRPr="007E60D6">
        <w:rPr>
          <w:lang w:val="pl-PL"/>
        </w:rPr>
        <w:t xml:space="preserve"> </w:t>
      </w:r>
      <w:r>
        <w:rPr>
          <w:lang w:val="pl-PL"/>
        </w:rPr>
        <w:t>–</w:t>
      </w:r>
      <w:r w:rsidRPr="007E60D6">
        <w:rPr>
          <w:lang w:val="pl-PL"/>
        </w:rPr>
        <w:t xml:space="preserve"> MAZURSKIEGO</w:t>
      </w:r>
      <w:r>
        <w:rPr>
          <w:lang w:val="pl-PL"/>
        </w:rPr>
        <w:t xml:space="preserve"> </w:t>
      </w:r>
      <w:r w:rsidRPr="007E60D6">
        <w:rPr>
          <w:lang w:val="pl-PL"/>
        </w:rPr>
        <w:t>NA LATA 2014-2020</w:t>
      </w:r>
      <w:bookmarkEnd w:id="406"/>
      <w:bookmarkEnd w:id="407"/>
      <w:r w:rsidRPr="007E60D6">
        <w:rPr>
          <w:lang w:val="pl-PL"/>
        </w:rPr>
        <w:t xml:space="preserve"> </w:t>
      </w:r>
    </w:p>
    <w:p w:rsidR="0051414A" w:rsidRPr="007E60D6" w:rsidRDefault="0051414A" w:rsidP="0051414A"/>
    <w:p w:rsidR="0051414A" w:rsidRPr="007E60D6" w:rsidRDefault="0051414A" w:rsidP="0051414A">
      <w:pPr>
        <w:autoSpaceDE w:val="0"/>
        <w:autoSpaceDN w:val="0"/>
        <w:adjustRightInd w:val="0"/>
        <w:spacing w:line="360" w:lineRule="auto"/>
        <w:rPr>
          <w:rFonts w:ascii="Times New Roman" w:hAnsi="Times New Roman"/>
          <w:bCs/>
        </w:rPr>
      </w:pPr>
      <w:r w:rsidRPr="007E60D6">
        <w:rPr>
          <w:rFonts w:ascii="Times New Roman" w:hAnsi="Times New Roman"/>
          <w:bCs/>
        </w:rPr>
        <w:t xml:space="preserve">Uszczegółowienie Regionalnego Programu Operacyjnego Województwa Warmińsko – Mazurskiego na lata  2014 – 2020 w zakresie finansowania infrastruktury społecznej i projektów społecznych. </w:t>
      </w:r>
    </w:p>
    <w:p w:rsidR="0051414A" w:rsidRPr="007E60D6" w:rsidRDefault="0051414A" w:rsidP="0051414A">
      <w:pPr>
        <w:spacing w:line="360" w:lineRule="auto"/>
        <w:rPr>
          <w:rFonts w:ascii="Times New Roman" w:hAnsi="Times New Roman"/>
        </w:rPr>
      </w:pPr>
      <w:r w:rsidRPr="007E60D6">
        <w:rPr>
          <w:rFonts w:ascii="Times New Roman" w:hAnsi="Times New Roman"/>
        </w:rPr>
        <w:t>Główne osie priorytetowe związana z realizacja polityki społecznej n</w:t>
      </w:r>
      <w:r>
        <w:rPr>
          <w:rFonts w:ascii="Times New Roman" w:hAnsi="Times New Roman"/>
        </w:rPr>
        <w:t xml:space="preserve">a szczeblu regionalnym </w:t>
      </w:r>
      <w:r>
        <w:rPr>
          <w:rFonts w:ascii="Times New Roman" w:hAnsi="Times New Roman"/>
        </w:rPr>
        <w:br/>
        <w:t>i rozwią</w:t>
      </w:r>
      <w:r w:rsidRPr="007E60D6">
        <w:rPr>
          <w:rFonts w:ascii="Times New Roman" w:hAnsi="Times New Roman"/>
        </w:rPr>
        <w:t xml:space="preserve">zywania problemów społecznych na poziomie samorządów lokalnych. </w:t>
      </w:r>
    </w:p>
    <w:p w:rsidR="0051414A" w:rsidRPr="00C2539E" w:rsidRDefault="0051414A" w:rsidP="0051414A">
      <w:pPr>
        <w:spacing w:line="360" w:lineRule="auto"/>
        <w:rPr>
          <w:rFonts w:ascii="Times New Roman" w:hAnsi="Times New Roman"/>
          <w:b/>
        </w:rPr>
      </w:pPr>
      <w:r w:rsidRPr="00C2539E">
        <w:rPr>
          <w:rFonts w:ascii="Times New Roman" w:hAnsi="Times New Roman"/>
          <w:b/>
        </w:rPr>
        <w:t xml:space="preserve">8. Obszary wymagające rewitalizacji. </w:t>
      </w:r>
    </w:p>
    <w:p w:rsidR="0051414A" w:rsidRPr="00C2539E" w:rsidRDefault="0051414A" w:rsidP="0051414A">
      <w:pPr>
        <w:spacing w:line="360" w:lineRule="auto"/>
        <w:rPr>
          <w:rFonts w:ascii="Times New Roman" w:hAnsi="Times New Roman"/>
          <w:b/>
        </w:rPr>
      </w:pPr>
      <w:r w:rsidRPr="00C2539E">
        <w:rPr>
          <w:rFonts w:ascii="Times New Roman" w:hAnsi="Times New Roman"/>
          <w:b/>
        </w:rPr>
        <w:t>„</w:t>
      </w:r>
      <w:r w:rsidRPr="00C2539E">
        <w:rPr>
          <w:rFonts w:ascii="Times New Roman" w:hAnsi="Times New Roman"/>
        </w:rPr>
        <w:t xml:space="preserve">Wspieranie rewitalizacji fizycznej, gospodarczej  i społecznej ubogich społeczności na obszarach miejskich i wiejskich” </w:t>
      </w:r>
      <w:r w:rsidRPr="00C2539E">
        <w:rPr>
          <w:rFonts w:ascii="Times New Roman" w:hAnsi="Times New Roman"/>
          <w:b/>
        </w:rPr>
        <w:t>Cele szczegółowe priorytetu inwestycyjnego i oczekiwane rezultaty</w:t>
      </w:r>
      <w:r w:rsidRPr="00C2539E">
        <w:rPr>
          <w:rFonts w:ascii="Times New Roman" w:hAnsi="Times New Roman"/>
        </w:rPr>
        <w:t xml:space="preserve">  „Poprawa jakości obszarów problemowych dla włączenia  społeczności je zamieszkujących”</w:t>
      </w:r>
    </w:p>
    <w:p w:rsidR="0051414A" w:rsidRPr="00C2539E" w:rsidRDefault="0051414A" w:rsidP="0051414A">
      <w:pPr>
        <w:spacing w:line="360" w:lineRule="auto"/>
        <w:rPr>
          <w:rFonts w:ascii="Times New Roman" w:hAnsi="Times New Roman"/>
          <w:b/>
        </w:rPr>
      </w:pPr>
      <w:r w:rsidRPr="00C2539E">
        <w:rPr>
          <w:rFonts w:ascii="Times New Roman" w:hAnsi="Times New Roman"/>
          <w:b/>
        </w:rPr>
        <w:lastRenderedPageBreak/>
        <w:t>9. Dostęp do wysokiej jakości usług publicznych.</w:t>
      </w:r>
    </w:p>
    <w:p w:rsidR="0051414A" w:rsidRDefault="0051414A" w:rsidP="0051414A">
      <w:pPr>
        <w:spacing w:line="360" w:lineRule="auto"/>
        <w:rPr>
          <w:rFonts w:ascii="Times New Roman" w:hAnsi="Times New Roman"/>
        </w:rPr>
      </w:pPr>
      <w:r w:rsidRPr="00C2539E">
        <w:rPr>
          <w:rFonts w:ascii="Times New Roman" w:hAnsi="Times New Roman"/>
        </w:rPr>
        <w:t xml:space="preserve">„Inwestycje w infrastrukturę zdrowotną i społeczną, które przyczyniają się do rozwoju krajowego, regionalnego i lokalnego, zmniejszania nierówności w zakresie stanu zdrowia oraz przejścia z usług instytucjonalnych do usług na poziomie społeczności lokalnych” </w:t>
      </w:r>
    </w:p>
    <w:p w:rsidR="0051414A" w:rsidRDefault="0051414A" w:rsidP="0051414A">
      <w:pPr>
        <w:spacing w:line="360" w:lineRule="auto"/>
        <w:rPr>
          <w:rFonts w:ascii="Times New Roman" w:hAnsi="Times New Roman"/>
          <w:b/>
        </w:rPr>
      </w:pPr>
      <w:r w:rsidRPr="00C2539E">
        <w:rPr>
          <w:rFonts w:ascii="Times New Roman" w:hAnsi="Times New Roman"/>
          <w:b/>
        </w:rPr>
        <w:t>Cele szczegółowe priorytetu inwestycyjnego i oczekiwane</w:t>
      </w:r>
      <w:r w:rsidRPr="00C2539E">
        <w:rPr>
          <w:rFonts w:ascii="Times New Roman" w:hAnsi="Times New Roman"/>
        </w:rPr>
        <w:t xml:space="preserve"> </w:t>
      </w:r>
      <w:r w:rsidRPr="00C2539E">
        <w:rPr>
          <w:rFonts w:ascii="Times New Roman" w:hAnsi="Times New Roman"/>
          <w:b/>
        </w:rPr>
        <w:t>rezultaty</w:t>
      </w:r>
    </w:p>
    <w:p w:rsidR="0051414A" w:rsidRPr="00C2539E" w:rsidRDefault="0051414A" w:rsidP="0051414A">
      <w:pPr>
        <w:spacing w:line="360" w:lineRule="auto"/>
        <w:rPr>
          <w:rFonts w:ascii="Times New Roman" w:hAnsi="Times New Roman"/>
        </w:rPr>
      </w:pPr>
      <w:r w:rsidRPr="00C2539E">
        <w:rPr>
          <w:rFonts w:ascii="Times New Roman" w:hAnsi="Times New Roman"/>
        </w:rPr>
        <w:t xml:space="preserve"> „Podniesienie jakości i skuteczności usług zdrowotnych i socjalnych”</w:t>
      </w:r>
    </w:p>
    <w:p w:rsidR="0051414A" w:rsidRPr="00C2539E" w:rsidRDefault="0051414A" w:rsidP="0051414A">
      <w:pPr>
        <w:spacing w:line="360" w:lineRule="auto"/>
        <w:rPr>
          <w:rFonts w:ascii="Times New Roman" w:hAnsi="Times New Roman"/>
        </w:rPr>
      </w:pPr>
      <w:r w:rsidRPr="00C2539E">
        <w:rPr>
          <w:rFonts w:ascii="Times New Roman" w:hAnsi="Times New Roman"/>
          <w:b/>
        </w:rPr>
        <w:t>10.Regionalny rynek pracy.</w:t>
      </w:r>
      <w:r w:rsidRPr="00C2539E">
        <w:rPr>
          <w:rFonts w:ascii="Times New Roman" w:hAnsi="Times New Roman"/>
        </w:rPr>
        <w:t xml:space="preserve"> </w:t>
      </w:r>
    </w:p>
    <w:p w:rsidR="0051414A" w:rsidRDefault="0051414A" w:rsidP="0051414A">
      <w:pPr>
        <w:spacing w:line="360" w:lineRule="auto"/>
        <w:rPr>
          <w:rFonts w:ascii="Times New Roman" w:hAnsi="Times New Roman"/>
        </w:rPr>
      </w:pPr>
      <w:r w:rsidRPr="00C2539E">
        <w:rPr>
          <w:rFonts w:ascii="Times New Roman" w:hAnsi="Times New Roman"/>
        </w:rPr>
        <w:t xml:space="preserve">„Dostęp do zatrudnienia dla osób poszukujących pracy i osób biernych zawodowo, w tym długotrwale bezrobotnych oraz oddalonych od rynku pracy, także poprzez lokalne inicjatywy na rzecz zatrudnienia oraz wspieranie mobilności pracowników” </w:t>
      </w:r>
    </w:p>
    <w:p w:rsidR="0051414A" w:rsidRDefault="0051414A" w:rsidP="0051414A">
      <w:pPr>
        <w:spacing w:line="360" w:lineRule="auto"/>
        <w:rPr>
          <w:rFonts w:ascii="Times New Roman" w:hAnsi="Times New Roman"/>
          <w:b/>
        </w:rPr>
      </w:pPr>
      <w:r>
        <w:rPr>
          <w:rFonts w:ascii="Times New Roman" w:hAnsi="Times New Roman"/>
        </w:rPr>
        <w:t xml:space="preserve"> </w:t>
      </w:r>
      <w:r w:rsidRPr="00C2539E">
        <w:rPr>
          <w:rFonts w:ascii="Times New Roman" w:hAnsi="Times New Roman"/>
          <w:b/>
        </w:rPr>
        <w:t>Cel szczegółowy priorytetu inwestycyjnego i oczekiwane rezultaty</w:t>
      </w:r>
    </w:p>
    <w:p w:rsidR="0051414A" w:rsidRPr="00C2539E" w:rsidRDefault="0051414A" w:rsidP="0051414A">
      <w:pPr>
        <w:spacing w:line="360" w:lineRule="auto"/>
        <w:rPr>
          <w:rFonts w:ascii="Times New Roman" w:hAnsi="Times New Roman"/>
        </w:rPr>
      </w:pPr>
      <w:r w:rsidRPr="00C2539E">
        <w:rPr>
          <w:rFonts w:ascii="Times New Roman" w:hAnsi="Times New Roman"/>
        </w:rPr>
        <w:t xml:space="preserve"> „Poprawa dostępu do zatrudnienia osobom pozostającym bez pracy”                                                            Rezultatem interwencji w ramach priorytetu inwestycyjnego będzie zwiększenie zatrudnienia wśród osób pozostających bez pracy a jednocześnie wyposażenie ich w niezbędne kwalifikacje.</w:t>
      </w:r>
    </w:p>
    <w:p w:rsidR="0051414A" w:rsidRPr="00C2539E" w:rsidRDefault="0051414A" w:rsidP="0051414A">
      <w:pPr>
        <w:spacing w:line="360" w:lineRule="auto"/>
        <w:rPr>
          <w:rFonts w:ascii="Times New Roman" w:hAnsi="Times New Roman"/>
          <w:b/>
        </w:rPr>
      </w:pPr>
      <w:r w:rsidRPr="00C2539E">
        <w:rPr>
          <w:rFonts w:ascii="Times New Roman" w:hAnsi="Times New Roman"/>
          <w:b/>
        </w:rPr>
        <w:t xml:space="preserve">11. Włączenie społeczne. </w:t>
      </w:r>
    </w:p>
    <w:p w:rsidR="0051414A" w:rsidRPr="007E60D6" w:rsidRDefault="0051414A" w:rsidP="0051414A">
      <w:pPr>
        <w:pStyle w:val="Nagwek1"/>
        <w:numPr>
          <w:ilvl w:val="0"/>
          <w:numId w:val="0"/>
        </w:numPr>
        <w:spacing w:before="0" w:after="200" w:line="360" w:lineRule="auto"/>
        <w:ind w:left="432" w:hanging="432"/>
        <w:rPr>
          <w:b w:val="0"/>
          <w:sz w:val="22"/>
          <w:szCs w:val="22"/>
          <w:lang w:val="pl-PL"/>
        </w:rPr>
      </w:pPr>
      <w:bookmarkStart w:id="408" w:name="_Toc491783813"/>
      <w:bookmarkStart w:id="409" w:name="_Toc498599329"/>
      <w:r w:rsidRPr="007E60D6">
        <w:rPr>
          <w:b w:val="0"/>
          <w:sz w:val="22"/>
          <w:szCs w:val="22"/>
        </w:rPr>
        <w:t>„Aktywne włączenie, w tym z myślą o promowaniu równych szans oraz aktywnego uczestnictw</w:t>
      </w:r>
      <w:r w:rsidRPr="007E60D6">
        <w:rPr>
          <w:b w:val="0"/>
          <w:sz w:val="22"/>
          <w:szCs w:val="22"/>
          <w:lang w:val="pl-PL"/>
        </w:rPr>
        <w:t>a</w:t>
      </w:r>
      <w:bookmarkEnd w:id="408"/>
      <w:bookmarkEnd w:id="409"/>
    </w:p>
    <w:p w:rsidR="0051414A" w:rsidRDefault="0051414A" w:rsidP="0051414A">
      <w:pPr>
        <w:pStyle w:val="Nagwek1"/>
        <w:numPr>
          <w:ilvl w:val="0"/>
          <w:numId w:val="0"/>
        </w:numPr>
        <w:spacing w:before="0" w:after="200" w:line="360" w:lineRule="auto"/>
        <w:ind w:left="432" w:hanging="432"/>
        <w:rPr>
          <w:sz w:val="22"/>
          <w:szCs w:val="22"/>
        </w:rPr>
      </w:pPr>
      <w:bookmarkStart w:id="410" w:name="_Toc491783814"/>
      <w:bookmarkStart w:id="411" w:name="_Toc498599330"/>
      <w:r w:rsidRPr="007E60D6">
        <w:rPr>
          <w:b w:val="0"/>
          <w:sz w:val="22"/>
          <w:szCs w:val="22"/>
        </w:rPr>
        <w:t>i zwiększaniu szans na zatrudnienie”</w:t>
      </w:r>
      <w:bookmarkEnd w:id="410"/>
      <w:bookmarkEnd w:id="411"/>
      <w:r w:rsidRPr="007E60D6">
        <w:rPr>
          <w:b w:val="0"/>
          <w:sz w:val="22"/>
          <w:szCs w:val="22"/>
        </w:rPr>
        <w:t xml:space="preserve">                                                                              </w:t>
      </w:r>
    </w:p>
    <w:p w:rsidR="0051414A" w:rsidRPr="007E60D6" w:rsidRDefault="0051414A" w:rsidP="0051414A">
      <w:pPr>
        <w:pStyle w:val="Nagwek1"/>
        <w:numPr>
          <w:ilvl w:val="0"/>
          <w:numId w:val="0"/>
        </w:numPr>
        <w:spacing w:before="0" w:after="200" w:line="360" w:lineRule="auto"/>
        <w:ind w:left="432" w:hanging="432"/>
        <w:rPr>
          <w:sz w:val="22"/>
          <w:szCs w:val="22"/>
        </w:rPr>
      </w:pPr>
      <w:bookmarkStart w:id="412" w:name="_Toc491783815"/>
      <w:bookmarkStart w:id="413" w:name="_Toc498599331"/>
      <w:r w:rsidRPr="007E60D6">
        <w:rPr>
          <w:sz w:val="22"/>
          <w:szCs w:val="22"/>
        </w:rPr>
        <w:t>Cel szczegółowy priorytetu inwestycyjnego i oczekiwane rezultaty</w:t>
      </w:r>
      <w:r>
        <w:rPr>
          <w:sz w:val="22"/>
          <w:szCs w:val="22"/>
          <w:lang w:val="pl-PL"/>
        </w:rPr>
        <w:t>:</w:t>
      </w:r>
      <w:bookmarkEnd w:id="412"/>
      <w:bookmarkEnd w:id="413"/>
      <w:r w:rsidRPr="007E60D6">
        <w:rPr>
          <w:sz w:val="22"/>
          <w:szCs w:val="22"/>
        </w:rPr>
        <w:t xml:space="preserve">               </w:t>
      </w:r>
    </w:p>
    <w:p w:rsidR="0051414A" w:rsidRPr="007E60D6" w:rsidRDefault="0051414A" w:rsidP="0051414A">
      <w:pPr>
        <w:pStyle w:val="Nagwek1"/>
        <w:numPr>
          <w:ilvl w:val="0"/>
          <w:numId w:val="0"/>
        </w:numPr>
        <w:spacing w:before="0" w:after="200" w:line="360" w:lineRule="auto"/>
        <w:ind w:left="432" w:hanging="432"/>
        <w:rPr>
          <w:b w:val="0"/>
          <w:sz w:val="22"/>
          <w:szCs w:val="22"/>
        </w:rPr>
      </w:pPr>
      <w:bookmarkStart w:id="414" w:name="_Toc491783816"/>
      <w:bookmarkStart w:id="415" w:name="_Toc498599332"/>
      <w:r w:rsidRPr="007E60D6">
        <w:rPr>
          <w:b w:val="0"/>
          <w:sz w:val="22"/>
          <w:szCs w:val="22"/>
        </w:rPr>
        <w:t>„Zwiększenie aktywności społeczno - zawodowej osób zagrożonych wykluczeniem społecznym”</w:t>
      </w:r>
      <w:bookmarkEnd w:id="414"/>
      <w:bookmarkEnd w:id="415"/>
    </w:p>
    <w:p w:rsidR="0051414A" w:rsidRPr="007E60D6" w:rsidRDefault="0051414A" w:rsidP="0051414A">
      <w:pPr>
        <w:pStyle w:val="Nagwek1"/>
        <w:numPr>
          <w:ilvl w:val="0"/>
          <w:numId w:val="0"/>
        </w:numPr>
        <w:spacing w:before="0" w:after="200" w:line="360" w:lineRule="auto"/>
        <w:ind w:left="432" w:hanging="432"/>
        <w:rPr>
          <w:b w:val="0"/>
          <w:sz w:val="22"/>
          <w:szCs w:val="22"/>
        </w:rPr>
      </w:pPr>
      <w:bookmarkStart w:id="416" w:name="_Toc491783817"/>
      <w:bookmarkStart w:id="417" w:name="_Toc498599333"/>
      <w:r w:rsidRPr="007E60D6">
        <w:rPr>
          <w:b w:val="0"/>
          <w:sz w:val="22"/>
          <w:szCs w:val="22"/>
        </w:rPr>
        <w:t>W wyniku interwencji w ramach priorytetu inwestycyjnego oczekuje się, że wzrośnie grupa osób</w:t>
      </w:r>
      <w:bookmarkEnd w:id="416"/>
      <w:bookmarkEnd w:id="417"/>
    </w:p>
    <w:p w:rsidR="0051414A" w:rsidRPr="007E60D6" w:rsidRDefault="0051414A" w:rsidP="0051414A">
      <w:pPr>
        <w:pStyle w:val="Nagwek1"/>
        <w:numPr>
          <w:ilvl w:val="0"/>
          <w:numId w:val="0"/>
        </w:numPr>
        <w:spacing w:before="0" w:after="200" w:line="360" w:lineRule="auto"/>
        <w:ind w:left="432" w:hanging="432"/>
        <w:rPr>
          <w:b w:val="0"/>
          <w:sz w:val="22"/>
          <w:szCs w:val="22"/>
          <w:lang w:val="pl-PL"/>
        </w:rPr>
      </w:pPr>
      <w:bookmarkStart w:id="418" w:name="_Toc491783818"/>
      <w:bookmarkStart w:id="419" w:name="_Toc498599334"/>
      <w:r>
        <w:rPr>
          <w:b w:val="0"/>
          <w:sz w:val="22"/>
          <w:szCs w:val="22"/>
        </w:rPr>
        <w:t xml:space="preserve">podejmujących zatrudnienie </w:t>
      </w:r>
      <w:r w:rsidRPr="007E60D6">
        <w:rPr>
          <w:b w:val="0"/>
          <w:sz w:val="22"/>
          <w:szCs w:val="22"/>
        </w:rPr>
        <w:t>spośród osób wykluczonych bądź zagrożon</w:t>
      </w:r>
      <w:r>
        <w:rPr>
          <w:b w:val="0"/>
          <w:sz w:val="22"/>
          <w:szCs w:val="22"/>
        </w:rPr>
        <w:t>ych wykluczenie społec</w:t>
      </w:r>
      <w:r>
        <w:rPr>
          <w:b w:val="0"/>
          <w:sz w:val="22"/>
          <w:szCs w:val="22"/>
          <w:lang w:val="pl-PL"/>
        </w:rPr>
        <w:t>znym.</w:t>
      </w:r>
      <w:bookmarkEnd w:id="418"/>
      <w:bookmarkEnd w:id="419"/>
    </w:p>
    <w:p w:rsidR="0051414A" w:rsidRPr="00C2539E" w:rsidRDefault="0051414A" w:rsidP="0051414A">
      <w:pPr>
        <w:pStyle w:val="Nagwek1"/>
        <w:numPr>
          <w:ilvl w:val="0"/>
          <w:numId w:val="0"/>
        </w:numPr>
        <w:spacing w:before="0" w:after="200" w:line="360" w:lineRule="auto"/>
        <w:ind w:left="432" w:hanging="432"/>
        <w:rPr>
          <w:sz w:val="22"/>
          <w:szCs w:val="22"/>
        </w:rPr>
      </w:pPr>
    </w:p>
    <w:p w:rsidR="0051414A" w:rsidRDefault="0051414A" w:rsidP="0051414A">
      <w:pPr>
        <w:pStyle w:val="Nagwek1"/>
        <w:numPr>
          <w:ilvl w:val="0"/>
          <w:numId w:val="0"/>
        </w:numPr>
        <w:ind w:left="432" w:hanging="432"/>
        <w:rPr>
          <w:rFonts w:ascii="Arial" w:hAnsi="Arial" w:cs="Arial"/>
          <w:sz w:val="18"/>
          <w:szCs w:val="18"/>
        </w:rPr>
      </w:pPr>
    </w:p>
    <w:p w:rsidR="0051414A" w:rsidRDefault="0051414A" w:rsidP="0051414A">
      <w:pPr>
        <w:pStyle w:val="Nagwek1"/>
        <w:numPr>
          <w:ilvl w:val="0"/>
          <w:numId w:val="0"/>
        </w:numPr>
        <w:ind w:left="432" w:hanging="432"/>
        <w:rPr>
          <w:rFonts w:ascii="Arial" w:hAnsi="Arial" w:cs="Arial"/>
          <w:sz w:val="18"/>
          <w:szCs w:val="18"/>
        </w:rPr>
      </w:pPr>
    </w:p>
    <w:p w:rsidR="0051414A" w:rsidRDefault="0051414A" w:rsidP="0051414A">
      <w:pPr>
        <w:rPr>
          <w:lang/>
        </w:rPr>
      </w:pPr>
    </w:p>
    <w:p w:rsidR="0051414A" w:rsidRDefault="0051414A" w:rsidP="0051414A">
      <w:pPr>
        <w:rPr>
          <w:lang/>
        </w:rPr>
      </w:pPr>
    </w:p>
    <w:p w:rsidR="0051414A" w:rsidRDefault="0051414A" w:rsidP="0051414A">
      <w:pPr>
        <w:rPr>
          <w:lang/>
        </w:rPr>
      </w:pPr>
    </w:p>
    <w:p w:rsidR="0051414A" w:rsidRPr="007E60D6" w:rsidRDefault="0051414A" w:rsidP="0051414A">
      <w:pPr>
        <w:rPr>
          <w:lang/>
        </w:rPr>
      </w:pPr>
    </w:p>
    <w:p w:rsidR="0051414A" w:rsidRDefault="0051414A" w:rsidP="0051414A">
      <w:pPr>
        <w:pStyle w:val="Nagwek1"/>
        <w:numPr>
          <w:ilvl w:val="0"/>
          <w:numId w:val="0"/>
        </w:numPr>
        <w:ind w:left="432" w:hanging="432"/>
        <w:rPr>
          <w:rFonts w:ascii="Arial" w:hAnsi="Arial" w:cs="Arial"/>
          <w:sz w:val="18"/>
          <w:szCs w:val="18"/>
        </w:rPr>
      </w:pPr>
    </w:p>
    <w:p w:rsidR="0051414A" w:rsidRDefault="0051414A" w:rsidP="0051414A">
      <w:pPr>
        <w:rPr>
          <w:lang/>
        </w:rPr>
      </w:pPr>
    </w:p>
    <w:p w:rsidR="0051414A" w:rsidRPr="00C47705" w:rsidRDefault="0051414A" w:rsidP="0051414A">
      <w:pPr>
        <w:rPr>
          <w:lang/>
        </w:rPr>
      </w:pPr>
    </w:p>
    <w:p w:rsidR="0051414A" w:rsidRPr="00004B9C" w:rsidRDefault="0051414A" w:rsidP="0051414A">
      <w:pPr>
        <w:pStyle w:val="Nagwek1"/>
        <w:numPr>
          <w:ilvl w:val="0"/>
          <w:numId w:val="0"/>
        </w:numPr>
        <w:ind w:left="432" w:hanging="432"/>
        <w:rPr>
          <w:lang w:bidi="ar-SA"/>
        </w:rPr>
      </w:pPr>
      <w:bookmarkStart w:id="420" w:name="_Toc498599335"/>
      <w:r w:rsidRPr="00004B9C">
        <w:rPr>
          <w:lang w:val="pl-PL" w:bidi="ar-SA"/>
        </w:rPr>
        <w:lastRenderedPageBreak/>
        <w:t>14. MONITORING STRATEGII</w:t>
      </w:r>
      <w:bookmarkEnd w:id="420"/>
    </w:p>
    <w:p w:rsidR="0051414A" w:rsidRPr="00004B9C" w:rsidRDefault="0051414A" w:rsidP="0051414A">
      <w:pPr>
        <w:pStyle w:val="Nagwek2"/>
        <w:numPr>
          <w:ilvl w:val="0"/>
          <w:numId w:val="0"/>
        </w:numPr>
        <w:ind w:left="576" w:hanging="576"/>
        <w:rPr>
          <w:lang w:val="pl-PL" w:bidi="ar-SA"/>
        </w:rPr>
      </w:pPr>
      <w:bookmarkStart w:id="421" w:name="_Toc498599336"/>
      <w:r w:rsidRPr="00004B9C">
        <w:rPr>
          <w:lang w:val="pl-PL" w:bidi="ar-SA"/>
        </w:rPr>
        <w:t>14.1. WSTĘP</w:t>
      </w:r>
      <w:bookmarkEnd w:id="421"/>
      <w:r w:rsidRPr="00004B9C">
        <w:rPr>
          <w:lang w:val="pl-PL" w:bidi="ar-SA"/>
        </w:rPr>
        <w:t xml:space="preserve"> </w:t>
      </w:r>
    </w:p>
    <w:p w:rsidR="0051414A" w:rsidRPr="00004B9C" w:rsidRDefault="0051414A" w:rsidP="0051414A">
      <w:pPr>
        <w:rPr>
          <w:lang w:bidi="ar-SA"/>
        </w:rPr>
      </w:pPr>
    </w:p>
    <w:p w:rsidR="0051414A" w:rsidRPr="00004B9C" w:rsidRDefault="0051414A" w:rsidP="0051414A">
      <w:pPr>
        <w:spacing w:line="360" w:lineRule="auto"/>
        <w:ind w:firstLine="708"/>
        <w:rPr>
          <w:rFonts w:ascii="Times New Roman" w:hAnsi="Times New Roman"/>
        </w:rPr>
      </w:pPr>
      <w:r w:rsidRPr="00004B9C">
        <w:rPr>
          <w:rFonts w:ascii="Times New Roman" w:hAnsi="Times New Roman"/>
        </w:rPr>
        <w:t xml:space="preserve">Ocena strategicznych dokumentów zawierających cele z kierunkami działania winna być dokonywana trzykrotnie: przed rozpoczęciem realizacji (ex-ante), w połowie okresu realizacji                  (mid-term) oraz po zakończeniu realizacji (ex-post). </w:t>
      </w:r>
    </w:p>
    <w:p w:rsidR="0051414A" w:rsidRPr="00004B9C" w:rsidRDefault="0051414A" w:rsidP="0051414A">
      <w:pPr>
        <w:spacing w:line="360" w:lineRule="auto"/>
        <w:ind w:firstLine="708"/>
        <w:rPr>
          <w:rFonts w:ascii="Times New Roman" w:hAnsi="Times New Roman"/>
        </w:rPr>
      </w:pPr>
      <w:r w:rsidRPr="00004B9C">
        <w:rPr>
          <w:rFonts w:ascii="Times New Roman" w:hAnsi="Times New Roman"/>
        </w:rPr>
        <w:t xml:space="preserve">Aby umożliwić pośrednie dokonywanie ocen mid-term i ex-post, należy określić powiązania pomiędzy strategią rozwiązywania problemów społecznych, a obecnymi i przyszłymi programami operacyjnymi. Ocena ex-post jest najbardziej istotna i miarodajna dla całościowej oceny polityki społecznej w długim okresie czasu oraz spełnia najwięcej funkcji. Wszelkie oceny oddziaływania podmiotów publicznych na procesy kierowania polityką społeczną i działaniami na rzecz integracji przeprowadzane są w kontekście społecznych potrzeb, celów i nakładów. Mierzone i oceniane są uzyskane produkty, wyniki, efekty i skutki. Działania i przedsięwzięcia służące realizacji celów strategicznych oceniane są na podstawie czterech kryteriów: skuteczności, celowości, efektywności, wydajności. Cały proces dodatkowo oceniany jest z punktu widzenia praworządności i gospodarności (oszczędności). Oceny wymagają podejścia uporządkowanego, obiektywnych kryteriów oraz stosowania zróżnicowanych i wyrafinowanych metod. Ocena realizacji strategii jest procesem wymagającym udziału społecznego, a przede wszystkim współdziałania podmiotów </w:t>
      </w:r>
      <w:r w:rsidRPr="00004B9C">
        <w:rPr>
          <w:rFonts w:ascii="Times New Roman" w:hAnsi="Times New Roman"/>
        </w:rPr>
        <w:br/>
        <w:t xml:space="preserve">i uczestników strategicznego zarządzania polityką społeczną regionu. </w:t>
      </w:r>
    </w:p>
    <w:p w:rsidR="0051414A" w:rsidRPr="00004B9C" w:rsidRDefault="0051414A" w:rsidP="0051414A">
      <w:pPr>
        <w:spacing w:line="360" w:lineRule="auto"/>
        <w:ind w:firstLine="708"/>
        <w:rPr>
          <w:rFonts w:ascii="Times New Roman" w:hAnsi="Times New Roman"/>
        </w:rPr>
      </w:pPr>
      <w:r w:rsidRPr="00004B9C">
        <w:rPr>
          <w:rFonts w:ascii="Times New Roman" w:hAnsi="Times New Roman"/>
        </w:rPr>
        <w:t xml:space="preserve">Aby spełnić powyższe wymagania, każdy kierunek działania wymaga monitorowania. Wymóg monitorowania wynika również z przepisów regulujących finansowanie przedsięwzięć </w:t>
      </w:r>
      <w:r w:rsidRPr="00004B9C">
        <w:rPr>
          <w:rFonts w:ascii="Times New Roman" w:hAnsi="Times New Roman"/>
        </w:rPr>
        <w:br/>
        <w:t xml:space="preserve">z funduszy strukturalnych UE. Monitorowaniem kierunku działania na poziomie celów winna zajmować się jednostka organizacyjna odpowiedzialna za jego sformułowanie, w tym wypadku                      – </w:t>
      </w:r>
      <w:r>
        <w:rPr>
          <w:rFonts w:ascii="Times New Roman" w:hAnsi="Times New Roman"/>
        </w:rPr>
        <w:t xml:space="preserve">Gminny </w:t>
      </w:r>
      <w:r w:rsidRPr="00004B9C">
        <w:rPr>
          <w:rFonts w:ascii="Times New Roman" w:hAnsi="Times New Roman"/>
        </w:rPr>
        <w:t xml:space="preserve">Ośrodek Pomocy Społecznej w Kowalach Oleckich. Obowiązek monitorowania poszczególnych zadań, których realizacja na poziomie lokalnego samorządu wynika z obecnie obowiązujących celów i kierunków działania spoczywa na jednostce realizującej dane zadanie. </w:t>
      </w:r>
    </w:p>
    <w:p w:rsidR="0051414A" w:rsidRPr="00004B9C" w:rsidRDefault="0051414A" w:rsidP="0051414A">
      <w:pPr>
        <w:spacing w:line="360" w:lineRule="auto"/>
        <w:ind w:firstLine="708"/>
        <w:rPr>
          <w:rFonts w:ascii="Times New Roman" w:hAnsi="Times New Roman"/>
        </w:rPr>
      </w:pPr>
      <w:r w:rsidRPr="00004B9C">
        <w:rPr>
          <w:rFonts w:ascii="Times New Roman" w:hAnsi="Times New Roman"/>
        </w:rPr>
        <w:t xml:space="preserve">Misja zawarta w Strategii Rozwiązywania Problemów Społecznych w Gminie Kowale Oleckie sformułowana jest na tak ogólnym poziomie, że bezpośrednia ocena stopnia jej realizacji nie jest możliwa, dlatego należy oceniać stopień realizacji kierunków działania. Mają one na tyle konkretny charakter i są powiązane bezpośrednio z celami i istniejącymi programami, że można stosować bardziej wyspecjalizowane wskaźniki. W charakterystyce każdego z kierunków działania zawarto propozycje wskaźników produktów oraz rezultatów. Zestaw wskaźników dla celów monitorowania zawiera poniższa tabela. Ich coroczne obliczenie rozpoczynając od roku bazowego 2017 (stan                      31 grudnia – dane będą dostępne wiosną/latem 2018) umożliwi dokonanie w latach 2021 i 2026 oceny </w:t>
      </w:r>
      <w:r w:rsidRPr="00004B9C">
        <w:rPr>
          <w:rFonts w:ascii="Times New Roman" w:hAnsi="Times New Roman"/>
        </w:rPr>
        <w:lastRenderedPageBreak/>
        <w:t xml:space="preserve">realizacji </w:t>
      </w:r>
      <w:r w:rsidRPr="00004B9C">
        <w:rPr>
          <w:rFonts w:ascii="Times New Roman" w:hAnsi="Times New Roman"/>
          <w:i/>
        </w:rPr>
        <w:t>Strategii</w:t>
      </w:r>
      <w:r w:rsidRPr="00004B9C">
        <w:rPr>
          <w:rFonts w:ascii="Times New Roman" w:hAnsi="Times New Roman"/>
        </w:rPr>
        <w:t xml:space="preserve"> pod kątem: skuteczności, celowości, efektywności, wydajności. </w:t>
      </w:r>
      <w:r>
        <w:rPr>
          <w:rFonts w:ascii="Times New Roman" w:hAnsi="Times New Roman"/>
        </w:rPr>
        <w:t xml:space="preserve">Gminny </w:t>
      </w:r>
      <w:r w:rsidRPr="00004B9C">
        <w:rPr>
          <w:rFonts w:ascii="Times New Roman" w:hAnsi="Times New Roman"/>
        </w:rPr>
        <w:t>Ośrodek Pomocy Społecznej i instytucje zewnętrzne odpowiedzialne za poszczególne zadania dokony</w:t>
      </w:r>
      <w:r>
        <w:rPr>
          <w:rFonts w:ascii="Times New Roman" w:hAnsi="Times New Roman"/>
        </w:rPr>
        <w:t>wać będą bieżącej i okresowej (</w:t>
      </w:r>
      <w:r w:rsidRPr="00004B9C">
        <w:rPr>
          <w:rFonts w:ascii="Times New Roman" w:hAnsi="Times New Roman"/>
        </w:rPr>
        <w:t xml:space="preserve">2021 r.  i  2026) kontroli realizacji </w:t>
      </w:r>
      <w:r w:rsidRPr="00004B9C">
        <w:rPr>
          <w:rFonts w:ascii="Times New Roman" w:hAnsi="Times New Roman"/>
          <w:i/>
        </w:rPr>
        <w:t xml:space="preserve">Strategii. </w:t>
      </w:r>
      <w:r w:rsidRPr="00004B9C">
        <w:rPr>
          <w:rFonts w:ascii="Times New Roman" w:hAnsi="Times New Roman"/>
        </w:rPr>
        <w:t xml:space="preserve">Efektem kontroli może być konieczność zmodyfikowania </w:t>
      </w:r>
      <w:r w:rsidRPr="00004B9C">
        <w:rPr>
          <w:rFonts w:ascii="Times New Roman" w:hAnsi="Times New Roman"/>
          <w:i/>
        </w:rPr>
        <w:t>Strategii.</w:t>
      </w:r>
    </w:p>
    <w:p w:rsidR="0051414A" w:rsidRPr="00004B9C" w:rsidRDefault="0051414A" w:rsidP="0051414A">
      <w:pPr>
        <w:spacing w:line="360" w:lineRule="auto"/>
        <w:ind w:firstLine="708"/>
        <w:rPr>
          <w:rFonts w:ascii="Times New Roman" w:hAnsi="Times New Roman"/>
        </w:rPr>
      </w:pPr>
      <w:r w:rsidRPr="00004B9C">
        <w:rPr>
          <w:rFonts w:ascii="Times New Roman" w:hAnsi="Times New Roman"/>
        </w:rPr>
        <w:t xml:space="preserve">Źródłami pozyskiwania danych do oceny realizacji </w:t>
      </w:r>
      <w:r w:rsidRPr="00004B9C">
        <w:rPr>
          <w:rFonts w:ascii="Times New Roman" w:hAnsi="Times New Roman"/>
          <w:i/>
        </w:rPr>
        <w:t xml:space="preserve">Strategii </w:t>
      </w:r>
      <w:r w:rsidRPr="00004B9C">
        <w:rPr>
          <w:rFonts w:ascii="Times New Roman" w:hAnsi="Times New Roman"/>
        </w:rPr>
        <w:t>mogą być:</w:t>
      </w:r>
    </w:p>
    <w:p w:rsidR="0051414A" w:rsidRPr="00004B9C" w:rsidRDefault="0051414A" w:rsidP="003671F0">
      <w:pPr>
        <w:numPr>
          <w:ilvl w:val="0"/>
          <w:numId w:val="44"/>
        </w:numPr>
        <w:spacing w:after="0" w:line="360" w:lineRule="auto"/>
        <w:rPr>
          <w:rFonts w:ascii="Times New Roman" w:hAnsi="Times New Roman"/>
        </w:rPr>
      </w:pPr>
      <w:r w:rsidRPr="00004B9C">
        <w:rPr>
          <w:rFonts w:ascii="Times New Roman" w:hAnsi="Times New Roman"/>
        </w:rPr>
        <w:t>Źródła pierwotne:</w:t>
      </w:r>
    </w:p>
    <w:p w:rsidR="0051414A" w:rsidRPr="00004B9C" w:rsidRDefault="0051414A" w:rsidP="003671F0">
      <w:pPr>
        <w:numPr>
          <w:ilvl w:val="0"/>
          <w:numId w:val="43"/>
        </w:numPr>
        <w:autoSpaceDE w:val="0"/>
        <w:autoSpaceDN w:val="0"/>
        <w:spacing w:after="0" w:line="360" w:lineRule="auto"/>
        <w:rPr>
          <w:rFonts w:ascii="Times New Roman" w:hAnsi="Times New Roman"/>
        </w:rPr>
      </w:pPr>
      <w:r w:rsidRPr="00004B9C">
        <w:rPr>
          <w:rFonts w:ascii="Times New Roman" w:hAnsi="Times New Roman"/>
        </w:rPr>
        <w:t xml:space="preserve">badania ankietowe za pomocą kwestionariusza – np. z wykorzystaniem Internetu, w formie drukowanej – skrzynka na opinie w </w:t>
      </w:r>
      <w:r>
        <w:rPr>
          <w:rFonts w:ascii="Times New Roman" w:hAnsi="Times New Roman"/>
        </w:rPr>
        <w:t>G</w:t>
      </w:r>
      <w:r w:rsidRPr="00004B9C">
        <w:rPr>
          <w:rFonts w:ascii="Times New Roman" w:hAnsi="Times New Roman"/>
        </w:rPr>
        <w:t>OPS w Kowalach Oleckich,</w:t>
      </w:r>
    </w:p>
    <w:p w:rsidR="0051414A" w:rsidRPr="00004B9C" w:rsidRDefault="0051414A" w:rsidP="003671F0">
      <w:pPr>
        <w:numPr>
          <w:ilvl w:val="0"/>
          <w:numId w:val="43"/>
        </w:numPr>
        <w:autoSpaceDE w:val="0"/>
        <w:autoSpaceDN w:val="0"/>
        <w:spacing w:after="0" w:line="360" w:lineRule="auto"/>
        <w:rPr>
          <w:rFonts w:ascii="Times New Roman" w:hAnsi="Times New Roman"/>
        </w:rPr>
      </w:pPr>
      <w:r w:rsidRPr="00004B9C">
        <w:rPr>
          <w:rFonts w:ascii="Times New Roman" w:hAnsi="Times New Roman"/>
        </w:rPr>
        <w:t xml:space="preserve">otwarte dla wszystkich Forum Internetowe (np. Gminny Portal Pomocy Społecznej), pozwalające na swobodną wypowiedź, wstępną ocenę inicjatyw społecznych, pozwalające znaleźć partnerów dla wspólnej realizacji projektów, </w:t>
      </w:r>
    </w:p>
    <w:p w:rsidR="0051414A" w:rsidRPr="00004B9C" w:rsidRDefault="0051414A" w:rsidP="003671F0">
      <w:pPr>
        <w:numPr>
          <w:ilvl w:val="0"/>
          <w:numId w:val="43"/>
        </w:numPr>
        <w:autoSpaceDE w:val="0"/>
        <w:autoSpaceDN w:val="0"/>
        <w:spacing w:after="0" w:line="360" w:lineRule="auto"/>
        <w:rPr>
          <w:rFonts w:ascii="Times New Roman" w:hAnsi="Times New Roman"/>
          <w:b/>
        </w:rPr>
      </w:pPr>
      <w:r w:rsidRPr="00004B9C">
        <w:rPr>
          <w:rFonts w:ascii="Times New Roman" w:hAnsi="Times New Roman"/>
        </w:rPr>
        <w:t xml:space="preserve">cykliczne, coroczne spotkania grup eksperckich oraz innych podmiotów działających </w:t>
      </w:r>
      <w:r w:rsidRPr="00004B9C">
        <w:rPr>
          <w:rFonts w:ascii="Times New Roman" w:hAnsi="Times New Roman"/>
        </w:rPr>
        <w:br/>
        <w:t>w obszarze pomocy społecznej organizowane przez</w:t>
      </w:r>
      <w:r w:rsidRPr="00004B9C">
        <w:rPr>
          <w:rFonts w:ascii="Times New Roman" w:hAnsi="Times New Roman"/>
          <w:b/>
        </w:rPr>
        <w:t xml:space="preserve"> </w:t>
      </w:r>
      <w:r w:rsidRPr="00004B9C">
        <w:rPr>
          <w:rStyle w:val="Pogrubienie"/>
          <w:rFonts w:ascii="Times New Roman" w:hAnsi="Times New Roman"/>
          <w:b w:val="0"/>
        </w:rPr>
        <w:t xml:space="preserve">Urząd Gminy w  Kowalach Oleckich; </w:t>
      </w:r>
      <w:r w:rsidRPr="00004B9C">
        <w:rPr>
          <w:rFonts w:ascii="Times New Roman" w:hAnsi="Times New Roman"/>
        </w:rPr>
        <w:t>inne.</w:t>
      </w:r>
    </w:p>
    <w:p w:rsidR="0051414A" w:rsidRPr="00004B9C" w:rsidRDefault="0051414A" w:rsidP="003671F0">
      <w:pPr>
        <w:numPr>
          <w:ilvl w:val="0"/>
          <w:numId w:val="44"/>
        </w:numPr>
        <w:spacing w:after="0" w:line="360" w:lineRule="auto"/>
        <w:rPr>
          <w:rFonts w:ascii="Times New Roman" w:hAnsi="Times New Roman"/>
        </w:rPr>
      </w:pPr>
      <w:r w:rsidRPr="00004B9C">
        <w:rPr>
          <w:rFonts w:ascii="Times New Roman" w:hAnsi="Times New Roman"/>
        </w:rPr>
        <w:t>Źródła wtórne:</w:t>
      </w:r>
    </w:p>
    <w:p w:rsidR="0051414A" w:rsidRPr="00004B9C" w:rsidRDefault="0051414A" w:rsidP="003671F0">
      <w:pPr>
        <w:numPr>
          <w:ilvl w:val="0"/>
          <w:numId w:val="43"/>
        </w:numPr>
        <w:autoSpaceDE w:val="0"/>
        <w:autoSpaceDN w:val="0"/>
        <w:spacing w:after="0" w:line="360" w:lineRule="auto"/>
        <w:rPr>
          <w:rFonts w:ascii="Times New Roman" w:hAnsi="Times New Roman"/>
        </w:rPr>
      </w:pPr>
      <w:r w:rsidRPr="00004B9C">
        <w:rPr>
          <w:rFonts w:ascii="Times New Roman" w:hAnsi="Times New Roman"/>
        </w:rPr>
        <w:t>raporty z badań zjawisk społecznych i opinii publicznych dokonywanych przez inne jednostki badawcze i ośrodki badań społecznych,</w:t>
      </w:r>
    </w:p>
    <w:p w:rsidR="0051414A" w:rsidRPr="00004B9C" w:rsidRDefault="0051414A" w:rsidP="003671F0">
      <w:pPr>
        <w:numPr>
          <w:ilvl w:val="0"/>
          <w:numId w:val="43"/>
        </w:numPr>
        <w:autoSpaceDE w:val="0"/>
        <w:autoSpaceDN w:val="0"/>
        <w:spacing w:after="0" w:line="360" w:lineRule="auto"/>
        <w:rPr>
          <w:rFonts w:ascii="Times New Roman" w:hAnsi="Times New Roman"/>
        </w:rPr>
      </w:pPr>
      <w:r w:rsidRPr="00004B9C">
        <w:rPr>
          <w:rFonts w:ascii="Times New Roman" w:hAnsi="Times New Roman"/>
        </w:rPr>
        <w:t xml:space="preserve">statystyki, w tym Urzędu Statystycznego oraz innych jednostek i instytucji, </w:t>
      </w:r>
    </w:p>
    <w:p w:rsidR="0051414A" w:rsidRPr="00004B9C" w:rsidRDefault="0051414A" w:rsidP="003671F0">
      <w:pPr>
        <w:numPr>
          <w:ilvl w:val="0"/>
          <w:numId w:val="43"/>
        </w:numPr>
        <w:autoSpaceDE w:val="0"/>
        <w:autoSpaceDN w:val="0"/>
        <w:spacing w:after="0" w:line="360" w:lineRule="auto"/>
        <w:rPr>
          <w:rFonts w:ascii="Times New Roman" w:hAnsi="Times New Roman"/>
        </w:rPr>
      </w:pPr>
      <w:r w:rsidRPr="00004B9C">
        <w:rPr>
          <w:rFonts w:ascii="Times New Roman" w:hAnsi="Times New Roman"/>
        </w:rPr>
        <w:t xml:space="preserve">informacje medialne oraz raporty, biuletyny, sprawozdania z działalności i in. pochodzące od środowisk zajmujących się problematyką społeczną i działaniami na rzecz integracji. </w:t>
      </w:r>
    </w:p>
    <w:p w:rsidR="0051414A" w:rsidRPr="00004B9C" w:rsidRDefault="0051414A" w:rsidP="003671F0">
      <w:pPr>
        <w:numPr>
          <w:ilvl w:val="0"/>
          <w:numId w:val="43"/>
        </w:numPr>
        <w:autoSpaceDE w:val="0"/>
        <w:autoSpaceDN w:val="0"/>
        <w:spacing w:after="0" w:line="360" w:lineRule="auto"/>
        <w:rPr>
          <w:rFonts w:ascii="Times New Roman" w:hAnsi="Times New Roman"/>
        </w:rPr>
      </w:pPr>
      <w:r w:rsidRPr="00004B9C">
        <w:rPr>
          <w:rFonts w:ascii="Times New Roman" w:hAnsi="Times New Roman"/>
        </w:rPr>
        <w:t>inne.</w:t>
      </w:r>
    </w:p>
    <w:p w:rsidR="0051414A" w:rsidRPr="00004B9C" w:rsidRDefault="0051414A" w:rsidP="0051414A">
      <w:pPr>
        <w:spacing w:line="360" w:lineRule="auto"/>
        <w:ind w:firstLine="680"/>
        <w:rPr>
          <w:rFonts w:ascii="Times New Roman" w:hAnsi="Times New Roman"/>
        </w:rPr>
      </w:pPr>
      <w:bookmarkStart w:id="422" w:name="_Toc149358173"/>
      <w:bookmarkStart w:id="423" w:name="_Toc149447327"/>
      <w:bookmarkStart w:id="424" w:name="_Toc149543853"/>
      <w:bookmarkStart w:id="425" w:name="_Toc184912845"/>
      <w:bookmarkStart w:id="426" w:name="_Toc184958629"/>
      <w:r w:rsidRPr="00004B9C">
        <w:rPr>
          <w:rFonts w:ascii="Times New Roman" w:hAnsi="Times New Roman"/>
        </w:rPr>
        <w:t>Wybór źródeł informacji do oceny realizacji Strategii będzie każdorazowo weryfikowany, zgodnie z przyjętymi wskaźnikami.</w:t>
      </w:r>
      <w:bookmarkEnd w:id="422"/>
      <w:bookmarkEnd w:id="423"/>
      <w:bookmarkEnd w:id="424"/>
      <w:bookmarkEnd w:id="425"/>
      <w:bookmarkEnd w:id="426"/>
    </w:p>
    <w:p w:rsidR="0051414A" w:rsidRPr="00F91524" w:rsidRDefault="0051414A" w:rsidP="0051414A">
      <w:pPr>
        <w:pStyle w:val="Legenda"/>
        <w:rPr>
          <w:color w:val="FF0000"/>
        </w:rPr>
        <w:sectPr w:rsidR="0051414A" w:rsidRPr="00F91524" w:rsidSect="00D024D1">
          <w:headerReference w:type="default" r:id="rId49"/>
          <w:footerReference w:type="default" r:id="rId50"/>
          <w:pgSz w:w="11905" w:h="16837"/>
          <w:pgMar w:top="1413" w:right="1413" w:bottom="1413" w:left="1413" w:header="704" w:footer="704"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rsidR="0051414A" w:rsidRPr="00C47705" w:rsidRDefault="0051414A" w:rsidP="0051414A">
      <w:pPr>
        <w:pStyle w:val="Nagwek2"/>
        <w:numPr>
          <w:ilvl w:val="0"/>
          <w:numId w:val="0"/>
        </w:numPr>
      </w:pPr>
      <w:bookmarkStart w:id="427" w:name="_Toc498599337"/>
      <w:bookmarkStart w:id="428" w:name="_Toc498599601"/>
      <w:r w:rsidRPr="00C47705">
        <w:rPr>
          <w:lang w:val="pl-PL"/>
        </w:rPr>
        <w:lastRenderedPageBreak/>
        <w:t xml:space="preserve">14.2.  </w:t>
      </w:r>
      <w:r w:rsidRPr="00C47705">
        <w:t xml:space="preserve">Tabela </w:t>
      </w:r>
      <w:fldSimple w:instr=" SEQ Tabela \* ARABIC ">
        <w:r>
          <w:rPr>
            <w:noProof/>
          </w:rPr>
          <w:t>62</w:t>
        </w:r>
      </w:fldSimple>
      <w:r w:rsidRPr="00C47705">
        <w:t>. Wskaźniki monitoringu Strategii Rozwiązywania Problemów Społecznych w Gminie Kowale Oleckie</w:t>
      </w:r>
      <w:bookmarkEnd w:id="427"/>
      <w:bookmarkEnd w:id="428"/>
    </w:p>
    <w:p w:rsidR="0051414A" w:rsidRPr="00F91524" w:rsidRDefault="0051414A" w:rsidP="0051414A">
      <w:pPr>
        <w:rPr>
          <w:color w:val="FF0000"/>
          <w:lang w:bidi="ar-SA"/>
        </w:rPr>
      </w:pPr>
    </w:p>
    <w:tbl>
      <w:tblPr>
        <w:tblW w:w="14280"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60"/>
        <w:gridCol w:w="6480"/>
        <w:gridCol w:w="3420"/>
        <w:gridCol w:w="60"/>
        <w:gridCol w:w="3360"/>
      </w:tblGrid>
      <w:tr w:rsidR="0051414A" w:rsidRPr="004C62FD" w:rsidTr="00165E3D">
        <w:trPr>
          <w:cantSplit/>
          <w:tblHeader/>
        </w:trPr>
        <w:tc>
          <w:tcPr>
            <w:tcW w:w="960" w:type="dxa"/>
            <w:vMerge w:val="restart"/>
            <w:shd w:val="clear" w:color="auto" w:fill="B6DDE8"/>
            <w:vAlign w:val="center"/>
          </w:tcPr>
          <w:p w:rsidR="0051414A" w:rsidRPr="004C62FD" w:rsidRDefault="0051414A" w:rsidP="00165E3D">
            <w:pPr>
              <w:jc w:val="center"/>
              <w:rPr>
                <w:rFonts w:ascii="Arial" w:hAnsi="Arial" w:cs="Arial"/>
                <w:b/>
                <w:sz w:val="20"/>
                <w:szCs w:val="20"/>
              </w:rPr>
            </w:pPr>
            <w:r w:rsidRPr="004C62FD">
              <w:rPr>
                <w:rFonts w:ascii="Arial" w:hAnsi="Arial" w:cs="Arial"/>
                <w:b/>
                <w:sz w:val="20"/>
                <w:szCs w:val="20"/>
              </w:rPr>
              <w:t>Nr ker. Dział.</w:t>
            </w:r>
          </w:p>
        </w:tc>
        <w:tc>
          <w:tcPr>
            <w:tcW w:w="6480" w:type="dxa"/>
            <w:vMerge w:val="restart"/>
            <w:shd w:val="clear" w:color="auto" w:fill="B6DDE8"/>
            <w:vAlign w:val="center"/>
          </w:tcPr>
          <w:p w:rsidR="0051414A" w:rsidRPr="004C62FD" w:rsidRDefault="0051414A" w:rsidP="00165E3D">
            <w:pPr>
              <w:jc w:val="center"/>
              <w:rPr>
                <w:rFonts w:ascii="Arial" w:hAnsi="Arial" w:cs="Arial"/>
                <w:b/>
                <w:sz w:val="20"/>
                <w:szCs w:val="20"/>
                <w:highlight w:val="red"/>
              </w:rPr>
            </w:pPr>
            <w:r w:rsidRPr="004C62FD">
              <w:rPr>
                <w:rFonts w:ascii="Arial" w:hAnsi="Arial" w:cs="Arial"/>
                <w:b/>
                <w:sz w:val="20"/>
                <w:szCs w:val="20"/>
              </w:rPr>
              <w:t>Nazwa priorytetu/celu szczegółowego</w:t>
            </w:r>
          </w:p>
        </w:tc>
        <w:tc>
          <w:tcPr>
            <w:tcW w:w="6840" w:type="dxa"/>
            <w:gridSpan w:val="3"/>
            <w:shd w:val="clear" w:color="auto" w:fill="B6DDE8"/>
            <w:vAlign w:val="center"/>
          </w:tcPr>
          <w:p w:rsidR="0051414A" w:rsidRPr="004C62FD" w:rsidRDefault="0051414A" w:rsidP="00165E3D">
            <w:pPr>
              <w:jc w:val="center"/>
              <w:rPr>
                <w:rFonts w:ascii="Arial" w:hAnsi="Arial" w:cs="Arial"/>
                <w:b/>
                <w:sz w:val="20"/>
                <w:szCs w:val="20"/>
              </w:rPr>
            </w:pPr>
            <w:r w:rsidRPr="004C62FD">
              <w:rPr>
                <w:rFonts w:ascii="Arial" w:hAnsi="Arial" w:cs="Arial"/>
                <w:b/>
                <w:sz w:val="20"/>
                <w:szCs w:val="20"/>
              </w:rPr>
              <w:t>Wskaźniki</w:t>
            </w:r>
          </w:p>
        </w:tc>
      </w:tr>
      <w:tr w:rsidR="0051414A" w:rsidRPr="004C62FD" w:rsidTr="00165E3D">
        <w:trPr>
          <w:cantSplit/>
          <w:tblHeader/>
        </w:trPr>
        <w:tc>
          <w:tcPr>
            <w:tcW w:w="960" w:type="dxa"/>
            <w:vMerge/>
            <w:vAlign w:val="center"/>
          </w:tcPr>
          <w:p w:rsidR="0051414A" w:rsidRPr="004C62FD" w:rsidRDefault="0051414A" w:rsidP="00165E3D">
            <w:pPr>
              <w:rPr>
                <w:rFonts w:ascii="Arial" w:hAnsi="Arial" w:cs="Arial"/>
                <w:b/>
                <w:sz w:val="20"/>
                <w:szCs w:val="20"/>
              </w:rPr>
            </w:pPr>
          </w:p>
        </w:tc>
        <w:tc>
          <w:tcPr>
            <w:tcW w:w="6480" w:type="dxa"/>
            <w:vMerge/>
            <w:vAlign w:val="center"/>
          </w:tcPr>
          <w:p w:rsidR="0051414A" w:rsidRPr="004C62FD" w:rsidRDefault="0051414A" w:rsidP="00165E3D">
            <w:pPr>
              <w:rPr>
                <w:rFonts w:ascii="Arial" w:hAnsi="Arial" w:cs="Arial"/>
                <w:b/>
                <w:sz w:val="20"/>
                <w:szCs w:val="20"/>
                <w:highlight w:val="red"/>
              </w:rPr>
            </w:pPr>
          </w:p>
        </w:tc>
        <w:tc>
          <w:tcPr>
            <w:tcW w:w="3480" w:type="dxa"/>
            <w:gridSpan w:val="2"/>
            <w:shd w:val="clear" w:color="auto" w:fill="B6DDE8"/>
            <w:vAlign w:val="center"/>
          </w:tcPr>
          <w:p w:rsidR="0051414A" w:rsidRPr="004C62FD" w:rsidRDefault="0051414A" w:rsidP="00165E3D">
            <w:pPr>
              <w:jc w:val="center"/>
              <w:rPr>
                <w:rFonts w:ascii="Arial" w:hAnsi="Arial" w:cs="Arial"/>
                <w:b/>
                <w:sz w:val="20"/>
                <w:szCs w:val="20"/>
              </w:rPr>
            </w:pPr>
            <w:r w:rsidRPr="004C62FD">
              <w:rPr>
                <w:rFonts w:ascii="Arial" w:hAnsi="Arial" w:cs="Arial"/>
                <w:b/>
                <w:sz w:val="20"/>
                <w:szCs w:val="20"/>
              </w:rPr>
              <w:t>produktu</w:t>
            </w:r>
          </w:p>
        </w:tc>
        <w:tc>
          <w:tcPr>
            <w:tcW w:w="3360" w:type="dxa"/>
            <w:shd w:val="clear" w:color="auto" w:fill="B6DDE8"/>
            <w:vAlign w:val="center"/>
          </w:tcPr>
          <w:p w:rsidR="0051414A" w:rsidRPr="004C62FD" w:rsidRDefault="0051414A" w:rsidP="00165E3D">
            <w:pPr>
              <w:jc w:val="center"/>
              <w:rPr>
                <w:rFonts w:ascii="Arial" w:hAnsi="Arial" w:cs="Arial"/>
                <w:b/>
                <w:sz w:val="20"/>
                <w:szCs w:val="20"/>
              </w:rPr>
            </w:pPr>
            <w:r w:rsidRPr="004C62FD">
              <w:rPr>
                <w:rFonts w:ascii="Arial" w:hAnsi="Arial" w:cs="Arial"/>
                <w:b/>
                <w:sz w:val="20"/>
                <w:szCs w:val="20"/>
              </w:rPr>
              <w:t>rezultatu</w:t>
            </w:r>
          </w:p>
        </w:tc>
      </w:tr>
      <w:tr w:rsidR="0051414A" w:rsidRPr="004C62FD" w:rsidTr="00165E3D">
        <w:trPr>
          <w:cantSplit/>
          <w:tblHeader/>
        </w:trPr>
        <w:tc>
          <w:tcPr>
            <w:tcW w:w="960" w:type="dxa"/>
            <w:vMerge/>
            <w:vAlign w:val="center"/>
          </w:tcPr>
          <w:p w:rsidR="0051414A" w:rsidRPr="004C62FD" w:rsidRDefault="0051414A" w:rsidP="00165E3D">
            <w:pPr>
              <w:rPr>
                <w:rFonts w:ascii="Arial" w:hAnsi="Arial" w:cs="Arial"/>
                <w:b/>
                <w:sz w:val="20"/>
                <w:szCs w:val="20"/>
              </w:rPr>
            </w:pPr>
          </w:p>
        </w:tc>
        <w:tc>
          <w:tcPr>
            <w:tcW w:w="6480" w:type="dxa"/>
            <w:vMerge/>
            <w:vAlign w:val="center"/>
          </w:tcPr>
          <w:p w:rsidR="0051414A" w:rsidRPr="004C62FD" w:rsidRDefault="0051414A" w:rsidP="00165E3D">
            <w:pPr>
              <w:rPr>
                <w:rFonts w:ascii="Arial" w:hAnsi="Arial" w:cs="Arial"/>
                <w:b/>
                <w:sz w:val="20"/>
                <w:szCs w:val="20"/>
                <w:highlight w:val="red"/>
              </w:rPr>
            </w:pPr>
          </w:p>
        </w:tc>
        <w:tc>
          <w:tcPr>
            <w:tcW w:w="6840" w:type="dxa"/>
            <w:gridSpan w:val="3"/>
            <w:shd w:val="clear" w:color="auto" w:fill="B6DDE8"/>
            <w:vAlign w:val="center"/>
          </w:tcPr>
          <w:p w:rsidR="0051414A" w:rsidRPr="004C62FD" w:rsidRDefault="0051414A" w:rsidP="00165E3D">
            <w:pPr>
              <w:jc w:val="center"/>
              <w:rPr>
                <w:rFonts w:ascii="Arial" w:hAnsi="Arial" w:cs="Arial"/>
                <w:b/>
                <w:sz w:val="20"/>
                <w:szCs w:val="20"/>
              </w:rPr>
            </w:pPr>
            <w:r w:rsidRPr="004C62FD">
              <w:rPr>
                <w:rFonts w:ascii="Arial" w:hAnsi="Arial" w:cs="Arial"/>
                <w:b/>
                <w:sz w:val="20"/>
                <w:szCs w:val="20"/>
              </w:rPr>
              <w:t>Rok bazowy 201</w:t>
            </w:r>
            <w:r>
              <w:rPr>
                <w:rFonts w:ascii="Arial" w:hAnsi="Arial" w:cs="Arial"/>
                <w:b/>
                <w:sz w:val="20"/>
                <w:szCs w:val="20"/>
              </w:rPr>
              <w:t>7</w:t>
            </w:r>
            <w:r w:rsidRPr="004C62FD">
              <w:rPr>
                <w:rFonts w:ascii="Arial" w:hAnsi="Arial" w:cs="Arial"/>
                <w:b/>
                <w:sz w:val="20"/>
                <w:szCs w:val="20"/>
              </w:rPr>
              <w:t xml:space="preserve"> lata oceny: 202</w:t>
            </w:r>
            <w:r>
              <w:rPr>
                <w:rFonts w:ascii="Arial" w:hAnsi="Arial" w:cs="Arial"/>
                <w:b/>
                <w:sz w:val="20"/>
                <w:szCs w:val="20"/>
              </w:rPr>
              <w:t>1</w:t>
            </w:r>
            <w:r w:rsidRPr="004C62FD">
              <w:rPr>
                <w:rFonts w:ascii="Arial" w:hAnsi="Arial" w:cs="Arial"/>
                <w:b/>
                <w:sz w:val="20"/>
                <w:szCs w:val="20"/>
              </w:rPr>
              <w:t xml:space="preserve">, 2026 </w:t>
            </w:r>
          </w:p>
        </w:tc>
      </w:tr>
      <w:tr w:rsidR="0051414A" w:rsidRPr="004C62FD" w:rsidTr="00165E3D">
        <w:trPr>
          <w:trHeight w:val="369"/>
        </w:trPr>
        <w:tc>
          <w:tcPr>
            <w:tcW w:w="960" w:type="dxa"/>
            <w:vAlign w:val="center"/>
          </w:tcPr>
          <w:p w:rsidR="0051414A" w:rsidRPr="004C62FD" w:rsidRDefault="0051414A" w:rsidP="00165E3D">
            <w:pPr>
              <w:jc w:val="center"/>
              <w:rPr>
                <w:rFonts w:ascii="Arial" w:hAnsi="Arial" w:cs="Arial"/>
                <w:b/>
                <w:sz w:val="20"/>
                <w:szCs w:val="20"/>
              </w:rPr>
            </w:pPr>
            <w:r w:rsidRPr="004C62FD">
              <w:rPr>
                <w:rFonts w:ascii="Arial" w:hAnsi="Arial" w:cs="Arial"/>
                <w:b/>
                <w:sz w:val="20"/>
                <w:szCs w:val="20"/>
              </w:rPr>
              <w:t>1.</w:t>
            </w:r>
          </w:p>
        </w:tc>
        <w:tc>
          <w:tcPr>
            <w:tcW w:w="13320" w:type="dxa"/>
            <w:gridSpan w:val="4"/>
            <w:vAlign w:val="center"/>
          </w:tcPr>
          <w:p w:rsidR="0051414A" w:rsidRPr="004C62FD" w:rsidRDefault="0051414A" w:rsidP="00165E3D">
            <w:pPr>
              <w:rPr>
                <w:rFonts w:ascii="Arial" w:hAnsi="Arial" w:cs="Arial"/>
                <w:b/>
              </w:rPr>
            </w:pPr>
            <w:r w:rsidRPr="004C62FD">
              <w:rPr>
                <w:rFonts w:ascii="Arial" w:hAnsi="Arial" w:cs="Arial"/>
                <w:b/>
              </w:rPr>
              <w:t>Priorytet 1</w:t>
            </w:r>
            <w:r w:rsidRPr="004C62FD">
              <w:rPr>
                <w:rFonts w:ascii="Arial" w:hAnsi="Arial" w:cs="Arial"/>
                <w:b/>
                <w:i/>
              </w:rPr>
              <w:t xml:space="preserve">. </w:t>
            </w:r>
            <w:r w:rsidRPr="004C62FD">
              <w:rPr>
                <w:rFonts w:ascii="Arial" w:hAnsi="Arial" w:cs="Arial"/>
                <w:b/>
                <w:bCs/>
                <w:i/>
              </w:rPr>
              <w:t>Edukacja</w:t>
            </w:r>
          </w:p>
        </w:tc>
      </w:tr>
      <w:tr w:rsidR="0051414A" w:rsidRPr="004C62FD" w:rsidTr="00165E3D">
        <w:trPr>
          <w:cantSplit/>
          <w:trHeight w:val="395"/>
        </w:trPr>
        <w:tc>
          <w:tcPr>
            <w:tcW w:w="960" w:type="dxa"/>
            <w:vMerge w:val="restart"/>
            <w:vAlign w:val="center"/>
          </w:tcPr>
          <w:p w:rsidR="0051414A" w:rsidRPr="004C62FD" w:rsidRDefault="0051414A" w:rsidP="00165E3D">
            <w:pPr>
              <w:jc w:val="center"/>
              <w:rPr>
                <w:rFonts w:ascii="Arial" w:hAnsi="Arial" w:cs="Arial"/>
                <w:b/>
                <w:sz w:val="20"/>
                <w:szCs w:val="20"/>
              </w:rPr>
            </w:pPr>
            <w:r w:rsidRPr="004C62FD">
              <w:rPr>
                <w:rFonts w:ascii="Arial" w:hAnsi="Arial" w:cs="Arial"/>
                <w:b/>
                <w:sz w:val="20"/>
                <w:szCs w:val="20"/>
              </w:rPr>
              <w:t>1.1.</w:t>
            </w:r>
          </w:p>
        </w:tc>
        <w:tc>
          <w:tcPr>
            <w:tcW w:w="13320" w:type="dxa"/>
            <w:gridSpan w:val="4"/>
            <w:shd w:val="clear" w:color="auto" w:fill="B6DDE8"/>
            <w:vAlign w:val="center"/>
          </w:tcPr>
          <w:p w:rsidR="0051414A" w:rsidRPr="004C62FD" w:rsidRDefault="0051414A" w:rsidP="00165E3D">
            <w:pPr>
              <w:autoSpaceDE w:val="0"/>
              <w:snapToGrid w:val="0"/>
              <w:spacing w:before="100"/>
              <w:rPr>
                <w:rFonts w:ascii="Arial" w:hAnsi="Arial" w:cs="Arial"/>
                <w:b/>
                <w:sz w:val="20"/>
                <w:szCs w:val="20"/>
              </w:rPr>
            </w:pPr>
            <w:r w:rsidRPr="004C62FD">
              <w:rPr>
                <w:rFonts w:ascii="Arial" w:hAnsi="Arial" w:cs="Arial"/>
                <w:b/>
                <w:sz w:val="20"/>
                <w:szCs w:val="20"/>
              </w:rPr>
              <w:t>Cel 1.1 Działać w kierunku wzmocnienia struktur oświaty w zakresie działań profilaktycznych i edukacyjnych.</w:t>
            </w:r>
          </w:p>
        </w:tc>
      </w:tr>
      <w:tr w:rsidR="0051414A" w:rsidRPr="004C62FD" w:rsidTr="00165E3D">
        <w:trPr>
          <w:cantSplit/>
          <w:trHeight w:val="359"/>
        </w:trPr>
        <w:tc>
          <w:tcPr>
            <w:tcW w:w="960" w:type="dxa"/>
            <w:vMerge/>
            <w:vAlign w:val="center"/>
          </w:tcPr>
          <w:p w:rsidR="0051414A" w:rsidRPr="004C62FD" w:rsidRDefault="0051414A" w:rsidP="00165E3D">
            <w:pPr>
              <w:jc w:val="center"/>
              <w:rPr>
                <w:rFonts w:ascii="Arial" w:hAnsi="Arial" w:cs="Arial"/>
                <w:b/>
                <w:sz w:val="20"/>
                <w:szCs w:val="20"/>
              </w:rPr>
            </w:pPr>
          </w:p>
        </w:tc>
        <w:tc>
          <w:tcPr>
            <w:tcW w:w="13320" w:type="dxa"/>
            <w:gridSpan w:val="4"/>
            <w:vAlign w:val="center"/>
          </w:tcPr>
          <w:p w:rsidR="0051414A" w:rsidRPr="004C62FD" w:rsidRDefault="0051414A" w:rsidP="00165E3D">
            <w:pPr>
              <w:rPr>
                <w:rFonts w:ascii="Arial" w:hAnsi="Arial" w:cs="Arial"/>
                <w:b/>
                <w:sz w:val="20"/>
                <w:szCs w:val="20"/>
              </w:rPr>
            </w:pPr>
            <w:r w:rsidRPr="004C62FD">
              <w:rPr>
                <w:rFonts w:ascii="Arial" w:hAnsi="Arial" w:cs="Arial"/>
                <w:b/>
                <w:sz w:val="20"/>
                <w:szCs w:val="20"/>
              </w:rPr>
              <w:t>KIERUNKI DZIAŁANIA</w:t>
            </w:r>
          </w:p>
        </w:tc>
      </w:tr>
      <w:tr w:rsidR="0051414A" w:rsidRPr="004C62FD" w:rsidTr="00165E3D">
        <w:tc>
          <w:tcPr>
            <w:tcW w:w="960" w:type="dxa"/>
            <w:vAlign w:val="center"/>
          </w:tcPr>
          <w:p w:rsidR="0051414A" w:rsidRPr="004C62FD" w:rsidRDefault="0051414A" w:rsidP="00165E3D">
            <w:pPr>
              <w:pStyle w:val="Przypisdolny"/>
              <w:widowControl/>
              <w:autoSpaceDN/>
              <w:adjustRightInd/>
              <w:jc w:val="center"/>
              <w:rPr>
                <w:rFonts w:ascii="Arial" w:hAnsi="Arial" w:cs="Arial"/>
                <w:lang w:eastAsia="pl-PL"/>
              </w:rPr>
            </w:pPr>
            <w:r w:rsidRPr="004C62FD">
              <w:rPr>
                <w:rFonts w:ascii="Arial" w:hAnsi="Arial" w:cs="Arial"/>
                <w:lang w:eastAsia="pl-PL"/>
              </w:rPr>
              <w:t>1.1.1.</w:t>
            </w:r>
          </w:p>
        </w:tc>
        <w:tc>
          <w:tcPr>
            <w:tcW w:w="6480" w:type="dxa"/>
            <w:vAlign w:val="center"/>
          </w:tcPr>
          <w:p w:rsidR="0051414A" w:rsidRPr="004C62FD" w:rsidRDefault="0051414A" w:rsidP="00165E3D">
            <w:pPr>
              <w:tabs>
                <w:tab w:val="left" w:pos="2520"/>
              </w:tabs>
              <w:spacing w:before="100" w:beforeAutospacing="1"/>
              <w:rPr>
                <w:rFonts w:ascii="Arial" w:hAnsi="Arial" w:cs="Arial"/>
                <w:sz w:val="20"/>
                <w:szCs w:val="20"/>
              </w:rPr>
            </w:pPr>
            <w:r w:rsidRPr="004C62FD">
              <w:rPr>
                <w:rFonts w:ascii="Arial" w:hAnsi="Arial" w:cs="Arial"/>
                <w:sz w:val="20"/>
                <w:szCs w:val="20"/>
              </w:rPr>
              <w:t xml:space="preserve">Dostosowanie infrastruktury szkolnej dla realizacji zadań z zakresu profilaktyki zdrowotnej. </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projektów z zakresu dostosowywania infrastruktury szkolnej w celu realizacji zadań profilaktyki zdrowotnej </w:t>
            </w:r>
          </w:p>
        </w:tc>
        <w:tc>
          <w:tcPr>
            <w:tcW w:w="336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dzieci i młodzieży szkolnej objętych profilaktyką zdrowotną w ciągu roku </w:t>
            </w:r>
          </w:p>
        </w:tc>
      </w:tr>
      <w:tr w:rsidR="0051414A" w:rsidRPr="004C62FD" w:rsidTr="00165E3D">
        <w:trPr>
          <w:trHeight w:val="1002"/>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1.1.2.</w:t>
            </w:r>
          </w:p>
        </w:tc>
        <w:tc>
          <w:tcPr>
            <w:tcW w:w="6480" w:type="dxa"/>
            <w:vAlign w:val="center"/>
          </w:tcPr>
          <w:p w:rsidR="0051414A" w:rsidRPr="004C62FD" w:rsidRDefault="0051414A" w:rsidP="00165E3D">
            <w:pPr>
              <w:tabs>
                <w:tab w:val="left" w:pos="2520"/>
              </w:tabs>
              <w:spacing w:before="100" w:beforeAutospacing="1"/>
              <w:rPr>
                <w:rFonts w:ascii="Arial" w:hAnsi="Arial" w:cs="Arial"/>
                <w:sz w:val="20"/>
                <w:szCs w:val="20"/>
              </w:rPr>
            </w:pPr>
            <w:r w:rsidRPr="004C62FD">
              <w:rPr>
                <w:rFonts w:ascii="Arial" w:hAnsi="Arial" w:cs="Arial"/>
                <w:sz w:val="20"/>
                <w:szCs w:val="20"/>
              </w:rPr>
              <w:t>Wydłużanie czasu pracy placówek oświatowych – organizacja zajęć pozalekcyjnych dla dzieci i młodzieży.</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zajęć pozalekcyjnych na terenie gminy prowadzących przez placówki oświatowe</w:t>
            </w:r>
          </w:p>
        </w:tc>
        <w:tc>
          <w:tcPr>
            <w:tcW w:w="336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uczniów korzystających </w:t>
            </w:r>
            <w:r w:rsidRPr="004C62FD">
              <w:rPr>
                <w:rFonts w:ascii="Arial" w:hAnsi="Arial" w:cs="Arial"/>
                <w:sz w:val="18"/>
                <w:szCs w:val="18"/>
              </w:rPr>
              <w:br/>
              <w:t xml:space="preserve">z oferty zajęć pozalekcyjnych </w:t>
            </w:r>
            <w:r w:rsidRPr="004C62FD">
              <w:rPr>
                <w:rFonts w:ascii="Arial" w:hAnsi="Arial" w:cs="Arial"/>
                <w:sz w:val="18"/>
                <w:szCs w:val="18"/>
              </w:rPr>
              <w:br/>
              <w:t xml:space="preserve">w placówkach oświatowych </w:t>
            </w:r>
            <w:r w:rsidRPr="004C62FD">
              <w:rPr>
                <w:rFonts w:ascii="Arial" w:hAnsi="Arial" w:cs="Arial"/>
                <w:sz w:val="18"/>
                <w:szCs w:val="18"/>
              </w:rPr>
              <w:br/>
              <w:t>na terenie gminy</w:t>
            </w:r>
          </w:p>
        </w:tc>
      </w:tr>
      <w:tr w:rsidR="0051414A" w:rsidRPr="004C62FD" w:rsidTr="00165E3D">
        <w:trPr>
          <w:trHeight w:val="886"/>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1.1.3.</w:t>
            </w:r>
          </w:p>
        </w:tc>
        <w:tc>
          <w:tcPr>
            <w:tcW w:w="6480" w:type="dxa"/>
            <w:vAlign w:val="center"/>
          </w:tcPr>
          <w:p w:rsidR="0051414A" w:rsidRPr="004C62FD" w:rsidRDefault="0051414A" w:rsidP="00165E3D">
            <w:pPr>
              <w:pStyle w:val="Tematkomentarza"/>
              <w:tabs>
                <w:tab w:val="left" w:pos="2520"/>
              </w:tabs>
              <w:spacing w:before="100" w:beforeAutospacing="1"/>
              <w:rPr>
                <w:rFonts w:ascii="Arial" w:hAnsi="Arial"/>
                <w:b w:val="0"/>
                <w:bCs w:val="0"/>
              </w:rPr>
            </w:pPr>
            <w:r w:rsidRPr="004C62FD">
              <w:rPr>
                <w:rFonts w:ascii="Arial" w:hAnsi="Arial"/>
                <w:b w:val="0"/>
                <w:bCs w:val="0"/>
              </w:rPr>
              <w:t>Wdrażanie własnych programów edukacyjnych realizowanych na poziomie szkół</w:t>
            </w:r>
            <w:r>
              <w:rPr>
                <w:rFonts w:ascii="Arial" w:hAnsi="Arial"/>
                <w:b w:val="0"/>
                <w:bCs w:val="0"/>
              </w:rPr>
              <w:t xml:space="preserve"> podstawowych i gimnazjalnych (</w:t>
            </w:r>
            <w:r w:rsidRPr="004C62FD">
              <w:rPr>
                <w:rFonts w:ascii="Arial" w:hAnsi="Arial"/>
                <w:b w:val="0"/>
                <w:bCs w:val="0"/>
              </w:rPr>
              <w:t>do czasu ich wygaśnięcia) z zakresu profilaktyki.</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wdrożonych profilaktycznych programów edukacyjnych zrealizowanych na poziomie szkoły podstawowej i gimnazjalnej </w:t>
            </w:r>
          </w:p>
        </w:tc>
        <w:tc>
          <w:tcPr>
            <w:tcW w:w="336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dzieci i młodzieży szkolnej objętych w ciągu roku wdrożonymi profilaktycznymi programami edukacyjnymi </w:t>
            </w:r>
          </w:p>
        </w:tc>
      </w:tr>
      <w:tr w:rsidR="0051414A" w:rsidRPr="004C62FD" w:rsidTr="00165E3D">
        <w:trPr>
          <w:trHeight w:val="888"/>
        </w:trPr>
        <w:tc>
          <w:tcPr>
            <w:tcW w:w="960" w:type="dxa"/>
            <w:vAlign w:val="center"/>
          </w:tcPr>
          <w:p w:rsidR="0051414A" w:rsidRPr="004C62FD" w:rsidRDefault="0051414A" w:rsidP="00165E3D">
            <w:pPr>
              <w:pStyle w:val="Przypisdolny"/>
              <w:widowControl/>
              <w:autoSpaceDN/>
              <w:adjustRightInd/>
              <w:jc w:val="center"/>
              <w:rPr>
                <w:rFonts w:ascii="Arial" w:hAnsi="Arial" w:cs="Arial"/>
                <w:lang w:eastAsia="pl-PL"/>
              </w:rPr>
            </w:pPr>
            <w:r w:rsidRPr="004C62FD">
              <w:rPr>
                <w:rFonts w:ascii="Arial" w:hAnsi="Arial" w:cs="Arial"/>
                <w:lang w:eastAsia="pl-PL"/>
              </w:rPr>
              <w:t>1.1.4.</w:t>
            </w:r>
          </w:p>
        </w:tc>
        <w:tc>
          <w:tcPr>
            <w:tcW w:w="6480" w:type="dxa"/>
            <w:vAlign w:val="center"/>
          </w:tcPr>
          <w:p w:rsidR="0051414A" w:rsidRPr="004C62FD" w:rsidRDefault="0051414A" w:rsidP="00165E3D">
            <w:pPr>
              <w:pStyle w:val="Tematkomentarza"/>
              <w:tabs>
                <w:tab w:val="left" w:pos="2520"/>
              </w:tabs>
              <w:spacing w:before="100" w:beforeAutospacing="1"/>
              <w:rPr>
                <w:rFonts w:ascii="Arial" w:hAnsi="Arial"/>
                <w:b w:val="0"/>
                <w:bCs w:val="0"/>
              </w:rPr>
            </w:pPr>
            <w:r w:rsidRPr="004C62FD">
              <w:rPr>
                <w:rFonts w:ascii="Arial" w:hAnsi="Arial"/>
                <w:b w:val="0"/>
                <w:bCs w:val="0"/>
              </w:rPr>
              <w:t>Zwiększenie udziału pedagogów w działaniach edukacyjnych skierowanych do dzieci i młodzieży szkolnej.</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projektów z zakresu włączenia pedagogów w działania edukacyjne skierowane do dzieci i młodzieży szkolnej</w:t>
            </w:r>
          </w:p>
        </w:tc>
        <w:tc>
          <w:tcPr>
            <w:tcW w:w="336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dzieci i młodzieży szkolnej objętych działaniami edukacyjnymi realizowanymi przy udziale pedagogów</w:t>
            </w:r>
          </w:p>
        </w:tc>
      </w:tr>
      <w:tr w:rsidR="0051414A" w:rsidRPr="004C62FD" w:rsidTr="00165E3D">
        <w:trPr>
          <w:cantSplit/>
          <w:trHeight w:val="376"/>
        </w:trPr>
        <w:tc>
          <w:tcPr>
            <w:tcW w:w="960" w:type="dxa"/>
            <w:vMerge w:val="restart"/>
            <w:vAlign w:val="center"/>
          </w:tcPr>
          <w:p w:rsidR="0051414A" w:rsidRPr="004C62FD" w:rsidRDefault="0051414A" w:rsidP="00165E3D">
            <w:pPr>
              <w:jc w:val="center"/>
              <w:rPr>
                <w:rFonts w:ascii="Arial" w:hAnsi="Arial" w:cs="Arial"/>
                <w:b/>
                <w:sz w:val="20"/>
                <w:szCs w:val="20"/>
              </w:rPr>
            </w:pPr>
            <w:r w:rsidRPr="004C62FD">
              <w:rPr>
                <w:rFonts w:ascii="Arial" w:hAnsi="Arial" w:cs="Arial"/>
                <w:b/>
                <w:sz w:val="20"/>
                <w:szCs w:val="20"/>
              </w:rPr>
              <w:t>1.2.</w:t>
            </w:r>
          </w:p>
        </w:tc>
        <w:tc>
          <w:tcPr>
            <w:tcW w:w="13320" w:type="dxa"/>
            <w:gridSpan w:val="4"/>
            <w:shd w:val="clear" w:color="auto" w:fill="B6DDE8"/>
            <w:vAlign w:val="center"/>
          </w:tcPr>
          <w:p w:rsidR="0051414A" w:rsidRPr="004C62FD" w:rsidRDefault="0051414A" w:rsidP="00165E3D">
            <w:pPr>
              <w:autoSpaceDE w:val="0"/>
              <w:snapToGrid w:val="0"/>
              <w:spacing w:before="100"/>
              <w:rPr>
                <w:rFonts w:ascii="Arial" w:hAnsi="Arial" w:cs="Arial"/>
                <w:b/>
                <w:sz w:val="20"/>
                <w:szCs w:val="20"/>
              </w:rPr>
            </w:pPr>
            <w:r w:rsidRPr="004C62FD">
              <w:rPr>
                <w:rFonts w:ascii="Arial" w:hAnsi="Arial" w:cs="Arial"/>
                <w:b/>
                <w:sz w:val="20"/>
                <w:szCs w:val="20"/>
              </w:rPr>
              <w:t>Cel 1.2. Działać na rzecz tworzenia programów dla wzrostu oferty edukacyjnej dla wszystkich mieszkańców gminy.</w:t>
            </w:r>
          </w:p>
        </w:tc>
      </w:tr>
      <w:tr w:rsidR="0051414A" w:rsidRPr="004C62FD" w:rsidTr="00165E3D">
        <w:trPr>
          <w:cantSplit/>
          <w:trHeight w:val="345"/>
        </w:trPr>
        <w:tc>
          <w:tcPr>
            <w:tcW w:w="960" w:type="dxa"/>
            <w:vMerge/>
            <w:vAlign w:val="center"/>
          </w:tcPr>
          <w:p w:rsidR="0051414A" w:rsidRPr="004C62FD" w:rsidRDefault="0051414A" w:rsidP="00165E3D">
            <w:pPr>
              <w:rPr>
                <w:rFonts w:ascii="Arial" w:hAnsi="Arial" w:cs="Arial"/>
                <w:b/>
                <w:sz w:val="20"/>
                <w:szCs w:val="20"/>
              </w:rPr>
            </w:pPr>
          </w:p>
        </w:tc>
        <w:tc>
          <w:tcPr>
            <w:tcW w:w="13320" w:type="dxa"/>
            <w:gridSpan w:val="4"/>
            <w:vAlign w:val="center"/>
          </w:tcPr>
          <w:p w:rsidR="0051414A" w:rsidRPr="004C62FD" w:rsidRDefault="0051414A" w:rsidP="00165E3D">
            <w:pPr>
              <w:rPr>
                <w:rFonts w:ascii="Arial" w:hAnsi="Arial" w:cs="Arial"/>
                <w:b/>
                <w:sz w:val="20"/>
                <w:szCs w:val="20"/>
              </w:rPr>
            </w:pPr>
            <w:r w:rsidRPr="004C62FD">
              <w:rPr>
                <w:rFonts w:ascii="Arial" w:hAnsi="Arial" w:cs="Arial"/>
                <w:b/>
                <w:sz w:val="20"/>
                <w:szCs w:val="20"/>
              </w:rPr>
              <w:t>KIERUNKI DZIAŁANIA</w:t>
            </w:r>
          </w:p>
        </w:tc>
      </w:tr>
      <w:tr w:rsidR="0051414A" w:rsidRPr="004C62FD" w:rsidTr="00165E3D">
        <w:trPr>
          <w:trHeight w:val="855"/>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lastRenderedPageBreak/>
              <w:t>1.2.1.</w:t>
            </w:r>
          </w:p>
        </w:tc>
        <w:tc>
          <w:tcPr>
            <w:tcW w:w="6480" w:type="dxa"/>
            <w:vAlign w:val="center"/>
          </w:tcPr>
          <w:p w:rsidR="0051414A" w:rsidRPr="004C62FD" w:rsidRDefault="0051414A" w:rsidP="00165E3D">
            <w:pPr>
              <w:pStyle w:val="Tekstprzypisudolnego"/>
              <w:rPr>
                <w:rFonts w:ascii="Arial" w:hAnsi="Arial"/>
                <w:sz w:val="20"/>
                <w:szCs w:val="20"/>
              </w:rPr>
            </w:pPr>
            <w:r w:rsidRPr="004C62FD">
              <w:rPr>
                <w:rFonts w:ascii="Arial" w:hAnsi="Arial"/>
                <w:sz w:val="20"/>
                <w:szCs w:val="20"/>
              </w:rPr>
              <w:t>Rozwój oferty kształcenia na wszystkich poziomach edukacji.</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projektów z zakresu utworzenia szerokiej oferty kształcenia na wszystkich poziomach edukacji</w:t>
            </w:r>
          </w:p>
        </w:tc>
        <w:tc>
          <w:tcPr>
            <w:tcW w:w="336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placówek oświatowych </w:t>
            </w:r>
            <w:r w:rsidRPr="004C62FD">
              <w:rPr>
                <w:rFonts w:ascii="Arial" w:hAnsi="Arial" w:cs="Arial"/>
                <w:sz w:val="18"/>
                <w:szCs w:val="18"/>
              </w:rPr>
              <w:br/>
              <w:t>na terenie gminy</w:t>
            </w:r>
          </w:p>
        </w:tc>
      </w:tr>
      <w:tr w:rsidR="0051414A" w:rsidRPr="004C62FD" w:rsidTr="00165E3D">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1.2.2.</w:t>
            </w:r>
          </w:p>
        </w:tc>
        <w:tc>
          <w:tcPr>
            <w:tcW w:w="6480" w:type="dxa"/>
            <w:vAlign w:val="center"/>
          </w:tcPr>
          <w:p w:rsidR="0051414A" w:rsidRPr="004C62FD" w:rsidRDefault="0051414A" w:rsidP="00165E3D">
            <w:pPr>
              <w:pStyle w:val="Tekstprzypisudolnego"/>
              <w:ind w:left="0" w:firstLine="0"/>
              <w:rPr>
                <w:rFonts w:ascii="Arial" w:hAnsi="Arial"/>
                <w:sz w:val="20"/>
                <w:szCs w:val="20"/>
              </w:rPr>
            </w:pPr>
            <w:r w:rsidRPr="004C62FD">
              <w:rPr>
                <w:rFonts w:ascii="Arial" w:hAnsi="Arial"/>
                <w:sz w:val="20"/>
                <w:szCs w:val="20"/>
              </w:rPr>
              <w:t xml:space="preserve">Podnoszenie oferty edukacyjnej dla dorosłych na wszystkich poziomach edukacji obejmujących różne grupy wiekowe </w:t>
            </w:r>
            <w:r w:rsidRPr="004C62FD">
              <w:rPr>
                <w:rFonts w:ascii="Arial" w:hAnsi="Arial"/>
                <w:sz w:val="20"/>
                <w:szCs w:val="20"/>
              </w:rPr>
              <w:br/>
              <w:t>i zawodowe.</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programów i projektów oferujących różne formy edukacji pozaszkolnej dla dorosłych</w:t>
            </w:r>
          </w:p>
        </w:tc>
        <w:tc>
          <w:tcPr>
            <w:tcW w:w="336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osób w wieku poprodukcyjnym, korzystających z oferty różnych form edukacji pozaszkolnej</w:t>
            </w:r>
          </w:p>
        </w:tc>
      </w:tr>
      <w:tr w:rsidR="0051414A" w:rsidRPr="004C62FD" w:rsidTr="00165E3D">
        <w:trPr>
          <w:cantSplit/>
          <w:trHeight w:val="389"/>
        </w:trPr>
        <w:tc>
          <w:tcPr>
            <w:tcW w:w="960" w:type="dxa"/>
            <w:vMerge w:val="restart"/>
            <w:vAlign w:val="center"/>
          </w:tcPr>
          <w:p w:rsidR="0051414A" w:rsidRPr="004C62FD" w:rsidRDefault="0051414A" w:rsidP="00165E3D">
            <w:pPr>
              <w:pageBreakBefore/>
              <w:jc w:val="center"/>
              <w:rPr>
                <w:rFonts w:ascii="Arial" w:hAnsi="Arial" w:cs="Arial"/>
                <w:b/>
                <w:sz w:val="20"/>
                <w:szCs w:val="20"/>
              </w:rPr>
            </w:pPr>
            <w:r w:rsidRPr="004C62FD">
              <w:rPr>
                <w:rFonts w:ascii="Arial" w:hAnsi="Arial" w:cs="Arial"/>
                <w:b/>
                <w:sz w:val="20"/>
                <w:szCs w:val="20"/>
              </w:rPr>
              <w:lastRenderedPageBreak/>
              <w:t>1.3.</w:t>
            </w:r>
          </w:p>
        </w:tc>
        <w:tc>
          <w:tcPr>
            <w:tcW w:w="13320" w:type="dxa"/>
            <w:gridSpan w:val="4"/>
            <w:shd w:val="clear" w:color="auto" w:fill="B6DDE8"/>
            <w:vAlign w:val="center"/>
          </w:tcPr>
          <w:p w:rsidR="0051414A" w:rsidRPr="004C62FD" w:rsidRDefault="0051414A" w:rsidP="00165E3D">
            <w:pPr>
              <w:snapToGrid w:val="0"/>
              <w:spacing w:before="100"/>
              <w:rPr>
                <w:rFonts w:ascii="Arial" w:hAnsi="Arial" w:cs="Arial"/>
                <w:b/>
                <w:sz w:val="20"/>
                <w:szCs w:val="20"/>
              </w:rPr>
            </w:pPr>
            <w:r w:rsidRPr="004C62FD">
              <w:rPr>
                <w:rFonts w:ascii="Arial" w:hAnsi="Arial" w:cs="Arial"/>
                <w:b/>
                <w:sz w:val="20"/>
                <w:szCs w:val="20"/>
              </w:rPr>
              <w:t>Cel 1.3</w:t>
            </w:r>
            <w:r w:rsidRPr="004C62FD">
              <w:t xml:space="preserve">. </w:t>
            </w:r>
            <w:r w:rsidRPr="004C62FD">
              <w:rPr>
                <w:rFonts w:ascii="Arial" w:hAnsi="Arial" w:cs="Arial"/>
                <w:b/>
                <w:sz w:val="20"/>
                <w:szCs w:val="20"/>
              </w:rPr>
              <w:t>Wykorzystać zaangażowanie i kreatywność osób pracujących w obszarze pomocy społecznej.</w:t>
            </w:r>
          </w:p>
        </w:tc>
      </w:tr>
      <w:tr w:rsidR="0051414A" w:rsidRPr="004C62FD" w:rsidTr="00165E3D">
        <w:trPr>
          <w:cantSplit/>
          <w:trHeight w:val="364"/>
        </w:trPr>
        <w:tc>
          <w:tcPr>
            <w:tcW w:w="960" w:type="dxa"/>
            <w:vMerge/>
            <w:vAlign w:val="center"/>
          </w:tcPr>
          <w:p w:rsidR="0051414A" w:rsidRPr="004C62FD" w:rsidRDefault="0051414A" w:rsidP="00165E3D">
            <w:pPr>
              <w:jc w:val="center"/>
              <w:rPr>
                <w:rFonts w:ascii="Arial" w:hAnsi="Arial" w:cs="Arial"/>
                <w:sz w:val="20"/>
                <w:szCs w:val="20"/>
              </w:rPr>
            </w:pPr>
          </w:p>
        </w:tc>
        <w:tc>
          <w:tcPr>
            <w:tcW w:w="13320" w:type="dxa"/>
            <w:gridSpan w:val="4"/>
            <w:vAlign w:val="center"/>
          </w:tcPr>
          <w:p w:rsidR="0051414A" w:rsidRPr="004C62FD" w:rsidRDefault="0051414A" w:rsidP="00165E3D">
            <w:pPr>
              <w:pStyle w:val="PrzypisZnakZnakZnakZnakZnak"/>
              <w:rPr>
                <w:sz w:val="18"/>
                <w:szCs w:val="18"/>
              </w:rPr>
            </w:pPr>
            <w:r w:rsidRPr="004C62FD">
              <w:rPr>
                <w:b/>
                <w:sz w:val="20"/>
              </w:rPr>
              <w:t>KIERUNKI DZIAŁANIA</w:t>
            </w:r>
          </w:p>
        </w:tc>
      </w:tr>
      <w:tr w:rsidR="0051414A" w:rsidRPr="004C62FD" w:rsidTr="00165E3D">
        <w:trPr>
          <w:trHeight w:val="900"/>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1.3.1.</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 xml:space="preserve">Kojarzyć liderów pomocy społecznej z właściwymi projektami w poszczególnych sektorach pomocy społecznej. </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inicjatyw, których efektem było skojarzenie liderów pomocy społecznej z właściwymi projektami w poszczególnych sektorach pomocy społecznej </w:t>
            </w:r>
          </w:p>
        </w:tc>
        <w:tc>
          <w:tcPr>
            <w:tcW w:w="342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skojarzonych liderów pomocy społecznej z właściwymi projektami w poszczególnych sektorach pomocy społecznej </w:t>
            </w:r>
          </w:p>
        </w:tc>
      </w:tr>
      <w:tr w:rsidR="0051414A" w:rsidRPr="004C62FD" w:rsidTr="00165E3D">
        <w:trPr>
          <w:trHeight w:val="626"/>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1.3.2.</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Tworzenie projektów kształcących pracowników pomocy społecznej na liderów lokalnych grup działania.</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specjalistycznych szkoleń przeznaczonych dla pracowników pomocy społecznej, których celem jest kształcenie na liderów lokalnych grup działania</w:t>
            </w:r>
          </w:p>
        </w:tc>
        <w:tc>
          <w:tcPr>
            <w:tcW w:w="342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przeszkolonych pracowników pomocy społecznej każdego roku w gminie </w:t>
            </w:r>
            <w:r>
              <w:rPr>
                <w:rFonts w:ascii="Arial" w:hAnsi="Arial" w:cs="Arial"/>
                <w:sz w:val="18"/>
                <w:szCs w:val="18"/>
              </w:rPr>
              <w:t>Kowale Oleckie</w:t>
            </w:r>
            <w:r w:rsidRPr="004C62FD">
              <w:rPr>
                <w:rFonts w:ascii="Arial" w:hAnsi="Arial" w:cs="Arial"/>
                <w:sz w:val="18"/>
                <w:szCs w:val="18"/>
              </w:rPr>
              <w:t xml:space="preserve"> na liderów lokalnych grup działania</w:t>
            </w:r>
          </w:p>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pracowników pomocy społecznej będących liderami lokalnych grup działania</w:t>
            </w:r>
          </w:p>
        </w:tc>
      </w:tr>
      <w:tr w:rsidR="0051414A" w:rsidRPr="004C62FD" w:rsidTr="00165E3D">
        <w:trPr>
          <w:trHeight w:val="626"/>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1.3.3.</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 xml:space="preserve">Utworzenie i wprowadzenie systemu motywacji finansowych </w:t>
            </w:r>
            <w:r w:rsidRPr="004C62FD">
              <w:rPr>
                <w:rFonts w:ascii="Arial" w:hAnsi="Arial" w:cs="Arial"/>
                <w:sz w:val="20"/>
                <w:szCs w:val="20"/>
              </w:rPr>
              <w:br/>
              <w:t xml:space="preserve">dla pracowników chcących poszerzać już posiadaną wiedzę </w:t>
            </w:r>
            <w:r w:rsidRPr="004C62FD">
              <w:rPr>
                <w:rFonts w:ascii="Arial" w:hAnsi="Arial" w:cs="Arial"/>
                <w:sz w:val="20"/>
                <w:szCs w:val="20"/>
              </w:rPr>
              <w:br/>
              <w:t>i nabywać nowe umiejętności.</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projektów z zakresu tworzenia systemu motywacji finansowych dla pracowników chcących poszerzać posiadaną wiedzę i nabywać nowe umiejętności</w:t>
            </w:r>
          </w:p>
        </w:tc>
        <w:tc>
          <w:tcPr>
            <w:tcW w:w="3420" w:type="dxa"/>
            <w:gridSpan w:val="2"/>
            <w:vAlign w:val="center"/>
          </w:tcPr>
          <w:p w:rsidR="0051414A" w:rsidRPr="004C62FD" w:rsidRDefault="0051414A" w:rsidP="003671F0">
            <w:pPr>
              <w:numPr>
                <w:ilvl w:val="0"/>
                <w:numId w:val="45"/>
              </w:numPr>
              <w:tabs>
                <w:tab w:val="num" w:pos="252"/>
              </w:tabs>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pracowników pomocy społecznej, którzy skorzystali </w:t>
            </w:r>
            <w:r w:rsidRPr="004C62FD">
              <w:rPr>
                <w:rFonts w:ascii="Arial" w:hAnsi="Arial" w:cs="Arial"/>
                <w:sz w:val="18"/>
                <w:szCs w:val="18"/>
              </w:rPr>
              <w:br/>
              <w:t>z systemu motywacji finansowych wspierającego rozwój kwalifikacji zawodowych</w:t>
            </w:r>
          </w:p>
        </w:tc>
      </w:tr>
      <w:tr w:rsidR="0051414A" w:rsidRPr="004C62FD" w:rsidTr="00165E3D">
        <w:trPr>
          <w:cantSplit/>
          <w:trHeight w:val="409"/>
        </w:trPr>
        <w:tc>
          <w:tcPr>
            <w:tcW w:w="960" w:type="dxa"/>
            <w:vMerge w:val="restart"/>
            <w:vAlign w:val="center"/>
          </w:tcPr>
          <w:p w:rsidR="0051414A" w:rsidRPr="004C62FD" w:rsidRDefault="0051414A" w:rsidP="00165E3D">
            <w:pPr>
              <w:jc w:val="center"/>
              <w:rPr>
                <w:rFonts w:ascii="Arial" w:hAnsi="Arial" w:cs="Arial"/>
                <w:b/>
                <w:bCs/>
                <w:sz w:val="20"/>
                <w:szCs w:val="20"/>
              </w:rPr>
            </w:pPr>
            <w:r w:rsidRPr="004C62FD">
              <w:rPr>
                <w:rFonts w:ascii="Arial" w:hAnsi="Arial" w:cs="Arial"/>
                <w:b/>
                <w:bCs/>
                <w:sz w:val="20"/>
                <w:szCs w:val="20"/>
              </w:rPr>
              <w:t>1.4.</w:t>
            </w:r>
          </w:p>
        </w:tc>
        <w:tc>
          <w:tcPr>
            <w:tcW w:w="13320" w:type="dxa"/>
            <w:gridSpan w:val="4"/>
            <w:shd w:val="clear" w:color="auto" w:fill="B6DDE8"/>
            <w:vAlign w:val="center"/>
          </w:tcPr>
          <w:p w:rsidR="0051414A" w:rsidRPr="004C62FD" w:rsidRDefault="0051414A" w:rsidP="00165E3D">
            <w:pPr>
              <w:pStyle w:val="PrzypisZnakZnakZnakZnakZnak"/>
              <w:rPr>
                <w:b/>
                <w:bCs/>
                <w:sz w:val="18"/>
                <w:szCs w:val="18"/>
              </w:rPr>
            </w:pPr>
            <w:r w:rsidRPr="004C62FD">
              <w:rPr>
                <w:b/>
                <w:bCs/>
                <w:caps/>
                <w:sz w:val="20"/>
              </w:rPr>
              <w:t>C</w:t>
            </w:r>
            <w:r w:rsidRPr="004C62FD">
              <w:rPr>
                <w:b/>
                <w:bCs/>
                <w:sz w:val="20"/>
              </w:rPr>
              <w:t>el</w:t>
            </w:r>
            <w:r w:rsidRPr="004C62FD">
              <w:rPr>
                <w:b/>
                <w:bCs/>
                <w:caps/>
                <w:sz w:val="20"/>
              </w:rPr>
              <w:t xml:space="preserve"> 1.4. </w:t>
            </w:r>
            <w:r w:rsidRPr="004C62FD">
              <w:rPr>
                <w:b/>
                <w:sz w:val="20"/>
              </w:rPr>
              <w:t>Działać na rzecz podnoszenia świadomości społecznej wśród mieszkańców gminy, w tym rozwijanie świadomości zagrożeń.</w:t>
            </w:r>
          </w:p>
        </w:tc>
      </w:tr>
      <w:tr w:rsidR="0051414A" w:rsidRPr="004C62FD" w:rsidTr="00165E3D">
        <w:trPr>
          <w:cantSplit/>
          <w:trHeight w:val="348"/>
        </w:trPr>
        <w:tc>
          <w:tcPr>
            <w:tcW w:w="960" w:type="dxa"/>
            <w:vMerge/>
            <w:vAlign w:val="center"/>
          </w:tcPr>
          <w:p w:rsidR="0051414A" w:rsidRPr="004C62FD" w:rsidRDefault="0051414A" w:rsidP="00165E3D">
            <w:pPr>
              <w:jc w:val="center"/>
              <w:rPr>
                <w:rFonts w:ascii="Arial" w:hAnsi="Arial" w:cs="Arial"/>
                <w:sz w:val="20"/>
                <w:szCs w:val="20"/>
              </w:rPr>
            </w:pPr>
          </w:p>
        </w:tc>
        <w:tc>
          <w:tcPr>
            <w:tcW w:w="13320" w:type="dxa"/>
            <w:gridSpan w:val="4"/>
            <w:vAlign w:val="center"/>
          </w:tcPr>
          <w:p w:rsidR="0051414A" w:rsidRPr="004C62FD" w:rsidRDefault="0051414A" w:rsidP="00165E3D">
            <w:pPr>
              <w:pStyle w:val="PrzypisZnakZnakZnakZnakZnak"/>
              <w:rPr>
                <w:b/>
                <w:bCs/>
                <w:sz w:val="18"/>
                <w:szCs w:val="18"/>
              </w:rPr>
            </w:pPr>
            <w:r w:rsidRPr="004C62FD">
              <w:rPr>
                <w:b/>
                <w:bCs/>
                <w:sz w:val="20"/>
              </w:rPr>
              <w:t>KIERUNKI DZIAŁANIA</w:t>
            </w:r>
          </w:p>
        </w:tc>
      </w:tr>
      <w:tr w:rsidR="0051414A" w:rsidRPr="004C62FD" w:rsidTr="00165E3D">
        <w:trPr>
          <w:cantSplit/>
          <w:trHeight w:val="824"/>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1.4.1.</w:t>
            </w:r>
          </w:p>
        </w:tc>
        <w:tc>
          <w:tcPr>
            <w:tcW w:w="6480" w:type="dxa"/>
            <w:vAlign w:val="center"/>
          </w:tcPr>
          <w:p w:rsidR="0051414A" w:rsidRPr="004C62FD" w:rsidRDefault="0051414A" w:rsidP="00165E3D">
            <w:pPr>
              <w:tabs>
                <w:tab w:val="left" w:pos="2520"/>
              </w:tabs>
              <w:spacing w:before="100" w:beforeAutospacing="1"/>
              <w:rPr>
                <w:rFonts w:ascii="Arial" w:hAnsi="Arial" w:cs="Arial"/>
                <w:sz w:val="20"/>
                <w:szCs w:val="20"/>
              </w:rPr>
            </w:pPr>
            <w:r w:rsidRPr="004C62FD">
              <w:rPr>
                <w:rFonts w:ascii="Arial" w:hAnsi="Arial" w:cs="Arial"/>
                <w:sz w:val="20"/>
                <w:szCs w:val="20"/>
              </w:rPr>
              <w:t xml:space="preserve">Zorganizowanie systemu edukacji nauczycieli i wychowawców </w:t>
            </w:r>
            <w:r w:rsidRPr="004C62FD">
              <w:rPr>
                <w:rFonts w:ascii="Arial" w:hAnsi="Arial" w:cs="Arial"/>
                <w:sz w:val="20"/>
                <w:szCs w:val="20"/>
              </w:rPr>
              <w:br/>
              <w:t>z zakresu problematyki społecznej.</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przeprowadzonych na terenie gminy cyklicznych szkoleń nauczycieli i wychowawców </w:t>
            </w:r>
            <w:r w:rsidRPr="004C62FD">
              <w:rPr>
                <w:rFonts w:ascii="Arial" w:hAnsi="Arial" w:cs="Arial"/>
                <w:sz w:val="18"/>
                <w:szCs w:val="18"/>
              </w:rPr>
              <w:br/>
              <w:t>z zakresu problematyki społecznej</w:t>
            </w:r>
          </w:p>
        </w:tc>
        <w:tc>
          <w:tcPr>
            <w:tcW w:w="342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nauczycieli i wychowawców biorących udział w cyklicznych szkoleniach z zakresu problematyki społecznej</w:t>
            </w:r>
          </w:p>
        </w:tc>
      </w:tr>
      <w:tr w:rsidR="0051414A" w:rsidRPr="004C62FD" w:rsidTr="00165E3D">
        <w:trPr>
          <w:cantSplit/>
          <w:trHeight w:val="742"/>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lastRenderedPageBreak/>
              <w:t>1.4.2.</w:t>
            </w:r>
          </w:p>
        </w:tc>
        <w:tc>
          <w:tcPr>
            <w:tcW w:w="6480" w:type="dxa"/>
            <w:vAlign w:val="center"/>
          </w:tcPr>
          <w:p w:rsidR="0051414A" w:rsidRPr="004C62FD" w:rsidRDefault="0051414A" w:rsidP="00165E3D">
            <w:pPr>
              <w:tabs>
                <w:tab w:val="left" w:pos="2520"/>
              </w:tabs>
              <w:spacing w:before="100" w:beforeAutospacing="1"/>
              <w:rPr>
                <w:rFonts w:ascii="Arial" w:hAnsi="Arial" w:cs="Arial"/>
                <w:sz w:val="20"/>
                <w:szCs w:val="20"/>
              </w:rPr>
            </w:pPr>
            <w:r w:rsidRPr="004C62FD">
              <w:rPr>
                <w:rFonts w:ascii="Arial" w:hAnsi="Arial" w:cs="Arial"/>
                <w:sz w:val="20"/>
                <w:szCs w:val="20"/>
              </w:rPr>
              <w:t xml:space="preserve">Organizowanie warsztatów edukacyjnych dla osób dorosłych </w:t>
            </w:r>
            <w:r w:rsidRPr="004C62FD">
              <w:rPr>
                <w:rFonts w:ascii="Arial" w:hAnsi="Arial" w:cs="Arial"/>
                <w:sz w:val="20"/>
                <w:szCs w:val="20"/>
              </w:rPr>
              <w:br/>
              <w:t>w oparciu o istniejącą infrastrukturę organizacji i instytucji zajmujących się problematyką społeczną.</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zorganizowanych warsztatów edukacyjnych dla osób dorosłych </w:t>
            </w:r>
            <w:r w:rsidRPr="004C62FD">
              <w:rPr>
                <w:rFonts w:ascii="Arial" w:hAnsi="Arial" w:cs="Arial"/>
                <w:sz w:val="18"/>
                <w:szCs w:val="18"/>
              </w:rPr>
              <w:br/>
              <w:t xml:space="preserve">w oparciu o istniejącą infrastrukturę organizacji i instytucji zajmujących się problematyką społeczną </w:t>
            </w:r>
          </w:p>
        </w:tc>
        <w:tc>
          <w:tcPr>
            <w:tcW w:w="342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osób dorosłych biorących udział w warsztatach edukacyjnych zorganizowanych w oparciu o istniejącą infrastrukturę organizacji </w:t>
            </w:r>
            <w:r w:rsidRPr="004C62FD">
              <w:rPr>
                <w:rFonts w:ascii="Arial" w:hAnsi="Arial" w:cs="Arial"/>
                <w:sz w:val="18"/>
                <w:szCs w:val="18"/>
              </w:rPr>
              <w:br/>
              <w:t xml:space="preserve">i instytucji zajmujących się problematyką społeczną </w:t>
            </w:r>
          </w:p>
        </w:tc>
      </w:tr>
      <w:tr w:rsidR="0051414A" w:rsidRPr="004C62FD" w:rsidTr="00165E3D">
        <w:trPr>
          <w:cantSplit/>
          <w:trHeight w:val="742"/>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1.4.3.</w:t>
            </w:r>
          </w:p>
        </w:tc>
        <w:tc>
          <w:tcPr>
            <w:tcW w:w="6480" w:type="dxa"/>
            <w:vAlign w:val="center"/>
          </w:tcPr>
          <w:p w:rsidR="0051414A" w:rsidRPr="004C62FD" w:rsidRDefault="0051414A" w:rsidP="00165E3D">
            <w:pPr>
              <w:suppressAutoHyphens/>
              <w:autoSpaceDE w:val="0"/>
              <w:rPr>
                <w:rFonts w:ascii="Arial" w:hAnsi="Arial" w:cs="Arial"/>
                <w:sz w:val="20"/>
                <w:szCs w:val="20"/>
              </w:rPr>
            </w:pPr>
            <w:r w:rsidRPr="004C62FD">
              <w:rPr>
                <w:rFonts w:ascii="Arial" w:hAnsi="Arial" w:cs="Arial"/>
                <w:sz w:val="20"/>
                <w:szCs w:val="20"/>
              </w:rPr>
              <w:t>Organizacja cyklicznych szkoleń dla bezpośrednich beneficjentów pomocy społecznej.</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szkoleń zorganizowanych na terenie gminy </w:t>
            </w:r>
            <w:r>
              <w:rPr>
                <w:rFonts w:ascii="Arial" w:hAnsi="Arial" w:cs="Arial"/>
                <w:sz w:val="18"/>
                <w:szCs w:val="18"/>
              </w:rPr>
              <w:t>Kowale Oleckie</w:t>
            </w:r>
            <w:r w:rsidRPr="004C62FD">
              <w:rPr>
                <w:rFonts w:ascii="Arial" w:hAnsi="Arial" w:cs="Arial"/>
                <w:sz w:val="18"/>
                <w:szCs w:val="18"/>
              </w:rPr>
              <w:t xml:space="preserve"> skierowanych bezpośrednio </w:t>
            </w:r>
            <w:r w:rsidRPr="004C62FD">
              <w:rPr>
                <w:rFonts w:ascii="Arial" w:hAnsi="Arial" w:cs="Arial"/>
                <w:sz w:val="18"/>
                <w:szCs w:val="18"/>
              </w:rPr>
              <w:br/>
              <w:t>do beneficjentów pomocy społecznej</w:t>
            </w:r>
          </w:p>
        </w:tc>
        <w:tc>
          <w:tcPr>
            <w:tcW w:w="342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beneficjentów pomocy społecznej uczestniczących w szkoleniach dla nich zorganizowanych</w:t>
            </w:r>
          </w:p>
        </w:tc>
      </w:tr>
      <w:tr w:rsidR="0051414A" w:rsidRPr="004C62FD" w:rsidTr="00165E3D">
        <w:trPr>
          <w:cantSplit/>
          <w:trHeight w:val="348"/>
        </w:trPr>
        <w:tc>
          <w:tcPr>
            <w:tcW w:w="960" w:type="dxa"/>
            <w:vMerge w:val="restart"/>
            <w:vAlign w:val="center"/>
          </w:tcPr>
          <w:p w:rsidR="0051414A" w:rsidRPr="004C62FD" w:rsidRDefault="0051414A" w:rsidP="00165E3D">
            <w:pPr>
              <w:jc w:val="center"/>
              <w:rPr>
                <w:rFonts w:ascii="Arial" w:hAnsi="Arial" w:cs="Arial"/>
                <w:b/>
                <w:bCs/>
                <w:sz w:val="20"/>
                <w:szCs w:val="20"/>
              </w:rPr>
            </w:pPr>
            <w:r w:rsidRPr="004C62FD">
              <w:rPr>
                <w:rFonts w:ascii="Arial" w:hAnsi="Arial" w:cs="Arial"/>
                <w:b/>
                <w:bCs/>
                <w:sz w:val="20"/>
                <w:szCs w:val="20"/>
              </w:rPr>
              <w:t>1.5.</w:t>
            </w:r>
          </w:p>
        </w:tc>
        <w:tc>
          <w:tcPr>
            <w:tcW w:w="13320" w:type="dxa"/>
            <w:gridSpan w:val="4"/>
            <w:shd w:val="clear" w:color="auto" w:fill="B6DDE8"/>
            <w:vAlign w:val="center"/>
          </w:tcPr>
          <w:p w:rsidR="0051414A" w:rsidRPr="004C62FD" w:rsidRDefault="0051414A" w:rsidP="00165E3D">
            <w:pPr>
              <w:pStyle w:val="PrzypisZnakZnakZnakZnakZnak"/>
              <w:rPr>
                <w:sz w:val="20"/>
                <w:szCs w:val="18"/>
              </w:rPr>
            </w:pPr>
            <w:r w:rsidRPr="004C62FD">
              <w:rPr>
                <w:b/>
                <w:bCs/>
                <w:caps/>
                <w:sz w:val="20"/>
              </w:rPr>
              <w:t>C</w:t>
            </w:r>
            <w:r w:rsidRPr="004C62FD">
              <w:rPr>
                <w:b/>
                <w:bCs/>
                <w:sz w:val="20"/>
              </w:rPr>
              <w:t>el</w:t>
            </w:r>
            <w:r w:rsidRPr="004C62FD">
              <w:rPr>
                <w:b/>
                <w:bCs/>
                <w:caps/>
                <w:sz w:val="20"/>
              </w:rPr>
              <w:t xml:space="preserve"> 1.5. </w:t>
            </w:r>
            <w:r w:rsidRPr="004C62FD">
              <w:rPr>
                <w:b/>
                <w:bCs/>
                <w:sz w:val="20"/>
              </w:rPr>
              <w:t>Działać w celu wspierania osób bezrobotnych w efektywnym nabywaniu umiejętności poszukiwania pracy.</w:t>
            </w:r>
          </w:p>
        </w:tc>
      </w:tr>
      <w:tr w:rsidR="0051414A" w:rsidRPr="004C62FD" w:rsidTr="00165E3D">
        <w:trPr>
          <w:cantSplit/>
          <w:trHeight w:val="348"/>
        </w:trPr>
        <w:tc>
          <w:tcPr>
            <w:tcW w:w="960" w:type="dxa"/>
            <w:vMerge/>
            <w:vAlign w:val="center"/>
          </w:tcPr>
          <w:p w:rsidR="0051414A" w:rsidRPr="004C62FD" w:rsidRDefault="0051414A" w:rsidP="00165E3D">
            <w:pPr>
              <w:jc w:val="center"/>
              <w:rPr>
                <w:rFonts w:ascii="Arial" w:hAnsi="Arial" w:cs="Arial"/>
                <w:sz w:val="20"/>
                <w:szCs w:val="20"/>
              </w:rPr>
            </w:pPr>
          </w:p>
        </w:tc>
        <w:tc>
          <w:tcPr>
            <w:tcW w:w="13320" w:type="dxa"/>
            <w:gridSpan w:val="4"/>
            <w:vAlign w:val="center"/>
          </w:tcPr>
          <w:p w:rsidR="0051414A" w:rsidRPr="004C62FD" w:rsidRDefault="0051414A" w:rsidP="00165E3D">
            <w:pPr>
              <w:pStyle w:val="PrzypisZnakZnakZnakZnakZnak"/>
              <w:rPr>
                <w:b/>
                <w:bCs/>
                <w:sz w:val="20"/>
                <w:szCs w:val="18"/>
              </w:rPr>
            </w:pPr>
            <w:r w:rsidRPr="004C62FD">
              <w:rPr>
                <w:b/>
                <w:bCs/>
                <w:sz w:val="20"/>
              </w:rPr>
              <w:t>KIERUNKI DZIAŁANIA</w:t>
            </w:r>
          </w:p>
        </w:tc>
      </w:tr>
      <w:tr w:rsidR="0051414A" w:rsidRPr="004C62FD" w:rsidTr="00165E3D">
        <w:trPr>
          <w:cantSplit/>
          <w:trHeight w:val="348"/>
        </w:trPr>
        <w:tc>
          <w:tcPr>
            <w:tcW w:w="960" w:type="dxa"/>
            <w:vAlign w:val="center"/>
          </w:tcPr>
          <w:p w:rsidR="0051414A" w:rsidRPr="004C62FD" w:rsidRDefault="0051414A" w:rsidP="00165E3D">
            <w:pPr>
              <w:pStyle w:val="Tekstprzypisudolnego"/>
              <w:jc w:val="center"/>
              <w:rPr>
                <w:rFonts w:ascii="Arial" w:hAnsi="Arial"/>
                <w:sz w:val="20"/>
                <w:szCs w:val="18"/>
              </w:rPr>
            </w:pPr>
            <w:r w:rsidRPr="004C62FD">
              <w:rPr>
                <w:rFonts w:ascii="Arial" w:hAnsi="Arial"/>
                <w:sz w:val="20"/>
                <w:szCs w:val="18"/>
              </w:rPr>
              <w:t>1.5.1.</w:t>
            </w:r>
          </w:p>
        </w:tc>
        <w:tc>
          <w:tcPr>
            <w:tcW w:w="6480" w:type="dxa"/>
            <w:vAlign w:val="center"/>
          </w:tcPr>
          <w:p w:rsidR="0051414A" w:rsidRPr="004C62FD" w:rsidRDefault="0051414A" w:rsidP="00165E3D">
            <w:pPr>
              <w:tabs>
                <w:tab w:val="left" w:pos="2520"/>
              </w:tabs>
              <w:spacing w:before="100" w:beforeAutospacing="1"/>
              <w:rPr>
                <w:rFonts w:ascii="Arial" w:hAnsi="Arial" w:cs="Arial"/>
                <w:sz w:val="20"/>
                <w:szCs w:val="20"/>
              </w:rPr>
            </w:pPr>
            <w:r w:rsidRPr="004C62FD">
              <w:rPr>
                <w:rFonts w:ascii="Arial" w:hAnsi="Arial" w:cs="Arial"/>
                <w:sz w:val="20"/>
                <w:szCs w:val="20"/>
              </w:rPr>
              <w:t xml:space="preserve">Współpraca z PUP w zakresie organizacji szkoleń z zakresu prekwalifikacji zawodowej na terenie gminy </w:t>
            </w:r>
            <w:r>
              <w:rPr>
                <w:rFonts w:ascii="Arial" w:hAnsi="Arial" w:cs="Arial"/>
                <w:sz w:val="20"/>
                <w:szCs w:val="20"/>
              </w:rPr>
              <w:t>Kowale Oleckie</w:t>
            </w:r>
            <w:r w:rsidRPr="004C62FD">
              <w:rPr>
                <w:rFonts w:ascii="Arial" w:hAnsi="Arial" w:cs="Arial"/>
                <w:sz w:val="20"/>
                <w:szCs w:val="20"/>
              </w:rPr>
              <w:t xml:space="preserve"> w zgodzie z istniejącym zapotrzebowaniem lokalnego rynku pracy.</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szkoleń zorganizowanych we współpracy z PUP w ramach przekwalifikowania zawodowego osób bezrobotnych w zgodzie </w:t>
            </w:r>
            <w:r w:rsidRPr="004C62FD">
              <w:rPr>
                <w:rFonts w:ascii="Arial" w:hAnsi="Arial" w:cs="Arial"/>
                <w:sz w:val="18"/>
                <w:szCs w:val="18"/>
              </w:rPr>
              <w:br/>
              <w:t>z istniejącym zapotrzebowaniem lokalnego rynku pracy</w:t>
            </w:r>
          </w:p>
        </w:tc>
        <w:tc>
          <w:tcPr>
            <w:tcW w:w="342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osób bezrobotnych o niskich kwalifikacjach, które objęte zostały szkoleniami przekwalifikowującymi</w:t>
            </w:r>
          </w:p>
        </w:tc>
      </w:tr>
      <w:tr w:rsidR="0051414A" w:rsidRPr="004C62FD" w:rsidTr="00165E3D">
        <w:trPr>
          <w:cantSplit/>
          <w:trHeight w:val="1399"/>
        </w:trPr>
        <w:tc>
          <w:tcPr>
            <w:tcW w:w="960" w:type="dxa"/>
            <w:vAlign w:val="center"/>
          </w:tcPr>
          <w:p w:rsidR="0051414A" w:rsidRPr="004C62FD" w:rsidRDefault="0051414A" w:rsidP="00165E3D">
            <w:pPr>
              <w:pStyle w:val="Tekstprzypisudolnego"/>
              <w:jc w:val="center"/>
              <w:rPr>
                <w:rFonts w:ascii="Arial" w:hAnsi="Arial"/>
                <w:sz w:val="20"/>
                <w:szCs w:val="18"/>
              </w:rPr>
            </w:pPr>
            <w:r w:rsidRPr="004C62FD">
              <w:rPr>
                <w:rFonts w:ascii="Arial" w:hAnsi="Arial"/>
                <w:sz w:val="20"/>
                <w:szCs w:val="18"/>
              </w:rPr>
              <w:t>1.5.2.</w:t>
            </w:r>
          </w:p>
        </w:tc>
        <w:tc>
          <w:tcPr>
            <w:tcW w:w="6480" w:type="dxa"/>
            <w:vAlign w:val="center"/>
          </w:tcPr>
          <w:p w:rsidR="0051414A" w:rsidRPr="004C62FD" w:rsidRDefault="0051414A" w:rsidP="00165E3D">
            <w:pPr>
              <w:tabs>
                <w:tab w:val="left" w:pos="2520"/>
              </w:tabs>
              <w:spacing w:before="100" w:beforeAutospacing="1"/>
              <w:rPr>
                <w:rFonts w:ascii="Arial" w:hAnsi="Arial" w:cs="Arial"/>
                <w:sz w:val="20"/>
                <w:szCs w:val="20"/>
              </w:rPr>
            </w:pPr>
          </w:p>
          <w:p w:rsidR="0051414A" w:rsidRPr="004C62FD" w:rsidRDefault="0051414A" w:rsidP="00165E3D">
            <w:pPr>
              <w:tabs>
                <w:tab w:val="left" w:pos="2520"/>
              </w:tabs>
              <w:spacing w:before="100" w:beforeAutospacing="1"/>
              <w:rPr>
                <w:rFonts w:ascii="Arial" w:hAnsi="Arial" w:cs="Arial"/>
                <w:sz w:val="20"/>
                <w:szCs w:val="20"/>
              </w:rPr>
            </w:pPr>
            <w:r w:rsidRPr="004C62FD">
              <w:rPr>
                <w:rFonts w:ascii="Arial" w:hAnsi="Arial" w:cs="Arial"/>
                <w:sz w:val="20"/>
                <w:szCs w:val="20"/>
              </w:rPr>
              <w:t xml:space="preserve">Promocja samozatrudnienia wśród mieszkańców we współpracy </w:t>
            </w:r>
            <w:r w:rsidRPr="004C62FD">
              <w:rPr>
                <w:rFonts w:ascii="Arial" w:hAnsi="Arial" w:cs="Arial"/>
                <w:sz w:val="20"/>
                <w:szCs w:val="20"/>
              </w:rPr>
              <w:br/>
              <w:t>z PUP i organizacjami otoczenia biznesu.</w:t>
            </w:r>
          </w:p>
          <w:p w:rsidR="0051414A" w:rsidRPr="004C62FD" w:rsidRDefault="0051414A" w:rsidP="00165E3D">
            <w:pPr>
              <w:tabs>
                <w:tab w:val="left" w:pos="2520"/>
              </w:tabs>
              <w:spacing w:before="100" w:beforeAutospacing="1"/>
              <w:rPr>
                <w:rFonts w:ascii="Arial" w:hAnsi="Arial" w:cs="Arial"/>
                <w:sz w:val="20"/>
                <w:szCs w:val="20"/>
              </w:rPr>
            </w:pP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projektów promujących ideę samozatrudnienia i wsparcie przy zakładaniu samodzielnej działalności gospodarczej </w:t>
            </w:r>
          </w:p>
        </w:tc>
        <w:tc>
          <w:tcPr>
            <w:tcW w:w="342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osób, które podjęły działalność gospodarczą w ramach samozatrudnienia </w:t>
            </w:r>
          </w:p>
        </w:tc>
      </w:tr>
      <w:tr w:rsidR="0051414A" w:rsidRPr="004C62FD" w:rsidTr="00165E3D">
        <w:trPr>
          <w:trHeight w:val="350"/>
        </w:trPr>
        <w:tc>
          <w:tcPr>
            <w:tcW w:w="960" w:type="dxa"/>
            <w:vAlign w:val="center"/>
          </w:tcPr>
          <w:p w:rsidR="0051414A" w:rsidRPr="004C62FD" w:rsidRDefault="0051414A" w:rsidP="00165E3D">
            <w:pPr>
              <w:jc w:val="center"/>
              <w:rPr>
                <w:rFonts w:ascii="Arial" w:hAnsi="Arial" w:cs="Arial"/>
                <w:b/>
                <w:sz w:val="20"/>
                <w:szCs w:val="20"/>
              </w:rPr>
            </w:pPr>
            <w:r w:rsidRPr="004C62FD">
              <w:rPr>
                <w:rFonts w:ascii="Arial" w:hAnsi="Arial" w:cs="Arial"/>
                <w:b/>
                <w:sz w:val="20"/>
                <w:szCs w:val="20"/>
              </w:rPr>
              <w:t>2.</w:t>
            </w:r>
          </w:p>
        </w:tc>
        <w:tc>
          <w:tcPr>
            <w:tcW w:w="13320" w:type="dxa"/>
            <w:gridSpan w:val="4"/>
          </w:tcPr>
          <w:p w:rsidR="0051414A" w:rsidRPr="004C62FD" w:rsidRDefault="0051414A" w:rsidP="00165E3D">
            <w:pPr>
              <w:pageBreakBefore/>
              <w:rPr>
                <w:rFonts w:ascii="Arial" w:hAnsi="Arial" w:cs="Arial"/>
                <w:b/>
                <w:sz w:val="20"/>
                <w:szCs w:val="20"/>
              </w:rPr>
            </w:pPr>
            <w:r w:rsidRPr="004C62FD">
              <w:rPr>
                <w:rFonts w:ascii="Arial" w:hAnsi="Arial" w:cs="Arial"/>
                <w:b/>
              </w:rPr>
              <w:t xml:space="preserve">PRIORYTET 2. </w:t>
            </w:r>
            <w:r w:rsidRPr="004C62FD">
              <w:rPr>
                <w:rFonts w:ascii="Arial" w:hAnsi="Arial" w:cs="Arial"/>
                <w:b/>
                <w:i/>
              </w:rPr>
              <w:t>Problemy Społeczne</w:t>
            </w:r>
          </w:p>
        </w:tc>
      </w:tr>
      <w:tr w:rsidR="0051414A" w:rsidRPr="004C62FD" w:rsidTr="00165E3D">
        <w:trPr>
          <w:cantSplit/>
          <w:trHeight w:val="418"/>
        </w:trPr>
        <w:tc>
          <w:tcPr>
            <w:tcW w:w="960" w:type="dxa"/>
            <w:vMerge w:val="restart"/>
            <w:vAlign w:val="center"/>
          </w:tcPr>
          <w:p w:rsidR="0051414A" w:rsidRPr="004C62FD" w:rsidRDefault="0051414A" w:rsidP="00165E3D">
            <w:pPr>
              <w:jc w:val="center"/>
              <w:rPr>
                <w:rFonts w:ascii="Arial" w:hAnsi="Arial" w:cs="Arial"/>
                <w:b/>
                <w:sz w:val="20"/>
                <w:szCs w:val="20"/>
              </w:rPr>
            </w:pPr>
            <w:r w:rsidRPr="004C62FD">
              <w:rPr>
                <w:rFonts w:ascii="Arial" w:hAnsi="Arial" w:cs="Arial"/>
                <w:b/>
                <w:sz w:val="20"/>
                <w:szCs w:val="20"/>
              </w:rPr>
              <w:t>2.1.</w:t>
            </w:r>
          </w:p>
        </w:tc>
        <w:tc>
          <w:tcPr>
            <w:tcW w:w="13320" w:type="dxa"/>
            <w:gridSpan w:val="4"/>
            <w:shd w:val="clear" w:color="auto" w:fill="B6DDE8"/>
            <w:vAlign w:val="center"/>
          </w:tcPr>
          <w:p w:rsidR="0051414A" w:rsidRPr="004C62FD" w:rsidRDefault="0051414A" w:rsidP="00165E3D">
            <w:pPr>
              <w:autoSpaceDE w:val="0"/>
              <w:snapToGrid w:val="0"/>
              <w:spacing w:before="100"/>
              <w:rPr>
                <w:rFonts w:ascii="Arial" w:hAnsi="Arial" w:cs="Arial"/>
                <w:b/>
                <w:sz w:val="20"/>
                <w:szCs w:val="20"/>
              </w:rPr>
            </w:pPr>
            <w:r w:rsidRPr="004C62FD">
              <w:rPr>
                <w:rFonts w:ascii="Arial" w:hAnsi="Arial" w:cs="Arial"/>
                <w:b/>
                <w:sz w:val="20"/>
                <w:szCs w:val="20"/>
              </w:rPr>
              <w:t>Cel. 2.1 Działać na rzecz utworzenia skutecznego systemu pomocy osobom niepełnosprawnym.</w:t>
            </w:r>
          </w:p>
        </w:tc>
      </w:tr>
      <w:tr w:rsidR="0051414A" w:rsidRPr="004C62FD" w:rsidTr="00165E3D">
        <w:trPr>
          <w:cantSplit/>
          <w:trHeight w:val="266"/>
        </w:trPr>
        <w:tc>
          <w:tcPr>
            <w:tcW w:w="960" w:type="dxa"/>
            <w:vMerge/>
            <w:vAlign w:val="center"/>
          </w:tcPr>
          <w:p w:rsidR="0051414A" w:rsidRPr="004C62FD" w:rsidRDefault="0051414A" w:rsidP="00165E3D">
            <w:pPr>
              <w:jc w:val="center"/>
              <w:rPr>
                <w:rFonts w:ascii="Arial" w:hAnsi="Arial" w:cs="Arial"/>
                <w:b/>
                <w:sz w:val="20"/>
                <w:szCs w:val="20"/>
              </w:rPr>
            </w:pPr>
          </w:p>
        </w:tc>
        <w:tc>
          <w:tcPr>
            <w:tcW w:w="13320" w:type="dxa"/>
            <w:gridSpan w:val="4"/>
            <w:vAlign w:val="center"/>
          </w:tcPr>
          <w:p w:rsidR="0051414A" w:rsidRPr="004C62FD" w:rsidRDefault="0051414A" w:rsidP="00165E3D">
            <w:pPr>
              <w:pStyle w:val="Tematkomentarza"/>
              <w:rPr>
                <w:rFonts w:ascii="Arial" w:hAnsi="Arial"/>
                <w:bCs w:val="0"/>
              </w:rPr>
            </w:pPr>
            <w:r w:rsidRPr="004C62FD">
              <w:rPr>
                <w:rFonts w:ascii="Arial" w:hAnsi="Arial"/>
                <w:bCs w:val="0"/>
              </w:rPr>
              <w:t>KIERUNKI DZIAŁANIA</w:t>
            </w:r>
          </w:p>
        </w:tc>
      </w:tr>
      <w:tr w:rsidR="0051414A" w:rsidRPr="004C62FD" w:rsidTr="00165E3D">
        <w:trPr>
          <w:trHeight w:val="684"/>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lastRenderedPageBreak/>
              <w:t>2.1.1.</w:t>
            </w:r>
          </w:p>
        </w:tc>
        <w:tc>
          <w:tcPr>
            <w:tcW w:w="6480" w:type="dxa"/>
            <w:vAlign w:val="center"/>
          </w:tcPr>
          <w:p w:rsidR="0051414A" w:rsidRPr="004C62FD" w:rsidRDefault="0051414A" w:rsidP="00165E3D">
            <w:pPr>
              <w:snapToGrid w:val="0"/>
              <w:rPr>
                <w:rFonts w:ascii="Arial" w:hAnsi="Arial" w:cs="Arial"/>
                <w:sz w:val="20"/>
                <w:szCs w:val="20"/>
              </w:rPr>
            </w:pPr>
            <w:r w:rsidRPr="004C62FD">
              <w:rPr>
                <w:rFonts w:ascii="Arial" w:hAnsi="Arial" w:cs="Arial"/>
                <w:sz w:val="20"/>
                <w:szCs w:val="20"/>
              </w:rPr>
              <w:t xml:space="preserve">Aktywizacja społeczna i zawodowa osób niepełnosprawnych. </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utworzenie systemu aktywizacji społecznej osób niepełnosprawnych,</w:t>
            </w:r>
          </w:p>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utworzenie systemu aktywizacji zawodowej osób niepełnosprawnych</w:t>
            </w:r>
          </w:p>
        </w:tc>
        <w:tc>
          <w:tcPr>
            <w:tcW w:w="336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osób niepełnosprawnych objętych systemem aktywizacji społecznej,</w:t>
            </w:r>
          </w:p>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osób niepełnosprawnych objętych systemem aktywizacji zawodowej</w:t>
            </w:r>
          </w:p>
        </w:tc>
      </w:tr>
      <w:tr w:rsidR="0051414A" w:rsidRPr="004C62FD" w:rsidTr="00165E3D">
        <w:trPr>
          <w:trHeight w:val="684"/>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2.1.2.</w:t>
            </w:r>
          </w:p>
        </w:tc>
        <w:tc>
          <w:tcPr>
            <w:tcW w:w="6480" w:type="dxa"/>
            <w:vAlign w:val="center"/>
          </w:tcPr>
          <w:p w:rsidR="0051414A" w:rsidRPr="004C62FD" w:rsidRDefault="0051414A" w:rsidP="00165E3D">
            <w:pPr>
              <w:snapToGrid w:val="0"/>
              <w:spacing w:before="100" w:beforeAutospacing="1"/>
              <w:rPr>
                <w:rFonts w:ascii="Arial" w:hAnsi="Arial" w:cs="Arial"/>
                <w:sz w:val="20"/>
                <w:szCs w:val="20"/>
              </w:rPr>
            </w:pPr>
            <w:r w:rsidRPr="004C62FD">
              <w:rPr>
                <w:rFonts w:ascii="Arial" w:hAnsi="Arial" w:cs="Arial"/>
                <w:sz w:val="20"/>
                <w:szCs w:val="20"/>
              </w:rPr>
              <w:t>Likwidacja barier architektonicznych, technicznych i w komunikowaniu się wynikających z indywidualnych potrzeb osób niepełnosprawnych.</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utworzonych projektów </w:t>
            </w:r>
            <w:r w:rsidRPr="004C62FD">
              <w:rPr>
                <w:rFonts w:ascii="Arial" w:hAnsi="Arial" w:cs="Arial"/>
                <w:sz w:val="18"/>
                <w:szCs w:val="18"/>
              </w:rPr>
              <w:br/>
              <w:t xml:space="preserve">z zakresu likwidacji barier architektonicznych, technicznych </w:t>
            </w:r>
            <w:r w:rsidRPr="004C62FD">
              <w:rPr>
                <w:rFonts w:ascii="Arial" w:hAnsi="Arial" w:cs="Arial"/>
                <w:sz w:val="18"/>
                <w:szCs w:val="18"/>
              </w:rPr>
              <w:br/>
              <w:t>i w komunikowaniu się wynikających z indywidualnych potrzeb osób niepełnosprawnych zatrudniania osób niepełnosprawnych</w:t>
            </w:r>
          </w:p>
        </w:tc>
        <w:tc>
          <w:tcPr>
            <w:tcW w:w="336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zlikwidowanych barier architektonicznych, technicznych </w:t>
            </w:r>
            <w:r w:rsidRPr="004C62FD">
              <w:rPr>
                <w:rFonts w:ascii="Arial" w:hAnsi="Arial" w:cs="Arial"/>
                <w:sz w:val="18"/>
                <w:szCs w:val="18"/>
              </w:rPr>
              <w:br/>
              <w:t xml:space="preserve">i w komunikowaniu się wynikających z indywidualnych potrzeb osób niepełnosprawnych </w:t>
            </w:r>
          </w:p>
        </w:tc>
      </w:tr>
      <w:tr w:rsidR="0051414A" w:rsidRPr="004C62FD" w:rsidTr="00165E3D">
        <w:trPr>
          <w:trHeight w:val="684"/>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2.1.3.</w:t>
            </w:r>
          </w:p>
        </w:tc>
        <w:tc>
          <w:tcPr>
            <w:tcW w:w="6480" w:type="dxa"/>
            <w:vAlign w:val="center"/>
          </w:tcPr>
          <w:p w:rsidR="0051414A" w:rsidRPr="004C62FD" w:rsidRDefault="0051414A" w:rsidP="00165E3D">
            <w:pPr>
              <w:autoSpaceDE w:val="0"/>
              <w:snapToGrid w:val="0"/>
              <w:spacing w:before="100" w:beforeAutospacing="1"/>
              <w:rPr>
                <w:rFonts w:ascii="Arial" w:hAnsi="Arial" w:cs="Arial"/>
                <w:sz w:val="20"/>
                <w:szCs w:val="20"/>
              </w:rPr>
            </w:pPr>
            <w:r w:rsidRPr="004C62FD">
              <w:rPr>
                <w:rFonts w:ascii="Arial" w:hAnsi="Arial" w:cs="Arial"/>
                <w:sz w:val="20"/>
                <w:szCs w:val="20"/>
              </w:rPr>
              <w:t>Likwidacja barier architektonicznych w placówkach użyteczności publicznej.</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sz w:val="18"/>
                <w:szCs w:val="18"/>
              </w:rPr>
            </w:pPr>
            <w:r w:rsidRPr="004C62FD">
              <w:rPr>
                <w:rFonts w:ascii="Arial" w:hAnsi="Arial" w:cs="Arial"/>
                <w:sz w:val="18"/>
                <w:szCs w:val="18"/>
              </w:rPr>
              <w:t xml:space="preserve">liczba zlikwidowanych barier architektonicznych w placówkach użyteczności publicznej </w:t>
            </w:r>
          </w:p>
        </w:tc>
        <w:tc>
          <w:tcPr>
            <w:tcW w:w="336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sz w:val="18"/>
                <w:szCs w:val="18"/>
              </w:rPr>
            </w:pPr>
            <w:r w:rsidRPr="004C62FD">
              <w:rPr>
                <w:rFonts w:ascii="Arial" w:hAnsi="Arial" w:cs="Arial"/>
                <w:sz w:val="18"/>
                <w:szCs w:val="18"/>
              </w:rPr>
              <w:t xml:space="preserve">liczba osób niepełnosprawnych korzystających samodzielnie </w:t>
            </w:r>
            <w:r w:rsidRPr="004C62FD">
              <w:rPr>
                <w:rFonts w:ascii="Arial" w:hAnsi="Arial" w:cs="Arial"/>
                <w:sz w:val="18"/>
                <w:szCs w:val="18"/>
              </w:rPr>
              <w:br/>
              <w:t xml:space="preserve">z placówek użyteczności publicznej </w:t>
            </w:r>
          </w:p>
        </w:tc>
      </w:tr>
      <w:tr w:rsidR="0051414A" w:rsidRPr="004C62FD" w:rsidTr="00165E3D">
        <w:trPr>
          <w:trHeight w:val="1088"/>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2.1.4.</w:t>
            </w:r>
          </w:p>
        </w:tc>
        <w:tc>
          <w:tcPr>
            <w:tcW w:w="6480" w:type="dxa"/>
            <w:vAlign w:val="center"/>
          </w:tcPr>
          <w:p w:rsidR="0051414A" w:rsidRPr="004C62FD" w:rsidRDefault="0051414A" w:rsidP="00165E3D">
            <w:pPr>
              <w:autoSpaceDE w:val="0"/>
              <w:snapToGrid w:val="0"/>
              <w:spacing w:before="100" w:beforeAutospacing="1"/>
              <w:rPr>
                <w:rFonts w:ascii="Arial" w:hAnsi="Arial" w:cs="Arial"/>
                <w:sz w:val="20"/>
                <w:szCs w:val="20"/>
              </w:rPr>
            </w:pPr>
            <w:r w:rsidRPr="004C62FD">
              <w:rPr>
                <w:rFonts w:ascii="Arial" w:hAnsi="Arial" w:cs="Arial"/>
                <w:sz w:val="20"/>
                <w:szCs w:val="20"/>
              </w:rPr>
              <w:t>Współpraca z PUP w zakresie promocji i informacji dotyczących istniejących warunków zatrudniania osób niepełnosprawnych.</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sz w:val="18"/>
                <w:szCs w:val="18"/>
              </w:rPr>
            </w:pPr>
            <w:r w:rsidRPr="004C62FD">
              <w:rPr>
                <w:rFonts w:ascii="Arial" w:hAnsi="Arial" w:cs="Arial"/>
                <w:sz w:val="18"/>
                <w:szCs w:val="18"/>
              </w:rPr>
              <w:t>liczba zorganizowanych przy współpracy z PUP kampanii promocyjno-informacyjnych dotyczących</w:t>
            </w:r>
            <w:r w:rsidRPr="004C62FD">
              <w:rPr>
                <w:rFonts w:ascii="Arial" w:hAnsi="Arial" w:cs="Arial"/>
                <w:sz w:val="20"/>
                <w:szCs w:val="20"/>
              </w:rPr>
              <w:t xml:space="preserve"> warunków zatrudniania osób niepełnosprawnych</w:t>
            </w:r>
          </w:p>
        </w:tc>
        <w:tc>
          <w:tcPr>
            <w:tcW w:w="336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sz w:val="18"/>
                <w:szCs w:val="18"/>
              </w:rPr>
            </w:pPr>
            <w:r w:rsidRPr="004C62FD">
              <w:rPr>
                <w:rFonts w:ascii="Arial" w:hAnsi="Arial" w:cs="Arial"/>
                <w:sz w:val="18"/>
                <w:szCs w:val="18"/>
              </w:rPr>
              <w:t>liczba osób niepełnosprawnych, które znalazły zatrudnienie dzięki organizowanym we współpracy z PUP kampaniom promocyjno-informacyjnym w skali roku</w:t>
            </w:r>
          </w:p>
        </w:tc>
      </w:tr>
      <w:tr w:rsidR="0051414A" w:rsidRPr="004C62FD" w:rsidTr="00165E3D">
        <w:trPr>
          <w:trHeight w:val="301"/>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2.1.5.</w:t>
            </w:r>
          </w:p>
        </w:tc>
        <w:tc>
          <w:tcPr>
            <w:tcW w:w="6480" w:type="dxa"/>
            <w:vAlign w:val="center"/>
          </w:tcPr>
          <w:p w:rsidR="0051414A" w:rsidRPr="004C62FD" w:rsidRDefault="0051414A" w:rsidP="00165E3D">
            <w:pPr>
              <w:snapToGrid w:val="0"/>
              <w:spacing w:before="100" w:beforeAutospacing="1"/>
              <w:rPr>
                <w:rFonts w:ascii="Arial" w:hAnsi="Arial" w:cs="Arial"/>
                <w:i/>
                <w:sz w:val="18"/>
                <w:szCs w:val="20"/>
              </w:rPr>
            </w:pPr>
            <w:r w:rsidRPr="004C62FD">
              <w:rPr>
                <w:rFonts w:ascii="Arial" w:hAnsi="Arial" w:cs="Arial"/>
                <w:sz w:val="20"/>
                <w:szCs w:val="20"/>
              </w:rPr>
              <w:t>Stworzenie osobom niepełnosprawnym warunków do samodzielnego życia w rodzinie i środowisku lokalnym.</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projektów  zrealizowanych na terenie gminy </w:t>
            </w:r>
            <w:r>
              <w:rPr>
                <w:rFonts w:ascii="Arial" w:hAnsi="Arial" w:cs="Arial"/>
                <w:sz w:val="18"/>
                <w:szCs w:val="18"/>
              </w:rPr>
              <w:t>Kowale Oleckie</w:t>
            </w:r>
            <w:r w:rsidRPr="004C62FD">
              <w:rPr>
                <w:rFonts w:ascii="Arial" w:hAnsi="Arial" w:cs="Arial"/>
                <w:sz w:val="18"/>
                <w:szCs w:val="18"/>
              </w:rPr>
              <w:t>, których celem było stworzenie warunków do samodzielnego życia w rodzinie i środowisku lokalnym osobom niepełnosprawnym</w:t>
            </w:r>
          </w:p>
        </w:tc>
        <w:tc>
          <w:tcPr>
            <w:tcW w:w="336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osób niepełnosprawnych, którzy uzyskali zdolność do samodzielnego życia w rodzinie i środowisku lokalnym w skutek realizacji programów specjalnie w tym celu przygotowanych</w:t>
            </w:r>
          </w:p>
        </w:tc>
      </w:tr>
      <w:tr w:rsidR="0051414A" w:rsidRPr="004C62FD" w:rsidTr="00165E3D">
        <w:trPr>
          <w:trHeight w:val="301"/>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2.1.6.</w:t>
            </w:r>
          </w:p>
        </w:tc>
        <w:tc>
          <w:tcPr>
            <w:tcW w:w="6480" w:type="dxa"/>
            <w:vAlign w:val="center"/>
          </w:tcPr>
          <w:p w:rsidR="0051414A" w:rsidRPr="004C62FD" w:rsidRDefault="0051414A" w:rsidP="00165E3D">
            <w:pPr>
              <w:snapToGrid w:val="0"/>
              <w:spacing w:before="100" w:beforeAutospacing="1"/>
              <w:rPr>
                <w:rFonts w:ascii="Arial" w:hAnsi="Arial" w:cs="Arial"/>
                <w:sz w:val="20"/>
                <w:szCs w:val="20"/>
              </w:rPr>
            </w:pPr>
            <w:r w:rsidRPr="004C62FD">
              <w:rPr>
                <w:rFonts w:ascii="Arial" w:hAnsi="Arial" w:cs="Arial"/>
                <w:sz w:val="20"/>
                <w:szCs w:val="20"/>
              </w:rPr>
              <w:t>Tworzenie i wdrożenie innowacyjnych projektów integrujących niepełnosprawne dzieci i osoby dorosłe ze społecznością lokalną.</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nowo utworzonych innowacyjnych projektów integracji niepełnosprawnych dzieci i osób dorosłych w społeczności lokalnej</w:t>
            </w:r>
          </w:p>
        </w:tc>
        <w:tc>
          <w:tcPr>
            <w:tcW w:w="336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wdrożonych innowacyjnych projektów integracji niepełnosprawnych dzieci i osób dorosłych w społeczności lokalnej w ciągu roku</w:t>
            </w:r>
          </w:p>
        </w:tc>
      </w:tr>
      <w:tr w:rsidR="0051414A" w:rsidRPr="004C62FD" w:rsidTr="00165E3D">
        <w:trPr>
          <w:cantSplit/>
          <w:trHeight w:val="509"/>
        </w:trPr>
        <w:tc>
          <w:tcPr>
            <w:tcW w:w="960" w:type="dxa"/>
            <w:vMerge w:val="restart"/>
            <w:vAlign w:val="center"/>
          </w:tcPr>
          <w:p w:rsidR="0051414A" w:rsidRPr="004C62FD" w:rsidRDefault="0051414A" w:rsidP="00165E3D">
            <w:pPr>
              <w:jc w:val="center"/>
              <w:rPr>
                <w:rFonts w:ascii="Arial" w:hAnsi="Arial" w:cs="Arial"/>
                <w:b/>
                <w:sz w:val="20"/>
                <w:szCs w:val="20"/>
              </w:rPr>
            </w:pPr>
            <w:r w:rsidRPr="004C62FD">
              <w:rPr>
                <w:rFonts w:ascii="Arial" w:hAnsi="Arial" w:cs="Arial"/>
                <w:b/>
                <w:sz w:val="20"/>
                <w:szCs w:val="20"/>
              </w:rPr>
              <w:lastRenderedPageBreak/>
              <w:t>2.2.</w:t>
            </w:r>
          </w:p>
        </w:tc>
        <w:tc>
          <w:tcPr>
            <w:tcW w:w="13320" w:type="dxa"/>
            <w:gridSpan w:val="4"/>
            <w:shd w:val="clear" w:color="auto" w:fill="B6DDE8"/>
          </w:tcPr>
          <w:p w:rsidR="0051414A" w:rsidRPr="004C62FD" w:rsidRDefault="0051414A" w:rsidP="00165E3D">
            <w:pPr>
              <w:pageBreakBefore/>
              <w:autoSpaceDE w:val="0"/>
              <w:snapToGrid w:val="0"/>
              <w:spacing w:before="100"/>
              <w:rPr>
                <w:rFonts w:ascii="Arial" w:hAnsi="Arial" w:cs="Arial"/>
                <w:b/>
                <w:sz w:val="20"/>
                <w:szCs w:val="20"/>
              </w:rPr>
            </w:pPr>
            <w:r w:rsidRPr="004C62FD">
              <w:rPr>
                <w:rFonts w:ascii="Arial" w:hAnsi="Arial" w:cs="Arial"/>
                <w:b/>
                <w:sz w:val="20"/>
                <w:szCs w:val="20"/>
              </w:rPr>
              <w:t>Cel 2.2. Działać w kierunku przeciwdziałania uzależnieniom.</w:t>
            </w:r>
          </w:p>
        </w:tc>
      </w:tr>
      <w:tr w:rsidR="0051414A" w:rsidRPr="004C62FD" w:rsidTr="00165E3D">
        <w:trPr>
          <w:cantSplit/>
          <w:trHeight w:val="339"/>
        </w:trPr>
        <w:tc>
          <w:tcPr>
            <w:tcW w:w="960" w:type="dxa"/>
            <w:vMerge/>
            <w:vAlign w:val="center"/>
          </w:tcPr>
          <w:p w:rsidR="0051414A" w:rsidRPr="004C62FD" w:rsidRDefault="0051414A" w:rsidP="00165E3D">
            <w:pPr>
              <w:jc w:val="center"/>
              <w:rPr>
                <w:rFonts w:ascii="Arial" w:hAnsi="Arial" w:cs="Arial"/>
                <w:b/>
                <w:sz w:val="20"/>
                <w:szCs w:val="20"/>
              </w:rPr>
            </w:pPr>
          </w:p>
        </w:tc>
        <w:tc>
          <w:tcPr>
            <w:tcW w:w="13320" w:type="dxa"/>
            <w:gridSpan w:val="4"/>
            <w:vAlign w:val="center"/>
          </w:tcPr>
          <w:p w:rsidR="0051414A" w:rsidRPr="004C62FD" w:rsidRDefault="0051414A" w:rsidP="00165E3D">
            <w:pPr>
              <w:pStyle w:val="Tematkomentarza"/>
              <w:rPr>
                <w:rFonts w:ascii="Arial" w:hAnsi="Arial"/>
                <w:bCs w:val="0"/>
              </w:rPr>
            </w:pPr>
            <w:r w:rsidRPr="004C62FD">
              <w:rPr>
                <w:rFonts w:ascii="Arial" w:hAnsi="Arial"/>
                <w:bCs w:val="0"/>
              </w:rPr>
              <w:t>KIERUNKI DZIAŁANIA</w:t>
            </w:r>
          </w:p>
        </w:tc>
      </w:tr>
      <w:tr w:rsidR="0051414A" w:rsidRPr="004C62FD" w:rsidTr="00165E3D">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2.2.1.</w:t>
            </w:r>
          </w:p>
        </w:tc>
        <w:tc>
          <w:tcPr>
            <w:tcW w:w="6480" w:type="dxa"/>
            <w:vAlign w:val="center"/>
          </w:tcPr>
          <w:p w:rsidR="0051414A" w:rsidRPr="004C62FD" w:rsidRDefault="0051414A" w:rsidP="00165E3D">
            <w:pPr>
              <w:pStyle w:val="Tematkomentarza"/>
              <w:snapToGrid w:val="0"/>
              <w:spacing w:before="100"/>
              <w:rPr>
                <w:rFonts w:ascii="Arial" w:hAnsi="Arial"/>
                <w:b w:val="0"/>
                <w:bCs w:val="0"/>
              </w:rPr>
            </w:pPr>
            <w:r w:rsidRPr="004C62FD">
              <w:rPr>
                <w:rFonts w:ascii="Arial" w:hAnsi="Arial"/>
                <w:b w:val="0"/>
                <w:bCs w:val="0"/>
              </w:rPr>
              <w:t>Profilaktyka i monitoring środowisk podwyższonego ryzyka.</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projektów z zakresu prowadzenia działalności profilaktycznej w środowiskach podwyższonego ryzyka</w:t>
            </w:r>
          </w:p>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utworzenie systemu monitoringu środowisk podwyższonego ryzyka </w:t>
            </w:r>
          </w:p>
        </w:tc>
        <w:tc>
          <w:tcPr>
            <w:tcW w:w="3360" w:type="dxa"/>
            <w:vAlign w:val="center"/>
          </w:tcPr>
          <w:p w:rsidR="0051414A" w:rsidRPr="004C62FD" w:rsidRDefault="0051414A" w:rsidP="003671F0">
            <w:pPr>
              <w:numPr>
                <w:ilvl w:val="0"/>
                <w:numId w:val="45"/>
              </w:numPr>
              <w:tabs>
                <w:tab w:val="num" w:pos="252"/>
              </w:tabs>
              <w:spacing w:after="0" w:line="240" w:lineRule="auto"/>
              <w:ind w:left="252" w:hanging="180"/>
              <w:jc w:val="left"/>
              <w:rPr>
                <w:rFonts w:ascii="Arial" w:hAnsi="Arial" w:cs="Arial"/>
                <w:sz w:val="18"/>
                <w:szCs w:val="18"/>
              </w:rPr>
            </w:pPr>
            <w:r w:rsidRPr="004C62FD">
              <w:rPr>
                <w:rFonts w:ascii="Arial" w:hAnsi="Arial" w:cs="Arial"/>
                <w:sz w:val="18"/>
                <w:szCs w:val="18"/>
              </w:rPr>
              <w:t>liczba osób ze środowisk podwyższonego ryzyka objętych profilaktyką.</w:t>
            </w:r>
          </w:p>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osób ze środowisk podwyższonego ryzyka objętych systemem monitoringu w skali roku </w:t>
            </w:r>
          </w:p>
        </w:tc>
      </w:tr>
      <w:tr w:rsidR="0051414A" w:rsidRPr="004C62FD" w:rsidTr="00165E3D">
        <w:tc>
          <w:tcPr>
            <w:tcW w:w="960" w:type="dxa"/>
            <w:vAlign w:val="center"/>
          </w:tcPr>
          <w:p w:rsidR="0051414A" w:rsidRPr="004C62FD" w:rsidRDefault="0051414A" w:rsidP="00165E3D">
            <w:pPr>
              <w:pageBreakBefore/>
              <w:jc w:val="center"/>
              <w:rPr>
                <w:rFonts w:ascii="Arial" w:hAnsi="Arial" w:cs="Arial"/>
                <w:sz w:val="20"/>
                <w:szCs w:val="20"/>
              </w:rPr>
            </w:pPr>
            <w:r w:rsidRPr="004C62FD">
              <w:rPr>
                <w:rFonts w:ascii="Arial" w:hAnsi="Arial" w:cs="Arial"/>
                <w:sz w:val="20"/>
                <w:szCs w:val="20"/>
              </w:rPr>
              <w:lastRenderedPageBreak/>
              <w:t>2.2.2.</w:t>
            </w:r>
          </w:p>
        </w:tc>
        <w:tc>
          <w:tcPr>
            <w:tcW w:w="6480" w:type="dxa"/>
            <w:vAlign w:val="center"/>
          </w:tcPr>
          <w:p w:rsidR="0051414A" w:rsidRPr="004C62FD" w:rsidRDefault="0051414A" w:rsidP="00165E3D">
            <w:pPr>
              <w:pStyle w:val="Tematkomentarza"/>
              <w:snapToGrid w:val="0"/>
              <w:spacing w:before="100"/>
              <w:rPr>
                <w:rFonts w:ascii="Arial" w:hAnsi="Arial"/>
                <w:b w:val="0"/>
                <w:bCs w:val="0"/>
              </w:rPr>
            </w:pPr>
            <w:r w:rsidRPr="004C62FD">
              <w:rPr>
                <w:rFonts w:ascii="Arial" w:hAnsi="Arial"/>
                <w:b w:val="0"/>
                <w:bCs w:val="0"/>
              </w:rPr>
              <w:t>Działalność profilaktyczna wśród dzieci i młodzieży.</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projektów z zakresu działalności profilaktycznej opartej </w:t>
            </w:r>
            <w:r w:rsidRPr="004C62FD">
              <w:rPr>
                <w:rFonts w:ascii="Arial" w:hAnsi="Arial" w:cs="Arial"/>
                <w:sz w:val="18"/>
                <w:szCs w:val="18"/>
              </w:rPr>
              <w:br/>
              <w:t>o szeroko pojętą edukację</w:t>
            </w:r>
            <w:r w:rsidRPr="004C62FD">
              <w:rPr>
                <w:rFonts w:ascii="Arial" w:hAnsi="Arial" w:cs="Arial"/>
                <w:sz w:val="18"/>
                <w:szCs w:val="18"/>
              </w:rPr>
              <w:br/>
              <w:t xml:space="preserve"> na poziomie szkoły podstawowej </w:t>
            </w:r>
            <w:r w:rsidRPr="004C62FD">
              <w:rPr>
                <w:rFonts w:ascii="Arial" w:hAnsi="Arial" w:cs="Arial"/>
                <w:sz w:val="18"/>
                <w:szCs w:val="18"/>
              </w:rPr>
              <w:br/>
              <w:t>i gimnazjum</w:t>
            </w:r>
          </w:p>
        </w:tc>
        <w:tc>
          <w:tcPr>
            <w:tcW w:w="3360" w:type="dxa"/>
            <w:vAlign w:val="center"/>
          </w:tcPr>
          <w:p w:rsidR="0051414A" w:rsidRPr="004C62FD" w:rsidRDefault="0051414A" w:rsidP="003671F0">
            <w:pPr>
              <w:numPr>
                <w:ilvl w:val="0"/>
                <w:numId w:val="45"/>
              </w:numPr>
              <w:tabs>
                <w:tab w:val="num" w:pos="252"/>
              </w:tabs>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dzieci i młodzieży szkolnej objętych działalnością profilaktyczną – edukacją szkolną na temat skutecznej walki </w:t>
            </w:r>
            <w:r w:rsidRPr="004C62FD">
              <w:rPr>
                <w:rFonts w:ascii="Arial" w:hAnsi="Arial" w:cs="Arial"/>
                <w:sz w:val="18"/>
                <w:szCs w:val="18"/>
              </w:rPr>
              <w:br/>
              <w:t>z uzależnieniami</w:t>
            </w:r>
          </w:p>
        </w:tc>
      </w:tr>
      <w:tr w:rsidR="0051414A" w:rsidRPr="004C62FD" w:rsidTr="00165E3D">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2.2.3.</w:t>
            </w:r>
          </w:p>
        </w:tc>
        <w:tc>
          <w:tcPr>
            <w:tcW w:w="6480" w:type="dxa"/>
            <w:vAlign w:val="center"/>
          </w:tcPr>
          <w:p w:rsidR="0051414A" w:rsidRPr="004C62FD" w:rsidRDefault="0051414A" w:rsidP="00165E3D">
            <w:pPr>
              <w:keepNext/>
              <w:autoSpaceDE w:val="0"/>
              <w:snapToGrid w:val="0"/>
              <w:spacing w:before="100"/>
              <w:rPr>
                <w:rFonts w:ascii="Arial" w:hAnsi="Arial" w:cs="Arial"/>
                <w:sz w:val="20"/>
                <w:szCs w:val="20"/>
              </w:rPr>
            </w:pPr>
            <w:r w:rsidRPr="004C62FD">
              <w:rPr>
                <w:rFonts w:ascii="Arial" w:hAnsi="Arial" w:cs="Arial"/>
                <w:sz w:val="20"/>
                <w:szCs w:val="20"/>
              </w:rPr>
              <w:t xml:space="preserve">Realizacja założeń Gminnego Program Profilaktyki </w:t>
            </w:r>
          </w:p>
          <w:p w:rsidR="0051414A" w:rsidRPr="004C62FD" w:rsidRDefault="0051414A" w:rsidP="00165E3D">
            <w:pPr>
              <w:keepNext/>
              <w:autoSpaceDE w:val="0"/>
              <w:snapToGrid w:val="0"/>
              <w:spacing w:before="100"/>
              <w:rPr>
                <w:rFonts w:ascii="Arial" w:hAnsi="Arial" w:cs="Arial"/>
                <w:sz w:val="20"/>
                <w:szCs w:val="20"/>
                <w:highlight w:val="red"/>
              </w:rPr>
            </w:pPr>
            <w:r w:rsidRPr="004C62FD">
              <w:rPr>
                <w:rFonts w:ascii="Arial" w:hAnsi="Arial" w:cs="Arial"/>
                <w:sz w:val="20"/>
                <w:szCs w:val="20"/>
              </w:rPr>
              <w:t>i Rozwiązywania Problemów Uzależnień na lata 2017 i dalsze.</w:t>
            </w:r>
          </w:p>
        </w:tc>
        <w:tc>
          <w:tcPr>
            <w:tcW w:w="3480" w:type="dxa"/>
            <w:gridSpan w:val="2"/>
            <w:vAlign w:val="center"/>
          </w:tcPr>
          <w:p w:rsidR="0051414A" w:rsidRPr="004C62FD" w:rsidRDefault="0051414A" w:rsidP="003671F0">
            <w:pPr>
              <w:numPr>
                <w:ilvl w:val="0"/>
                <w:numId w:val="45"/>
              </w:numPr>
              <w:autoSpaceDE w:val="0"/>
              <w:autoSpaceDN w:val="0"/>
              <w:spacing w:after="0" w:line="240" w:lineRule="auto"/>
              <w:jc w:val="left"/>
              <w:rPr>
                <w:rFonts w:ascii="Arial" w:hAnsi="Arial" w:cs="Arial"/>
                <w:sz w:val="18"/>
                <w:szCs w:val="18"/>
              </w:rPr>
            </w:pPr>
            <w:r w:rsidRPr="004C62FD">
              <w:rPr>
                <w:rFonts w:ascii="Arial" w:hAnsi="Arial" w:cs="Arial"/>
                <w:sz w:val="18"/>
                <w:szCs w:val="18"/>
              </w:rPr>
              <w:t xml:space="preserve">liczba projektów mających na celu przeciwdziałanie chorobie alkoholowej zgodnych z  Realizacją Gminnego Program Profilaktyki </w:t>
            </w:r>
          </w:p>
          <w:p w:rsidR="0051414A" w:rsidRPr="004C62FD" w:rsidRDefault="0051414A" w:rsidP="003671F0">
            <w:pPr>
              <w:numPr>
                <w:ilvl w:val="0"/>
                <w:numId w:val="45"/>
              </w:numPr>
              <w:autoSpaceDE w:val="0"/>
              <w:autoSpaceDN w:val="0"/>
              <w:spacing w:after="0" w:line="240" w:lineRule="auto"/>
              <w:jc w:val="left"/>
              <w:rPr>
                <w:rFonts w:ascii="Arial" w:hAnsi="Arial" w:cs="Arial"/>
                <w:sz w:val="18"/>
                <w:szCs w:val="18"/>
              </w:rPr>
            </w:pPr>
            <w:r w:rsidRPr="004C62FD">
              <w:rPr>
                <w:rFonts w:ascii="Arial" w:hAnsi="Arial" w:cs="Arial"/>
                <w:sz w:val="18"/>
                <w:szCs w:val="18"/>
              </w:rPr>
              <w:t>i Rozwiązywania Problemów Uzależnień na lata 2017 i dalsze.</w:t>
            </w:r>
          </w:p>
        </w:tc>
        <w:tc>
          <w:tcPr>
            <w:tcW w:w="336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osób objętych programem przeciwdziałania chorobie alkoholowej</w:t>
            </w:r>
          </w:p>
        </w:tc>
      </w:tr>
      <w:tr w:rsidR="0051414A" w:rsidRPr="004C62FD" w:rsidTr="00165E3D">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2.2.4.</w:t>
            </w:r>
          </w:p>
        </w:tc>
        <w:tc>
          <w:tcPr>
            <w:tcW w:w="6480" w:type="dxa"/>
            <w:vAlign w:val="center"/>
          </w:tcPr>
          <w:p w:rsidR="0051414A" w:rsidRPr="004C62FD" w:rsidRDefault="0051414A" w:rsidP="00165E3D">
            <w:pPr>
              <w:keepNext/>
              <w:autoSpaceDE w:val="0"/>
              <w:snapToGrid w:val="0"/>
              <w:spacing w:before="100"/>
              <w:rPr>
                <w:rFonts w:ascii="Arial" w:hAnsi="Arial" w:cs="Arial"/>
                <w:sz w:val="20"/>
                <w:szCs w:val="20"/>
              </w:rPr>
            </w:pPr>
            <w:r w:rsidRPr="004C62FD">
              <w:rPr>
                <w:rFonts w:ascii="Arial" w:hAnsi="Arial" w:cs="Arial"/>
                <w:sz w:val="20"/>
                <w:szCs w:val="20"/>
              </w:rPr>
              <w:t>Tworzenie nowych grup wsparcia dla wychodzenia z kryzysu.</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nowo utworzonych grup wsparcia dla osób uzależnionych </w:t>
            </w:r>
          </w:p>
        </w:tc>
        <w:tc>
          <w:tcPr>
            <w:tcW w:w="336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punktów konsultacyjnych prowadzących terapię uzależnień </w:t>
            </w:r>
            <w:r w:rsidRPr="004C62FD">
              <w:rPr>
                <w:rFonts w:ascii="Arial" w:hAnsi="Arial" w:cs="Arial"/>
                <w:sz w:val="18"/>
                <w:szCs w:val="18"/>
              </w:rPr>
              <w:br/>
              <w:t xml:space="preserve">z udziałem terapeutów </w:t>
            </w:r>
            <w:r w:rsidRPr="004C62FD">
              <w:rPr>
                <w:rFonts w:ascii="Arial" w:hAnsi="Arial" w:cs="Arial"/>
                <w:sz w:val="18"/>
                <w:szCs w:val="18"/>
              </w:rPr>
              <w:br/>
              <w:t xml:space="preserve">w ramach nowo utworzonych </w:t>
            </w:r>
            <w:r w:rsidRPr="004C62FD">
              <w:rPr>
                <w:rFonts w:ascii="Arial" w:hAnsi="Arial" w:cs="Arial"/>
                <w:sz w:val="18"/>
                <w:szCs w:val="18"/>
              </w:rPr>
              <w:br/>
              <w:t>grup wsparcia</w:t>
            </w:r>
          </w:p>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osób uzależnionych korzystających z nowo utworzonych grup wsparcia</w:t>
            </w:r>
          </w:p>
        </w:tc>
      </w:tr>
      <w:tr w:rsidR="0051414A" w:rsidRPr="004C62FD" w:rsidTr="00165E3D">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2.2.5.</w:t>
            </w:r>
          </w:p>
        </w:tc>
        <w:tc>
          <w:tcPr>
            <w:tcW w:w="6480" w:type="dxa"/>
            <w:vAlign w:val="center"/>
          </w:tcPr>
          <w:p w:rsidR="0051414A" w:rsidRPr="004C62FD" w:rsidRDefault="0051414A" w:rsidP="00165E3D">
            <w:pPr>
              <w:autoSpaceDE w:val="0"/>
              <w:snapToGrid w:val="0"/>
              <w:spacing w:before="100"/>
              <w:rPr>
                <w:rFonts w:ascii="Arial" w:hAnsi="Arial" w:cs="Arial"/>
                <w:sz w:val="20"/>
                <w:szCs w:val="20"/>
                <w:highlight w:val="red"/>
              </w:rPr>
            </w:pPr>
            <w:r w:rsidRPr="004C62FD">
              <w:rPr>
                <w:rFonts w:ascii="Arial" w:hAnsi="Arial" w:cs="Arial"/>
                <w:sz w:val="20"/>
                <w:szCs w:val="20"/>
              </w:rPr>
              <w:t xml:space="preserve">Zwiększenie dostępności świadczeń w zakresie leczenia, rehabilitacji </w:t>
            </w:r>
            <w:r w:rsidRPr="004C62FD">
              <w:rPr>
                <w:rFonts w:ascii="Arial" w:hAnsi="Arial" w:cs="Arial"/>
                <w:sz w:val="20"/>
                <w:szCs w:val="20"/>
              </w:rPr>
              <w:br/>
              <w:t>i reintegracji poprzez rozwój i wspieranie nowoczesnych programów terapeutycznych dla osób uzależnionych od alkoholu i narkotyków.</w:t>
            </w:r>
          </w:p>
        </w:tc>
        <w:tc>
          <w:tcPr>
            <w:tcW w:w="3480" w:type="dxa"/>
            <w:gridSpan w:val="2"/>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projektów realizowanych poprzez rozwój i wspieranie programów terapeutycznych, których celem było zwiększenie dostępności świadczeń dla osób uzależnionych od alkoholu i narkotyków</w:t>
            </w:r>
          </w:p>
        </w:tc>
        <w:tc>
          <w:tcPr>
            <w:tcW w:w="3360" w:type="dxa"/>
            <w:vAlign w:val="center"/>
          </w:tcPr>
          <w:p w:rsidR="0051414A" w:rsidRPr="004C62FD" w:rsidRDefault="0051414A" w:rsidP="003671F0">
            <w:pPr>
              <w:pStyle w:val="PrzypisZnakZnakZnakZnakZnak"/>
              <w:numPr>
                <w:ilvl w:val="0"/>
                <w:numId w:val="45"/>
              </w:numPr>
              <w:tabs>
                <w:tab w:val="num" w:pos="252"/>
              </w:tabs>
              <w:suppressAutoHyphens w:val="0"/>
              <w:autoSpaceDN w:val="0"/>
              <w:spacing w:after="0"/>
              <w:ind w:left="252" w:hanging="180"/>
              <w:jc w:val="left"/>
              <w:rPr>
                <w:sz w:val="18"/>
                <w:szCs w:val="18"/>
              </w:rPr>
            </w:pPr>
            <w:r w:rsidRPr="004C62FD">
              <w:rPr>
                <w:sz w:val="18"/>
                <w:szCs w:val="18"/>
              </w:rPr>
              <w:t xml:space="preserve">liczba świadczeń z zakresu leczenia, rehabilitacji i reintegracji osób uzależnionych wykonanych </w:t>
            </w:r>
            <w:r w:rsidRPr="004C62FD">
              <w:rPr>
                <w:sz w:val="18"/>
                <w:szCs w:val="18"/>
              </w:rPr>
              <w:br/>
              <w:t xml:space="preserve">na terenie gminy </w:t>
            </w:r>
            <w:r>
              <w:rPr>
                <w:sz w:val="18"/>
                <w:szCs w:val="18"/>
              </w:rPr>
              <w:t>Kowale Oleckie</w:t>
            </w:r>
          </w:p>
        </w:tc>
      </w:tr>
      <w:tr w:rsidR="0051414A" w:rsidRPr="004C62FD" w:rsidTr="00165E3D">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2.2.6.</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Wspieranie działalności placówek działających w zakresie zapobiegania i leczenia choroby alkoholowej i narkomanii.</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projektów wspierających działalność placówek w zakresie zapobiegania i leczenia choroby alkoholowej i narkomani</w:t>
            </w:r>
          </w:p>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placówek działających </w:t>
            </w:r>
            <w:r w:rsidRPr="004C62FD">
              <w:rPr>
                <w:rFonts w:ascii="Arial" w:hAnsi="Arial" w:cs="Arial"/>
                <w:sz w:val="18"/>
                <w:szCs w:val="18"/>
              </w:rPr>
              <w:br/>
              <w:t>w zakresie zapobiegania i leczenia choroby alkoholowej i narkomani</w:t>
            </w:r>
          </w:p>
        </w:tc>
        <w:tc>
          <w:tcPr>
            <w:tcW w:w="3360" w:type="dxa"/>
            <w:vAlign w:val="center"/>
          </w:tcPr>
          <w:p w:rsidR="0051414A" w:rsidRPr="004C62FD" w:rsidRDefault="0051414A" w:rsidP="003671F0">
            <w:pPr>
              <w:numPr>
                <w:ilvl w:val="0"/>
                <w:numId w:val="45"/>
              </w:numPr>
              <w:tabs>
                <w:tab w:val="num" w:pos="252"/>
              </w:tabs>
              <w:spacing w:after="0" w:line="240" w:lineRule="auto"/>
              <w:ind w:left="252" w:hanging="180"/>
              <w:jc w:val="left"/>
              <w:rPr>
                <w:rFonts w:ascii="Arial" w:hAnsi="Arial" w:cs="Arial"/>
                <w:sz w:val="18"/>
                <w:szCs w:val="18"/>
              </w:rPr>
            </w:pPr>
            <w:r w:rsidRPr="004C62FD">
              <w:rPr>
                <w:rFonts w:ascii="Arial" w:hAnsi="Arial" w:cs="Arial"/>
                <w:sz w:val="18"/>
                <w:szCs w:val="18"/>
              </w:rPr>
              <w:t>liczba osób uzależnionych, które uzyskały pomoc w placówkach zapobiegania i leczenia uzależnień</w:t>
            </w:r>
          </w:p>
        </w:tc>
      </w:tr>
      <w:tr w:rsidR="0051414A" w:rsidRPr="004C62FD" w:rsidTr="00165E3D">
        <w:trPr>
          <w:cantSplit/>
          <w:trHeight w:val="450"/>
        </w:trPr>
        <w:tc>
          <w:tcPr>
            <w:tcW w:w="960" w:type="dxa"/>
            <w:vMerge w:val="restart"/>
            <w:vAlign w:val="center"/>
          </w:tcPr>
          <w:p w:rsidR="0051414A" w:rsidRPr="004C62FD" w:rsidRDefault="0051414A" w:rsidP="00165E3D">
            <w:pPr>
              <w:keepNext/>
              <w:jc w:val="center"/>
              <w:rPr>
                <w:rFonts w:ascii="Arial" w:hAnsi="Arial" w:cs="Arial"/>
                <w:b/>
                <w:sz w:val="20"/>
                <w:szCs w:val="20"/>
              </w:rPr>
            </w:pPr>
            <w:r w:rsidRPr="004C62FD">
              <w:rPr>
                <w:rFonts w:ascii="Arial" w:hAnsi="Arial" w:cs="Arial"/>
                <w:b/>
                <w:sz w:val="20"/>
                <w:szCs w:val="20"/>
              </w:rPr>
              <w:lastRenderedPageBreak/>
              <w:t>2.3</w:t>
            </w:r>
          </w:p>
        </w:tc>
        <w:tc>
          <w:tcPr>
            <w:tcW w:w="13320" w:type="dxa"/>
            <w:gridSpan w:val="4"/>
            <w:shd w:val="clear" w:color="auto" w:fill="B6DDE8"/>
            <w:vAlign w:val="center"/>
          </w:tcPr>
          <w:p w:rsidR="0051414A" w:rsidRPr="004C62FD" w:rsidRDefault="0051414A" w:rsidP="00165E3D">
            <w:pPr>
              <w:pStyle w:val="Tematkomentarza"/>
              <w:keepNext/>
              <w:tabs>
                <w:tab w:val="left" w:pos="1800"/>
              </w:tabs>
              <w:rPr>
                <w:rFonts w:ascii="Arial" w:hAnsi="Arial"/>
                <w:bCs w:val="0"/>
                <w:sz w:val="18"/>
                <w:szCs w:val="18"/>
              </w:rPr>
            </w:pPr>
            <w:r w:rsidRPr="004C62FD">
              <w:rPr>
                <w:rFonts w:ascii="Arial" w:hAnsi="Arial"/>
                <w:bCs w:val="0"/>
              </w:rPr>
              <w:t xml:space="preserve">Cel 2.3. </w:t>
            </w:r>
            <w:r w:rsidRPr="004C62FD">
              <w:rPr>
                <w:rFonts w:ascii="Arial" w:hAnsi="Arial"/>
              </w:rPr>
              <w:t xml:space="preserve">Tworzyć warunki w celu podnoszenia bezpieczeństwa publicznego na terenie gminy </w:t>
            </w:r>
            <w:r>
              <w:rPr>
                <w:rFonts w:ascii="Arial" w:hAnsi="Arial"/>
              </w:rPr>
              <w:t>Kowale Oleckie</w:t>
            </w:r>
            <w:r w:rsidRPr="004C62FD">
              <w:rPr>
                <w:rFonts w:ascii="Arial" w:hAnsi="Arial"/>
                <w:bCs w:val="0"/>
              </w:rPr>
              <w:t>.</w:t>
            </w:r>
          </w:p>
        </w:tc>
      </w:tr>
      <w:tr w:rsidR="0051414A" w:rsidRPr="004C62FD" w:rsidTr="00165E3D">
        <w:trPr>
          <w:cantSplit/>
          <w:trHeight w:val="461"/>
        </w:trPr>
        <w:tc>
          <w:tcPr>
            <w:tcW w:w="960" w:type="dxa"/>
            <w:vMerge/>
            <w:vAlign w:val="center"/>
          </w:tcPr>
          <w:p w:rsidR="0051414A" w:rsidRPr="004C62FD" w:rsidRDefault="0051414A" w:rsidP="00165E3D">
            <w:pPr>
              <w:keepNext/>
              <w:jc w:val="center"/>
              <w:rPr>
                <w:rFonts w:ascii="Arial" w:hAnsi="Arial" w:cs="Arial"/>
                <w:sz w:val="20"/>
                <w:szCs w:val="20"/>
              </w:rPr>
            </w:pPr>
          </w:p>
        </w:tc>
        <w:tc>
          <w:tcPr>
            <w:tcW w:w="13320" w:type="dxa"/>
            <w:gridSpan w:val="4"/>
            <w:vAlign w:val="center"/>
          </w:tcPr>
          <w:p w:rsidR="0051414A" w:rsidRPr="004C62FD" w:rsidRDefault="0051414A" w:rsidP="00165E3D">
            <w:pPr>
              <w:keepNext/>
              <w:tabs>
                <w:tab w:val="left" w:pos="1800"/>
              </w:tabs>
              <w:rPr>
                <w:rFonts w:ascii="Arial" w:hAnsi="Arial" w:cs="Arial"/>
                <w:b/>
                <w:sz w:val="20"/>
                <w:szCs w:val="20"/>
              </w:rPr>
            </w:pPr>
            <w:r w:rsidRPr="004C62FD">
              <w:rPr>
                <w:rFonts w:ascii="Arial" w:hAnsi="Arial" w:cs="Arial"/>
                <w:b/>
                <w:sz w:val="20"/>
                <w:szCs w:val="20"/>
              </w:rPr>
              <w:t>KIERUNKI DZIAŁANIA</w:t>
            </w:r>
          </w:p>
        </w:tc>
      </w:tr>
      <w:tr w:rsidR="0051414A" w:rsidRPr="004C62FD" w:rsidTr="00165E3D">
        <w:trPr>
          <w:trHeight w:val="729"/>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2.3.1.</w:t>
            </w:r>
          </w:p>
        </w:tc>
        <w:tc>
          <w:tcPr>
            <w:tcW w:w="6480" w:type="dxa"/>
            <w:vAlign w:val="center"/>
          </w:tcPr>
          <w:p w:rsidR="0051414A" w:rsidRPr="004C62FD" w:rsidRDefault="0051414A" w:rsidP="00165E3D">
            <w:pPr>
              <w:rPr>
                <w:rFonts w:ascii="Arial" w:hAnsi="Arial" w:cs="Arial"/>
                <w:sz w:val="20"/>
                <w:szCs w:val="20"/>
              </w:rPr>
            </w:pPr>
            <w:r w:rsidRPr="004C62FD">
              <w:rPr>
                <w:rFonts w:ascii="Arial" w:hAnsi="Arial" w:cs="Arial"/>
                <w:sz w:val="20"/>
                <w:szCs w:val="20"/>
              </w:rPr>
              <w:t xml:space="preserve">Rozpoznanie źródeł zjawisk patologicznych wraz </w:t>
            </w:r>
            <w:r w:rsidRPr="004C62FD">
              <w:rPr>
                <w:rFonts w:ascii="Arial" w:hAnsi="Arial" w:cs="Arial"/>
                <w:sz w:val="20"/>
                <w:szCs w:val="20"/>
              </w:rPr>
              <w:br/>
              <w:t>ze stałym monitoringiem środowisk patologicznych</w:t>
            </w:r>
            <w:r w:rsidRPr="004C62FD">
              <w:rPr>
                <w:rFonts w:ascii="Arial" w:hAnsi="Arial" w:cs="Arial"/>
                <w:b/>
                <w:sz w:val="20"/>
                <w:szCs w:val="20"/>
              </w:rPr>
              <w:t>.</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utworzonych programów z zakresu identyfikacji źródeł zjawisk patologicznych</w:t>
            </w:r>
          </w:p>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projektów monitorujących środowiska patologiczne</w:t>
            </w:r>
          </w:p>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wywiadów środowiskowych ukierunkowanych na identyfikację środowisk patologicznych</w:t>
            </w:r>
          </w:p>
        </w:tc>
        <w:tc>
          <w:tcPr>
            <w:tcW w:w="336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zidentyfikowanych źródeł zjawisk patologicznych</w:t>
            </w:r>
          </w:p>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zidentyfikowanych środowisk patologicznych i ich problemów</w:t>
            </w:r>
          </w:p>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osób wywodzących się ze środowisk patologicznych objętych pomocą</w:t>
            </w:r>
          </w:p>
        </w:tc>
      </w:tr>
      <w:tr w:rsidR="0051414A" w:rsidRPr="004C62FD" w:rsidTr="00165E3D">
        <w:trPr>
          <w:trHeight w:val="710"/>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2.3.2.</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Stworzenie i wdrożenie sprawnego systemu współpracy instytucji publicznych z organizacjami pozarządowymi w zakresie tworzenia programów profilaktycznych dla środowisk zagrożonych.</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utworzenie systemu współpracy instytucji publicznych z organizacjami pozarządowymi w zakresie tworzenia programów profilaktycznych dla środowisk zagrożonych</w:t>
            </w:r>
          </w:p>
        </w:tc>
        <w:tc>
          <w:tcPr>
            <w:tcW w:w="336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beneficjentów pomocy społecznej pochodzących ze środowisk zagrożonych, objętych programami profilaktycznymi tworzonymi we współpracy instytucji publicznych z organizacjami pozarządowymi</w:t>
            </w:r>
          </w:p>
        </w:tc>
      </w:tr>
      <w:tr w:rsidR="0051414A" w:rsidRPr="004C62FD" w:rsidTr="00165E3D">
        <w:trPr>
          <w:cantSplit/>
          <w:trHeight w:val="379"/>
        </w:trPr>
        <w:tc>
          <w:tcPr>
            <w:tcW w:w="960" w:type="dxa"/>
            <w:vMerge w:val="restart"/>
            <w:vAlign w:val="center"/>
          </w:tcPr>
          <w:p w:rsidR="0051414A" w:rsidRPr="004C62FD" w:rsidRDefault="0051414A" w:rsidP="00165E3D">
            <w:pPr>
              <w:jc w:val="center"/>
              <w:rPr>
                <w:rFonts w:ascii="Arial" w:hAnsi="Arial" w:cs="Arial"/>
                <w:b/>
                <w:sz w:val="20"/>
                <w:szCs w:val="20"/>
              </w:rPr>
            </w:pPr>
            <w:r w:rsidRPr="004C62FD">
              <w:rPr>
                <w:rFonts w:ascii="Arial" w:hAnsi="Arial" w:cs="Arial"/>
                <w:b/>
                <w:sz w:val="20"/>
                <w:szCs w:val="20"/>
              </w:rPr>
              <w:t>2.4.</w:t>
            </w:r>
          </w:p>
        </w:tc>
        <w:tc>
          <w:tcPr>
            <w:tcW w:w="13320" w:type="dxa"/>
            <w:gridSpan w:val="4"/>
            <w:shd w:val="clear" w:color="auto" w:fill="B6DDE8"/>
            <w:vAlign w:val="center"/>
          </w:tcPr>
          <w:p w:rsidR="0051414A" w:rsidRPr="004C62FD" w:rsidRDefault="0051414A" w:rsidP="00165E3D">
            <w:pPr>
              <w:pageBreakBefore/>
              <w:rPr>
                <w:rFonts w:ascii="Arial" w:hAnsi="Arial" w:cs="Arial"/>
                <w:b/>
                <w:sz w:val="20"/>
                <w:szCs w:val="20"/>
              </w:rPr>
            </w:pPr>
            <w:r w:rsidRPr="004C62FD">
              <w:rPr>
                <w:rFonts w:ascii="Arial" w:hAnsi="Arial" w:cs="Arial"/>
                <w:b/>
                <w:sz w:val="20"/>
                <w:szCs w:val="20"/>
              </w:rPr>
              <w:t>Cel 2.4. Działać na rzecz sprawnego docierania pomocy społecznej do osób żyjących w ubóstwie.</w:t>
            </w:r>
          </w:p>
        </w:tc>
      </w:tr>
      <w:tr w:rsidR="0051414A" w:rsidRPr="004C62FD" w:rsidTr="00165E3D">
        <w:trPr>
          <w:cantSplit/>
          <w:trHeight w:val="347"/>
        </w:trPr>
        <w:tc>
          <w:tcPr>
            <w:tcW w:w="960" w:type="dxa"/>
            <w:vMerge/>
            <w:vAlign w:val="center"/>
          </w:tcPr>
          <w:p w:rsidR="0051414A" w:rsidRPr="004C62FD" w:rsidRDefault="0051414A" w:rsidP="00165E3D">
            <w:pPr>
              <w:jc w:val="center"/>
              <w:rPr>
                <w:rFonts w:ascii="Arial" w:hAnsi="Arial" w:cs="Arial"/>
                <w:sz w:val="20"/>
                <w:szCs w:val="20"/>
              </w:rPr>
            </w:pPr>
          </w:p>
        </w:tc>
        <w:tc>
          <w:tcPr>
            <w:tcW w:w="13320" w:type="dxa"/>
            <w:gridSpan w:val="4"/>
            <w:vAlign w:val="center"/>
          </w:tcPr>
          <w:p w:rsidR="0051414A" w:rsidRPr="004C62FD" w:rsidRDefault="0051414A" w:rsidP="00165E3D">
            <w:pPr>
              <w:autoSpaceDE w:val="0"/>
              <w:autoSpaceDN w:val="0"/>
              <w:rPr>
                <w:rFonts w:ascii="Arial" w:hAnsi="Arial" w:cs="Arial"/>
                <w:b/>
                <w:sz w:val="20"/>
                <w:szCs w:val="20"/>
              </w:rPr>
            </w:pPr>
            <w:r w:rsidRPr="004C62FD">
              <w:rPr>
                <w:rFonts w:ascii="Arial" w:hAnsi="Arial" w:cs="Arial"/>
                <w:b/>
                <w:sz w:val="20"/>
                <w:szCs w:val="20"/>
              </w:rPr>
              <w:t xml:space="preserve">KIERUNKI DZIAŁANIA </w:t>
            </w:r>
          </w:p>
        </w:tc>
      </w:tr>
      <w:tr w:rsidR="0051414A" w:rsidRPr="004C62FD" w:rsidTr="00165E3D">
        <w:trPr>
          <w:trHeight w:val="517"/>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2.4.1.</w:t>
            </w:r>
          </w:p>
        </w:tc>
        <w:tc>
          <w:tcPr>
            <w:tcW w:w="6480" w:type="dxa"/>
            <w:vAlign w:val="center"/>
          </w:tcPr>
          <w:p w:rsidR="0051414A" w:rsidRPr="004C62FD" w:rsidRDefault="0051414A" w:rsidP="00165E3D">
            <w:pPr>
              <w:pStyle w:val="Tematkomentarza"/>
              <w:snapToGrid w:val="0"/>
              <w:spacing w:before="100"/>
              <w:rPr>
                <w:rFonts w:ascii="Arial" w:hAnsi="Arial"/>
                <w:b w:val="0"/>
                <w:bCs w:val="0"/>
              </w:rPr>
            </w:pPr>
            <w:r w:rsidRPr="004C62FD">
              <w:rPr>
                <w:rFonts w:ascii="Arial" w:hAnsi="Arial"/>
                <w:b w:val="0"/>
              </w:rPr>
              <w:t>Podjąć działania w kierunku oceny sytuacji, które powodują zapotrzebowanie na świadczenia z pomocy społecznej</w:t>
            </w:r>
            <w:r w:rsidRPr="004C62FD">
              <w:rPr>
                <w:rFonts w:ascii="Arial" w:hAnsi="Arial"/>
                <w:b w:val="0"/>
                <w:bCs w:val="0"/>
              </w:rPr>
              <w:t>.</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przeprowadzonych wywiadów środowiskowych ukierunkowanych na identyfikację potrzeb osób żyjących w ubóstwie</w:t>
            </w:r>
          </w:p>
        </w:tc>
        <w:tc>
          <w:tcPr>
            <w:tcW w:w="342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osób żyjących w ubóstwie objętych pomocą dzięki przeprowadzonym wywiadom środowiskowym</w:t>
            </w:r>
          </w:p>
        </w:tc>
      </w:tr>
      <w:tr w:rsidR="0051414A" w:rsidRPr="004C62FD" w:rsidTr="00165E3D">
        <w:trPr>
          <w:trHeight w:val="517"/>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2.4.2.</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Tworzenie systemu asekuracji i wyprzedzania w stosunku do rodzin zagrożonych ubóstwem.</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projektów z zakresu tworzenia systemu asekuracji i wyprzedzania skierowanego do rodzin zagrożonych ubóstwem</w:t>
            </w:r>
          </w:p>
        </w:tc>
        <w:tc>
          <w:tcPr>
            <w:tcW w:w="342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rodzin zagrożonych ubóstwem objętych systemem asekuracji </w:t>
            </w:r>
            <w:r w:rsidRPr="004C62FD">
              <w:rPr>
                <w:rFonts w:ascii="Arial" w:hAnsi="Arial" w:cs="Arial"/>
                <w:sz w:val="18"/>
                <w:szCs w:val="18"/>
              </w:rPr>
              <w:br/>
              <w:t>i wyprzedzania</w:t>
            </w:r>
          </w:p>
        </w:tc>
      </w:tr>
      <w:tr w:rsidR="0051414A" w:rsidRPr="004C62FD" w:rsidTr="00165E3D">
        <w:trPr>
          <w:trHeight w:val="350"/>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2.4.3</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Niwelowanie patologii w rodzinie będącej jedną z bezpośrednich przyczyn ubóstwa.</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przeprowadzonych projektów z zakresu niwelowania patologii w rodzinie będącej bezpośrednią przyczyną ubóstwa</w:t>
            </w:r>
          </w:p>
        </w:tc>
        <w:tc>
          <w:tcPr>
            <w:tcW w:w="342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rodzin objętych procesem niwelowania patologii</w:t>
            </w:r>
          </w:p>
        </w:tc>
      </w:tr>
      <w:tr w:rsidR="0051414A" w:rsidRPr="004C62FD" w:rsidTr="00165E3D">
        <w:trPr>
          <w:cantSplit/>
          <w:trHeight w:val="385"/>
        </w:trPr>
        <w:tc>
          <w:tcPr>
            <w:tcW w:w="960" w:type="dxa"/>
            <w:vMerge w:val="restart"/>
            <w:vAlign w:val="center"/>
          </w:tcPr>
          <w:p w:rsidR="0051414A" w:rsidRPr="004C62FD" w:rsidRDefault="0051414A" w:rsidP="00165E3D">
            <w:pPr>
              <w:jc w:val="center"/>
              <w:rPr>
                <w:rFonts w:ascii="Arial" w:hAnsi="Arial" w:cs="Arial"/>
                <w:b/>
                <w:bCs/>
                <w:sz w:val="20"/>
                <w:szCs w:val="20"/>
              </w:rPr>
            </w:pPr>
            <w:r w:rsidRPr="004C62FD">
              <w:rPr>
                <w:rFonts w:ascii="Arial" w:hAnsi="Arial" w:cs="Arial"/>
                <w:b/>
                <w:bCs/>
                <w:sz w:val="20"/>
                <w:szCs w:val="20"/>
              </w:rPr>
              <w:lastRenderedPageBreak/>
              <w:t>2.5.</w:t>
            </w:r>
          </w:p>
        </w:tc>
        <w:tc>
          <w:tcPr>
            <w:tcW w:w="13320" w:type="dxa"/>
            <w:gridSpan w:val="4"/>
            <w:shd w:val="clear" w:color="auto" w:fill="B6DDE8"/>
            <w:vAlign w:val="center"/>
          </w:tcPr>
          <w:p w:rsidR="0051414A" w:rsidRPr="004C62FD" w:rsidRDefault="0051414A" w:rsidP="00165E3D">
            <w:pPr>
              <w:autoSpaceDE w:val="0"/>
              <w:snapToGrid w:val="0"/>
              <w:spacing w:before="100"/>
              <w:rPr>
                <w:rFonts w:ascii="Arial" w:hAnsi="Arial" w:cs="Arial"/>
                <w:sz w:val="18"/>
                <w:szCs w:val="18"/>
              </w:rPr>
            </w:pPr>
            <w:r w:rsidRPr="004C62FD">
              <w:rPr>
                <w:rFonts w:ascii="Arial" w:hAnsi="Arial" w:cs="Arial"/>
                <w:b/>
                <w:sz w:val="20"/>
                <w:szCs w:val="20"/>
              </w:rPr>
              <w:t>Cel 2.5. Stworzyć warunki do sprawnego udzielania pomocy społecznej osobom starszych wiekiem.</w:t>
            </w:r>
          </w:p>
        </w:tc>
      </w:tr>
      <w:tr w:rsidR="0051414A" w:rsidRPr="004C62FD" w:rsidTr="00165E3D">
        <w:trPr>
          <w:cantSplit/>
          <w:trHeight w:val="353"/>
        </w:trPr>
        <w:tc>
          <w:tcPr>
            <w:tcW w:w="960" w:type="dxa"/>
            <w:vMerge/>
            <w:vAlign w:val="center"/>
          </w:tcPr>
          <w:p w:rsidR="0051414A" w:rsidRPr="004C62FD" w:rsidRDefault="0051414A" w:rsidP="00165E3D">
            <w:pPr>
              <w:jc w:val="center"/>
              <w:rPr>
                <w:rFonts w:ascii="Arial" w:hAnsi="Arial" w:cs="Arial"/>
                <w:sz w:val="20"/>
                <w:szCs w:val="20"/>
              </w:rPr>
            </w:pPr>
          </w:p>
        </w:tc>
        <w:tc>
          <w:tcPr>
            <w:tcW w:w="13320" w:type="dxa"/>
            <w:gridSpan w:val="4"/>
            <w:vAlign w:val="center"/>
          </w:tcPr>
          <w:p w:rsidR="0051414A" w:rsidRPr="004C62FD" w:rsidRDefault="0051414A" w:rsidP="00165E3D">
            <w:pPr>
              <w:autoSpaceDE w:val="0"/>
              <w:snapToGrid w:val="0"/>
              <w:spacing w:before="100"/>
              <w:rPr>
                <w:rFonts w:ascii="Arial" w:hAnsi="Arial" w:cs="Arial"/>
                <w:sz w:val="18"/>
                <w:szCs w:val="18"/>
              </w:rPr>
            </w:pPr>
            <w:r w:rsidRPr="004C62FD">
              <w:rPr>
                <w:rFonts w:ascii="Arial" w:hAnsi="Arial" w:cs="Arial"/>
                <w:b/>
                <w:sz w:val="20"/>
                <w:szCs w:val="20"/>
              </w:rPr>
              <w:t>KIERUNKI DZIAŁANIA</w:t>
            </w:r>
          </w:p>
        </w:tc>
      </w:tr>
      <w:tr w:rsidR="0051414A" w:rsidRPr="004C62FD" w:rsidTr="00165E3D">
        <w:trPr>
          <w:cantSplit/>
          <w:trHeight w:val="517"/>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2.5.1.</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Działanie na rzecz integracji osób starszych z otoczeniem aktywnym społecznie i gospodarczo.</w:t>
            </w:r>
          </w:p>
        </w:tc>
        <w:tc>
          <w:tcPr>
            <w:tcW w:w="3420" w:type="dxa"/>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projektów zrealizowanych na terenie gminy </w:t>
            </w:r>
            <w:r>
              <w:rPr>
                <w:rFonts w:ascii="Arial" w:hAnsi="Arial" w:cs="Arial"/>
                <w:sz w:val="18"/>
                <w:szCs w:val="18"/>
              </w:rPr>
              <w:t>Kowale Oleckie</w:t>
            </w:r>
            <w:r w:rsidRPr="004C62FD">
              <w:rPr>
                <w:rFonts w:ascii="Arial" w:hAnsi="Arial" w:cs="Arial"/>
                <w:sz w:val="18"/>
                <w:szCs w:val="18"/>
              </w:rPr>
              <w:t xml:space="preserve">, których celem było zintegrowanie osób starszych z otoczeniem aktywnym społecznie i gospodarczo </w:t>
            </w:r>
          </w:p>
        </w:tc>
        <w:tc>
          <w:tcPr>
            <w:tcW w:w="3420" w:type="dxa"/>
            <w:gridSpan w:val="2"/>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osób starszych uczestniczących w programach mających na celu integrację ze środowiskiem aktywnym społecznie i gospodarczo</w:t>
            </w:r>
          </w:p>
        </w:tc>
      </w:tr>
      <w:tr w:rsidR="0051414A" w:rsidRPr="004C62FD" w:rsidTr="00165E3D">
        <w:trPr>
          <w:cantSplit/>
          <w:trHeight w:val="517"/>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2.5.2.</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Stworzenie osobom starszym wiekiem warunków do samodzielnego życia w rodzinie i środowisku lokalnym.</w:t>
            </w:r>
          </w:p>
        </w:tc>
        <w:tc>
          <w:tcPr>
            <w:tcW w:w="3420" w:type="dxa"/>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projektów zrealizowanych na terenie gminy </w:t>
            </w:r>
            <w:r>
              <w:rPr>
                <w:rFonts w:ascii="Arial" w:hAnsi="Arial" w:cs="Arial"/>
                <w:sz w:val="18"/>
                <w:szCs w:val="18"/>
              </w:rPr>
              <w:t>Kowale Oleckie</w:t>
            </w:r>
            <w:r w:rsidRPr="004C62FD">
              <w:rPr>
                <w:rFonts w:ascii="Arial" w:hAnsi="Arial" w:cs="Arial"/>
                <w:sz w:val="18"/>
                <w:szCs w:val="18"/>
              </w:rPr>
              <w:t>, których celem było stworzenie osobom starszym warunków do samodzielnego funkcjonowania w rodzinie i środowisku lokalnym</w:t>
            </w:r>
          </w:p>
        </w:tc>
        <w:tc>
          <w:tcPr>
            <w:tcW w:w="3420" w:type="dxa"/>
            <w:gridSpan w:val="2"/>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osób starszych, którzy uzyskali zdolność do samodzielnego funkcjonowania w rodzinie i środowisku lokalnym w skutek realizacji programów specjalnie </w:t>
            </w:r>
            <w:r w:rsidRPr="004C62FD">
              <w:rPr>
                <w:rFonts w:ascii="Arial" w:hAnsi="Arial" w:cs="Arial"/>
                <w:sz w:val="18"/>
                <w:szCs w:val="18"/>
              </w:rPr>
              <w:br/>
              <w:t xml:space="preserve">w tym celu przygotowanych w ciągu roku </w:t>
            </w:r>
          </w:p>
        </w:tc>
      </w:tr>
      <w:tr w:rsidR="0051414A" w:rsidRPr="004C62FD" w:rsidTr="00165E3D">
        <w:trPr>
          <w:cantSplit/>
          <w:trHeight w:val="517"/>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3</w:t>
            </w:r>
            <w:r>
              <w:rPr>
                <w:rFonts w:ascii="Arial" w:hAnsi="Arial" w:cs="Arial"/>
                <w:sz w:val="20"/>
                <w:szCs w:val="20"/>
              </w:rPr>
              <w:t>.</w:t>
            </w:r>
          </w:p>
        </w:tc>
        <w:tc>
          <w:tcPr>
            <w:tcW w:w="13320" w:type="dxa"/>
            <w:gridSpan w:val="4"/>
            <w:vAlign w:val="center"/>
          </w:tcPr>
          <w:p w:rsidR="0051414A" w:rsidRPr="004C62FD" w:rsidRDefault="0051414A" w:rsidP="00165E3D">
            <w:pPr>
              <w:pageBreakBefore/>
              <w:rPr>
                <w:rFonts w:ascii="Arial" w:hAnsi="Arial" w:cs="Arial"/>
                <w:b/>
                <w:sz w:val="20"/>
                <w:szCs w:val="20"/>
                <w:lang w:val="en-US"/>
              </w:rPr>
            </w:pPr>
            <w:r w:rsidRPr="004C62FD">
              <w:rPr>
                <w:rFonts w:ascii="Arial" w:hAnsi="Arial" w:cs="Arial"/>
                <w:b/>
                <w:lang w:val="en-US"/>
              </w:rPr>
              <w:t>PRIORYTET 3:</w:t>
            </w:r>
            <w:r w:rsidRPr="004C62FD">
              <w:rPr>
                <w:rFonts w:ascii="Arial" w:hAnsi="Arial" w:cs="Arial"/>
                <w:b/>
                <w:i/>
                <w:lang w:val="en-US"/>
              </w:rPr>
              <w:t xml:space="preserve"> </w:t>
            </w:r>
            <w:r w:rsidRPr="004C62FD">
              <w:rPr>
                <w:rFonts w:ascii="Arial" w:hAnsi="Arial" w:cs="Arial"/>
                <w:b/>
                <w:i/>
              </w:rPr>
              <w:t>Finanse</w:t>
            </w:r>
          </w:p>
        </w:tc>
      </w:tr>
      <w:tr w:rsidR="0051414A" w:rsidRPr="004C62FD" w:rsidTr="00165E3D">
        <w:trPr>
          <w:cantSplit/>
          <w:trHeight w:val="517"/>
        </w:trPr>
        <w:tc>
          <w:tcPr>
            <w:tcW w:w="960" w:type="dxa"/>
            <w:vMerge w:val="restart"/>
            <w:shd w:val="clear" w:color="auto" w:fill="FFFFFF"/>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3.1.</w:t>
            </w:r>
          </w:p>
        </w:tc>
        <w:tc>
          <w:tcPr>
            <w:tcW w:w="13320" w:type="dxa"/>
            <w:gridSpan w:val="4"/>
            <w:shd w:val="clear" w:color="auto" w:fill="B6DDE8"/>
            <w:vAlign w:val="center"/>
          </w:tcPr>
          <w:p w:rsidR="0051414A" w:rsidRPr="004C62FD" w:rsidRDefault="0051414A" w:rsidP="00165E3D">
            <w:pPr>
              <w:pageBreakBefore/>
              <w:rPr>
                <w:rFonts w:ascii="Arial" w:hAnsi="Arial" w:cs="Arial"/>
                <w:b/>
              </w:rPr>
            </w:pPr>
            <w:r w:rsidRPr="004C62FD">
              <w:rPr>
                <w:rFonts w:ascii="Arial" w:hAnsi="Arial" w:cs="Arial"/>
                <w:b/>
                <w:sz w:val="20"/>
                <w:szCs w:val="20"/>
              </w:rPr>
              <w:t xml:space="preserve">Cel 3.1. Działać w kierunku pozyskania pozabudżetowych środków finansowych na realizację zadań z zakresu polityki społecznej gminy </w:t>
            </w:r>
            <w:r>
              <w:rPr>
                <w:rFonts w:ascii="Arial" w:hAnsi="Arial" w:cs="Arial"/>
                <w:b/>
                <w:sz w:val="20"/>
                <w:szCs w:val="20"/>
              </w:rPr>
              <w:t>Kowale Oleckie</w:t>
            </w:r>
            <w:r w:rsidRPr="004C62FD">
              <w:rPr>
                <w:rFonts w:ascii="Arial" w:hAnsi="Arial" w:cs="Arial"/>
                <w:b/>
                <w:sz w:val="20"/>
                <w:szCs w:val="20"/>
              </w:rPr>
              <w:t>.</w:t>
            </w:r>
          </w:p>
        </w:tc>
      </w:tr>
      <w:tr w:rsidR="0051414A" w:rsidRPr="004C62FD" w:rsidTr="00165E3D">
        <w:trPr>
          <w:cantSplit/>
          <w:trHeight w:val="421"/>
        </w:trPr>
        <w:tc>
          <w:tcPr>
            <w:tcW w:w="960" w:type="dxa"/>
            <w:vMerge/>
            <w:shd w:val="clear" w:color="auto" w:fill="FFFFFF"/>
            <w:vAlign w:val="center"/>
          </w:tcPr>
          <w:p w:rsidR="0051414A" w:rsidRPr="004C62FD" w:rsidRDefault="0051414A" w:rsidP="00165E3D">
            <w:pPr>
              <w:jc w:val="center"/>
              <w:rPr>
                <w:rFonts w:ascii="Arial" w:hAnsi="Arial" w:cs="Arial"/>
                <w:sz w:val="20"/>
                <w:szCs w:val="20"/>
              </w:rPr>
            </w:pPr>
          </w:p>
        </w:tc>
        <w:tc>
          <w:tcPr>
            <w:tcW w:w="13320" w:type="dxa"/>
            <w:gridSpan w:val="4"/>
            <w:shd w:val="clear" w:color="auto" w:fill="FFFFFF"/>
            <w:vAlign w:val="bottom"/>
          </w:tcPr>
          <w:p w:rsidR="0051414A" w:rsidRPr="004C62FD" w:rsidRDefault="0051414A" w:rsidP="00165E3D">
            <w:pPr>
              <w:jc w:val="left"/>
              <w:rPr>
                <w:rFonts w:ascii="Arial" w:hAnsi="Arial" w:cs="Arial"/>
                <w:b/>
                <w:sz w:val="20"/>
                <w:szCs w:val="20"/>
              </w:rPr>
            </w:pPr>
            <w:r w:rsidRPr="004C62FD">
              <w:rPr>
                <w:rFonts w:ascii="Arial" w:hAnsi="Arial" w:cs="Arial"/>
                <w:b/>
                <w:sz w:val="20"/>
                <w:szCs w:val="20"/>
              </w:rPr>
              <w:t>KIERUNKI DZIAŁANIA</w:t>
            </w:r>
          </w:p>
        </w:tc>
      </w:tr>
      <w:tr w:rsidR="0051414A" w:rsidRPr="004C62FD" w:rsidTr="00165E3D">
        <w:trPr>
          <w:cantSplit/>
          <w:trHeight w:val="517"/>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3.1.1.</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Tworzenie i realizacja projektów współfinansowanych ze środków U.E.</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utworzonych projektów pomocy społecznej kwalifikujących się do dofinansowania ze środków U.E</w:t>
            </w:r>
          </w:p>
        </w:tc>
        <w:tc>
          <w:tcPr>
            <w:tcW w:w="3420" w:type="dxa"/>
            <w:gridSpan w:val="2"/>
            <w:vAlign w:val="center"/>
          </w:tcPr>
          <w:p w:rsidR="0051414A" w:rsidRPr="004C62FD" w:rsidRDefault="0051414A" w:rsidP="003671F0">
            <w:pPr>
              <w:pStyle w:val="PrzypisZnakZnakZnakZnakZnak"/>
              <w:numPr>
                <w:ilvl w:val="0"/>
                <w:numId w:val="45"/>
              </w:numPr>
              <w:tabs>
                <w:tab w:val="num" w:pos="252"/>
              </w:tabs>
              <w:suppressAutoHyphens w:val="0"/>
              <w:autoSpaceDN w:val="0"/>
              <w:spacing w:after="0"/>
              <w:ind w:left="252" w:hanging="180"/>
              <w:jc w:val="left"/>
              <w:rPr>
                <w:sz w:val="18"/>
                <w:szCs w:val="18"/>
              </w:rPr>
            </w:pPr>
            <w:r w:rsidRPr="004C62FD">
              <w:rPr>
                <w:sz w:val="18"/>
                <w:szCs w:val="18"/>
              </w:rPr>
              <w:t>liczba zrealizowanych projektów pomocy społecznej współfinansowanych ze środków U.E.</w:t>
            </w:r>
          </w:p>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wartość (w PLN) środków pozyskanych na realizację zadań pomocy społecznej </w:t>
            </w:r>
          </w:p>
        </w:tc>
      </w:tr>
      <w:tr w:rsidR="0051414A" w:rsidRPr="004C62FD" w:rsidTr="00165E3D">
        <w:trPr>
          <w:cantSplit/>
          <w:trHeight w:val="517"/>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lastRenderedPageBreak/>
              <w:t>3.1.2.</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Aktywne uczestniczenie sektora publicznego w pracach stowarzyszeń i fundacji dla realizacji długookresowych programów z zakresu pomocy społecznej i rozwiązywania problemów społecznych.</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długookresowych programów </w:t>
            </w:r>
            <w:r w:rsidRPr="004C62FD">
              <w:rPr>
                <w:rFonts w:ascii="Arial" w:hAnsi="Arial" w:cs="Arial"/>
                <w:sz w:val="18"/>
                <w:szCs w:val="18"/>
              </w:rPr>
              <w:br/>
              <w:t xml:space="preserve">z zakresu pomocy społecznej realizowanych we współpracy sektora publicznego ze stowarzyszeniami i fundacjami </w:t>
            </w:r>
          </w:p>
        </w:tc>
        <w:tc>
          <w:tcPr>
            <w:tcW w:w="3420" w:type="dxa"/>
            <w:gridSpan w:val="2"/>
            <w:vAlign w:val="center"/>
          </w:tcPr>
          <w:p w:rsidR="0051414A" w:rsidRPr="004C62FD" w:rsidRDefault="0051414A" w:rsidP="003671F0">
            <w:pPr>
              <w:pStyle w:val="PrzypisZnakZnakZnakZnakZnak"/>
              <w:numPr>
                <w:ilvl w:val="0"/>
                <w:numId w:val="45"/>
              </w:numPr>
              <w:tabs>
                <w:tab w:val="num" w:pos="252"/>
              </w:tabs>
              <w:suppressAutoHyphens w:val="0"/>
              <w:autoSpaceDN w:val="0"/>
              <w:spacing w:after="0"/>
              <w:ind w:left="252" w:hanging="180"/>
              <w:jc w:val="left"/>
              <w:rPr>
                <w:sz w:val="18"/>
                <w:szCs w:val="18"/>
              </w:rPr>
            </w:pPr>
            <w:r w:rsidRPr="004C62FD">
              <w:rPr>
                <w:sz w:val="18"/>
                <w:szCs w:val="18"/>
              </w:rPr>
              <w:t xml:space="preserve">liczba beneficjentów pomocy społecznej objętych pomocą społeczną świadczoną w ramach długookresowych programów realizowanych przez sektor publiczny oraz stowarzyszenia </w:t>
            </w:r>
            <w:r w:rsidRPr="004C62FD">
              <w:rPr>
                <w:sz w:val="18"/>
                <w:szCs w:val="18"/>
              </w:rPr>
              <w:br/>
              <w:t>i fundacje</w:t>
            </w:r>
          </w:p>
        </w:tc>
      </w:tr>
      <w:tr w:rsidR="0051414A" w:rsidRPr="004C62FD" w:rsidTr="00165E3D">
        <w:trPr>
          <w:cantSplit/>
          <w:trHeight w:val="517"/>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3.1.3.</w:t>
            </w:r>
          </w:p>
        </w:tc>
        <w:tc>
          <w:tcPr>
            <w:tcW w:w="6480" w:type="dxa"/>
            <w:vAlign w:val="center"/>
          </w:tcPr>
          <w:p w:rsidR="0051414A" w:rsidRPr="004C62FD" w:rsidRDefault="0051414A" w:rsidP="00165E3D">
            <w:pPr>
              <w:pStyle w:val="Tematkomentarza"/>
              <w:snapToGrid w:val="0"/>
              <w:spacing w:before="100"/>
              <w:rPr>
                <w:rFonts w:ascii="Arial" w:hAnsi="Arial"/>
                <w:b w:val="0"/>
                <w:bCs w:val="0"/>
              </w:rPr>
            </w:pPr>
            <w:r w:rsidRPr="004C62FD">
              <w:rPr>
                <w:rFonts w:ascii="Arial" w:hAnsi="Arial"/>
                <w:b w:val="0"/>
                <w:bCs w:val="0"/>
              </w:rPr>
              <w:t>Realizowanie zadań w oparciu o partnerstwo publiczno-prywatne i publiczno-społeczne.</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programów i projektów organizowanych na szczeblu lokalnym przez sektor publiczny </w:t>
            </w:r>
            <w:r w:rsidRPr="004C62FD">
              <w:rPr>
                <w:rFonts w:ascii="Arial" w:hAnsi="Arial" w:cs="Arial"/>
                <w:sz w:val="18"/>
                <w:szCs w:val="18"/>
              </w:rPr>
              <w:br/>
              <w:t>i prywatny</w:t>
            </w:r>
          </w:p>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programów i projektów organizowanych na szczeblu lokalnym przez sektor publiczny </w:t>
            </w:r>
            <w:r w:rsidRPr="004C62FD">
              <w:rPr>
                <w:rFonts w:ascii="Arial" w:hAnsi="Arial" w:cs="Arial"/>
                <w:sz w:val="18"/>
                <w:szCs w:val="18"/>
              </w:rPr>
              <w:br/>
              <w:t>i pozarządowy</w:t>
            </w:r>
          </w:p>
        </w:tc>
        <w:tc>
          <w:tcPr>
            <w:tcW w:w="342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beneficjentów pomocy społecznej objętej programami pomocy realizowanymi w ramach partnerstwa publiczno-prywatnego</w:t>
            </w:r>
          </w:p>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beneficjentów pomocy społecznej objętej programami pomocy realizowanymi w ramach partnerstwa publiczno-społecznego</w:t>
            </w:r>
          </w:p>
        </w:tc>
      </w:tr>
      <w:tr w:rsidR="0051414A" w:rsidRPr="004C62FD" w:rsidTr="00165E3D">
        <w:trPr>
          <w:cantSplit/>
          <w:trHeight w:val="517"/>
        </w:trPr>
        <w:tc>
          <w:tcPr>
            <w:tcW w:w="960" w:type="dxa"/>
            <w:vMerge w:val="restart"/>
            <w:vAlign w:val="center"/>
          </w:tcPr>
          <w:p w:rsidR="0051414A" w:rsidRPr="004C62FD" w:rsidRDefault="0051414A" w:rsidP="00165E3D">
            <w:pPr>
              <w:jc w:val="center"/>
              <w:rPr>
                <w:rFonts w:ascii="Arial" w:hAnsi="Arial" w:cs="Arial"/>
                <w:b/>
                <w:sz w:val="20"/>
                <w:szCs w:val="20"/>
              </w:rPr>
            </w:pPr>
            <w:r w:rsidRPr="004C62FD">
              <w:rPr>
                <w:rFonts w:ascii="Arial" w:hAnsi="Arial" w:cs="Arial"/>
                <w:b/>
                <w:sz w:val="20"/>
                <w:szCs w:val="20"/>
              </w:rPr>
              <w:t>3.2.</w:t>
            </w:r>
          </w:p>
        </w:tc>
        <w:tc>
          <w:tcPr>
            <w:tcW w:w="13320" w:type="dxa"/>
            <w:gridSpan w:val="4"/>
            <w:shd w:val="clear" w:color="auto" w:fill="B6DDE8"/>
            <w:vAlign w:val="center"/>
          </w:tcPr>
          <w:p w:rsidR="0051414A" w:rsidRPr="004C62FD" w:rsidRDefault="0051414A" w:rsidP="00165E3D">
            <w:pPr>
              <w:pageBreakBefore/>
              <w:autoSpaceDE w:val="0"/>
              <w:autoSpaceDN w:val="0"/>
              <w:ind w:left="72"/>
              <w:rPr>
                <w:rFonts w:ascii="Arial" w:hAnsi="Arial" w:cs="Arial"/>
                <w:b/>
                <w:sz w:val="20"/>
                <w:szCs w:val="20"/>
              </w:rPr>
            </w:pPr>
            <w:r w:rsidRPr="004C62FD">
              <w:rPr>
                <w:rFonts w:ascii="Arial" w:hAnsi="Arial" w:cs="Arial"/>
                <w:b/>
                <w:bCs/>
                <w:sz w:val="20"/>
                <w:szCs w:val="20"/>
              </w:rPr>
              <w:t>Cel 3.2. Tworzyć różne formy wolontariatu dla obniżenia kosztów realizacji zadań pomocy społecznej.</w:t>
            </w:r>
          </w:p>
        </w:tc>
      </w:tr>
      <w:tr w:rsidR="0051414A" w:rsidRPr="004C62FD" w:rsidTr="00165E3D">
        <w:trPr>
          <w:cantSplit/>
          <w:trHeight w:val="253"/>
        </w:trPr>
        <w:tc>
          <w:tcPr>
            <w:tcW w:w="960" w:type="dxa"/>
            <w:vMerge/>
            <w:vAlign w:val="center"/>
          </w:tcPr>
          <w:p w:rsidR="0051414A" w:rsidRPr="004C62FD" w:rsidRDefault="0051414A" w:rsidP="00165E3D">
            <w:pPr>
              <w:jc w:val="center"/>
              <w:rPr>
                <w:rFonts w:ascii="Arial" w:hAnsi="Arial" w:cs="Arial"/>
                <w:sz w:val="20"/>
                <w:szCs w:val="20"/>
              </w:rPr>
            </w:pPr>
          </w:p>
        </w:tc>
        <w:tc>
          <w:tcPr>
            <w:tcW w:w="13320" w:type="dxa"/>
            <w:gridSpan w:val="4"/>
            <w:vAlign w:val="center"/>
          </w:tcPr>
          <w:p w:rsidR="0051414A" w:rsidRPr="004C62FD" w:rsidRDefault="0051414A" w:rsidP="00165E3D">
            <w:pPr>
              <w:pStyle w:val="PrzypisZnakZnakZnakZnakZnak"/>
              <w:ind w:left="72"/>
            </w:pPr>
            <w:r w:rsidRPr="004C62FD">
              <w:rPr>
                <w:b/>
                <w:sz w:val="20"/>
              </w:rPr>
              <w:t>KIERUNKI DZIAŁANIA</w:t>
            </w:r>
          </w:p>
        </w:tc>
      </w:tr>
      <w:tr w:rsidR="0051414A" w:rsidRPr="004C62FD" w:rsidTr="00165E3D">
        <w:trPr>
          <w:cantSplit/>
          <w:trHeight w:val="517"/>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3.2.1.</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 xml:space="preserve">Promowanie mody na wolontariat. </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projektów promujących wolontariat wśród mieszkańców gminy</w:t>
            </w:r>
          </w:p>
        </w:tc>
        <w:tc>
          <w:tcPr>
            <w:tcW w:w="3420" w:type="dxa"/>
            <w:gridSpan w:val="2"/>
            <w:vAlign w:val="center"/>
          </w:tcPr>
          <w:p w:rsidR="0051414A" w:rsidRPr="004C62FD" w:rsidRDefault="0051414A" w:rsidP="003671F0">
            <w:pPr>
              <w:pStyle w:val="PrzypisZnakZnakZnakZnakZnak"/>
              <w:numPr>
                <w:ilvl w:val="0"/>
                <w:numId w:val="45"/>
              </w:numPr>
              <w:tabs>
                <w:tab w:val="num" w:pos="252"/>
              </w:tabs>
              <w:suppressAutoHyphens w:val="0"/>
              <w:autoSpaceDN w:val="0"/>
              <w:spacing w:after="0"/>
              <w:ind w:left="252" w:hanging="180"/>
              <w:jc w:val="left"/>
              <w:rPr>
                <w:sz w:val="18"/>
                <w:szCs w:val="18"/>
              </w:rPr>
            </w:pPr>
            <w:r w:rsidRPr="004C62FD">
              <w:rPr>
                <w:sz w:val="18"/>
                <w:szCs w:val="18"/>
              </w:rPr>
              <w:t>liczba wolontariuszy na terenie gminy uczestniczących w projektach pomocy społecznej</w:t>
            </w:r>
          </w:p>
        </w:tc>
      </w:tr>
      <w:tr w:rsidR="0051414A" w:rsidRPr="004C62FD" w:rsidTr="00165E3D">
        <w:trPr>
          <w:cantSplit/>
          <w:trHeight w:val="517"/>
        </w:trPr>
        <w:tc>
          <w:tcPr>
            <w:tcW w:w="960" w:type="dxa"/>
            <w:vAlign w:val="center"/>
          </w:tcPr>
          <w:p w:rsidR="0051414A" w:rsidRPr="004C62FD" w:rsidRDefault="0051414A" w:rsidP="00165E3D">
            <w:pPr>
              <w:jc w:val="center"/>
            </w:pPr>
            <w:r w:rsidRPr="004C62FD">
              <w:rPr>
                <w:rFonts w:ascii="Arial" w:hAnsi="Arial" w:cs="Arial"/>
                <w:sz w:val="20"/>
                <w:szCs w:val="20"/>
              </w:rPr>
              <w:t>3.2.2.</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Identyfikowanie obszarów pomocy społecznej zdolnych do przyjęcia wolontariatu.</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zidentyfikowanych obszarów pomocy społecznej zdolnych do przyjęcia wolontariatu</w:t>
            </w:r>
          </w:p>
        </w:tc>
        <w:tc>
          <w:tcPr>
            <w:tcW w:w="342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wolontariuszy uczestniczących w projektach pomocy społecznej</w:t>
            </w:r>
          </w:p>
        </w:tc>
      </w:tr>
      <w:tr w:rsidR="0051414A" w:rsidRPr="004C62FD" w:rsidTr="00165E3D">
        <w:trPr>
          <w:cantSplit/>
          <w:trHeight w:val="517"/>
        </w:trPr>
        <w:tc>
          <w:tcPr>
            <w:tcW w:w="960" w:type="dxa"/>
            <w:vAlign w:val="center"/>
          </w:tcPr>
          <w:p w:rsidR="0051414A" w:rsidRPr="004C62FD" w:rsidRDefault="0051414A" w:rsidP="00165E3D">
            <w:pPr>
              <w:jc w:val="center"/>
            </w:pPr>
            <w:r w:rsidRPr="004C62FD">
              <w:rPr>
                <w:rFonts w:ascii="Arial" w:hAnsi="Arial" w:cs="Arial"/>
                <w:sz w:val="20"/>
                <w:szCs w:val="20"/>
              </w:rPr>
              <w:t>3.2.3.</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Organizowanie szkoleń dla wolontariuszy, w tym również pod potrzeby konkretnych placówek pomocy społecznej.</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zorganizowanych szkoleń dla wolontariuszy</w:t>
            </w:r>
          </w:p>
        </w:tc>
        <w:tc>
          <w:tcPr>
            <w:tcW w:w="342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przeszkolonych wolontariuszy, w tym pod potrzeby placówek pomocy społecznej</w:t>
            </w:r>
          </w:p>
        </w:tc>
      </w:tr>
      <w:tr w:rsidR="0051414A" w:rsidRPr="004C62FD" w:rsidTr="00165E3D">
        <w:trPr>
          <w:cantSplit/>
          <w:trHeight w:val="517"/>
        </w:trPr>
        <w:tc>
          <w:tcPr>
            <w:tcW w:w="960" w:type="dxa"/>
            <w:vMerge w:val="restart"/>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3.3.</w:t>
            </w:r>
          </w:p>
        </w:tc>
        <w:tc>
          <w:tcPr>
            <w:tcW w:w="13320" w:type="dxa"/>
            <w:gridSpan w:val="4"/>
            <w:shd w:val="clear" w:color="auto" w:fill="B6DDE8"/>
            <w:vAlign w:val="center"/>
          </w:tcPr>
          <w:p w:rsidR="0051414A" w:rsidRPr="004C62FD" w:rsidRDefault="0051414A" w:rsidP="00165E3D">
            <w:pPr>
              <w:pStyle w:val="PrzypisZnakZnakZnakZnakZnak"/>
              <w:ind w:left="72"/>
              <w:rPr>
                <w:sz w:val="20"/>
                <w:szCs w:val="18"/>
              </w:rPr>
            </w:pPr>
            <w:r w:rsidRPr="004C62FD">
              <w:rPr>
                <w:b/>
                <w:sz w:val="20"/>
              </w:rPr>
              <w:t>Cel 3.3. Działać w kierunku wspierania finansowego rodzin</w:t>
            </w:r>
            <w:r w:rsidRPr="004C62FD">
              <w:rPr>
                <w:sz w:val="20"/>
              </w:rPr>
              <w:t>.</w:t>
            </w:r>
          </w:p>
        </w:tc>
      </w:tr>
      <w:tr w:rsidR="0051414A" w:rsidRPr="004C62FD" w:rsidTr="00165E3D">
        <w:trPr>
          <w:cantSplit/>
          <w:trHeight w:val="209"/>
        </w:trPr>
        <w:tc>
          <w:tcPr>
            <w:tcW w:w="960" w:type="dxa"/>
            <w:vMerge/>
            <w:vAlign w:val="center"/>
          </w:tcPr>
          <w:p w:rsidR="0051414A" w:rsidRPr="004C62FD" w:rsidRDefault="0051414A" w:rsidP="00165E3D">
            <w:pPr>
              <w:jc w:val="center"/>
              <w:rPr>
                <w:rFonts w:ascii="Arial" w:hAnsi="Arial" w:cs="Arial"/>
                <w:sz w:val="20"/>
                <w:szCs w:val="20"/>
              </w:rPr>
            </w:pPr>
          </w:p>
        </w:tc>
        <w:tc>
          <w:tcPr>
            <w:tcW w:w="13320" w:type="dxa"/>
            <w:gridSpan w:val="4"/>
            <w:vAlign w:val="center"/>
          </w:tcPr>
          <w:p w:rsidR="0051414A" w:rsidRPr="004C62FD" w:rsidRDefault="0051414A" w:rsidP="00165E3D">
            <w:pPr>
              <w:pStyle w:val="PrzypisZnakZnakZnakZnakZnak"/>
              <w:ind w:left="72"/>
              <w:rPr>
                <w:sz w:val="20"/>
                <w:szCs w:val="18"/>
              </w:rPr>
            </w:pPr>
            <w:r w:rsidRPr="004C62FD">
              <w:rPr>
                <w:b/>
                <w:sz w:val="20"/>
              </w:rPr>
              <w:t>KIERUNKI DZIAŁANIA</w:t>
            </w:r>
          </w:p>
        </w:tc>
      </w:tr>
      <w:tr w:rsidR="0051414A" w:rsidRPr="004C62FD" w:rsidTr="00165E3D">
        <w:trPr>
          <w:cantSplit/>
          <w:trHeight w:val="517"/>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lastRenderedPageBreak/>
              <w:t>3.3.1.</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Wsparcie materialne i instytucjonalne dla rodzin wielodzietnych.</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projektów i programów zrealizowanych na terenie gminy </w:t>
            </w:r>
            <w:r>
              <w:rPr>
                <w:rFonts w:ascii="Arial" w:hAnsi="Arial" w:cs="Arial"/>
                <w:sz w:val="18"/>
                <w:szCs w:val="18"/>
              </w:rPr>
              <w:t>Kowale Oleckie</w:t>
            </w:r>
            <w:r w:rsidRPr="004C62FD">
              <w:rPr>
                <w:rFonts w:ascii="Arial" w:hAnsi="Arial" w:cs="Arial"/>
                <w:sz w:val="18"/>
                <w:szCs w:val="18"/>
              </w:rPr>
              <w:t>, których celem jest wsparcie materialne i instytucjonalne rodzin wielodzietnych</w:t>
            </w:r>
          </w:p>
        </w:tc>
        <w:tc>
          <w:tcPr>
            <w:tcW w:w="342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rodzin wielodzietnych objętych wsparciem materialnym i instytucjonalnym</w:t>
            </w:r>
          </w:p>
        </w:tc>
      </w:tr>
      <w:tr w:rsidR="0051414A" w:rsidRPr="004C62FD" w:rsidTr="00165E3D">
        <w:trPr>
          <w:cantSplit/>
          <w:trHeight w:val="517"/>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3.3.2.</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 xml:space="preserve">Realizacja projektów z zakresu kompensacji i solidaryzmu dla rodzin niepełnych. </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zrealizowanych projektów opartych o zasady kompensacji i solidaryzmu i skierowanych do rodzin niepełnych </w:t>
            </w:r>
          </w:p>
        </w:tc>
        <w:tc>
          <w:tcPr>
            <w:tcW w:w="342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rodzin niepełnych objętych projektami realizowanymi na zasadach kompensacji i solidaryzmu</w:t>
            </w:r>
          </w:p>
        </w:tc>
      </w:tr>
      <w:tr w:rsidR="0051414A" w:rsidRPr="004C62FD" w:rsidTr="00165E3D">
        <w:trPr>
          <w:cantSplit/>
          <w:trHeight w:val="517"/>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3.3.3.</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Wypracowanie i wdrożenie skutecznego systemu wsparcia finansowego osób niepełnosprawnych.</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projektów z zakresu wsparcia finansowego osób niepełnosprawnych</w:t>
            </w:r>
          </w:p>
        </w:tc>
        <w:tc>
          <w:tcPr>
            <w:tcW w:w="342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osób niepełnosprawnych objętych wsparciem finansowym</w:t>
            </w:r>
          </w:p>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wartość (w PLN) środków przeznaczonych na wsparcie finansowe osób niepełnosprawnych</w:t>
            </w:r>
          </w:p>
        </w:tc>
      </w:tr>
      <w:tr w:rsidR="0051414A" w:rsidRPr="004C62FD" w:rsidTr="00165E3D">
        <w:trPr>
          <w:trHeight w:val="337"/>
        </w:trPr>
        <w:tc>
          <w:tcPr>
            <w:tcW w:w="960" w:type="dxa"/>
            <w:vAlign w:val="center"/>
          </w:tcPr>
          <w:p w:rsidR="0051414A" w:rsidRPr="004C62FD" w:rsidRDefault="0051414A" w:rsidP="00165E3D">
            <w:pPr>
              <w:jc w:val="center"/>
              <w:rPr>
                <w:rFonts w:ascii="Arial" w:hAnsi="Arial" w:cs="Arial"/>
                <w:b/>
                <w:sz w:val="20"/>
                <w:szCs w:val="20"/>
              </w:rPr>
            </w:pPr>
            <w:r w:rsidRPr="004C62FD">
              <w:rPr>
                <w:rFonts w:ascii="Arial" w:hAnsi="Arial" w:cs="Arial"/>
                <w:b/>
                <w:sz w:val="20"/>
                <w:szCs w:val="20"/>
              </w:rPr>
              <w:t>4.</w:t>
            </w:r>
          </w:p>
        </w:tc>
        <w:tc>
          <w:tcPr>
            <w:tcW w:w="13320" w:type="dxa"/>
            <w:gridSpan w:val="4"/>
          </w:tcPr>
          <w:p w:rsidR="0051414A" w:rsidRPr="004C62FD" w:rsidRDefault="0051414A" w:rsidP="00165E3D">
            <w:pPr>
              <w:pageBreakBefore/>
              <w:rPr>
                <w:rFonts w:ascii="Arial" w:hAnsi="Arial" w:cs="Arial"/>
                <w:b/>
                <w:sz w:val="20"/>
                <w:szCs w:val="20"/>
              </w:rPr>
            </w:pPr>
            <w:r w:rsidRPr="004C62FD">
              <w:rPr>
                <w:rFonts w:ascii="Arial" w:hAnsi="Arial" w:cs="Arial"/>
                <w:b/>
              </w:rPr>
              <w:t xml:space="preserve">PRIORYTET 4: </w:t>
            </w:r>
            <w:r w:rsidRPr="004C62FD">
              <w:rPr>
                <w:rFonts w:ascii="Arial" w:hAnsi="Arial" w:cs="Arial"/>
                <w:b/>
                <w:i/>
              </w:rPr>
              <w:t>Społeczność lokalna.</w:t>
            </w:r>
          </w:p>
        </w:tc>
      </w:tr>
      <w:tr w:rsidR="0051414A" w:rsidRPr="004C62FD" w:rsidTr="00165E3D">
        <w:trPr>
          <w:cantSplit/>
          <w:trHeight w:val="515"/>
        </w:trPr>
        <w:tc>
          <w:tcPr>
            <w:tcW w:w="960" w:type="dxa"/>
            <w:vMerge w:val="restart"/>
            <w:vAlign w:val="center"/>
          </w:tcPr>
          <w:p w:rsidR="0051414A" w:rsidRPr="004C62FD" w:rsidRDefault="0051414A" w:rsidP="00165E3D">
            <w:pPr>
              <w:jc w:val="center"/>
              <w:rPr>
                <w:rFonts w:ascii="Arial" w:hAnsi="Arial" w:cs="Arial"/>
                <w:b/>
                <w:sz w:val="20"/>
                <w:szCs w:val="20"/>
              </w:rPr>
            </w:pPr>
            <w:r w:rsidRPr="004C62FD">
              <w:rPr>
                <w:rFonts w:ascii="Arial" w:hAnsi="Arial" w:cs="Arial"/>
                <w:b/>
                <w:sz w:val="20"/>
                <w:szCs w:val="20"/>
              </w:rPr>
              <w:t>4.1.</w:t>
            </w:r>
          </w:p>
        </w:tc>
        <w:tc>
          <w:tcPr>
            <w:tcW w:w="13320" w:type="dxa"/>
            <w:gridSpan w:val="4"/>
            <w:shd w:val="clear" w:color="auto" w:fill="B6DDE8"/>
            <w:vAlign w:val="center"/>
          </w:tcPr>
          <w:p w:rsidR="0051414A" w:rsidRPr="004C62FD" w:rsidRDefault="0051414A" w:rsidP="00165E3D">
            <w:pPr>
              <w:pStyle w:val="Tematkomentarza"/>
              <w:pageBreakBefore/>
              <w:rPr>
                <w:rFonts w:ascii="Arial" w:hAnsi="Arial"/>
                <w:bCs w:val="0"/>
              </w:rPr>
            </w:pPr>
            <w:r w:rsidRPr="004C62FD">
              <w:rPr>
                <w:rFonts w:ascii="Arial" w:hAnsi="Arial"/>
                <w:bCs w:val="0"/>
              </w:rPr>
              <w:t>Cel 4.</w:t>
            </w:r>
            <w:r w:rsidRPr="004C62FD">
              <w:rPr>
                <w:rFonts w:ascii="Arial" w:hAnsi="Arial"/>
              </w:rPr>
              <w:t>2. Inspirowanie i wspieranie działań przeciwdziałających wykluczeniu społecznemu osób starszych i niepełnosprawnych.</w:t>
            </w:r>
          </w:p>
        </w:tc>
      </w:tr>
      <w:tr w:rsidR="0051414A" w:rsidRPr="004C62FD" w:rsidTr="00165E3D">
        <w:trPr>
          <w:cantSplit/>
          <w:trHeight w:val="375"/>
        </w:trPr>
        <w:tc>
          <w:tcPr>
            <w:tcW w:w="960" w:type="dxa"/>
            <w:vMerge/>
            <w:vAlign w:val="center"/>
          </w:tcPr>
          <w:p w:rsidR="0051414A" w:rsidRPr="004C62FD" w:rsidRDefault="0051414A" w:rsidP="00165E3D">
            <w:pPr>
              <w:jc w:val="center"/>
              <w:rPr>
                <w:rFonts w:ascii="Arial" w:hAnsi="Arial" w:cs="Arial"/>
                <w:b/>
                <w:sz w:val="20"/>
                <w:szCs w:val="20"/>
              </w:rPr>
            </w:pPr>
          </w:p>
        </w:tc>
        <w:tc>
          <w:tcPr>
            <w:tcW w:w="13320" w:type="dxa"/>
            <w:gridSpan w:val="4"/>
            <w:vAlign w:val="center"/>
          </w:tcPr>
          <w:p w:rsidR="0051414A" w:rsidRPr="004C62FD" w:rsidRDefault="0051414A" w:rsidP="00165E3D">
            <w:pPr>
              <w:autoSpaceDE w:val="0"/>
              <w:autoSpaceDN w:val="0"/>
              <w:rPr>
                <w:rFonts w:ascii="Arial" w:hAnsi="Arial" w:cs="Arial"/>
                <w:b/>
                <w:sz w:val="20"/>
                <w:szCs w:val="20"/>
              </w:rPr>
            </w:pPr>
            <w:r w:rsidRPr="004C62FD">
              <w:rPr>
                <w:rFonts w:ascii="Arial" w:hAnsi="Arial" w:cs="Arial"/>
                <w:b/>
                <w:sz w:val="20"/>
                <w:szCs w:val="20"/>
              </w:rPr>
              <w:t>KIERUNKI DZIAŁANIA</w:t>
            </w:r>
          </w:p>
        </w:tc>
      </w:tr>
      <w:tr w:rsidR="0051414A" w:rsidRPr="004C62FD" w:rsidTr="00165E3D">
        <w:trPr>
          <w:trHeight w:val="753"/>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4.1.1.</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Kreowanie postaw wyrozumiałości i tolerancji poprzez eksponowanie przez decydentów udziału beneficjentów pomocy społecznej w różnych projektach gminy.</w:t>
            </w:r>
            <w:r w:rsidRPr="004C62FD">
              <w:rPr>
                <w:rFonts w:ascii="Arial" w:hAnsi="Arial" w:cs="Arial"/>
                <w:bCs/>
                <w:sz w:val="20"/>
                <w:szCs w:val="20"/>
              </w:rPr>
              <w:t xml:space="preserve"> </w:t>
            </w:r>
          </w:p>
        </w:tc>
        <w:tc>
          <w:tcPr>
            <w:tcW w:w="3480" w:type="dxa"/>
            <w:gridSpan w:val="2"/>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sz w:val="18"/>
                <w:szCs w:val="18"/>
              </w:rPr>
              <w:t>liczba projektów, których celem jest podwyższenie świadomości mieszkańców w zakresie problemów społecznych oraz wykreowanie postaw wyrozumiałości i tolerancji z udziałem decydentów i beneficjentów tej pomocy</w:t>
            </w:r>
          </w:p>
          <w:p w:rsidR="0051414A" w:rsidRPr="004C62FD" w:rsidRDefault="0051414A" w:rsidP="00165E3D">
            <w:pPr>
              <w:autoSpaceDE w:val="0"/>
              <w:autoSpaceDN w:val="0"/>
              <w:ind w:left="72"/>
              <w:rPr>
                <w:rFonts w:ascii="Arial" w:hAnsi="Arial" w:cs="Arial"/>
                <w:sz w:val="18"/>
                <w:szCs w:val="18"/>
              </w:rPr>
            </w:pPr>
          </w:p>
        </w:tc>
        <w:tc>
          <w:tcPr>
            <w:tcW w:w="3360" w:type="dxa"/>
          </w:tcPr>
          <w:p w:rsidR="0051414A" w:rsidRPr="004C62FD" w:rsidRDefault="0051414A" w:rsidP="003671F0">
            <w:pPr>
              <w:pStyle w:val="Tekstprzypisudolnego"/>
              <w:numPr>
                <w:ilvl w:val="0"/>
                <w:numId w:val="45"/>
              </w:numPr>
              <w:suppressLineNumbers w:val="0"/>
              <w:tabs>
                <w:tab w:val="num" w:pos="252"/>
              </w:tabs>
              <w:suppressAutoHyphens w:val="0"/>
              <w:autoSpaceDE w:val="0"/>
              <w:autoSpaceDN w:val="0"/>
              <w:spacing w:after="0" w:line="240" w:lineRule="auto"/>
              <w:ind w:left="252" w:hanging="180"/>
              <w:jc w:val="left"/>
              <w:rPr>
                <w:rFonts w:ascii="Arial" w:hAnsi="Arial"/>
                <w:sz w:val="18"/>
                <w:szCs w:val="18"/>
              </w:rPr>
            </w:pPr>
            <w:r w:rsidRPr="004C62FD">
              <w:rPr>
                <w:rFonts w:ascii="Arial" w:hAnsi="Arial"/>
                <w:sz w:val="18"/>
                <w:szCs w:val="18"/>
              </w:rPr>
              <w:t xml:space="preserve">liczba mieszkańców gminy </w:t>
            </w:r>
            <w:r>
              <w:rPr>
                <w:rFonts w:ascii="Arial" w:hAnsi="Arial"/>
                <w:sz w:val="18"/>
                <w:szCs w:val="18"/>
              </w:rPr>
              <w:t>Kowale Oleckie</w:t>
            </w:r>
            <w:r w:rsidRPr="004C62FD">
              <w:rPr>
                <w:rFonts w:ascii="Arial" w:hAnsi="Arial"/>
                <w:sz w:val="18"/>
                <w:szCs w:val="18"/>
              </w:rPr>
              <w:t xml:space="preserve">, do których każdego roku dociera pakiet informacji </w:t>
            </w:r>
            <w:r w:rsidRPr="004C62FD">
              <w:rPr>
                <w:rFonts w:ascii="Arial" w:hAnsi="Arial"/>
                <w:sz w:val="18"/>
                <w:szCs w:val="18"/>
              </w:rPr>
              <w:br/>
              <w:t>o problemach społecznych gminy który kreuje postawy wyrozumiałości i tolerancji</w:t>
            </w:r>
          </w:p>
        </w:tc>
      </w:tr>
      <w:tr w:rsidR="0051414A" w:rsidRPr="004C62FD" w:rsidTr="00165E3D">
        <w:trPr>
          <w:trHeight w:val="753"/>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4.1.2.</w:t>
            </w:r>
          </w:p>
        </w:tc>
        <w:tc>
          <w:tcPr>
            <w:tcW w:w="6480" w:type="dxa"/>
            <w:vAlign w:val="center"/>
          </w:tcPr>
          <w:p w:rsidR="0051414A" w:rsidRPr="004C62FD" w:rsidRDefault="0051414A" w:rsidP="00165E3D">
            <w:pPr>
              <w:autoSpaceDE w:val="0"/>
              <w:snapToGrid w:val="0"/>
              <w:spacing w:before="100"/>
            </w:pPr>
            <w:r w:rsidRPr="004C62FD">
              <w:rPr>
                <w:rFonts w:ascii="Arial" w:hAnsi="Arial" w:cs="Arial"/>
                <w:bCs/>
                <w:sz w:val="20"/>
                <w:szCs w:val="20"/>
              </w:rPr>
              <w:t xml:space="preserve">Edukacja społeczna w zakresie potrzeb osób starszych </w:t>
            </w:r>
            <w:r w:rsidRPr="004C62FD">
              <w:rPr>
                <w:rFonts w:ascii="Arial" w:hAnsi="Arial" w:cs="Arial"/>
                <w:bCs/>
                <w:sz w:val="20"/>
                <w:szCs w:val="20"/>
              </w:rPr>
              <w:br/>
              <w:t>i niepełnosprawnych.</w:t>
            </w:r>
          </w:p>
        </w:tc>
        <w:tc>
          <w:tcPr>
            <w:tcW w:w="3480" w:type="dxa"/>
            <w:gridSpan w:val="2"/>
          </w:tcPr>
          <w:p w:rsidR="0051414A" w:rsidRPr="004C62FD" w:rsidRDefault="0051414A" w:rsidP="003671F0">
            <w:pPr>
              <w:pStyle w:val="Tekstprzypisudolnego"/>
              <w:numPr>
                <w:ilvl w:val="0"/>
                <w:numId w:val="45"/>
              </w:numPr>
              <w:suppressLineNumbers w:val="0"/>
              <w:tabs>
                <w:tab w:val="num" w:pos="252"/>
              </w:tabs>
              <w:suppressAutoHyphens w:val="0"/>
              <w:autoSpaceDE w:val="0"/>
              <w:autoSpaceDN w:val="0"/>
              <w:spacing w:after="0" w:line="240" w:lineRule="auto"/>
              <w:ind w:left="252" w:hanging="180"/>
              <w:jc w:val="left"/>
              <w:rPr>
                <w:rFonts w:ascii="Arial" w:hAnsi="Arial"/>
                <w:sz w:val="18"/>
                <w:szCs w:val="18"/>
              </w:rPr>
            </w:pPr>
            <w:r w:rsidRPr="004C62FD">
              <w:rPr>
                <w:rFonts w:ascii="Arial" w:hAnsi="Arial"/>
                <w:sz w:val="18"/>
                <w:szCs w:val="18"/>
              </w:rPr>
              <w:t>liczba projektów edukujących społeczności lokalne w zakresie wspierania osób starszych i niepełnosprawnych</w:t>
            </w:r>
          </w:p>
        </w:tc>
        <w:tc>
          <w:tcPr>
            <w:tcW w:w="3360" w:type="dxa"/>
          </w:tcPr>
          <w:p w:rsidR="0051414A" w:rsidRPr="004C62FD" w:rsidRDefault="0051414A" w:rsidP="003671F0">
            <w:pPr>
              <w:pStyle w:val="Tekstprzypisudolnego"/>
              <w:numPr>
                <w:ilvl w:val="0"/>
                <w:numId w:val="45"/>
              </w:numPr>
              <w:suppressLineNumbers w:val="0"/>
              <w:tabs>
                <w:tab w:val="num" w:pos="252"/>
              </w:tabs>
              <w:suppressAutoHyphens w:val="0"/>
              <w:autoSpaceDE w:val="0"/>
              <w:autoSpaceDN w:val="0"/>
              <w:spacing w:after="0" w:line="240" w:lineRule="auto"/>
              <w:ind w:left="252" w:hanging="180"/>
              <w:jc w:val="left"/>
              <w:rPr>
                <w:rFonts w:ascii="Arial" w:hAnsi="Arial"/>
                <w:sz w:val="18"/>
                <w:szCs w:val="18"/>
              </w:rPr>
            </w:pPr>
            <w:r w:rsidRPr="004C62FD">
              <w:rPr>
                <w:rFonts w:ascii="Arial" w:hAnsi="Arial"/>
                <w:sz w:val="18"/>
                <w:szCs w:val="18"/>
              </w:rPr>
              <w:t xml:space="preserve">liczba inicjatyw obywatelskich powstałych na terenie miasta podnoszących jakość i komfort życia osób starszych </w:t>
            </w:r>
            <w:r w:rsidRPr="004C62FD">
              <w:rPr>
                <w:rFonts w:ascii="Arial" w:hAnsi="Arial"/>
                <w:sz w:val="18"/>
                <w:szCs w:val="18"/>
              </w:rPr>
              <w:br/>
              <w:t xml:space="preserve">i niepełnosprawnych </w:t>
            </w:r>
          </w:p>
        </w:tc>
      </w:tr>
      <w:tr w:rsidR="0051414A" w:rsidRPr="004C62FD" w:rsidTr="00165E3D">
        <w:trPr>
          <w:trHeight w:val="753"/>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lastRenderedPageBreak/>
              <w:t>4.1.3.</w:t>
            </w:r>
          </w:p>
        </w:tc>
        <w:tc>
          <w:tcPr>
            <w:tcW w:w="6480" w:type="dxa"/>
            <w:vAlign w:val="center"/>
          </w:tcPr>
          <w:p w:rsidR="0051414A" w:rsidRPr="004C62FD" w:rsidRDefault="0051414A" w:rsidP="00165E3D">
            <w:pPr>
              <w:autoSpaceDE w:val="0"/>
              <w:snapToGrid w:val="0"/>
              <w:spacing w:before="100"/>
              <w:rPr>
                <w:rFonts w:ascii="Arial" w:hAnsi="Arial" w:cs="Arial"/>
                <w:bCs/>
                <w:sz w:val="20"/>
                <w:szCs w:val="20"/>
              </w:rPr>
            </w:pPr>
            <w:r w:rsidRPr="004C62FD">
              <w:rPr>
                <w:rFonts w:ascii="Arial" w:hAnsi="Arial" w:cs="Arial"/>
                <w:bCs/>
                <w:sz w:val="20"/>
                <w:szCs w:val="20"/>
              </w:rPr>
              <w:t>Działania w kierunku reintegracji społecznej osób zagrożonych wykluczeniem społecznym zwłaszcza młodzieży trudnej</w:t>
            </w:r>
          </w:p>
        </w:tc>
        <w:tc>
          <w:tcPr>
            <w:tcW w:w="3480" w:type="dxa"/>
            <w:gridSpan w:val="2"/>
          </w:tcPr>
          <w:p w:rsidR="0051414A" w:rsidRPr="004C62FD" w:rsidRDefault="0051414A" w:rsidP="003671F0">
            <w:pPr>
              <w:pStyle w:val="Tekstprzypisudolnego"/>
              <w:numPr>
                <w:ilvl w:val="0"/>
                <w:numId w:val="45"/>
              </w:numPr>
              <w:suppressLineNumbers w:val="0"/>
              <w:tabs>
                <w:tab w:val="num" w:pos="252"/>
              </w:tabs>
              <w:suppressAutoHyphens w:val="0"/>
              <w:autoSpaceDE w:val="0"/>
              <w:autoSpaceDN w:val="0"/>
              <w:spacing w:after="0" w:line="240" w:lineRule="auto"/>
              <w:ind w:left="252" w:hanging="180"/>
              <w:jc w:val="left"/>
              <w:rPr>
                <w:rFonts w:ascii="Arial" w:hAnsi="Arial"/>
                <w:sz w:val="18"/>
                <w:szCs w:val="18"/>
              </w:rPr>
            </w:pPr>
            <w:r w:rsidRPr="004C62FD">
              <w:rPr>
                <w:rFonts w:ascii="Arial" w:hAnsi="Arial"/>
                <w:sz w:val="18"/>
                <w:szCs w:val="18"/>
              </w:rPr>
              <w:t>liczba projektów z zakresu</w:t>
            </w:r>
            <w:r w:rsidRPr="004C62FD">
              <w:rPr>
                <w:rFonts w:ascii="Arial" w:hAnsi="Arial"/>
                <w:bCs/>
                <w:sz w:val="20"/>
                <w:szCs w:val="20"/>
              </w:rPr>
              <w:t xml:space="preserve"> reintegracji społecznej osób zagrożonych wykluczeniem społecznym zwłaszcza młodzieży trudnej</w:t>
            </w:r>
          </w:p>
        </w:tc>
        <w:tc>
          <w:tcPr>
            <w:tcW w:w="3360" w:type="dxa"/>
          </w:tcPr>
          <w:p w:rsidR="0051414A" w:rsidRPr="004C62FD" w:rsidRDefault="0051414A" w:rsidP="003671F0">
            <w:pPr>
              <w:pStyle w:val="Tekstprzypisudolnego"/>
              <w:numPr>
                <w:ilvl w:val="0"/>
                <w:numId w:val="45"/>
              </w:numPr>
              <w:suppressLineNumbers w:val="0"/>
              <w:tabs>
                <w:tab w:val="num" w:pos="252"/>
              </w:tabs>
              <w:suppressAutoHyphens w:val="0"/>
              <w:autoSpaceDE w:val="0"/>
              <w:autoSpaceDN w:val="0"/>
              <w:spacing w:after="0" w:line="240" w:lineRule="auto"/>
              <w:ind w:left="252" w:hanging="180"/>
              <w:jc w:val="left"/>
              <w:rPr>
                <w:rFonts w:ascii="Arial" w:hAnsi="Arial"/>
                <w:sz w:val="18"/>
                <w:szCs w:val="18"/>
              </w:rPr>
            </w:pPr>
            <w:r w:rsidRPr="004C62FD">
              <w:rPr>
                <w:rFonts w:ascii="Arial" w:hAnsi="Arial"/>
                <w:sz w:val="18"/>
                <w:szCs w:val="18"/>
              </w:rPr>
              <w:t>liczba</w:t>
            </w:r>
            <w:r w:rsidRPr="004C62FD">
              <w:rPr>
                <w:rFonts w:ascii="Arial" w:hAnsi="Arial"/>
                <w:bCs/>
                <w:sz w:val="20"/>
                <w:szCs w:val="20"/>
              </w:rPr>
              <w:t xml:space="preserve"> osób zagrożonych wykluczeniem społecznym, korzystająca z projektów reintegracji</w:t>
            </w:r>
          </w:p>
        </w:tc>
      </w:tr>
      <w:tr w:rsidR="0051414A" w:rsidRPr="004C62FD" w:rsidTr="00165E3D">
        <w:trPr>
          <w:trHeight w:val="753"/>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4.1.4.</w:t>
            </w:r>
          </w:p>
        </w:tc>
        <w:tc>
          <w:tcPr>
            <w:tcW w:w="6480" w:type="dxa"/>
            <w:vAlign w:val="center"/>
          </w:tcPr>
          <w:p w:rsidR="0051414A" w:rsidRPr="004C62FD" w:rsidRDefault="0051414A" w:rsidP="00165E3D">
            <w:pPr>
              <w:autoSpaceDE w:val="0"/>
              <w:snapToGrid w:val="0"/>
              <w:spacing w:before="100"/>
              <w:rPr>
                <w:rFonts w:ascii="Arial" w:hAnsi="Arial" w:cs="Arial"/>
                <w:b/>
                <w:sz w:val="20"/>
                <w:szCs w:val="20"/>
              </w:rPr>
            </w:pPr>
            <w:r w:rsidRPr="004C62FD">
              <w:rPr>
                <w:rFonts w:ascii="Arial" w:hAnsi="Arial" w:cs="Arial"/>
                <w:sz w:val="20"/>
                <w:szCs w:val="20"/>
              </w:rPr>
              <w:t xml:space="preserve">Działanie na rzecz integracji osób niepełnosprawnych i starszych </w:t>
            </w:r>
            <w:r w:rsidRPr="004C62FD">
              <w:rPr>
                <w:rFonts w:ascii="Arial" w:hAnsi="Arial" w:cs="Arial"/>
                <w:sz w:val="20"/>
                <w:szCs w:val="20"/>
              </w:rPr>
              <w:br/>
              <w:t>z otoczeniem aktywnym społecznie i gospodarczo.</w:t>
            </w:r>
          </w:p>
        </w:tc>
        <w:tc>
          <w:tcPr>
            <w:tcW w:w="3480" w:type="dxa"/>
            <w:gridSpan w:val="2"/>
          </w:tcPr>
          <w:p w:rsidR="0051414A" w:rsidRPr="004C62FD" w:rsidRDefault="0051414A" w:rsidP="003671F0">
            <w:pPr>
              <w:pStyle w:val="Tekstprzypisudolnego"/>
              <w:numPr>
                <w:ilvl w:val="0"/>
                <w:numId w:val="45"/>
              </w:numPr>
              <w:suppressLineNumbers w:val="0"/>
              <w:tabs>
                <w:tab w:val="num" w:pos="252"/>
              </w:tabs>
              <w:suppressAutoHyphens w:val="0"/>
              <w:autoSpaceDE w:val="0"/>
              <w:autoSpaceDN w:val="0"/>
              <w:spacing w:after="0" w:line="240" w:lineRule="auto"/>
              <w:ind w:left="252" w:hanging="180"/>
              <w:jc w:val="left"/>
              <w:rPr>
                <w:rFonts w:ascii="Arial" w:hAnsi="Arial"/>
                <w:sz w:val="18"/>
                <w:szCs w:val="18"/>
              </w:rPr>
            </w:pPr>
            <w:r w:rsidRPr="004C62FD">
              <w:rPr>
                <w:rFonts w:ascii="Arial" w:hAnsi="Arial"/>
                <w:sz w:val="18"/>
                <w:szCs w:val="18"/>
              </w:rPr>
              <w:t xml:space="preserve">liczba projektów zrealizowanych na terenie gminy </w:t>
            </w:r>
            <w:r>
              <w:rPr>
                <w:rFonts w:ascii="Arial" w:hAnsi="Arial"/>
                <w:sz w:val="18"/>
                <w:szCs w:val="18"/>
              </w:rPr>
              <w:t>Kowale Oleckie</w:t>
            </w:r>
            <w:r w:rsidRPr="004C62FD">
              <w:rPr>
                <w:rFonts w:ascii="Arial" w:hAnsi="Arial"/>
                <w:sz w:val="18"/>
                <w:szCs w:val="18"/>
              </w:rPr>
              <w:t>, których celem było zintegrowanie osób niepełnosprawnych i starszych z otoczeniem aktywnym społecznie i gospodarczo</w:t>
            </w:r>
          </w:p>
        </w:tc>
        <w:tc>
          <w:tcPr>
            <w:tcW w:w="3360" w:type="dxa"/>
          </w:tcPr>
          <w:p w:rsidR="0051414A" w:rsidRPr="004C62FD" w:rsidRDefault="0051414A" w:rsidP="003671F0">
            <w:pPr>
              <w:pStyle w:val="Tekstprzypisudolnego"/>
              <w:numPr>
                <w:ilvl w:val="0"/>
                <w:numId w:val="45"/>
              </w:numPr>
              <w:suppressLineNumbers w:val="0"/>
              <w:tabs>
                <w:tab w:val="num" w:pos="252"/>
              </w:tabs>
              <w:suppressAutoHyphens w:val="0"/>
              <w:autoSpaceDE w:val="0"/>
              <w:autoSpaceDN w:val="0"/>
              <w:spacing w:after="0" w:line="240" w:lineRule="auto"/>
              <w:ind w:left="252" w:hanging="180"/>
              <w:jc w:val="left"/>
              <w:rPr>
                <w:rFonts w:ascii="Arial" w:hAnsi="Arial"/>
                <w:sz w:val="18"/>
                <w:szCs w:val="18"/>
              </w:rPr>
            </w:pPr>
            <w:r w:rsidRPr="004C62FD">
              <w:rPr>
                <w:rFonts w:ascii="Arial" w:hAnsi="Arial"/>
                <w:sz w:val="18"/>
                <w:szCs w:val="18"/>
              </w:rPr>
              <w:t>liczba osób niepełnosprawnych i starszych uczestniczących w programach mających na celu ich integrację ze środowiskiem aktywnym zawodowo</w:t>
            </w:r>
          </w:p>
        </w:tc>
      </w:tr>
      <w:tr w:rsidR="0051414A" w:rsidRPr="004C62FD" w:rsidTr="00165E3D">
        <w:trPr>
          <w:trHeight w:val="468"/>
        </w:trPr>
        <w:tc>
          <w:tcPr>
            <w:tcW w:w="960" w:type="dxa"/>
            <w:vAlign w:val="center"/>
          </w:tcPr>
          <w:p w:rsidR="0051414A" w:rsidRPr="004C62FD" w:rsidRDefault="0051414A" w:rsidP="00165E3D">
            <w:pPr>
              <w:jc w:val="center"/>
              <w:rPr>
                <w:rFonts w:ascii="Arial" w:hAnsi="Arial" w:cs="Arial"/>
                <w:b/>
                <w:sz w:val="20"/>
                <w:szCs w:val="20"/>
              </w:rPr>
            </w:pPr>
            <w:r w:rsidRPr="004C62FD">
              <w:rPr>
                <w:rFonts w:ascii="Arial" w:hAnsi="Arial" w:cs="Arial"/>
                <w:b/>
                <w:sz w:val="20"/>
                <w:szCs w:val="20"/>
              </w:rPr>
              <w:t>5.</w:t>
            </w:r>
          </w:p>
        </w:tc>
        <w:tc>
          <w:tcPr>
            <w:tcW w:w="13320" w:type="dxa"/>
            <w:gridSpan w:val="4"/>
            <w:vAlign w:val="center"/>
          </w:tcPr>
          <w:p w:rsidR="0051414A" w:rsidRPr="004C62FD" w:rsidRDefault="0051414A" w:rsidP="00165E3D">
            <w:pPr>
              <w:pageBreakBefore/>
              <w:rPr>
                <w:rFonts w:ascii="Arial" w:hAnsi="Arial" w:cs="Arial"/>
                <w:b/>
                <w:sz w:val="20"/>
                <w:szCs w:val="20"/>
              </w:rPr>
            </w:pPr>
            <w:r w:rsidRPr="004C62FD">
              <w:rPr>
                <w:rFonts w:ascii="Arial" w:hAnsi="Arial" w:cs="Arial"/>
                <w:b/>
              </w:rPr>
              <w:t xml:space="preserve">PRIORYTET 5: </w:t>
            </w:r>
            <w:r w:rsidRPr="004C62FD">
              <w:rPr>
                <w:rFonts w:ascii="Arial" w:hAnsi="Arial" w:cs="Arial"/>
                <w:b/>
                <w:i/>
              </w:rPr>
              <w:t>Infrastruktura.</w:t>
            </w:r>
          </w:p>
        </w:tc>
      </w:tr>
      <w:tr w:rsidR="0051414A" w:rsidRPr="004C62FD" w:rsidTr="00165E3D">
        <w:trPr>
          <w:cantSplit/>
          <w:trHeight w:val="335"/>
        </w:trPr>
        <w:tc>
          <w:tcPr>
            <w:tcW w:w="960" w:type="dxa"/>
            <w:vMerge w:val="restart"/>
            <w:vAlign w:val="center"/>
          </w:tcPr>
          <w:p w:rsidR="0051414A" w:rsidRPr="004C62FD" w:rsidRDefault="0051414A" w:rsidP="00165E3D">
            <w:pPr>
              <w:jc w:val="center"/>
              <w:rPr>
                <w:rFonts w:ascii="Arial" w:hAnsi="Arial" w:cs="Arial"/>
                <w:b/>
                <w:sz w:val="20"/>
                <w:szCs w:val="20"/>
              </w:rPr>
            </w:pPr>
            <w:r w:rsidRPr="004C62FD">
              <w:rPr>
                <w:rFonts w:ascii="Arial" w:hAnsi="Arial" w:cs="Arial"/>
                <w:b/>
                <w:sz w:val="20"/>
                <w:szCs w:val="20"/>
              </w:rPr>
              <w:t>5.1.</w:t>
            </w:r>
          </w:p>
        </w:tc>
        <w:tc>
          <w:tcPr>
            <w:tcW w:w="13320" w:type="dxa"/>
            <w:gridSpan w:val="4"/>
            <w:shd w:val="clear" w:color="auto" w:fill="B6DDE8"/>
            <w:vAlign w:val="center"/>
          </w:tcPr>
          <w:p w:rsidR="0051414A" w:rsidRPr="004C62FD" w:rsidRDefault="0051414A" w:rsidP="00165E3D">
            <w:pPr>
              <w:autoSpaceDE w:val="0"/>
              <w:snapToGrid w:val="0"/>
              <w:spacing w:before="100"/>
              <w:rPr>
                <w:rFonts w:ascii="Arial" w:hAnsi="Arial" w:cs="Arial"/>
                <w:b/>
                <w:sz w:val="20"/>
                <w:szCs w:val="20"/>
              </w:rPr>
            </w:pPr>
            <w:r w:rsidRPr="004C62FD">
              <w:rPr>
                <w:rFonts w:ascii="Arial" w:hAnsi="Arial" w:cs="Arial"/>
                <w:b/>
                <w:sz w:val="20"/>
                <w:szCs w:val="20"/>
              </w:rPr>
              <w:t xml:space="preserve">Cel 5.1 Działać na rzecz tworzenia bazy dla realizacji zadań z zakresu rozwiązywania problemów społecznych. </w:t>
            </w:r>
          </w:p>
        </w:tc>
      </w:tr>
      <w:tr w:rsidR="0051414A" w:rsidRPr="004C62FD" w:rsidTr="00165E3D">
        <w:trPr>
          <w:cantSplit/>
          <w:trHeight w:val="343"/>
        </w:trPr>
        <w:tc>
          <w:tcPr>
            <w:tcW w:w="960" w:type="dxa"/>
            <w:vMerge/>
            <w:vAlign w:val="center"/>
          </w:tcPr>
          <w:p w:rsidR="0051414A" w:rsidRPr="004C62FD" w:rsidRDefault="0051414A" w:rsidP="00165E3D">
            <w:pPr>
              <w:jc w:val="center"/>
              <w:rPr>
                <w:rFonts w:ascii="Arial" w:hAnsi="Arial" w:cs="Arial"/>
                <w:b/>
                <w:sz w:val="20"/>
                <w:szCs w:val="20"/>
              </w:rPr>
            </w:pPr>
          </w:p>
        </w:tc>
        <w:tc>
          <w:tcPr>
            <w:tcW w:w="13320" w:type="dxa"/>
            <w:gridSpan w:val="4"/>
            <w:vAlign w:val="center"/>
          </w:tcPr>
          <w:p w:rsidR="0051414A" w:rsidRPr="004C62FD" w:rsidRDefault="0051414A" w:rsidP="00165E3D">
            <w:pPr>
              <w:pStyle w:val="Tematkomentarza"/>
              <w:rPr>
                <w:rFonts w:ascii="Arial" w:hAnsi="Arial"/>
                <w:bCs w:val="0"/>
              </w:rPr>
            </w:pPr>
            <w:r w:rsidRPr="004C62FD">
              <w:rPr>
                <w:rFonts w:ascii="Arial" w:hAnsi="Arial"/>
                <w:bCs w:val="0"/>
              </w:rPr>
              <w:t>KIERUNKI DZIAŁANIA</w:t>
            </w:r>
          </w:p>
        </w:tc>
      </w:tr>
      <w:tr w:rsidR="0051414A" w:rsidRPr="004C62FD" w:rsidTr="00165E3D">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5.1.1.</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Kreowanie postaw do tworzenia zaplecza infrastruktury opieki nad osobami starszymi.</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projektów z zakresu budowy infrastruktury opieki nad osobami starszymi</w:t>
            </w:r>
          </w:p>
        </w:tc>
        <w:tc>
          <w:tcPr>
            <w:tcW w:w="336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beneficjentów pomocy społecznej korzystających z usług placówek opieki nad osobami starszymi</w:t>
            </w:r>
          </w:p>
        </w:tc>
      </w:tr>
      <w:tr w:rsidR="0051414A" w:rsidRPr="004C62FD" w:rsidTr="00165E3D">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5.1.2.</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Wspieranie i udzielanie pomocy samorządowi lokalnemu w realizacji zadań związanych z profilaktyką i rozwiązywaniem problemów uzależnionych oraz przemocy domowej.</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projektów organizowanych na szczeblu gminy, których celem jest udzielanie pomocy merytorycznej samorządowi lokalnemu w zakresie realizacji lokalnych programów profilaktyki i rozwiązywania problemów uzależnień oraz przemocy domowej</w:t>
            </w:r>
          </w:p>
        </w:tc>
        <w:tc>
          <w:tcPr>
            <w:tcW w:w="336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pracowników samorządowych szczebla gminnego przeszkolonych w zakresie skutecznej realizacji programów profilaktyki i rozwiązywania problemów uzależnień oraz przemocy domowej.</w:t>
            </w:r>
          </w:p>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sz w:val="18"/>
                <w:szCs w:val="18"/>
              </w:rPr>
            </w:pPr>
            <w:r w:rsidRPr="004C62FD">
              <w:rPr>
                <w:rFonts w:ascii="Arial" w:hAnsi="Arial" w:cs="Arial"/>
                <w:sz w:val="18"/>
                <w:szCs w:val="18"/>
              </w:rPr>
              <w:t>liczba wspartych programów samorządowych przez instytucje zewnętrzne, których celem były zadania związane z profilaktyką i rozwiązywaniem problemów uzależnionych</w:t>
            </w:r>
          </w:p>
        </w:tc>
      </w:tr>
      <w:tr w:rsidR="0051414A" w:rsidRPr="004C62FD" w:rsidTr="00165E3D">
        <w:trPr>
          <w:cantSplit/>
          <w:trHeight w:val="351"/>
        </w:trPr>
        <w:tc>
          <w:tcPr>
            <w:tcW w:w="960" w:type="dxa"/>
            <w:vMerge w:val="restart"/>
            <w:vAlign w:val="center"/>
          </w:tcPr>
          <w:p w:rsidR="0051414A" w:rsidRPr="004C62FD" w:rsidRDefault="0051414A" w:rsidP="00165E3D">
            <w:pPr>
              <w:jc w:val="center"/>
              <w:rPr>
                <w:rFonts w:ascii="Arial" w:hAnsi="Arial" w:cs="Arial"/>
                <w:sz w:val="20"/>
                <w:szCs w:val="20"/>
              </w:rPr>
            </w:pPr>
            <w:r w:rsidRPr="004C62FD">
              <w:rPr>
                <w:rFonts w:ascii="Arial" w:hAnsi="Arial" w:cs="Arial"/>
                <w:b/>
                <w:sz w:val="20"/>
                <w:szCs w:val="20"/>
              </w:rPr>
              <w:lastRenderedPageBreak/>
              <w:t>5.2.</w:t>
            </w:r>
          </w:p>
        </w:tc>
        <w:tc>
          <w:tcPr>
            <w:tcW w:w="13320" w:type="dxa"/>
            <w:gridSpan w:val="4"/>
            <w:shd w:val="clear" w:color="auto" w:fill="B6DDE8"/>
            <w:vAlign w:val="center"/>
          </w:tcPr>
          <w:p w:rsidR="0051414A" w:rsidRPr="004C62FD" w:rsidRDefault="0051414A" w:rsidP="00165E3D">
            <w:pPr>
              <w:pStyle w:val="Tematkomentarza"/>
              <w:rPr>
                <w:rFonts w:ascii="Arial" w:hAnsi="Arial"/>
                <w:bCs w:val="0"/>
              </w:rPr>
            </w:pPr>
            <w:r w:rsidRPr="004C62FD">
              <w:rPr>
                <w:rFonts w:ascii="Arial" w:hAnsi="Arial"/>
                <w:bCs w:val="0"/>
              </w:rPr>
              <w:t>Cel 5.2. Działać w kierunku tworzenia sprawnie funkcjonującej profilaktyki w oparciu o infrastrukturę środowiskową.</w:t>
            </w:r>
          </w:p>
        </w:tc>
      </w:tr>
      <w:tr w:rsidR="0051414A" w:rsidRPr="004C62FD" w:rsidTr="00165E3D">
        <w:trPr>
          <w:cantSplit/>
          <w:trHeight w:val="346"/>
        </w:trPr>
        <w:tc>
          <w:tcPr>
            <w:tcW w:w="960" w:type="dxa"/>
            <w:vMerge/>
            <w:vAlign w:val="center"/>
          </w:tcPr>
          <w:p w:rsidR="0051414A" w:rsidRPr="004C62FD" w:rsidRDefault="0051414A" w:rsidP="00165E3D">
            <w:pPr>
              <w:jc w:val="center"/>
              <w:rPr>
                <w:rFonts w:ascii="Arial" w:hAnsi="Arial" w:cs="Arial"/>
                <w:b/>
                <w:sz w:val="20"/>
                <w:szCs w:val="20"/>
              </w:rPr>
            </w:pPr>
          </w:p>
        </w:tc>
        <w:tc>
          <w:tcPr>
            <w:tcW w:w="13320" w:type="dxa"/>
            <w:gridSpan w:val="4"/>
            <w:vAlign w:val="center"/>
          </w:tcPr>
          <w:p w:rsidR="0051414A" w:rsidRPr="004C62FD" w:rsidRDefault="0051414A" w:rsidP="00165E3D">
            <w:pPr>
              <w:rPr>
                <w:rFonts w:ascii="Arial" w:hAnsi="Arial" w:cs="Arial"/>
                <w:b/>
                <w:sz w:val="20"/>
                <w:szCs w:val="20"/>
              </w:rPr>
            </w:pPr>
            <w:r w:rsidRPr="004C62FD">
              <w:rPr>
                <w:rFonts w:ascii="Arial" w:hAnsi="Arial" w:cs="Arial"/>
                <w:b/>
                <w:sz w:val="20"/>
                <w:szCs w:val="20"/>
              </w:rPr>
              <w:t>KIERUNKI DZIAŁANIA</w:t>
            </w:r>
          </w:p>
        </w:tc>
      </w:tr>
      <w:tr w:rsidR="0051414A" w:rsidRPr="004C62FD" w:rsidTr="00165E3D">
        <w:trPr>
          <w:trHeight w:val="753"/>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5.2.1.</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Współpraca z Ośrodkami Wsparcia dla uzależnionych.</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Ośrodków  Wsparcia z którymi  Gmina </w:t>
            </w:r>
            <w:r>
              <w:rPr>
                <w:rFonts w:ascii="Arial" w:hAnsi="Arial" w:cs="Arial"/>
                <w:sz w:val="18"/>
                <w:szCs w:val="18"/>
              </w:rPr>
              <w:t>Kowale Oleckie</w:t>
            </w:r>
            <w:r w:rsidRPr="004C62FD">
              <w:rPr>
                <w:rFonts w:ascii="Arial" w:hAnsi="Arial" w:cs="Arial"/>
                <w:sz w:val="18"/>
                <w:szCs w:val="18"/>
              </w:rPr>
              <w:t xml:space="preserve"> współpracuje celem jest pomoc osobom uzależnionym</w:t>
            </w:r>
          </w:p>
        </w:tc>
        <w:tc>
          <w:tcPr>
            <w:tcW w:w="336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osób uzależnionych korzystających z oferty Ośrodków Wsparcia</w:t>
            </w:r>
          </w:p>
        </w:tc>
      </w:tr>
      <w:tr w:rsidR="0051414A" w:rsidRPr="004C62FD" w:rsidTr="00165E3D">
        <w:trPr>
          <w:trHeight w:val="753"/>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5.2.2.</w:t>
            </w:r>
          </w:p>
        </w:tc>
        <w:tc>
          <w:tcPr>
            <w:tcW w:w="6480" w:type="dxa"/>
            <w:vAlign w:val="center"/>
          </w:tcPr>
          <w:p w:rsidR="0051414A" w:rsidRPr="004C62FD" w:rsidRDefault="0051414A" w:rsidP="00165E3D">
            <w:pPr>
              <w:autoSpaceDE w:val="0"/>
              <w:snapToGrid w:val="0"/>
              <w:spacing w:before="100"/>
              <w:rPr>
                <w:rFonts w:ascii="Arial" w:hAnsi="Arial" w:cs="Arial"/>
                <w:sz w:val="20"/>
                <w:szCs w:val="20"/>
              </w:rPr>
            </w:pPr>
            <w:r w:rsidRPr="004C62FD">
              <w:rPr>
                <w:rFonts w:ascii="Arial" w:hAnsi="Arial" w:cs="Arial"/>
                <w:sz w:val="20"/>
                <w:szCs w:val="20"/>
              </w:rPr>
              <w:t xml:space="preserve">Aktywizowanie kadry publicznych placówek pomocy społecznej </w:t>
            </w:r>
            <w:r w:rsidRPr="004C62FD">
              <w:rPr>
                <w:rFonts w:ascii="Arial" w:hAnsi="Arial" w:cs="Arial"/>
                <w:sz w:val="20"/>
                <w:szCs w:val="20"/>
              </w:rPr>
              <w:br/>
              <w:t>i organizacji pozarządowych w prace terapeutyczne na terenie świetlicy.</w:t>
            </w:r>
          </w:p>
        </w:tc>
        <w:tc>
          <w:tcPr>
            <w:tcW w:w="348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spotkań, szkoleń, których celem jest aktywizacja pracowników pomocy społecznej i pracowników organizacji pozarządowych na rzecz pracy terapeutycznej na terenie świetlicy</w:t>
            </w:r>
          </w:p>
        </w:tc>
        <w:tc>
          <w:tcPr>
            <w:tcW w:w="336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beneficjentów pomocy społecznej korzystających z pracy terapeutycznej wyspecjalizowanej kadry świetlicy</w:t>
            </w:r>
          </w:p>
        </w:tc>
      </w:tr>
      <w:tr w:rsidR="0051414A" w:rsidRPr="004C62FD" w:rsidTr="00165E3D">
        <w:trPr>
          <w:cantSplit/>
          <w:trHeight w:val="375"/>
        </w:trPr>
        <w:tc>
          <w:tcPr>
            <w:tcW w:w="960" w:type="dxa"/>
            <w:vMerge w:val="restart"/>
            <w:vAlign w:val="center"/>
          </w:tcPr>
          <w:p w:rsidR="0051414A" w:rsidRPr="004C62FD" w:rsidRDefault="0051414A" w:rsidP="00165E3D">
            <w:pPr>
              <w:jc w:val="center"/>
              <w:rPr>
                <w:rFonts w:ascii="Arial" w:hAnsi="Arial" w:cs="Arial"/>
                <w:b/>
                <w:sz w:val="20"/>
                <w:szCs w:val="20"/>
              </w:rPr>
            </w:pPr>
            <w:r w:rsidRPr="004C62FD">
              <w:rPr>
                <w:rFonts w:ascii="Arial" w:hAnsi="Arial" w:cs="Arial"/>
                <w:b/>
                <w:sz w:val="20"/>
                <w:szCs w:val="20"/>
              </w:rPr>
              <w:t>5.3.</w:t>
            </w:r>
          </w:p>
        </w:tc>
        <w:tc>
          <w:tcPr>
            <w:tcW w:w="13320" w:type="dxa"/>
            <w:gridSpan w:val="4"/>
            <w:shd w:val="clear" w:color="auto" w:fill="B6DDE8"/>
            <w:vAlign w:val="center"/>
          </w:tcPr>
          <w:p w:rsidR="0051414A" w:rsidRPr="004C62FD" w:rsidRDefault="0051414A" w:rsidP="00165E3D">
            <w:pPr>
              <w:autoSpaceDE w:val="0"/>
              <w:snapToGrid w:val="0"/>
              <w:spacing w:before="100"/>
              <w:rPr>
                <w:rFonts w:ascii="Arial" w:hAnsi="Arial" w:cs="Arial"/>
                <w:b/>
                <w:sz w:val="20"/>
                <w:szCs w:val="20"/>
              </w:rPr>
            </w:pPr>
            <w:r w:rsidRPr="004C62FD">
              <w:rPr>
                <w:rFonts w:ascii="Arial" w:hAnsi="Arial" w:cs="Arial"/>
                <w:b/>
                <w:sz w:val="20"/>
                <w:szCs w:val="20"/>
              </w:rPr>
              <w:t>Cel 5.3. Tworzyć warunki na rzecz rozwoju zaplecza sportowego i rehabilitacyjnego.</w:t>
            </w:r>
          </w:p>
        </w:tc>
      </w:tr>
      <w:tr w:rsidR="0051414A" w:rsidRPr="004C62FD" w:rsidTr="00165E3D">
        <w:trPr>
          <w:cantSplit/>
          <w:trHeight w:val="375"/>
        </w:trPr>
        <w:tc>
          <w:tcPr>
            <w:tcW w:w="960" w:type="dxa"/>
            <w:vMerge/>
            <w:vAlign w:val="center"/>
          </w:tcPr>
          <w:p w:rsidR="0051414A" w:rsidRPr="004C62FD" w:rsidRDefault="0051414A" w:rsidP="00165E3D">
            <w:pPr>
              <w:jc w:val="center"/>
              <w:rPr>
                <w:rFonts w:ascii="Arial" w:hAnsi="Arial" w:cs="Arial"/>
                <w:sz w:val="20"/>
                <w:szCs w:val="20"/>
              </w:rPr>
            </w:pPr>
          </w:p>
        </w:tc>
        <w:tc>
          <w:tcPr>
            <w:tcW w:w="13320" w:type="dxa"/>
            <w:gridSpan w:val="4"/>
            <w:vAlign w:val="center"/>
          </w:tcPr>
          <w:p w:rsidR="0051414A" w:rsidRPr="004C62FD" w:rsidRDefault="0051414A" w:rsidP="00165E3D">
            <w:pPr>
              <w:autoSpaceDE w:val="0"/>
              <w:autoSpaceDN w:val="0"/>
              <w:rPr>
                <w:rFonts w:ascii="Arial" w:hAnsi="Arial" w:cs="Arial"/>
                <w:sz w:val="18"/>
                <w:szCs w:val="18"/>
              </w:rPr>
            </w:pPr>
            <w:r w:rsidRPr="004C62FD">
              <w:rPr>
                <w:rFonts w:ascii="Arial" w:hAnsi="Arial" w:cs="Arial"/>
                <w:b/>
                <w:sz w:val="20"/>
                <w:szCs w:val="20"/>
              </w:rPr>
              <w:t>KIERUNKI DZIAŁANIA</w:t>
            </w:r>
          </w:p>
        </w:tc>
      </w:tr>
      <w:tr w:rsidR="0051414A" w:rsidRPr="004C62FD" w:rsidTr="00165E3D">
        <w:trPr>
          <w:trHeight w:val="375"/>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5.3.1.</w:t>
            </w:r>
          </w:p>
        </w:tc>
        <w:tc>
          <w:tcPr>
            <w:tcW w:w="6480" w:type="dxa"/>
            <w:vAlign w:val="center"/>
          </w:tcPr>
          <w:p w:rsidR="0051414A" w:rsidRPr="004C62FD" w:rsidRDefault="0051414A" w:rsidP="00165E3D">
            <w:pPr>
              <w:autoSpaceDE w:val="0"/>
              <w:snapToGrid w:val="0"/>
              <w:rPr>
                <w:rFonts w:ascii="Arial" w:hAnsi="Arial" w:cs="Arial"/>
                <w:sz w:val="20"/>
                <w:szCs w:val="20"/>
              </w:rPr>
            </w:pPr>
            <w:r w:rsidRPr="004C62FD">
              <w:rPr>
                <w:rFonts w:ascii="Arial" w:hAnsi="Arial" w:cs="Arial"/>
                <w:sz w:val="20"/>
                <w:szCs w:val="20"/>
              </w:rPr>
              <w:t xml:space="preserve">Dostosowanie istniejących placówek oświatowych, sportowych, rekreacyjnych dla potrzeb ogółu mieszkańców, w tym osób niepełnosprawnych. </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dostosowanych placówek oświatowych, sportowych, rekreacyjnych dla potrzeb ogółu mieszkańców, w tym osób niepełnosprawnych</w:t>
            </w:r>
          </w:p>
        </w:tc>
        <w:tc>
          <w:tcPr>
            <w:tcW w:w="342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osób korzystających z dostosowanych placówek oświatowych, sportowych, rekreacyjnych dostępnych dla ogółu mieszkańców, w tym osób niepełnosprawnych</w:t>
            </w:r>
          </w:p>
        </w:tc>
      </w:tr>
      <w:tr w:rsidR="0051414A" w:rsidRPr="004C62FD" w:rsidTr="00165E3D">
        <w:trPr>
          <w:trHeight w:val="375"/>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t>5.3.2.</w:t>
            </w:r>
          </w:p>
        </w:tc>
        <w:tc>
          <w:tcPr>
            <w:tcW w:w="6480" w:type="dxa"/>
            <w:vAlign w:val="center"/>
          </w:tcPr>
          <w:p w:rsidR="0051414A" w:rsidRPr="004C62FD" w:rsidRDefault="0051414A" w:rsidP="00165E3D">
            <w:pPr>
              <w:autoSpaceDE w:val="0"/>
              <w:snapToGrid w:val="0"/>
              <w:rPr>
                <w:rFonts w:ascii="Arial" w:hAnsi="Arial" w:cs="Arial"/>
                <w:sz w:val="20"/>
                <w:szCs w:val="20"/>
              </w:rPr>
            </w:pPr>
            <w:r w:rsidRPr="004C62FD">
              <w:rPr>
                <w:rFonts w:ascii="Arial" w:hAnsi="Arial" w:cs="Arial"/>
                <w:sz w:val="20"/>
                <w:szCs w:val="20"/>
              </w:rPr>
              <w:t xml:space="preserve">Zwiększyć dostępność zaplecza rehabilitacyjnego dla mieszkańców Gminy </w:t>
            </w:r>
            <w:r>
              <w:rPr>
                <w:rFonts w:ascii="Arial" w:hAnsi="Arial" w:cs="Arial"/>
                <w:sz w:val="20"/>
                <w:szCs w:val="20"/>
              </w:rPr>
              <w:t>Kowale Oleckie</w:t>
            </w:r>
            <w:r w:rsidRPr="004C62FD">
              <w:rPr>
                <w:rFonts w:ascii="Arial" w:hAnsi="Arial" w:cs="Arial"/>
                <w:sz w:val="20"/>
                <w:szCs w:val="20"/>
              </w:rPr>
              <w:t>.</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-powierzchnia w m</w:t>
            </w:r>
            <w:r w:rsidRPr="004C62FD">
              <w:rPr>
                <w:rFonts w:ascii="Arial" w:hAnsi="Arial" w:cs="Arial"/>
                <w:sz w:val="18"/>
                <w:szCs w:val="18"/>
                <w:vertAlign w:val="superscript"/>
              </w:rPr>
              <w:t>2</w:t>
            </w:r>
            <w:r w:rsidRPr="004C62FD">
              <w:rPr>
                <w:rFonts w:ascii="Arial" w:hAnsi="Arial" w:cs="Arial"/>
                <w:sz w:val="18"/>
                <w:szCs w:val="18"/>
              </w:rPr>
              <w:t xml:space="preserve"> dostępnego zaplecza rehabilitacyjnego </w:t>
            </w:r>
          </w:p>
        </w:tc>
        <w:tc>
          <w:tcPr>
            <w:tcW w:w="342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osób, beneficjentów pomocy społecznej korzystających z istniejącego zaplecza rehabilitacyjnego</w:t>
            </w:r>
          </w:p>
        </w:tc>
      </w:tr>
      <w:tr w:rsidR="0051414A" w:rsidRPr="004C62FD" w:rsidTr="00165E3D">
        <w:trPr>
          <w:cantSplit/>
          <w:trHeight w:val="496"/>
        </w:trPr>
        <w:tc>
          <w:tcPr>
            <w:tcW w:w="960" w:type="dxa"/>
            <w:vMerge w:val="restart"/>
            <w:vAlign w:val="center"/>
          </w:tcPr>
          <w:p w:rsidR="0051414A" w:rsidRPr="004C62FD" w:rsidRDefault="0051414A" w:rsidP="00165E3D">
            <w:pPr>
              <w:jc w:val="center"/>
              <w:rPr>
                <w:rFonts w:ascii="Arial" w:hAnsi="Arial" w:cs="Arial"/>
                <w:b/>
                <w:sz w:val="20"/>
                <w:szCs w:val="20"/>
              </w:rPr>
            </w:pPr>
            <w:r w:rsidRPr="004C62FD">
              <w:rPr>
                <w:rFonts w:ascii="Arial" w:hAnsi="Arial" w:cs="Arial"/>
                <w:b/>
                <w:sz w:val="20"/>
                <w:szCs w:val="20"/>
              </w:rPr>
              <w:t>5.4.</w:t>
            </w:r>
          </w:p>
        </w:tc>
        <w:tc>
          <w:tcPr>
            <w:tcW w:w="13320" w:type="dxa"/>
            <w:gridSpan w:val="4"/>
            <w:shd w:val="clear" w:color="auto" w:fill="B6DDE8"/>
            <w:vAlign w:val="center"/>
          </w:tcPr>
          <w:p w:rsidR="0051414A" w:rsidRPr="004C62FD" w:rsidRDefault="0051414A" w:rsidP="00165E3D">
            <w:pPr>
              <w:autoSpaceDE w:val="0"/>
              <w:autoSpaceDN w:val="0"/>
              <w:rPr>
                <w:rFonts w:ascii="Arial" w:hAnsi="Arial" w:cs="Arial"/>
                <w:b/>
                <w:sz w:val="20"/>
                <w:szCs w:val="20"/>
              </w:rPr>
            </w:pPr>
            <w:r w:rsidRPr="004C62FD">
              <w:rPr>
                <w:rFonts w:ascii="Arial" w:hAnsi="Arial" w:cs="Arial"/>
                <w:b/>
                <w:sz w:val="20"/>
                <w:szCs w:val="20"/>
              </w:rPr>
              <w:t>Cel. 5.4. Działania w kierunku tworzenia bazy mieszkalnictwa socjalnego i mieszkań chronionych.</w:t>
            </w:r>
          </w:p>
        </w:tc>
      </w:tr>
      <w:tr w:rsidR="0051414A" w:rsidRPr="004C62FD" w:rsidTr="00165E3D">
        <w:trPr>
          <w:cantSplit/>
          <w:trHeight w:val="345"/>
        </w:trPr>
        <w:tc>
          <w:tcPr>
            <w:tcW w:w="960" w:type="dxa"/>
            <w:vMerge/>
            <w:vAlign w:val="center"/>
          </w:tcPr>
          <w:p w:rsidR="0051414A" w:rsidRPr="004C62FD" w:rsidRDefault="0051414A" w:rsidP="00165E3D">
            <w:pPr>
              <w:jc w:val="center"/>
              <w:rPr>
                <w:rFonts w:ascii="Arial" w:hAnsi="Arial" w:cs="Arial"/>
                <w:sz w:val="20"/>
                <w:szCs w:val="20"/>
              </w:rPr>
            </w:pPr>
          </w:p>
        </w:tc>
        <w:tc>
          <w:tcPr>
            <w:tcW w:w="13320" w:type="dxa"/>
            <w:gridSpan w:val="4"/>
            <w:vAlign w:val="center"/>
          </w:tcPr>
          <w:p w:rsidR="0051414A" w:rsidRPr="004C62FD" w:rsidRDefault="0051414A" w:rsidP="00165E3D">
            <w:pPr>
              <w:autoSpaceDE w:val="0"/>
              <w:autoSpaceDN w:val="0"/>
              <w:rPr>
                <w:rFonts w:ascii="Arial" w:hAnsi="Arial" w:cs="Arial"/>
                <w:b/>
                <w:sz w:val="20"/>
                <w:szCs w:val="20"/>
              </w:rPr>
            </w:pPr>
            <w:r w:rsidRPr="004C62FD">
              <w:rPr>
                <w:rFonts w:ascii="Arial" w:hAnsi="Arial" w:cs="Arial"/>
                <w:b/>
                <w:sz w:val="20"/>
                <w:szCs w:val="20"/>
              </w:rPr>
              <w:t>KIERUNKI DZIAŁANIA</w:t>
            </w:r>
          </w:p>
        </w:tc>
      </w:tr>
      <w:tr w:rsidR="0051414A" w:rsidRPr="004C62FD" w:rsidTr="00165E3D">
        <w:trPr>
          <w:trHeight w:val="375"/>
        </w:trPr>
        <w:tc>
          <w:tcPr>
            <w:tcW w:w="960" w:type="dxa"/>
            <w:vAlign w:val="center"/>
          </w:tcPr>
          <w:p w:rsidR="0051414A" w:rsidRPr="004C62FD" w:rsidRDefault="0051414A" w:rsidP="00165E3D">
            <w:pPr>
              <w:jc w:val="center"/>
              <w:rPr>
                <w:rFonts w:ascii="Arial" w:hAnsi="Arial" w:cs="Arial"/>
                <w:sz w:val="20"/>
                <w:szCs w:val="20"/>
              </w:rPr>
            </w:pPr>
            <w:r w:rsidRPr="004C62FD">
              <w:rPr>
                <w:rFonts w:ascii="Arial" w:hAnsi="Arial" w:cs="Arial"/>
                <w:sz w:val="20"/>
                <w:szCs w:val="20"/>
              </w:rPr>
              <w:lastRenderedPageBreak/>
              <w:t>5.4.1.</w:t>
            </w:r>
          </w:p>
        </w:tc>
        <w:tc>
          <w:tcPr>
            <w:tcW w:w="6480" w:type="dxa"/>
            <w:vAlign w:val="center"/>
          </w:tcPr>
          <w:p w:rsidR="0051414A" w:rsidRPr="004C62FD" w:rsidRDefault="0051414A" w:rsidP="00165E3D">
            <w:pPr>
              <w:pStyle w:val="Tematkomentarza"/>
              <w:snapToGrid w:val="0"/>
              <w:spacing w:before="100"/>
              <w:rPr>
                <w:rFonts w:ascii="Arial" w:hAnsi="Arial"/>
                <w:b w:val="0"/>
              </w:rPr>
            </w:pPr>
            <w:r w:rsidRPr="004C62FD">
              <w:rPr>
                <w:rFonts w:ascii="Arial" w:hAnsi="Arial"/>
                <w:b w:val="0"/>
              </w:rPr>
              <w:t>Adaptacja istniejących obiektów komunalnych na mieszkania chronione przy zapewnieniu dostępności do mieszkań socjalnych.</w:t>
            </w:r>
          </w:p>
        </w:tc>
        <w:tc>
          <w:tcPr>
            <w:tcW w:w="3420" w:type="dxa"/>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nowo utworzonych mieszkań chronionych na terenie gminy</w:t>
            </w:r>
            <w:r w:rsidRPr="004C62FD">
              <w:rPr>
                <w:rFonts w:ascii="Arial" w:hAnsi="Arial" w:cs="Arial"/>
                <w:sz w:val="18"/>
                <w:szCs w:val="18"/>
              </w:rPr>
              <w:br/>
              <w:t>na bazie istniejących obiektów komunalnych</w:t>
            </w:r>
          </w:p>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mieszkań socjalnych</w:t>
            </w:r>
          </w:p>
        </w:tc>
        <w:tc>
          <w:tcPr>
            <w:tcW w:w="3420" w:type="dxa"/>
            <w:gridSpan w:val="2"/>
            <w:vAlign w:val="center"/>
          </w:tcPr>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 xml:space="preserve">liczba osób/rodzin korzystających </w:t>
            </w:r>
            <w:r w:rsidRPr="004C62FD">
              <w:rPr>
                <w:rFonts w:ascii="Arial" w:hAnsi="Arial" w:cs="Arial"/>
                <w:sz w:val="18"/>
                <w:szCs w:val="18"/>
              </w:rPr>
              <w:br/>
              <w:t>z nowo utworzonych mieszkań chronionych na terenie gminy</w:t>
            </w:r>
          </w:p>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rodzin/ zamieszkujących w mieszkaniach socjalnych</w:t>
            </w:r>
          </w:p>
          <w:p w:rsidR="0051414A" w:rsidRPr="004C62FD" w:rsidRDefault="0051414A" w:rsidP="003671F0">
            <w:pPr>
              <w:numPr>
                <w:ilvl w:val="0"/>
                <w:numId w:val="45"/>
              </w:numPr>
              <w:tabs>
                <w:tab w:val="num" w:pos="252"/>
              </w:tabs>
              <w:autoSpaceDE w:val="0"/>
              <w:autoSpaceDN w:val="0"/>
              <w:spacing w:after="0" w:line="240" w:lineRule="auto"/>
              <w:ind w:left="252" w:hanging="180"/>
              <w:jc w:val="left"/>
              <w:rPr>
                <w:rFonts w:ascii="Arial" w:hAnsi="Arial" w:cs="Arial"/>
                <w:sz w:val="18"/>
                <w:szCs w:val="18"/>
              </w:rPr>
            </w:pPr>
            <w:r w:rsidRPr="004C62FD">
              <w:rPr>
                <w:rFonts w:ascii="Arial" w:hAnsi="Arial" w:cs="Arial"/>
                <w:sz w:val="18"/>
                <w:szCs w:val="18"/>
              </w:rPr>
              <w:t>Liczba rodzin oczekujących na mieszkania socjalne</w:t>
            </w:r>
          </w:p>
        </w:tc>
      </w:tr>
    </w:tbl>
    <w:p w:rsidR="0051414A" w:rsidRPr="00122024" w:rsidRDefault="0051414A" w:rsidP="0051414A">
      <w:pPr>
        <w:rPr>
          <w:color w:val="FF0000"/>
        </w:rPr>
      </w:pPr>
    </w:p>
    <w:p w:rsidR="0051414A" w:rsidRPr="00F91524" w:rsidRDefault="0051414A" w:rsidP="0051414A">
      <w:pPr>
        <w:pStyle w:val="Nagwek1"/>
        <w:numPr>
          <w:ilvl w:val="0"/>
          <w:numId w:val="0"/>
        </w:numPr>
        <w:ind w:left="432" w:hanging="432"/>
        <w:rPr>
          <w:color w:val="FF0000"/>
          <w:lang w:val="pl-PL" w:bidi="ar-SA"/>
        </w:rPr>
        <w:sectPr w:rsidR="0051414A" w:rsidRPr="00F91524" w:rsidSect="00D4173F">
          <w:pgSz w:w="16837" w:h="11905" w:orient="landscape"/>
          <w:pgMar w:top="1412" w:right="1412" w:bottom="1412" w:left="1412" w:header="703" w:footer="703"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rsidR="0051414A" w:rsidRPr="00E00D20" w:rsidRDefault="0051414A" w:rsidP="0051414A">
      <w:pPr>
        <w:pStyle w:val="Nagwek1"/>
        <w:numPr>
          <w:ilvl w:val="0"/>
          <w:numId w:val="0"/>
        </w:numPr>
        <w:ind w:left="432" w:hanging="432"/>
        <w:rPr>
          <w:lang w:val="pl-PL" w:bidi="ar-SA"/>
        </w:rPr>
      </w:pPr>
      <w:bookmarkStart w:id="429" w:name="_Toc498599338"/>
      <w:r>
        <w:rPr>
          <w:bCs w:val="0"/>
          <w:szCs w:val="22"/>
          <w:lang w:val="pl-PL" w:bidi="ar-SA"/>
        </w:rPr>
        <w:lastRenderedPageBreak/>
        <w:t xml:space="preserve">15. </w:t>
      </w:r>
      <w:r>
        <w:rPr>
          <w:lang w:val="pl-PL" w:bidi="ar-SA"/>
        </w:rPr>
        <w:t>WYKAZ TABEL, WYKRESÓW I RYSUNKÓW</w:t>
      </w:r>
      <w:bookmarkEnd w:id="429"/>
      <w:r>
        <w:rPr>
          <w:lang w:val="pl-PL" w:bidi="ar-SA"/>
        </w:rPr>
        <w:t xml:space="preserve"> </w:t>
      </w:r>
    </w:p>
    <w:p w:rsidR="0051414A" w:rsidRPr="00D4173F" w:rsidRDefault="0051414A" w:rsidP="0051414A">
      <w:pPr>
        <w:rPr>
          <w:lang w:bidi="ar-SA"/>
        </w:rPr>
      </w:pPr>
    </w:p>
    <w:p w:rsidR="0051414A" w:rsidRDefault="0051414A" w:rsidP="0051414A">
      <w:pPr>
        <w:pStyle w:val="Spisilustracji"/>
        <w:tabs>
          <w:tab w:val="right" w:leader="dot" w:pos="9069"/>
        </w:tabs>
        <w:spacing w:line="360" w:lineRule="auto"/>
        <w:rPr>
          <w:rFonts w:ascii="Times New Roman" w:hAnsi="Times New Roman"/>
          <w:b/>
          <w:szCs w:val="20"/>
          <w:u w:val="single"/>
        </w:rPr>
      </w:pPr>
      <w:r>
        <w:rPr>
          <w:rFonts w:ascii="Times New Roman" w:hAnsi="Times New Roman"/>
          <w:b/>
          <w:szCs w:val="20"/>
          <w:u w:val="single"/>
        </w:rPr>
        <w:t>WYKAZ RYSUNKÓW:</w:t>
      </w:r>
    </w:p>
    <w:p w:rsidR="0051414A" w:rsidRDefault="0051414A" w:rsidP="0051414A">
      <w:pPr>
        <w:pStyle w:val="Spisilustracji"/>
        <w:tabs>
          <w:tab w:val="right" w:leader="dot" w:pos="9069"/>
        </w:tabs>
        <w:rPr>
          <w:noProof/>
          <w:lang w:eastAsia="pl-PL" w:bidi="ar-SA"/>
        </w:rPr>
      </w:pPr>
      <w:r>
        <w:rPr>
          <w:rFonts w:ascii="Times New Roman" w:hAnsi="Times New Roman"/>
          <w:b/>
          <w:szCs w:val="20"/>
          <w:u w:val="single"/>
        </w:rPr>
        <w:fldChar w:fldCharType="begin"/>
      </w:r>
      <w:r>
        <w:rPr>
          <w:rFonts w:ascii="Times New Roman" w:hAnsi="Times New Roman"/>
          <w:b/>
          <w:szCs w:val="20"/>
          <w:u w:val="single"/>
        </w:rPr>
        <w:instrText xml:space="preserve"> TOC \h \z \c "Rysunek" </w:instrText>
      </w:r>
      <w:r>
        <w:rPr>
          <w:rFonts w:ascii="Times New Roman" w:hAnsi="Times New Roman"/>
          <w:b/>
          <w:szCs w:val="20"/>
          <w:u w:val="single"/>
        </w:rPr>
        <w:fldChar w:fldCharType="separate"/>
      </w:r>
      <w:hyperlink w:anchor="_Toc498599531" w:history="1">
        <w:r w:rsidRPr="007604DA">
          <w:rPr>
            <w:rStyle w:val="Hipercze"/>
            <w:noProof/>
          </w:rPr>
          <w:t>Rysunek 1. Gmina Kowale Oleckie na tle powiatu oleckiego</w:t>
        </w:r>
        <w:r>
          <w:rPr>
            <w:noProof/>
            <w:webHidden/>
          </w:rPr>
          <w:tab/>
        </w:r>
        <w:r>
          <w:rPr>
            <w:noProof/>
            <w:webHidden/>
          </w:rPr>
          <w:fldChar w:fldCharType="begin"/>
        </w:r>
        <w:r>
          <w:rPr>
            <w:noProof/>
            <w:webHidden/>
          </w:rPr>
          <w:instrText xml:space="preserve"> PAGEREF _Toc498599531 \h </w:instrText>
        </w:r>
        <w:r>
          <w:rPr>
            <w:noProof/>
            <w:webHidden/>
          </w:rPr>
        </w:r>
        <w:r>
          <w:rPr>
            <w:noProof/>
            <w:webHidden/>
          </w:rPr>
          <w:fldChar w:fldCharType="separate"/>
        </w:r>
        <w:r>
          <w:rPr>
            <w:noProof/>
            <w:webHidden/>
          </w:rPr>
          <w:t>30</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32" w:history="1">
        <w:r w:rsidRPr="007604DA">
          <w:rPr>
            <w:rStyle w:val="Hipercze"/>
            <w:noProof/>
          </w:rPr>
          <w:t>Rysunek 2. Stopa bezrobocia rejestrowanego w województwie warmińsko-mazurskim wg stanu na 31.12.2016 r.</w:t>
        </w:r>
        <w:r>
          <w:rPr>
            <w:noProof/>
            <w:webHidden/>
          </w:rPr>
          <w:tab/>
        </w:r>
        <w:r>
          <w:rPr>
            <w:noProof/>
            <w:webHidden/>
          </w:rPr>
          <w:fldChar w:fldCharType="begin"/>
        </w:r>
        <w:r>
          <w:rPr>
            <w:noProof/>
            <w:webHidden/>
          </w:rPr>
          <w:instrText xml:space="preserve"> PAGEREF _Toc498599532 \h </w:instrText>
        </w:r>
        <w:r>
          <w:rPr>
            <w:noProof/>
            <w:webHidden/>
          </w:rPr>
        </w:r>
        <w:r>
          <w:rPr>
            <w:noProof/>
            <w:webHidden/>
          </w:rPr>
          <w:fldChar w:fldCharType="separate"/>
        </w:r>
        <w:r>
          <w:rPr>
            <w:noProof/>
            <w:webHidden/>
          </w:rPr>
          <w:t>38</w:t>
        </w:r>
        <w:r>
          <w:rPr>
            <w:noProof/>
            <w:webHidden/>
          </w:rPr>
          <w:fldChar w:fldCharType="end"/>
        </w:r>
      </w:hyperlink>
    </w:p>
    <w:p w:rsidR="0051414A" w:rsidRDefault="0051414A" w:rsidP="0051414A">
      <w:pPr>
        <w:pStyle w:val="Spisilustracji"/>
        <w:tabs>
          <w:tab w:val="right" w:leader="dot" w:pos="9069"/>
        </w:tabs>
        <w:spacing w:line="360" w:lineRule="auto"/>
        <w:rPr>
          <w:rFonts w:ascii="Times New Roman" w:hAnsi="Times New Roman"/>
          <w:b/>
          <w:szCs w:val="20"/>
          <w:u w:val="single"/>
        </w:rPr>
      </w:pPr>
      <w:r>
        <w:rPr>
          <w:rFonts w:ascii="Times New Roman" w:hAnsi="Times New Roman"/>
          <w:b/>
          <w:szCs w:val="20"/>
          <w:u w:val="single"/>
        </w:rPr>
        <w:fldChar w:fldCharType="end"/>
      </w:r>
    </w:p>
    <w:p w:rsidR="0051414A" w:rsidRDefault="0051414A" w:rsidP="0051414A">
      <w:pPr>
        <w:pStyle w:val="Spisilustracji"/>
        <w:tabs>
          <w:tab w:val="right" w:leader="dot" w:pos="9069"/>
        </w:tabs>
        <w:spacing w:line="360" w:lineRule="auto"/>
        <w:rPr>
          <w:rFonts w:ascii="Times New Roman" w:hAnsi="Times New Roman"/>
          <w:b/>
          <w:szCs w:val="20"/>
          <w:u w:val="single"/>
        </w:rPr>
      </w:pPr>
      <w:r>
        <w:rPr>
          <w:rFonts w:ascii="Times New Roman" w:hAnsi="Times New Roman"/>
          <w:b/>
          <w:szCs w:val="20"/>
          <w:u w:val="single"/>
        </w:rPr>
        <w:t>WYKAZ TABEL:</w:t>
      </w:r>
    </w:p>
    <w:p w:rsidR="0051414A" w:rsidRDefault="0051414A" w:rsidP="0051414A">
      <w:pPr>
        <w:pStyle w:val="Spisilustracji"/>
        <w:tabs>
          <w:tab w:val="right" w:leader="dot" w:pos="9069"/>
        </w:tabs>
        <w:rPr>
          <w:noProof/>
          <w:lang w:eastAsia="pl-PL" w:bidi="ar-SA"/>
        </w:rPr>
      </w:pPr>
      <w:r>
        <w:rPr>
          <w:rFonts w:ascii="Times New Roman" w:hAnsi="Times New Roman"/>
          <w:b/>
          <w:szCs w:val="20"/>
          <w:u w:val="single"/>
        </w:rPr>
        <w:fldChar w:fldCharType="begin"/>
      </w:r>
      <w:r>
        <w:rPr>
          <w:rFonts w:ascii="Times New Roman" w:hAnsi="Times New Roman"/>
          <w:b/>
          <w:szCs w:val="20"/>
          <w:u w:val="single"/>
        </w:rPr>
        <w:instrText xml:space="preserve"> TOC \h \z \c "Tabela" </w:instrText>
      </w:r>
      <w:r>
        <w:rPr>
          <w:rFonts w:ascii="Times New Roman" w:hAnsi="Times New Roman"/>
          <w:b/>
          <w:szCs w:val="20"/>
          <w:u w:val="single"/>
        </w:rPr>
        <w:fldChar w:fldCharType="separate"/>
      </w:r>
      <w:hyperlink w:anchor="_Toc498599540" w:history="1">
        <w:r w:rsidRPr="00830C6E">
          <w:rPr>
            <w:rStyle w:val="Hipercze"/>
            <w:noProof/>
          </w:rPr>
          <w:t>Tabela 1. Dokumenty Unii Europejskiej dotyczące polityki społecznej</w:t>
        </w:r>
        <w:r>
          <w:rPr>
            <w:noProof/>
            <w:webHidden/>
          </w:rPr>
          <w:tab/>
        </w:r>
        <w:r>
          <w:rPr>
            <w:noProof/>
            <w:webHidden/>
          </w:rPr>
          <w:fldChar w:fldCharType="begin"/>
        </w:r>
        <w:r>
          <w:rPr>
            <w:noProof/>
            <w:webHidden/>
          </w:rPr>
          <w:instrText xml:space="preserve"> PAGEREF _Toc498599540 \h </w:instrText>
        </w:r>
        <w:r>
          <w:rPr>
            <w:noProof/>
            <w:webHidden/>
          </w:rPr>
        </w:r>
        <w:r>
          <w:rPr>
            <w:noProof/>
            <w:webHidden/>
          </w:rPr>
          <w:fldChar w:fldCharType="separate"/>
        </w:r>
        <w:r>
          <w:rPr>
            <w:noProof/>
            <w:webHidden/>
          </w:rPr>
          <w:t>9</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41" w:history="1">
        <w:r w:rsidRPr="00830C6E">
          <w:rPr>
            <w:rStyle w:val="Hipercze"/>
            <w:noProof/>
          </w:rPr>
          <w:t xml:space="preserve">Tabela 2. </w:t>
        </w:r>
        <w:r w:rsidRPr="00830C6E">
          <w:rPr>
            <w:rStyle w:val="Hipercze"/>
            <w:noProof/>
            <w:lang/>
          </w:rPr>
          <w:t>Najważniejsze akty prawne odnoszące się do polityki społecznej – obecnie obowiązujące w Polsce</w:t>
        </w:r>
        <w:r>
          <w:rPr>
            <w:noProof/>
            <w:webHidden/>
          </w:rPr>
          <w:tab/>
        </w:r>
        <w:r>
          <w:rPr>
            <w:noProof/>
            <w:webHidden/>
          </w:rPr>
          <w:fldChar w:fldCharType="begin"/>
        </w:r>
        <w:r>
          <w:rPr>
            <w:noProof/>
            <w:webHidden/>
          </w:rPr>
          <w:instrText xml:space="preserve"> PAGEREF _Toc498599541 \h </w:instrText>
        </w:r>
        <w:r>
          <w:rPr>
            <w:noProof/>
            <w:webHidden/>
          </w:rPr>
        </w:r>
        <w:r>
          <w:rPr>
            <w:noProof/>
            <w:webHidden/>
          </w:rPr>
          <w:fldChar w:fldCharType="separate"/>
        </w:r>
        <w:r>
          <w:rPr>
            <w:noProof/>
            <w:webHidden/>
          </w:rPr>
          <w:t>10</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42" w:history="1">
        <w:r w:rsidRPr="00830C6E">
          <w:rPr>
            <w:rStyle w:val="Hipercze"/>
            <w:noProof/>
          </w:rPr>
          <w:t>Tabela 3. Ważniejsze dokumenty strategiczne obowiązujące w Województwie Warmińsko                      - Mazurskim</w:t>
        </w:r>
        <w:r>
          <w:rPr>
            <w:noProof/>
            <w:webHidden/>
          </w:rPr>
          <w:tab/>
        </w:r>
        <w:r>
          <w:rPr>
            <w:noProof/>
            <w:webHidden/>
          </w:rPr>
          <w:fldChar w:fldCharType="begin"/>
        </w:r>
        <w:r>
          <w:rPr>
            <w:noProof/>
            <w:webHidden/>
          </w:rPr>
          <w:instrText xml:space="preserve"> PAGEREF _Toc498599542 \h </w:instrText>
        </w:r>
        <w:r>
          <w:rPr>
            <w:noProof/>
            <w:webHidden/>
          </w:rPr>
        </w:r>
        <w:r>
          <w:rPr>
            <w:noProof/>
            <w:webHidden/>
          </w:rPr>
          <w:fldChar w:fldCharType="separate"/>
        </w:r>
        <w:r>
          <w:rPr>
            <w:noProof/>
            <w:webHidden/>
          </w:rPr>
          <w:t>20</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43" w:history="1">
        <w:r w:rsidRPr="00830C6E">
          <w:rPr>
            <w:rStyle w:val="Hipercze"/>
            <w:noProof/>
          </w:rPr>
          <w:t>Tabela 4. Ważniejsze dokumenty strategiczne obowiązujące w gminie Kowale Oleckie dotyczące obszaru rozwiązywania problemów społecznych</w:t>
        </w:r>
        <w:r>
          <w:rPr>
            <w:noProof/>
            <w:webHidden/>
          </w:rPr>
          <w:tab/>
        </w:r>
        <w:r>
          <w:rPr>
            <w:noProof/>
            <w:webHidden/>
          </w:rPr>
          <w:fldChar w:fldCharType="begin"/>
        </w:r>
        <w:r>
          <w:rPr>
            <w:noProof/>
            <w:webHidden/>
          </w:rPr>
          <w:instrText xml:space="preserve"> PAGEREF _Toc498599543 \h </w:instrText>
        </w:r>
        <w:r>
          <w:rPr>
            <w:noProof/>
            <w:webHidden/>
          </w:rPr>
        </w:r>
        <w:r>
          <w:rPr>
            <w:noProof/>
            <w:webHidden/>
          </w:rPr>
          <w:fldChar w:fldCharType="separate"/>
        </w:r>
        <w:r>
          <w:rPr>
            <w:noProof/>
            <w:webHidden/>
          </w:rPr>
          <w:t>24</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44" w:history="1">
        <w:r w:rsidRPr="00830C6E">
          <w:rPr>
            <w:rStyle w:val="Hipercze"/>
            <w:noProof/>
          </w:rPr>
          <w:t>Tabela 5. Podstawowe dane demograficzne dot. gminy Kowale Oleckie – wg stanu na                   31.12.2016 r.</w:t>
        </w:r>
        <w:r>
          <w:rPr>
            <w:noProof/>
            <w:webHidden/>
          </w:rPr>
          <w:tab/>
        </w:r>
        <w:r>
          <w:rPr>
            <w:noProof/>
            <w:webHidden/>
          </w:rPr>
          <w:fldChar w:fldCharType="begin"/>
        </w:r>
        <w:r>
          <w:rPr>
            <w:noProof/>
            <w:webHidden/>
          </w:rPr>
          <w:instrText xml:space="preserve"> PAGEREF _Toc498599544 \h </w:instrText>
        </w:r>
        <w:r>
          <w:rPr>
            <w:noProof/>
            <w:webHidden/>
          </w:rPr>
        </w:r>
        <w:r>
          <w:rPr>
            <w:noProof/>
            <w:webHidden/>
          </w:rPr>
          <w:fldChar w:fldCharType="separate"/>
        </w:r>
        <w:r>
          <w:rPr>
            <w:noProof/>
            <w:webHidden/>
          </w:rPr>
          <w:t>32</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45" w:history="1">
        <w:r w:rsidRPr="00830C6E">
          <w:rPr>
            <w:rStyle w:val="Hipercze"/>
            <w:noProof/>
          </w:rPr>
          <w:t>Tabela 6.  Liczba mieszkańców gminy Kowale Oleckie wg płci w latach 2010-2016</w:t>
        </w:r>
        <w:r>
          <w:rPr>
            <w:noProof/>
            <w:webHidden/>
          </w:rPr>
          <w:tab/>
        </w:r>
        <w:r>
          <w:rPr>
            <w:noProof/>
            <w:webHidden/>
          </w:rPr>
          <w:fldChar w:fldCharType="begin"/>
        </w:r>
        <w:r>
          <w:rPr>
            <w:noProof/>
            <w:webHidden/>
          </w:rPr>
          <w:instrText xml:space="preserve"> PAGEREF _Toc498599545 \h </w:instrText>
        </w:r>
        <w:r>
          <w:rPr>
            <w:noProof/>
            <w:webHidden/>
          </w:rPr>
        </w:r>
        <w:r>
          <w:rPr>
            <w:noProof/>
            <w:webHidden/>
          </w:rPr>
          <w:fldChar w:fldCharType="separate"/>
        </w:r>
        <w:r>
          <w:rPr>
            <w:noProof/>
            <w:webHidden/>
          </w:rPr>
          <w:t>32</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46" w:history="1">
        <w:r w:rsidRPr="00830C6E">
          <w:rPr>
            <w:rStyle w:val="Hipercze"/>
            <w:noProof/>
          </w:rPr>
          <w:t>Tabela 7. Ruch naturalny ludności w gminie Kowale Oleckie w latach 2010-2016</w:t>
        </w:r>
        <w:r>
          <w:rPr>
            <w:noProof/>
            <w:webHidden/>
          </w:rPr>
          <w:tab/>
        </w:r>
        <w:r>
          <w:rPr>
            <w:noProof/>
            <w:webHidden/>
          </w:rPr>
          <w:fldChar w:fldCharType="begin"/>
        </w:r>
        <w:r>
          <w:rPr>
            <w:noProof/>
            <w:webHidden/>
          </w:rPr>
          <w:instrText xml:space="preserve"> PAGEREF _Toc498599546 \h </w:instrText>
        </w:r>
        <w:r>
          <w:rPr>
            <w:noProof/>
            <w:webHidden/>
          </w:rPr>
        </w:r>
        <w:r>
          <w:rPr>
            <w:noProof/>
            <w:webHidden/>
          </w:rPr>
          <w:fldChar w:fldCharType="separate"/>
        </w:r>
        <w:r>
          <w:rPr>
            <w:noProof/>
            <w:webHidden/>
          </w:rPr>
          <w:t>36</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47" w:history="1">
        <w:r w:rsidRPr="00830C6E">
          <w:rPr>
            <w:rStyle w:val="Hipercze"/>
            <w:noProof/>
          </w:rPr>
          <w:t>Tabela 8. Stopy bezrobocia w kraju, województwie warmińsko-mazurskim i powiecie oleckim          w latach 2012-2016</w:t>
        </w:r>
        <w:r>
          <w:rPr>
            <w:noProof/>
            <w:webHidden/>
          </w:rPr>
          <w:tab/>
        </w:r>
        <w:r>
          <w:rPr>
            <w:noProof/>
            <w:webHidden/>
          </w:rPr>
          <w:fldChar w:fldCharType="begin"/>
        </w:r>
        <w:r>
          <w:rPr>
            <w:noProof/>
            <w:webHidden/>
          </w:rPr>
          <w:instrText xml:space="preserve"> PAGEREF _Toc498599547 \h </w:instrText>
        </w:r>
        <w:r>
          <w:rPr>
            <w:noProof/>
            <w:webHidden/>
          </w:rPr>
        </w:r>
        <w:r>
          <w:rPr>
            <w:noProof/>
            <w:webHidden/>
          </w:rPr>
          <w:fldChar w:fldCharType="separate"/>
        </w:r>
        <w:r>
          <w:rPr>
            <w:noProof/>
            <w:webHidden/>
          </w:rPr>
          <w:t>37</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48" w:history="1">
        <w:r w:rsidRPr="00830C6E">
          <w:rPr>
            <w:rStyle w:val="Hipercze"/>
            <w:noProof/>
          </w:rPr>
          <w:t>Tabela 9. Liczba bezrobotnych w gminach powiatu oleckiego</w:t>
        </w:r>
        <w:r>
          <w:rPr>
            <w:noProof/>
            <w:webHidden/>
          </w:rPr>
          <w:tab/>
        </w:r>
        <w:r>
          <w:rPr>
            <w:noProof/>
            <w:webHidden/>
          </w:rPr>
          <w:fldChar w:fldCharType="begin"/>
        </w:r>
        <w:r>
          <w:rPr>
            <w:noProof/>
            <w:webHidden/>
          </w:rPr>
          <w:instrText xml:space="preserve"> PAGEREF _Toc498599548 \h </w:instrText>
        </w:r>
        <w:r>
          <w:rPr>
            <w:noProof/>
            <w:webHidden/>
          </w:rPr>
        </w:r>
        <w:r>
          <w:rPr>
            <w:noProof/>
            <w:webHidden/>
          </w:rPr>
          <w:fldChar w:fldCharType="separate"/>
        </w:r>
        <w:r>
          <w:rPr>
            <w:noProof/>
            <w:webHidden/>
          </w:rPr>
          <w:t>39</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49" w:history="1">
        <w:r w:rsidRPr="00830C6E">
          <w:rPr>
            <w:rStyle w:val="Hipercze"/>
            <w:noProof/>
          </w:rPr>
          <w:t>Tabela 10. Bezrobotni w gminie Kowale Oleckie w latach 2013-2016</w:t>
        </w:r>
        <w:r>
          <w:rPr>
            <w:noProof/>
            <w:webHidden/>
          </w:rPr>
          <w:tab/>
        </w:r>
        <w:r>
          <w:rPr>
            <w:noProof/>
            <w:webHidden/>
          </w:rPr>
          <w:fldChar w:fldCharType="begin"/>
        </w:r>
        <w:r>
          <w:rPr>
            <w:noProof/>
            <w:webHidden/>
          </w:rPr>
          <w:instrText xml:space="preserve"> PAGEREF _Toc498599549 \h </w:instrText>
        </w:r>
        <w:r>
          <w:rPr>
            <w:noProof/>
            <w:webHidden/>
          </w:rPr>
        </w:r>
        <w:r>
          <w:rPr>
            <w:noProof/>
            <w:webHidden/>
          </w:rPr>
          <w:fldChar w:fldCharType="separate"/>
        </w:r>
        <w:r>
          <w:rPr>
            <w:noProof/>
            <w:webHidden/>
          </w:rPr>
          <w:t>39</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50" w:history="1">
        <w:r w:rsidRPr="00830C6E">
          <w:rPr>
            <w:rStyle w:val="Hipercze"/>
            <w:noProof/>
          </w:rPr>
          <w:t xml:space="preserve">Tabela 11. </w:t>
        </w:r>
        <w:r w:rsidRPr="00830C6E">
          <w:rPr>
            <w:rStyle w:val="Hipercze"/>
            <w:noProof/>
            <w:lang w:eastAsia="pl-PL"/>
          </w:rPr>
          <w:t>Bezrobotni zarejestrowani w latach 2013-2016 w gminie Kowale Oleckie w rozbiciu na grupy wiekowe wg stanu na koniec danego roku</w:t>
        </w:r>
        <w:r>
          <w:rPr>
            <w:noProof/>
            <w:webHidden/>
          </w:rPr>
          <w:tab/>
        </w:r>
        <w:r>
          <w:rPr>
            <w:noProof/>
            <w:webHidden/>
          </w:rPr>
          <w:fldChar w:fldCharType="begin"/>
        </w:r>
        <w:r>
          <w:rPr>
            <w:noProof/>
            <w:webHidden/>
          </w:rPr>
          <w:instrText xml:space="preserve"> PAGEREF _Toc498599550 \h </w:instrText>
        </w:r>
        <w:r>
          <w:rPr>
            <w:noProof/>
            <w:webHidden/>
          </w:rPr>
        </w:r>
        <w:r>
          <w:rPr>
            <w:noProof/>
            <w:webHidden/>
          </w:rPr>
          <w:fldChar w:fldCharType="separate"/>
        </w:r>
        <w:r>
          <w:rPr>
            <w:noProof/>
            <w:webHidden/>
          </w:rPr>
          <w:t>40</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51" w:history="1">
        <w:r w:rsidRPr="00830C6E">
          <w:rPr>
            <w:rStyle w:val="Hipercze"/>
            <w:noProof/>
          </w:rPr>
          <w:t>Tabela 12. Struktura bezrobotnych wg wykształcenia w gminie Kowale Oleckie w latach                 2013-2016</w:t>
        </w:r>
        <w:r>
          <w:rPr>
            <w:noProof/>
            <w:webHidden/>
          </w:rPr>
          <w:tab/>
        </w:r>
        <w:r>
          <w:rPr>
            <w:noProof/>
            <w:webHidden/>
          </w:rPr>
          <w:fldChar w:fldCharType="begin"/>
        </w:r>
        <w:r>
          <w:rPr>
            <w:noProof/>
            <w:webHidden/>
          </w:rPr>
          <w:instrText xml:space="preserve"> PAGEREF _Toc498599551 \h </w:instrText>
        </w:r>
        <w:r>
          <w:rPr>
            <w:noProof/>
            <w:webHidden/>
          </w:rPr>
        </w:r>
        <w:r>
          <w:rPr>
            <w:noProof/>
            <w:webHidden/>
          </w:rPr>
          <w:fldChar w:fldCharType="separate"/>
        </w:r>
        <w:r>
          <w:rPr>
            <w:noProof/>
            <w:webHidden/>
          </w:rPr>
          <w:t>41</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52" w:history="1">
        <w:r w:rsidRPr="00830C6E">
          <w:rPr>
            <w:rStyle w:val="Hipercze"/>
            <w:noProof/>
          </w:rPr>
          <w:t>Tabela 13. Liczba osób bezrobotnych z terenu gminy Kowale Oleckie objęta aktywizacją                        w latach 2013-2016 z wyszczególnieniem osób niepełnosprawnych</w:t>
        </w:r>
        <w:r>
          <w:rPr>
            <w:noProof/>
            <w:webHidden/>
          </w:rPr>
          <w:tab/>
        </w:r>
        <w:r>
          <w:rPr>
            <w:noProof/>
            <w:webHidden/>
          </w:rPr>
          <w:fldChar w:fldCharType="begin"/>
        </w:r>
        <w:r>
          <w:rPr>
            <w:noProof/>
            <w:webHidden/>
          </w:rPr>
          <w:instrText xml:space="preserve"> PAGEREF _Toc498599552 \h </w:instrText>
        </w:r>
        <w:r>
          <w:rPr>
            <w:noProof/>
            <w:webHidden/>
          </w:rPr>
        </w:r>
        <w:r>
          <w:rPr>
            <w:noProof/>
            <w:webHidden/>
          </w:rPr>
          <w:fldChar w:fldCharType="separate"/>
        </w:r>
        <w:r>
          <w:rPr>
            <w:noProof/>
            <w:webHidden/>
          </w:rPr>
          <w:t>43</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53" w:history="1">
        <w:r w:rsidRPr="00830C6E">
          <w:rPr>
            <w:rStyle w:val="Hipercze"/>
            <w:noProof/>
          </w:rPr>
          <w:t>Tabela 14. Liczba osób niepełnosprawnych poszukujących pracy z terenu gminy Kowale Oleckie objętych wsparciem w latach 2013- 2016</w:t>
        </w:r>
        <w:r>
          <w:rPr>
            <w:noProof/>
            <w:webHidden/>
          </w:rPr>
          <w:tab/>
        </w:r>
        <w:r>
          <w:rPr>
            <w:noProof/>
            <w:webHidden/>
          </w:rPr>
          <w:fldChar w:fldCharType="begin"/>
        </w:r>
        <w:r>
          <w:rPr>
            <w:noProof/>
            <w:webHidden/>
          </w:rPr>
          <w:instrText xml:space="preserve"> PAGEREF _Toc498599553 \h </w:instrText>
        </w:r>
        <w:r>
          <w:rPr>
            <w:noProof/>
            <w:webHidden/>
          </w:rPr>
        </w:r>
        <w:r>
          <w:rPr>
            <w:noProof/>
            <w:webHidden/>
          </w:rPr>
          <w:fldChar w:fldCharType="separate"/>
        </w:r>
        <w:r>
          <w:rPr>
            <w:noProof/>
            <w:webHidden/>
          </w:rPr>
          <w:t>44</w:t>
        </w:r>
        <w:r>
          <w:rPr>
            <w:noProof/>
            <w:webHidden/>
          </w:rPr>
          <w:fldChar w:fldCharType="end"/>
        </w:r>
      </w:hyperlink>
    </w:p>
    <w:p w:rsidR="0051414A" w:rsidRPr="00802F41" w:rsidRDefault="0051414A" w:rsidP="0051414A">
      <w:pPr>
        <w:pStyle w:val="Spisilustracji"/>
        <w:tabs>
          <w:tab w:val="right" w:leader="dot" w:pos="9069"/>
        </w:tabs>
        <w:rPr>
          <w:noProof/>
          <w:lang w:eastAsia="pl-PL" w:bidi="ar-SA"/>
        </w:rPr>
      </w:pPr>
      <w:hyperlink w:anchor="_Toc498599554" w:history="1">
        <w:r w:rsidRPr="00802F41">
          <w:rPr>
            <w:rStyle w:val="Hipercze"/>
            <w:rFonts w:ascii="Times New Roman" w:hAnsi="Times New Roman"/>
            <w:noProof/>
          </w:rPr>
          <w:t>Tabela 15. Podmioty gospodarcze wg form własności w gminie Kowale Oleckie wg stanu na 31.12.2016 r.</w:t>
        </w:r>
        <w:r w:rsidRPr="00802F41">
          <w:rPr>
            <w:noProof/>
            <w:webHidden/>
          </w:rPr>
          <w:tab/>
        </w:r>
        <w:r w:rsidRPr="00802F41">
          <w:rPr>
            <w:noProof/>
            <w:webHidden/>
          </w:rPr>
          <w:fldChar w:fldCharType="begin"/>
        </w:r>
        <w:r w:rsidRPr="00802F41">
          <w:rPr>
            <w:noProof/>
            <w:webHidden/>
          </w:rPr>
          <w:instrText xml:space="preserve"> PAGEREF _Toc498599554 \h </w:instrText>
        </w:r>
        <w:r w:rsidRPr="00802F41">
          <w:rPr>
            <w:noProof/>
            <w:webHidden/>
          </w:rPr>
        </w:r>
        <w:r w:rsidRPr="00802F41">
          <w:rPr>
            <w:noProof/>
            <w:webHidden/>
          </w:rPr>
          <w:fldChar w:fldCharType="separate"/>
        </w:r>
        <w:r>
          <w:rPr>
            <w:noProof/>
            <w:webHidden/>
          </w:rPr>
          <w:t>47</w:t>
        </w:r>
        <w:r w:rsidRPr="00802F41">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55" w:history="1">
        <w:r w:rsidRPr="00830C6E">
          <w:rPr>
            <w:rStyle w:val="Hipercze"/>
            <w:noProof/>
          </w:rPr>
          <w:t>Tabela 16. Podmioty gospodarki narodowej w rejestrze REGON wg klas wielkości w 2016 r.</w:t>
        </w:r>
        <w:r>
          <w:rPr>
            <w:noProof/>
            <w:webHidden/>
          </w:rPr>
          <w:tab/>
        </w:r>
        <w:r>
          <w:rPr>
            <w:noProof/>
            <w:webHidden/>
          </w:rPr>
          <w:fldChar w:fldCharType="begin"/>
        </w:r>
        <w:r>
          <w:rPr>
            <w:noProof/>
            <w:webHidden/>
          </w:rPr>
          <w:instrText xml:space="preserve"> PAGEREF _Toc498599555 \h </w:instrText>
        </w:r>
        <w:r>
          <w:rPr>
            <w:noProof/>
            <w:webHidden/>
          </w:rPr>
        </w:r>
        <w:r>
          <w:rPr>
            <w:noProof/>
            <w:webHidden/>
          </w:rPr>
          <w:fldChar w:fldCharType="separate"/>
        </w:r>
        <w:r>
          <w:rPr>
            <w:noProof/>
            <w:webHidden/>
          </w:rPr>
          <w:t>47</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56" w:history="1">
        <w:r w:rsidRPr="00830C6E">
          <w:rPr>
            <w:rStyle w:val="Hipercze"/>
            <w:noProof/>
          </w:rPr>
          <w:t>Tabela 17. Liczba podmiotów gospodarczych według grup rodzajów działalności PKD 2007 działających na terenie gminy Kowale Oleckie w latach 2013-2016</w:t>
        </w:r>
        <w:r>
          <w:rPr>
            <w:noProof/>
            <w:webHidden/>
          </w:rPr>
          <w:tab/>
        </w:r>
        <w:r>
          <w:rPr>
            <w:noProof/>
            <w:webHidden/>
          </w:rPr>
          <w:fldChar w:fldCharType="begin"/>
        </w:r>
        <w:r>
          <w:rPr>
            <w:noProof/>
            <w:webHidden/>
          </w:rPr>
          <w:instrText xml:space="preserve"> PAGEREF _Toc498599556 \h </w:instrText>
        </w:r>
        <w:r>
          <w:rPr>
            <w:noProof/>
            <w:webHidden/>
          </w:rPr>
        </w:r>
        <w:r>
          <w:rPr>
            <w:noProof/>
            <w:webHidden/>
          </w:rPr>
          <w:fldChar w:fldCharType="separate"/>
        </w:r>
        <w:r>
          <w:rPr>
            <w:noProof/>
            <w:webHidden/>
          </w:rPr>
          <w:t>48</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57" w:history="1">
        <w:r w:rsidRPr="00830C6E">
          <w:rPr>
            <w:rStyle w:val="Hipercze"/>
            <w:noProof/>
          </w:rPr>
          <w:t xml:space="preserve">Tabela 18. </w:t>
        </w:r>
        <w:r w:rsidRPr="00830C6E">
          <w:rPr>
            <w:rStyle w:val="Hipercze"/>
            <w:rFonts w:ascii="Arial" w:hAnsi="Arial" w:cs="Arial"/>
            <w:noProof/>
          </w:rPr>
          <w:t xml:space="preserve"> </w:t>
        </w:r>
        <w:r w:rsidRPr="00830C6E">
          <w:rPr>
            <w:rStyle w:val="Hipercze"/>
            <w:noProof/>
          </w:rPr>
          <w:t>Dochody i wydatki ogólne budżetu gminy Kowale Oleckie  na 1 mieszkańca w latach 2012-2016  na tle powiatu oleckiego</w:t>
        </w:r>
        <w:r>
          <w:rPr>
            <w:noProof/>
            <w:webHidden/>
          </w:rPr>
          <w:tab/>
        </w:r>
        <w:r>
          <w:rPr>
            <w:noProof/>
            <w:webHidden/>
          </w:rPr>
          <w:fldChar w:fldCharType="begin"/>
        </w:r>
        <w:r>
          <w:rPr>
            <w:noProof/>
            <w:webHidden/>
          </w:rPr>
          <w:instrText xml:space="preserve"> PAGEREF _Toc498599557 \h </w:instrText>
        </w:r>
        <w:r>
          <w:rPr>
            <w:noProof/>
            <w:webHidden/>
          </w:rPr>
        </w:r>
        <w:r>
          <w:rPr>
            <w:noProof/>
            <w:webHidden/>
          </w:rPr>
          <w:fldChar w:fldCharType="separate"/>
        </w:r>
        <w:r>
          <w:rPr>
            <w:noProof/>
            <w:webHidden/>
          </w:rPr>
          <w:t>49</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58" w:history="1">
        <w:r w:rsidRPr="00830C6E">
          <w:rPr>
            <w:rStyle w:val="Hipercze"/>
            <w:noProof/>
          </w:rPr>
          <w:t>Tabela 19. Udział wydatków na pomoc społeczną w wydatkach w budżecie gminy Kowale Oleckie w latach 2012-2016</w:t>
        </w:r>
        <w:r>
          <w:rPr>
            <w:noProof/>
            <w:webHidden/>
          </w:rPr>
          <w:tab/>
        </w:r>
        <w:r>
          <w:rPr>
            <w:noProof/>
            <w:webHidden/>
          </w:rPr>
          <w:fldChar w:fldCharType="begin"/>
        </w:r>
        <w:r>
          <w:rPr>
            <w:noProof/>
            <w:webHidden/>
          </w:rPr>
          <w:instrText xml:space="preserve"> PAGEREF _Toc498599558 \h </w:instrText>
        </w:r>
        <w:r>
          <w:rPr>
            <w:noProof/>
            <w:webHidden/>
          </w:rPr>
        </w:r>
        <w:r>
          <w:rPr>
            <w:noProof/>
            <w:webHidden/>
          </w:rPr>
          <w:fldChar w:fldCharType="separate"/>
        </w:r>
        <w:r>
          <w:rPr>
            <w:noProof/>
            <w:webHidden/>
          </w:rPr>
          <w:t>51</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59" w:history="1">
        <w:r w:rsidRPr="00830C6E">
          <w:rPr>
            <w:rStyle w:val="Hipercze"/>
            <w:noProof/>
          </w:rPr>
          <w:t xml:space="preserve">Tabela 20. </w:t>
        </w:r>
        <w:r w:rsidRPr="00830C6E">
          <w:rPr>
            <w:rStyle w:val="Hipercze"/>
            <w:noProof/>
            <w:lang w:eastAsia="pl-PL"/>
          </w:rPr>
          <w:t>Szkolnictwo podstawowe i gimnazjalne w gminie Kowale Oleckie w latach                     2013 – 2015</w:t>
        </w:r>
        <w:r>
          <w:rPr>
            <w:noProof/>
            <w:webHidden/>
          </w:rPr>
          <w:tab/>
        </w:r>
        <w:r>
          <w:rPr>
            <w:noProof/>
            <w:webHidden/>
          </w:rPr>
          <w:fldChar w:fldCharType="begin"/>
        </w:r>
        <w:r>
          <w:rPr>
            <w:noProof/>
            <w:webHidden/>
          </w:rPr>
          <w:instrText xml:space="preserve"> PAGEREF _Toc498599559 \h </w:instrText>
        </w:r>
        <w:r>
          <w:rPr>
            <w:noProof/>
            <w:webHidden/>
          </w:rPr>
        </w:r>
        <w:r>
          <w:rPr>
            <w:noProof/>
            <w:webHidden/>
          </w:rPr>
          <w:fldChar w:fldCharType="separate"/>
        </w:r>
        <w:r>
          <w:rPr>
            <w:noProof/>
            <w:webHidden/>
          </w:rPr>
          <w:t>53</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60" w:history="1">
        <w:r w:rsidRPr="00830C6E">
          <w:rPr>
            <w:rStyle w:val="Hipercze"/>
            <w:noProof/>
          </w:rPr>
          <w:t>Tabela 21. Wykaz placówek wychowania przedszkolnego (publicznych i niepublicznych)</w:t>
        </w:r>
        <w:r>
          <w:rPr>
            <w:noProof/>
            <w:webHidden/>
          </w:rPr>
          <w:tab/>
        </w:r>
        <w:r>
          <w:rPr>
            <w:noProof/>
            <w:webHidden/>
          </w:rPr>
          <w:fldChar w:fldCharType="begin"/>
        </w:r>
        <w:r>
          <w:rPr>
            <w:noProof/>
            <w:webHidden/>
          </w:rPr>
          <w:instrText xml:space="preserve"> PAGEREF _Toc498599560 \h </w:instrText>
        </w:r>
        <w:r>
          <w:rPr>
            <w:noProof/>
            <w:webHidden/>
          </w:rPr>
        </w:r>
        <w:r>
          <w:rPr>
            <w:noProof/>
            <w:webHidden/>
          </w:rPr>
          <w:fldChar w:fldCharType="separate"/>
        </w:r>
        <w:r>
          <w:rPr>
            <w:noProof/>
            <w:webHidden/>
          </w:rPr>
          <w:t>53</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61" w:history="1">
        <w:r w:rsidRPr="00830C6E">
          <w:rPr>
            <w:rStyle w:val="Hipercze"/>
            <w:noProof/>
          </w:rPr>
          <w:t>Tabela 22. Wykaz szkół podstawowych i gimnazjalnych na terenie gminy w latach 2013-2017</w:t>
        </w:r>
        <w:r>
          <w:rPr>
            <w:noProof/>
            <w:webHidden/>
          </w:rPr>
          <w:tab/>
        </w:r>
        <w:r>
          <w:rPr>
            <w:noProof/>
            <w:webHidden/>
          </w:rPr>
          <w:fldChar w:fldCharType="begin"/>
        </w:r>
        <w:r>
          <w:rPr>
            <w:noProof/>
            <w:webHidden/>
          </w:rPr>
          <w:instrText xml:space="preserve"> PAGEREF _Toc498599561 \h </w:instrText>
        </w:r>
        <w:r>
          <w:rPr>
            <w:noProof/>
            <w:webHidden/>
          </w:rPr>
        </w:r>
        <w:r>
          <w:rPr>
            <w:noProof/>
            <w:webHidden/>
          </w:rPr>
          <w:fldChar w:fldCharType="separate"/>
        </w:r>
        <w:r>
          <w:rPr>
            <w:noProof/>
            <w:webHidden/>
          </w:rPr>
          <w:t>54</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62" w:history="1">
        <w:r w:rsidRPr="00830C6E">
          <w:rPr>
            <w:rStyle w:val="Hipercze"/>
            <w:noProof/>
          </w:rPr>
          <w:t>Tabela 23. Stypendia socjalne dla uczniów i zasiłki szkolne wypłacane przez Urząd Gminy                     w Kowalach Oleckich za okres 2013-2016</w:t>
        </w:r>
        <w:r>
          <w:rPr>
            <w:noProof/>
            <w:webHidden/>
          </w:rPr>
          <w:tab/>
        </w:r>
        <w:r>
          <w:rPr>
            <w:noProof/>
            <w:webHidden/>
          </w:rPr>
          <w:fldChar w:fldCharType="begin"/>
        </w:r>
        <w:r>
          <w:rPr>
            <w:noProof/>
            <w:webHidden/>
          </w:rPr>
          <w:instrText xml:space="preserve"> PAGEREF _Toc498599562 \h </w:instrText>
        </w:r>
        <w:r>
          <w:rPr>
            <w:noProof/>
            <w:webHidden/>
          </w:rPr>
        </w:r>
        <w:r>
          <w:rPr>
            <w:noProof/>
            <w:webHidden/>
          </w:rPr>
          <w:fldChar w:fldCharType="separate"/>
        </w:r>
        <w:r>
          <w:rPr>
            <w:noProof/>
            <w:webHidden/>
          </w:rPr>
          <w:t>55</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63" w:history="1">
        <w:r w:rsidRPr="00830C6E">
          <w:rPr>
            <w:rStyle w:val="Hipercze"/>
            <w:noProof/>
          </w:rPr>
          <w:t>Tabela 24. Osoby niepełnosprawne w gminie Kowale Oleckie w latach 2013-2016</w:t>
        </w:r>
        <w:r>
          <w:rPr>
            <w:noProof/>
            <w:webHidden/>
          </w:rPr>
          <w:tab/>
        </w:r>
        <w:r>
          <w:rPr>
            <w:noProof/>
            <w:webHidden/>
          </w:rPr>
          <w:fldChar w:fldCharType="begin"/>
        </w:r>
        <w:r>
          <w:rPr>
            <w:noProof/>
            <w:webHidden/>
          </w:rPr>
          <w:instrText xml:space="preserve"> PAGEREF _Toc498599563 \h </w:instrText>
        </w:r>
        <w:r>
          <w:rPr>
            <w:noProof/>
            <w:webHidden/>
          </w:rPr>
        </w:r>
        <w:r>
          <w:rPr>
            <w:noProof/>
            <w:webHidden/>
          </w:rPr>
          <w:fldChar w:fldCharType="separate"/>
        </w:r>
        <w:r>
          <w:rPr>
            <w:noProof/>
            <w:webHidden/>
          </w:rPr>
          <w:t>59</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64" w:history="1">
        <w:r w:rsidRPr="00830C6E">
          <w:rPr>
            <w:rStyle w:val="Hipercze"/>
            <w:noProof/>
          </w:rPr>
          <w:t>Tabela 25. Zasiłek okresowy z tytułu niepełnosprawności dla osób zamieszkałych na terenie gminy Kowale Oleckie w latach 2012-2015</w:t>
        </w:r>
        <w:r>
          <w:rPr>
            <w:noProof/>
            <w:webHidden/>
          </w:rPr>
          <w:tab/>
        </w:r>
        <w:r>
          <w:rPr>
            <w:noProof/>
            <w:webHidden/>
          </w:rPr>
          <w:fldChar w:fldCharType="begin"/>
        </w:r>
        <w:r>
          <w:rPr>
            <w:noProof/>
            <w:webHidden/>
          </w:rPr>
          <w:instrText xml:space="preserve"> PAGEREF _Toc498599564 \h </w:instrText>
        </w:r>
        <w:r>
          <w:rPr>
            <w:noProof/>
            <w:webHidden/>
          </w:rPr>
        </w:r>
        <w:r>
          <w:rPr>
            <w:noProof/>
            <w:webHidden/>
          </w:rPr>
          <w:fldChar w:fldCharType="separate"/>
        </w:r>
        <w:r>
          <w:rPr>
            <w:noProof/>
            <w:webHidden/>
          </w:rPr>
          <w:t>60</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65" w:history="1">
        <w:r w:rsidRPr="00830C6E">
          <w:rPr>
            <w:rStyle w:val="Hipercze"/>
            <w:noProof/>
          </w:rPr>
          <w:t>Tabela 26. Zasiłek pielęgnacyjny dla niepełnosprawnego dziecka zamieszkałego w gminie Kowale Oleckie  wypłacony w latach 2013-2016, realizowany w ramach świadczeń rodzinnych</w:t>
        </w:r>
        <w:r>
          <w:rPr>
            <w:noProof/>
            <w:webHidden/>
          </w:rPr>
          <w:tab/>
        </w:r>
        <w:r>
          <w:rPr>
            <w:noProof/>
            <w:webHidden/>
          </w:rPr>
          <w:fldChar w:fldCharType="begin"/>
        </w:r>
        <w:r>
          <w:rPr>
            <w:noProof/>
            <w:webHidden/>
          </w:rPr>
          <w:instrText xml:space="preserve"> PAGEREF _Toc498599565 \h </w:instrText>
        </w:r>
        <w:r>
          <w:rPr>
            <w:noProof/>
            <w:webHidden/>
          </w:rPr>
        </w:r>
        <w:r>
          <w:rPr>
            <w:noProof/>
            <w:webHidden/>
          </w:rPr>
          <w:fldChar w:fldCharType="separate"/>
        </w:r>
        <w:r>
          <w:rPr>
            <w:noProof/>
            <w:webHidden/>
          </w:rPr>
          <w:t>60</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66" w:history="1">
        <w:r w:rsidRPr="00830C6E">
          <w:rPr>
            <w:rStyle w:val="Hipercze"/>
            <w:noProof/>
          </w:rPr>
          <w:t>Tabela 27. Zasiłek pielęgnacyjny dla osoby niepełnosprawnej w wieku powyżej 16 roku życia                 o znacznym stopniu niepełnosprawności, zamieszkałych na terenie gminy Kowale Oleckie  wypłacony w latach 2013-2016</w:t>
        </w:r>
        <w:r>
          <w:rPr>
            <w:noProof/>
            <w:webHidden/>
          </w:rPr>
          <w:tab/>
        </w:r>
        <w:r>
          <w:rPr>
            <w:noProof/>
            <w:webHidden/>
          </w:rPr>
          <w:fldChar w:fldCharType="begin"/>
        </w:r>
        <w:r>
          <w:rPr>
            <w:noProof/>
            <w:webHidden/>
          </w:rPr>
          <w:instrText xml:space="preserve"> PAGEREF _Toc498599566 \h </w:instrText>
        </w:r>
        <w:r>
          <w:rPr>
            <w:noProof/>
            <w:webHidden/>
          </w:rPr>
        </w:r>
        <w:r>
          <w:rPr>
            <w:noProof/>
            <w:webHidden/>
          </w:rPr>
          <w:fldChar w:fldCharType="separate"/>
        </w:r>
        <w:r>
          <w:rPr>
            <w:noProof/>
            <w:webHidden/>
          </w:rPr>
          <w:t>60</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67" w:history="1">
        <w:r w:rsidRPr="00830C6E">
          <w:rPr>
            <w:rStyle w:val="Hipercze"/>
            <w:noProof/>
          </w:rPr>
          <w:t xml:space="preserve">Tabela 28. </w:t>
        </w:r>
        <w:r w:rsidRPr="00830C6E">
          <w:rPr>
            <w:rStyle w:val="Hipercze"/>
            <w:iCs/>
            <w:noProof/>
          </w:rPr>
          <w:t>Udzielone dofinansowanie ze środków Państwowego Funduszu Rehabilitacji Osób Niepełnosprawnych przez Powiatowe Centrum Pomocy Rodzinie w Olecku w latach 2013 – 2016 w ramach aktywizacji społecznej</w:t>
        </w:r>
        <w:r>
          <w:rPr>
            <w:noProof/>
            <w:webHidden/>
          </w:rPr>
          <w:tab/>
        </w:r>
        <w:r>
          <w:rPr>
            <w:noProof/>
            <w:webHidden/>
          </w:rPr>
          <w:fldChar w:fldCharType="begin"/>
        </w:r>
        <w:r>
          <w:rPr>
            <w:noProof/>
            <w:webHidden/>
          </w:rPr>
          <w:instrText xml:space="preserve"> PAGEREF _Toc498599567 \h </w:instrText>
        </w:r>
        <w:r>
          <w:rPr>
            <w:noProof/>
            <w:webHidden/>
          </w:rPr>
        </w:r>
        <w:r>
          <w:rPr>
            <w:noProof/>
            <w:webHidden/>
          </w:rPr>
          <w:fldChar w:fldCharType="separate"/>
        </w:r>
        <w:r>
          <w:rPr>
            <w:noProof/>
            <w:webHidden/>
          </w:rPr>
          <w:t>61</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68" w:history="1">
        <w:r w:rsidRPr="00830C6E">
          <w:rPr>
            <w:rStyle w:val="Hipercze"/>
            <w:noProof/>
          </w:rPr>
          <w:t xml:space="preserve">Tabela 29. </w:t>
        </w:r>
        <w:r w:rsidRPr="00830C6E">
          <w:rPr>
            <w:rStyle w:val="Hipercze"/>
            <w:rFonts w:ascii="Czcionka tekstu podstawowego" w:hAnsi="Czcionka tekstu podstawowego"/>
            <w:noProof/>
            <w:lang w:eastAsia="pl-PL"/>
          </w:rPr>
          <w:t>Liczba uczestników Warsztatów Terapii Zajęciowej w latach 2013-2016 z terenu gminy Kowale Oleckie</w:t>
        </w:r>
        <w:r>
          <w:rPr>
            <w:noProof/>
            <w:webHidden/>
          </w:rPr>
          <w:tab/>
        </w:r>
        <w:r>
          <w:rPr>
            <w:noProof/>
            <w:webHidden/>
          </w:rPr>
          <w:fldChar w:fldCharType="begin"/>
        </w:r>
        <w:r>
          <w:rPr>
            <w:noProof/>
            <w:webHidden/>
          </w:rPr>
          <w:instrText xml:space="preserve"> PAGEREF _Toc498599568 \h </w:instrText>
        </w:r>
        <w:r>
          <w:rPr>
            <w:noProof/>
            <w:webHidden/>
          </w:rPr>
        </w:r>
        <w:r>
          <w:rPr>
            <w:noProof/>
            <w:webHidden/>
          </w:rPr>
          <w:fldChar w:fldCharType="separate"/>
        </w:r>
        <w:r>
          <w:rPr>
            <w:noProof/>
            <w:webHidden/>
          </w:rPr>
          <w:t>62</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69" w:history="1">
        <w:r w:rsidRPr="00830C6E">
          <w:rPr>
            <w:rStyle w:val="Hipercze"/>
            <w:noProof/>
          </w:rPr>
          <w:t>Tabela 30. Liczba rodzin i osób w rodzinach, które skorzystały z pomocy społecznej z powodu ubóstwa w gminie Kowale Oleckie w latach 2013-2016</w:t>
        </w:r>
        <w:r>
          <w:rPr>
            <w:noProof/>
            <w:webHidden/>
          </w:rPr>
          <w:tab/>
        </w:r>
        <w:r>
          <w:rPr>
            <w:noProof/>
            <w:webHidden/>
          </w:rPr>
          <w:fldChar w:fldCharType="begin"/>
        </w:r>
        <w:r>
          <w:rPr>
            <w:noProof/>
            <w:webHidden/>
          </w:rPr>
          <w:instrText xml:space="preserve"> PAGEREF _Toc498599569 \h </w:instrText>
        </w:r>
        <w:r>
          <w:rPr>
            <w:noProof/>
            <w:webHidden/>
          </w:rPr>
        </w:r>
        <w:r>
          <w:rPr>
            <w:noProof/>
            <w:webHidden/>
          </w:rPr>
          <w:fldChar w:fldCharType="separate"/>
        </w:r>
        <w:r>
          <w:rPr>
            <w:noProof/>
            <w:webHidden/>
          </w:rPr>
          <w:t>63</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70" w:history="1">
        <w:r w:rsidRPr="00830C6E">
          <w:rPr>
            <w:rStyle w:val="Hipercze"/>
            <w:noProof/>
          </w:rPr>
          <w:t>Tabela 31. Liczba gospodarstw domowych oraz łączna wartość dodatku mieszkaniowego przyznanego w ramach opieki społecznej w gminie Kowale Oleckie w latach 2013-2016</w:t>
        </w:r>
        <w:r>
          <w:rPr>
            <w:noProof/>
            <w:webHidden/>
          </w:rPr>
          <w:tab/>
        </w:r>
        <w:r>
          <w:rPr>
            <w:noProof/>
            <w:webHidden/>
          </w:rPr>
          <w:fldChar w:fldCharType="begin"/>
        </w:r>
        <w:r>
          <w:rPr>
            <w:noProof/>
            <w:webHidden/>
          </w:rPr>
          <w:instrText xml:space="preserve"> PAGEREF _Toc498599570 \h </w:instrText>
        </w:r>
        <w:r>
          <w:rPr>
            <w:noProof/>
            <w:webHidden/>
          </w:rPr>
        </w:r>
        <w:r>
          <w:rPr>
            <w:noProof/>
            <w:webHidden/>
          </w:rPr>
          <w:fldChar w:fldCharType="separate"/>
        </w:r>
        <w:r>
          <w:rPr>
            <w:noProof/>
            <w:webHidden/>
          </w:rPr>
          <w:t>64</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71" w:history="1">
        <w:r w:rsidRPr="00830C6E">
          <w:rPr>
            <w:rStyle w:val="Hipercze"/>
            <w:noProof/>
          </w:rPr>
          <w:t>Tabela 32. Liczba rodzin i osób w rodzinach, które skorzystały z pomocy społecznej z powodu bezdomności w gminie Kowale Oleckie w latach 2013-2016</w:t>
        </w:r>
        <w:r>
          <w:rPr>
            <w:noProof/>
            <w:webHidden/>
          </w:rPr>
          <w:tab/>
        </w:r>
        <w:r>
          <w:rPr>
            <w:noProof/>
            <w:webHidden/>
          </w:rPr>
          <w:fldChar w:fldCharType="begin"/>
        </w:r>
        <w:r>
          <w:rPr>
            <w:noProof/>
            <w:webHidden/>
          </w:rPr>
          <w:instrText xml:space="preserve"> PAGEREF _Toc498599571 \h </w:instrText>
        </w:r>
        <w:r>
          <w:rPr>
            <w:noProof/>
            <w:webHidden/>
          </w:rPr>
        </w:r>
        <w:r>
          <w:rPr>
            <w:noProof/>
            <w:webHidden/>
          </w:rPr>
          <w:fldChar w:fldCharType="separate"/>
        </w:r>
        <w:r>
          <w:rPr>
            <w:noProof/>
            <w:webHidden/>
          </w:rPr>
          <w:t>65</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72" w:history="1">
        <w:r w:rsidRPr="00830C6E">
          <w:rPr>
            <w:rStyle w:val="Hipercze"/>
            <w:noProof/>
          </w:rPr>
          <w:t>Tabela 33. Liczba rodzin i osób w rodzinach, które skorzystały z pomocy społecznej z powodu alkoholizmu w gminie Kowale Oleckie w latach 2013-2016</w:t>
        </w:r>
        <w:r>
          <w:rPr>
            <w:noProof/>
            <w:webHidden/>
          </w:rPr>
          <w:tab/>
        </w:r>
        <w:r>
          <w:rPr>
            <w:noProof/>
            <w:webHidden/>
          </w:rPr>
          <w:fldChar w:fldCharType="begin"/>
        </w:r>
        <w:r>
          <w:rPr>
            <w:noProof/>
            <w:webHidden/>
          </w:rPr>
          <w:instrText xml:space="preserve"> PAGEREF _Toc498599572 \h </w:instrText>
        </w:r>
        <w:r>
          <w:rPr>
            <w:noProof/>
            <w:webHidden/>
          </w:rPr>
        </w:r>
        <w:r>
          <w:rPr>
            <w:noProof/>
            <w:webHidden/>
          </w:rPr>
          <w:fldChar w:fldCharType="separate"/>
        </w:r>
        <w:r>
          <w:rPr>
            <w:noProof/>
            <w:webHidden/>
          </w:rPr>
          <w:t>67</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73" w:history="1">
        <w:r w:rsidRPr="00830C6E">
          <w:rPr>
            <w:rStyle w:val="Hipercze"/>
            <w:noProof/>
          </w:rPr>
          <w:t>Tabela 34. Działalność Gminnej Komisji Rozwiązywania Problemów Alkoholowych w latach 2013-2016</w:t>
        </w:r>
        <w:r>
          <w:rPr>
            <w:noProof/>
            <w:webHidden/>
          </w:rPr>
          <w:tab/>
        </w:r>
        <w:r>
          <w:rPr>
            <w:noProof/>
            <w:webHidden/>
          </w:rPr>
          <w:fldChar w:fldCharType="begin"/>
        </w:r>
        <w:r>
          <w:rPr>
            <w:noProof/>
            <w:webHidden/>
          </w:rPr>
          <w:instrText xml:space="preserve"> PAGEREF _Toc498599573 \h </w:instrText>
        </w:r>
        <w:r>
          <w:rPr>
            <w:noProof/>
            <w:webHidden/>
          </w:rPr>
        </w:r>
        <w:r>
          <w:rPr>
            <w:noProof/>
            <w:webHidden/>
          </w:rPr>
          <w:fldChar w:fldCharType="separate"/>
        </w:r>
        <w:r>
          <w:rPr>
            <w:noProof/>
            <w:webHidden/>
          </w:rPr>
          <w:t>67</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74" w:history="1">
        <w:r w:rsidRPr="00830C6E">
          <w:rPr>
            <w:rStyle w:val="Hipercze"/>
            <w:noProof/>
          </w:rPr>
          <w:t>Tabela 35. Ilość złożonych wniosków o zastosowanie leczenia wobec osób nadużywających alkoholu  w latach 2011-2016</w:t>
        </w:r>
        <w:r>
          <w:rPr>
            <w:noProof/>
            <w:webHidden/>
          </w:rPr>
          <w:tab/>
        </w:r>
        <w:r>
          <w:rPr>
            <w:noProof/>
            <w:webHidden/>
          </w:rPr>
          <w:fldChar w:fldCharType="begin"/>
        </w:r>
        <w:r>
          <w:rPr>
            <w:noProof/>
            <w:webHidden/>
          </w:rPr>
          <w:instrText xml:space="preserve"> PAGEREF _Toc498599574 \h </w:instrText>
        </w:r>
        <w:r>
          <w:rPr>
            <w:noProof/>
            <w:webHidden/>
          </w:rPr>
        </w:r>
        <w:r>
          <w:rPr>
            <w:noProof/>
            <w:webHidden/>
          </w:rPr>
          <w:fldChar w:fldCharType="separate"/>
        </w:r>
        <w:r>
          <w:rPr>
            <w:noProof/>
            <w:webHidden/>
          </w:rPr>
          <w:t>68</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75" w:history="1">
        <w:r w:rsidRPr="00830C6E">
          <w:rPr>
            <w:rStyle w:val="Hipercze"/>
            <w:noProof/>
          </w:rPr>
          <w:t>Tabela 36. Liczba osób objętych wsparciem w postaci usług opiekuńczych w latach 2013-2016</w:t>
        </w:r>
        <w:r>
          <w:rPr>
            <w:noProof/>
            <w:webHidden/>
          </w:rPr>
          <w:tab/>
        </w:r>
        <w:r>
          <w:rPr>
            <w:noProof/>
            <w:webHidden/>
          </w:rPr>
          <w:fldChar w:fldCharType="begin"/>
        </w:r>
        <w:r>
          <w:rPr>
            <w:noProof/>
            <w:webHidden/>
          </w:rPr>
          <w:instrText xml:space="preserve"> PAGEREF _Toc498599575 \h </w:instrText>
        </w:r>
        <w:r>
          <w:rPr>
            <w:noProof/>
            <w:webHidden/>
          </w:rPr>
        </w:r>
        <w:r>
          <w:rPr>
            <w:noProof/>
            <w:webHidden/>
          </w:rPr>
          <w:fldChar w:fldCharType="separate"/>
        </w:r>
        <w:r>
          <w:rPr>
            <w:noProof/>
            <w:webHidden/>
          </w:rPr>
          <w:t>70</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76" w:history="1">
        <w:r w:rsidRPr="00830C6E">
          <w:rPr>
            <w:rStyle w:val="Hipercze"/>
            <w:noProof/>
          </w:rPr>
          <w:t>Tabela 37. Liczba rodzin i osób w rodzinach, które skorzystały z pomocy społecznej z powodu długotrwałej lub ciężkiej choroby w gminie Kowale Oleckie w latach 2013-2016</w:t>
        </w:r>
        <w:r>
          <w:rPr>
            <w:noProof/>
            <w:webHidden/>
          </w:rPr>
          <w:tab/>
        </w:r>
        <w:r>
          <w:rPr>
            <w:noProof/>
            <w:webHidden/>
          </w:rPr>
          <w:fldChar w:fldCharType="begin"/>
        </w:r>
        <w:r>
          <w:rPr>
            <w:noProof/>
            <w:webHidden/>
          </w:rPr>
          <w:instrText xml:space="preserve"> PAGEREF _Toc498599576 \h </w:instrText>
        </w:r>
        <w:r>
          <w:rPr>
            <w:noProof/>
            <w:webHidden/>
          </w:rPr>
        </w:r>
        <w:r>
          <w:rPr>
            <w:noProof/>
            <w:webHidden/>
          </w:rPr>
          <w:fldChar w:fldCharType="separate"/>
        </w:r>
        <w:r>
          <w:rPr>
            <w:noProof/>
            <w:webHidden/>
          </w:rPr>
          <w:t>71</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77" w:history="1">
        <w:r w:rsidRPr="00830C6E">
          <w:rPr>
            <w:rStyle w:val="Hipercze"/>
            <w:noProof/>
          </w:rPr>
          <w:t>Tabela 38. Odpłatność gminy Kowale Oleckie za pobyt w Domu Pomocy Społecznej w latach 2013-2016</w:t>
        </w:r>
        <w:r>
          <w:rPr>
            <w:noProof/>
            <w:webHidden/>
          </w:rPr>
          <w:tab/>
        </w:r>
        <w:r>
          <w:rPr>
            <w:noProof/>
            <w:webHidden/>
          </w:rPr>
          <w:fldChar w:fldCharType="begin"/>
        </w:r>
        <w:r>
          <w:rPr>
            <w:noProof/>
            <w:webHidden/>
          </w:rPr>
          <w:instrText xml:space="preserve"> PAGEREF _Toc498599577 \h </w:instrText>
        </w:r>
        <w:r>
          <w:rPr>
            <w:noProof/>
            <w:webHidden/>
          </w:rPr>
        </w:r>
        <w:r>
          <w:rPr>
            <w:noProof/>
            <w:webHidden/>
          </w:rPr>
          <w:fldChar w:fldCharType="separate"/>
        </w:r>
        <w:r>
          <w:rPr>
            <w:noProof/>
            <w:webHidden/>
          </w:rPr>
          <w:t>72</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78" w:history="1">
        <w:r w:rsidRPr="00830C6E">
          <w:rPr>
            <w:rStyle w:val="Hipercze"/>
            <w:noProof/>
          </w:rPr>
          <w:t>Tabela 39. Liczba interwencji domowych związanych z przemocą w rodzinie na terenie gminy Kowale Oleckie w latach 2013-2016</w:t>
        </w:r>
        <w:r>
          <w:rPr>
            <w:noProof/>
            <w:webHidden/>
          </w:rPr>
          <w:tab/>
        </w:r>
        <w:r>
          <w:rPr>
            <w:noProof/>
            <w:webHidden/>
          </w:rPr>
          <w:fldChar w:fldCharType="begin"/>
        </w:r>
        <w:r>
          <w:rPr>
            <w:noProof/>
            <w:webHidden/>
          </w:rPr>
          <w:instrText xml:space="preserve"> PAGEREF _Toc498599578 \h </w:instrText>
        </w:r>
        <w:r>
          <w:rPr>
            <w:noProof/>
            <w:webHidden/>
          </w:rPr>
        </w:r>
        <w:r>
          <w:rPr>
            <w:noProof/>
            <w:webHidden/>
          </w:rPr>
          <w:fldChar w:fldCharType="separate"/>
        </w:r>
        <w:r>
          <w:rPr>
            <w:noProof/>
            <w:webHidden/>
          </w:rPr>
          <w:t>74</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79" w:history="1">
        <w:r w:rsidRPr="00830C6E">
          <w:rPr>
            <w:rStyle w:val="Hipercze"/>
            <w:noProof/>
          </w:rPr>
          <w:t>Tabela 40.</w:t>
        </w:r>
        <w:r w:rsidRPr="00830C6E">
          <w:rPr>
            <w:rStyle w:val="Hipercze"/>
            <w:rFonts w:cs="Arial"/>
            <w:noProof/>
          </w:rPr>
          <w:t xml:space="preserve"> Wybrane popełnione przestępstwa wg rodzaju w latach 2015 – 2016 na terenie gminy Kowale Oleckie</w:t>
        </w:r>
        <w:r>
          <w:rPr>
            <w:noProof/>
            <w:webHidden/>
          </w:rPr>
          <w:tab/>
        </w:r>
        <w:r>
          <w:rPr>
            <w:noProof/>
            <w:webHidden/>
          </w:rPr>
          <w:fldChar w:fldCharType="begin"/>
        </w:r>
        <w:r>
          <w:rPr>
            <w:noProof/>
            <w:webHidden/>
          </w:rPr>
          <w:instrText xml:space="preserve"> PAGEREF _Toc498599579 \h </w:instrText>
        </w:r>
        <w:r>
          <w:rPr>
            <w:noProof/>
            <w:webHidden/>
          </w:rPr>
        </w:r>
        <w:r>
          <w:rPr>
            <w:noProof/>
            <w:webHidden/>
          </w:rPr>
          <w:fldChar w:fldCharType="separate"/>
        </w:r>
        <w:r>
          <w:rPr>
            <w:noProof/>
            <w:webHidden/>
          </w:rPr>
          <w:t>76</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80" w:history="1">
        <w:r w:rsidRPr="00830C6E">
          <w:rPr>
            <w:rStyle w:val="Hipercze"/>
            <w:noProof/>
          </w:rPr>
          <w:t>Tabela 41. Dane dotyczące ruchu drogowego w gminie Kowale Oleckie w latach 2013-2016</w:t>
        </w:r>
        <w:r>
          <w:rPr>
            <w:noProof/>
            <w:webHidden/>
          </w:rPr>
          <w:tab/>
        </w:r>
        <w:r>
          <w:rPr>
            <w:noProof/>
            <w:webHidden/>
          </w:rPr>
          <w:fldChar w:fldCharType="begin"/>
        </w:r>
        <w:r>
          <w:rPr>
            <w:noProof/>
            <w:webHidden/>
          </w:rPr>
          <w:instrText xml:space="preserve"> PAGEREF _Toc498599580 \h </w:instrText>
        </w:r>
        <w:r>
          <w:rPr>
            <w:noProof/>
            <w:webHidden/>
          </w:rPr>
        </w:r>
        <w:r>
          <w:rPr>
            <w:noProof/>
            <w:webHidden/>
          </w:rPr>
          <w:fldChar w:fldCharType="separate"/>
        </w:r>
        <w:r>
          <w:rPr>
            <w:noProof/>
            <w:webHidden/>
          </w:rPr>
          <w:t>76</w:t>
        </w:r>
        <w:r>
          <w:rPr>
            <w:noProof/>
            <w:webHidden/>
          </w:rPr>
          <w:fldChar w:fldCharType="end"/>
        </w:r>
      </w:hyperlink>
    </w:p>
    <w:p w:rsidR="0051414A" w:rsidRPr="00802F41" w:rsidRDefault="0051414A" w:rsidP="0051414A">
      <w:pPr>
        <w:pStyle w:val="Spisilustracji"/>
        <w:tabs>
          <w:tab w:val="right" w:leader="dot" w:pos="9069"/>
        </w:tabs>
        <w:rPr>
          <w:noProof/>
          <w:lang w:eastAsia="pl-PL" w:bidi="ar-SA"/>
        </w:rPr>
      </w:pPr>
      <w:hyperlink w:anchor="_Toc498599581" w:history="1">
        <w:r w:rsidRPr="00802F41">
          <w:rPr>
            <w:rStyle w:val="Hipercze"/>
            <w:rFonts w:ascii="Times New Roman" w:hAnsi="Times New Roman"/>
            <w:noProof/>
          </w:rPr>
          <w:t>Tabela 42. Wykaz jednostek współpracujących z Gminnym Ośrodkiem Pomocy Społecznej                  w Kowalach Oleckich</w:t>
        </w:r>
        <w:r w:rsidRPr="00802F41">
          <w:rPr>
            <w:noProof/>
            <w:webHidden/>
          </w:rPr>
          <w:tab/>
        </w:r>
        <w:r w:rsidRPr="00802F41">
          <w:rPr>
            <w:noProof/>
            <w:webHidden/>
          </w:rPr>
          <w:fldChar w:fldCharType="begin"/>
        </w:r>
        <w:r w:rsidRPr="00802F41">
          <w:rPr>
            <w:noProof/>
            <w:webHidden/>
          </w:rPr>
          <w:instrText xml:space="preserve"> PAGEREF _Toc498599581 \h </w:instrText>
        </w:r>
        <w:r w:rsidRPr="00802F41">
          <w:rPr>
            <w:noProof/>
            <w:webHidden/>
          </w:rPr>
        </w:r>
        <w:r w:rsidRPr="00802F41">
          <w:rPr>
            <w:noProof/>
            <w:webHidden/>
          </w:rPr>
          <w:fldChar w:fldCharType="separate"/>
        </w:r>
        <w:r>
          <w:rPr>
            <w:noProof/>
            <w:webHidden/>
          </w:rPr>
          <w:t>82</w:t>
        </w:r>
        <w:r w:rsidRPr="00802F41">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82" w:history="1">
        <w:r w:rsidRPr="00830C6E">
          <w:rPr>
            <w:rStyle w:val="Hipercze"/>
            <w:noProof/>
          </w:rPr>
          <w:t>Tabela 43. Dane o korzystających z pomocy i wsparcia Gminnego Ośrodka Pomocy Społecznej w Kowalach Oleckich w latach 2013-2016</w:t>
        </w:r>
        <w:r>
          <w:rPr>
            <w:noProof/>
            <w:webHidden/>
          </w:rPr>
          <w:tab/>
        </w:r>
        <w:r>
          <w:rPr>
            <w:noProof/>
            <w:webHidden/>
          </w:rPr>
          <w:fldChar w:fldCharType="begin"/>
        </w:r>
        <w:r>
          <w:rPr>
            <w:noProof/>
            <w:webHidden/>
          </w:rPr>
          <w:instrText xml:space="preserve"> PAGEREF _Toc498599582 \h </w:instrText>
        </w:r>
        <w:r>
          <w:rPr>
            <w:noProof/>
            <w:webHidden/>
          </w:rPr>
        </w:r>
        <w:r>
          <w:rPr>
            <w:noProof/>
            <w:webHidden/>
          </w:rPr>
          <w:fldChar w:fldCharType="separate"/>
        </w:r>
        <w:r>
          <w:rPr>
            <w:noProof/>
            <w:webHidden/>
          </w:rPr>
          <w:t>83</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83" w:history="1">
        <w:r w:rsidRPr="00830C6E">
          <w:rPr>
            <w:rStyle w:val="Hipercze"/>
            <w:noProof/>
          </w:rPr>
          <w:t>Tabela 44. Powody udzielania pomocy społecznej gminie Kowale Oleckie w latach 2013-2016</w:t>
        </w:r>
        <w:r>
          <w:rPr>
            <w:noProof/>
            <w:webHidden/>
          </w:rPr>
          <w:tab/>
        </w:r>
        <w:r>
          <w:rPr>
            <w:noProof/>
            <w:webHidden/>
          </w:rPr>
          <w:fldChar w:fldCharType="begin"/>
        </w:r>
        <w:r>
          <w:rPr>
            <w:noProof/>
            <w:webHidden/>
          </w:rPr>
          <w:instrText xml:space="preserve"> PAGEREF _Toc498599583 \h </w:instrText>
        </w:r>
        <w:r>
          <w:rPr>
            <w:noProof/>
            <w:webHidden/>
          </w:rPr>
        </w:r>
        <w:r>
          <w:rPr>
            <w:noProof/>
            <w:webHidden/>
          </w:rPr>
          <w:fldChar w:fldCharType="separate"/>
        </w:r>
        <w:r>
          <w:rPr>
            <w:noProof/>
            <w:webHidden/>
          </w:rPr>
          <w:t>84</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84" w:history="1">
        <w:r w:rsidRPr="00830C6E">
          <w:rPr>
            <w:rStyle w:val="Hipercze"/>
            <w:noProof/>
          </w:rPr>
          <w:t>Tabela 45. Realizacja świadczeń pieniężnych z pomocy społecznej w gminie Kowale Oleckie                               w latach 2013 – 2016</w:t>
        </w:r>
        <w:r>
          <w:rPr>
            <w:noProof/>
            <w:webHidden/>
          </w:rPr>
          <w:tab/>
        </w:r>
        <w:r>
          <w:rPr>
            <w:noProof/>
            <w:webHidden/>
          </w:rPr>
          <w:fldChar w:fldCharType="begin"/>
        </w:r>
        <w:r>
          <w:rPr>
            <w:noProof/>
            <w:webHidden/>
          </w:rPr>
          <w:instrText xml:space="preserve"> PAGEREF _Toc498599584 \h </w:instrText>
        </w:r>
        <w:r>
          <w:rPr>
            <w:noProof/>
            <w:webHidden/>
          </w:rPr>
        </w:r>
        <w:r>
          <w:rPr>
            <w:noProof/>
            <w:webHidden/>
          </w:rPr>
          <w:fldChar w:fldCharType="separate"/>
        </w:r>
        <w:r>
          <w:rPr>
            <w:noProof/>
            <w:webHidden/>
          </w:rPr>
          <w:t>86</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85" w:history="1">
        <w:r w:rsidRPr="00830C6E">
          <w:rPr>
            <w:rStyle w:val="Hipercze"/>
            <w:noProof/>
          </w:rPr>
          <w:t>Tabela 46. Realizacja świadczeń niepieniężnych z pomocy społecznej w gminie Kowale Oleckie    w latach 2013 – 2016</w:t>
        </w:r>
        <w:r>
          <w:rPr>
            <w:noProof/>
            <w:webHidden/>
          </w:rPr>
          <w:tab/>
        </w:r>
        <w:r>
          <w:rPr>
            <w:noProof/>
            <w:webHidden/>
          </w:rPr>
          <w:fldChar w:fldCharType="begin"/>
        </w:r>
        <w:r>
          <w:rPr>
            <w:noProof/>
            <w:webHidden/>
          </w:rPr>
          <w:instrText xml:space="preserve"> PAGEREF _Toc498599585 \h </w:instrText>
        </w:r>
        <w:r>
          <w:rPr>
            <w:noProof/>
            <w:webHidden/>
          </w:rPr>
        </w:r>
        <w:r>
          <w:rPr>
            <w:noProof/>
            <w:webHidden/>
          </w:rPr>
          <w:fldChar w:fldCharType="separate"/>
        </w:r>
        <w:r>
          <w:rPr>
            <w:noProof/>
            <w:webHidden/>
          </w:rPr>
          <w:t>87</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86" w:history="1">
        <w:r w:rsidRPr="00830C6E">
          <w:rPr>
            <w:rStyle w:val="Hipercze"/>
            <w:noProof/>
          </w:rPr>
          <w:t>Tabela 47. Usługi pomocy społecznej udzielone przez GOPS w Kowalach Oleckich w latach 2013-2016</w:t>
        </w:r>
        <w:r>
          <w:rPr>
            <w:noProof/>
            <w:webHidden/>
          </w:rPr>
          <w:tab/>
        </w:r>
        <w:r>
          <w:rPr>
            <w:noProof/>
            <w:webHidden/>
          </w:rPr>
          <w:fldChar w:fldCharType="begin"/>
        </w:r>
        <w:r>
          <w:rPr>
            <w:noProof/>
            <w:webHidden/>
          </w:rPr>
          <w:instrText xml:space="preserve"> PAGEREF _Toc498599586 \h </w:instrText>
        </w:r>
        <w:r>
          <w:rPr>
            <w:noProof/>
            <w:webHidden/>
          </w:rPr>
        </w:r>
        <w:r>
          <w:rPr>
            <w:noProof/>
            <w:webHidden/>
          </w:rPr>
          <w:fldChar w:fldCharType="separate"/>
        </w:r>
        <w:r>
          <w:rPr>
            <w:noProof/>
            <w:webHidden/>
          </w:rPr>
          <w:t>88</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87" w:history="1">
        <w:r w:rsidRPr="00830C6E">
          <w:rPr>
            <w:rStyle w:val="Hipercze"/>
            <w:noProof/>
          </w:rPr>
          <w:t>Tabela 48. Infrastruktura mieszkaniowa w gminie Kowale Oleckie</w:t>
        </w:r>
        <w:r>
          <w:rPr>
            <w:noProof/>
            <w:webHidden/>
          </w:rPr>
          <w:tab/>
        </w:r>
        <w:r>
          <w:rPr>
            <w:noProof/>
            <w:webHidden/>
          </w:rPr>
          <w:fldChar w:fldCharType="begin"/>
        </w:r>
        <w:r>
          <w:rPr>
            <w:noProof/>
            <w:webHidden/>
          </w:rPr>
          <w:instrText xml:space="preserve"> PAGEREF _Toc498599587 \h </w:instrText>
        </w:r>
        <w:r>
          <w:rPr>
            <w:noProof/>
            <w:webHidden/>
          </w:rPr>
        </w:r>
        <w:r>
          <w:rPr>
            <w:noProof/>
            <w:webHidden/>
          </w:rPr>
          <w:fldChar w:fldCharType="separate"/>
        </w:r>
        <w:r>
          <w:rPr>
            <w:noProof/>
            <w:webHidden/>
          </w:rPr>
          <w:t>89</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88" w:history="1">
        <w:r w:rsidRPr="00830C6E">
          <w:rPr>
            <w:rStyle w:val="Hipercze"/>
            <w:noProof/>
          </w:rPr>
          <w:t>Tabela 49. Wykaz cyklicznych imprez organizowanych na terenie gminy Kowale Oleckie</w:t>
        </w:r>
        <w:r>
          <w:rPr>
            <w:noProof/>
            <w:webHidden/>
          </w:rPr>
          <w:tab/>
        </w:r>
        <w:r>
          <w:rPr>
            <w:noProof/>
            <w:webHidden/>
          </w:rPr>
          <w:fldChar w:fldCharType="begin"/>
        </w:r>
        <w:r>
          <w:rPr>
            <w:noProof/>
            <w:webHidden/>
          </w:rPr>
          <w:instrText xml:space="preserve"> PAGEREF _Toc498599588 \h </w:instrText>
        </w:r>
        <w:r>
          <w:rPr>
            <w:noProof/>
            <w:webHidden/>
          </w:rPr>
        </w:r>
        <w:r>
          <w:rPr>
            <w:noProof/>
            <w:webHidden/>
          </w:rPr>
          <w:fldChar w:fldCharType="separate"/>
        </w:r>
        <w:r>
          <w:rPr>
            <w:noProof/>
            <w:webHidden/>
          </w:rPr>
          <w:t>90</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89" w:history="1">
        <w:r w:rsidRPr="00830C6E">
          <w:rPr>
            <w:rStyle w:val="Hipercze"/>
            <w:noProof/>
          </w:rPr>
          <w:t xml:space="preserve">Tabela 50. </w:t>
        </w:r>
        <w:r w:rsidRPr="00830C6E">
          <w:rPr>
            <w:rStyle w:val="Hipercze"/>
            <w:noProof/>
            <w:lang w:eastAsia="pl-PL"/>
          </w:rPr>
          <w:t>Wykaz obiektów sportowych i rekreacyjnych na terenie gminy Kowale Oleckie</w:t>
        </w:r>
        <w:r>
          <w:rPr>
            <w:noProof/>
            <w:webHidden/>
          </w:rPr>
          <w:tab/>
        </w:r>
        <w:r>
          <w:rPr>
            <w:noProof/>
            <w:webHidden/>
          </w:rPr>
          <w:fldChar w:fldCharType="begin"/>
        </w:r>
        <w:r>
          <w:rPr>
            <w:noProof/>
            <w:webHidden/>
          </w:rPr>
          <w:instrText xml:space="preserve"> PAGEREF _Toc498599589 \h </w:instrText>
        </w:r>
        <w:r>
          <w:rPr>
            <w:noProof/>
            <w:webHidden/>
          </w:rPr>
        </w:r>
        <w:r>
          <w:rPr>
            <w:noProof/>
            <w:webHidden/>
          </w:rPr>
          <w:fldChar w:fldCharType="separate"/>
        </w:r>
        <w:r>
          <w:rPr>
            <w:noProof/>
            <w:webHidden/>
          </w:rPr>
          <w:t>92</w:t>
        </w:r>
        <w:r>
          <w:rPr>
            <w:noProof/>
            <w:webHidden/>
          </w:rPr>
          <w:fldChar w:fldCharType="end"/>
        </w:r>
      </w:hyperlink>
    </w:p>
    <w:p w:rsidR="0051414A" w:rsidRPr="00802F41" w:rsidRDefault="0051414A" w:rsidP="0051414A">
      <w:pPr>
        <w:pStyle w:val="Spisilustracji"/>
        <w:tabs>
          <w:tab w:val="right" w:leader="dot" w:pos="9069"/>
        </w:tabs>
        <w:rPr>
          <w:noProof/>
          <w:lang w:eastAsia="pl-PL" w:bidi="ar-SA"/>
        </w:rPr>
      </w:pPr>
      <w:hyperlink w:anchor="_Toc498599590" w:history="1">
        <w:r w:rsidRPr="00802F41">
          <w:rPr>
            <w:rStyle w:val="Hipercze"/>
            <w:rFonts w:ascii="Times New Roman" w:hAnsi="Times New Roman"/>
            <w:noProof/>
            <w:spacing w:val="5"/>
            <w:lang/>
          </w:rPr>
          <w:t>Tabela 51. Analiza SWOT – obszar edukacja</w:t>
        </w:r>
        <w:r w:rsidRPr="00802F41">
          <w:rPr>
            <w:noProof/>
            <w:webHidden/>
          </w:rPr>
          <w:tab/>
        </w:r>
        <w:r w:rsidRPr="00802F41">
          <w:rPr>
            <w:noProof/>
            <w:webHidden/>
          </w:rPr>
          <w:fldChar w:fldCharType="begin"/>
        </w:r>
        <w:r w:rsidRPr="00802F41">
          <w:rPr>
            <w:noProof/>
            <w:webHidden/>
          </w:rPr>
          <w:instrText xml:space="preserve"> PAGEREF _Toc498599590 \h </w:instrText>
        </w:r>
        <w:r w:rsidRPr="00802F41">
          <w:rPr>
            <w:noProof/>
            <w:webHidden/>
          </w:rPr>
        </w:r>
        <w:r w:rsidRPr="00802F41">
          <w:rPr>
            <w:noProof/>
            <w:webHidden/>
          </w:rPr>
          <w:fldChar w:fldCharType="separate"/>
        </w:r>
        <w:r>
          <w:rPr>
            <w:noProof/>
            <w:webHidden/>
          </w:rPr>
          <w:t>108</w:t>
        </w:r>
        <w:r w:rsidRPr="00802F41">
          <w:rPr>
            <w:noProof/>
            <w:webHidden/>
          </w:rPr>
          <w:fldChar w:fldCharType="end"/>
        </w:r>
      </w:hyperlink>
    </w:p>
    <w:p w:rsidR="0051414A" w:rsidRPr="00802F41" w:rsidRDefault="0051414A" w:rsidP="0051414A">
      <w:pPr>
        <w:pStyle w:val="Spisilustracji"/>
        <w:tabs>
          <w:tab w:val="right" w:leader="dot" w:pos="9069"/>
        </w:tabs>
        <w:rPr>
          <w:noProof/>
          <w:lang w:eastAsia="pl-PL" w:bidi="ar-SA"/>
        </w:rPr>
      </w:pPr>
      <w:hyperlink w:anchor="_Toc498599591" w:history="1">
        <w:r w:rsidRPr="00802F41">
          <w:rPr>
            <w:rStyle w:val="Hipercze"/>
            <w:rFonts w:ascii="Times New Roman" w:hAnsi="Times New Roman"/>
            <w:bCs/>
            <w:noProof/>
            <w:lang/>
          </w:rPr>
          <w:t>Tabela 52. Analiza SWOT – obszar problemy społeczne</w:t>
        </w:r>
        <w:r w:rsidRPr="00802F41">
          <w:rPr>
            <w:noProof/>
            <w:webHidden/>
          </w:rPr>
          <w:tab/>
        </w:r>
        <w:r w:rsidRPr="00802F41">
          <w:rPr>
            <w:noProof/>
            <w:webHidden/>
          </w:rPr>
          <w:fldChar w:fldCharType="begin"/>
        </w:r>
        <w:r w:rsidRPr="00802F41">
          <w:rPr>
            <w:noProof/>
            <w:webHidden/>
          </w:rPr>
          <w:instrText xml:space="preserve"> PAGEREF _Toc498599591 \h </w:instrText>
        </w:r>
        <w:r w:rsidRPr="00802F41">
          <w:rPr>
            <w:noProof/>
            <w:webHidden/>
          </w:rPr>
        </w:r>
        <w:r w:rsidRPr="00802F41">
          <w:rPr>
            <w:noProof/>
            <w:webHidden/>
          </w:rPr>
          <w:fldChar w:fldCharType="separate"/>
        </w:r>
        <w:r>
          <w:rPr>
            <w:noProof/>
            <w:webHidden/>
          </w:rPr>
          <w:t>109</w:t>
        </w:r>
        <w:r w:rsidRPr="00802F41">
          <w:rPr>
            <w:noProof/>
            <w:webHidden/>
          </w:rPr>
          <w:fldChar w:fldCharType="end"/>
        </w:r>
      </w:hyperlink>
    </w:p>
    <w:p w:rsidR="0051414A" w:rsidRPr="00802F41" w:rsidRDefault="0051414A" w:rsidP="0051414A">
      <w:pPr>
        <w:pStyle w:val="Spisilustracji"/>
        <w:tabs>
          <w:tab w:val="right" w:leader="dot" w:pos="9069"/>
        </w:tabs>
        <w:rPr>
          <w:noProof/>
          <w:lang w:eastAsia="pl-PL" w:bidi="ar-SA"/>
        </w:rPr>
      </w:pPr>
      <w:hyperlink w:anchor="_Toc498599592" w:history="1">
        <w:r w:rsidRPr="00802F41">
          <w:rPr>
            <w:rStyle w:val="Hipercze"/>
            <w:rFonts w:ascii="Times New Roman" w:hAnsi="Times New Roman"/>
            <w:bCs/>
            <w:noProof/>
            <w:lang/>
          </w:rPr>
          <w:t>Tabela 53. Analiza SWOT – obszar finanse</w:t>
        </w:r>
        <w:r w:rsidRPr="00802F41">
          <w:rPr>
            <w:noProof/>
            <w:webHidden/>
          </w:rPr>
          <w:tab/>
        </w:r>
        <w:r w:rsidRPr="00802F41">
          <w:rPr>
            <w:noProof/>
            <w:webHidden/>
          </w:rPr>
          <w:fldChar w:fldCharType="begin"/>
        </w:r>
        <w:r w:rsidRPr="00802F41">
          <w:rPr>
            <w:noProof/>
            <w:webHidden/>
          </w:rPr>
          <w:instrText xml:space="preserve"> PAGEREF _Toc498599592 \h </w:instrText>
        </w:r>
        <w:r w:rsidRPr="00802F41">
          <w:rPr>
            <w:noProof/>
            <w:webHidden/>
          </w:rPr>
        </w:r>
        <w:r w:rsidRPr="00802F41">
          <w:rPr>
            <w:noProof/>
            <w:webHidden/>
          </w:rPr>
          <w:fldChar w:fldCharType="separate"/>
        </w:r>
        <w:r>
          <w:rPr>
            <w:noProof/>
            <w:webHidden/>
          </w:rPr>
          <w:t>110</w:t>
        </w:r>
        <w:r w:rsidRPr="00802F41">
          <w:rPr>
            <w:noProof/>
            <w:webHidden/>
          </w:rPr>
          <w:fldChar w:fldCharType="end"/>
        </w:r>
      </w:hyperlink>
    </w:p>
    <w:p w:rsidR="0051414A" w:rsidRPr="00802F41" w:rsidRDefault="0051414A" w:rsidP="0051414A">
      <w:pPr>
        <w:pStyle w:val="Spisilustracji"/>
        <w:tabs>
          <w:tab w:val="right" w:leader="dot" w:pos="9069"/>
        </w:tabs>
        <w:rPr>
          <w:noProof/>
          <w:lang w:eastAsia="pl-PL" w:bidi="ar-SA"/>
        </w:rPr>
      </w:pPr>
      <w:hyperlink w:anchor="_Toc498599593" w:history="1">
        <w:r w:rsidRPr="00802F41">
          <w:rPr>
            <w:rStyle w:val="Hipercze"/>
            <w:rFonts w:ascii="Times New Roman" w:hAnsi="Times New Roman"/>
            <w:bCs/>
            <w:noProof/>
            <w:lang/>
          </w:rPr>
          <w:t>Tabela 54. Analiza SWOT – obszar społeczność lokalna</w:t>
        </w:r>
        <w:r w:rsidRPr="00802F41">
          <w:rPr>
            <w:noProof/>
            <w:webHidden/>
          </w:rPr>
          <w:tab/>
        </w:r>
        <w:r w:rsidRPr="00802F41">
          <w:rPr>
            <w:noProof/>
            <w:webHidden/>
          </w:rPr>
          <w:fldChar w:fldCharType="begin"/>
        </w:r>
        <w:r w:rsidRPr="00802F41">
          <w:rPr>
            <w:noProof/>
            <w:webHidden/>
          </w:rPr>
          <w:instrText xml:space="preserve"> PAGEREF _Toc498599593 \h </w:instrText>
        </w:r>
        <w:r w:rsidRPr="00802F41">
          <w:rPr>
            <w:noProof/>
            <w:webHidden/>
          </w:rPr>
        </w:r>
        <w:r w:rsidRPr="00802F41">
          <w:rPr>
            <w:noProof/>
            <w:webHidden/>
          </w:rPr>
          <w:fldChar w:fldCharType="separate"/>
        </w:r>
        <w:r>
          <w:rPr>
            <w:noProof/>
            <w:webHidden/>
          </w:rPr>
          <w:t>111</w:t>
        </w:r>
        <w:r w:rsidRPr="00802F41">
          <w:rPr>
            <w:noProof/>
            <w:webHidden/>
          </w:rPr>
          <w:fldChar w:fldCharType="end"/>
        </w:r>
      </w:hyperlink>
    </w:p>
    <w:p w:rsidR="0051414A" w:rsidRPr="00802F41" w:rsidRDefault="0051414A" w:rsidP="0051414A">
      <w:pPr>
        <w:pStyle w:val="Spisilustracji"/>
        <w:tabs>
          <w:tab w:val="right" w:leader="dot" w:pos="9069"/>
        </w:tabs>
        <w:rPr>
          <w:noProof/>
          <w:lang w:eastAsia="pl-PL" w:bidi="ar-SA"/>
        </w:rPr>
      </w:pPr>
      <w:hyperlink w:anchor="_Toc498599594" w:history="1">
        <w:r w:rsidRPr="00802F41">
          <w:rPr>
            <w:rStyle w:val="Hipercze"/>
            <w:rFonts w:ascii="Times New Roman" w:hAnsi="Times New Roman"/>
            <w:bCs/>
            <w:noProof/>
            <w:lang/>
          </w:rPr>
          <w:t>Tabela 55. Analiza SWOT – obszar infrastruktura</w:t>
        </w:r>
        <w:r w:rsidRPr="00802F41">
          <w:rPr>
            <w:noProof/>
            <w:webHidden/>
          </w:rPr>
          <w:tab/>
        </w:r>
        <w:r w:rsidRPr="00802F41">
          <w:rPr>
            <w:noProof/>
            <w:webHidden/>
          </w:rPr>
          <w:fldChar w:fldCharType="begin"/>
        </w:r>
        <w:r w:rsidRPr="00802F41">
          <w:rPr>
            <w:noProof/>
            <w:webHidden/>
          </w:rPr>
          <w:instrText xml:space="preserve"> PAGEREF _Toc498599594 \h </w:instrText>
        </w:r>
        <w:r w:rsidRPr="00802F41">
          <w:rPr>
            <w:noProof/>
            <w:webHidden/>
          </w:rPr>
        </w:r>
        <w:r w:rsidRPr="00802F41">
          <w:rPr>
            <w:noProof/>
            <w:webHidden/>
          </w:rPr>
          <w:fldChar w:fldCharType="separate"/>
        </w:r>
        <w:r>
          <w:rPr>
            <w:noProof/>
            <w:webHidden/>
          </w:rPr>
          <w:t>112</w:t>
        </w:r>
        <w:r w:rsidRPr="00802F41">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95" w:history="1">
        <w:r w:rsidRPr="00830C6E">
          <w:rPr>
            <w:rStyle w:val="Hipercze"/>
            <w:noProof/>
          </w:rPr>
          <w:t>Tabela 56. Priorytet EDUKACJA – cele szczegółowe i kierunki działania</w:t>
        </w:r>
        <w:r>
          <w:rPr>
            <w:noProof/>
            <w:webHidden/>
          </w:rPr>
          <w:tab/>
        </w:r>
        <w:r>
          <w:rPr>
            <w:noProof/>
            <w:webHidden/>
          </w:rPr>
          <w:fldChar w:fldCharType="begin"/>
        </w:r>
        <w:r>
          <w:rPr>
            <w:noProof/>
            <w:webHidden/>
          </w:rPr>
          <w:instrText xml:space="preserve"> PAGEREF _Toc498599595 \h </w:instrText>
        </w:r>
        <w:r>
          <w:rPr>
            <w:noProof/>
            <w:webHidden/>
          </w:rPr>
        </w:r>
        <w:r>
          <w:rPr>
            <w:noProof/>
            <w:webHidden/>
          </w:rPr>
          <w:fldChar w:fldCharType="separate"/>
        </w:r>
        <w:r>
          <w:rPr>
            <w:noProof/>
            <w:webHidden/>
          </w:rPr>
          <w:t>123</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96" w:history="1">
        <w:r w:rsidRPr="00830C6E">
          <w:rPr>
            <w:rStyle w:val="Hipercze"/>
            <w:noProof/>
          </w:rPr>
          <w:t>Tabela 57. Priorytet PROBLEMY SPO</w:t>
        </w:r>
        <w:r w:rsidRPr="00830C6E">
          <w:rPr>
            <w:rStyle w:val="Hipercze"/>
            <w:noProof/>
            <w:lang/>
          </w:rPr>
          <w:t>ŁECZNE – cele szczegółowe i kierunki działania</w:t>
        </w:r>
        <w:r>
          <w:rPr>
            <w:noProof/>
            <w:webHidden/>
          </w:rPr>
          <w:tab/>
        </w:r>
        <w:r>
          <w:rPr>
            <w:noProof/>
            <w:webHidden/>
          </w:rPr>
          <w:fldChar w:fldCharType="begin"/>
        </w:r>
        <w:r>
          <w:rPr>
            <w:noProof/>
            <w:webHidden/>
          </w:rPr>
          <w:instrText xml:space="preserve"> PAGEREF _Toc498599596 \h </w:instrText>
        </w:r>
        <w:r>
          <w:rPr>
            <w:noProof/>
            <w:webHidden/>
          </w:rPr>
        </w:r>
        <w:r>
          <w:rPr>
            <w:noProof/>
            <w:webHidden/>
          </w:rPr>
          <w:fldChar w:fldCharType="separate"/>
        </w:r>
        <w:r>
          <w:rPr>
            <w:noProof/>
            <w:webHidden/>
          </w:rPr>
          <w:t>126</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97" w:history="1">
        <w:r w:rsidRPr="00830C6E">
          <w:rPr>
            <w:rStyle w:val="Hipercze"/>
            <w:noProof/>
          </w:rPr>
          <w:t>Tabela 58. Priorytet FINANSE – cele szczegółowe i kierunki działania</w:t>
        </w:r>
        <w:r>
          <w:rPr>
            <w:noProof/>
            <w:webHidden/>
          </w:rPr>
          <w:tab/>
        </w:r>
        <w:r>
          <w:rPr>
            <w:noProof/>
            <w:webHidden/>
          </w:rPr>
          <w:fldChar w:fldCharType="begin"/>
        </w:r>
        <w:r>
          <w:rPr>
            <w:noProof/>
            <w:webHidden/>
          </w:rPr>
          <w:instrText xml:space="preserve"> PAGEREF _Toc498599597 \h </w:instrText>
        </w:r>
        <w:r>
          <w:rPr>
            <w:noProof/>
            <w:webHidden/>
          </w:rPr>
        </w:r>
        <w:r>
          <w:rPr>
            <w:noProof/>
            <w:webHidden/>
          </w:rPr>
          <w:fldChar w:fldCharType="separate"/>
        </w:r>
        <w:r>
          <w:rPr>
            <w:noProof/>
            <w:webHidden/>
          </w:rPr>
          <w:t>130</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98" w:history="1">
        <w:r w:rsidRPr="00830C6E">
          <w:rPr>
            <w:rStyle w:val="Hipercze"/>
            <w:noProof/>
          </w:rPr>
          <w:t>Tabela 59. Priorytet SPO</w:t>
        </w:r>
        <w:r w:rsidRPr="00830C6E">
          <w:rPr>
            <w:rStyle w:val="Hipercze"/>
            <w:noProof/>
            <w:lang/>
          </w:rPr>
          <w:t>ŁECZNOŚĆ LOKALNA – cele szczegółowe i kierunki działania</w:t>
        </w:r>
        <w:r>
          <w:rPr>
            <w:noProof/>
            <w:webHidden/>
          </w:rPr>
          <w:tab/>
        </w:r>
        <w:r>
          <w:rPr>
            <w:noProof/>
            <w:webHidden/>
          </w:rPr>
          <w:fldChar w:fldCharType="begin"/>
        </w:r>
        <w:r>
          <w:rPr>
            <w:noProof/>
            <w:webHidden/>
          </w:rPr>
          <w:instrText xml:space="preserve"> PAGEREF _Toc498599598 \h </w:instrText>
        </w:r>
        <w:r>
          <w:rPr>
            <w:noProof/>
            <w:webHidden/>
          </w:rPr>
        </w:r>
        <w:r>
          <w:rPr>
            <w:noProof/>
            <w:webHidden/>
          </w:rPr>
          <w:fldChar w:fldCharType="separate"/>
        </w:r>
        <w:r>
          <w:rPr>
            <w:noProof/>
            <w:webHidden/>
          </w:rPr>
          <w:t>132</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599" w:history="1">
        <w:r w:rsidRPr="00830C6E">
          <w:rPr>
            <w:rStyle w:val="Hipercze"/>
            <w:noProof/>
          </w:rPr>
          <w:t>Tabela 60. Prioryte</w:t>
        </w:r>
        <w:r w:rsidRPr="00830C6E">
          <w:rPr>
            <w:rStyle w:val="Hipercze"/>
            <w:noProof/>
          </w:rPr>
          <w:t>t</w:t>
        </w:r>
        <w:r w:rsidRPr="00830C6E">
          <w:rPr>
            <w:rStyle w:val="Hipercze"/>
            <w:noProof/>
          </w:rPr>
          <w:t xml:space="preserve"> INFRASTRUKTURA – cele szczegółowe i kierunki działania</w:t>
        </w:r>
        <w:r>
          <w:rPr>
            <w:noProof/>
            <w:webHidden/>
          </w:rPr>
          <w:tab/>
        </w:r>
        <w:r>
          <w:rPr>
            <w:noProof/>
            <w:webHidden/>
          </w:rPr>
          <w:fldChar w:fldCharType="begin"/>
        </w:r>
        <w:r>
          <w:rPr>
            <w:noProof/>
            <w:webHidden/>
          </w:rPr>
          <w:instrText xml:space="preserve"> PAGEREF _Toc498599599 \h </w:instrText>
        </w:r>
        <w:r>
          <w:rPr>
            <w:noProof/>
            <w:webHidden/>
          </w:rPr>
        </w:r>
        <w:r>
          <w:rPr>
            <w:noProof/>
            <w:webHidden/>
          </w:rPr>
          <w:fldChar w:fldCharType="separate"/>
        </w:r>
        <w:r>
          <w:rPr>
            <w:noProof/>
            <w:webHidden/>
          </w:rPr>
          <w:t>133</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00" w:history="1">
        <w:r w:rsidRPr="00830C6E">
          <w:rPr>
            <w:rStyle w:val="Hipercze"/>
            <w:noProof/>
          </w:rPr>
          <w:t>Tabela 61. Ramy finansowe</w:t>
        </w:r>
        <w:r>
          <w:rPr>
            <w:noProof/>
            <w:webHidden/>
          </w:rPr>
          <w:tab/>
        </w:r>
        <w:r>
          <w:rPr>
            <w:noProof/>
            <w:webHidden/>
          </w:rPr>
          <w:fldChar w:fldCharType="begin"/>
        </w:r>
        <w:r>
          <w:rPr>
            <w:noProof/>
            <w:webHidden/>
          </w:rPr>
          <w:instrText xml:space="preserve"> PAGEREF _Toc498599600 \h </w:instrText>
        </w:r>
        <w:r>
          <w:rPr>
            <w:noProof/>
            <w:webHidden/>
          </w:rPr>
        </w:r>
        <w:r>
          <w:rPr>
            <w:noProof/>
            <w:webHidden/>
          </w:rPr>
          <w:fldChar w:fldCharType="separate"/>
        </w:r>
        <w:r>
          <w:rPr>
            <w:noProof/>
            <w:webHidden/>
          </w:rPr>
          <w:t>147</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01" w:history="1">
        <w:r w:rsidRPr="00830C6E">
          <w:rPr>
            <w:rStyle w:val="Hipercze"/>
            <w:noProof/>
          </w:rPr>
          <w:t>14.2.  Tabela 62. Wskaźniki monitoringu Strategii Rozwiązywania Problemów Społecznych w Gminie Kowale Oleckie</w:t>
        </w:r>
        <w:r>
          <w:rPr>
            <w:noProof/>
            <w:webHidden/>
          </w:rPr>
          <w:tab/>
        </w:r>
        <w:r>
          <w:rPr>
            <w:noProof/>
            <w:webHidden/>
          </w:rPr>
          <w:fldChar w:fldCharType="begin"/>
        </w:r>
        <w:r>
          <w:rPr>
            <w:noProof/>
            <w:webHidden/>
          </w:rPr>
          <w:instrText xml:space="preserve"> PAGEREF _Toc498599601 \h </w:instrText>
        </w:r>
        <w:r>
          <w:rPr>
            <w:noProof/>
            <w:webHidden/>
          </w:rPr>
        </w:r>
        <w:r>
          <w:rPr>
            <w:noProof/>
            <w:webHidden/>
          </w:rPr>
          <w:fldChar w:fldCharType="separate"/>
        </w:r>
        <w:r>
          <w:rPr>
            <w:noProof/>
            <w:webHidden/>
          </w:rPr>
          <w:t>153</w:t>
        </w:r>
        <w:r>
          <w:rPr>
            <w:noProof/>
            <w:webHidden/>
          </w:rPr>
          <w:fldChar w:fldCharType="end"/>
        </w:r>
      </w:hyperlink>
    </w:p>
    <w:p w:rsidR="0051414A" w:rsidRDefault="0051414A" w:rsidP="0051414A">
      <w:pPr>
        <w:spacing w:line="360" w:lineRule="auto"/>
        <w:rPr>
          <w:rFonts w:ascii="Times New Roman" w:hAnsi="Times New Roman"/>
          <w:b/>
          <w:szCs w:val="20"/>
          <w:u w:val="single"/>
        </w:rPr>
      </w:pPr>
      <w:r>
        <w:rPr>
          <w:rFonts w:ascii="Times New Roman" w:hAnsi="Times New Roman"/>
          <w:b/>
          <w:szCs w:val="20"/>
          <w:u w:val="single"/>
        </w:rPr>
        <w:fldChar w:fldCharType="end"/>
      </w:r>
    </w:p>
    <w:p w:rsidR="0051414A" w:rsidRDefault="0051414A" w:rsidP="0051414A">
      <w:pPr>
        <w:spacing w:line="360" w:lineRule="auto"/>
        <w:rPr>
          <w:rFonts w:ascii="Times New Roman" w:hAnsi="Times New Roman"/>
          <w:b/>
          <w:szCs w:val="20"/>
          <w:u w:val="single"/>
        </w:rPr>
      </w:pPr>
      <w:r>
        <w:rPr>
          <w:rFonts w:ascii="Times New Roman" w:hAnsi="Times New Roman"/>
          <w:b/>
          <w:szCs w:val="20"/>
          <w:u w:val="single"/>
        </w:rPr>
        <w:t>WYKAZ WYKRESÓW:</w:t>
      </w:r>
    </w:p>
    <w:p w:rsidR="0051414A" w:rsidRDefault="0051414A" w:rsidP="0051414A">
      <w:pPr>
        <w:pStyle w:val="Spisilustracji"/>
        <w:tabs>
          <w:tab w:val="right" w:leader="dot" w:pos="9069"/>
        </w:tabs>
        <w:rPr>
          <w:noProof/>
          <w:lang w:eastAsia="pl-PL" w:bidi="ar-SA"/>
        </w:rPr>
      </w:pPr>
      <w:r>
        <w:rPr>
          <w:rFonts w:ascii="Times New Roman" w:hAnsi="Times New Roman"/>
          <w:b/>
        </w:rPr>
        <w:fldChar w:fldCharType="begin"/>
      </w:r>
      <w:r>
        <w:rPr>
          <w:rFonts w:ascii="Times New Roman" w:hAnsi="Times New Roman"/>
          <w:b/>
        </w:rPr>
        <w:instrText xml:space="preserve"> TOC \h \z \c "Wykres " </w:instrText>
      </w:r>
      <w:r>
        <w:rPr>
          <w:rFonts w:ascii="Times New Roman" w:hAnsi="Times New Roman"/>
          <w:b/>
        </w:rPr>
        <w:fldChar w:fldCharType="separate"/>
      </w:r>
      <w:hyperlink w:anchor="_Toc498599606" w:history="1">
        <w:r w:rsidRPr="00AE294C">
          <w:rPr>
            <w:rStyle w:val="Hipercze"/>
            <w:noProof/>
          </w:rPr>
          <w:t>Wykres  1. Struktura procentowa gruntów w gminie Kowale Oleckie wg stanu na 31.12.2014 r.</w:t>
        </w:r>
        <w:r>
          <w:rPr>
            <w:noProof/>
            <w:webHidden/>
          </w:rPr>
          <w:tab/>
        </w:r>
        <w:r>
          <w:rPr>
            <w:noProof/>
            <w:webHidden/>
          </w:rPr>
          <w:fldChar w:fldCharType="begin"/>
        </w:r>
        <w:r>
          <w:rPr>
            <w:noProof/>
            <w:webHidden/>
          </w:rPr>
          <w:instrText xml:space="preserve"> PAGEREF _Toc498599606 \h </w:instrText>
        </w:r>
        <w:r>
          <w:rPr>
            <w:noProof/>
            <w:webHidden/>
          </w:rPr>
        </w:r>
        <w:r>
          <w:rPr>
            <w:noProof/>
            <w:webHidden/>
          </w:rPr>
          <w:fldChar w:fldCharType="separate"/>
        </w:r>
        <w:r>
          <w:rPr>
            <w:noProof/>
            <w:webHidden/>
          </w:rPr>
          <w:t>31</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07" w:history="1">
        <w:r w:rsidRPr="00AE294C">
          <w:rPr>
            <w:rStyle w:val="Hipercze"/>
            <w:noProof/>
          </w:rPr>
          <w:t>Wykres  2. Struktura procentowa ludności wg płci w gminie Kowale Oleckie w latach 2010-2016</w:t>
        </w:r>
        <w:r>
          <w:rPr>
            <w:noProof/>
            <w:webHidden/>
          </w:rPr>
          <w:tab/>
        </w:r>
        <w:r>
          <w:rPr>
            <w:noProof/>
            <w:webHidden/>
          </w:rPr>
          <w:fldChar w:fldCharType="begin"/>
        </w:r>
        <w:r>
          <w:rPr>
            <w:noProof/>
            <w:webHidden/>
          </w:rPr>
          <w:instrText xml:space="preserve"> PAGEREF _Toc498599607 \h </w:instrText>
        </w:r>
        <w:r>
          <w:rPr>
            <w:noProof/>
            <w:webHidden/>
          </w:rPr>
        </w:r>
        <w:r>
          <w:rPr>
            <w:noProof/>
            <w:webHidden/>
          </w:rPr>
          <w:fldChar w:fldCharType="separate"/>
        </w:r>
        <w:r>
          <w:rPr>
            <w:noProof/>
            <w:webHidden/>
          </w:rPr>
          <w:t>33</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08" w:history="1">
        <w:r w:rsidRPr="00AE294C">
          <w:rPr>
            <w:rStyle w:val="Hipercze"/>
            <w:noProof/>
          </w:rPr>
          <w:t>Wykres  3. Struktura ludności wg ekonomicznych grup wiekowych w gminie Kowale Oleckie                  w latach 2010-2016</w:t>
        </w:r>
        <w:r>
          <w:rPr>
            <w:noProof/>
            <w:webHidden/>
          </w:rPr>
          <w:tab/>
        </w:r>
        <w:r>
          <w:rPr>
            <w:noProof/>
            <w:webHidden/>
          </w:rPr>
          <w:fldChar w:fldCharType="begin"/>
        </w:r>
        <w:r>
          <w:rPr>
            <w:noProof/>
            <w:webHidden/>
          </w:rPr>
          <w:instrText xml:space="preserve"> PAGEREF _Toc498599608 \h </w:instrText>
        </w:r>
        <w:r>
          <w:rPr>
            <w:noProof/>
            <w:webHidden/>
          </w:rPr>
        </w:r>
        <w:r>
          <w:rPr>
            <w:noProof/>
            <w:webHidden/>
          </w:rPr>
          <w:fldChar w:fldCharType="separate"/>
        </w:r>
        <w:r>
          <w:rPr>
            <w:noProof/>
            <w:webHidden/>
          </w:rPr>
          <w:t>33</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09" w:history="1">
        <w:r w:rsidRPr="00AE294C">
          <w:rPr>
            <w:rStyle w:val="Hipercze"/>
            <w:noProof/>
          </w:rPr>
          <w:t>Wykres 4. Migracje ludności na pobyt stały i przyrost naturalny w gminie Kowale Oleckie                      w latach 2010-2016</w:t>
        </w:r>
        <w:r>
          <w:rPr>
            <w:noProof/>
            <w:webHidden/>
          </w:rPr>
          <w:tab/>
        </w:r>
        <w:r>
          <w:rPr>
            <w:noProof/>
            <w:webHidden/>
          </w:rPr>
          <w:fldChar w:fldCharType="begin"/>
        </w:r>
        <w:r>
          <w:rPr>
            <w:noProof/>
            <w:webHidden/>
          </w:rPr>
          <w:instrText xml:space="preserve"> PAGEREF _Toc498599609 \h </w:instrText>
        </w:r>
        <w:r>
          <w:rPr>
            <w:noProof/>
            <w:webHidden/>
          </w:rPr>
        </w:r>
        <w:r>
          <w:rPr>
            <w:noProof/>
            <w:webHidden/>
          </w:rPr>
          <w:fldChar w:fldCharType="separate"/>
        </w:r>
        <w:r>
          <w:rPr>
            <w:noProof/>
            <w:webHidden/>
          </w:rPr>
          <w:t>36</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10" w:history="1">
        <w:r w:rsidRPr="00AE294C">
          <w:rPr>
            <w:rStyle w:val="Hipercze"/>
            <w:noProof/>
          </w:rPr>
          <w:t>Wykres 5. Stopy bezrobocia w kraju, województwie warmińsko-mazurskim i powiecie oleckim          w latach 2012-2016</w:t>
        </w:r>
        <w:r>
          <w:rPr>
            <w:noProof/>
            <w:webHidden/>
          </w:rPr>
          <w:tab/>
        </w:r>
        <w:r>
          <w:rPr>
            <w:noProof/>
            <w:webHidden/>
          </w:rPr>
          <w:fldChar w:fldCharType="begin"/>
        </w:r>
        <w:r>
          <w:rPr>
            <w:noProof/>
            <w:webHidden/>
          </w:rPr>
          <w:instrText xml:space="preserve"> PAGEREF _Toc498599610 \h </w:instrText>
        </w:r>
        <w:r>
          <w:rPr>
            <w:noProof/>
            <w:webHidden/>
          </w:rPr>
        </w:r>
        <w:r>
          <w:rPr>
            <w:noProof/>
            <w:webHidden/>
          </w:rPr>
          <w:fldChar w:fldCharType="separate"/>
        </w:r>
        <w:r>
          <w:rPr>
            <w:noProof/>
            <w:webHidden/>
          </w:rPr>
          <w:t>38</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11" w:history="1">
        <w:r w:rsidRPr="00AE294C">
          <w:rPr>
            <w:rStyle w:val="Hipercze"/>
            <w:noProof/>
          </w:rPr>
          <w:t>Wykres 6. Struktura bezrobotnych wg wykształcenia w gminie Kowale Oleckie latach 2013-2016</w:t>
        </w:r>
        <w:r>
          <w:rPr>
            <w:noProof/>
            <w:webHidden/>
          </w:rPr>
          <w:tab/>
        </w:r>
        <w:r>
          <w:rPr>
            <w:noProof/>
            <w:webHidden/>
          </w:rPr>
          <w:fldChar w:fldCharType="begin"/>
        </w:r>
        <w:r>
          <w:rPr>
            <w:noProof/>
            <w:webHidden/>
          </w:rPr>
          <w:instrText xml:space="preserve"> PAGEREF _Toc498599611 \h </w:instrText>
        </w:r>
        <w:r>
          <w:rPr>
            <w:noProof/>
            <w:webHidden/>
          </w:rPr>
        </w:r>
        <w:r>
          <w:rPr>
            <w:noProof/>
            <w:webHidden/>
          </w:rPr>
          <w:fldChar w:fldCharType="separate"/>
        </w:r>
        <w:r>
          <w:rPr>
            <w:noProof/>
            <w:webHidden/>
          </w:rPr>
          <w:t>41</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12" w:history="1">
        <w:r w:rsidRPr="00AE294C">
          <w:rPr>
            <w:rStyle w:val="Hipercze"/>
            <w:noProof/>
          </w:rPr>
          <w:t>Wykres  7. Podmioty gospodarki narodowej wg klas wielkości w 2016 r.</w:t>
        </w:r>
        <w:r>
          <w:rPr>
            <w:noProof/>
            <w:webHidden/>
          </w:rPr>
          <w:tab/>
        </w:r>
        <w:r>
          <w:rPr>
            <w:noProof/>
            <w:webHidden/>
          </w:rPr>
          <w:fldChar w:fldCharType="begin"/>
        </w:r>
        <w:r>
          <w:rPr>
            <w:noProof/>
            <w:webHidden/>
          </w:rPr>
          <w:instrText xml:space="preserve"> PAGEREF _Toc498599612 \h </w:instrText>
        </w:r>
        <w:r>
          <w:rPr>
            <w:noProof/>
            <w:webHidden/>
          </w:rPr>
        </w:r>
        <w:r>
          <w:rPr>
            <w:noProof/>
            <w:webHidden/>
          </w:rPr>
          <w:fldChar w:fldCharType="separate"/>
        </w:r>
        <w:r>
          <w:rPr>
            <w:noProof/>
            <w:webHidden/>
          </w:rPr>
          <w:t>48</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13" w:history="1">
        <w:r w:rsidRPr="00AE294C">
          <w:rPr>
            <w:rStyle w:val="Hipercze"/>
            <w:noProof/>
          </w:rPr>
          <w:t>Wykres 8. Struktura podmiotów gospodarczych wg rodzajów grup działalności PKD 2007 działających na terenie gminy Kowale Oleckie wg stanu na 31.12.2016 r.</w:t>
        </w:r>
        <w:r>
          <w:rPr>
            <w:noProof/>
            <w:webHidden/>
          </w:rPr>
          <w:tab/>
        </w:r>
        <w:r>
          <w:rPr>
            <w:noProof/>
            <w:webHidden/>
          </w:rPr>
          <w:fldChar w:fldCharType="begin"/>
        </w:r>
        <w:r>
          <w:rPr>
            <w:noProof/>
            <w:webHidden/>
          </w:rPr>
          <w:instrText xml:space="preserve"> PAGEREF _Toc498599613 \h </w:instrText>
        </w:r>
        <w:r>
          <w:rPr>
            <w:noProof/>
            <w:webHidden/>
          </w:rPr>
        </w:r>
        <w:r>
          <w:rPr>
            <w:noProof/>
            <w:webHidden/>
          </w:rPr>
          <w:fldChar w:fldCharType="separate"/>
        </w:r>
        <w:r>
          <w:rPr>
            <w:noProof/>
            <w:webHidden/>
          </w:rPr>
          <w:t>48</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14" w:history="1">
        <w:r w:rsidRPr="00AE294C">
          <w:rPr>
            <w:rStyle w:val="Hipercze"/>
            <w:noProof/>
          </w:rPr>
          <w:t>Wykres  9. Dochody i wydatki ogólne budżetu gminy Kowale Oleckie na 1 mieszkańca w latach 2012-2016 (w zł)</w:t>
        </w:r>
        <w:r>
          <w:rPr>
            <w:noProof/>
            <w:webHidden/>
          </w:rPr>
          <w:tab/>
        </w:r>
        <w:r>
          <w:rPr>
            <w:noProof/>
            <w:webHidden/>
          </w:rPr>
          <w:fldChar w:fldCharType="begin"/>
        </w:r>
        <w:r>
          <w:rPr>
            <w:noProof/>
            <w:webHidden/>
          </w:rPr>
          <w:instrText xml:space="preserve"> PAGEREF _Toc498599614 \h </w:instrText>
        </w:r>
        <w:r>
          <w:rPr>
            <w:noProof/>
            <w:webHidden/>
          </w:rPr>
        </w:r>
        <w:r>
          <w:rPr>
            <w:noProof/>
            <w:webHidden/>
          </w:rPr>
          <w:fldChar w:fldCharType="separate"/>
        </w:r>
        <w:r>
          <w:rPr>
            <w:noProof/>
            <w:webHidden/>
          </w:rPr>
          <w:t>49</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15" w:history="1">
        <w:r w:rsidRPr="00AE294C">
          <w:rPr>
            <w:rStyle w:val="Hipercze"/>
            <w:noProof/>
          </w:rPr>
          <w:t>Wykres  10. Wydatki gminy Kowale</w:t>
        </w:r>
        <w:r w:rsidRPr="00AE294C">
          <w:rPr>
            <w:rStyle w:val="Hipercze"/>
            <w:noProof/>
          </w:rPr>
          <w:t xml:space="preserve"> </w:t>
        </w:r>
        <w:r w:rsidRPr="00AE294C">
          <w:rPr>
            <w:rStyle w:val="Hipercze"/>
            <w:noProof/>
          </w:rPr>
          <w:t>Oleckie na realizację zadań publicznych w 2015 r.</w:t>
        </w:r>
        <w:r>
          <w:rPr>
            <w:noProof/>
            <w:webHidden/>
          </w:rPr>
          <w:tab/>
        </w:r>
        <w:r>
          <w:rPr>
            <w:noProof/>
            <w:webHidden/>
          </w:rPr>
          <w:fldChar w:fldCharType="begin"/>
        </w:r>
        <w:r>
          <w:rPr>
            <w:noProof/>
            <w:webHidden/>
          </w:rPr>
          <w:instrText xml:space="preserve"> PAGEREF _Toc498599615 \h </w:instrText>
        </w:r>
        <w:r>
          <w:rPr>
            <w:noProof/>
            <w:webHidden/>
          </w:rPr>
        </w:r>
        <w:r>
          <w:rPr>
            <w:noProof/>
            <w:webHidden/>
          </w:rPr>
          <w:fldChar w:fldCharType="separate"/>
        </w:r>
        <w:r>
          <w:rPr>
            <w:noProof/>
            <w:webHidden/>
          </w:rPr>
          <w:t>50</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16" w:history="1">
        <w:r w:rsidRPr="00AE294C">
          <w:rPr>
            <w:rStyle w:val="Hipercze"/>
            <w:noProof/>
          </w:rPr>
          <w:t>Wykres  11. Wydatki budżetu gminy na realizację pomocy społecznej w latach 2012-2016 (w zł)</w:t>
        </w:r>
        <w:r>
          <w:rPr>
            <w:noProof/>
            <w:webHidden/>
          </w:rPr>
          <w:tab/>
        </w:r>
        <w:r>
          <w:rPr>
            <w:noProof/>
            <w:webHidden/>
          </w:rPr>
          <w:fldChar w:fldCharType="begin"/>
        </w:r>
        <w:r>
          <w:rPr>
            <w:noProof/>
            <w:webHidden/>
          </w:rPr>
          <w:instrText xml:space="preserve"> PAGEREF _Toc498599616 \h </w:instrText>
        </w:r>
        <w:r>
          <w:rPr>
            <w:noProof/>
            <w:webHidden/>
          </w:rPr>
        </w:r>
        <w:r>
          <w:rPr>
            <w:noProof/>
            <w:webHidden/>
          </w:rPr>
          <w:fldChar w:fldCharType="separate"/>
        </w:r>
        <w:r>
          <w:rPr>
            <w:noProof/>
            <w:webHidden/>
          </w:rPr>
          <w:t>50</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17" w:history="1">
        <w:r w:rsidRPr="00AE294C">
          <w:rPr>
            <w:rStyle w:val="Hipercze"/>
            <w:noProof/>
          </w:rPr>
          <w:t>Wykres 12. Liczba udzielonych</w:t>
        </w:r>
        <w:r w:rsidRPr="00AE294C">
          <w:rPr>
            <w:rStyle w:val="Hipercze"/>
            <w:noProof/>
            <w:lang w:eastAsia="pl-PL"/>
          </w:rPr>
          <w:t xml:space="preserve"> porad podstawowej opieki zdrowotnej w latach 2010-2016                       w gminie Kowale Oleckie</w:t>
        </w:r>
        <w:r>
          <w:rPr>
            <w:noProof/>
            <w:webHidden/>
          </w:rPr>
          <w:tab/>
        </w:r>
        <w:r>
          <w:rPr>
            <w:noProof/>
            <w:webHidden/>
          </w:rPr>
          <w:fldChar w:fldCharType="begin"/>
        </w:r>
        <w:r>
          <w:rPr>
            <w:noProof/>
            <w:webHidden/>
          </w:rPr>
          <w:instrText xml:space="preserve"> PAGEREF _Toc498599617 \h </w:instrText>
        </w:r>
        <w:r>
          <w:rPr>
            <w:noProof/>
            <w:webHidden/>
          </w:rPr>
        </w:r>
        <w:r>
          <w:rPr>
            <w:noProof/>
            <w:webHidden/>
          </w:rPr>
          <w:fldChar w:fldCharType="separate"/>
        </w:r>
        <w:r>
          <w:rPr>
            <w:noProof/>
            <w:webHidden/>
          </w:rPr>
          <w:t>56</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18" w:history="1">
        <w:r w:rsidRPr="00AE294C">
          <w:rPr>
            <w:rStyle w:val="Hipercze"/>
            <w:noProof/>
          </w:rPr>
          <w:t>Wykres 13. Liczba osób w wieku poprodukcyjnym przypadająca na 100 osób w wieku produkcyjnym na terenie gminy Kowale Oleckie  na tle powiatu oleckiego, województwa warmińsko-mazurskiego i kraju, stan na 31.12.2016 r.</w:t>
        </w:r>
        <w:r>
          <w:rPr>
            <w:noProof/>
            <w:webHidden/>
          </w:rPr>
          <w:tab/>
        </w:r>
        <w:r>
          <w:rPr>
            <w:noProof/>
            <w:webHidden/>
          </w:rPr>
          <w:fldChar w:fldCharType="begin"/>
        </w:r>
        <w:r>
          <w:rPr>
            <w:noProof/>
            <w:webHidden/>
          </w:rPr>
          <w:instrText xml:space="preserve"> PAGEREF _Toc498599618 \h </w:instrText>
        </w:r>
        <w:r>
          <w:rPr>
            <w:noProof/>
            <w:webHidden/>
          </w:rPr>
        </w:r>
        <w:r>
          <w:rPr>
            <w:noProof/>
            <w:webHidden/>
          </w:rPr>
          <w:fldChar w:fldCharType="separate"/>
        </w:r>
        <w:r>
          <w:rPr>
            <w:noProof/>
            <w:webHidden/>
          </w:rPr>
          <w:t>70</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19" w:history="1">
        <w:r w:rsidRPr="00AE294C">
          <w:rPr>
            <w:rStyle w:val="Hipercze"/>
            <w:noProof/>
          </w:rPr>
          <w:t>Wykres 14. Powody udzielania pomocy społecznej w gminie Kowale Oleckie w latach 2013-2016</w:t>
        </w:r>
        <w:r>
          <w:rPr>
            <w:noProof/>
            <w:webHidden/>
          </w:rPr>
          <w:tab/>
        </w:r>
        <w:r>
          <w:rPr>
            <w:noProof/>
            <w:webHidden/>
          </w:rPr>
          <w:fldChar w:fldCharType="begin"/>
        </w:r>
        <w:r>
          <w:rPr>
            <w:noProof/>
            <w:webHidden/>
          </w:rPr>
          <w:instrText xml:space="preserve"> PAGEREF _Toc498599619 \h </w:instrText>
        </w:r>
        <w:r>
          <w:rPr>
            <w:noProof/>
            <w:webHidden/>
          </w:rPr>
        </w:r>
        <w:r>
          <w:rPr>
            <w:noProof/>
            <w:webHidden/>
          </w:rPr>
          <w:fldChar w:fldCharType="separate"/>
        </w:r>
        <w:r>
          <w:rPr>
            <w:noProof/>
            <w:webHidden/>
          </w:rPr>
          <w:t>84</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20" w:history="1">
        <w:r w:rsidRPr="00AE294C">
          <w:rPr>
            <w:rStyle w:val="Hipercze"/>
            <w:noProof/>
          </w:rPr>
          <w:t>Wykres  15. Przedszkole (jakość usług)</w:t>
        </w:r>
        <w:r>
          <w:rPr>
            <w:noProof/>
            <w:webHidden/>
          </w:rPr>
          <w:tab/>
        </w:r>
        <w:r>
          <w:rPr>
            <w:noProof/>
            <w:webHidden/>
          </w:rPr>
          <w:fldChar w:fldCharType="begin"/>
        </w:r>
        <w:r>
          <w:rPr>
            <w:noProof/>
            <w:webHidden/>
          </w:rPr>
          <w:instrText xml:space="preserve"> PAGEREF _Toc498599620 \h </w:instrText>
        </w:r>
        <w:r>
          <w:rPr>
            <w:noProof/>
            <w:webHidden/>
          </w:rPr>
        </w:r>
        <w:r>
          <w:rPr>
            <w:noProof/>
            <w:webHidden/>
          </w:rPr>
          <w:fldChar w:fldCharType="separate"/>
        </w:r>
        <w:r>
          <w:rPr>
            <w:noProof/>
            <w:webHidden/>
          </w:rPr>
          <w:t>96</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21" w:history="1">
        <w:r w:rsidRPr="00AE294C">
          <w:rPr>
            <w:rStyle w:val="Hipercze"/>
            <w:noProof/>
          </w:rPr>
          <w:t>Wykres  16. Szkoły podstawowe (jakość usług)</w:t>
        </w:r>
        <w:r>
          <w:rPr>
            <w:noProof/>
            <w:webHidden/>
          </w:rPr>
          <w:tab/>
        </w:r>
        <w:r>
          <w:rPr>
            <w:noProof/>
            <w:webHidden/>
          </w:rPr>
          <w:fldChar w:fldCharType="begin"/>
        </w:r>
        <w:r>
          <w:rPr>
            <w:noProof/>
            <w:webHidden/>
          </w:rPr>
          <w:instrText xml:space="preserve"> PAGEREF _Toc498599621 \h </w:instrText>
        </w:r>
        <w:r>
          <w:rPr>
            <w:noProof/>
            <w:webHidden/>
          </w:rPr>
        </w:r>
        <w:r>
          <w:rPr>
            <w:noProof/>
            <w:webHidden/>
          </w:rPr>
          <w:fldChar w:fldCharType="separate"/>
        </w:r>
        <w:r>
          <w:rPr>
            <w:noProof/>
            <w:webHidden/>
          </w:rPr>
          <w:t>97</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22" w:history="1">
        <w:r w:rsidRPr="00AE294C">
          <w:rPr>
            <w:rStyle w:val="Hipercze"/>
            <w:noProof/>
          </w:rPr>
          <w:t>Wykres  17. Stopa życia mieszkańców</w:t>
        </w:r>
        <w:r>
          <w:rPr>
            <w:noProof/>
            <w:webHidden/>
          </w:rPr>
          <w:tab/>
        </w:r>
        <w:r>
          <w:rPr>
            <w:noProof/>
            <w:webHidden/>
          </w:rPr>
          <w:fldChar w:fldCharType="begin"/>
        </w:r>
        <w:r>
          <w:rPr>
            <w:noProof/>
            <w:webHidden/>
          </w:rPr>
          <w:instrText xml:space="preserve"> PAGEREF _Toc498599622 \h </w:instrText>
        </w:r>
        <w:r>
          <w:rPr>
            <w:noProof/>
            <w:webHidden/>
          </w:rPr>
        </w:r>
        <w:r>
          <w:rPr>
            <w:noProof/>
            <w:webHidden/>
          </w:rPr>
          <w:fldChar w:fldCharType="separate"/>
        </w:r>
        <w:r>
          <w:rPr>
            <w:noProof/>
            <w:webHidden/>
          </w:rPr>
          <w:t>97</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23" w:history="1">
        <w:r w:rsidRPr="00AE294C">
          <w:rPr>
            <w:rStyle w:val="Hipercze"/>
            <w:noProof/>
          </w:rPr>
          <w:t>Wykres  18. Pomoc społeczna</w:t>
        </w:r>
        <w:r>
          <w:rPr>
            <w:noProof/>
            <w:webHidden/>
          </w:rPr>
          <w:tab/>
        </w:r>
        <w:r>
          <w:rPr>
            <w:noProof/>
            <w:webHidden/>
          </w:rPr>
          <w:fldChar w:fldCharType="begin"/>
        </w:r>
        <w:r>
          <w:rPr>
            <w:noProof/>
            <w:webHidden/>
          </w:rPr>
          <w:instrText xml:space="preserve"> PAGEREF _Toc498599623 \h </w:instrText>
        </w:r>
        <w:r>
          <w:rPr>
            <w:noProof/>
            <w:webHidden/>
          </w:rPr>
        </w:r>
        <w:r>
          <w:rPr>
            <w:noProof/>
            <w:webHidden/>
          </w:rPr>
          <w:fldChar w:fldCharType="separate"/>
        </w:r>
        <w:r>
          <w:rPr>
            <w:noProof/>
            <w:webHidden/>
          </w:rPr>
          <w:t>98</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24" w:history="1">
        <w:r w:rsidRPr="00AE294C">
          <w:rPr>
            <w:rStyle w:val="Hipercze"/>
            <w:noProof/>
          </w:rPr>
          <w:t>Wykres  19. Opieka zdrowotna</w:t>
        </w:r>
        <w:r>
          <w:rPr>
            <w:noProof/>
            <w:webHidden/>
          </w:rPr>
          <w:tab/>
        </w:r>
        <w:r>
          <w:rPr>
            <w:noProof/>
            <w:webHidden/>
          </w:rPr>
          <w:fldChar w:fldCharType="begin"/>
        </w:r>
        <w:r>
          <w:rPr>
            <w:noProof/>
            <w:webHidden/>
          </w:rPr>
          <w:instrText xml:space="preserve"> PAGEREF _Toc498599624 \h </w:instrText>
        </w:r>
        <w:r>
          <w:rPr>
            <w:noProof/>
            <w:webHidden/>
          </w:rPr>
        </w:r>
        <w:r>
          <w:rPr>
            <w:noProof/>
            <w:webHidden/>
          </w:rPr>
          <w:fldChar w:fldCharType="separate"/>
        </w:r>
        <w:r>
          <w:rPr>
            <w:noProof/>
            <w:webHidden/>
          </w:rPr>
          <w:t>99</w:t>
        </w:r>
        <w:r>
          <w:rPr>
            <w:noProof/>
            <w:webHidden/>
          </w:rPr>
          <w:fldChar w:fldCharType="end"/>
        </w:r>
      </w:hyperlink>
    </w:p>
    <w:p w:rsidR="0051414A" w:rsidRPr="00802F41" w:rsidRDefault="0051414A" w:rsidP="0051414A">
      <w:pPr>
        <w:pStyle w:val="Spisilustracji"/>
        <w:tabs>
          <w:tab w:val="right" w:leader="dot" w:pos="9069"/>
        </w:tabs>
        <w:rPr>
          <w:noProof/>
          <w:lang w:eastAsia="pl-PL" w:bidi="ar-SA"/>
        </w:rPr>
      </w:pPr>
      <w:hyperlink w:anchor="_Toc498599625" w:history="1">
        <w:r w:rsidRPr="00802F41">
          <w:rPr>
            <w:rStyle w:val="Hipercze"/>
            <w:rFonts w:ascii="Times New Roman" w:hAnsi="Times New Roman"/>
            <w:noProof/>
          </w:rPr>
          <w:t>Wykres  20. Sieć wodociągowa</w:t>
        </w:r>
        <w:r w:rsidRPr="00802F41">
          <w:rPr>
            <w:noProof/>
            <w:webHidden/>
          </w:rPr>
          <w:tab/>
        </w:r>
        <w:r w:rsidRPr="00802F41">
          <w:rPr>
            <w:noProof/>
            <w:webHidden/>
          </w:rPr>
          <w:fldChar w:fldCharType="begin"/>
        </w:r>
        <w:r w:rsidRPr="00802F41">
          <w:rPr>
            <w:noProof/>
            <w:webHidden/>
          </w:rPr>
          <w:instrText xml:space="preserve"> PAGEREF _Toc498599625 \h </w:instrText>
        </w:r>
        <w:r w:rsidRPr="00802F41">
          <w:rPr>
            <w:noProof/>
            <w:webHidden/>
          </w:rPr>
        </w:r>
        <w:r w:rsidRPr="00802F41">
          <w:rPr>
            <w:noProof/>
            <w:webHidden/>
          </w:rPr>
          <w:fldChar w:fldCharType="separate"/>
        </w:r>
        <w:r>
          <w:rPr>
            <w:noProof/>
            <w:webHidden/>
          </w:rPr>
          <w:t>99</w:t>
        </w:r>
        <w:r w:rsidRPr="00802F41">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26" w:history="1">
        <w:r w:rsidRPr="00AE294C">
          <w:rPr>
            <w:rStyle w:val="Hipercze"/>
            <w:noProof/>
          </w:rPr>
          <w:t>Wykres  21. Stopień skanalizowania</w:t>
        </w:r>
        <w:r>
          <w:rPr>
            <w:noProof/>
            <w:webHidden/>
          </w:rPr>
          <w:tab/>
        </w:r>
        <w:r>
          <w:rPr>
            <w:noProof/>
            <w:webHidden/>
          </w:rPr>
          <w:fldChar w:fldCharType="begin"/>
        </w:r>
        <w:r>
          <w:rPr>
            <w:noProof/>
            <w:webHidden/>
          </w:rPr>
          <w:instrText xml:space="preserve"> PAGEREF _Toc498599626 \h </w:instrText>
        </w:r>
        <w:r>
          <w:rPr>
            <w:noProof/>
            <w:webHidden/>
          </w:rPr>
        </w:r>
        <w:r>
          <w:rPr>
            <w:noProof/>
            <w:webHidden/>
          </w:rPr>
          <w:fldChar w:fldCharType="separate"/>
        </w:r>
        <w:r>
          <w:rPr>
            <w:noProof/>
            <w:webHidden/>
          </w:rPr>
          <w:t>100</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27" w:history="1">
        <w:r w:rsidRPr="00AE294C">
          <w:rPr>
            <w:rStyle w:val="Hipercze"/>
            <w:noProof/>
          </w:rPr>
          <w:t>Wykres  22. Dostęp do szerokopasmowego Internetu</w:t>
        </w:r>
        <w:r>
          <w:rPr>
            <w:noProof/>
            <w:webHidden/>
          </w:rPr>
          <w:tab/>
        </w:r>
        <w:r>
          <w:rPr>
            <w:noProof/>
            <w:webHidden/>
          </w:rPr>
          <w:fldChar w:fldCharType="begin"/>
        </w:r>
        <w:r>
          <w:rPr>
            <w:noProof/>
            <w:webHidden/>
          </w:rPr>
          <w:instrText xml:space="preserve"> PAGEREF _Toc498599627 \h </w:instrText>
        </w:r>
        <w:r>
          <w:rPr>
            <w:noProof/>
            <w:webHidden/>
          </w:rPr>
        </w:r>
        <w:r>
          <w:rPr>
            <w:noProof/>
            <w:webHidden/>
          </w:rPr>
          <w:fldChar w:fldCharType="separate"/>
        </w:r>
        <w:r>
          <w:rPr>
            <w:noProof/>
            <w:webHidden/>
          </w:rPr>
          <w:t>100</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28" w:history="1">
        <w:r w:rsidRPr="00AE294C">
          <w:rPr>
            <w:rStyle w:val="Hipercze"/>
            <w:noProof/>
          </w:rPr>
          <w:t>Wykres  23. Oferta sportowo-rekreacyjna</w:t>
        </w:r>
        <w:r>
          <w:rPr>
            <w:noProof/>
            <w:webHidden/>
          </w:rPr>
          <w:tab/>
        </w:r>
        <w:r>
          <w:rPr>
            <w:noProof/>
            <w:webHidden/>
          </w:rPr>
          <w:fldChar w:fldCharType="begin"/>
        </w:r>
        <w:r>
          <w:rPr>
            <w:noProof/>
            <w:webHidden/>
          </w:rPr>
          <w:instrText xml:space="preserve"> PAGEREF _Toc498599628 \h </w:instrText>
        </w:r>
        <w:r>
          <w:rPr>
            <w:noProof/>
            <w:webHidden/>
          </w:rPr>
        </w:r>
        <w:r>
          <w:rPr>
            <w:noProof/>
            <w:webHidden/>
          </w:rPr>
          <w:fldChar w:fldCharType="separate"/>
        </w:r>
        <w:r>
          <w:rPr>
            <w:noProof/>
            <w:webHidden/>
          </w:rPr>
          <w:t>101</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29" w:history="1">
        <w:r w:rsidRPr="00AE294C">
          <w:rPr>
            <w:rStyle w:val="Hipercze"/>
            <w:noProof/>
          </w:rPr>
          <w:t>Wykres  24. Oferta kulturalna</w:t>
        </w:r>
        <w:r>
          <w:rPr>
            <w:noProof/>
            <w:webHidden/>
          </w:rPr>
          <w:tab/>
        </w:r>
        <w:r>
          <w:rPr>
            <w:noProof/>
            <w:webHidden/>
          </w:rPr>
          <w:fldChar w:fldCharType="begin"/>
        </w:r>
        <w:r>
          <w:rPr>
            <w:noProof/>
            <w:webHidden/>
          </w:rPr>
          <w:instrText xml:space="preserve"> PAGEREF _Toc498599629 \h </w:instrText>
        </w:r>
        <w:r>
          <w:rPr>
            <w:noProof/>
            <w:webHidden/>
          </w:rPr>
        </w:r>
        <w:r>
          <w:rPr>
            <w:noProof/>
            <w:webHidden/>
          </w:rPr>
          <w:fldChar w:fldCharType="separate"/>
        </w:r>
        <w:r>
          <w:rPr>
            <w:noProof/>
            <w:webHidden/>
          </w:rPr>
          <w:t>101</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30" w:history="1">
        <w:r w:rsidRPr="00AE294C">
          <w:rPr>
            <w:rStyle w:val="Hipercze"/>
            <w:noProof/>
          </w:rPr>
          <w:t>Wykres  25. Stopień integracji społeczności lokalnej</w:t>
        </w:r>
        <w:r>
          <w:rPr>
            <w:noProof/>
            <w:webHidden/>
          </w:rPr>
          <w:tab/>
        </w:r>
        <w:r>
          <w:rPr>
            <w:noProof/>
            <w:webHidden/>
          </w:rPr>
          <w:fldChar w:fldCharType="begin"/>
        </w:r>
        <w:r>
          <w:rPr>
            <w:noProof/>
            <w:webHidden/>
          </w:rPr>
          <w:instrText xml:space="preserve"> PAGEREF _Toc498599630 \h </w:instrText>
        </w:r>
        <w:r>
          <w:rPr>
            <w:noProof/>
            <w:webHidden/>
          </w:rPr>
        </w:r>
        <w:r>
          <w:rPr>
            <w:noProof/>
            <w:webHidden/>
          </w:rPr>
          <w:fldChar w:fldCharType="separate"/>
        </w:r>
        <w:r>
          <w:rPr>
            <w:noProof/>
            <w:webHidden/>
          </w:rPr>
          <w:t>102</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31" w:history="1">
        <w:r w:rsidRPr="00AE294C">
          <w:rPr>
            <w:rStyle w:val="Hipercze"/>
            <w:noProof/>
          </w:rPr>
          <w:t>Wykres  26. Natężenie podanych problemów w poszczególnych obszarach problemowych</w:t>
        </w:r>
        <w:r>
          <w:rPr>
            <w:noProof/>
            <w:webHidden/>
          </w:rPr>
          <w:tab/>
        </w:r>
        <w:r>
          <w:rPr>
            <w:noProof/>
            <w:webHidden/>
          </w:rPr>
          <w:fldChar w:fldCharType="begin"/>
        </w:r>
        <w:r>
          <w:rPr>
            <w:noProof/>
            <w:webHidden/>
          </w:rPr>
          <w:instrText xml:space="preserve"> PAGEREF _Toc498599631 \h </w:instrText>
        </w:r>
        <w:r>
          <w:rPr>
            <w:noProof/>
            <w:webHidden/>
          </w:rPr>
        </w:r>
        <w:r>
          <w:rPr>
            <w:noProof/>
            <w:webHidden/>
          </w:rPr>
          <w:fldChar w:fldCharType="separate"/>
        </w:r>
        <w:r>
          <w:rPr>
            <w:noProof/>
            <w:webHidden/>
          </w:rPr>
          <w:t>102</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32" w:history="1">
        <w:r w:rsidRPr="00AE294C">
          <w:rPr>
            <w:rStyle w:val="Hipercze"/>
            <w:noProof/>
          </w:rPr>
          <w:t>Wykres  27. Bezrobocie</w:t>
        </w:r>
        <w:r>
          <w:rPr>
            <w:noProof/>
            <w:webHidden/>
          </w:rPr>
          <w:tab/>
        </w:r>
        <w:r>
          <w:rPr>
            <w:noProof/>
            <w:webHidden/>
          </w:rPr>
          <w:fldChar w:fldCharType="begin"/>
        </w:r>
        <w:r>
          <w:rPr>
            <w:noProof/>
            <w:webHidden/>
          </w:rPr>
          <w:instrText xml:space="preserve"> PAGEREF _Toc498599632 \h </w:instrText>
        </w:r>
        <w:r>
          <w:rPr>
            <w:noProof/>
            <w:webHidden/>
          </w:rPr>
        </w:r>
        <w:r>
          <w:rPr>
            <w:noProof/>
            <w:webHidden/>
          </w:rPr>
          <w:fldChar w:fldCharType="separate"/>
        </w:r>
        <w:r>
          <w:rPr>
            <w:noProof/>
            <w:webHidden/>
          </w:rPr>
          <w:t>103</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33" w:history="1">
        <w:r w:rsidRPr="00AE294C">
          <w:rPr>
            <w:rStyle w:val="Hipercze"/>
            <w:noProof/>
          </w:rPr>
          <w:t>Wykres  28. Bieda/Ubóstwo</w:t>
        </w:r>
        <w:r>
          <w:rPr>
            <w:noProof/>
            <w:webHidden/>
          </w:rPr>
          <w:tab/>
        </w:r>
        <w:r>
          <w:rPr>
            <w:noProof/>
            <w:webHidden/>
          </w:rPr>
          <w:fldChar w:fldCharType="begin"/>
        </w:r>
        <w:r>
          <w:rPr>
            <w:noProof/>
            <w:webHidden/>
          </w:rPr>
          <w:instrText xml:space="preserve"> PAGEREF _Toc498599633 \h </w:instrText>
        </w:r>
        <w:r>
          <w:rPr>
            <w:noProof/>
            <w:webHidden/>
          </w:rPr>
        </w:r>
        <w:r>
          <w:rPr>
            <w:noProof/>
            <w:webHidden/>
          </w:rPr>
          <w:fldChar w:fldCharType="separate"/>
        </w:r>
        <w:r>
          <w:rPr>
            <w:noProof/>
            <w:webHidden/>
          </w:rPr>
          <w:t>103</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34" w:history="1">
        <w:r w:rsidRPr="00AE294C">
          <w:rPr>
            <w:rStyle w:val="Hipercze"/>
            <w:noProof/>
          </w:rPr>
          <w:t>Wykres  29. Przestępczość młodocianych</w:t>
        </w:r>
        <w:r>
          <w:rPr>
            <w:noProof/>
            <w:webHidden/>
          </w:rPr>
          <w:tab/>
        </w:r>
        <w:r>
          <w:rPr>
            <w:noProof/>
            <w:webHidden/>
          </w:rPr>
          <w:fldChar w:fldCharType="begin"/>
        </w:r>
        <w:r>
          <w:rPr>
            <w:noProof/>
            <w:webHidden/>
          </w:rPr>
          <w:instrText xml:space="preserve"> PAGEREF _Toc498599634 \h </w:instrText>
        </w:r>
        <w:r>
          <w:rPr>
            <w:noProof/>
            <w:webHidden/>
          </w:rPr>
        </w:r>
        <w:r>
          <w:rPr>
            <w:noProof/>
            <w:webHidden/>
          </w:rPr>
          <w:fldChar w:fldCharType="separate"/>
        </w:r>
        <w:r>
          <w:rPr>
            <w:noProof/>
            <w:webHidden/>
          </w:rPr>
          <w:t>104</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35" w:history="1">
        <w:r w:rsidRPr="00AE294C">
          <w:rPr>
            <w:rStyle w:val="Hipercze"/>
            <w:noProof/>
          </w:rPr>
          <w:t xml:space="preserve">Wykres  30. Przemoc </w:t>
        </w:r>
        <w:r w:rsidRPr="00AE294C">
          <w:rPr>
            <w:rStyle w:val="Hipercze"/>
            <w:noProof/>
          </w:rPr>
          <w:t>w</w:t>
        </w:r>
        <w:r w:rsidRPr="00AE294C">
          <w:rPr>
            <w:rStyle w:val="Hipercze"/>
            <w:noProof/>
          </w:rPr>
          <w:t xml:space="preserve"> rodzinie</w:t>
        </w:r>
        <w:r>
          <w:rPr>
            <w:noProof/>
            <w:webHidden/>
          </w:rPr>
          <w:tab/>
        </w:r>
        <w:r>
          <w:rPr>
            <w:noProof/>
            <w:webHidden/>
          </w:rPr>
          <w:fldChar w:fldCharType="begin"/>
        </w:r>
        <w:r>
          <w:rPr>
            <w:noProof/>
            <w:webHidden/>
          </w:rPr>
          <w:instrText xml:space="preserve"> PAGEREF _Toc498599635 \h </w:instrText>
        </w:r>
        <w:r>
          <w:rPr>
            <w:noProof/>
            <w:webHidden/>
          </w:rPr>
        </w:r>
        <w:r>
          <w:rPr>
            <w:noProof/>
            <w:webHidden/>
          </w:rPr>
          <w:fldChar w:fldCharType="separate"/>
        </w:r>
        <w:r>
          <w:rPr>
            <w:noProof/>
            <w:webHidden/>
          </w:rPr>
          <w:t>104</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36" w:history="1">
        <w:r w:rsidRPr="00AE294C">
          <w:rPr>
            <w:rStyle w:val="Hipercze"/>
            <w:noProof/>
          </w:rPr>
          <w:t>Wykres  31. Płeć ankietowanych</w:t>
        </w:r>
        <w:r>
          <w:rPr>
            <w:noProof/>
            <w:webHidden/>
          </w:rPr>
          <w:tab/>
        </w:r>
        <w:r>
          <w:rPr>
            <w:noProof/>
            <w:webHidden/>
          </w:rPr>
          <w:fldChar w:fldCharType="begin"/>
        </w:r>
        <w:r>
          <w:rPr>
            <w:noProof/>
            <w:webHidden/>
          </w:rPr>
          <w:instrText xml:space="preserve"> PAGEREF _Toc498599636 \h </w:instrText>
        </w:r>
        <w:r>
          <w:rPr>
            <w:noProof/>
            <w:webHidden/>
          </w:rPr>
        </w:r>
        <w:r>
          <w:rPr>
            <w:noProof/>
            <w:webHidden/>
          </w:rPr>
          <w:fldChar w:fldCharType="separate"/>
        </w:r>
        <w:r>
          <w:rPr>
            <w:noProof/>
            <w:webHidden/>
          </w:rPr>
          <w:t>105</w:t>
        </w:r>
        <w:r>
          <w:rPr>
            <w:noProof/>
            <w:webHidden/>
          </w:rPr>
          <w:fldChar w:fldCharType="end"/>
        </w:r>
      </w:hyperlink>
    </w:p>
    <w:p w:rsidR="0051414A" w:rsidRDefault="0051414A" w:rsidP="0051414A">
      <w:pPr>
        <w:pStyle w:val="Spisilustracji"/>
        <w:tabs>
          <w:tab w:val="right" w:leader="dot" w:pos="9069"/>
        </w:tabs>
        <w:rPr>
          <w:noProof/>
          <w:lang w:eastAsia="pl-PL" w:bidi="ar-SA"/>
        </w:rPr>
      </w:pPr>
      <w:hyperlink w:anchor="_Toc498599637" w:history="1">
        <w:r w:rsidRPr="00AE294C">
          <w:rPr>
            <w:rStyle w:val="Hipercze"/>
            <w:noProof/>
          </w:rPr>
          <w:t>Wykres  32. Aktywność zawodowa ankietowanych</w:t>
        </w:r>
        <w:r>
          <w:rPr>
            <w:noProof/>
            <w:webHidden/>
          </w:rPr>
          <w:tab/>
        </w:r>
        <w:r>
          <w:rPr>
            <w:noProof/>
            <w:webHidden/>
          </w:rPr>
          <w:fldChar w:fldCharType="begin"/>
        </w:r>
        <w:r>
          <w:rPr>
            <w:noProof/>
            <w:webHidden/>
          </w:rPr>
          <w:instrText xml:space="preserve"> PAGEREF _Toc498599637 \h </w:instrText>
        </w:r>
        <w:r>
          <w:rPr>
            <w:noProof/>
            <w:webHidden/>
          </w:rPr>
        </w:r>
        <w:r>
          <w:rPr>
            <w:noProof/>
            <w:webHidden/>
          </w:rPr>
          <w:fldChar w:fldCharType="separate"/>
        </w:r>
        <w:r>
          <w:rPr>
            <w:noProof/>
            <w:webHidden/>
          </w:rPr>
          <w:t>106</w:t>
        </w:r>
        <w:r>
          <w:rPr>
            <w:noProof/>
            <w:webHidden/>
          </w:rPr>
          <w:fldChar w:fldCharType="end"/>
        </w:r>
      </w:hyperlink>
    </w:p>
    <w:p w:rsidR="0051414A" w:rsidRPr="009B2AAA" w:rsidRDefault="0051414A" w:rsidP="0051414A">
      <w:pPr>
        <w:spacing w:line="360" w:lineRule="auto"/>
        <w:rPr>
          <w:rFonts w:ascii="Times New Roman" w:hAnsi="Times New Roman"/>
          <w:b/>
        </w:rPr>
      </w:pPr>
      <w:r>
        <w:rPr>
          <w:rFonts w:ascii="Times New Roman" w:hAnsi="Times New Roman"/>
          <w:b/>
        </w:rPr>
        <w:fldChar w:fldCharType="end"/>
      </w:r>
    </w:p>
    <w:p w:rsidR="00B322A7" w:rsidRDefault="00B322A7"/>
    <w:sectPr w:rsidR="00B322A7" w:rsidSect="00B322A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71F0" w:rsidRDefault="003671F0" w:rsidP="0051414A">
      <w:pPr>
        <w:spacing w:after="0" w:line="240" w:lineRule="auto"/>
      </w:pPr>
      <w:r>
        <w:separator/>
      </w:r>
    </w:p>
  </w:endnote>
  <w:endnote w:type="continuationSeparator" w:id="0">
    <w:p w:rsidR="003671F0" w:rsidRDefault="003671F0" w:rsidP="005141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Arial Unicode MS'">
    <w:altName w:val="Times New Roman"/>
    <w:charset w:val="00"/>
    <w:family w:val="auto"/>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Consolas">
    <w:panose1 w:val="020B0609020204030204"/>
    <w:charset w:val="EE"/>
    <w:family w:val="modern"/>
    <w:pitch w:val="fixed"/>
    <w:sig w:usb0="E00006FF" w:usb1="0000FCFF" w:usb2="00000001" w:usb3="00000000" w:csb0="0000019F" w:csb1="00000000"/>
  </w:font>
  <w:font w:name="Mangal">
    <w:panose1 w:val="00000400000000000000"/>
    <w:charset w:val="01"/>
    <w:family w:val="roman"/>
    <w:notTrueType/>
    <w:pitch w:val="variable"/>
    <w:sig w:usb0="00002000" w:usb1="00000000" w:usb2="00000000" w:usb3="00000000" w:csb0="00000000" w:csb1="00000000"/>
  </w:font>
  <w:font w:name="StarSymbol">
    <w:altName w:val="Times New Roman"/>
    <w:panose1 w:val="00000000000000000000"/>
    <w:charset w:val="00"/>
    <w:family w:val="auto"/>
    <w:notTrueType/>
    <w:pitch w:val="default"/>
    <w:sig w:usb0="00000003" w:usb1="00000000" w:usb2="00000000" w:usb3="00000000" w:csb0="00000001"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TimesNewRoman,BoldItalic">
    <w:panose1 w:val="00000000000000000000"/>
    <w:charset w:val="80"/>
    <w:family w:val="auto"/>
    <w:notTrueType/>
    <w:pitch w:val="default"/>
    <w:sig w:usb0="00000001" w:usb1="08070000" w:usb2="00000010" w:usb3="00000000" w:csb0="00020000" w:csb1="00000000"/>
  </w:font>
  <w:font w:name="TimesNewRoman,Bold">
    <w:altName w:val="Yu Gothic UI"/>
    <w:panose1 w:val="00000000000000000000"/>
    <w:charset w:val="80"/>
    <w:family w:val="auto"/>
    <w:notTrueType/>
    <w:pitch w:val="default"/>
    <w:sig w:usb0="00000001" w:usb1="08070000" w:usb2="00000010" w:usb3="00000000" w:csb0="00020000" w:csb1="00000000"/>
  </w:font>
  <w:font w:name="TimesNewRoman,Italic">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00"/>
    <w:family w:val="roman"/>
    <w:notTrueType/>
    <w:pitch w:val="default"/>
    <w:sig w:usb0="00002007" w:usb1="08070000" w:usb2="00000010" w:usb3="00000000" w:csb0="00020043" w:csb1="00000000"/>
  </w:font>
  <w:font w:name="Czcionka tekstu podstawowego">
    <w:altName w:val="Times New Roman"/>
    <w:panose1 w:val="00000000000000000000"/>
    <w:charset w:val="00"/>
    <w:family w:val="roman"/>
    <w:notTrueType/>
    <w:pitch w:val="default"/>
    <w:sig w:usb0="00000000" w:usb1="00000000" w:usb2="00000000" w:usb3="00000000" w:csb0="00000000" w:csb1="00000000"/>
  </w:font>
  <w:font w:name="SymbolMT">
    <w:altName w:val="Arial Unicode MS"/>
    <w:charset w:val="80"/>
    <w:family w:val="auto"/>
    <w:pitch w:val="default"/>
    <w:sig w:usb0="00000001" w:usb1="08080000" w:usb2="00000010" w:usb3="00000000" w:csb0="00100000" w:csb1="00000000"/>
  </w:font>
  <w:font w:name="TTE1ABF3B8t00">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4A" w:rsidRPr="00AC489D" w:rsidRDefault="0051414A" w:rsidP="00AC489D">
    <w:pPr>
      <w:pStyle w:val="Stopka"/>
      <w:pBdr>
        <w:top w:val="single" w:sz="4" w:space="1" w:color="D9D9D9"/>
      </w:pBdr>
      <w:jc w:val="right"/>
    </w:pPr>
    <w:fldSimple w:instr=" PAGE   \* MERGEFORMAT ">
      <w:r>
        <w:rPr>
          <w:noProof/>
        </w:rPr>
        <w:t>2</w:t>
      </w:r>
    </w:fldSimple>
    <w:r>
      <w:t xml:space="preserve"> | </w:t>
    </w:r>
    <w:r>
      <w:rPr>
        <w:color w:val="7F7F7F"/>
        <w:spacing w:val="60"/>
      </w:rPr>
      <w:t>Strona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71F0" w:rsidRDefault="003671F0" w:rsidP="0051414A">
      <w:pPr>
        <w:spacing w:after="0" w:line="240" w:lineRule="auto"/>
      </w:pPr>
      <w:r>
        <w:separator/>
      </w:r>
    </w:p>
  </w:footnote>
  <w:footnote w:type="continuationSeparator" w:id="0">
    <w:p w:rsidR="003671F0" w:rsidRDefault="003671F0" w:rsidP="0051414A">
      <w:pPr>
        <w:spacing w:after="0" w:line="240" w:lineRule="auto"/>
      </w:pPr>
      <w:r>
        <w:continuationSeparator/>
      </w:r>
    </w:p>
  </w:footnote>
  <w:footnote w:id="1">
    <w:p w:rsidR="0051414A" w:rsidRPr="004C50F3" w:rsidRDefault="0051414A" w:rsidP="0051414A">
      <w:pPr>
        <w:pStyle w:val="Tekstprzypisudolnego"/>
        <w:spacing w:after="0" w:line="240" w:lineRule="auto"/>
        <w:rPr>
          <w:i/>
          <w:sz w:val="18"/>
          <w:szCs w:val="16"/>
        </w:rPr>
      </w:pPr>
      <w:r w:rsidRPr="004C50F3">
        <w:rPr>
          <w:rStyle w:val="Odwoanieprzypisudolnego"/>
          <w:i/>
          <w:sz w:val="18"/>
          <w:szCs w:val="16"/>
        </w:rPr>
        <w:footnoteRef/>
      </w:r>
      <w:r w:rsidRPr="004C50F3">
        <w:rPr>
          <w:i/>
          <w:sz w:val="18"/>
          <w:szCs w:val="16"/>
        </w:rPr>
        <w:t xml:space="preserve"> MA i C Ministerstwo Administracji i Cyfryzacji </w:t>
      </w:r>
    </w:p>
  </w:footnote>
  <w:footnote w:id="2">
    <w:p w:rsidR="0051414A" w:rsidRPr="004C50F3" w:rsidRDefault="0051414A" w:rsidP="0051414A">
      <w:pPr>
        <w:pStyle w:val="Bezodstpw"/>
        <w:rPr>
          <w:rFonts w:ascii="Times New Roman" w:hAnsi="Times New Roman"/>
          <w:i/>
          <w:sz w:val="18"/>
          <w:szCs w:val="18"/>
        </w:rPr>
      </w:pPr>
      <w:r w:rsidRPr="004C50F3">
        <w:rPr>
          <w:rStyle w:val="Odwoanieprzypisudolnego"/>
          <w:rFonts w:ascii="Times New Roman" w:hAnsi="Times New Roman"/>
          <w:i/>
          <w:sz w:val="18"/>
          <w:szCs w:val="18"/>
        </w:rPr>
        <w:footnoteRef/>
      </w:r>
      <w:r w:rsidRPr="004C50F3">
        <w:rPr>
          <w:rFonts w:ascii="Times New Roman" w:hAnsi="Times New Roman"/>
          <w:i/>
          <w:sz w:val="18"/>
          <w:szCs w:val="18"/>
        </w:rPr>
        <w:t xml:space="preserve"> MA i C Ministerstwo Administracji i Cyfryzacji </w:t>
      </w:r>
    </w:p>
  </w:footnote>
  <w:footnote w:id="3">
    <w:p w:rsidR="0051414A" w:rsidRPr="004C50F3" w:rsidRDefault="0051414A" w:rsidP="0051414A">
      <w:pPr>
        <w:pStyle w:val="Bezodstpw"/>
        <w:rPr>
          <w:rFonts w:ascii="Times New Roman" w:hAnsi="Times New Roman"/>
          <w:i/>
          <w:sz w:val="18"/>
          <w:szCs w:val="18"/>
        </w:rPr>
      </w:pPr>
      <w:r w:rsidRPr="004C50F3">
        <w:rPr>
          <w:rStyle w:val="Odwoanieprzypisudolnego"/>
          <w:rFonts w:ascii="Times New Roman" w:hAnsi="Times New Roman"/>
          <w:i/>
          <w:sz w:val="18"/>
          <w:szCs w:val="18"/>
        </w:rPr>
        <w:footnoteRef/>
      </w:r>
      <w:r w:rsidRPr="004C50F3">
        <w:rPr>
          <w:rFonts w:ascii="Times New Roman" w:hAnsi="Times New Roman"/>
          <w:i/>
          <w:sz w:val="18"/>
          <w:szCs w:val="18"/>
        </w:rPr>
        <w:t xml:space="preserve"> WUS – Wojewódzki Urząd Statystyczny </w:t>
      </w:r>
    </w:p>
  </w:footnote>
  <w:footnote w:id="4">
    <w:p w:rsidR="0051414A" w:rsidRPr="004C50F3" w:rsidRDefault="0051414A" w:rsidP="0051414A">
      <w:pPr>
        <w:pStyle w:val="Bezodstpw"/>
        <w:rPr>
          <w:rFonts w:ascii="Times New Roman" w:hAnsi="Times New Roman"/>
          <w:i/>
          <w:sz w:val="18"/>
          <w:szCs w:val="18"/>
        </w:rPr>
      </w:pPr>
      <w:r w:rsidRPr="004C50F3">
        <w:rPr>
          <w:rStyle w:val="Odwoanieprzypisudolnego"/>
          <w:rFonts w:ascii="Times New Roman" w:hAnsi="Times New Roman"/>
          <w:i/>
          <w:sz w:val="18"/>
          <w:szCs w:val="18"/>
        </w:rPr>
        <w:footnoteRef/>
      </w:r>
      <w:r w:rsidRPr="004C50F3">
        <w:rPr>
          <w:rFonts w:ascii="Times New Roman" w:hAnsi="Times New Roman"/>
          <w:i/>
          <w:sz w:val="18"/>
          <w:szCs w:val="18"/>
        </w:rPr>
        <w:t xml:space="preserve"> U</w:t>
      </w:r>
      <w:r>
        <w:rPr>
          <w:rFonts w:ascii="Times New Roman" w:hAnsi="Times New Roman"/>
          <w:i/>
          <w:sz w:val="18"/>
          <w:szCs w:val="18"/>
        </w:rPr>
        <w:t>G</w:t>
      </w:r>
      <w:r w:rsidRPr="004C50F3">
        <w:rPr>
          <w:rFonts w:ascii="Times New Roman" w:hAnsi="Times New Roman"/>
          <w:i/>
          <w:sz w:val="18"/>
          <w:szCs w:val="18"/>
        </w:rPr>
        <w:t xml:space="preserve">– Urząd </w:t>
      </w:r>
      <w:r>
        <w:rPr>
          <w:rFonts w:ascii="Times New Roman" w:hAnsi="Times New Roman"/>
          <w:i/>
          <w:sz w:val="18"/>
          <w:szCs w:val="18"/>
        </w:rPr>
        <w:t>Gminy</w:t>
      </w:r>
      <w:r w:rsidRPr="004C50F3">
        <w:rPr>
          <w:rFonts w:ascii="Times New Roman" w:hAnsi="Times New Roman"/>
          <w:i/>
          <w:sz w:val="18"/>
          <w:szCs w:val="18"/>
        </w:rPr>
        <w:t xml:space="preserve"> w </w:t>
      </w:r>
      <w:r>
        <w:rPr>
          <w:rFonts w:ascii="Times New Roman" w:hAnsi="Times New Roman"/>
          <w:i/>
          <w:sz w:val="18"/>
          <w:szCs w:val="18"/>
        </w:rPr>
        <w:t>Kowalach Oleckich</w:t>
      </w:r>
    </w:p>
  </w:footnote>
  <w:footnote w:id="5">
    <w:p w:rsidR="0051414A" w:rsidRPr="004C50F3" w:rsidRDefault="0051414A" w:rsidP="0051414A">
      <w:pPr>
        <w:pStyle w:val="Bezodstpw"/>
        <w:rPr>
          <w:rFonts w:ascii="Times New Roman" w:hAnsi="Times New Roman"/>
          <w:i/>
          <w:sz w:val="18"/>
          <w:szCs w:val="18"/>
        </w:rPr>
      </w:pPr>
      <w:r w:rsidRPr="004C50F3">
        <w:rPr>
          <w:rStyle w:val="Odwoanieprzypisudolnego"/>
          <w:rFonts w:ascii="Times New Roman" w:hAnsi="Times New Roman"/>
          <w:i/>
          <w:sz w:val="18"/>
          <w:szCs w:val="18"/>
        </w:rPr>
        <w:footnoteRef/>
      </w:r>
      <w:r w:rsidRPr="004C50F3">
        <w:rPr>
          <w:rFonts w:ascii="Times New Roman" w:hAnsi="Times New Roman"/>
          <w:i/>
          <w:sz w:val="18"/>
          <w:szCs w:val="18"/>
        </w:rPr>
        <w:t xml:space="preserve"> UMW</w:t>
      </w:r>
      <w:r>
        <w:rPr>
          <w:rFonts w:ascii="Times New Roman" w:hAnsi="Times New Roman"/>
          <w:i/>
          <w:sz w:val="18"/>
          <w:szCs w:val="18"/>
        </w:rPr>
        <w:t>Z</w:t>
      </w:r>
      <w:r w:rsidRPr="004C50F3">
        <w:rPr>
          <w:rFonts w:ascii="Times New Roman" w:hAnsi="Times New Roman"/>
          <w:i/>
          <w:sz w:val="18"/>
          <w:szCs w:val="18"/>
        </w:rPr>
        <w:t xml:space="preserve"> – Urząd Marszałkowski Województwa </w:t>
      </w:r>
      <w:r>
        <w:rPr>
          <w:rFonts w:ascii="Times New Roman" w:hAnsi="Times New Roman"/>
          <w:i/>
          <w:sz w:val="18"/>
          <w:szCs w:val="18"/>
        </w:rPr>
        <w:t>Warmińsko - Mazurskiego</w:t>
      </w:r>
    </w:p>
  </w:footnote>
  <w:footnote w:id="6">
    <w:p w:rsidR="0051414A" w:rsidRPr="009110D5" w:rsidRDefault="0051414A" w:rsidP="0051414A">
      <w:pPr>
        <w:pStyle w:val="Bezodstpw"/>
      </w:pPr>
      <w:r w:rsidRPr="004C50F3">
        <w:rPr>
          <w:rStyle w:val="Odwoanieprzypisudolnego"/>
          <w:rFonts w:ascii="Times New Roman" w:hAnsi="Times New Roman"/>
          <w:i/>
          <w:sz w:val="18"/>
          <w:szCs w:val="18"/>
        </w:rPr>
        <w:footnoteRef/>
      </w:r>
      <w:r w:rsidRPr="004C50F3">
        <w:rPr>
          <w:rFonts w:ascii="Times New Roman" w:hAnsi="Times New Roman"/>
          <w:i/>
          <w:sz w:val="18"/>
          <w:szCs w:val="18"/>
        </w:rPr>
        <w:t xml:space="preserve"> OPS –Ośrodek Pomocy Społecznej</w:t>
      </w:r>
    </w:p>
  </w:footnote>
  <w:footnote w:id="7">
    <w:p w:rsidR="0051414A" w:rsidRPr="004C50F3" w:rsidRDefault="0051414A" w:rsidP="0051414A">
      <w:pPr>
        <w:rPr>
          <w:rFonts w:ascii="Times New Roman" w:hAnsi="Times New Roman"/>
          <w:i/>
          <w:sz w:val="18"/>
          <w:szCs w:val="16"/>
        </w:rPr>
      </w:pPr>
      <w:r w:rsidRPr="004C50F3">
        <w:rPr>
          <w:rStyle w:val="Odwoanieprzypisudolnego"/>
          <w:rFonts w:ascii="Times New Roman" w:hAnsi="Times New Roman"/>
          <w:i/>
          <w:sz w:val="18"/>
          <w:szCs w:val="16"/>
        </w:rPr>
        <w:footnoteRef/>
      </w:r>
      <w:r w:rsidRPr="004C50F3">
        <w:rPr>
          <w:rFonts w:ascii="Times New Roman" w:hAnsi="Times New Roman"/>
          <w:i/>
          <w:sz w:val="18"/>
          <w:szCs w:val="16"/>
        </w:rPr>
        <w:t xml:space="preserve">  Europejski model socjalny i otwarta koordynacja polityki społecznej, Stanisława Golimowska, Instytut Pracy i Spraw Socjalnych,</w:t>
      </w:r>
      <w:r w:rsidRPr="00CE414C">
        <w:rPr>
          <w:rFonts w:ascii="Times New Roman" w:hAnsi="Times New Roman"/>
          <w:sz w:val="18"/>
          <w:szCs w:val="16"/>
        </w:rPr>
        <w:t xml:space="preserve"> W-wa.</w:t>
      </w:r>
    </w:p>
    <w:p w:rsidR="0051414A" w:rsidRDefault="0051414A" w:rsidP="0051414A">
      <w:pPr>
        <w:pStyle w:val="Tekstprzypisudolnego"/>
      </w:pPr>
    </w:p>
  </w:footnote>
  <w:footnote w:id="8">
    <w:p w:rsidR="0051414A" w:rsidRDefault="0051414A" w:rsidP="0051414A">
      <w:pPr>
        <w:pStyle w:val="Tekstprzypisudolnego"/>
      </w:pPr>
      <w:r w:rsidRPr="00F51D89">
        <w:rPr>
          <w:rStyle w:val="Odwoanieprzypisudolnego"/>
          <w:sz w:val="18"/>
        </w:rPr>
        <w:footnoteRef/>
      </w:r>
      <w:r w:rsidRPr="00F51D89">
        <w:rPr>
          <w:sz w:val="18"/>
        </w:rPr>
        <w:t xml:space="preserve"> </w:t>
      </w:r>
      <w:r w:rsidRPr="00F51D89">
        <w:rPr>
          <w:i/>
          <w:sz w:val="18"/>
        </w:rPr>
        <w:t>Strategia Rozwoju Gminy Kowale Oleckie do roku 2022,</w:t>
      </w:r>
      <w:r w:rsidRPr="00F51D89">
        <w:rPr>
          <w:sz w:val="18"/>
        </w:rPr>
        <w:t xml:space="preserve"> Kowale Oleckie, 2015 r. </w:t>
      </w:r>
    </w:p>
  </w:footnote>
  <w:footnote w:id="9">
    <w:p w:rsidR="0051414A" w:rsidRPr="00477EDB" w:rsidRDefault="0051414A" w:rsidP="0051414A">
      <w:pPr>
        <w:pStyle w:val="Bezodstpw"/>
        <w:rPr>
          <w:rFonts w:ascii="Times New Roman" w:hAnsi="Times New Roman"/>
          <w:sz w:val="18"/>
          <w:szCs w:val="18"/>
        </w:rPr>
      </w:pPr>
      <w:r w:rsidRPr="00270D63">
        <w:rPr>
          <w:rStyle w:val="Odwoanieprzypisudolnego"/>
          <w:rFonts w:ascii="Times New Roman" w:hAnsi="Times New Roman"/>
          <w:sz w:val="18"/>
          <w:szCs w:val="18"/>
        </w:rPr>
        <w:footnoteRef/>
      </w:r>
      <w:r w:rsidRPr="00270D63">
        <w:rPr>
          <w:rFonts w:ascii="Times New Roman" w:hAnsi="Times New Roman"/>
          <w:sz w:val="18"/>
          <w:szCs w:val="18"/>
        </w:rPr>
        <w:t xml:space="preserve"> </w:t>
      </w:r>
      <w:r>
        <w:rPr>
          <w:rFonts w:ascii="Times New Roman" w:hAnsi="Times New Roman"/>
          <w:sz w:val="18"/>
          <w:szCs w:val="18"/>
        </w:rPr>
        <w:t xml:space="preserve"> </w:t>
      </w:r>
      <w:r w:rsidRPr="00270D63">
        <w:rPr>
          <w:rFonts w:ascii="Times New Roman" w:hAnsi="Times New Roman"/>
          <w:sz w:val="18"/>
          <w:szCs w:val="18"/>
        </w:rPr>
        <w:t xml:space="preserve">Wynik stanowi iloraz </w:t>
      </w:r>
      <w:r w:rsidRPr="00D83A00">
        <w:rPr>
          <w:rFonts w:ascii="Times New Roman" w:hAnsi="Times New Roman"/>
          <w:sz w:val="18"/>
          <w:szCs w:val="18"/>
        </w:rPr>
        <w:t xml:space="preserve">kwoty </w:t>
      </w:r>
      <w:r>
        <w:rPr>
          <w:rFonts w:ascii="Times New Roman" w:hAnsi="Times New Roman"/>
          <w:color w:val="000000"/>
          <w:sz w:val="18"/>
          <w:szCs w:val="18"/>
          <w:lang w:eastAsia="pl-PL" w:bidi="ar-SA"/>
        </w:rPr>
        <w:t xml:space="preserve">8 204 469,83 zł </w:t>
      </w:r>
      <w:r w:rsidRPr="00D83A00">
        <w:rPr>
          <w:rFonts w:ascii="Times New Roman" w:hAnsi="Times New Roman"/>
          <w:color w:val="000000"/>
          <w:sz w:val="18"/>
          <w:szCs w:val="18"/>
          <w:lang w:eastAsia="pl-PL" w:bidi="ar-SA"/>
        </w:rPr>
        <w:t xml:space="preserve"> </w:t>
      </w:r>
      <w:r w:rsidRPr="00D83A00">
        <w:rPr>
          <w:rFonts w:ascii="Times New Roman" w:hAnsi="Times New Roman"/>
          <w:sz w:val="18"/>
          <w:szCs w:val="18"/>
        </w:rPr>
        <w:t>i liczby mieszkańców wynoszącej 5159 osób.</w:t>
      </w:r>
      <w:r w:rsidRPr="00477EDB">
        <w:rPr>
          <w:rFonts w:ascii="Times New Roman" w:hAnsi="Times New Roman"/>
          <w:sz w:val="18"/>
          <w:szCs w:val="18"/>
        </w:rPr>
        <w:t xml:space="preserve">  </w:t>
      </w:r>
    </w:p>
  </w:footnote>
  <w:footnote w:id="10">
    <w:p w:rsidR="0051414A" w:rsidRPr="00CE44F8" w:rsidRDefault="0051414A" w:rsidP="0051414A">
      <w:pPr>
        <w:pStyle w:val="Bezodstpw"/>
        <w:rPr>
          <w:rFonts w:ascii="Times New Roman" w:hAnsi="Times New Roman"/>
          <w:sz w:val="18"/>
          <w:szCs w:val="18"/>
        </w:rPr>
      </w:pPr>
      <w:r w:rsidRPr="00CE44F8">
        <w:rPr>
          <w:rStyle w:val="Odwoanieprzypisudolnego"/>
          <w:rFonts w:ascii="Times New Roman" w:hAnsi="Times New Roman"/>
          <w:sz w:val="18"/>
          <w:szCs w:val="18"/>
        </w:rPr>
        <w:footnoteRef/>
      </w:r>
      <w:r w:rsidRPr="00CE44F8">
        <w:rPr>
          <w:rFonts w:ascii="Times New Roman" w:hAnsi="Times New Roman"/>
          <w:sz w:val="18"/>
          <w:szCs w:val="18"/>
        </w:rPr>
        <w:t xml:space="preserve">  Wynik stanowi iloraz kwoty </w:t>
      </w:r>
      <w:r>
        <w:rPr>
          <w:rFonts w:ascii="Times New Roman" w:hAnsi="Times New Roman"/>
          <w:color w:val="000000"/>
          <w:sz w:val="18"/>
          <w:szCs w:val="18"/>
          <w:lang w:eastAsia="pl-PL" w:bidi="ar-SA"/>
        </w:rPr>
        <w:t>8 204 469,83</w:t>
      </w:r>
      <w:r w:rsidRPr="00D83A00">
        <w:rPr>
          <w:rFonts w:ascii="Times New Roman" w:hAnsi="Times New Roman"/>
          <w:color w:val="000000"/>
          <w:sz w:val="18"/>
          <w:szCs w:val="18"/>
          <w:lang w:eastAsia="pl-PL" w:bidi="ar-SA"/>
        </w:rPr>
        <w:t xml:space="preserve"> </w:t>
      </w:r>
      <w:r w:rsidRPr="00CE44F8">
        <w:rPr>
          <w:rFonts w:ascii="Times New Roman" w:hAnsi="Times New Roman"/>
          <w:sz w:val="18"/>
          <w:szCs w:val="18"/>
        </w:rPr>
        <w:t xml:space="preserve">zł i liczby </w:t>
      </w:r>
      <w:r>
        <w:rPr>
          <w:rFonts w:ascii="Times New Roman" w:hAnsi="Times New Roman"/>
          <w:sz w:val="18"/>
          <w:szCs w:val="18"/>
        </w:rPr>
        <w:t>458</w:t>
      </w:r>
      <w:r w:rsidRPr="00CE44F8">
        <w:rPr>
          <w:rFonts w:ascii="Times New Roman" w:hAnsi="Times New Roman"/>
          <w:sz w:val="18"/>
          <w:szCs w:val="18"/>
        </w:rPr>
        <w:t xml:space="preserve"> osób, tj. liczbę osób korzystaj</w:t>
      </w:r>
      <w:r>
        <w:rPr>
          <w:rFonts w:ascii="Times New Roman" w:hAnsi="Times New Roman"/>
          <w:sz w:val="18"/>
          <w:szCs w:val="18"/>
        </w:rPr>
        <w:t>ących z pomocy społecznej w 2016</w:t>
      </w:r>
      <w:r w:rsidRPr="00CE44F8">
        <w:rPr>
          <w:rFonts w:ascii="Times New Roman" w:hAnsi="Times New Roman"/>
          <w:sz w:val="18"/>
          <w:szCs w:val="18"/>
        </w:rPr>
        <w:t xml:space="preserve"> roku. </w:t>
      </w:r>
    </w:p>
  </w:footnote>
  <w:footnote w:id="11">
    <w:p w:rsidR="0051414A" w:rsidRDefault="0051414A" w:rsidP="0051414A">
      <w:pPr>
        <w:pStyle w:val="Tekstprzypisudolnego"/>
      </w:pPr>
      <w:r>
        <w:rPr>
          <w:rStyle w:val="Odwoanieprzypisudolnego"/>
        </w:rPr>
        <w:footnoteRef/>
      </w:r>
      <w:r>
        <w:t xml:space="preserve"> </w:t>
      </w:r>
      <w:r w:rsidRPr="002D0BE0">
        <w:rPr>
          <w:i/>
          <w:sz w:val="18"/>
        </w:rPr>
        <w:t>Gminny Program Przeciwdziałania Przemocy w Rodzinie oraz Ochrony Ofiar Przemocy w Rodzinie w Gminie Kowale Oleckie na lata 2014-2016</w:t>
      </w:r>
      <w:r>
        <w:rPr>
          <w:sz w:val="18"/>
        </w:rPr>
        <w:t xml:space="preserve">, 2014. </w:t>
      </w:r>
    </w:p>
  </w:footnote>
  <w:footnote w:id="12">
    <w:p w:rsidR="0051414A" w:rsidRPr="00646234" w:rsidRDefault="0051414A" w:rsidP="0051414A">
      <w:pPr>
        <w:pStyle w:val="Tekstprzypisudolnego"/>
        <w:rPr>
          <w:sz w:val="18"/>
        </w:rPr>
      </w:pPr>
      <w:r w:rsidRPr="00646234">
        <w:rPr>
          <w:rStyle w:val="Odwoanieprzypisudolnego"/>
          <w:sz w:val="18"/>
        </w:rPr>
        <w:footnoteRef/>
      </w:r>
      <w:r w:rsidRPr="00646234">
        <w:rPr>
          <w:sz w:val="18"/>
        </w:rPr>
        <w:t xml:space="preserve"> </w:t>
      </w:r>
      <w:r w:rsidRPr="00646234">
        <w:rPr>
          <w:i/>
          <w:sz w:val="18"/>
        </w:rPr>
        <w:t xml:space="preserve">Ocena zasobów pomocy społecznej, </w:t>
      </w:r>
      <w:r w:rsidRPr="00646234">
        <w:rPr>
          <w:sz w:val="18"/>
        </w:rPr>
        <w:t>Kowale Oleckie, 2017 r.</w:t>
      </w:r>
    </w:p>
  </w:footnote>
  <w:footnote w:id="13">
    <w:p w:rsidR="0051414A" w:rsidRPr="00776756" w:rsidRDefault="0051414A" w:rsidP="0051414A">
      <w:pPr>
        <w:pStyle w:val="Tekstprzypisudolnego"/>
        <w:rPr>
          <w:sz w:val="18"/>
        </w:rPr>
      </w:pPr>
      <w:r w:rsidRPr="00776756">
        <w:rPr>
          <w:rStyle w:val="Odwoanieprzypisudolnego"/>
          <w:sz w:val="18"/>
        </w:rPr>
        <w:footnoteRef/>
      </w:r>
      <w:r w:rsidRPr="00776756">
        <w:rPr>
          <w:sz w:val="18"/>
        </w:rPr>
        <w:t xml:space="preserve"> Opracowano na podstawie danych ze </w:t>
      </w:r>
      <w:r w:rsidRPr="00776756">
        <w:rPr>
          <w:i/>
          <w:sz w:val="18"/>
        </w:rPr>
        <w:t>Strategii Rozwoju Gminy Kowale Oleckie do 2022 roku</w:t>
      </w:r>
      <w:r w:rsidRPr="00776756">
        <w:rPr>
          <w:sz w:val="18"/>
        </w:rPr>
        <w:t xml:space="preserve">.  </w:t>
      </w:r>
    </w:p>
  </w:footnote>
  <w:footnote w:id="14">
    <w:p w:rsidR="0051414A" w:rsidRDefault="0051414A" w:rsidP="0051414A">
      <w:pPr>
        <w:pStyle w:val="Tekstprzypisudolnego"/>
      </w:pPr>
      <w:r>
        <w:rPr>
          <w:rStyle w:val="Odwoanieprzypisudolnego"/>
        </w:rPr>
        <w:footnoteRef/>
      </w:r>
      <w:r>
        <w:t xml:space="preserve"> </w:t>
      </w:r>
      <w:r w:rsidRPr="00EF3A31">
        <w:rPr>
          <w:bCs/>
          <w:sz w:val="18"/>
          <w:szCs w:val="18"/>
          <w:lang/>
        </w:rPr>
        <w:t>non-governmental organization</w:t>
      </w:r>
      <w:r w:rsidRPr="00EF3A31">
        <w:rPr>
          <w:sz w:val="18"/>
          <w:szCs w:val="18"/>
          <w:lang/>
        </w:rPr>
        <w:t xml:space="preserve"> (</w:t>
      </w:r>
      <w:r w:rsidRPr="00EF3A31">
        <w:rPr>
          <w:bCs/>
          <w:sz w:val="18"/>
          <w:szCs w:val="18"/>
          <w:lang/>
        </w:rPr>
        <w:t>NGO</w:t>
      </w:r>
      <w:r w:rsidRPr="00EF3A31">
        <w:rPr>
          <w:sz w:val="18"/>
          <w:szCs w:val="18"/>
          <w:lang/>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4A" w:rsidRDefault="0051414A">
    <w:pPr>
      <w:pStyle w:val="Nagwek"/>
      <w:jc w:val="center"/>
      <w:rPr>
        <w:rFonts w:ascii="Arial" w:hAnsi="Arial"/>
        <w:sz w:val="1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57EE36E"/>
    <w:lvl w:ilvl="0">
      <w:numFmt w:val="bullet"/>
      <w:lvlText w:val="*"/>
      <w:lvlJc w:val="left"/>
    </w:lvl>
  </w:abstractNum>
  <w:abstractNum w:abstractNumId="1">
    <w:nsid w:val="0000000D"/>
    <w:multiLevelType w:val="multilevel"/>
    <w:tmpl w:val="0000000D"/>
    <w:lvl w:ilvl="0">
      <w:start w:val="1"/>
      <w:numFmt w:val="bullet"/>
      <w:pStyle w:val="wyp-mylniki"/>
      <w:lvlText w:val=""/>
      <w:lvlJc w:val="left"/>
      <w:pPr>
        <w:tabs>
          <w:tab w:val="num" w:pos="360"/>
        </w:tabs>
        <w:ind w:left="360" w:hanging="360"/>
      </w:pPr>
      <w:rPr>
        <w:rFonts w:ascii="Symbol" w:hAnsi="Symbol" w:cs="Symbol"/>
        <w:sz w:val="12"/>
        <w:szCs w:val="12"/>
      </w:rPr>
    </w:lvl>
    <w:lvl w:ilvl="1">
      <w:start w:val="1"/>
      <w:numFmt w:val="bullet"/>
      <w:lvlText w:val="o"/>
      <w:lvlJc w:val="left"/>
      <w:pPr>
        <w:tabs>
          <w:tab w:val="num" w:pos="720"/>
        </w:tabs>
        <w:ind w:left="720" w:hanging="360"/>
      </w:pPr>
      <w:rPr>
        <w:rFonts w:ascii="Courier New" w:hAnsi="Courier New" w:cs="Courier New"/>
      </w:rPr>
    </w:lvl>
    <w:lvl w:ilvl="2">
      <w:start w:val="1"/>
      <w:numFmt w:val="bullet"/>
      <w:lvlText w:val=""/>
      <w:lvlJc w:val="left"/>
      <w:pPr>
        <w:tabs>
          <w:tab w:val="num" w:pos="1080"/>
        </w:tabs>
        <w:ind w:left="1080" w:hanging="360"/>
      </w:pPr>
      <w:rPr>
        <w:rFonts w:ascii="Wingdings" w:hAnsi="Wingdings" w:cs="Wingdings"/>
      </w:rPr>
    </w:lvl>
    <w:lvl w:ilvl="3">
      <w:start w:val="1"/>
      <w:numFmt w:val="bullet"/>
      <w:lvlText w:val=""/>
      <w:lvlJc w:val="left"/>
      <w:pPr>
        <w:tabs>
          <w:tab w:val="num" w:pos="1440"/>
        </w:tabs>
        <w:ind w:left="1440" w:hanging="360"/>
      </w:pPr>
      <w:rPr>
        <w:rFonts w:ascii="Symbol" w:hAnsi="Symbol" w:cs="Symbol"/>
      </w:rPr>
    </w:lvl>
    <w:lvl w:ilvl="4">
      <w:start w:val="1"/>
      <w:numFmt w:val="bullet"/>
      <w:lvlText w:val="o"/>
      <w:lvlJc w:val="left"/>
      <w:pPr>
        <w:tabs>
          <w:tab w:val="num" w:pos="1800"/>
        </w:tabs>
        <w:ind w:left="1800" w:hanging="360"/>
      </w:pPr>
      <w:rPr>
        <w:rFonts w:ascii="Courier New" w:hAnsi="Courier New" w:cs="Courier New"/>
      </w:rPr>
    </w:lvl>
    <w:lvl w:ilvl="5">
      <w:start w:val="1"/>
      <w:numFmt w:val="bullet"/>
      <w:lvlText w:val=""/>
      <w:lvlJc w:val="left"/>
      <w:pPr>
        <w:tabs>
          <w:tab w:val="num" w:pos="2160"/>
        </w:tabs>
        <w:ind w:left="2160" w:hanging="360"/>
      </w:pPr>
      <w:rPr>
        <w:rFonts w:ascii="Wingdings" w:hAnsi="Wingdings" w:cs="Wingdings"/>
      </w:rPr>
    </w:lvl>
    <w:lvl w:ilvl="6">
      <w:start w:val="1"/>
      <w:numFmt w:val="bullet"/>
      <w:lvlText w:val=""/>
      <w:lvlJc w:val="left"/>
      <w:pPr>
        <w:tabs>
          <w:tab w:val="num" w:pos="2520"/>
        </w:tabs>
        <w:ind w:left="2520" w:hanging="360"/>
      </w:pPr>
      <w:rPr>
        <w:rFonts w:ascii="Symbol" w:hAnsi="Symbol" w:cs="Symbol"/>
      </w:rPr>
    </w:lvl>
    <w:lvl w:ilvl="7">
      <w:start w:val="1"/>
      <w:numFmt w:val="bullet"/>
      <w:lvlText w:val="o"/>
      <w:lvlJc w:val="left"/>
      <w:pPr>
        <w:tabs>
          <w:tab w:val="num" w:pos="2880"/>
        </w:tabs>
        <w:ind w:left="2880" w:hanging="360"/>
      </w:pPr>
      <w:rPr>
        <w:rFonts w:ascii="Courier New" w:hAnsi="Courier New" w:cs="Courier New"/>
      </w:rPr>
    </w:lvl>
    <w:lvl w:ilvl="8">
      <w:start w:val="1"/>
      <w:numFmt w:val="bullet"/>
      <w:lvlText w:val=""/>
      <w:lvlJc w:val="left"/>
      <w:pPr>
        <w:tabs>
          <w:tab w:val="num" w:pos="3240"/>
        </w:tabs>
        <w:ind w:left="3240" w:hanging="360"/>
      </w:pPr>
      <w:rPr>
        <w:rFonts w:ascii="Wingdings" w:hAnsi="Wingdings" w:cs="Wingdings"/>
      </w:rPr>
    </w:lvl>
  </w:abstractNum>
  <w:abstractNum w:abstractNumId="2">
    <w:nsid w:val="00000015"/>
    <w:multiLevelType w:val="singleLevel"/>
    <w:tmpl w:val="00000015"/>
    <w:name w:val="WW8Num41"/>
    <w:lvl w:ilvl="0">
      <w:start w:val="1"/>
      <w:numFmt w:val="bullet"/>
      <w:lvlText w:val=""/>
      <w:lvlJc w:val="left"/>
      <w:pPr>
        <w:tabs>
          <w:tab w:val="num" w:pos="360"/>
        </w:tabs>
        <w:ind w:left="360" w:hanging="360"/>
      </w:pPr>
      <w:rPr>
        <w:rFonts w:ascii="Symbol" w:hAnsi="Symbol"/>
        <w:color w:val="auto"/>
      </w:rPr>
    </w:lvl>
  </w:abstractNum>
  <w:abstractNum w:abstractNumId="3">
    <w:nsid w:val="00BB3B85"/>
    <w:multiLevelType w:val="hybridMultilevel"/>
    <w:tmpl w:val="42EE2D3C"/>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11949B5"/>
    <w:multiLevelType w:val="hybridMultilevel"/>
    <w:tmpl w:val="B260A1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04D476FC"/>
    <w:multiLevelType w:val="hybridMultilevel"/>
    <w:tmpl w:val="EBBE70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4EF74B9"/>
    <w:multiLevelType w:val="multilevel"/>
    <w:tmpl w:val="5E68221E"/>
    <w:lvl w:ilvl="0">
      <w:start w:val="6"/>
      <w:numFmt w:val="decimal"/>
      <w:lvlText w:val="%1."/>
      <w:lvlJc w:val="left"/>
      <w:pPr>
        <w:ind w:left="50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6494714"/>
    <w:multiLevelType w:val="hybridMultilevel"/>
    <w:tmpl w:val="3ED6F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07211AB9"/>
    <w:multiLevelType w:val="hybridMultilevel"/>
    <w:tmpl w:val="E25CA372"/>
    <w:lvl w:ilvl="0" w:tplc="F3CA25D0">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nsid w:val="08567DAE"/>
    <w:multiLevelType w:val="hybridMultilevel"/>
    <w:tmpl w:val="5E24FF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098F5F2D"/>
    <w:multiLevelType w:val="hybridMultilevel"/>
    <w:tmpl w:val="F49228B6"/>
    <w:lvl w:ilvl="0" w:tplc="247069E2">
      <w:start w:val="1"/>
      <w:numFmt w:val="bullet"/>
      <w:lvlText w:val=""/>
      <w:lvlJc w:val="left"/>
      <w:pPr>
        <w:tabs>
          <w:tab w:val="num" w:pos="720"/>
        </w:tabs>
        <w:ind w:left="72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
    <w:nsid w:val="0A56407D"/>
    <w:multiLevelType w:val="hybridMultilevel"/>
    <w:tmpl w:val="476A1D42"/>
    <w:lvl w:ilvl="0" w:tplc="FC2E392E">
      <w:start w:val="1"/>
      <w:numFmt w:val="decimal"/>
      <w:lvlText w:val="%1."/>
      <w:lvlJc w:val="left"/>
      <w:pPr>
        <w:tabs>
          <w:tab w:val="num" w:pos="1440"/>
        </w:tabs>
        <w:ind w:left="1440" w:hanging="360"/>
      </w:pPr>
      <w:rPr>
        <w:rFonts w:hint="default"/>
      </w:rPr>
    </w:lvl>
    <w:lvl w:ilvl="1" w:tplc="FADC6134">
      <w:start w:val="1"/>
      <w:numFmt w:val="lowerLetter"/>
      <w:lvlText w:val="%2."/>
      <w:lvlJc w:val="left"/>
      <w:pPr>
        <w:tabs>
          <w:tab w:val="num" w:pos="2160"/>
        </w:tabs>
        <w:ind w:left="2160" w:hanging="360"/>
      </w:pPr>
      <w:rPr>
        <w:rFonts w:hint="default"/>
      </w:rPr>
    </w:lvl>
    <w:lvl w:ilvl="2" w:tplc="AFAA7958">
      <w:start w:val="1"/>
      <w:numFmt w:val="upperRoman"/>
      <w:lvlText w:val="%3."/>
      <w:lvlJc w:val="left"/>
      <w:pPr>
        <w:tabs>
          <w:tab w:val="num" w:pos="3420"/>
        </w:tabs>
        <w:ind w:left="3420" w:hanging="720"/>
      </w:pPr>
      <w:rPr>
        <w:rFonts w:ascii="Arial" w:eastAsia="Times New Roman" w:hAnsi="Arial" w:cs="Arial"/>
      </w:r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12">
    <w:nsid w:val="0C584051"/>
    <w:multiLevelType w:val="hybridMultilevel"/>
    <w:tmpl w:val="BAB2E93A"/>
    <w:lvl w:ilvl="0" w:tplc="0B08751A">
      <w:start w:val="1"/>
      <w:numFmt w:val="bullet"/>
      <w:lvlText w:val=""/>
      <w:lvlJc w:val="left"/>
      <w:pPr>
        <w:tabs>
          <w:tab w:val="num" w:pos="720"/>
        </w:tabs>
        <w:ind w:left="720" w:hanging="360"/>
      </w:pPr>
      <w:rPr>
        <w:rFonts w:ascii="Symbol" w:hAnsi="Symbol" w:hint="default"/>
        <w:sz w:val="24"/>
        <w:szCs w:val="24"/>
      </w:rPr>
    </w:lvl>
    <w:lvl w:ilvl="1" w:tplc="2D5A54C4">
      <w:start w:val="1"/>
      <w:numFmt w:val="bullet"/>
      <w:lvlText w:val=""/>
      <w:lvlJc w:val="left"/>
      <w:pPr>
        <w:tabs>
          <w:tab w:val="num" w:pos="1440"/>
        </w:tabs>
        <w:ind w:left="1440" w:hanging="360"/>
      </w:pPr>
      <w:rPr>
        <w:rFonts w:ascii="Arial" w:hAnsi="Arial" w:cs="Arial" w:hint="default"/>
        <w:sz w:val="20"/>
        <w:szCs w:val="20"/>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nsid w:val="12992EE2"/>
    <w:multiLevelType w:val="hybridMultilevel"/>
    <w:tmpl w:val="71B00794"/>
    <w:lvl w:ilvl="0" w:tplc="0BBA2AD0">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
    <w:nsid w:val="13596A82"/>
    <w:multiLevelType w:val="hybridMultilevel"/>
    <w:tmpl w:val="7070FF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142B5DCC"/>
    <w:multiLevelType w:val="hybridMultilevel"/>
    <w:tmpl w:val="4BD0D9D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nsid w:val="17CA52FF"/>
    <w:multiLevelType w:val="hybridMultilevel"/>
    <w:tmpl w:val="6D18A7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18941088"/>
    <w:multiLevelType w:val="hybridMultilevel"/>
    <w:tmpl w:val="8FC29B4C"/>
    <w:lvl w:ilvl="0" w:tplc="04150001">
      <w:start w:val="1"/>
      <w:numFmt w:val="bullet"/>
      <w:lvlText w:val=""/>
      <w:lvlJc w:val="left"/>
      <w:pPr>
        <w:tabs>
          <w:tab w:val="num" w:pos="643"/>
        </w:tabs>
        <w:ind w:left="643" w:hanging="360"/>
      </w:pPr>
      <w:rPr>
        <w:rFonts w:ascii="Symbol" w:hAnsi="Symbol" w:hint="default"/>
      </w:rPr>
    </w:lvl>
    <w:lvl w:ilvl="1" w:tplc="04150003" w:tentative="1">
      <w:start w:val="1"/>
      <w:numFmt w:val="bullet"/>
      <w:lvlText w:val="o"/>
      <w:lvlJc w:val="left"/>
      <w:pPr>
        <w:tabs>
          <w:tab w:val="num" w:pos="1610"/>
        </w:tabs>
        <w:ind w:left="1610" w:hanging="360"/>
      </w:pPr>
      <w:rPr>
        <w:rFonts w:ascii="Courier New" w:hAnsi="Courier New" w:cs="Courier New" w:hint="default"/>
      </w:rPr>
    </w:lvl>
    <w:lvl w:ilvl="2" w:tplc="04150005" w:tentative="1">
      <w:start w:val="1"/>
      <w:numFmt w:val="bullet"/>
      <w:lvlText w:val=""/>
      <w:lvlJc w:val="left"/>
      <w:pPr>
        <w:tabs>
          <w:tab w:val="num" w:pos="2330"/>
        </w:tabs>
        <w:ind w:left="2330" w:hanging="360"/>
      </w:pPr>
      <w:rPr>
        <w:rFonts w:ascii="Wingdings" w:hAnsi="Wingdings" w:hint="default"/>
      </w:rPr>
    </w:lvl>
    <w:lvl w:ilvl="3" w:tplc="04150001" w:tentative="1">
      <w:start w:val="1"/>
      <w:numFmt w:val="bullet"/>
      <w:lvlText w:val=""/>
      <w:lvlJc w:val="left"/>
      <w:pPr>
        <w:tabs>
          <w:tab w:val="num" w:pos="3050"/>
        </w:tabs>
        <w:ind w:left="3050" w:hanging="360"/>
      </w:pPr>
      <w:rPr>
        <w:rFonts w:ascii="Symbol" w:hAnsi="Symbol" w:hint="default"/>
      </w:rPr>
    </w:lvl>
    <w:lvl w:ilvl="4" w:tplc="04150003" w:tentative="1">
      <w:start w:val="1"/>
      <w:numFmt w:val="bullet"/>
      <w:lvlText w:val="o"/>
      <w:lvlJc w:val="left"/>
      <w:pPr>
        <w:tabs>
          <w:tab w:val="num" w:pos="3770"/>
        </w:tabs>
        <w:ind w:left="3770" w:hanging="360"/>
      </w:pPr>
      <w:rPr>
        <w:rFonts w:ascii="Courier New" w:hAnsi="Courier New" w:cs="Courier New" w:hint="default"/>
      </w:rPr>
    </w:lvl>
    <w:lvl w:ilvl="5" w:tplc="04150005" w:tentative="1">
      <w:start w:val="1"/>
      <w:numFmt w:val="bullet"/>
      <w:lvlText w:val=""/>
      <w:lvlJc w:val="left"/>
      <w:pPr>
        <w:tabs>
          <w:tab w:val="num" w:pos="4490"/>
        </w:tabs>
        <w:ind w:left="4490" w:hanging="360"/>
      </w:pPr>
      <w:rPr>
        <w:rFonts w:ascii="Wingdings" w:hAnsi="Wingdings" w:hint="default"/>
      </w:rPr>
    </w:lvl>
    <w:lvl w:ilvl="6" w:tplc="04150001" w:tentative="1">
      <w:start w:val="1"/>
      <w:numFmt w:val="bullet"/>
      <w:lvlText w:val=""/>
      <w:lvlJc w:val="left"/>
      <w:pPr>
        <w:tabs>
          <w:tab w:val="num" w:pos="5210"/>
        </w:tabs>
        <w:ind w:left="5210" w:hanging="360"/>
      </w:pPr>
      <w:rPr>
        <w:rFonts w:ascii="Symbol" w:hAnsi="Symbol" w:hint="default"/>
      </w:rPr>
    </w:lvl>
    <w:lvl w:ilvl="7" w:tplc="04150003" w:tentative="1">
      <w:start w:val="1"/>
      <w:numFmt w:val="bullet"/>
      <w:lvlText w:val="o"/>
      <w:lvlJc w:val="left"/>
      <w:pPr>
        <w:tabs>
          <w:tab w:val="num" w:pos="5930"/>
        </w:tabs>
        <w:ind w:left="5930" w:hanging="360"/>
      </w:pPr>
      <w:rPr>
        <w:rFonts w:ascii="Courier New" w:hAnsi="Courier New" w:cs="Courier New" w:hint="default"/>
      </w:rPr>
    </w:lvl>
    <w:lvl w:ilvl="8" w:tplc="04150005" w:tentative="1">
      <w:start w:val="1"/>
      <w:numFmt w:val="bullet"/>
      <w:lvlText w:val=""/>
      <w:lvlJc w:val="left"/>
      <w:pPr>
        <w:tabs>
          <w:tab w:val="num" w:pos="6650"/>
        </w:tabs>
        <w:ind w:left="6650" w:hanging="360"/>
      </w:pPr>
      <w:rPr>
        <w:rFonts w:ascii="Wingdings" w:hAnsi="Wingdings" w:hint="default"/>
      </w:rPr>
    </w:lvl>
  </w:abstractNum>
  <w:abstractNum w:abstractNumId="18">
    <w:nsid w:val="19E1102F"/>
    <w:multiLevelType w:val="hybridMultilevel"/>
    <w:tmpl w:val="25AEDB2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nsid w:val="1A3401FB"/>
    <w:multiLevelType w:val="hybridMultilevel"/>
    <w:tmpl w:val="8DB0178C"/>
    <w:lvl w:ilvl="0" w:tplc="04150001">
      <w:start w:val="1"/>
      <w:numFmt w:val="bullet"/>
      <w:lvlText w:val=""/>
      <w:lvlJc w:val="left"/>
      <w:pPr>
        <w:ind w:left="720" w:hanging="360"/>
      </w:pPr>
      <w:rPr>
        <w:rFonts w:ascii="Symbol" w:hAnsi="Symbol"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20">
    <w:nsid w:val="1A5015F9"/>
    <w:multiLevelType w:val="multilevel"/>
    <w:tmpl w:val="2FB20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B2C299E"/>
    <w:multiLevelType w:val="hybridMultilevel"/>
    <w:tmpl w:val="77322F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1CAB70DC"/>
    <w:multiLevelType w:val="hybridMultilevel"/>
    <w:tmpl w:val="0D76E8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1CBE517C"/>
    <w:multiLevelType w:val="hybridMultilevel"/>
    <w:tmpl w:val="8EF015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1D876AF4"/>
    <w:multiLevelType w:val="hybridMultilevel"/>
    <w:tmpl w:val="ACE448E6"/>
    <w:lvl w:ilvl="0" w:tplc="04150001">
      <w:start w:val="1"/>
      <w:numFmt w:val="bullet"/>
      <w:lvlText w:val=""/>
      <w:lvlJc w:val="left"/>
      <w:pPr>
        <w:ind w:left="694" w:hanging="360"/>
      </w:pPr>
      <w:rPr>
        <w:rFonts w:ascii="Symbol" w:hAnsi="Symbol" w:hint="default"/>
      </w:rPr>
    </w:lvl>
    <w:lvl w:ilvl="1" w:tplc="04150019" w:tentative="1">
      <w:start w:val="1"/>
      <w:numFmt w:val="bullet"/>
      <w:lvlText w:val="o"/>
      <w:lvlJc w:val="left"/>
      <w:pPr>
        <w:ind w:left="1414" w:hanging="360"/>
      </w:pPr>
      <w:rPr>
        <w:rFonts w:ascii="Courier New" w:hAnsi="Courier New" w:cs="Courier New" w:hint="default"/>
      </w:rPr>
    </w:lvl>
    <w:lvl w:ilvl="2" w:tplc="0415001B" w:tentative="1">
      <w:start w:val="1"/>
      <w:numFmt w:val="bullet"/>
      <w:lvlText w:val=""/>
      <w:lvlJc w:val="left"/>
      <w:pPr>
        <w:ind w:left="2134" w:hanging="360"/>
      </w:pPr>
      <w:rPr>
        <w:rFonts w:ascii="Wingdings" w:hAnsi="Wingdings" w:hint="default"/>
      </w:rPr>
    </w:lvl>
    <w:lvl w:ilvl="3" w:tplc="0415000F" w:tentative="1">
      <w:start w:val="1"/>
      <w:numFmt w:val="bullet"/>
      <w:lvlText w:val=""/>
      <w:lvlJc w:val="left"/>
      <w:pPr>
        <w:ind w:left="2854" w:hanging="360"/>
      </w:pPr>
      <w:rPr>
        <w:rFonts w:ascii="Symbol" w:hAnsi="Symbol" w:hint="default"/>
      </w:rPr>
    </w:lvl>
    <w:lvl w:ilvl="4" w:tplc="04150019" w:tentative="1">
      <w:start w:val="1"/>
      <w:numFmt w:val="bullet"/>
      <w:lvlText w:val="o"/>
      <w:lvlJc w:val="left"/>
      <w:pPr>
        <w:ind w:left="3574" w:hanging="360"/>
      </w:pPr>
      <w:rPr>
        <w:rFonts w:ascii="Courier New" w:hAnsi="Courier New" w:cs="Courier New" w:hint="default"/>
      </w:rPr>
    </w:lvl>
    <w:lvl w:ilvl="5" w:tplc="0415001B" w:tentative="1">
      <w:start w:val="1"/>
      <w:numFmt w:val="bullet"/>
      <w:lvlText w:val=""/>
      <w:lvlJc w:val="left"/>
      <w:pPr>
        <w:ind w:left="4294" w:hanging="360"/>
      </w:pPr>
      <w:rPr>
        <w:rFonts w:ascii="Wingdings" w:hAnsi="Wingdings" w:hint="default"/>
      </w:rPr>
    </w:lvl>
    <w:lvl w:ilvl="6" w:tplc="0415000F" w:tentative="1">
      <w:start w:val="1"/>
      <w:numFmt w:val="bullet"/>
      <w:lvlText w:val=""/>
      <w:lvlJc w:val="left"/>
      <w:pPr>
        <w:ind w:left="5014" w:hanging="360"/>
      </w:pPr>
      <w:rPr>
        <w:rFonts w:ascii="Symbol" w:hAnsi="Symbol" w:hint="default"/>
      </w:rPr>
    </w:lvl>
    <w:lvl w:ilvl="7" w:tplc="04150019" w:tentative="1">
      <w:start w:val="1"/>
      <w:numFmt w:val="bullet"/>
      <w:lvlText w:val="o"/>
      <w:lvlJc w:val="left"/>
      <w:pPr>
        <w:ind w:left="5734" w:hanging="360"/>
      </w:pPr>
      <w:rPr>
        <w:rFonts w:ascii="Courier New" w:hAnsi="Courier New" w:cs="Courier New" w:hint="default"/>
      </w:rPr>
    </w:lvl>
    <w:lvl w:ilvl="8" w:tplc="0415001B" w:tentative="1">
      <w:start w:val="1"/>
      <w:numFmt w:val="bullet"/>
      <w:lvlText w:val=""/>
      <w:lvlJc w:val="left"/>
      <w:pPr>
        <w:ind w:left="6454" w:hanging="360"/>
      </w:pPr>
      <w:rPr>
        <w:rFonts w:ascii="Wingdings" w:hAnsi="Wingdings" w:hint="default"/>
      </w:rPr>
    </w:lvl>
  </w:abstractNum>
  <w:abstractNum w:abstractNumId="25">
    <w:nsid w:val="1E7103C7"/>
    <w:multiLevelType w:val="hybridMultilevel"/>
    <w:tmpl w:val="107253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20A33545"/>
    <w:multiLevelType w:val="hybridMultilevel"/>
    <w:tmpl w:val="885CDB1C"/>
    <w:lvl w:ilvl="0" w:tplc="04090001">
      <w:start w:val="1"/>
      <w:numFmt w:val="bullet"/>
      <w:lvlText w:val=""/>
      <w:lvlJc w:val="left"/>
      <w:pPr>
        <w:tabs>
          <w:tab w:val="num" w:pos="680"/>
        </w:tabs>
        <w:ind w:left="680" w:hanging="320"/>
      </w:pPr>
      <w:rPr>
        <w:rFonts w:ascii="Symbol" w:hAnsi="Symbol" w:hint="default"/>
      </w:rPr>
    </w:lvl>
    <w:lvl w:ilvl="1" w:tplc="04090003">
      <w:start w:val="1"/>
      <w:numFmt w:val="bullet"/>
      <w:lvlText w:val="o"/>
      <w:lvlJc w:val="left"/>
      <w:pPr>
        <w:tabs>
          <w:tab w:val="num" w:pos="2148"/>
        </w:tabs>
        <w:ind w:left="2148" w:hanging="360"/>
      </w:pPr>
      <w:rPr>
        <w:rFonts w:ascii="Courier New" w:hAnsi="Courier New" w:cs="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cs="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cs="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27">
    <w:nsid w:val="22B6653A"/>
    <w:multiLevelType w:val="hybridMultilevel"/>
    <w:tmpl w:val="5134C3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23581225"/>
    <w:multiLevelType w:val="hybridMultilevel"/>
    <w:tmpl w:val="9FFAC9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260D7A14"/>
    <w:multiLevelType w:val="hybridMultilevel"/>
    <w:tmpl w:val="3BEAE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26C76B84"/>
    <w:multiLevelType w:val="multilevel"/>
    <w:tmpl w:val="CC3A4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787125F"/>
    <w:multiLevelType w:val="hybridMultilevel"/>
    <w:tmpl w:val="E66692CA"/>
    <w:lvl w:ilvl="0" w:tplc="0415000F">
      <w:start w:val="1"/>
      <w:numFmt w:val="decimal"/>
      <w:lvlText w:val="%1."/>
      <w:lvlJc w:val="left"/>
      <w:pPr>
        <w:tabs>
          <w:tab w:val="num" w:pos="900"/>
        </w:tabs>
        <w:ind w:left="900" w:hanging="360"/>
      </w:pPr>
      <w:rPr>
        <w:rFonts w:ascii="Arial" w:hAnsi="Arial" w:hint="default"/>
        <w:b w:val="0"/>
        <w:i w:val="0"/>
        <w:sz w:val="20"/>
        <w:szCs w:val="20"/>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32">
    <w:nsid w:val="28A8669E"/>
    <w:multiLevelType w:val="hybridMultilevel"/>
    <w:tmpl w:val="0C30D3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29EB5E96"/>
    <w:multiLevelType w:val="hybridMultilevel"/>
    <w:tmpl w:val="EE16735C"/>
    <w:lvl w:ilvl="0" w:tplc="04150001">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4">
    <w:nsid w:val="2AC45AB0"/>
    <w:multiLevelType w:val="multilevel"/>
    <w:tmpl w:val="B4F257C0"/>
    <w:styleLink w:val="WW8Num30"/>
    <w:lvl w:ilvl="0">
      <w:numFmt w:val="bullet"/>
      <w:lvlText w:val=""/>
      <w:lvlJc w:val="left"/>
      <w:rPr>
        <w:rFonts w:ascii="Symbol" w:hAnsi="Symbol" w:cs="OpenSymbol, 'Arial Unicode MS'"/>
      </w:rPr>
    </w:lvl>
    <w:lvl w:ilvl="1">
      <w:numFmt w:val="bullet"/>
      <w:lvlText w:val="◦"/>
      <w:lvlJc w:val="left"/>
      <w:rPr>
        <w:rFonts w:ascii="OpenSymbol, 'Arial Unicode MS'" w:hAnsi="OpenSymbol, 'Arial Unicode MS'" w:cs="OpenSymbol, 'Arial Unicode MS'"/>
      </w:rPr>
    </w:lvl>
    <w:lvl w:ilvl="2">
      <w:numFmt w:val="bullet"/>
      <w:lvlText w:val="▪"/>
      <w:lvlJc w:val="left"/>
      <w:rPr>
        <w:rFonts w:ascii="OpenSymbol, 'Arial Unicode MS'" w:hAnsi="OpenSymbol, 'Arial Unicode MS'" w:cs="OpenSymbol, 'Arial Unicode MS'"/>
      </w:rPr>
    </w:lvl>
    <w:lvl w:ilvl="3">
      <w:numFmt w:val="bullet"/>
      <w:lvlText w:val=""/>
      <w:lvlJc w:val="left"/>
      <w:rPr>
        <w:rFonts w:ascii="Symbol" w:hAnsi="Symbol" w:cs="OpenSymbol, 'Arial Unicode MS'"/>
      </w:rPr>
    </w:lvl>
    <w:lvl w:ilvl="4">
      <w:numFmt w:val="bullet"/>
      <w:lvlText w:val="◦"/>
      <w:lvlJc w:val="left"/>
      <w:rPr>
        <w:rFonts w:ascii="OpenSymbol, 'Arial Unicode MS'" w:hAnsi="OpenSymbol, 'Arial Unicode MS'" w:cs="OpenSymbol, 'Arial Unicode MS'"/>
      </w:rPr>
    </w:lvl>
    <w:lvl w:ilvl="5">
      <w:numFmt w:val="bullet"/>
      <w:lvlText w:val="▪"/>
      <w:lvlJc w:val="left"/>
      <w:rPr>
        <w:rFonts w:ascii="OpenSymbol, 'Arial Unicode MS'" w:hAnsi="OpenSymbol, 'Arial Unicode MS'" w:cs="OpenSymbol, 'Arial Unicode MS'"/>
      </w:rPr>
    </w:lvl>
    <w:lvl w:ilvl="6">
      <w:numFmt w:val="bullet"/>
      <w:lvlText w:val=""/>
      <w:lvlJc w:val="left"/>
      <w:rPr>
        <w:rFonts w:ascii="Symbol" w:hAnsi="Symbol" w:cs="OpenSymbol, 'Arial Unicode MS'"/>
      </w:rPr>
    </w:lvl>
    <w:lvl w:ilvl="7">
      <w:numFmt w:val="bullet"/>
      <w:lvlText w:val="◦"/>
      <w:lvlJc w:val="left"/>
      <w:rPr>
        <w:rFonts w:ascii="OpenSymbol, 'Arial Unicode MS'" w:hAnsi="OpenSymbol, 'Arial Unicode MS'" w:cs="OpenSymbol, 'Arial Unicode MS'"/>
      </w:rPr>
    </w:lvl>
    <w:lvl w:ilvl="8">
      <w:numFmt w:val="bullet"/>
      <w:lvlText w:val="▪"/>
      <w:lvlJc w:val="left"/>
      <w:rPr>
        <w:rFonts w:ascii="OpenSymbol, 'Arial Unicode MS'" w:hAnsi="OpenSymbol, 'Arial Unicode MS'" w:cs="OpenSymbol, 'Arial Unicode MS'"/>
      </w:rPr>
    </w:lvl>
  </w:abstractNum>
  <w:abstractNum w:abstractNumId="35">
    <w:nsid w:val="2B743676"/>
    <w:multiLevelType w:val="hybridMultilevel"/>
    <w:tmpl w:val="2EF24F12"/>
    <w:lvl w:ilvl="0" w:tplc="78F483B8">
      <w:start w:val="1"/>
      <w:numFmt w:val="bullet"/>
      <w:lvlText w:val=""/>
      <w:lvlJc w:val="left"/>
      <w:pPr>
        <w:tabs>
          <w:tab w:val="num" w:pos="900"/>
        </w:tabs>
        <w:ind w:left="90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6">
    <w:nsid w:val="2DBB1306"/>
    <w:multiLevelType w:val="hybridMultilevel"/>
    <w:tmpl w:val="F3A6D5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2E01129B"/>
    <w:multiLevelType w:val="hybridMultilevel"/>
    <w:tmpl w:val="0A3ACD20"/>
    <w:lvl w:ilvl="0" w:tplc="04150001">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38">
    <w:nsid w:val="2F4C3BD9"/>
    <w:multiLevelType w:val="hybridMultilevel"/>
    <w:tmpl w:val="8B189336"/>
    <w:lvl w:ilvl="0" w:tplc="04150001">
      <w:start w:val="1"/>
      <w:numFmt w:val="bullet"/>
      <w:lvlText w:val=""/>
      <w:lvlJc w:val="left"/>
      <w:pPr>
        <w:tabs>
          <w:tab w:val="num" w:pos="720"/>
        </w:tabs>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30FC5FA4"/>
    <w:multiLevelType w:val="hybridMultilevel"/>
    <w:tmpl w:val="D34A7F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31F12A65"/>
    <w:multiLevelType w:val="hybridMultilevel"/>
    <w:tmpl w:val="557831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35CA4FF6"/>
    <w:multiLevelType w:val="hybridMultilevel"/>
    <w:tmpl w:val="9CF0229A"/>
    <w:lvl w:ilvl="0" w:tplc="04150001">
      <w:start w:val="1"/>
      <w:numFmt w:val="bullet"/>
      <w:lvlText w:val=""/>
      <w:lvlJc w:val="left"/>
      <w:pPr>
        <w:ind w:left="1321" w:hanging="360"/>
      </w:pPr>
      <w:rPr>
        <w:rFonts w:ascii="Symbol" w:hAnsi="Symbol" w:hint="default"/>
      </w:rPr>
    </w:lvl>
    <w:lvl w:ilvl="1" w:tplc="04150003" w:tentative="1">
      <w:start w:val="1"/>
      <w:numFmt w:val="bullet"/>
      <w:lvlText w:val="o"/>
      <w:lvlJc w:val="left"/>
      <w:pPr>
        <w:ind w:left="2041" w:hanging="360"/>
      </w:pPr>
      <w:rPr>
        <w:rFonts w:ascii="Courier New" w:hAnsi="Courier New" w:cs="Courier New" w:hint="default"/>
      </w:rPr>
    </w:lvl>
    <w:lvl w:ilvl="2" w:tplc="04150005" w:tentative="1">
      <w:start w:val="1"/>
      <w:numFmt w:val="bullet"/>
      <w:lvlText w:val=""/>
      <w:lvlJc w:val="left"/>
      <w:pPr>
        <w:ind w:left="2761" w:hanging="360"/>
      </w:pPr>
      <w:rPr>
        <w:rFonts w:ascii="Wingdings" w:hAnsi="Wingdings" w:hint="default"/>
      </w:rPr>
    </w:lvl>
    <w:lvl w:ilvl="3" w:tplc="04150001" w:tentative="1">
      <w:start w:val="1"/>
      <w:numFmt w:val="bullet"/>
      <w:lvlText w:val=""/>
      <w:lvlJc w:val="left"/>
      <w:pPr>
        <w:ind w:left="3481" w:hanging="360"/>
      </w:pPr>
      <w:rPr>
        <w:rFonts w:ascii="Symbol" w:hAnsi="Symbol" w:hint="default"/>
      </w:rPr>
    </w:lvl>
    <w:lvl w:ilvl="4" w:tplc="04150003" w:tentative="1">
      <w:start w:val="1"/>
      <w:numFmt w:val="bullet"/>
      <w:lvlText w:val="o"/>
      <w:lvlJc w:val="left"/>
      <w:pPr>
        <w:ind w:left="4201" w:hanging="360"/>
      </w:pPr>
      <w:rPr>
        <w:rFonts w:ascii="Courier New" w:hAnsi="Courier New" w:cs="Courier New" w:hint="default"/>
      </w:rPr>
    </w:lvl>
    <w:lvl w:ilvl="5" w:tplc="04150005" w:tentative="1">
      <w:start w:val="1"/>
      <w:numFmt w:val="bullet"/>
      <w:lvlText w:val=""/>
      <w:lvlJc w:val="left"/>
      <w:pPr>
        <w:ind w:left="4921" w:hanging="360"/>
      </w:pPr>
      <w:rPr>
        <w:rFonts w:ascii="Wingdings" w:hAnsi="Wingdings" w:hint="default"/>
      </w:rPr>
    </w:lvl>
    <w:lvl w:ilvl="6" w:tplc="04150001" w:tentative="1">
      <w:start w:val="1"/>
      <w:numFmt w:val="bullet"/>
      <w:lvlText w:val=""/>
      <w:lvlJc w:val="left"/>
      <w:pPr>
        <w:ind w:left="5641" w:hanging="360"/>
      </w:pPr>
      <w:rPr>
        <w:rFonts w:ascii="Symbol" w:hAnsi="Symbol" w:hint="default"/>
      </w:rPr>
    </w:lvl>
    <w:lvl w:ilvl="7" w:tplc="04150003" w:tentative="1">
      <w:start w:val="1"/>
      <w:numFmt w:val="bullet"/>
      <w:lvlText w:val="o"/>
      <w:lvlJc w:val="left"/>
      <w:pPr>
        <w:ind w:left="6361" w:hanging="360"/>
      </w:pPr>
      <w:rPr>
        <w:rFonts w:ascii="Courier New" w:hAnsi="Courier New" w:cs="Courier New" w:hint="default"/>
      </w:rPr>
    </w:lvl>
    <w:lvl w:ilvl="8" w:tplc="04150005" w:tentative="1">
      <w:start w:val="1"/>
      <w:numFmt w:val="bullet"/>
      <w:lvlText w:val=""/>
      <w:lvlJc w:val="left"/>
      <w:pPr>
        <w:ind w:left="7081" w:hanging="360"/>
      </w:pPr>
      <w:rPr>
        <w:rFonts w:ascii="Wingdings" w:hAnsi="Wingdings" w:hint="default"/>
      </w:rPr>
    </w:lvl>
  </w:abstractNum>
  <w:abstractNum w:abstractNumId="42">
    <w:nsid w:val="362C7F45"/>
    <w:multiLevelType w:val="hybridMultilevel"/>
    <w:tmpl w:val="1C740F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3A0B04BF"/>
    <w:multiLevelType w:val="hybridMultilevel"/>
    <w:tmpl w:val="880491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3AE650D2"/>
    <w:multiLevelType w:val="hybridMultilevel"/>
    <w:tmpl w:val="B1BAE24C"/>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45">
    <w:nsid w:val="3CCE5D3F"/>
    <w:multiLevelType w:val="hybridMultilevel"/>
    <w:tmpl w:val="24C4EE10"/>
    <w:lvl w:ilvl="0" w:tplc="78F483B8">
      <w:start w:val="1"/>
      <w:numFmt w:val="bullet"/>
      <w:lvlText w:val=""/>
      <w:lvlJc w:val="left"/>
      <w:pPr>
        <w:tabs>
          <w:tab w:val="num" w:pos="900"/>
        </w:tabs>
        <w:ind w:left="90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nsid w:val="3D7739BC"/>
    <w:multiLevelType w:val="multilevel"/>
    <w:tmpl w:val="3234515A"/>
    <w:styleLink w:val="WW8Num27"/>
    <w:lvl w:ilvl="0">
      <w:numFmt w:val="bullet"/>
      <w:lvlText w:val=""/>
      <w:lvlJc w:val="left"/>
      <w:rPr>
        <w:rFonts w:ascii="Symbol" w:hAnsi="Symbol" w:cs="OpenSymbol, 'Arial Unicode MS'"/>
      </w:rPr>
    </w:lvl>
    <w:lvl w:ilvl="1">
      <w:numFmt w:val="bullet"/>
      <w:lvlText w:val="◦"/>
      <w:lvlJc w:val="left"/>
      <w:rPr>
        <w:rFonts w:ascii="OpenSymbol, 'Arial Unicode MS'" w:hAnsi="OpenSymbol, 'Arial Unicode MS'" w:cs="OpenSymbol, 'Arial Unicode MS'"/>
      </w:rPr>
    </w:lvl>
    <w:lvl w:ilvl="2">
      <w:numFmt w:val="bullet"/>
      <w:lvlText w:val="▪"/>
      <w:lvlJc w:val="left"/>
      <w:rPr>
        <w:rFonts w:ascii="OpenSymbol, 'Arial Unicode MS'" w:hAnsi="OpenSymbol, 'Arial Unicode MS'" w:cs="OpenSymbol, 'Arial Unicode MS'"/>
      </w:rPr>
    </w:lvl>
    <w:lvl w:ilvl="3">
      <w:numFmt w:val="bullet"/>
      <w:lvlText w:val=""/>
      <w:lvlJc w:val="left"/>
      <w:rPr>
        <w:rFonts w:ascii="Symbol" w:hAnsi="Symbol" w:cs="OpenSymbol, 'Arial Unicode MS'"/>
      </w:rPr>
    </w:lvl>
    <w:lvl w:ilvl="4">
      <w:numFmt w:val="bullet"/>
      <w:lvlText w:val="◦"/>
      <w:lvlJc w:val="left"/>
      <w:rPr>
        <w:rFonts w:ascii="OpenSymbol, 'Arial Unicode MS'" w:hAnsi="OpenSymbol, 'Arial Unicode MS'" w:cs="OpenSymbol, 'Arial Unicode MS'"/>
      </w:rPr>
    </w:lvl>
    <w:lvl w:ilvl="5">
      <w:numFmt w:val="bullet"/>
      <w:lvlText w:val="▪"/>
      <w:lvlJc w:val="left"/>
      <w:rPr>
        <w:rFonts w:ascii="OpenSymbol, 'Arial Unicode MS'" w:hAnsi="OpenSymbol, 'Arial Unicode MS'" w:cs="OpenSymbol, 'Arial Unicode MS'"/>
      </w:rPr>
    </w:lvl>
    <w:lvl w:ilvl="6">
      <w:numFmt w:val="bullet"/>
      <w:lvlText w:val=""/>
      <w:lvlJc w:val="left"/>
      <w:rPr>
        <w:rFonts w:ascii="Symbol" w:hAnsi="Symbol" w:cs="OpenSymbol, 'Arial Unicode MS'"/>
      </w:rPr>
    </w:lvl>
    <w:lvl w:ilvl="7">
      <w:numFmt w:val="bullet"/>
      <w:lvlText w:val="◦"/>
      <w:lvlJc w:val="left"/>
      <w:rPr>
        <w:rFonts w:ascii="OpenSymbol, 'Arial Unicode MS'" w:hAnsi="OpenSymbol, 'Arial Unicode MS'" w:cs="OpenSymbol, 'Arial Unicode MS'"/>
      </w:rPr>
    </w:lvl>
    <w:lvl w:ilvl="8">
      <w:numFmt w:val="bullet"/>
      <w:lvlText w:val="▪"/>
      <w:lvlJc w:val="left"/>
      <w:rPr>
        <w:rFonts w:ascii="OpenSymbol, 'Arial Unicode MS'" w:hAnsi="OpenSymbol, 'Arial Unicode MS'" w:cs="OpenSymbol, 'Arial Unicode MS'"/>
      </w:rPr>
    </w:lvl>
  </w:abstractNum>
  <w:abstractNum w:abstractNumId="47">
    <w:nsid w:val="405B2752"/>
    <w:multiLevelType w:val="hybridMultilevel"/>
    <w:tmpl w:val="3078BA80"/>
    <w:lvl w:ilvl="0" w:tplc="FFFFFFFF">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decimal"/>
      <w:lvlText w:val="%3."/>
      <w:lvlJc w:val="left"/>
      <w:pPr>
        <w:ind w:left="2340" w:hanging="360"/>
      </w:pPr>
      <w:rPr>
        <w:rFonts w:hint="default"/>
        <w:color w:val="000000"/>
        <w:sz w:val="22"/>
      </w:rPr>
    </w:lvl>
    <w:lvl w:ilvl="3" w:tplc="FFFFFFFF">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nsid w:val="45DC513B"/>
    <w:multiLevelType w:val="hybridMultilevel"/>
    <w:tmpl w:val="09DEF422"/>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9">
    <w:nsid w:val="46D9295E"/>
    <w:multiLevelType w:val="hybridMultilevel"/>
    <w:tmpl w:val="45C2AB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472A4C89"/>
    <w:multiLevelType w:val="hybridMultilevel"/>
    <w:tmpl w:val="EC2CD21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nsid w:val="47E15006"/>
    <w:multiLevelType w:val="hybridMultilevel"/>
    <w:tmpl w:val="591CEF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nsid w:val="47F82C0E"/>
    <w:multiLevelType w:val="hybridMultilevel"/>
    <w:tmpl w:val="7D5A6660"/>
    <w:lvl w:ilvl="0" w:tplc="04150001">
      <w:start w:val="1"/>
      <w:numFmt w:val="bullet"/>
      <w:lvlText w:val="o"/>
      <w:lvlJc w:val="left"/>
      <w:pPr>
        <w:ind w:left="1080" w:hanging="360"/>
      </w:pPr>
      <w:rPr>
        <w:rFonts w:ascii="Courier New" w:hAnsi="Courier New" w:cs="Courier New" w:hint="default"/>
      </w:rPr>
    </w:lvl>
    <w:lvl w:ilvl="1" w:tplc="04150003" w:tentative="1">
      <w:start w:val="1"/>
      <w:numFmt w:val="lowerLetter"/>
      <w:lvlText w:val="%2."/>
      <w:lvlJc w:val="left"/>
      <w:pPr>
        <w:ind w:left="1800" w:hanging="360"/>
      </w:pPr>
    </w:lvl>
    <w:lvl w:ilvl="2" w:tplc="04150005" w:tentative="1">
      <w:start w:val="1"/>
      <w:numFmt w:val="lowerRoman"/>
      <w:lvlText w:val="%3."/>
      <w:lvlJc w:val="right"/>
      <w:pPr>
        <w:ind w:left="2520" w:hanging="180"/>
      </w:pPr>
    </w:lvl>
    <w:lvl w:ilvl="3" w:tplc="04150001" w:tentative="1">
      <w:start w:val="1"/>
      <w:numFmt w:val="decimal"/>
      <w:lvlText w:val="%4."/>
      <w:lvlJc w:val="left"/>
      <w:pPr>
        <w:ind w:left="3240" w:hanging="360"/>
      </w:pPr>
    </w:lvl>
    <w:lvl w:ilvl="4" w:tplc="04150003" w:tentative="1">
      <w:start w:val="1"/>
      <w:numFmt w:val="lowerLetter"/>
      <w:lvlText w:val="%5."/>
      <w:lvlJc w:val="left"/>
      <w:pPr>
        <w:ind w:left="3960" w:hanging="360"/>
      </w:pPr>
    </w:lvl>
    <w:lvl w:ilvl="5" w:tplc="04150005" w:tentative="1">
      <w:start w:val="1"/>
      <w:numFmt w:val="lowerRoman"/>
      <w:lvlText w:val="%6."/>
      <w:lvlJc w:val="right"/>
      <w:pPr>
        <w:ind w:left="4680" w:hanging="180"/>
      </w:pPr>
    </w:lvl>
    <w:lvl w:ilvl="6" w:tplc="04150001" w:tentative="1">
      <w:start w:val="1"/>
      <w:numFmt w:val="decimal"/>
      <w:lvlText w:val="%7."/>
      <w:lvlJc w:val="left"/>
      <w:pPr>
        <w:ind w:left="5400" w:hanging="360"/>
      </w:pPr>
    </w:lvl>
    <w:lvl w:ilvl="7" w:tplc="04150003" w:tentative="1">
      <w:start w:val="1"/>
      <w:numFmt w:val="lowerLetter"/>
      <w:lvlText w:val="%8."/>
      <w:lvlJc w:val="left"/>
      <w:pPr>
        <w:ind w:left="6120" w:hanging="360"/>
      </w:pPr>
    </w:lvl>
    <w:lvl w:ilvl="8" w:tplc="04150005" w:tentative="1">
      <w:start w:val="1"/>
      <w:numFmt w:val="lowerRoman"/>
      <w:lvlText w:val="%9."/>
      <w:lvlJc w:val="right"/>
      <w:pPr>
        <w:ind w:left="6840" w:hanging="180"/>
      </w:pPr>
    </w:lvl>
  </w:abstractNum>
  <w:abstractNum w:abstractNumId="53">
    <w:nsid w:val="4B361097"/>
    <w:multiLevelType w:val="hybridMultilevel"/>
    <w:tmpl w:val="47CE140C"/>
    <w:lvl w:ilvl="0" w:tplc="04150001">
      <w:start w:val="1"/>
      <w:numFmt w:val="bullet"/>
      <w:lvlText w:val=""/>
      <w:lvlJc w:val="left"/>
      <w:pPr>
        <w:ind w:left="694" w:hanging="360"/>
      </w:pPr>
      <w:rPr>
        <w:rFonts w:ascii="Symbol" w:hAnsi="Symbol" w:hint="default"/>
      </w:rPr>
    </w:lvl>
    <w:lvl w:ilvl="1" w:tplc="04150003" w:tentative="1">
      <w:start w:val="1"/>
      <w:numFmt w:val="bullet"/>
      <w:lvlText w:val="o"/>
      <w:lvlJc w:val="left"/>
      <w:pPr>
        <w:ind w:left="1414" w:hanging="360"/>
      </w:pPr>
      <w:rPr>
        <w:rFonts w:ascii="Courier New" w:hAnsi="Courier New" w:cs="Courier New" w:hint="default"/>
      </w:rPr>
    </w:lvl>
    <w:lvl w:ilvl="2" w:tplc="04150005" w:tentative="1">
      <w:start w:val="1"/>
      <w:numFmt w:val="bullet"/>
      <w:lvlText w:val=""/>
      <w:lvlJc w:val="left"/>
      <w:pPr>
        <w:ind w:left="2134" w:hanging="360"/>
      </w:pPr>
      <w:rPr>
        <w:rFonts w:ascii="Wingdings" w:hAnsi="Wingdings" w:hint="default"/>
      </w:rPr>
    </w:lvl>
    <w:lvl w:ilvl="3" w:tplc="04150001" w:tentative="1">
      <w:start w:val="1"/>
      <w:numFmt w:val="bullet"/>
      <w:lvlText w:val=""/>
      <w:lvlJc w:val="left"/>
      <w:pPr>
        <w:ind w:left="2854" w:hanging="360"/>
      </w:pPr>
      <w:rPr>
        <w:rFonts w:ascii="Symbol" w:hAnsi="Symbol" w:hint="default"/>
      </w:rPr>
    </w:lvl>
    <w:lvl w:ilvl="4" w:tplc="04150003" w:tentative="1">
      <w:start w:val="1"/>
      <w:numFmt w:val="bullet"/>
      <w:lvlText w:val="o"/>
      <w:lvlJc w:val="left"/>
      <w:pPr>
        <w:ind w:left="3574" w:hanging="360"/>
      </w:pPr>
      <w:rPr>
        <w:rFonts w:ascii="Courier New" w:hAnsi="Courier New" w:cs="Courier New" w:hint="default"/>
      </w:rPr>
    </w:lvl>
    <w:lvl w:ilvl="5" w:tplc="04150005" w:tentative="1">
      <w:start w:val="1"/>
      <w:numFmt w:val="bullet"/>
      <w:lvlText w:val=""/>
      <w:lvlJc w:val="left"/>
      <w:pPr>
        <w:ind w:left="4294" w:hanging="360"/>
      </w:pPr>
      <w:rPr>
        <w:rFonts w:ascii="Wingdings" w:hAnsi="Wingdings" w:hint="default"/>
      </w:rPr>
    </w:lvl>
    <w:lvl w:ilvl="6" w:tplc="04150001" w:tentative="1">
      <w:start w:val="1"/>
      <w:numFmt w:val="bullet"/>
      <w:lvlText w:val=""/>
      <w:lvlJc w:val="left"/>
      <w:pPr>
        <w:ind w:left="5014" w:hanging="360"/>
      </w:pPr>
      <w:rPr>
        <w:rFonts w:ascii="Symbol" w:hAnsi="Symbol" w:hint="default"/>
      </w:rPr>
    </w:lvl>
    <w:lvl w:ilvl="7" w:tplc="04150003" w:tentative="1">
      <w:start w:val="1"/>
      <w:numFmt w:val="bullet"/>
      <w:lvlText w:val="o"/>
      <w:lvlJc w:val="left"/>
      <w:pPr>
        <w:ind w:left="5734" w:hanging="360"/>
      </w:pPr>
      <w:rPr>
        <w:rFonts w:ascii="Courier New" w:hAnsi="Courier New" w:cs="Courier New" w:hint="default"/>
      </w:rPr>
    </w:lvl>
    <w:lvl w:ilvl="8" w:tplc="04150005" w:tentative="1">
      <w:start w:val="1"/>
      <w:numFmt w:val="bullet"/>
      <w:lvlText w:val=""/>
      <w:lvlJc w:val="left"/>
      <w:pPr>
        <w:ind w:left="6454" w:hanging="360"/>
      </w:pPr>
      <w:rPr>
        <w:rFonts w:ascii="Wingdings" w:hAnsi="Wingdings" w:hint="default"/>
      </w:rPr>
    </w:lvl>
  </w:abstractNum>
  <w:abstractNum w:abstractNumId="54">
    <w:nsid w:val="4BEF527E"/>
    <w:multiLevelType w:val="multilevel"/>
    <w:tmpl w:val="04150025"/>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55">
    <w:nsid w:val="4C953E0D"/>
    <w:multiLevelType w:val="hybridMultilevel"/>
    <w:tmpl w:val="933AA894"/>
    <w:lvl w:ilvl="0" w:tplc="04150001">
      <w:start w:val="1"/>
      <w:numFmt w:val="decimal"/>
      <w:lvlText w:val="%1."/>
      <w:lvlJc w:val="left"/>
      <w:pPr>
        <w:tabs>
          <w:tab w:val="num" w:pos="720"/>
        </w:tabs>
        <w:ind w:left="720" w:hanging="360"/>
      </w:p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56">
    <w:nsid w:val="4D5E4543"/>
    <w:multiLevelType w:val="hybridMultilevel"/>
    <w:tmpl w:val="A74EEF76"/>
    <w:lvl w:ilvl="0" w:tplc="4358E356">
      <w:start w:val="1"/>
      <w:numFmt w:val="bullet"/>
      <w:lvlText w:val=""/>
      <w:lvlJc w:val="left"/>
      <w:pPr>
        <w:tabs>
          <w:tab w:val="num" w:pos="720"/>
        </w:tabs>
        <w:ind w:left="720" w:hanging="360"/>
      </w:pPr>
      <w:rPr>
        <w:rFonts w:ascii="Symbol" w:hAnsi="Symbol" w:hint="default"/>
      </w:rPr>
    </w:lvl>
    <w:lvl w:ilvl="1" w:tplc="031A3AB2" w:tentative="1">
      <w:start w:val="1"/>
      <w:numFmt w:val="bullet"/>
      <w:lvlText w:val=""/>
      <w:lvlJc w:val="left"/>
      <w:pPr>
        <w:tabs>
          <w:tab w:val="num" w:pos="1440"/>
        </w:tabs>
        <w:ind w:left="1440" w:hanging="360"/>
      </w:pPr>
      <w:rPr>
        <w:rFonts w:ascii="Symbol" w:hAnsi="Symbol" w:hint="default"/>
      </w:rPr>
    </w:lvl>
    <w:lvl w:ilvl="2" w:tplc="3A92426A" w:tentative="1">
      <w:start w:val="1"/>
      <w:numFmt w:val="bullet"/>
      <w:lvlText w:val=""/>
      <w:lvlJc w:val="left"/>
      <w:pPr>
        <w:tabs>
          <w:tab w:val="num" w:pos="2160"/>
        </w:tabs>
        <w:ind w:left="2160" w:hanging="360"/>
      </w:pPr>
      <w:rPr>
        <w:rFonts w:ascii="Symbol" w:hAnsi="Symbol" w:hint="default"/>
      </w:rPr>
    </w:lvl>
    <w:lvl w:ilvl="3" w:tplc="34D41D50" w:tentative="1">
      <w:start w:val="1"/>
      <w:numFmt w:val="bullet"/>
      <w:lvlText w:val=""/>
      <w:lvlJc w:val="left"/>
      <w:pPr>
        <w:tabs>
          <w:tab w:val="num" w:pos="2880"/>
        </w:tabs>
        <w:ind w:left="2880" w:hanging="360"/>
      </w:pPr>
      <w:rPr>
        <w:rFonts w:ascii="Symbol" w:hAnsi="Symbol" w:hint="default"/>
      </w:rPr>
    </w:lvl>
    <w:lvl w:ilvl="4" w:tplc="D28A8FE8" w:tentative="1">
      <w:start w:val="1"/>
      <w:numFmt w:val="bullet"/>
      <w:lvlText w:val=""/>
      <w:lvlJc w:val="left"/>
      <w:pPr>
        <w:tabs>
          <w:tab w:val="num" w:pos="3600"/>
        </w:tabs>
        <w:ind w:left="3600" w:hanging="360"/>
      </w:pPr>
      <w:rPr>
        <w:rFonts w:ascii="Symbol" w:hAnsi="Symbol" w:hint="default"/>
      </w:rPr>
    </w:lvl>
    <w:lvl w:ilvl="5" w:tplc="5524C4E6" w:tentative="1">
      <w:start w:val="1"/>
      <w:numFmt w:val="bullet"/>
      <w:lvlText w:val=""/>
      <w:lvlJc w:val="left"/>
      <w:pPr>
        <w:tabs>
          <w:tab w:val="num" w:pos="4320"/>
        </w:tabs>
        <w:ind w:left="4320" w:hanging="360"/>
      </w:pPr>
      <w:rPr>
        <w:rFonts w:ascii="Symbol" w:hAnsi="Symbol" w:hint="default"/>
      </w:rPr>
    </w:lvl>
    <w:lvl w:ilvl="6" w:tplc="27541C86" w:tentative="1">
      <w:start w:val="1"/>
      <w:numFmt w:val="bullet"/>
      <w:lvlText w:val=""/>
      <w:lvlJc w:val="left"/>
      <w:pPr>
        <w:tabs>
          <w:tab w:val="num" w:pos="5040"/>
        </w:tabs>
        <w:ind w:left="5040" w:hanging="360"/>
      </w:pPr>
      <w:rPr>
        <w:rFonts w:ascii="Symbol" w:hAnsi="Symbol" w:hint="default"/>
      </w:rPr>
    </w:lvl>
    <w:lvl w:ilvl="7" w:tplc="C21067CE" w:tentative="1">
      <w:start w:val="1"/>
      <w:numFmt w:val="bullet"/>
      <w:lvlText w:val=""/>
      <w:lvlJc w:val="left"/>
      <w:pPr>
        <w:tabs>
          <w:tab w:val="num" w:pos="5760"/>
        </w:tabs>
        <w:ind w:left="5760" w:hanging="360"/>
      </w:pPr>
      <w:rPr>
        <w:rFonts w:ascii="Symbol" w:hAnsi="Symbol" w:hint="default"/>
      </w:rPr>
    </w:lvl>
    <w:lvl w:ilvl="8" w:tplc="A2D2F740" w:tentative="1">
      <w:start w:val="1"/>
      <w:numFmt w:val="bullet"/>
      <w:lvlText w:val=""/>
      <w:lvlJc w:val="left"/>
      <w:pPr>
        <w:tabs>
          <w:tab w:val="num" w:pos="6480"/>
        </w:tabs>
        <w:ind w:left="6480" w:hanging="360"/>
      </w:pPr>
      <w:rPr>
        <w:rFonts w:ascii="Symbol" w:hAnsi="Symbol" w:hint="default"/>
      </w:rPr>
    </w:lvl>
  </w:abstractNum>
  <w:abstractNum w:abstractNumId="57">
    <w:nsid w:val="4F1F27AD"/>
    <w:multiLevelType w:val="hybridMultilevel"/>
    <w:tmpl w:val="306613D8"/>
    <w:lvl w:ilvl="0" w:tplc="FFFFFFFF">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nsid w:val="5197456F"/>
    <w:multiLevelType w:val="hybridMultilevel"/>
    <w:tmpl w:val="004E10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nsid w:val="53983006"/>
    <w:multiLevelType w:val="hybridMultilevel"/>
    <w:tmpl w:val="3F445E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nsid w:val="576A4309"/>
    <w:multiLevelType w:val="hybridMultilevel"/>
    <w:tmpl w:val="C09805E4"/>
    <w:lvl w:ilvl="0" w:tplc="04150001">
      <w:start w:val="1"/>
      <w:numFmt w:val="bullet"/>
      <w:lvlText w:val=""/>
      <w:lvlJc w:val="left"/>
      <w:pPr>
        <w:ind w:left="720" w:hanging="360"/>
      </w:pPr>
      <w:rPr>
        <w:rFonts w:ascii="Symbol" w:hAnsi="Symbol" w:hint="default"/>
      </w:rPr>
    </w:lvl>
    <w:lvl w:ilvl="1" w:tplc="04150003">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61">
    <w:nsid w:val="57FA68E4"/>
    <w:multiLevelType w:val="hybridMultilevel"/>
    <w:tmpl w:val="4D647402"/>
    <w:lvl w:ilvl="0" w:tplc="07F6BF8C">
      <w:start w:val="1"/>
      <w:numFmt w:val="decimal"/>
      <w:lvlText w:val="%1."/>
      <w:lvlJc w:val="left"/>
      <w:pPr>
        <w:ind w:left="720" w:hanging="360"/>
      </w:pPr>
      <w:rPr>
        <w:rFonts w:hint="default"/>
        <w:b/>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5A081E61"/>
    <w:multiLevelType w:val="hybridMultilevel"/>
    <w:tmpl w:val="022804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nsid w:val="5ABB7760"/>
    <w:multiLevelType w:val="hybridMultilevel"/>
    <w:tmpl w:val="ECF2A6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nsid w:val="5B687746"/>
    <w:multiLevelType w:val="hybridMultilevel"/>
    <w:tmpl w:val="10D28C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nsid w:val="5E8672E5"/>
    <w:multiLevelType w:val="hybridMultilevel"/>
    <w:tmpl w:val="2DB4E2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nsid w:val="670C7477"/>
    <w:multiLevelType w:val="multilevel"/>
    <w:tmpl w:val="9A20438C"/>
    <w:lvl w:ilvl="0">
      <w:start w:val="1"/>
      <w:numFmt w:val="decimal"/>
      <w:lvlText w:val="%1."/>
      <w:lvlJc w:val="left"/>
      <w:pPr>
        <w:ind w:left="502" w:hanging="360"/>
      </w:pPr>
    </w:lvl>
    <w:lvl w:ilvl="1">
      <w:start w:val="4"/>
      <w:numFmt w:val="decimal"/>
      <w:isLgl/>
      <w:lvlText w:val="%1.%2."/>
      <w:lvlJc w:val="left"/>
      <w:pPr>
        <w:ind w:left="922" w:hanging="780"/>
      </w:pPr>
      <w:rPr>
        <w:rFonts w:hint="default"/>
      </w:rPr>
    </w:lvl>
    <w:lvl w:ilvl="2">
      <w:start w:val="3"/>
      <w:numFmt w:val="decimal"/>
      <w:isLgl/>
      <w:lvlText w:val="%1.%2.%3."/>
      <w:lvlJc w:val="left"/>
      <w:pPr>
        <w:ind w:left="922" w:hanging="780"/>
      </w:pPr>
      <w:rPr>
        <w:rFonts w:hint="default"/>
      </w:rPr>
    </w:lvl>
    <w:lvl w:ilvl="3">
      <w:start w:val="5"/>
      <w:numFmt w:val="decimal"/>
      <w:isLgl/>
      <w:lvlText w:val="%1.%2.%3.%4."/>
      <w:lvlJc w:val="left"/>
      <w:pPr>
        <w:ind w:left="922" w:hanging="7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67">
    <w:nsid w:val="69FF33F8"/>
    <w:multiLevelType w:val="hybridMultilevel"/>
    <w:tmpl w:val="160E93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nsid w:val="6A407949"/>
    <w:multiLevelType w:val="hybridMultilevel"/>
    <w:tmpl w:val="33D49C2A"/>
    <w:lvl w:ilvl="0" w:tplc="04150001">
      <w:start w:val="1"/>
      <w:numFmt w:val="bullet"/>
      <w:lvlText w:val=""/>
      <w:lvlJc w:val="left"/>
      <w:pPr>
        <w:tabs>
          <w:tab w:val="num" w:pos="643"/>
        </w:tabs>
        <w:ind w:left="643"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nsid w:val="6AA87D53"/>
    <w:multiLevelType w:val="singleLevel"/>
    <w:tmpl w:val="4F4ED812"/>
    <w:lvl w:ilvl="0">
      <w:start w:val="1"/>
      <w:numFmt w:val="bullet"/>
      <w:pStyle w:val="astrzaa"/>
      <w:lvlText w:val=""/>
      <w:lvlJc w:val="left"/>
      <w:pPr>
        <w:tabs>
          <w:tab w:val="num" w:pos="360"/>
        </w:tabs>
        <w:ind w:left="360" w:hanging="360"/>
      </w:pPr>
      <w:rPr>
        <w:rFonts w:ascii="Wingdings" w:hAnsi="Wingdings" w:hint="default"/>
      </w:rPr>
    </w:lvl>
  </w:abstractNum>
  <w:abstractNum w:abstractNumId="70">
    <w:nsid w:val="6C4033D6"/>
    <w:multiLevelType w:val="hybridMultilevel"/>
    <w:tmpl w:val="643845D8"/>
    <w:lvl w:ilvl="0" w:tplc="04150001">
      <w:start w:val="1"/>
      <w:numFmt w:val="bullet"/>
      <w:lvlText w:val=""/>
      <w:lvlJc w:val="left"/>
      <w:pPr>
        <w:ind w:left="927"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nsid w:val="6D92408C"/>
    <w:multiLevelType w:val="hybridMultilevel"/>
    <w:tmpl w:val="19506AD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2">
    <w:nsid w:val="6EEA4DA3"/>
    <w:multiLevelType w:val="hybridMultilevel"/>
    <w:tmpl w:val="443628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nsid w:val="73042F9A"/>
    <w:multiLevelType w:val="hybridMultilevel"/>
    <w:tmpl w:val="DD0A85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nsid w:val="74F81DB0"/>
    <w:multiLevelType w:val="hybridMultilevel"/>
    <w:tmpl w:val="38A8D3A2"/>
    <w:lvl w:ilvl="0" w:tplc="04150017">
      <w:start w:val="1"/>
      <w:numFmt w:val="lowerLetter"/>
      <w:lvlText w:val="%1)"/>
      <w:lvlJc w:val="left"/>
      <w:pPr>
        <w:ind w:left="1429" w:hanging="360"/>
      </w:pPr>
    </w:lvl>
    <w:lvl w:ilvl="1" w:tplc="9CCE2E18">
      <w:start w:val="1"/>
      <w:numFmt w:val="decimal"/>
      <w:lvlText w:val="%2)"/>
      <w:lvlJc w:val="left"/>
      <w:pPr>
        <w:ind w:left="2149" w:hanging="360"/>
      </w:pPr>
      <w:rPr>
        <w:rFonts w:hint="default"/>
      </w:r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5">
    <w:nsid w:val="76E74C0B"/>
    <w:multiLevelType w:val="hybridMultilevel"/>
    <w:tmpl w:val="29EC8BF2"/>
    <w:styleLink w:val="Zaimportowanystyl4"/>
    <w:lvl w:ilvl="0" w:tplc="487E5FB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2FEF8C4">
      <w:start w:val="1"/>
      <w:numFmt w:val="decimal"/>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0ACDA62">
      <w:start w:val="1"/>
      <w:numFmt w:val="decimal"/>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80ACADF8">
      <w:start w:val="1"/>
      <w:numFmt w:val="decimal"/>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1C223EE">
      <w:start w:val="1"/>
      <w:numFmt w:val="decimal"/>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F82B6EE">
      <w:start w:val="1"/>
      <w:numFmt w:val="decimal"/>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5D3C6510">
      <w:start w:val="1"/>
      <w:numFmt w:val="decimal"/>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9028662">
      <w:start w:val="1"/>
      <w:numFmt w:val="decimal"/>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B4A7116">
      <w:start w:val="1"/>
      <w:numFmt w:val="decimal"/>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6">
    <w:nsid w:val="76E924D1"/>
    <w:multiLevelType w:val="hybridMultilevel"/>
    <w:tmpl w:val="31C48FF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7">
    <w:nsid w:val="7B0840C3"/>
    <w:multiLevelType w:val="hybridMultilevel"/>
    <w:tmpl w:val="5D88B326"/>
    <w:lvl w:ilvl="0" w:tplc="04150001">
      <w:start w:val="1"/>
      <w:numFmt w:val="bullet"/>
      <w:lvlText w:val=""/>
      <w:lvlJc w:val="left"/>
      <w:pPr>
        <w:ind w:left="900" w:hanging="360"/>
      </w:pPr>
      <w:rPr>
        <w:rFonts w:ascii="Symbol" w:hAnsi="Symbol" w:hint="default"/>
      </w:rPr>
    </w:lvl>
    <w:lvl w:ilvl="1" w:tplc="04150003" w:tentative="1">
      <w:start w:val="1"/>
      <w:numFmt w:val="bullet"/>
      <w:lvlText w:val="o"/>
      <w:lvlJc w:val="left"/>
      <w:pPr>
        <w:ind w:left="1620" w:hanging="360"/>
      </w:pPr>
      <w:rPr>
        <w:rFonts w:ascii="Courier New" w:hAnsi="Courier New" w:cs="Courier New" w:hint="default"/>
      </w:rPr>
    </w:lvl>
    <w:lvl w:ilvl="2" w:tplc="04150005" w:tentative="1">
      <w:start w:val="1"/>
      <w:numFmt w:val="bullet"/>
      <w:lvlText w:val=""/>
      <w:lvlJc w:val="left"/>
      <w:pPr>
        <w:ind w:left="2340" w:hanging="360"/>
      </w:pPr>
      <w:rPr>
        <w:rFonts w:ascii="Wingdings" w:hAnsi="Wingdings" w:hint="default"/>
      </w:rPr>
    </w:lvl>
    <w:lvl w:ilvl="3" w:tplc="04150001" w:tentative="1">
      <w:start w:val="1"/>
      <w:numFmt w:val="bullet"/>
      <w:lvlText w:val=""/>
      <w:lvlJc w:val="left"/>
      <w:pPr>
        <w:ind w:left="3060" w:hanging="360"/>
      </w:pPr>
      <w:rPr>
        <w:rFonts w:ascii="Symbol" w:hAnsi="Symbol" w:hint="default"/>
      </w:rPr>
    </w:lvl>
    <w:lvl w:ilvl="4" w:tplc="04150003" w:tentative="1">
      <w:start w:val="1"/>
      <w:numFmt w:val="bullet"/>
      <w:lvlText w:val="o"/>
      <w:lvlJc w:val="left"/>
      <w:pPr>
        <w:ind w:left="3780" w:hanging="360"/>
      </w:pPr>
      <w:rPr>
        <w:rFonts w:ascii="Courier New" w:hAnsi="Courier New" w:cs="Courier New" w:hint="default"/>
      </w:rPr>
    </w:lvl>
    <w:lvl w:ilvl="5" w:tplc="04150005" w:tentative="1">
      <w:start w:val="1"/>
      <w:numFmt w:val="bullet"/>
      <w:lvlText w:val=""/>
      <w:lvlJc w:val="left"/>
      <w:pPr>
        <w:ind w:left="4500" w:hanging="360"/>
      </w:pPr>
      <w:rPr>
        <w:rFonts w:ascii="Wingdings" w:hAnsi="Wingdings" w:hint="default"/>
      </w:rPr>
    </w:lvl>
    <w:lvl w:ilvl="6" w:tplc="04150001" w:tentative="1">
      <w:start w:val="1"/>
      <w:numFmt w:val="bullet"/>
      <w:lvlText w:val=""/>
      <w:lvlJc w:val="left"/>
      <w:pPr>
        <w:ind w:left="5220" w:hanging="360"/>
      </w:pPr>
      <w:rPr>
        <w:rFonts w:ascii="Symbol" w:hAnsi="Symbol" w:hint="default"/>
      </w:rPr>
    </w:lvl>
    <w:lvl w:ilvl="7" w:tplc="04150003" w:tentative="1">
      <w:start w:val="1"/>
      <w:numFmt w:val="bullet"/>
      <w:lvlText w:val="o"/>
      <w:lvlJc w:val="left"/>
      <w:pPr>
        <w:ind w:left="5940" w:hanging="360"/>
      </w:pPr>
      <w:rPr>
        <w:rFonts w:ascii="Courier New" w:hAnsi="Courier New" w:cs="Courier New" w:hint="default"/>
      </w:rPr>
    </w:lvl>
    <w:lvl w:ilvl="8" w:tplc="04150005" w:tentative="1">
      <w:start w:val="1"/>
      <w:numFmt w:val="bullet"/>
      <w:lvlText w:val=""/>
      <w:lvlJc w:val="left"/>
      <w:pPr>
        <w:ind w:left="6660" w:hanging="360"/>
      </w:pPr>
      <w:rPr>
        <w:rFonts w:ascii="Wingdings" w:hAnsi="Wingdings" w:hint="default"/>
      </w:rPr>
    </w:lvl>
  </w:abstractNum>
  <w:abstractNum w:abstractNumId="78">
    <w:nsid w:val="7EB07D3D"/>
    <w:multiLevelType w:val="multilevel"/>
    <w:tmpl w:val="CDCA445C"/>
    <w:styleLink w:val="WW8Num35"/>
    <w:lvl w:ilvl="0">
      <w:numFmt w:val="bullet"/>
      <w:lvlText w:val=""/>
      <w:lvlJc w:val="left"/>
      <w:rPr>
        <w:rFonts w:ascii="Symbol" w:hAnsi="Symbol" w:cs="OpenSymbol, 'Arial Unicode MS'"/>
      </w:rPr>
    </w:lvl>
    <w:lvl w:ilvl="1">
      <w:numFmt w:val="bullet"/>
      <w:lvlText w:val="◦"/>
      <w:lvlJc w:val="left"/>
      <w:rPr>
        <w:rFonts w:ascii="OpenSymbol, 'Arial Unicode MS'" w:hAnsi="OpenSymbol, 'Arial Unicode MS'" w:cs="OpenSymbol, 'Arial Unicode MS'"/>
      </w:rPr>
    </w:lvl>
    <w:lvl w:ilvl="2">
      <w:numFmt w:val="bullet"/>
      <w:lvlText w:val="▪"/>
      <w:lvlJc w:val="left"/>
      <w:rPr>
        <w:rFonts w:ascii="OpenSymbol, 'Arial Unicode MS'" w:hAnsi="OpenSymbol, 'Arial Unicode MS'" w:cs="OpenSymbol, 'Arial Unicode MS'"/>
      </w:rPr>
    </w:lvl>
    <w:lvl w:ilvl="3">
      <w:numFmt w:val="bullet"/>
      <w:lvlText w:val=""/>
      <w:lvlJc w:val="left"/>
      <w:rPr>
        <w:rFonts w:ascii="Symbol" w:hAnsi="Symbol" w:cs="OpenSymbol, 'Arial Unicode MS'"/>
      </w:rPr>
    </w:lvl>
    <w:lvl w:ilvl="4">
      <w:numFmt w:val="bullet"/>
      <w:lvlText w:val="◦"/>
      <w:lvlJc w:val="left"/>
      <w:rPr>
        <w:rFonts w:ascii="OpenSymbol, 'Arial Unicode MS'" w:hAnsi="OpenSymbol, 'Arial Unicode MS'" w:cs="OpenSymbol, 'Arial Unicode MS'"/>
      </w:rPr>
    </w:lvl>
    <w:lvl w:ilvl="5">
      <w:numFmt w:val="bullet"/>
      <w:lvlText w:val="▪"/>
      <w:lvlJc w:val="left"/>
      <w:rPr>
        <w:rFonts w:ascii="OpenSymbol, 'Arial Unicode MS'" w:hAnsi="OpenSymbol, 'Arial Unicode MS'" w:cs="OpenSymbol, 'Arial Unicode MS'"/>
      </w:rPr>
    </w:lvl>
    <w:lvl w:ilvl="6">
      <w:numFmt w:val="bullet"/>
      <w:lvlText w:val=""/>
      <w:lvlJc w:val="left"/>
      <w:rPr>
        <w:rFonts w:ascii="Symbol" w:hAnsi="Symbol" w:cs="OpenSymbol, 'Arial Unicode MS'"/>
      </w:rPr>
    </w:lvl>
    <w:lvl w:ilvl="7">
      <w:numFmt w:val="bullet"/>
      <w:lvlText w:val="◦"/>
      <w:lvlJc w:val="left"/>
      <w:rPr>
        <w:rFonts w:ascii="OpenSymbol, 'Arial Unicode MS'" w:hAnsi="OpenSymbol, 'Arial Unicode MS'" w:cs="OpenSymbol, 'Arial Unicode MS'"/>
      </w:rPr>
    </w:lvl>
    <w:lvl w:ilvl="8">
      <w:numFmt w:val="bullet"/>
      <w:lvlText w:val="▪"/>
      <w:lvlJc w:val="left"/>
      <w:rPr>
        <w:rFonts w:ascii="OpenSymbol, 'Arial Unicode MS'" w:hAnsi="OpenSymbol, 'Arial Unicode MS'" w:cs="OpenSymbol, 'Arial Unicode MS'"/>
      </w:rPr>
    </w:lvl>
  </w:abstractNum>
  <w:abstractNum w:abstractNumId="79">
    <w:nsid w:val="7F692EE2"/>
    <w:multiLevelType w:val="hybridMultilevel"/>
    <w:tmpl w:val="3D1600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nsid w:val="7F912616"/>
    <w:multiLevelType w:val="hybridMultilevel"/>
    <w:tmpl w:val="B83C7CD6"/>
    <w:lvl w:ilvl="0" w:tplc="04150001">
      <w:start w:val="1"/>
      <w:numFmt w:val="bullet"/>
      <w:lvlText w:val=""/>
      <w:lvlJc w:val="left"/>
      <w:pPr>
        <w:ind w:left="720" w:hanging="360"/>
      </w:pPr>
      <w:rPr>
        <w:rFonts w:ascii="Symbol" w:hAnsi="Symbol" w:hint="default"/>
      </w:rPr>
    </w:lvl>
    <w:lvl w:ilvl="1" w:tplc="E774F192">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71"/>
  </w:num>
  <w:num w:numId="3">
    <w:abstractNumId w:val="46"/>
  </w:num>
  <w:num w:numId="4">
    <w:abstractNumId w:val="78"/>
  </w:num>
  <w:num w:numId="5">
    <w:abstractNumId w:val="34"/>
  </w:num>
  <w:num w:numId="6">
    <w:abstractNumId w:val="69"/>
  </w:num>
  <w:num w:numId="7">
    <w:abstractNumId w:val="54"/>
  </w:num>
  <w:num w:numId="8">
    <w:abstractNumId w:val="16"/>
  </w:num>
  <w:num w:numId="9">
    <w:abstractNumId w:val="48"/>
  </w:num>
  <w:num w:numId="10">
    <w:abstractNumId w:val="36"/>
  </w:num>
  <w:num w:numId="11">
    <w:abstractNumId w:val="33"/>
  </w:num>
  <w:num w:numId="12">
    <w:abstractNumId w:val="40"/>
  </w:num>
  <w:num w:numId="13">
    <w:abstractNumId w:val="49"/>
  </w:num>
  <w:num w:numId="14">
    <w:abstractNumId w:val="15"/>
  </w:num>
  <w:num w:numId="15">
    <w:abstractNumId w:val="50"/>
  </w:num>
  <w:num w:numId="16">
    <w:abstractNumId w:val="24"/>
  </w:num>
  <w:num w:numId="17">
    <w:abstractNumId w:val="60"/>
  </w:num>
  <w:num w:numId="18">
    <w:abstractNumId w:val="52"/>
  </w:num>
  <w:num w:numId="19">
    <w:abstractNumId w:val="3"/>
  </w:num>
  <w:num w:numId="20">
    <w:abstractNumId w:val="57"/>
  </w:num>
  <w:num w:numId="21">
    <w:abstractNumId w:val="47"/>
  </w:num>
  <w:num w:numId="22">
    <w:abstractNumId w:val="80"/>
  </w:num>
  <w:num w:numId="23">
    <w:abstractNumId w:val="12"/>
  </w:num>
  <w:num w:numId="24">
    <w:abstractNumId w:val="38"/>
  </w:num>
  <w:num w:numId="25">
    <w:abstractNumId w:val="11"/>
  </w:num>
  <w:num w:numId="26">
    <w:abstractNumId w:val="13"/>
  </w:num>
  <w:num w:numId="27">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28">
    <w:abstractNumId w:val="76"/>
  </w:num>
  <w:num w:numId="29">
    <w:abstractNumId w:val="8"/>
  </w:num>
  <w:num w:numId="30">
    <w:abstractNumId w:val="31"/>
  </w:num>
  <w:num w:numId="31">
    <w:abstractNumId w:val="17"/>
  </w:num>
  <w:num w:numId="32">
    <w:abstractNumId w:val="10"/>
  </w:num>
  <w:num w:numId="33">
    <w:abstractNumId w:val="6"/>
  </w:num>
  <w:num w:numId="34">
    <w:abstractNumId w:val="5"/>
  </w:num>
  <w:num w:numId="35">
    <w:abstractNumId w:val="56"/>
  </w:num>
  <w:num w:numId="36">
    <w:abstractNumId w:val="64"/>
  </w:num>
  <w:num w:numId="37">
    <w:abstractNumId w:val="43"/>
  </w:num>
  <w:num w:numId="38">
    <w:abstractNumId w:val="44"/>
  </w:num>
  <w:num w:numId="39">
    <w:abstractNumId w:val="35"/>
  </w:num>
  <w:num w:numId="40">
    <w:abstractNumId w:val="45"/>
  </w:num>
  <w:num w:numId="41">
    <w:abstractNumId w:val="18"/>
  </w:num>
  <w:num w:numId="42">
    <w:abstractNumId w:val="20"/>
  </w:num>
  <w:num w:numId="43">
    <w:abstractNumId w:val="26"/>
  </w:num>
  <w:num w:numId="44">
    <w:abstractNumId w:val="55"/>
  </w:num>
  <w:num w:numId="45">
    <w:abstractNumId w:val="2"/>
  </w:num>
  <w:num w:numId="46">
    <w:abstractNumId w:val="4"/>
  </w:num>
  <w:num w:numId="47">
    <w:abstractNumId w:val="66"/>
  </w:num>
  <w:num w:numId="48">
    <w:abstractNumId w:val="74"/>
  </w:num>
  <w:num w:numId="49">
    <w:abstractNumId w:val="42"/>
  </w:num>
  <w:num w:numId="50">
    <w:abstractNumId w:val="70"/>
  </w:num>
  <w:num w:numId="51">
    <w:abstractNumId w:val="14"/>
  </w:num>
  <w:num w:numId="52">
    <w:abstractNumId w:val="7"/>
  </w:num>
  <w:num w:numId="53">
    <w:abstractNumId w:val="29"/>
  </w:num>
  <w:num w:numId="54">
    <w:abstractNumId w:val="51"/>
  </w:num>
  <w:num w:numId="55">
    <w:abstractNumId w:val="63"/>
  </w:num>
  <w:num w:numId="56">
    <w:abstractNumId w:val="62"/>
  </w:num>
  <w:num w:numId="57">
    <w:abstractNumId w:val="73"/>
  </w:num>
  <w:num w:numId="58">
    <w:abstractNumId w:val="68"/>
  </w:num>
  <w:num w:numId="59">
    <w:abstractNumId w:val="25"/>
  </w:num>
  <w:num w:numId="60">
    <w:abstractNumId w:val="22"/>
  </w:num>
  <w:num w:numId="61">
    <w:abstractNumId w:val="61"/>
  </w:num>
  <w:num w:numId="62">
    <w:abstractNumId w:val="79"/>
  </w:num>
  <w:num w:numId="63">
    <w:abstractNumId w:val="30"/>
  </w:num>
  <w:num w:numId="64">
    <w:abstractNumId w:val="58"/>
  </w:num>
  <w:num w:numId="65">
    <w:abstractNumId w:val="72"/>
  </w:num>
  <w:num w:numId="66">
    <w:abstractNumId w:val="21"/>
  </w:num>
  <w:num w:numId="67">
    <w:abstractNumId w:val="53"/>
  </w:num>
  <w:num w:numId="68">
    <w:abstractNumId w:val="23"/>
  </w:num>
  <w:num w:numId="69">
    <w:abstractNumId w:val="75"/>
  </w:num>
  <w:num w:numId="70">
    <w:abstractNumId w:val="27"/>
  </w:num>
  <w:num w:numId="71">
    <w:abstractNumId w:val="32"/>
  </w:num>
  <w:num w:numId="72">
    <w:abstractNumId w:val="28"/>
  </w:num>
  <w:num w:numId="73">
    <w:abstractNumId w:val="77"/>
  </w:num>
  <w:num w:numId="74">
    <w:abstractNumId w:val="19"/>
  </w:num>
  <w:num w:numId="75">
    <w:abstractNumId w:val="41"/>
  </w:num>
  <w:num w:numId="76">
    <w:abstractNumId w:val="37"/>
  </w:num>
  <w:num w:numId="77">
    <w:abstractNumId w:val="39"/>
  </w:num>
  <w:num w:numId="78">
    <w:abstractNumId w:val="59"/>
  </w:num>
  <w:num w:numId="79">
    <w:abstractNumId w:val="67"/>
  </w:num>
  <w:num w:numId="80">
    <w:abstractNumId w:val="9"/>
  </w:num>
  <w:num w:numId="81">
    <w:abstractNumId w:val="65"/>
  </w:num>
  <w:numIdMacAtCleanup w:val="8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51414A"/>
    <w:rsid w:val="003671F0"/>
    <w:rsid w:val="0051414A"/>
    <w:rsid w:val="00B322A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0"/>
    <w:lsdException w:name="toc 5" w:uiPriority="39"/>
    <w:lsdException w:name="toc 6" w:uiPriority="39"/>
    <w:lsdException w:name="toc 7" w:uiPriority="0"/>
    <w:lsdException w:name="toc 8" w:uiPriority="39"/>
    <w:lsdException w:name="toc 9" w:uiPriority="0"/>
    <w:lsdException w:name="footnote text" w:uiPriority="0"/>
    <w:lsdException w:name="annotation text" w:uiPriority="0"/>
    <w:lsdException w:name="header" w:uiPriority="0"/>
    <w:lsdException w:name="caption" w:uiPriority="0" w:qFormat="1"/>
    <w:lsdException w:name="footnote reference" w:uiPriority="0"/>
    <w:lsdException w:name="page number" w:uiPriority="0"/>
    <w:lsdException w:name="List" w:uiPriority="0"/>
    <w:lsdException w:name="List Bullet" w:uiPriority="0"/>
    <w:lsdException w:name="List 2" w:uiPriority="0"/>
    <w:lsdException w:name="List 3" w:uiPriority="0"/>
    <w:lsdException w:name="List Bullet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Table Simple 1" w:uiPriority="0"/>
    <w:lsdException w:name="Table Contemporary"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1414A"/>
    <w:pPr>
      <w:jc w:val="both"/>
    </w:pPr>
    <w:rPr>
      <w:rFonts w:ascii="Calibri" w:eastAsia="Times New Roman" w:hAnsi="Calibri" w:cs="Times New Roman"/>
      <w:lang w:bidi="en-US"/>
    </w:rPr>
  </w:style>
  <w:style w:type="paragraph" w:styleId="Nagwek1">
    <w:name w:val="heading 1"/>
    <w:basedOn w:val="Normalny"/>
    <w:next w:val="Normalny"/>
    <w:link w:val="Nagwek1Znak"/>
    <w:uiPriority w:val="9"/>
    <w:qFormat/>
    <w:rsid w:val="0051414A"/>
    <w:pPr>
      <w:numPr>
        <w:numId w:val="7"/>
      </w:numPr>
      <w:spacing w:before="480" w:after="0"/>
      <w:contextualSpacing/>
      <w:outlineLvl w:val="0"/>
    </w:pPr>
    <w:rPr>
      <w:rFonts w:ascii="Times New Roman" w:hAnsi="Times New Roman"/>
      <w:b/>
      <w:bCs/>
      <w:sz w:val="28"/>
      <w:szCs w:val="28"/>
      <w:lang/>
    </w:rPr>
  </w:style>
  <w:style w:type="paragraph" w:styleId="Nagwek2">
    <w:name w:val="heading 2"/>
    <w:aliases w:val="Paragraaf"/>
    <w:basedOn w:val="Normalny"/>
    <w:next w:val="Normalny"/>
    <w:link w:val="Nagwek2Znak"/>
    <w:uiPriority w:val="9"/>
    <w:unhideWhenUsed/>
    <w:qFormat/>
    <w:rsid w:val="0051414A"/>
    <w:pPr>
      <w:numPr>
        <w:ilvl w:val="1"/>
        <w:numId w:val="7"/>
      </w:numPr>
      <w:spacing w:before="200" w:after="0"/>
      <w:outlineLvl w:val="1"/>
    </w:pPr>
    <w:rPr>
      <w:rFonts w:ascii="Times New Roman" w:hAnsi="Times New Roman"/>
      <w:b/>
      <w:bCs/>
      <w:sz w:val="24"/>
      <w:szCs w:val="26"/>
      <w:lang/>
    </w:rPr>
  </w:style>
  <w:style w:type="paragraph" w:styleId="Nagwek3">
    <w:name w:val="heading 3"/>
    <w:basedOn w:val="Normalny"/>
    <w:next w:val="Normalny"/>
    <w:link w:val="Nagwek3Znak"/>
    <w:uiPriority w:val="9"/>
    <w:unhideWhenUsed/>
    <w:qFormat/>
    <w:rsid w:val="0051414A"/>
    <w:pPr>
      <w:numPr>
        <w:ilvl w:val="2"/>
        <w:numId w:val="7"/>
      </w:numPr>
      <w:spacing w:before="200" w:after="0" w:line="271" w:lineRule="auto"/>
      <w:outlineLvl w:val="2"/>
    </w:pPr>
    <w:rPr>
      <w:rFonts w:ascii="Times New Roman" w:hAnsi="Times New Roman"/>
      <w:b/>
      <w:bCs/>
      <w:lang/>
    </w:rPr>
  </w:style>
  <w:style w:type="paragraph" w:styleId="Nagwek4">
    <w:name w:val="heading 4"/>
    <w:basedOn w:val="Normalny"/>
    <w:next w:val="Normalny"/>
    <w:link w:val="Nagwek4Znak"/>
    <w:uiPriority w:val="9"/>
    <w:unhideWhenUsed/>
    <w:qFormat/>
    <w:rsid w:val="0051414A"/>
    <w:pPr>
      <w:numPr>
        <w:ilvl w:val="3"/>
        <w:numId w:val="7"/>
      </w:numPr>
      <w:spacing w:before="200" w:after="0"/>
      <w:outlineLvl w:val="3"/>
    </w:pPr>
    <w:rPr>
      <w:rFonts w:ascii="Cambria" w:hAnsi="Cambria"/>
      <w:b/>
      <w:bCs/>
      <w:i/>
      <w:iCs/>
      <w:lang/>
    </w:rPr>
  </w:style>
  <w:style w:type="paragraph" w:styleId="Nagwek5">
    <w:name w:val="heading 5"/>
    <w:aliases w:val="Nagł 5 n2"/>
    <w:basedOn w:val="Normalny"/>
    <w:next w:val="Normalny"/>
    <w:link w:val="Nagwek5Znak"/>
    <w:uiPriority w:val="9"/>
    <w:unhideWhenUsed/>
    <w:qFormat/>
    <w:rsid w:val="0051414A"/>
    <w:pPr>
      <w:numPr>
        <w:ilvl w:val="4"/>
        <w:numId w:val="7"/>
      </w:numPr>
      <w:spacing w:before="200" w:after="0"/>
      <w:outlineLvl w:val="4"/>
    </w:pPr>
    <w:rPr>
      <w:rFonts w:ascii="Cambria" w:hAnsi="Cambria"/>
      <w:b/>
      <w:bCs/>
      <w:color w:val="7F7F7F"/>
      <w:lang/>
    </w:rPr>
  </w:style>
  <w:style w:type="paragraph" w:styleId="Nagwek6">
    <w:name w:val="heading 6"/>
    <w:aliases w:val="Nagłówek 6 wj3"/>
    <w:basedOn w:val="Normalny"/>
    <w:next w:val="Normalny"/>
    <w:link w:val="Nagwek6Znak"/>
    <w:uiPriority w:val="9"/>
    <w:unhideWhenUsed/>
    <w:qFormat/>
    <w:rsid w:val="0051414A"/>
    <w:pPr>
      <w:numPr>
        <w:ilvl w:val="5"/>
        <w:numId w:val="7"/>
      </w:numPr>
      <w:spacing w:after="0" w:line="271" w:lineRule="auto"/>
      <w:outlineLvl w:val="5"/>
    </w:pPr>
    <w:rPr>
      <w:rFonts w:ascii="Cambria" w:hAnsi="Cambria"/>
      <w:b/>
      <w:bCs/>
      <w:i/>
      <w:iCs/>
      <w:color w:val="7F7F7F"/>
      <w:lang/>
    </w:rPr>
  </w:style>
  <w:style w:type="paragraph" w:styleId="Nagwek7">
    <w:name w:val="heading 7"/>
    <w:basedOn w:val="Normalny"/>
    <w:next w:val="Normalny"/>
    <w:link w:val="Nagwek7Znak"/>
    <w:uiPriority w:val="9"/>
    <w:unhideWhenUsed/>
    <w:qFormat/>
    <w:rsid w:val="0051414A"/>
    <w:pPr>
      <w:numPr>
        <w:ilvl w:val="6"/>
        <w:numId w:val="7"/>
      </w:numPr>
      <w:spacing w:after="0"/>
      <w:outlineLvl w:val="6"/>
    </w:pPr>
    <w:rPr>
      <w:rFonts w:ascii="Cambria" w:hAnsi="Cambria"/>
      <w:i/>
      <w:iCs/>
      <w:lang/>
    </w:rPr>
  </w:style>
  <w:style w:type="paragraph" w:styleId="Nagwek8">
    <w:name w:val="heading 8"/>
    <w:basedOn w:val="Normalny"/>
    <w:next w:val="Normalny"/>
    <w:link w:val="Nagwek8Znak"/>
    <w:uiPriority w:val="9"/>
    <w:unhideWhenUsed/>
    <w:qFormat/>
    <w:rsid w:val="0051414A"/>
    <w:pPr>
      <w:numPr>
        <w:ilvl w:val="7"/>
        <w:numId w:val="7"/>
      </w:numPr>
      <w:spacing w:after="0"/>
      <w:outlineLvl w:val="7"/>
    </w:pPr>
    <w:rPr>
      <w:rFonts w:ascii="Cambria" w:hAnsi="Cambria"/>
      <w:sz w:val="20"/>
      <w:szCs w:val="20"/>
      <w:lang/>
    </w:rPr>
  </w:style>
  <w:style w:type="paragraph" w:styleId="Nagwek9">
    <w:name w:val="heading 9"/>
    <w:basedOn w:val="Normalny"/>
    <w:next w:val="Normalny"/>
    <w:link w:val="Nagwek9Znak"/>
    <w:uiPriority w:val="9"/>
    <w:unhideWhenUsed/>
    <w:qFormat/>
    <w:rsid w:val="0051414A"/>
    <w:pPr>
      <w:numPr>
        <w:ilvl w:val="8"/>
        <w:numId w:val="7"/>
      </w:numPr>
      <w:spacing w:after="0"/>
      <w:outlineLvl w:val="8"/>
    </w:pPr>
    <w:rPr>
      <w:rFonts w:ascii="Cambria" w:hAnsi="Cambria"/>
      <w:i/>
      <w:iCs/>
      <w:spacing w:val="5"/>
      <w:sz w:val="20"/>
      <w:szCs w:val="20"/>
      <w:lang/>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1414A"/>
    <w:rPr>
      <w:rFonts w:ascii="Times New Roman" w:eastAsia="Times New Roman" w:hAnsi="Times New Roman" w:cs="Times New Roman"/>
      <w:b/>
      <w:bCs/>
      <w:sz w:val="28"/>
      <w:szCs w:val="28"/>
      <w:lang w:bidi="en-US"/>
    </w:rPr>
  </w:style>
  <w:style w:type="character" w:customStyle="1" w:styleId="Nagwek2Znak">
    <w:name w:val="Nagłówek 2 Znak"/>
    <w:aliases w:val="Paragraaf Znak"/>
    <w:basedOn w:val="Domylnaczcionkaakapitu"/>
    <w:link w:val="Nagwek2"/>
    <w:uiPriority w:val="9"/>
    <w:rsid w:val="0051414A"/>
    <w:rPr>
      <w:rFonts w:ascii="Times New Roman" w:eastAsia="Times New Roman" w:hAnsi="Times New Roman" w:cs="Times New Roman"/>
      <w:b/>
      <w:bCs/>
      <w:sz w:val="24"/>
      <w:szCs w:val="26"/>
      <w:lang w:bidi="en-US"/>
    </w:rPr>
  </w:style>
  <w:style w:type="character" w:customStyle="1" w:styleId="Nagwek3Znak">
    <w:name w:val="Nagłówek 3 Znak"/>
    <w:basedOn w:val="Domylnaczcionkaakapitu"/>
    <w:link w:val="Nagwek3"/>
    <w:uiPriority w:val="9"/>
    <w:rsid w:val="0051414A"/>
    <w:rPr>
      <w:rFonts w:ascii="Times New Roman" w:eastAsia="Times New Roman" w:hAnsi="Times New Roman" w:cs="Times New Roman"/>
      <w:b/>
      <w:bCs/>
      <w:lang w:bidi="en-US"/>
    </w:rPr>
  </w:style>
  <w:style w:type="character" w:customStyle="1" w:styleId="Nagwek4Znak">
    <w:name w:val="Nagłówek 4 Znak"/>
    <w:basedOn w:val="Domylnaczcionkaakapitu"/>
    <w:link w:val="Nagwek4"/>
    <w:uiPriority w:val="9"/>
    <w:rsid w:val="0051414A"/>
    <w:rPr>
      <w:rFonts w:ascii="Cambria" w:eastAsia="Times New Roman" w:hAnsi="Cambria" w:cs="Times New Roman"/>
      <w:b/>
      <w:bCs/>
      <w:i/>
      <w:iCs/>
      <w:lang w:bidi="en-US"/>
    </w:rPr>
  </w:style>
  <w:style w:type="character" w:customStyle="1" w:styleId="Nagwek5Znak">
    <w:name w:val="Nagłówek 5 Znak"/>
    <w:aliases w:val="Nagł 5 n2 Znak"/>
    <w:basedOn w:val="Domylnaczcionkaakapitu"/>
    <w:link w:val="Nagwek5"/>
    <w:uiPriority w:val="9"/>
    <w:rsid w:val="0051414A"/>
    <w:rPr>
      <w:rFonts w:ascii="Cambria" w:eastAsia="Times New Roman" w:hAnsi="Cambria" w:cs="Times New Roman"/>
      <w:b/>
      <w:bCs/>
      <w:color w:val="7F7F7F"/>
      <w:lang w:bidi="en-US"/>
    </w:rPr>
  </w:style>
  <w:style w:type="character" w:customStyle="1" w:styleId="Nagwek6Znak">
    <w:name w:val="Nagłówek 6 Znak"/>
    <w:aliases w:val="Nagłówek 6 wj3 Znak"/>
    <w:basedOn w:val="Domylnaczcionkaakapitu"/>
    <w:link w:val="Nagwek6"/>
    <w:uiPriority w:val="9"/>
    <w:rsid w:val="0051414A"/>
    <w:rPr>
      <w:rFonts w:ascii="Cambria" w:eastAsia="Times New Roman" w:hAnsi="Cambria" w:cs="Times New Roman"/>
      <w:b/>
      <w:bCs/>
      <w:i/>
      <w:iCs/>
      <w:color w:val="7F7F7F"/>
      <w:lang w:bidi="en-US"/>
    </w:rPr>
  </w:style>
  <w:style w:type="character" w:customStyle="1" w:styleId="Nagwek7Znak">
    <w:name w:val="Nagłówek 7 Znak"/>
    <w:basedOn w:val="Domylnaczcionkaakapitu"/>
    <w:link w:val="Nagwek7"/>
    <w:uiPriority w:val="9"/>
    <w:rsid w:val="0051414A"/>
    <w:rPr>
      <w:rFonts w:ascii="Cambria" w:eastAsia="Times New Roman" w:hAnsi="Cambria" w:cs="Times New Roman"/>
      <w:i/>
      <w:iCs/>
      <w:lang w:bidi="en-US"/>
    </w:rPr>
  </w:style>
  <w:style w:type="character" w:customStyle="1" w:styleId="Nagwek8Znak">
    <w:name w:val="Nagłówek 8 Znak"/>
    <w:basedOn w:val="Domylnaczcionkaakapitu"/>
    <w:link w:val="Nagwek8"/>
    <w:uiPriority w:val="9"/>
    <w:rsid w:val="0051414A"/>
    <w:rPr>
      <w:rFonts w:ascii="Cambria" w:eastAsia="Times New Roman" w:hAnsi="Cambria" w:cs="Times New Roman"/>
      <w:sz w:val="20"/>
      <w:szCs w:val="20"/>
      <w:lang w:bidi="en-US"/>
    </w:rPr>
  </w:style>
  <w:style w:type="character" w:customStyle="1" w:styleId="Nagwek9Znak">
    <w:name w:val="Nagłówek 9 Znak"/>
    <w:basedOn w:val="Domylnaczcionkaakapitu"/>
    <w:link w:val="Nagwek9"/>
    <w:uiPriority w:val="9"/>
    <w:rsid w:val="0051414A"/>
    <w:rPr>
      <w:rFonts w:ascii="Cambria" w:eastAsia="Times New Roman" w:hAnsi="Cambria" w:cs="Times New Roman"/>
      <w:i/>
      <w:iCs/>
      <w:spacing w:val="5"/>
      <w:sz w:val="20"/>
      <w:szCs w:val="20"/>
      <w:lang w:bidi="en-US"/>
    </w:rPr>
  </w:style>
  <w:style w:type="paragraph" w:styleId="Tekstdymka">
    <w:name w:val="Balloon Text"/>
    <w:basedOn w:val="Normalny"/>
    <w:link w:val="TekstdymkaZnak"/>
    <w:uiPriority w:val="99"/>
    <w:semiHidden/>
    <w:unhideWhenUsed/>
    <w:rsid w:val="0051414A"/>
    <w:pPr>
      <w:spacing w:after="0" w:line="240" w:lineRule="auto"/>
    </w:pPr>
    <w:rPr>
      <w:rFonts w:ascii="Tahoma" w:hAnsi="Tahoma"/>
      <w:sz w:val="16"/>
      <w:szCs w:val="16"/>
      <w:lang w:bidi="ar-SA"/>
    </w:rPr>
  </w:style>
  <w:style w:type="character" w:customStyle="1" w:styleId="TekstdymkaZnak">
    <w:name w:val="Tekst dymka Znak"/>
    <w:basedOn w:val="Domylnaczcionkaakapitu"/>
    <w:link w:val="Tekstdymka"/>
    <w:uiPriority w:val="99"/>
    <w:semiHidden/>
    <w:rsid w:val="0051414A"/>
    <w:rPr>
      <w:rFonts w:ascii="Tahoma" w:eastAsia="Times New Roman" w:hAnsi="Tahoma" w:cs="Times New Roman"/>
      <w:sz w:val="16"/>
      <w:szCs w:val="16"/>
      <w:lang/>
    </w:rPr>
  </w:style>
  <w:style w:type="paragraph" w:styleId="Nagwek">
    <w:name w:val="header"/>
    <w:basedOn w:val="Normalny"/>
    <w:link w:val="NagwekZnak"/>
    <w:unhideWhenUsed/>
    <w:rsid w:val="0051414A"/>
    <w:pPr>
      <w:tabs>
        <w:tab w:val="center" w:pos="4536"/>
        <w:tab w:val="right" w:pos="9072"/>
      </w:tabs>
      <w:spacing w:after="0" w:line="240" w:lineRule="auto"/>
    </w:pPr>
  </w:style>
  <w:style w:type="character" w:customStyle="1" w:styleId="NagwekZnak">
    <w:name w:val="Nagłówek Znak"/>
    <w:basedOn w:val="Domylnaczcionkaakapitu"/>
    <w:link w:val="Nagwek"/>
    <w:rsid w:val="0051414A"/>
    <w:rPr>
      <w:rFonts w:ascii="Calibri" w:eastAsia="Times New Roman" w:hAnsi="Calibri" w:cs="Times New Roman"/>
      <w:lang w:bidi="en-US"/>
    </w:rPr>
  </w:style>
  <w:style w:type="paragraph" w:styleId="Stopka">
    <w:name w:val="footer"/>
    <w:basedOn w:val="Normalny"/>
    <w:link w:val="StopkaZnak"/>
    <w:uiPriority w:val="99"/>
    <w:unhideWhenUsed/>
    <w:rsid w:val="0051414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1414A"/>
    <w:rPr>
      <w:rFonts w:ascii="Calibri" w:eastAsia="Times New Roman" w:hAnsi="Calibri" w:cs="Times New Roman"/>
      <w:lang w:bidi="en-US"/>
    </w:rPr>
  </w:style>
  <w:style w:type="paragraph" w:customStyle="1" w:styleId="wyp-mylniki">
    <w:name w:val="wyp-myślniki"/>
    <w:basedOn w:val="Normalny"/>
    <w:rsid w:val="0051414A"/>
    <w:pPr>
      <w:numPr>
        <w:numId w:val="1"/>
      </w:numPr>
      <w:suppressAutoHyphens/>
      <w:spacing w:after="60" w:line="240" w:lineRule="auto"/>
    </w:pPr>
    <w:rPr>
      <w:rFonts w:ascii="Times New Roman" w:hAnsi="Times New Roman"/>
      <w:szCs w:val="24"/>
      <w:lang w:eastAsia="ar-SA"/>
    </w:rPr>
  </w:style>
  <w:style w:type="paragraph" w:customStyle="1" w:styleId="Tekstpodstawowy21">
    <w:name w:val="Tekst podstawowy 21"/>
    <w:basedOn w:val="Normalny"/>
    <w:uiPriority w:val="99"/>
    <w:rsid w:val="0051414A"/>
    <w:pPr>
      <w:suppressAutoHyphens/>
      <w:spacing w:after="120" w:line="480" w:lineRule="auto"/>
    </w:pPr>
    <w:rPr>
      <w:rFonts w:eastAsia="Calibri" w:cs="Calibri"/>
      <w:lang w:eastAsia="ar-SA"/>
    </w:rPr>
  </w:style>
  <w:style w:type="paragraph" w:styleId="Tekstpodstawowy">
    <w:name w:val="Body Text"/>
    <w:basedOn w:val="Normalny"/>
    <w:link w:val="TekstpodstawowyZnak"/>
    <w:unhideWhenUsed/>
    <w:rsid w:val="0051414A"/>
    <w:pPr>
      <w:spacing w:after="120"/>
    </w:pPr>
  </w:style>
  <w:style w:type="character" w:customStyle="1" w:styleId="TekstpodstawowyZnak">
    <w:name w:val="Tekst podstawowy Znak"/>
    <w:basedOn w:val="Domylnaczcionkaakapitu"/>
    <w:link w:val="Tekstpodstawowy"/>
    <w:rsid w:val="0051414A"/>
    <w:rPr>
      <w:rFonts w:ascii="Calibri" w:eastAsia="Times New Roman" w:hAnsi="Calibri" w:cs="Times New Roman"/>
      <w:lang w:bidi="en-US"/>
    </w:rPr>
  </w:style>
  <w:style w:type="paragraph" w:customStyle="1" w:styleId="Nagwek10">
    <w:name w:val="Nagłówek1"/>
    <w:basedOn w:val="Normalny"/>
    <w:next w:val="Tekstpodstawowy"/>
    <w:rsid w:val="0051414A"/>
    <w:pPr>
      <w:keepNext/>
      <w:suppressAutoHyphens/>
      <w:spacing w:before="240" w:after="120"/>
    </w:pPr>
    <w:rPr>
      <w:rFonts w:ascii="Arial" w:eastAsia="MS Mincho" w:hAnsi="Arial" w:cs="Tahoma"/>
      <w:sz w:val="28"/>
      <w:szCs w:val="28"/>
      <w:lang w:eastAsia="ar-SA"/>
    </w:rPr>
  </w:style>
  <w:style w:type="paragraph" w:customStyle="1" w:styleId="Legenda1">
    <w:name w:val="Legenda1"/>
    <w:basedOn w:val="Normalny"/>
    <w:next w:val="Normalny"/>
    <w:rsid w:val="0051414A"/>
    <w:pPr>
      <w:keepNext/>
      <w:suppressAutoHyphens/>
      <w:spacing w:before="240" w:after="0" w:line="240" w:lineRule="auto"/>
    </w:pPr>
    <w:rPr>
      <w:rFonts w:ascii="Times New Roman" w:hAnsi="Times New Roman"/>
      <w:b/>
      <w:bCs/>
      <w:sz w:val="20"/>
      <w:szCs w:val="20"/>
      <w:lang w:eastAsia="ar-SA"/>
    </w:rPr>
  </w:style>
  <w:style w:type="paragraph" w:styleId="Tytu">
    <w:name w:val="Title"/>
    <w:basedOn w:val="Normalny"/>
    <w:next w:val="Normalny"/>
    <w:link w:val="TytuZnak"/>
    <w:qFormat/>
    <w:rsid w:val="0051414A"/>
    <w:pPr>
      <w:pBdr>
        <w:bottom w:val="single" w:sz="4" w:space="1" w:color="auto"/>
      </w:pBdr>
      <w:spacing w:line="240" w:lineRule="auto"/>
      <w:contextualSpacing/>
    </w:pPr>
    <w:rPr>
      <w:rFonts w:ascii="Cambria" w:hAnsi="Cambria"/>
      <w:spacing w:val="5"/>
      <w:sz w:val="52"/>
      <w:szCs w:val="52"/>
      <w:lang w:bidi="ar-SA"/>
    </w:rPr>
  </w:style>
  <w:style w:type="character" w:customStyle="1" w:styleId="TytuZnak">
    <w:name w:val="Tytuł Znak"/>
    <w:basedOn w:val="Domylnaczcionkaakapitu"/>
    <w:link w:val="Tytu"/>
    <w:rsid w:val="0051414A"/>
    <w:rPr>
      <w:rFonts w:ascii="Cambria" w:eastAsia="Times New Roman" w:hAnsi="Cambria" w:cs="Times New Roman"/>
      <w:spacing w:val="5"/>
      <w:sz w:val="52"/>
      <w:szCs w:val="52"/>
      <w:lang/>
    </w:rPr>
  </w:style>
  <w:style w:type="paragraph" w:styleId="Podtytu">
    <w:name w:val="Subtitle"/>
    <w:basedOn w:val="Normalny"/>
    <w:next w:val="Normalny"/>
    <w:link w:val="PodtytuZnak"/>
    <w:uiPriority w:val="11"/>
    <w:qFormat/>
    <w:rsid w:val="0051414A"/>
    <w:pPr>
      <w:spacing w:after="600"/>
    </w:pPr>
    <w:rPr>
      <w:rFonts w:ascii="Cambria" w:hAnsi="Cambria"/>
      <w:i/>
      <w:iCs/>
      <w:spacing w:val="13"/>
      <w:sz w:val="24"/>
      <w:szCs w:val="24"/>
      <w:lang w:bidi="ar-SA"/>
    </w:rPr>
  </w:style>
  <w:style w:type="character" w:customStyle="1" w:styleId="PodtytuZnak">
    <w:name w:val="Podtytuł Znak"/>
    <w:basedOn w:val="Domylnaczcionkaakapitu"/>
    <w:link w:val="Podtytu"/>
    <w:uiPriority w:val="11"/>
    <w:rsid w:val="0051414A"/>
    <w:rPr>
      <w:rFonts w:ascii="Cambria" w:eastAsia="Times New Roman" w:hAnsi="Cambria" w:cs="Times New Roman"/>
      <w:i/>
      <w:iCs/>
      <w:spacing w:val="13"/>
      <w:sz w:val="24"/>
      <w:szCs w:val="24"/>
      <w:lang/>
    </w:rPr>
  </w:style>
  <w:style w:type="character" w:customStyle="1" w:styleId="Numerstrony1">
    <w:name w:val="Numer strony1"/>
    <w:rsid w:val="0051414A"/>
  </w:style>
  <w:style w:type="character" w:customStyle="1" w:styleId="Znakiprzypiswdolnych">
    <w:name w:val="Znaki przypisów dolnych"/>
    <w:rsid w:val="0051414A"/>
    <w:rPr>
      <w:rFonts w:ascii="Arial" w:hAnsi="Arial" w:cs="Arial"/>
      <w:sz w:val="20"/>
      <w:szCs w:val="20"/>
      <w:vertAlign w:val="superscript"/>
    </w:rPr>
  </w:style>
  <w:style w:type="character" w:styleId="Odwoanieprzypisudolnego">
    <w:name w:val="footnote reference"/>
    <w:aliases w:val="Odwołanie przypisu,Odwo³anie przypisu"/>
    <w:rsid w:val="0051414A"/>
    <w:rPr>
      <w:vertAlign w:val="superscript"/>
    </w:rPr>
  </w:style>
  <w:style w:type="paragraph" w:customStyle="1" w:styleId="p0ZnakZnak">
    <w:name w:val="p0 Znak Znak"/>
    <w:rsid w:val="0051414A"/>
    <w:pPr>
      <w:tabs>
        <w:tab w:val="left" w:pos="720"/>
      </w:tabs>
      <w:suppressAutoHyphens/>
      <w:spacing w:line="240" w:lineRule="atLeast"/>
      <w:jc w:val="both"/>
    </w:pPr>
    <w:rPr>
      <w:rFonts w:ascii="Arial" w:eastAsia="Times New Roman" w:hAnsi="Arial" w:cs="Arial"/>
      <w:kern w:val="1"/>
      <w:sz w:val="24"/>
      <w:szCs w:val="24"/>
      <w:lang w:eastAsia="ar-SA"/>
    </w:rPr>
  </w:style>
  <w:style w:type="paragraph" w:customStyle="1" w:styleId="1">
    <w:name w:val="1"/>
    <w:rsid w:val="0051414A"/>
    <w:pPr>
      <w:widowControl w:val="0"/>
      <w:suppressAutoHyphens/>
      <w:spacing w:line="100" w:lineRule="atLeast"/>
      <w:jc w:val="both"/>
    </w:pPr>
    <w:rPr>
      <w:rFonts w:ascii="Arial" w:eastAsia="Times New Roman" w:hAnsi="Arial" w:cs="Arial"/>
      <w:kern w:val="1"/>
      <w:sz w:val="24"/>
      <w:szCs w:val="24"/>
      <w:lang w:eastAsia="ar-SA"/>
    </w:rPr>
  </w:style>
  <w:style w:type="paragraph" w:styleId="Tekstprzypisudolnego">
    <w:name w:val="footnote text"/>
    <w:aliases w:val="Podrozdział,Tekst przypisu,Footnote,Podrozdzia3,PRZYPISKI,Tekst przypisu Znak Znak Znak Znak,Tekst przypisu Znak Znak Znak Znak Znak,Tekst przypisu Znak Znak Znak Znak Znak Znak Znak,Fußnote,-E Fuﬂnotentext,Fuﬂnotentext Ursprung"/>
    <w:link w:val="TekstprzypisudolnegoZnak"/>
    <w:rsid w:val="0051414A"/>
    <w:pPr>
      <w:suppressLineNumbers/>
      <w:suppressAutoHyphens/>
      <w:spacing w:line="100" w:lineRule="atLeast"/>
      <w:ind w:left="283" w:hanging="283"/>
      <w:jc w:val="both"/>
    </w:pPr>
    <w:rPr>
      <w:rFonts w:ascii="Times New Roman" w:eastAsia="Times New Roman" w:hAnsi="Times New Roman" w:cs="Times New Roman"/>
      <w:kern w:val="1"/>
      <w:lang w:eastAsia="ar-SA"/>
    </w:rPr>
  </w:style>
  <w:style w:type="character" w:customStyle="1" w:styleId="TekstprzypisudolnegoZnak">
    <w:name w:val="Tekst przypisu dolnego Znak"/>
    <w:aliases w:val="Podrozdział Znak,Tekst przypisu Znak,Footnote Znak,Podrozdzia3 Znak,PRZYPISKI Znak,Tekst przypisu Znak Znak Znak Znak Znak1,Tekst przypisu Znak Znak Znak Znak Znak Znak,Tekst przypisu Znak Znak Znak Znak Znak Znak Znak Znak"/>
    <w:basedOn w:val="Domylnaczcionkaakapitu"/>
    <w:link w:val="Tekstprzypisudolnego"/>
    <w:rsid w:val="0051414A"/>
    <w:rPr>
      <w:rFonts w:ascii="Times New Roman" w:eastAsia="Times New Roman" w:hAnsi="Times New Roman" w:cs="Times New Roman"/>
      <w:kern w:val="1"/>
      <w:lang w:eastAsia="ar-SA"/>
    </w:rPr>
  </w:style>
  <w:style w:type="paragraph" w:styleId="Lista">
    <w:name w:val="List"/>
    <w:rsid w:val="0051414A"/>
    <w:pPr>
      <w:suppressAutoHyphens/>
      <w:spacing w:line="100" w:lineRule="atLeast"/>
      <w:ind w:left="283" w:hanging="283"/>
      <w:jc w:val="both"/>
    </w:pPr>
    <w:rPr>
      <w:rFonts w:ascii="Times New Roman" w:eastAsia="Times New Roman" w:hAnsi="Times New Roman" w:cs="Times New Roman"/>
      <w:kern w:val="1"/>
      <w:sz w:val="24"/>
      <w:szCs w:val="24"/>
      <w:lang w:eastAsia="ar-SA"/>
    </w:rPr>
  </w:style>
  <w:style w:type="paragraph" w:customStyle="1" w:styleId="Lista21">
    <w:name w:val="Lista 21"/>
    <w:rsid w:val="0051414A"/>
    <w:pPr>
      <w:widowControl w:val="0"/>
      <w:suppressAutoHyphens/>
      <w:spacing w:line="100" w:lineRule="atLeast"/>
      <w:ind w:left="566" w:hanging="283"/>
      <w:jc w:val="both"/>
    </w:pPr>
    <w:rPr>
      <w:rFonts w:ascii="Times New Roman" w:eastAsia="Times New Roman" w:hAnsi="Times New Roman" w:cs="Times New Roman"/>
      <w:kern w:val="1"/>
      <w:sz w:val="24"/>
      <w:szCs w:val="24"/>
      <w:lang w:eastAsia="ar-SA"/>
    </w:rPr>
  </w:style>
  <w:style w:type="paragraph" w:customStyle="1" w:styleId="Lista31">
    <w:name w:val="Lista 31"/>
    <w:rsid w:val="0051414A"/>
    <w:pPr>
      <w:widowControl w:val="0"/>
      <w:suppressAutoHyphens/>
      <w:spacing w:line="100" w:lineRule="atLeast"/>
      <w:ind w:left="849" w:hanging="283"/>
      <w:jc w:val="both"/>
    </w:pPr>
    <w:rPr>
      <w:rFonts w:ascii="Times New Roman" w:eastAsia="Times New Roman" w:hAnsi="Times New Roman" w:cs="Times New Roman"/>
      <w:kern w:val="1"/>
      <w:sz w:val="24"/>
      <w:szCs w:val="24"/>
      <w:lang w:eastAsia="ar-SA"/>
    </w:rPr>
  </w:style>
  <w:style w:type="paragraph" w:customStyle="1" w:styleId="Legenda2">
    <w:name w:val="Legenda2"/>
    <w:rsid w:val="0051414A"/>
    <w:pPr>
      <w:keepNext/>
      <w:widowControl w:val="0"/>
      <w:suppressAutoHyphens/>
      <w:spacing w:before="240" w:line="100" w:lineRule="atLeast"/>
      <w:jc w:val="both"/>
    </w:pPr>
    <w:rPr>
      <w:rFonts w:ascii="Times New Roman" w:eastAsia="Times New Roman" w:hAnsi="Times New Roman" w:cs="Times New Roman"/>
      <w:b/>
      <w:bCs/>
      <w:kern w:val="1"/>
      <w:lang w:eastAsia="ar-SA"/>
    </w:rPr>
  </w:style>
  <w:style w:type="paragraph" w:customStyle="1" w:styleId="Akapitzlist1">
    <w:name w:val="Akapit z listą1"/>
    <w:rsid w:val="0051414A"/>
    <w:pPr>
      <w:widowControl w:val="0"/>
      <w:suppressAutoHyphens/>
      <w:ind w:left="720"/>
      <w:jc w:val="both"/>
    </w:pPr>
    <w:rPr>
      <w:rFonts w:ascii="Calibri" w:eastAsia="Times New Roman" w:hAnsi="Calibri" w:cs="Times New Roman"/>
      <w:kern w:val="1"/>
      <w:lang w:eastAsia="ar-SA"/>
    </w:rPr>
  </w:style>
  <w:style w:type="character" w:customStyle="1" w:styleId="Odwoanieprzypisudolnego1">
    <w:name w:val="Odwołanie przypisu dolnego1"/>
    <w:rsid w:val="0051414A"/>
    <w:rPr>
      <w:vertAlign w:val="superscript"/>
    </w:rPr>
  </w:style>
  <w:style w:type="character" w:styleId="Pogrubienie">
    <w:name w:val="Strong"/>
    <w:uiPriority w:val="22"/>
    <w:qFormat/>
    <w:rsid w:val="0051414A"/>
    <w:rPr>
      <w:b/>
      <w:bCs/>
    </w:rPr>
  </w:style>
  <w:style w:type="paragraph" w:customStyle="1" w:styleId="Tekstprzypisudolnego1">
    <w:name w:val="Tekst przypisu dolnego1"/>
    <w:rsid w:val="0051414A"/>
    <w:pPr>
      <w:widowControl w:val="0"/>
      <w:suppressAutoHyphens/>
      <w:spacing w:line="100" w:lineRule="atLeast"/>
      <w:jc w:val="both"/>
    </w:pPr>
    <w:rPr>
      <w:rFonts w:ascii="Times New Roman" w:eastAsia="SimSun" w:hAnsi="Times New Roman" w:cs="Times New Roman"/>
      <w:kern w:val="1"/>
      <w:lang w:eastAsia="ar-SA"/>
    </w:rPr>
  </w:style>
  <w:style w:type="character" w:customStyle="1" w:styleId="WW-Znakiprzypiswdolnych">
    <w:name w:val="WW-Znaki przypisów dolnych"/>
    <w:rsid w:val="0051414A"/>
    <w:rPr>
      <w:rFonts w:ascii="Arial" w:hAnsi="Arial" w:cs="Arial"/>
      <w:sz w:val="20"/>
      <w:szCs w:val="20"/>
      <w:vertAlign w:val="superscript"/>
    </w:rPr>
  </w:style>
  <w:style w:type="character" w:styleId="Hipercze">
    <w:name w:val="Hyperlink"/>
    <w:uiPriority w:val="99"/>
    <w:rsid w:val="0051414A"/>
    <w:rPr>
      <w:color w:val="0000FF"/>
      <w:u w:val="single"/>
    </w:rPr>
  </w:style>
  <w:style w:type="character" w:customStyle="1" w:styleId="big1">
    <w:name w:val="big1"/>
    <w:rsid w:val="0051414A"/>
    <w:rPr>
      <w:b/>
      <w:bCs/>
      <w:sz w:val="22"/>
      <w:szCs w:val="22"/>
    </w:rPr>
  </w:style>
  <w:style w:type="character" w:customStyle="1" w:styleId="a1">
    <w:name w:val="a1"/>
    <w:rsid w:val="0051414A"/>
    <w:rPr>
      <w:color w:val="008000"/>
    </w:rPr>
  </w:style>
  <w:style w:type="paragraph" w:customStyle="1" w:styleId="NormalnyWeb1">
    <w:name w:val="Normalny (Web)1"/>
    <w:rsid w:val="0051414A"/>
    <w:pPr>
      <w:widowControl w:val="0"/>
      <w:suppressAutoHyphens/>
      <w:spacing w:before="150" w:after="225" w:line="100" w:lineRule="atLeast"/>
      <w:jc w:val="both"/>
    </w:pPr>
    <w:rPr>
      <w:rFonts w:ascii="Times New Roman" w:eastAsia="SimSun" w:hAnsi="Times New Roman" w:cs="Times New Roman"/>
      <w:kern w:val="1"/>
      <w:sz w:val="24"/>
      <w:szCs w:val="24"/>
      <w:lang w:eastAsia="ar-SA"/>
    </w:rPr>
  </w:style>
  <w:style w:type="paragraph" w:styleId="Akapitzlist">
    <w:name w:val="List Paragraph"/>
    <w:basedOn w:val="Normalny"/>
    <w:uiPriority w:val="34"/>
    <w:qFormat/>
    <w:rsid w:val="0051414A"/>
    <w:pPr>
      <w:ind w:left="720"/>
      <w:contextualSpacing/>
    </w:pPr>
  </w:style>
  <w:style w:type="paragraph" w:styleId="Bezodstpw">
    <w:name w:val="No Spacing"/>
    <w:basedOn w:val="Normalny"/>
    <w:link w:val="BezodstpwZnak"/>
    <w:uiPriority w:val="1"/>
    <w:qFormat/>
    <w:rsid w:val="0051414A"/>
    <w:pPr>
      <w:spacing w:after="0" w:line="240" w:lineRule="auto"/>
    </w:pPr>
  </w:style>
  <w:style w:type="character" w:customStyle="1" w:styleId="BezodstpwZnak">
    <w:name w:val="Bez odstępów Znak"/>
    <w:link w:val="Bezodstpw"/>
    <w:uiPriority w:val="1"/>
    <w:qFormat/>
    <w:rsid w:val="0051414A"/>
    <w:rPr>
      <w:rFonts w:ascii="Calibri" w:eastAsia="Times New Roman" w:hAnsi="Calibri" w:cs="Times New Roman"/>
      <w:lang w:bidi="en-US"/>
    </w:rPr>
  </w:style>
  <w:style w:type="character" w:customStyle="1" w:styleId="Odwoanieprzypisudolnego2">
    <w:name w:val="Odwołanie przypisu dolnego2"/>
    <w:rsid w:val="0051414A"/>
    <w:rPr>
      <w:vertAlign w:val="superscript"/>
    </w:rPr>
  </w:style>
  <w:style w:type="paragraph" w:customStyle="1" w:styleId="Tekstprzypisudolnego2">
    <w:name w:val="Tekst przypisu dolnego2"/>
    <w:rsid w:val="0051414A"/>
    <w:pPr>
      <w:widowControl w:val="0"/>
      <w:suppressAutoHyphens/>
      <w:spacing w:line="100" w:lineRule="atLeast"/>
      <w:jc w:val="both"/>
    </w:pPr>
    <w:rPr>
      <w:rFonts w:ascii="Times New Roman" w:eastAsia="SimSun" w:hAnsi="Times New Roman" w:cs="Times New Roman"/>
      <w:kern w:val="1"/>
      <w:lang w:eastAsia="ar-SA"/>
    </w:rPr>
  </w:style>
  <w:style w:type="paragraph" w:customStyle="1" w:styleId="Legenda3">
    <w:name w:val="Legenda3"/>
    <w:rsid w:val="0051414A"/>
    <w:pPr>
      <w:keepNext/>
      <w:widowControl w:val="0"/>
      <w:suppressAutoHyphens/>
      <w:spacing w:before="240" w:line="100" w:lineRule="atLeast"/>
      <w:jc w:val="both"/>
    </w:pPr>
    <w:rPr>
      <w:rFonts w:ascii="Times New Roman" w:eastAsia="Times New Roman" w:hAnsi="Times New Roman" w:cs="Times New Roman"/>
      <w:b/>
      <w:bCs/>
      <w:kern w:val="1"/>
      <w:lang w:eastAsia="ar-SA"/>
    </w:rPr>
  </w:style>
  <w:style w:type="paragraph" w:customStyle="1" w:styleId="Akapitzlist2">
    <w:name w:val="Akapit z listą2"/>
    <w:rsid w:val="0051414A"/>
    <w:pPr>
      <w:widowControl w:val="0"/>
      <w:suppressAutoHyphens/>
      <w:ind w:left="720"/>
      <w:jc w:val="both"/>
    </w:pPr>
    <w:rPr>
      <w:rFonts w:ascii="Calibri" w:eastAsia="Times New Roman" w:hAnsi="Calibri" w:cs="Times New Roman"/>
      <w:kern w:val="1"/>
      <w:lang w:eastAsia="ar-SA"/>
    </w:rPr>
  </w:style>
  <w:style w:type="paragraph" w:styleId="NormalnyWeb">
    <w:name w:val="Normal (Web)"/>
    <w:aliases w:val=" Znak1"/>
    <w:basedOn w:val="Normalny"/>
    <w:rsid w:val="0051414A"/>
    <w:pPr>
      <w:spacing w:before="100" w:beforeAutospacing="1" w:after="100" w:afterAutospacing="1" w:line="240" w:lineRule="auto"/>
    </w:pPr>
    <w:rPr>
      <w:rFonts w:ascii="Times New Roman" w:hAnsi="Times New Roman"/>
      <w:sz w:val="24"/>
      <w:szCs w:val="24"/>
      <w:lang w:eastAsia="pl-PL"/>
    </w:rPr>
  </w:style>
  <w:style w:type="character" w:customStyle="1" w:styleId="apple-converted-space">
    <w:name w:val="apple-converted-space"/>
    <w:basedOn w:val="Domylnaczcionkaakapitu"/>
    <w:rsid w:val="0051414A"/>
  </w:style>
  <w:style w:type="paragraph" w:customStyle="1" w:styleId="Cytatintensywny1">
    <w:name w:val="Cytat intensywny1"/>
    <w:rsid w:val="0051414A"/>
    <w:pPr>
      <w:widowControl w:val="0"/>
      <w:pBdr>
        <w:bottom w:val="single" w:sz="4" w:space="4" w:color="808080"/>
      </w:pBdr>
      <w:suppressAutoHyphens/>
      <w:spacing w:before="200" w:after="280"/>
      <w:ind w:left="936" w:right="936"/>
      <w:jc w:val="both"/>
    </w:pPr>
    <w:rPr>
      <w:rFonts w:ascii="Calibri" w:eastAsia="Times New Roman" w:hAnsi="Calibri" w:cs="Times New Roman"/>
      <w:b/>
      <w:bCs/>
      <w:i/>
      <w:iCs/>
      <w:color w:val="4F81BD"/>
      <w:kern w:val="1"/>
      <w:lang w:eastAsia="ar-SA"/>
    </w:rPr>
  </w:style>
  <w:style w:type="paragraph" w:customStyle="1" w:styleId="Default">
    <w:name w:val="Default"/>
    <w:rsid w:val="0051414A"/>
    <w:pPr>
      <w:autoSpaceDE w:val="0"/>
      <w:autoSpaceDN w:val="0"/>
      <w:adjustRightInd w:val="0"/>
      <w:jc w:val="both"/>
    </w:pPr>
    <w:rPr>
      <w:rFonts w:ascii="Times New Roman" w:eastAsia="Times New Roman" w:hAnsi="Times New Roman" w:cs="Times New Roman"/>
      <w:color w:val="000000"/>
      <w:sz w:val="24"/>
      <w:szCs w:val="24"/>
      <w:lang w:eastAsia="pl-PL"/>
    </w:rPr>
  </w:style>
  <w:style w:type="paragraph" w:customStyle="1" w:styleId="Legenda4">
    <w:name w:val="Legenda4"/>
    <w:rsid w:val="0051414A"/>
    <w:pPr>
      <w:keepNext/>
      <w:widowControl w:val="0"/>
      <w:suppressAutoHyphens/>
      <w:spacing w:before="240" w:line="100" w:lineRule="atLeast"/>
      <w:jc w:val="both"/>
    </w:pPr>
    <w:rPr>
      <w:rFonts w:ascii="Times New Roman" w:eastAsia="Times New Roman" w:hAnsi="Times New Roman" w:cs="Times New Roman"/>
      <w:b/>
      <w:bCs/>
      <w:kern w:val="1"/>
      <w:lang w:eastAsia="ar-SA"/>
    </w:rPr>
  </w:style>
  <w:style w:type="paragraph" w:customStyle="1" w:styleId="text">
    <w:name w:val="text"/>
    <w:basedOn w:val="Normalny"/>
    <w:rsid w:val="0051414A"/>
    <w:pPr>
      <w:spacing w:before="100" w:beforeAutospacing="1" w:after="100" w:afterAutospacing="1" w:line="240" w:lineRule="auto"/>
    </w:pPr>
    <w:rPr>
      <w:rFonts w:ascii="Times New Roman" w:hAnsi="Times New Roman"/>
      <w:sz w:val="24"/>
      <w:szCs w:val="24"/>
      <w:lang w:eastAsia="pl-PL"/>
    </w:rPr>
  </w:style>
  <w:style w:type="paragraph" w:customStyle="1" w:styleId="teksty">
    <w:name w:val="teksty"/>
    <w:basedOn w:val="Normalny"/>
    <w:rsid w:val="0051414A"/>
    <w:pPr>
      <w:spacing w:before="100" w:beforeAutospacing="1" w:after="100" w:afterAutospacing="1" w:line="240" w:lineRule="auto"/>
    </w:pPr>
    <w:rPr>
      <w:rFonts w:ascii="Times New Roman" w:hAnsi="Times New Roman"/>
      <w:sz w:val="24"/>
      <w:szCs w:val="24"/>
      <w:lang w:eastAsia="pl-PL"/>
    </w:rPr>
  </w:style>
  <w:style w:type="character" w:customStyle="1" w:styleId="Wyrnienieintensywne1">
    <w:name w:val="Wyróżnienie intensywne1"/>
    <w:rsid w:val="0051414A"/>
    <w:rPr>
      <w:b/>
      <w:bCs/>
      <w:i/>
      <w:iCs/>
      <w:color w:val="4F81BD"/>
    </w:rPr>
  </w:style>
  <w:style w:type="paragraph" w:customStyle="1" w:styleId="tekst">
    <w:name w:val="tekst"/>
    <w:basedOn w:val="Normalny"/>
    <w:rsid w:val="0051414A"/>
    <w:pPr>
      <w:spacing w:before="100" w:beforeAutospacing="1" w:after="100" w:afterAutospacing="1" w:line="240" w:lineRule="auto"/>
    </w:pPr>
    <w:rPr>
      <w:rFonts w:ascii="Times New Roman" w:hAnsi="Times New Roman"/>
      <w:sz w:val="24"/>
      <w:szCs w:val="24"/>
      <w:lang w:eastAsia="pl-PL"/>
    </w:rPr>
  </w:style>
  <w:style w:type="paragraph" w:styleId="Nagwekspisutreci">
    <w:name w:val="TOC Heading"/>
    <w:basedOn w:val="Nagwek1"/>
    <w:next w:val="Normalny"/>
    <w:uiPriority w:val="39"/>
    <w:unhideWhenUsed/>
    <w:qFormat/>
    <w:rsid w:val="0051414A"/>
    <w:pPr>
      <w:outlineLvl w:val="9"/>
    </w:pPr>
  </w:style>
  <w:style w:type="paragraph" w:styleId="Spistreci1">
    <w:name w:val="toc 1"/>
    <w:basedOn w:val="Normalny"/>
    <w:next w:val="Normalny"/>
    <w:autoRedefine/>
    <w:uiPriority w:val="39"/>
    <w:unhideWhenUsed/>
    <w:qFormat/>
    <w:rsid w:val="0051414A"/>
    <w:pPr>
      <w:tabs>
        <w:tab w:val="right" w:leader="dot" w:pos="9063"/>
      </w:tabs>
      <w:spacing w:after="100" w:line="240" w:lineRule="auto"/>
    </w:pPr>
    <w:rPr>
      <w:rFonts w:ascii="Times New Roman" w:hAnsi="Times New Roman"/>
      <w:b/>
      <w:noProof/>
    </w:rPr>
  </w:style>
  <w:style w:type="paragraph" w:styleId="Spistreci2">
    <w:name w:val="toc 2"/>
    <w:basedOn w:val="Normalny"/>
    <w:next w:val="Normalny"/>
    <w:autoRedefine/>
    <w:uiPriority w:val="39"/>
    <w:unhideWhenUsed/>
    <w:qFormat/>
    <w:rsid w:val="0051414A"/>
    <w:pPr>
      <w:tabs>
        <w:tab w:val="left" w:pos="660"/>
        <w:tab w:val="right" w:leader="dot" w:pos="9067"/>
      </w:tabs>
      <w:spacing w:after="100" w:line="240" w:lineRule="auto"/>
      <w:ind w:left="220" w:hanging="220"/>
    </w:pPr>
    <w:rPr>
      <w:rFonts w:ascii="Times New Roman" w:hAnsi="Times New Roman"/>
      <w:i/>
      <w:noProof/>
      <w:lang w:eastAsia="pl-PL"/>
    </w:rPr>
  </w:style>
  <w:style w:type="paragraph" w:styleId="Spistreci3">
    <w:name w:val="toc 3"/>
    <w:basedOn w:val="Normalny"/>
    <w:next w:val="Normalny"/>
    <w:autoRedefine/>
    <w:uiPriority w:val="39"/>
    <w:unhideWhenUsed/>
    <w:rsid w:val="0051414A"/>
    <w:pPr>
      <w:tabs>
        <w:tab w:val="left" w:pos="1320"/>
        <w:tab w:val="right" w:leader="dot" w:pos="9062"/>
      </w:tabs>
      <w:spacing w:after="100"/>
      <w:ind w:left="142" w:hanging="142"/>
    </w:pPr>
    <w:rPr>
      <w:rFonts w:ascii="Times New Roman" w:hAnsi="Times New Roman"/>
      <w:i/>
      <w:noProof/>
    </w:rPr>
  </w:style>
  <w:style w:type="paragraph" w:customStyle="1" w:styleId="Standard">
    <w:name w:val="Standard"/>
    <w:rsid w:val="0051414A"/>
    <w:pPr>
      <w:widowControl w:val="0"/>
      <w:autoSpaceDE w:val="0"/>
      <w:autoSpaceDN w:val="0"/>
      <w:jc w:val="both"/>
    </w:pPr>
    <w:rPr>
      <w:rFonts w:ascii="Times New Roman" w:eastAsia="Times New Roman" w:hAnsi="Times New Roman" w:cs="Times New Roman"/>
      <w:sz w:val="24"/>
      <w:szCs w:val="24"/>
      <w:lang w:eastAsia="pl-PL"/>
    </w:rPr>
  </w:style>
  <w:style w:type="paragraph" w:customStyle="1" w:styleId="Zawartotabeli">
    <w:name w:val="Zawartość tabeli"/>
    <w:basedOn w:val="Normalny"/>
    <w:rsid w:val="0051414A"/>
    <w:pPr>
      <w:widowControl w:val="0"/>
      <w:autoSpaceDE w:val="0"/>
      <w:autoSpaceDN w:val="0"/>
      <w:spacing w:after="120" w:line="240" w:lineRule="auto"/>
    </w:pPr>
    <w:rPr>
      <w:rFonts w:ascii="Times New Roman" w:hAnsi="Times New Roman"/>
      <w:sz w:val="24"/>
      <w:szCs w:val="24"/>
      <w:lang w:eastAsia="pl-PL"/>
    </w:rPr>
  </w:style>
  <w:style w:type="paragraph" w:customStyle="1" w:styleId="Tytutabeli">
    <w:name w:val="Tytuł tabeli"/>
    <w:basedOn w:val="Zawartotabeli"/>
    <w:rsid w:val="0051414A"/>
    <w:pPr>
      <w:jc w:val="center"/>
    </w:pPr>
    <w:rPr>
      <w:b/>
      <w:bCs/>
      <w:i/>
      <w:iCs/>
    </w:rPr>
  </w:style>
  <w:style w:type="paragraph" w:customStyle="1" w:styleId="IntenseQuote">
    <w:name w:val="Intense Quote"/>
    <w:rsid w:val="0051414A"/>
    <w:pPr>
      <w:widowControl w:val="0"/>
      <w:pBdr>
        <w:bottom w:val="single" w:sz="4" w:space="4" w:color="808080"/>
      </w:pBdr>
      <w:suppressAutoHyphens/>
      <w:spacing w:before="200" w:after="280"/>
      <w:ind w:left="936" w:right="936"/>
      <w:jc w:val="both"/>
    </w:pPr>
    <w:rPr>
      <w:rFonts w:ascii="Calibri" w:eastAsia="Times New Roman" w:hAnsi="Calibri" w:cs="Times New Roman"/>
      <w:b/>
      <w:bCs/>
      <w:i/>
      <w:iCs/>
      <w:color w:val="4F81BD"/>
      <w:kern w:val="1"/>
      <w:lang w:eastAsia="ar-SA"/>
    </w:rPr>
  </w:style>
  <w:style w:type="paragraph" w:customStyle="1" w:styleId="caption">
    <w:name w:val="caption"/>
    <w:rsid w:val="0051414A"/>
    <w:pPr>
      <w:keepNext/>
      <w:widowControl w:val="0"/>
      <w:suppressAutoHyphens/>
      <w:spacing w:before="240" w:line="100" w:lineRule="atLeast"/>
      <w:jc w:val="both"/>
    </w:pPr>
    <w:rPr>
      <w:rFonts w:ascii="Times New Roman" w:eastAsia="Times New Roman" w:hAnsi="Times New Roman" w:cs="Times New Roman"/>
      <w:b/>
      <w:bCs/>
      <w:kern w:val="1"/>
      <w:lang w:eastAsia="ar-SA"/>
    </w:rPr>
  </w:style>
  <w:style w:type="character" w:styleId="UyteHipercze">
    <w:name w:val="FollowedHyperlink"/>
    <w:semiHidden/>
    <w:unhideWhenUsed/>
    <w:rsid w:val="0051414A"/>
    <w:rPr>
      <w:color w:val="800080"/>
      <w:u w:val="single"/>
    </w:rPr>
  </w:style>
  <w:style w:type="paragraph" w:customStyle="1" w:styleId="xl63">
    <w:name w:val="xl63"/>
    <w:basedOn w:val="Normalny"/>
    <w:rsid w:val="0051414A"/>
    <w:pPr>
      <w:spacing w:before="100" w:beforeAutospacing="1" w:after="100" w:afterAutospacing="1" w:line="240" w:lineRule="auto"/>
      <w:jc w:val="center"/>
      <w:textAlignment w:val="center"/>
    </w:pPr>
    <w:rPr>
      <w:rFonts w:ascii="Times New Roman" w:hAnsi="Times New Roman"/>
      <w:sz w:val="24"/>
      <w:szCs w:val="24"/>
      <w:lang w:eastAsia="pl-PL"/>
    </w:rPr>
  </w:style>
  <w:style w:type="paragraph" w:customStyle="1" w:styleId="xl64">
    <w:name w:val="xl64"/>
    <w:basedOn w:val="Normalny"/>
    <w:rsid w:val="0051414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lang w:eastAsia="pl-PL"/>
    </w:rPr>
  </w:style>
  <w:style w:type="paragraph" w:customStyle="1" w:styleId="xl65">
    <w:name w:val="xl65"/>
    <w:basedOn w:val="Normalny"/>
    <w:rsid w:val="0051414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lang w:eastAsia="pl-PL"/>
    </w:rPr>
  </w:style>
  <w:style w:type="paragraph" w:styleId="Tekstpodstawowywcity">
    <w:name w:val="Body Text Indent"/>
    <w:aliases w:val="Standard-Einzug"/>
    <w:basedOn w:val="Normalny"/>
    <w:link w:val="TekstpodstawowywcityZnak"/>
    <w:unhideWhenUsed/>
    <w:rsid w:val="0051414A"/>
    <w:pPr>
      <w:spacing w:after="120"/>
      <w:ind w:left="283"/>
    </w:pPr>
    <w:rPr>
      <w:lang w:bidi="ar-SA"/>
    </w:rPr>
  </w:style>
  <w:style w:type="character" w:customStyle="1" w:styleId="TekstpodstawowywcityZnak">
    <w:name w:val="Tekst podstawowy wcięty Znak"/>
    <w:aliases w:val="Standard-Einzug Znak"/>
    <w:basedOn w:val="Domylnaczcionkaakapitu"/>
    <w:link w:val="Tekstpodstawowywcity"/>
    <w:rsid w:val="0051414A"/>
    <w:rPr>
      <w:rFonts w:ascii="Calibri" w:eastAsia="Times New Roman" w:hAnsi="Calibri" w:cs="Times New Roman"/>
      <w:lang/>
    </w:rPr>
  </w:style>
  <w:style w:type="character" w:customStyle="1" w:styleId="IntenseEmphasis">
    <w:name w:val="Intense Emphasis"/>
    <w:rsid w:val="0051414A"/>
    <w:rPr>
      <w:b/>
      <w:bCs/>
      <w:i/>
      <w:iCs/>
      <w:color w:val="4F81BD"/>
    </w:rPr>
  </w:style>
  <w:style w:type="paragraph" w:styleId="Cytatintensywny">
    <w:name w:val="Intense Quote"/>
    <w:basedOn w:val="Normalny"/>
    <w:next w:val="Normalny"/>
    <w:link w:val="CytatintensywnyZnak"/>
    <w:uiPriority w:val="30"/>
    <w:qFormat/>
    <w:rsid w:val="0051414A"/>
    <w:pPr>
      <w:pBdr>
        <w:bottom w:val="single" w:sz="4" w:space="1" w:color="auto"/>
      </w:pBdr>
      <w:spacing w:before="200" w:after="280"/>
      <w:ind w:left="1008" w:right="1152"/>
    </w:pPr>
    <w:rPr>
      <w:b/>
      <w:bCs/>
      <w:i/>
      <w:iCs/>
      <w:sz w:val="20"/>
      <w:szCs w:val="20"/>
      <w:lang w:bidi="ar-SA"/>
    </w:rPr>
  </w:style>
  <w:style w:type="character" w:customStyle="1" w:styleId="CytatintensywnyZnak">
    <w:name w:val="Cytat intensywny Znak"/>
    <w:basedOn w:val="Domylnaczcionkaakapitu"/>
    <w:link w:val="Cytatintensywny"/>
    <w:uiPriority w:val="30"/>
    <w:rsid w:val="0051414A"/>
    <w:rPr>
      <w:rFonts w:ascii="Calibri" w:eastAsia="Times New Roman" w:hAnsi="Calibri" w:cs="Times New Roman"/>
      <w:b/>
      <w:bCs/>
      <w:i/>
      <w:iCs/>
      <w:sz w:val="20"/>
      <w:szCs w:val="20"/>
      <w:lang/>
    </w:rPr>
  </w:style>
  <w:style w:type="paragraph" w:customStyle="1" w:styleId="Spisilustracji1">
    <w:name w:val="Spis ilustracji1"/>
    <w:basedOn w:val="Normalny"/>
    <w:next w:val="Normalny"/>
    <w:rsid w:val="0051414A"/>
    <w:pPr>
      <w:suppressAutoHyphens/>
    </w:pPr>
    <w:rPr>
      <w:rFonts w:cs="Calibri"/>
      <w:lang w:eastAsia="ar-SA"/>
    </w:rPr>
  </w:style>
  <w:style w:type="paragraph" w:customStyle="1" w:styleId="rdo">
    <w:name w:val="Źródło"/>
    <w:basedOn w:val="Normalny"/>
    <w:rsid w:val="0051414A"/>
    <w:pPr>
      <w:suppressAutoHyphens/>
      <w:spacing w:after="0" w:line="240" w:lineRule="auto"/>
      <w:ind w:left="284"/>
    </w:pPr>
    <w:rPr>
      <w:rFonts w:ascii="Times New Roman" w:hAnsi="Times New Roman"/>
      <w:i/>
      <w:sz w:val="16"/>
      <w:szCs w:val="16"/>
      <w:lang w:eastAsia="ar-SA"/>
    </w:rPr>
  </w:style>
  <w:style w:type="paragraph" w:styleId="Legenda">
    <w:name w:val="caption"/>
    <w:aliases w:val="Podpis nad obiektem,Legenda Znak,Legenda Znak Znak Znak,Legenda Znak Znak,Legenda Znak Znak Znak Znak,Legenda Znak Znak Znak Znak Znak Znak,Legenda Znak Znak Znak Znak Znak Znak Znak,Legenda Znak Znak Znak Znak Znak Znak Znak Znak Znak Z"/>
    <w:basedOn w:val="Normalny"/>
    <w:next w:val="Normalny"/>
    <w:link w:val="LegendaZnak1"/>
    <w:qFormat/>
    <w:rsid w:val="0051414A"/>
    <w:rPr>
      <w:rFonts w:ascii="Times New Roman" w:hAnsi="Times New Roman"/>
      <w:b/>
      <w:bCs/>
      <w:szCs w:val="20"/>
      <w:lang/>
    </w:rPr>
  </w:style>
  <w:style w:type="table" w:styleId="Tabela-Siatka">
    <w:name w:val="Table Grid"/>
    <w:basedOn w:val="Standardowy"/>
    <w:uiPriority w:val="39"/>
    <w:rsid w:val="0051414A"/>
    <w:pPr>
      <w:spacing w:after="0" w:line="240" w:lineRule="auto"/>
    </w:pPr>
    <w:rPr>
      <w:rFonts w:ascii="Calibri" w:eastAsia="Times New Roman" w:hAnsi="Calibri"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zypisZnakZnakZnakZnakZnak">
    <w:name w:val="Przypis Znak Znak Znak Znak Znak"/>
    <w:basedOn w:val="Tekstprzypisudolnego"/>
    <w:next w:val="Tekstprzypisudolnego"/>
    <w:rsid w:val="0051414A"/>
    <w:pPr>
      <w:suppressLineNumbers w:val="0"/>
      <w:autoSpaceDE w:val="0"/>
      <w:spacing w:line="240" w:lineRule="auto"/>
      <w:ind w:left="0" w:firstLine="0"/>
    </w:pPr>
    <w:rPr>
      <w:rFonts w:ascii="Arial" w:hAnsi="Arial" w:cs="Arial"/>
      <w:kern w:val="0"/>
      <w:lang/>
    </w:rPr>
  </w:style>
  <w:style w:type="paragraph" w:customStyle="1" w:styleId="WW-Przypisdolny">
    <w:name w:val="WW-Przypis dolny"/>
    <w:basedOn w:val="Normalny"/>
    <w:rsid w:val="0051414A"/>
    <w:pPr>
      <w:widowControl w:val="0"/>
      <w:suppressAutoHyphens/>
      <w:spacing w:after="0" w:line="240" w:lineRule="auto"/>
    </w:pPr>
    <w:rPr>
      <w:rFonts w:ascii="Times New Roman" w:hAnsi="Times New Roman"/>
      <w:sz w:val="20"/>
      <w:szCs w:val="20"/>
      <w:lang w:eastAsia="ar-SA"/>
    </w:rPr>
  </w:style>
  <w:style w:type="paragraph" w:styleId="Spisilustracji">
    <w:name w:val="table of figures"/>
    <w:basedOn w:val="Normalny"/>
    <w:next w:val="Normalny"/>
    <w:uiPriority w:val="99"/>
    <w:unhideWhenUsed/>
    <w:rsid w:val="0051414A"/>
  </w:style>
  <w:style w:type="character" w:styleId="Odwoaniedokomentarza">
    <w:name w:val="annotation reference"/>
    <w:uiPriority w:val="99"/>
    <w:semiHidden/>
    <w:unhideWhenUsed/>
    <w:rsid w:val="0051414A"/>
    <w:rPr>
      <w:sz w:val="16"/>
      <w:szCs w:val="16"/>
    </w:rPr>
  </w:style>
  <w:style w:type="paragraph" w:styleId="Tekstkomentarza">
    <w:name w:val="annotation text"/>
    <w:aliases w:val=" Znak"/>
    <w:basedOn w:val="Normalny"/>
    <w:link w:val="TekstkomentarzaZnak"/>
    <w:unhideWhenUsed/>
    <w:rsid w:val="0051414A"/>
    <w:rPr>
      <w:sz w:val="20"/>
      <w:szCs w:val="20"/>
      <w:lang w:bidi="ar-SA"/>
    </w:rPr>
  </w:style>
  <w:style w:type="character" w:customStyle="1" w:styleId="TekstkomentarzaZnak">
    <w:name w:val="Tekst komentarza Znak"/>
    <w:aliases w:val=" Znak Znak"/>
    <w:basedOn w:val="Domylnaczcionkaakapitu"/>
    <w:link w:val="Tekstkomentarza"/>
    <w:rsid w:val="0051414A"/>
    <w:rPr>
      <w:rFonts w:ascii="Calibri" w:eastAsia="Times New Roman" w:hAnsi="Calibri" w:cs="Times New Roman"/>
      <w:sz w:val="20"/>
      <w:szCs w:val="20"/>
      <w:lang/>
    </w:rPr>
  </w:style>
  <w:style w:type="paragraph" w:styleId="Tematkomentarza">
    <w:name w:val="annotation subject"/>
    <w:basedOn w:val="Tekstkomentarza"/>
    <w:next w:val="Tekstkomentarza"/>
    <w:link w:val="TematkomentarzaZnak"/>
    <w:unhideWhenUsed/>
    <w:rsid w:val="0051414A"/>
    <w:rPr>
      <w:b/>
      <w:bCs/>
    </w:rPr>
  </w:style>
  <w:style w:type="character" w:customStyle="1" w:styleId="TematkomentarzaZnak">
    <w:name w:val="Temat komentarza Znak"/>
    <w:basedOn w:val="TekstkomentarzaZnak"/>
    <w:link w:val="Tematkomentarza"/>
    <w:rsid w:val="0051414A"/>
    <w:rPr>
      <w:b/>
      <w:bCs/>
    </w:rPr>
  </w:style>
  <w:style w:type="paragraph" w:customStyle="1" w:styleId="Domylnie">
    <w:name w:val="Domyślnie"/>
    <w:rsid w:val="0051414A"/>
    <w:pPr>
      <w:widowControl w:val="0"/>
      <w:autoSpaceDE w:val="0"/>
      <w:autoSpaceDN w:val="0"/>
      <w:adjustRightInd w:val="0"/>
      <w:jc w:val="both"/>
    </w:pPr>
    <w:rPr>
      <w:rFonts w:ascii="Times New Roman" w:eastAsia="Times New Roman" w:hAnsi="Times New Roman" w:cs="Times New Roman"/>
      <w:sz w:val="24"/>
      <w:szCs w:val="24"/>
      <w:lang/>
    </w:rPr>
  </w:style>
  <w:style w:type="paragraph" w:customStyle="1" w:styleId="CharCharChar1">
    <w:name w:val="Char Char Char1"/>
    <w:basedOn w:val="Normalny"/>
    <w:rsid w:val="0051414A"/>
    <w:pPr>
      <w:spacing w:after="160" w:line="240" w:lineRule="exact"/>
    </w:pPr>
    <w:rPr>
      <w:rFonts w:ascii="Tahoma" w:hAnsi="Tahoma"/>
      <w:sz w:val="20"/>
      <w:szCs w:val="20"/>
      <w:lang w:val="en-US"/>
    </w:rPr>
  </w:style>
  <w:style w:type="character" w:styleId="Numerstrony">
    <w:name w:val="page number"/>
    <w:basedOn w:val="Domylnaczcionkaakapitu"/>
    <w:rsid w:val="0051414A"/>
  </w:style>
  <w:style w:type="paragraph" w:styleId="Lista2">
    <w:name w:val="List 2"/>
    <w:basedOn w:val="Normalny"/>
    <w:rsid w:val="0051414A"/>
    <w:pPr>
      <w:spacing w:after="0" w:line="240" w:lineRule="auto"/>
      <w:ind w:left="566" w:hanging="283"/>
    </w:pPr>
    <w:rPr>
      <w:rFonts w:ascii="Times New Roman" w:hAnsi="Times New Roman" w:cs="Arial"/>
      <w:sz w:val="24"/>
      <w:szCs w:val="24"/>
      <w:lang w:eastAsia="pl-PL"/>
    </w:rPr>
  </w:style>
  <w:style w:type="paragraph" w:styleId="Lista3">
    <w:name w:val="List 3"/>
    <w:basedOn w:val="Normalny"/>
    <w:rsid w:val="0051414A"/>
    <w:pPr>
      <w:spacing w:after="0" w:line="240" w:lineRule="auto"/>
      <w:ind w:left="849" w:hanging="283"/>
    </w:pPr>
    <w:rPr>
      <w:rFonts w:ascii="Times New Roman" w:hAnsi="Times New Roman"/>
      <w:sz w:val="24"/>
      <w:szCs w:val="24"/>
      <w:lang w:eastAsia="pl-PL"/>
    </w:rPr>
  </w:style>
  <w:style w:type="table" w:styleId="Tabela-Prosty1">
    <w:name w:val="Table Simple 1"/>
    <w:basedOn w:val="Standardowy"/>
    <w:rsid w:val="0051414A"/>
    <w:pPr>
      <w:spacing w:after="0" w:line="240" w:lineRule="auto"/>
    </w:pPr>
    <w:rPr>
      <w:rFonts w:ascii="Times New Roman" w:eastAsia="SimSun" w:hAnsi="Times New Roman" w:cs="Times New Roman"/>
      <w:sz w:val="20"/>
      <w:szCs w:val="20"/>
      <w:lang w:eastAsia="pl-P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Listapunktowana4">
    <w:name w:val="List Bullet 4"/>
    <w:basedOn w:val="Normalny"/>
    <w:rsid w:val="0051414A"/>
    <w:pPr>
      <w:spacing w:after="60" w:line="240" w:lineRule="auto"/>
    </w:pPr>
    <w:rPr>
      <w:rFonts w:ascii="Times New Roman" w:hAnsi="Times New Roman"/>
      <w:szCs w:val="20"/>
      <w:lang w:eastAsia="pl-PL"/>
    </w:rPr>
  </w:style>
  <w:style w:type="table" w:customStyle="1" w:styleId="Jasnalistaakcent11">
    <w:name w:val="Jasna lista — akcent 11"/>
    <w:basedOn w:val="Standardowy"/>
    <w:uiPriority w:val="61"/>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kapit">
    <w:name w:val="Akapit"/>
    <w:basedOn w:val="Normalny"/>
    <w:rsid w:val="0051414A"/>
    <w:pPr>
      <w:spacing w:before="60" w:after="0" w:line="240" w:lineRule="auto"/>
    </w:pPr>
    <w:rPr>
      <w:rFonts w:ascii="Times New Roman" w:hAnsi="Times New Roman"/>
      <w:sz w:val="20"/>
      <w:szCs w:val="20"/>
      <w:lang w:eastAsia="pl-PL"/>
    </w:rPr>
  </w:style>
  <w:style w:type="table" w:customStyle="1" w:styleId="Jasnasiatkaakcent11">
    <w:name w:val="Jasna siatka — akcent 11"/>
    <w:basedOn w:val="Standardowy"/>
    <w:uiPriority w:val="62"/>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redniecieniowanie2akcent11">
    <w:name w:val="Średnie cieniowanie 2 — akcent 11"/>
    <w:basedOn w:val="Standardowy"/>
    <w:uiPriority w:val="64"/>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rednialista2akcent1">
    <w:name w:val="Medium List 2 Accent 1"/>
    <w:basedOn w:val="Standardowy"/>
    <w:uiPriority w:val="66"/>
    <w:rsid w:val="0051414A"/>
    <w:pPr>
      <w:spacing w:after="0" w:line="240" w:lineRule="auto"/>
    </w:pPr>
    <w:rPr>
      <w:rFonts w:ascii="Cambria" w:eastAsia="Times New Roman" w:hAnsi="Cambria" w:cs="Times New Roman"/>
      <w:color w:val="000000"/>
      <w:sz w:val="20"/>
      <w:szCs w:val="20"/>
      <w:lang w:eastAsia="pl-P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Jasnalistaakcent12">
    <w:name w:val="Jasna lista — akcent 12"/>
    <w:basedOn w:val="Standardowy"/>
    <w:uiPriority w:val="61"/>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Wyrnienieintensywne">
    <w:name w:val="Intense Emphasis"/>
    <w:uiPriority w:val="21"/>
    <w:qFormat/>
    <w:rsid w:val="0051414A"/>
    <w:rPr>
      <w:b/>
      <w:bCs/>
    </w:rPr>
  </w:style>
  <w:style w:type="table" w:customStyle="1" w:styleId="Jasnalistaakcent13">
    <w:name w:val="Jasna lista — akcent 13"/>
    <w:basedOn w:val="Standardowy"/>
    <w:uiPriority w:val="61"/>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visited">
    <w:name w:val="visited"/>
    <w:basedOn w:val="Normalny"/>
    <w:rsid w:val="0051414A"/>
    <w:pPr>
      <w:spacing w:before="100" w:beforeAutospacing="1" w:after="100" w:afterAutospacing="1" w:line="240" w:lineRule="auto"/>
    </w:pPr>
    <w:rPr>
      <w:rFonts w:ascii="Times New Roman" w:hAnsi="Times New Roman"/>
      <w:sz w:val="24"/>
      <w:szCs w:val="24"/>
      <w:lang w:eastAsia="pl-PL"/>
    </w:rPr>
  </w:style>
  <w:style w:type="paragraph" w:customStyle="1" w:styleId="content1">
    <w:name w:val="content1"/>
    <w:basedOn w:val="Normalny"/>
    <w:rsid w:val="0051414A"/>
    <w:pPr>
      <w:spacing w:before="100" w:beforeAutospacing="1" w:after="100" w:afterAutospacing="1" w:line="190" w:lineRule="atLeast"/>
    </w:pPr>
    <w:rPr>
      <w:rFonts w:ascii="Tahoma" w:hAnsi="Tahoma" w:cs="Tahoma"/>
      <w:color w:val="535353"/>
      <w:sz w:val="15"/>
      <w:szCs w:val="15"/>
      <w:lang w:eastAsia="pl-PL"/>
    </w:rPr>
  </w:style>
  <w:style w:type="table" w:customStyle="1" w:styleId="Jasnasiatkaakcent12">
    <w:name w:val="Jasna siatka — akcent 12"/>
    <w:basedOn w:val="Standardowy"/>
    <w:uiPriority w:val="62"/>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Jasnalistaakcent14">
    <w:name w:val="Jasna lista — akcent 14"/>
    <w:basedOn w:val="Standardowy"/>
    <w:uiPriority w:val="61"/>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WW-Lista2">
    <w:name w:val="WW-Lista 2"/>
    <w:basedOn w:val="Domylnie"/>
    <w:rsid w:val="0051414A"/>
    <w:pPr>
      <w:ind w:left="566" w:hanging="283"/>
    </w:pPr>
    <w:rPr>
      <w:lang w:eastAsia="en-US"/>
    </w:rPr>
  </w:style>
  <w:style w:type="table" w:customStyle="1" w:styleId="Jasnasiatkaakcent13">
    <w:name w:val="Jasna siatka — akcent 13"/>
    <w:basedOn w:val="Standardowy"/>
    <w:uiPriority w:val="62"/>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Kolorowasiatkaakcent1">
    <w:name w:val="Colorful Grid Accent 1"/>
    <w:basedOn w:val="Standardowy"/>
    <w:uiPriority w:val="73"/>
    <w:rsid w:val="0051414A"/>
    <w:pPr>
      <w:spacing w:after="0" w:line="240" w:lineRule="auto"/>
    </w:pPr>
    <w:rPr>
      <w:rFonts w:ascii="Calibri" w:eastAsia="Times New Roman" w:hAnsi="Calibri" w:cs="Times New Roman"/>
      <w:color w:val="000000"/>
      <w:sz w:val="20"/>
      <w:szCs w:val="20"/>
      <w:lang w:eastAsia="pl-P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redniasiatka3akcent1">
    <w:name w:val="Medium Grid 3 Accent 1"/>
    <w:basedOn w:val="Standardowy"/>
    <w:uiPriority w:val="69"/>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redniasiatka3akcent5">
    <w:name w:val="Medium Grid 3 Accent 5"/>
    <w:basedOn w:val="Standardowy"/>
    <w:uiPriority w:val="69"/>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Kolorowasiatkaakcent5">
    <w:name w:val="Colorful Grid Accent 5"/>
    <w:basedOn w:val="Standardowy"/>
    <w:uiPriority w:val="73"/>
    <w:rsid w:val="0051414A"/>
    <w:pPr>
      <w:spacing w:after="0" w:line="240" w:lineRule="auto"/>
    </w:pPr>
    <w:rPr>
      <w:rFonts w:ascii="Calibri" w:eastAsia="Times New Roman" w:hAnsi="Calibri" w:cs="Times New Roman"/>
      <w:color w:val="000000"/>
      <w:sz w:val="20"/>
      <w:szCs w:val="20"/>
      <w:lang w:eastAsia="pl-P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redniecieniowanie1akcent2">
    <w:name w:val="Medium Shading 1 Accent 2"/>
    <w:basedOn w:val="Standardowy"/>
    <w:uiPriority w:val="63"/>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Tekstprzypisukocowego">
    <w:name w:val="endnote text"/>
    <w:basedOn w:val="Normalny"/>
    <w:link w:val="TekstprzypisukocowegoZnak"/>
    <w:uiPriority w:val="99"/>
    <w:semiHidden/>
    <w:unhideWhenUsed/>
    <w:rsid w:val="0051414A"/>
    <w:pPr>
      <w:spacing w:after="0" w:line="240" w:lineRule="auto"/>
    </w:pPr>
    <w:rPr>
      <w:sz w:val="20"/>
      <w:szCs w:val="20"/>
      <w:lang w:bidi="ar-SA"/>
    </w:rPr>
  </w:style>
  <w:style w:type="character" w:customStyle="1" w:styleId="TekstprzypisukocowegoZnak">
    <w:name w:val="Tekst przypisu końcowego Znak"/>
    <w:basedOn w:val="Domylnaczcionkaakapitu"/>
    <w:link w:val="Tekstprzypisukocowego"/>
    <w:uiPriority w:val="99"/>
    <w:semiHidden/>
    <w:rsid w:val="0051414A"/>
    <w:rPr>
      <w:rFonts w:ascii="Calibri" w:eastAsia="Times New Roman" w:hAnsi="Calibri" w:cs="Times New Roman"/>
      <w:sz w:val="20"/>
      <w:szCs w:val="20"/>
      <w:lang/>
    </w:rPr>
  </w:style>
  <w:style w:type="character" w:styleId="Odwoanieprzypisukocowego">
    <w:name w:val="endnote reference"/>
    <w:uiPriority w:val="99"/>
    <w:semiHidden/>
    <w:unhideWhenUsed/>
    <w:rsid w:val="0051414A"/>
    <w:rPr>
      <w:vertAlign w:val="superscript"/>
    </w:rPr>
  </w:style>
  <w:style w:type="table" w:customStyle="1" w:styleId="Jasnalistaakcent15">
    <w:name w:val="Jasna lista — akcent 15"/>
    <w:basedOn w:val="Standardowy"/>
    <w:uiPriority w:val="61"/>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WW-Tekstpodstawowy2">
    <w:name w:val="WW-Tekst podstawowy 2"/>
    <w:basedOn w:val="Normalny"/>
    <w:rsid w:val="0051414A"/>
    <w:pPr>
      <w:widowControl w:val="0"/>
      <w:autoSpaceDE w:val="0"/>
      <w:autoSpaceDN w:val="0"/>
      <w:adjustRightInd w:val="0"/>
      <w:spacing w:after="0" w:line="360" w:lineRule="auto"/>
      <w:jc w:val="center"/>
    </w:pPr>
    <w:rPr>
      <w:rFonts w:ascii="Arial" w:hAnsi="Times New Roman" w:cs="Arial"/>
      <w:b/>
      <w:bCs/>
      <w:i/>
      <w:iCs/>
      <w:sz w:val="56"/>
      <w:szCs w:val="56"/>
    </w:rPr>
  </w:style>
  <w:style w:type="character" w:customStyle="1" w:styleId="Tekstpodstawowy2Znak">
    <w:name w:val="Tekst podstawowy 2 Znak"/>
    <w:link w:val="Tekstpodstawowy2"/>
    <w:rsid w:val="0051414A"/>
    <w:rPr>
      <w:rFonts w:ascii="Times New Roman" w:eastAsia="Times New Roman" w:hAnsi="Times New Roman"/>
      <w:sz w:val="24"/>
      <w:szCs w:val="24"/>
    </w:rPr>
  </w:style>
  <w:style w:type="paragraph" w:styleId="Tekstpodstawowy2">
    <w:name w:val="Body Text 2"/>
    <w:basedOn w:val="Tekstpodstawowy"/>
    <w:link w:val="Tekstpodstawowy2Znak"/>
    <w:rsid w:val="0051414A"/>
    <w:pPr>
      <w:spacing w:before="60" w:after="60" w:line="360" w:lineRule="auto"/>
      <w:ind w:firstLine="709"/>
    </w:pPr>
    <w:rPr>
      <w:rFonts w:ascii="Times New Roman" w:hAnsi="Times New Roman" w:cstheme="minorBidi"/>
      <w:sz w:val="24"/>
      <w:szCs w:val="24"/>
      <w:lang w:bidi="ar-SA"/>
    </w:rPr>
  </w:style>
  <w:style w:type="character" w:customStyle="1" w:styleId="Tekstpodstawowy2Znak1">
    <w:name w:val="Tekst podstawowy 2 Znak1"/>
    <w:basedOn w:val="Domylnaczcionkaakapitu"/>
    <w:link w:val="Tekstpodstawowy2"/>
    <w:uiPriority w:val="99"/>
    <w:semiHidden/>
    <w:rsid w:val="0051414A"/>
    <w:rPr>
      <w:rFonts w:ascii="Calibri" w:eastAsia="Times New Roman" w:hAnsi="Calibri" w:cs="Times New Roman"/>
      <w:lang w:bidi="en-US"/>
    </w:rPr>
  </w:style>
  <w:style w:type="paragraph" w:styleId="Tekstpodstawowywcity2">
    <w:name w:val="Body Text Indent 2"/>
    <w:basedOn w:val="Normalny"/>
    <w:link w:val="Tekstpodstawowywcity2Znak"/>
    <w:rsid w:val="0051414A"/>
    <w:pPr>
      <w:spacing w:after="0" w:line="240" w:lineRule="auto"/>
      <w:ind w:firstLine="708"/>
    </w:pPr>
    <w:rPr>
      <w:rFonts w:ascii="Times New Roman" w:hAnsi="Times New Roman"/>
      <w:sz w:val="28"/>
      <w:szCs w:val="28"/>
      <w:lang w:bidi="ar-SA"/>
    </w:rPr>
  </w:style>
  <w:style w:type="character" w:customStyle="1" w:styleId="Tekstpodstawowywcity2Znak">
    <w:name w:val="Tekst podstawowy wcięty 2 Znak"/>
    <w:basedOn w:val="Domylnaczcionkaakapitu"/>
    <w:link w:val="Tekstpodstawowywcity2"/>
    <w:rsid w:val="0051414A"/>
    <w:rPr>
      <w:rFonts w:ascii="Times New Roman" w:eastAsia="Times New Roman" w:hAnsi="Times New Roman" w:cs="Times New Roman"/>
      <w:sz w:val="28"/>
      <w:szCs w:val="28"/>
      <w:lang/>
    </w:rPr>
  </w:style>
  <w:style w:type="character" w:styleId="Uwydatnienie">
    <w:name w:val="Emphasis"/>
    <w:uiPriority w:val="20"/>
    <w:qFormat/>
    <w:rsid w:val="0051414A"/>
    <w:rPr>
      <w:b/>
      <w:bCs/>
      <w:i/>
      <w:iCs/>
      <w:spacing w:val="10"/>
      <w:bdr w:val="none" w:sz="0" w:space="0" w:color="auto"/>
      <w:shd w:val="clear" w:color="auto" w:fill="auto"/>
    </w:rPr>
  </w:style>
  <w:style w:type="character" w:customStyle="1" w:styleId="Tekstpodstawowy3Znak">
    <w:name w:val="Tekst podstawowy 3 Znak"/>
    <w:link w:val="Tekstpodstawowy3"/>
    <w:rsid w:val="0051414A"/>
    <w:rPr>
      <w:rFonts w:ascii="Times New Roman" w:eastAsia="SimSun" w:hAnsi="Times New Roman"/>
      <w:sz w:val="16"/>
      <w:szCs w:val="16"/>
      <w:lang w:eastAsia="zh-CN"/>
    </w:rPr>
  </w:style>
  <w:style w:type="paragraph" w:styleId="Tekstpodstawowy3">
    <w:name w:val="Body Text 3"/>
    <w:basedOn w:val="Normalny"/>
    <w:link w:val="Tekstpodstawowy3Znak"/>
    <w:rsid w:val="0051414A"/>
    <w:pPr>
      <w:spacing w:after="120" w:line="240" w:lineRule="auto"/>
    </w:pPr>
    <w:rPr>
      <w:rFonts w:ascii="Times New Roman" w:eastAsia="SimSun" w:hAnsi="Times New Roman" w:cstheme="minorBidi"/>
      <w:sz w:val="16"/>
      <w:szCs w:val="16"/>
      <w:lang w:eastAsia="zh-CN" w:bidi="ar-SA"/>
    </w:rPr>
  </w:style>
  <w:style w:type="character" w:customStyle="1" w:styleId="Tekstpodstawowy3Znak1">
    <w:name w:val="Tekst podstawowy 3 Znak1"/>
    <w:basedOn w:val="Domylnaczcionkaakapitu"/>
    <w:link w:val="Tekstpodstawowy3"/>
    <w:uiPriority w:val="99"/>
    <w:semiHidden/>
    <w:rsid w:val="0051414A"/>
    <w:rPr>
      <w:rFonts w:ascii="Calibri" w:eastAsia="Times New Roman" w:hAnsi="Calibri" w:cs="Times New Roman"/>
      <w:sz w:val="16"/>
      <w:szCs w:val="16"/>
      <w:lang w:bidi="en-US"/>
    </w:rPr>
  </w:style>
  <w:style w:type="character" w:customStyle="1" w:styleId="Tekstpodstawowywcity3Znak">
    <w:name w:val="Tekst podstawowy wcięty 3 Znak"/>
    <w:link w:val="Tekstpodstawowywcity3"/>
    <w:rsid w:val="0051414A"/>
    <w:rPr>
      <w:rFonts w:ascii="Times New Roman" w:eastAsia="SimSun" w:hAnsi="Times New Roman"/>
      <w:sz w:val="16"/>
      <w:szCs w:val="16"/>
      <w:lang w:eastAsia="zh-CN"/>
    </w:rPr>
  </w:style>
  <w:style w:type="paragraph" w:styleId="Tekstpodstawowywcity3">
    <w:name w:val="Body Text Indent 3"/>
    <w:basedOn w:val="Normalny"/>
    <w:link w:val="Tekstpodstawowywcity3Znak"/>
    <w:rsid w:val="0051414A"/>
    <w:pPr>
      <w:spacing w:after="120" w:line="240" w:lineRule="auto"/>
      <w:ind w:left="283"/>
    </w:pPr>
    <w:rPr>
      <w:rFonts w:ascii="Times New Roman" w:eastAsia="SimSun" w:hAnsi="Times New Roman" w:cstheme="minorBidi"/>
      <w:sz w:val="16"/>
      <w:szCs w:val="16"/>
      <w:lang w:eastAsia="zh-CN" w:bidi="ar-SA"/>
    </w:rPr>
  </w:style>
  <w:style w:type="character" w:customStyle="1" w:styleId="Tekstpodstawowywcity3Znak1">
    <w:name w:val="Tekst podstawowy wcięty 3 Znak1"/>
    <w:basedOn w:val="Domylnaczcionkaakapitu"/>
    <w:link w:val="Tekstpodstawowywcity3"/>
    <w:uiPriority w:val="99"/>
    <w:semiHidden/>
    <w:rsid w:val="0051414A"/>
    <w:rPr>
      <w:rFonts w:ascii="Calibri" w:eastAsia="Times New Roman" w:hAnsi="Calibri" w:cs="Times New Roman"/>
      <w:sz w:val="16"/>
      <w:szCs w:val="16"/>
      <w:lang w:bidi="en-US"/>
    </w:rPr>
  </w:style>
  <w:style w:type="paragraph" w:customStyle="1" w:styleId="LegendaPrzed6pt">
    <w:name w:val="Legenda + Przed:  6 pt"/>
    <w:basedOn w:val="Legenda"/>
    <w:rsid w:val="0051414A"/>
    <w:pPr>
      <w:keepNext/>
      <w:spacing w:before="120" w:after="0" w:line="240" w:lineRule="auto"/>
    </w:pPr>
    <w:rPr>
      <w:lang w:eastAsia="pl-PL"/>
    </w:rPr>
  </w:style>
  <w:style w:type="paragraph" w:customStyle="1" w:styleId="TABHEAD">
    <w:name w:val="TAB_HEAD"/>
    <w:basedOn w:val="Nagwek8"/>
    <w:rsid w:val="0051414A"/>
    <w:pPr>
      <w:pBdr>
        <w:top w:val="single" w:sz="4" w:space="1" w:color="auto"/>
      </w:pBdr>
      <w:spacing w:before="180" w:after="60" w:line="240" w:lineRule="auto"/>
    </w:pPr>
    <w:rPr>
      <w:rFonts w:ascii="Arial Narrow" w:hAnsi="Arial Narrow"/>
      <w:b/>
      <w:i/>
      <w:lang w:eastAsia="pl-PL"/>
    </w:rPr>
  </w:style>
  <w:style w:type="paragraph" w:customStyle="1" w:styleId="Przypisdolny">
    <w:name w:val="Przypis dolny"/>
    <w:basedOn w:val="Normalny"/>
    <w:rsid w:val="0051414A"/>
    <w:pPr>
      <w:widowControl w:val="0"/>
      <w:autoSpaceDN w:val="0"/>
      <w:adjustRightInd w:val="0"/>
      <w:spacing w:after="0" w:line="240" w:lineRule="auto"/>
    </w:pPr>
    <w:rPr>
      <w:rFonts w:ascii="Times New Roman" w:hAnsi="Times New Roman"/>
      <w:sz w:val="20"/>
      <w:szCs w:val="20"/>
    </w:rPr>
  </w:style>
  <w:style w:type="paragraph" w:styleId="Listanumerowana5">
    <w:name w:val="List Number 5"/>
    <w:basedOn w:val="Normalny"/>
    <w:rsid w:val="0051414A"/>
    <w:pPr>
      <w:tabs>
        <w:tab w:val="num" w:pos="1492"/>
      </w:tabs>
      <w:spacing w:after="0" w:line="240" w:lineRule="auto"/>
      <w:ind w:left="1492" w:hanging="360"/>
    </w:pPr>
    <w:rPr>
      <w:rFonts w:ascii="Times New Roman" w:eastAsia="SimSun" w:hAnsi="Times New Roman"/>
      <w:sz w:val="24"/>
      <w:szCs w:val="24"/>
      <w:lang w:eastAsia="zh-CN"/>
    </w:rPr>
  </w:style>
  <w:style w:type="paragraph" w:styleId="Listapunktowana">
    <w:name w:val="List Bullet"/>
    <w:basedOn w:val="Normalny"/>
    <w:autoRedefine/>
    <w:rsid w:val="0051414A"/>
    <w:pPr>
      <w:tabs>
        <w:tab w:val="num" w:pos="360"/>
      </w:tabs>
      <w:spacing w:after="60" w:line="240" w:lineRule="auto"/>
      <w:ind w:left="360" w:hanging="360"/>
    </w:pPr>
    <w:rPr>
      <w:rFonts w:ascii="Times New Roman" w:hAnsi="Times New Roman"/>
      <w:szCs w:val="20"/>
      <w:lang w:eastAsia="pl-PL"/>
    </w:rPr>
  </w:style>
  <w:style w:type="paragraph" w:customStyle="1" w:styleId="numerow-konspekt">
    <w:name w:val="numerow-konspekt"/>
    <w:basedOn w:val="Normalny"/>
    <w:rsid w:val="0051414A"/>
    <w:pPr>
      <w:tabs>
        <w:tab w:val="num" w:pos="454"/>
      </w:tabs>
      <w:spacing w:after="60" w:line="240" w:lineRule="auto"/>
      <w:ind w:left="454" w:hanging="454"/>
    </w:pPr>
    <w:rPr>
      <w:rFonts w:ascii="Times New Roman" w:hAnsi="Times New Roman"/>
      <w:szCs w:val="24"/>
      <w:lang w:eastAsia="pl-PL"/>
    </w:rPr>
  </w:style>
  <w:style w:type="paragraph" w:customStyle="1" w:styleId="wypunktowanie">
    <w:name w:val="wypunktowanie"/>
    <w:basedOn w:val="Normalny"/>
    <w:rsid w:val="0051414A"/>
    <w:pPr>
      <w:tabs>
        <w:tab w:val="num" w:pos="964"/>
      </w:tabs>
      <w:autoSpaceDE w:val="0"/>
      <w:autoSpaceDN w:val="0"/>
      <w:spacing w:before="120" w:after="0" w:line="240" w:lineRule="auto"/>
      <w:ind w:left="907" w:hanging="340"/>
    </w:pPr>
    <w:rPr>
      <w:rFonts w:ascii="Times New Roman" w:hAnsi="Times New Roman" w:cs="Arial"/>
      <w:sz w:val="24"/>
      <w:szCs w:val="24"/>
      <w:lang w:eastAsia="pl-PL"/>
    </w:rPr>
  </w:style>
  <w:style w:type="paragraph" w:customStyle="1" w:styleId="wypunkt-kropk">
    <w:name w:val="wypunkt-kropk"/>
    <w:basedOn w:val="Normalny"/>
    <w:rsid w:val="0051414A"/>
    <w:pPr>
      <w:tabs>
        <w:tab w:val="num" w:pos="757"/>
      </w:tabs>
      <w:spacing w:before="60" w:after="0" w:line="240" w:lineRule="auto"/>
      <w:ind w:left="757" w:hanging="397"/>
    </w:pPr>
    <w:rPr>
      <w:rFonts w:ascii="Times New Roman" w:hAnsi="Times New Roman"/>
      <w:lang w:eastAsia="pl-PL"/>
    </w:rPr>
  </w:style>
  <w:style w:type="character" w:customStyle="1" w:styleId="MapadokumentuZnak">
    <w:name w:val="Mapa dokumentu Znak"/>
    <w:link w:val="Plandokumentu"/>
    <w:semiHidden/>
    <w:rsid w:val="0051414A"/>
    <w:rPr>
      <w:rFonts w:ascii="Tahoma" w:eastAsia="Times New Roman" w:hAnsi="Tahoma" w:cs="Tahoma"/>
      <w:sz w:val="28"/>
      <w:szCs w:val="28"/>
    </w:rPr>
  </w:style>
  <w:style w:type="paragraph" w:customStyle="1" w:styleId="wypunk-mylniki">
    <w:name w:val="wypunk-myślniki"/>
    <w:basedOn w:val="Normalny"/>
    <w:rsid w:val="0051414A"/>
    <w:pPr>
      <w:tabs>
        <w:tab w:val="num" w:pos="1363"/>
      </w:tabs>
      <w:spacing w:after="0" w:line="240" w:lineRule="auto"/>
      <w:ind w:left="1363" w:hanging="283"/>
    </w:pPr>
    <w:rPr>
      <w:rFonts w:ascii="Times New Roman" w:hAnsi="Times New Roman"/>
      <w:sz w:val="20"/>
      <w:szCs w:val="20"/>
      <w:lang w:eastAsia="pl-PL"/>
    </w:rPr>
  </w:style>
  <w:style w:type="paragraph" w:customStyle="1" w:styleId="StylLegendaNiePogrubienieKursywaPrzed0ptPo12pt">
    <w:name w:val="Styl Legenda + Nie Pogrubienie Kursywa Przed:  0 pt Po:  12 pt"/>
    <w:basedOn w:val="Legenda"/>
    <w:rsid w:val="0051414A"/>
    <w:pPr>
      <w:numPr>
        <w:ilvl w:val="3"/>
      </w:numPr>
      <w:spacing w:after="240" w:line="240" w:lineRule="auto"/>
    </w:pPr>
    <w:rPr>
      <w:b w:val="0"/>
      <w:bCs w:val="0"/>
      <w:i/>
      <w:iCs/>
      <w:sz w:val="16"/>
      <w:lang w:eastAsia="pl-PL"/>
    </w:rPr>
  </w:style>
  <w:style w:type="paragraph" w:customStyle="1" w:styleId="StylLegenda9pt">
    <w:name w:val="Styl Legenda + 9 pt"/>
    <w:basedOn w:val="Legenda"/>
    <w:link w:val="StylLegenda9ptZnak"/>
    <w:rsid w:val="0051414A"/>
    <w:pPr>
      <w:keepNext/>
      <w:numPr>
        <w:ilvl w:val="3"/>
      </w:numPr>
      <w:spacing w:before="240" w:after="0" w:line="240" w:lineRule="auto"/>
    </w:pPr>
    <w:rPr>
      <w:rFonts w:ascii="Arial" w:hAnsi="Arial"/>
      <w:sz w:val="16"/>
      <w:lang w:bidi="ar-SA"/>
    </w:rPr>
  </w:style>
  <w:style w:type="character" w:customStyle="1" w:styleId="StylLegenda9ptZnak">
    <w:name w:val="Styl Legenda + 9 pt Znak"/>
    <w:link w:val="StylLegenda9pt"/>
    <w:rsid w:val="0051414A"/>
    <w:rPr>
      <w:rFonts w:ascii="Arial" w:eastAsia="Times New Roman" w:hAnsi="Arial" w:cs="Times New Roman"/>
      <w:b/>
      <w:bCs/>
      <w:sz w:val="16"/>
      <w:szCs w:val="20"/>
      <w:lang/>
    </w:rPr>
  </w:style>
  <w:style w:type="character" w:customStyle="1" w:styleId="ZnakZnak1">
    <w:name w:val="Znak Znak1"/>
    <w:rsid w:val="0051414A"/>
    <w:rPr>
      <w:sz w:val="24"/>
      <w:szCs w:val="24"/>
      <w:lang w:val="pl-PL" w:eastAsia="pl-PL" w:bidi="ar-SA"/>
    </w:rPr>
  </w:style>
  <w:style w:type="paragraph" w:customStyle="1" w:styleId="StylTekstpodstawowyCiemnoczerwony">
    <w:name w:val="Styl Tekst podstawowy + Ciemnoczerwony"/>
    <w:basedOn w:val="Tekstpodstawowy"/>
    <w:link w:val="StylTekstpodstawowyCiemnoczerwonyZnak"/>
    <w:rsid w:val="0051414A"/>
    <w:pPr>
      <w:spacing w:before="60" w:after="60" w:line="264" w:lineRule="auto"/>
      <w:ind w:firstLine="709"/>
    </w:pPr>
    <w:rPr>
      <w:rFonts w:ascii="Times New Roman" w:hAnsi="Times New Roman"/>
      <w:color w:val="800000"/>
      <w:sz w:val="20"/>
      <w:szCs w:val="24"/>
      <w:lang w:bidi="ar-SA"/>
    </w:rPr>
  </w:style>
  <w:style w:type="character" w:customStyle="1" w:styleId="StylTekstpodstawowyCiemnoczerwonyZnak">
    <w:name w:val="Styl Tekst podstawowy + Ciemnoczerwony Znak"/>
    <w:link w:val="StylTekstpodstawowyCiemnoczerwony"/>
    <w:rsid w:val="0051414A"/>
    <w:rPr>
      <w:rFonts w:ascii="Times New Roman" w:eastAsia="Times New Roman" w:hAnsi="Times New Roman" w:cs="Times New Roman"/>
      <w:color w:val="800000"/>
      <w:sz w:val="20"/>
      <w:szCs w:val="24"/>
      <w:lang/>
    </w:rPr>
  </w:style>
  <w:style w:type="character" w:customStyle="1" w:styleId="HTML-wstpniesformatowanyZnak">
    <w:name w:val="HTML - wstępnie sformatowany Znak"/>
    <w:link w:val="HTML-wstpniesformatowany"/>
    <w:rsid w:val="0051414A"/>
    <w:rPr>
      <w:rFonts w:ascii="Courier New" w:eastAsia="Times New Roman" w:hAnsi="Courier New" w:cs="Courier New"/>
    </w:rPr>
  </w:style>
  <w:style w:type="paragraph" w:styleId="HTML-wstpniesformatowany">
    <w:name w:val="HTML Preformatted"/>
    <w:basedOn w:val="Normalny"/>
    <w:link w:val="HTML-wstpniesformatowanyZnak"/>
    <w:rsid w:val="005141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bidi="ar-SA"/>
    </w:rPr>
  </w:style>
  <w:style w:type="character" w:customStyle="1" w:styleId="HTML-wstpniesformatowanyZnak1">
    <w:name w:val="HTML - wstępnie sformatowany Znak1"/>
    <w:basedOn w:val="Domylnaczcionkaakapitu"/>
    <w:link w:val="HTML-wstpniesformatowany"/>
    <w:uiPriority w:val="99"/>
    <w:semiHidden/>
    <w:rsid w:val="0051414A"/>
    <w:rPr>
      <w:rFonts w:ascii="Consolas" w:eastAsia="Times New Roman" w:hAnsi="Consolas" w:cs="Times New Roman"/>
      <w:sz w:val="20"/>
      <w:szCs w:val="20"/>
      <w:lang w:bidi="en-US"/>
    </w:rPr>
  </w:style>
  <w:style w:type="paragraph" w:customStyle="1" w:styleId="C459541D81C44A778B2915D03F9EFC65">
    <w:name w:val="C459541D81C44A778B2915D03F9EFC65"/>
    <w:rsid w:val="0051414A"/>
    <w:pPr>
      <w:jc w:val="both"/>
    </w:pPr>
    <w:rPr>
      <w:rFonts w:ascii="Calibri" w:eastAsia="Times New Roman" w:hAnsi="Calibri" w:cs="Times New Roman"/>
      <w:lang w:val="en-US"/>
    </w:rPr>
  </w:style>
  <w:style w:type="table" w:customStyle="1" w:styleId="Jasnecieniowanieakcent11">
    <w:name w:val="Jasne cieniowanie — akcent 11"/>
    <w:basedOn w:val="Standardowy"/>
    <w:uiPriority w:val="60"/>
    <w:rsid w:val="0051414A"/>
    <w:pPr>
      <w:spacing w:after="0" w:line="240" w:lineRule="auto"/>
    </w:pPr>
    <w:rPr>
      <w:rFonts w:ascii="Calibri" w:eastAsia="Times New Roman" w:hAnsi="Calibri" w:cs="Times New Roman"/>
      <w:color w:val="365F91"/>
      <w:sz w:val="20"/>
      <w:szCs w:val="20"/>
      <w:lang w:eastAsia="pl-P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Jasnasiatkaakcent14">
    <w:name w:val="Jasna siatka — akcent 14"/>
    <w:basedOn w:val="Standardowy"/>
    <w:uiPriority w:val="62"/>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Jasnalistaakcent16">
    <w:name w:val="Jasna lista — akcent 16"/>
    <w:basedOn w:val="Standardowy"/>
    <w:uiPriority w:val="61"/>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Jasnecieniowanieakcent5">
    <w:name w:val="Light Shading Accent 5"/>
    <w:basedOn w:val="Standardowy"/>
    <w:uiPriority w:val="60"/>
    <w:rsid w:val="0051414A"/>
    <w:pPr>
      <w:spacing w:after="0" w:line="240" w:lineRule="auto"/>
    </w:pPr>
    <w:rPr>
      <w:rFonts w:ascii="Calibri" w:eastAsia="Times New Roman" w:hAnsi="Calibri" w:cs="Times New Roman"/>
      <w:color w:val="31849B"/>
      <w:sz w:val="20"/>
      <w:szCs w:val="20"/>
      <w:lang w:eastAsia="pl-PL"/>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Textbody">
    <w:name w:val="Text body"/>
    <w:basedOn w:val="Normalny"/>
    <w:rsid w:val="0051414A"/>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numbering" w:customStyle="1" w:styleId="WW8Num27">
    <w:name w:val="WW8Num27"/>
    <w:basedOn w:val="Bezlisty"/>
    <w:rsid w:val="0051414A"/>
    <w:pPr>
      <w:numPr>
        <w:numId w:val="3"/>
      </w:numPr>
    </w:pPr>
  </w:style>
  <w:style w:type="numbering" w:customStyle="1" w:styleId="WW8Num35">
    <w:name w:val="WW8Num35"/>
    <w:basedOn w:val="Bezlisty"/>
    <w:rsid w:val="0051414A"/>
    <w:pPr>
      <w:numPr>
        <w:numId w:val="4"/>
      </w:numPr>
    </w:pPr>
  </w:style>
  <w:style w:type="paragraph" w:customStyle="1" w:styleId="TableContents">
    <w:name w:val="Table Contents"/>
    <w:basedOn w:val="Standard"/>
    <w:rsid w:val="0051414A"/>
    <w:pPr>
      <w:suppressLineNumbers/>
      <w:suppressAutoHyphens/>
      <w:autoSpaceDE/>
      <w:textAlignment w:val="baseline"/>
    </w:pPr>
    <w:rPr>
      <w:rFonts w:eastAsia="Arial Unicode MS"/>
      <w:kern w:val="3"/>
    </w:rPr>
  </w:style>
  <w:style w:type="paragraph" w:customStyle="1" w:styleId="Table">
    <w:name w:val="Table"/>
    <w:basedOn w:val="Normalny"/>
    <w:rsid w:val="0051414A"/>
    <w:pPr>
      <w:widowControl w:val="0"/>
      <w:suppressLineNumbers/>
      <w:suppressAutoHyphens/>
      <w:autoSpaceDN w:val="0"/>
      <w:spacing w:before="120" w:after="120" w:line="240" w:lineRule="auto"/>
      <w:textAlignment w:val="baseline"/>
    </w:pPr>
    <w:rPr>
      <w:rFonts w:ascii="Tahoma" w:eastAsia="Arial Unicode MS" w:hAnsi="Tahoma" w:cs="Tahoma"/>
      <w:iCs/>
      <w:kern w:val="3"/>
      <w:sz w:val="21"/>
      <w:szCs w:val="24"/>
      <w:lang w:eastAsia="pl-PL"/>
    </w:rPr>
  </w:style>
  <w:style w:type="paragraph" w:customStyle="1" w:styleId="Standarduser">
    <w:name w:val="Standard (user)"/>
    <w:rsid w:val="0051414A"/>
    <w:pPr>
      <w:widowControl w:val="0"/>
      <w:suppressAutoHyphens/>
      <w:autoSpaceDN w:val="0"/>
      <w:jc w:val="both"/>
      <w:textAlignment w:val="baseline"/>
    </w:pPr>
    <w:rPr>
      <w:rFonts w:ascii="Times New Roman" w:eastAsia="Arial" w:hAnsi="Times New Roman" w:cs="Times New Roman"/>
      <w:kern w:val="3"/>
      <w:sz w:val="24"/>
      <w:lang w:eastAsia="pl-PL"/>
    </w:rPr>
  </w:style>
  <w:style w:type="paragraph" w:customStyle="1" w:styleId="rdo0">
    <w:name w:val="!Źródło"/>
    <w:basedOn w:val="Standard"/>
    <w:rsid w:val="0051414A"/>
    <w:pPr>
      <w:suppressAutoHyphens/>
      <w:autoSpaceDE/>
      <w:spacing w:before="113" w:line="100" w:lineRule="atLeast"/>
      <w:textAlignment w:val="baseline"/>
    </w:pPr>
    <w:rPr>
      <w:rFonts w:ascii="Tahoma" w:hAnsi="Tahoma"/>
      <w:kern w:val="3"/>
      <w:sz w:val="16"/>
      <w:szCs w:val="16"/>
    </w:rPr>
  </w:style>
  <w:style w:type="numbering" w:customStyle="1" w:styleId="WW8Num30">
    <w:name w:val="WW8Num30"/>
    <w:basedOn w:val="Bezlisty"/>
    <w:rsid w:val="0051414A"/>
    <w:pPr>
      <w:numPr>
        <w:numId w:val="5"/>
      </w:numPr>
    </w:pPr>
  </w:style>
  <w:style w:type="paragraph" w:customStyle="1" w:styleId="Tekstpodstawowy31">
    <w:name w:val="Tekst podstawowy 31"/>
    <w:basedOn w:val="Normalny"/>
    <w:uiPriority w:val="99"/>
    <w:rsid w:val="0051414A"/>
    <w:pPr>
      <w:suppressAutoHyphens/>
      <w:spacing w:after="0" w:line="240" w:lineRule="auto"/>
    </w:pPr>
    <w:rPr>
      <w:rFonts w:ascii="Times New Roman" w:hAnsi="Times New Roman" w:cs="Calibri"/>
      <w:sz w:val="28"/>
      <w:szCs w:val="20"/>
      <w:lang w:eastAsia="ar-SA"/>
    </w:rPr>
  </w:style>
  <w:style w:type="character" w:customStyle="1" w:styleId="style7">
    <w:name w:val="style7"/>
    <w:basedOn w:val="Domylnaczcionkaakapitu"/>
    <w:rsid w:val="0051414A"/>
  </w:style>
  <w:style w:type="paragraph" w:customStyle="1" w:styleId="arialblok">
    <w:name w:val="arial blok"/>
    <w:basedOn w:val="Normalny"/>
    <w:rsid w:val="0051414A"/>
    <w:pPr>
      <w:spacing w:after="0" w:line="300" w:lineRule="auto"/>
      <w:ind w:left="567"/>
    </w:pPr>
    <w:rPr>
      <w:rFonts w:ascii="Arial" w:hAnsi="Arial"/>
      <w:szCs w:val="20"/>
      <w:lang w:eastAsia="pl-PL"/>
    </w:rPr>
  </w:style>
  <w:style w:type="paragraph" w:customStyle="1" w:styleId="Tekstwstpniesformatowany">
    <w:name w:val="Tekst wstępnie sformatowany"/>
    <w:basedOn w:val="Normalny"/>
    <w:rsid w:val="0051414A"/>
    <w:pPr>
      <w:widowControl w:val="0"/>
      <w:suppressAutoHyphens/>
      <w:spacing w:after="0" w:line="240" w:lineRule="auto"/>
    </w:pPr>
    <w:rPr>
      <w:rFonts w:ascii="Courier New" w:eastAsia="Courier New" w:hAnsi="Courier New" w:cs="Courier New"/>
      <w:color w:val="000000"/>
      <w:sz w:val="20"/>
      <w:szCs w:val="20"/>
      <w:lang w:val="en-US"/>
    </w:rPr>
  </w:style>
  <w:style w:type="paragraph" w:customStyle="1" w:styleId="astrzaa">
    <w:name w:val="astrzała"/>
    <w:basedOn w:val="Normalny"/>
    <w:rsid w:val="0051414A"/>
    <w:pPr>
      <w:numPr>
        <w:numId w:val="6"/>
      </w:numPr>
      <w:tabs>
        <w:tab w:val="clear" w:pos="360"/>
        <w:tab w:val="num" w:pos="1276"/>
      </w:tabs>
      <w:spacing w:after="0" w:line="300" w:lineRule="auto"/>
      <w:ind w:left="1276" w:hanging="425"/>
    </w:pPr>
    <w:rPr>
      <w:rFonts w:ascii="Tahoma" w:hAnsi="Tahoma"/>
      <w:szCs w:val="20"/>
      <w:lang w:eastAsia="pl-PL"/>
    </w:rPr>
  </w:style>
  <w:style w:type="paragraph" w:styleId="Zwykytekst">
    <w:name w:val="Plain Text"/>
    <w:basedOn w:val="Normalny"/>
    <w:link w:val="ZwykytekstZnak"/>
    <w:rsid w:val="0051414A"/>
    <w:pPr>
      <w:spacing w:after="0" w:line="240" w:lineRule="auto"/>
    </w:pPr>
    <w:rPr>
      <w:rFonts w:ascii="Courier New" w:hAnsi="Courier New"/>
      <w:sz w:val="20"/>
      <w:szCs w:val="20"/>
      <w:lang w:bidi="ar-SA"/>
    </w:rPr>
  </w:style>
  <w:style w:type="character" w:customStyle="1" w:styleId="ZwykytekstZnak">
    <w:name w:val="Zwykły tekst Znak"/>
    <w:basedOn w:val="Domylnaczcionkaakapitu"/>
    <w:link w:val="Zwykytekst"/>
    <w:rsid w:val="0051414A"/>
    <w:rPr>
      <w:rFonts w:ascii="Courier New" w:eastAsia="Times New Roman" w:hAnsi="Courier New" w:cs="Times New Roman"/>
      <w:sz w:val="20"/>
      <w:szCs w:val="20"/>
      <w:lang/>
    </w:rPr>
  </w:style>
  <w:style w:type="paragraph" w:styleId="Spistreci4">
    <w:name w:val="toc 4"/>
    <w:basedOn w:val="Normalny"/>
    <w:next w:val="Normalny"/>
    <w:autoRedefine/>
    <w:semiHidden/>
    <w:unhideWhenUsed/>
    <w:rsid w:val="0051414A"/>
    <w:pPr>
      <w:ind w:left="660"/>
    </w:pPr>
  </w:style>
  <w:style w:type="paragraph" w:styleId="Spistreci7">
    <w:name w:val="toc 7"/>
    <w:basedOn w:val="Normalny"/>
    <w:next w:val="Normalny"/>
    <w:autoRedefine/>
    <w:semiHidden/>
    <w:unhideWhenUsed/>
    <w:rsid w:val="0051414A"/>
    <w:pPr>
      <w:ind w:left="1320"/>
    </w:pPr>
  </w:style>
  <w:style w:type="paragraph" w:styleId="Spistreci9">
    <w:name w:val="toc 9"/>
    <w:basedOn w:val="Normalny"/>
    <w:next w:val="Normalny"/>
    <w:autoRedefine/>
    <w:semiHidden/>
    <w:unhideWhenUsed/>
    <w:rsid w:val="0051414A"/>
    <w:pPr>
      <w:ind w:left="1760"/>
    </w:pPr>
  </w:style>
  <w:style w:type="paragraph" w:styleId="Plandokumentu">
    <w:name w:val="Document Map"/>
    <w:basedOn w:val="Normalny"/>
    <w:link w:val="MapadokumentuZnak"/>
    <w:semiHidden/>
    <w:unhideWhenUsed/>
    <w:rsid w:val="0051414A"/>
    <w:rPr>
      <w:rFonts w:ascii="Tahoma" w:hAnsi="Tahoma" w:cs="Tahoma"/>
      <w:sz w:val="28"/>
      <w:szCs w:val="28"/>
      <w:lang w:bidi="ar-SA"/>
    </w:rPr>
  </w:style>
  <w:style w:type="character" w:customStyle="1" w:styleId="PlandokumentuZnak">
    <w:name w:val="Plan dokumentu Znak"/>
    <w:basedOn w:val="Domylnaczcionkaakapitu"/>
    <w:link w:val="Plandokumentu"/>
    <w:uiPriority w:val="99"/>
    <w:semiHidden/>
    <w:rsid w:val="0051414A"/>
    <w:rPr>
      <w:rFonts w:ascii="Tahoma" w:eastAsia="Times New Roman" w:hAnsi="Tahoma" w:cs="Tahoma"/>
      <w:sz w:val="16"/>
      <w:szCs w:val="16"/>
      <w:lang w:bidi="en-US"/>
    </w:rPr>
  </w:style>
  <w:style w:type="paragraph" w:styleId="Cytat">
    <w:name w:val="Quote"/>
    <w:basedOn w:val="Normalny"/>
    <w:next w:val="Normalny"/>
    <w:link w:val="CytatZnak"/>
    <w:uiPriority w:val="29"/>
    <w:qFormat/>
    <w:rsid w:val="0051414A"/>
    <w:pPr>
      <w:spacing w:before="200" w:after="0"/>
      <w:ind w:left="360" w:right="360"/>
    </w:pPr>
    <w:rPr>
      <w:i/>
      <w:iCs/>
      <w:sz w:val="20"/>
      <w:szCs w:val="20"/>
      <w:lang w:bidi="ar-SA"/>
    </w:rPr>
  </w:style>
  <w:style w:type="character" w:customStyle="1" w:styleId="CytatZnak">
    <w:name w:val="Cytat Znak"/>
    <w:basedOn w:val="Domylnaczcionkaakapitu"/>
    <w:link w:val="Cytat"/>
    <w:uiPriority w:val="29"/>
    <w:rsid w:val="0051414A"/>
    <w:rPr>
      <w:rFonts w:ascii="Calibri" w:eastAsia="Times New Roman" w:hAnsi="Calibri" w:cs="Times New Roman"/>
      <w:i/>
      <w:iCs/>
      <w:sz w:val="20"/>
      <w:szCs w:val="20"/>
      <w:lang/>
    </w:rPr>
  </w:style>
  <w:style w:type="character" w:styleId="Wyrnieniedelikatne">
    <w:name w:val="Subtle Emphasis"/>
    <w:uiPriority w:val="19"/>
    <w:qFormat/>
    <w:rsid w:val="0051414A"/>
    <w:rPr>
      <w:i/>
      <w:iCs/>
    </w:rPr>
  </w:style>
  <w:style w:type="character" w:styleId="Odwoaniedelikatne">
    <w:name w:val="Subtle Reference"/>
    <w:uiPriority w:val="31"/>
    <w:qFormat/>
    <w:rsid w:val="0051414A"/>
    <w:rPr>
      <w:smallCaps/>
    </w:rPr>
  </w:style>
  <w:style w:type="character" w:styleId="Odwoanieintensywne">
    <w:name w:val="Intense Reference"/>
    <w:uiPriority w:val="32"/>
    <w:qFormat/>
    <w:rsid w:val="0051414A"/>
    <w:rPr>
      <w:smallCaps/>
      <w:spacing w:val="5"/>
      <w:u w:val="single"/>
    </w:rPr>
  </w:style>
  <w:style w:type="character" w:styleId="Tytuksiki">
    <w:name w:val="Book Title"/>
    <w:uiPriority w:val="33"/>
    <w:qFormat/>
    <w:rsid w:val="0051414A"/>
    <w:rPr>
      <w:i/>
      <w:iCs/>
      <w:smallCaps/>
      <w:spacing w:val="5"/>
    </w:rPr>
  </w:style>
  <w:style w:type="paragraph" w:customStyle="1" w:styleId="Tekstpodstawowy22">
    <w:name w:val="Tekst podstawowy 22"/>
    <w:basedOn w:val="Tekstpodstawowy"/>
    <w:rsid w:val="0051414A"/>
    <w:pPr>
      <w:suppressAutoHyphens/>
      <w:spacing w:before="60" w:after="60" w:line="360" w:lineRule="auto"/>
      <w:ind w:firstLine="709"/>
    </w:pPr>
    <w:rPr>
      <w:rFonts w:ascii="Times New Roman" w:hAnsi="Times New Roman"/>
      <w:sz w:val="24"/>
      <w:szCs w:val="24"/>
      <w:lang w:eastAsia="ar-SA" w:bidi="ar-SA"/>
    </w:rPr>
  </w:style>
  <w:style w:type="table" w:styleId="Tabela-Wspczesny">
    <w:name w:val="Table Contemporary"/>
    <w:basedOn w:val="Standardowy"/>
    <w:rsid w:val="0051414A"/>
    <w:pPr>
      <w:spacing w:after="0" w:line="240" w:lineRule="auto"/>
      <w:jc w:val="center"/>
    </w:pPr>
    <w:rPr>
      <w:rFonts w:ascii="Times New Roman" w:eastAsia="Times New Roman" w:hAnsi="Times New Roman" w:cs="Times New Roman"/>
      <w:sz w:val="20"/>
      <w:szCs w:val="20"/>
      <w:lang w:eastAsia="pl-PL"/>
    </w:rPr>
    <w:tblPr>
      <w:tblStyleRowBandSize w:val="1"/>
      <w:tblInd w:w="0" w:type="dxa"/>
      <w:tblBorders>
        <w:top w:val="single" w:sz="4" w:space="0" w:color="999999"/>
        <w:left w:val="single" w:sz="4" w:space="0" w:color="999999"/>
        <w:bottom w:val="single" w:sz="4" w:space="0" w:color="999999"/>
        <w:right w:val="single" w:sz="4" w:space="0" w:color="999999"/>
        <w:insideH w:val="single" w:sz="18" w:space="0" w:color="FFFFFF"/>
        <w:insideV w:val="single" w:sz="18" w:space="0" w:color="FFFFFF"/>
      </w:tblBorders>
      <w:tblCellMar>
        <w:top w:w="0" w:type="dxa"/>
        <w:left w:w="57" w:type="dxa"/>
        <w:bottom w:w="0" w:type="dxa"/>
        <w:right w:w="57" w:type="dxa"/>
      </w:tblCellMar>
    </w:tblPr>
    <w:tcPr>
      <w:tcMar>
        <w:left w:w="57" w:type="dxa"/>
        <w:right w:w="57" w:type="dxa"/>
      </w:tcMar>
      <w:vAlign w:val="center"/>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KATEGORIE">
    <w:name w:val="KATEGORIE"/>
    <w:basedOn w:val="Normalny"/>
    <w:rsid w:val="0051414A"/>
    <w:pPr>
      <w:keepNext/>
      <w:spacing w:before="240" w:after="0" w:line="360" w:lineRule="auto"/>
    </w:pPr>
    <w:rPr>
      <w:rFonts w:ascii="Times New Roman" w:hAnsi="Times New Roman"/>
      <w:b/>
      <w:bCs/>
      <w:caps/>
      <w:sz w:val="20"/>
      <w:szCs w:val="20"/>
      <w:u w:val="single"/>
      <w:lang w:eastAsia="pl-PL" w:bidi="ar-SA"/>
    </w:rPr>
  </w:style>
  <w:style w:type="character" w:customStyle="1" w:styleId="RTFNum87">
    <w:name w:val="RTF_Num 8 7"/>
    <w:rsid w:val="0051414A"/>
    <w:rPr>
      <w:rFonts w:ascii="StarSymbol" w:cs="StarSymbol"/>
      <w:sz w:val="18"/>
      <w:szCs w:val="18"/>
      <w:lang/>
    </w:rPr>
  </w:style>
  <w:style w:type="paragraph" w:customStyle="1" w:styleId="numerowanie12p">
    <w:name w:val="numerowanie 12p"/>
    <w:basedOn w:val="Tekstpodstawowy2"/>
    <w:rsid w:val="0051414A"/>
    <w:pPr>
      <w:numPr>
        <w:numId w:val="2"/>
      </w:numPr>
      <w:spacing w:before="0" w:after="0"/>
    </w:pPr>
    <w:rPr>
      <w:lang w:eastAsia="pl-PL"/>
    </w:rPr>
  </w:style>
  <w:style w:type="paragraph" w:customStyle="1" w:styleId="nmer12">
    <w:name w:val="nmer 12"/>
    <w:basedOn w:val="Tekstpodstawowy"/>
    <w:rsid w:val="0051414A"/>
    <w:pPr>
      <w:numPr>
        <w:numId w:val="2"/>
      </w:numPr>
      <w:spacing w:line="360" w:lineRule="auto"/>
    </w:pPr>
    <w:rPr>
      <w:rFonts w:ascii="Times New Roman" w:hAnsi="Times New Roman"/>
      <w:sz w:val="24"/>
      <w:szCs w:val="24"/>
      <w:lang w:eastAsia="pl-PL" w:bidi="ar-SA"/>
    </w:rPr>
  </w:style>
  <w:style w:type="table" w:styleId="redniecieniowanie1akcent6">
    <w:name w:val="Medium Shading 1 Accent 6"/>
    <w:basedOn w:val="Standardowy"/>
    <w:uiPriority w:val="63"/>
    <w:rsid w:val="0051414A"/>
    <w:pPr>
      <w:spacing w:after="0" w:line="240" w:lineRule="auto"/>
    </w:pPr>
    <w:rPr>
      <w:rFonts w:ascii="Calibri" w:eastAsia="Calibri" w:hAnsi="Calibri"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character" w:customStyle="1" w:styleId="reference-text">
    <w:name w:val="reference-text"/>
    <w:basedOn w:val="Domylnaczcionkaakapitu"/>
    <w:rsid w:val="0051414A"/>
  </w:style>
  <w:style w:type="table" w:customStyle="1" w:styleId="Jasnalistaakcent1">
    <w:name w:val="Light List Accent 1"/>
    <w:basedOn w:val="Standardowy"/>
    <w:uiPriority w:val="61"/>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redniasiatka2akcent1">
    <w:name w:val="Medium Grid 2 Accent 1"/>
    <w:basedOn w:val="Standardowy"/>
    <w:uiPriority w:val="68"/>
    <w:rsid w:val="0051414A"/>
    <w:pPr>
      <w:spacing w:after="0" w:line="240" w:lineRule="auto"/>
    </w:pPr>
    <w:rPr>
      <w:rFonts w:ascii="Cambria" w:eastAsia="Times New Roman" w:hAnsi="Cambria" w:cs="Times New Roman"/>
      <w:color w:val="000000"/>
      <w:sz w:val="20"/>
      <w:szCs w:val="20"/>
      <w:lang w:eastAsia="pl-P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redniasiatka1akcent1">
    <w:name w:val="Medium Grid 1 Accent 1"/>
    <w:basedOn w:val="Standardowy"/>
    <w:uiPriority w:val="67"/>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OPERAT">
    <w:name w:val="OPERAT"/>
    <w:basedOn w:val="Normalny"/>
    <w:rsid w:val="0051414A"/>
    <w:pPr>
      <w:autoSpaceDE w:val="0"/>
      <w:autoSpaceDN w:val="0"/>
      <w:spacing w:after="0" w:line="360" w:lineRule="atLeast"/>
    </w:pPr>
    <w:rPr>
      <w:rFonts w:ascii="Times New Roman" w:hAnsi="Times New Roman"/>
      <w:sz w:val="24"/>
      <w:szCs w:val="24"/>
      <w:lang w:eastAsia="pl-PL" w:bidi="ar-SA"/>
    </w:rPr>
  </w:style>
  <w:style w:type="character" w:customStyle="1" w:styleId="Nagwek11">
    <w:name w:val="Nagłówek #1_"/>
    <w:link w:val="Nagwek12"/>
    <w:rsid w:val="0051414A"/>
    <w:rPr>
      <w:rFonts w:ascii="Arial Narrow" w:eastAsia="Arial Narrow" w:hAnsi="Arial Narrow" w:cs="Arial Narrow"/>
      <w:sz w:val="21"/>
      <w:szCs w:val="21"/>
      <w:shd w:val="clear" w:color="auto" w:fill="FFFFFF"/>
    </w:rPr>
  </w:style>
  <w:style w:type="paragraph" w:customStyle="1" w:styleId="Nagwek12">
    <w:name w:val="Nagłówek #1"/>
    <w:basedOn w:val="Normalny"/>
    <w:link w:val="Nagwek11"/>
    <w:rsid w:val="0051414A"/>
    <w:pPr>
      <w:shd w:val="clear" w:color="auto" w:fill="FFFFFF"/>
      <w:spacing w:after="180" w:line="0" w:lineRule="atLeast"/>
      <w:outlineLvl w:val="0"/>
    </w:pPr>
    <w:rPr>
      <w:rFonts w:ascii="Arial Narrow" w:eastAsia="Arial Narrow" w:hAnsi="Arial Narrow" w:cs="Arial Narrow"/>
      <w:sz w:val="21"/>
      <w:szCs w:val="21"/>
      <w:lang w:bidi="ar-SA"/>
    </w:rPr>
  </w:style>
  <w:style w:type="paragraph" w:customStyle="1" w:styleId="punkcik">
    <w:name w:val="punkcik"/>
    <w:basedOn w:val="Normalny"/>
    <w:rsid w:val="0051414A"/>
    <w:pPr>
      <w:tabs>
        <w:tab w:val="num" w:pos="600"/>
        <w:tab w:val="num" w:pos="643"/>
        <w:tab w:val="num" w:pos="926"/>
      </w:tabs>
      <w:spacing w:after="0" w:line="240" w:lineRule="auto"/>
      <w:ind w:left="600" w:hanging="600"/>
      <w:jc w:val="left"/>
    </w:pPr>
    <w:rPr>
      <w:rFonts w:ascii="Arial" w:hAnsi="Arial" w:cs="Arial"/>
      <w:b/>
      <w:bCs/>
      <w:i/>
      <w:iCs/>
      <w:caps/>
      <w:sz w:val="24"/>
      <w:szCs w:val="24"/>
      <w:lang w:eastAsia="pl-PL" w:bidi="ar-SA"/>
    </w:rPr>
  </w:style>
  <w:style w:type="table" w:styleId="Jasnalistaakcent3">
    <w:name w:val="Light List Accent 3"/>
    <w:basedOn w:val="Standardowy"/>
    <w:uiPriority w:val="61"/>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redniecieniowanie2akcent3">
    <w:name w:val="Medium Shading 2 Accent 3"/>
    <w:basedOn w:val="Standardowy"/>
    <w:uiPriority w:val="64"/>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Kolorowasiatkaakcent3">
    <w:name w:val="Colorful Grid Accent 3"/>
    <w:basedOn w:val="Standardowy"/>
    <w:uiPriority w:val="73"/>
    <w:rsid w:val="0051414A"/>
    <w:pPr>
      <w:spacing w:after="0" w:line="240" w:lineRule="auto"/>
    </w:pPr>
    <w:rPr>
      <w:rFonts w:ascii="Calibri" w:eastAsia="Times New Roman" w:hAnsi="Calibri" w:cs="Times New Roman"/>
      <w:color w:val="000000"/>
      <w:sz w:val="20"/>
      <w:szCs w:val="20"/>
      <w:lang w:eastAsia="pl-P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redniasiatka3akcent2">
    <w:name w:val="Medium Grid 3 Accent 2"/>
    <w:basedOn w:val="Standardowy"/>
    <w:uiPriority w:val="69"/>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redniasiatka3akcent3">
    <w:name w:val="Medium Grid 3 Accent 3"/>
    <w:basedOn w:val="Standardowy"/>
    <w:uiPriority w:val="69"/>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redniasiatka2akcent3">
    <w:name w:val="Medium Grid 2 Accent 3"/>
    <w:basedOn w:val="Standardowy"/>
    <w:uiPriority w:val="68"/>
    <w:rsid w:val="0051414A"/>
    <w:pPr>
      <w:spacing w:after="0" w:line="240" w:lineRule="auto"/>
    </w:pPr>
    <w:rPr>
      <w:rFonts w:ascii="Cambria" w:eastAsia="Times New Roman" w:hAnsi="Cambria" w:cs="Times New Roman"/>
      <w:color w:val="000000"/>
      <w:sz w:val="20"/>
      <w:szCs w:val="20"/>
      <w:lang w:eastAsia="pl-PL"/>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Jasnasiatkaakcent3">
    <w:name w:val="Light Grid Accent 3"/>
    <w:basedOn w:val="Standardowy"/>
    <w:uiPriority w:val="62"/>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Kolorowecieniowanieakcent4">
    <w:name w:val="Colorful Shading Accent 4"/>
    <w:basedOn w:val="Standardowy"/>
    <w:uiPriority w:val="71"/>
    <w:rsid w:val="0051414A"/>
    <w:pPr>
      <w:spacing w:after="0" w:line="240" w:lineRule="auto"/>
    </w:pPr>
    <w:rPr>
      <w:rFonts w:ascii="Calibri" w:eastAsia="Times New Roman" w:hAnsi="Calibri" w:cs="Times New Roman"/>
      <w:color w:val="000000"/>
      <w:sz w:val="20"/>
      <w:szCs w:val="20"/>
      <w:lang w:eastAsia="pl-PL"/>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redniasiatka1akcent3">
    <w:name w:val="Medium Grid 1 Accent 3"/>
    <w:basedOn w:val="Standardowy"/>
    <w:uiPriority w:val="67"/>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redniecieniowanie1akcent3">
    <w:name w:val="Medium Shading 1 Accent 3"/>
    <w:basedOn w:val="Standardowy"/>
    <w:uiPriority w:val="63"/>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Kolorowalistaakcent4">
    <w:name w:val="Colorful List Accent 4"/>
    <w:basedOn w:val="Standardowy"/>
    <w:uiPriority w:val="72"/>
    <w:rsid w:val="0051414A"/>
    <w:pPr>
      <w:spacing w:after="0" w:line="240" w:lineRule="auto"/>
    </w:pPr>
    <w:rPr>
      <w:rFonts w:ascii="Calibri" w:eastAsia="Times New Roman" w:hAnsi="Calibri" w:cs="Times New Roman"/>
      <w:color w:val="000000"/>
      <w:sz w:val="20"/>
      <w:szCs w:val="20"/>
      <w:lang w:eastAsia="pl-PL"/>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Jasnecieniowanie">
    <w:name w:val="Light Shading"/>
    <w:basedOn w:val="Standardowy"/>
    <w:uiPriority w:val="60"/>
    <w:rsid w:val="0051414A"/>
    <w:pPr>
      <w:spacing w:after="0" w:line="240" w:lineRule="auto"/>
    </w:pPr>
    <w:rPr>
      <w:rFonts w:ascii="Calibri" w:eastAsia="Times New Roman" w:hAnsi="Calibri" w:cs="Times New Roman"/>
      <w:color w:val="000000"/>
      <w:sz w:val="20"/>
      <w:szCs w:val="20"/>
      <w:lang w:eastAsia="pl-PL"/>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tylNagwek1DolewejZlewej0cmPierwszywiersz0cm">
    <w:name w:val="Styl Nagłówek 1 + Do lewej Z lewej:  0 cm Pierwszy wiersz:  0 cm..."/>
    <w:basedOn w:val="Nagwek1"/>
    <w:rsid w:val="0051414A"/>
    <w:pPr>
      <w:keepNext/>
      <w:pageBreakBefore/>
      <w:pBdr>
        <w:top w:val="single" w:sz="4" w:space="10" w:color="auto"/>
        <w:left w:val="single" w:sz="4" w:space="20" w:color="auto"/>
        <w:bottom w:val="single" w:sz="4" w:space="10" w:color="auto"/>
        <w:right w:val="single" w:sz="4" w:space="20" w:color="auto"/>
      </w:pBdr>
      <w:tabs>
        <w:tab w:val="num" w:pos="851"/>
      </w:tabs>
      <w:spacing w:before="240" w:after="360" w:line="240" w:lineRule="auto"/>
      <w:ind w:left="851" w:hanging="851"/>
      <w:contextualSpacing w:val="0"/>
      <w:jc w:val="left"/>
    </w:pPr>
    <w:rPr>
      <w:caps/>
      <w:kern w:val="32"/>
      <w:sz w:val="40"/>
      <w:szCs w:val="20"/>
      <w:lang w:val="pl-PL" w:eastAsia="pl-PL" w:bidi="ar-SA"/>
    </w:rPr>
  </w:style>
  <w:style w:type="paragraph" w:customStyle="1" w:styleId="glowny">
    <w:name w:val="glowny"/>
    <w:basedOn w:val="Normalny"/>
    <w:rsid w:val="0051414A"/>
    <w:pPr>
      <w:spacing w:after="0" w:line="360" w:lineRule="auto"/>
    </w:pPr>
    <w:rPr>
      <w:rFonts w:ascii="Tahoma" w:hAnsi="Tahoma"/>
      <w:sz w:val="20"/>
      <w:szCs w:val="20"/>
      <w:lang w:eastAsia="pl-PL" w:bidi="ar-SA"/>
    </w:rPr>
  </w:style>
  <w:style w:type="paragraph" w:customStyle="1" w:styleId="nprtytul">
    <w:name w:val="npr_tytul"/>
    <w:basedOn w:val="Normalny"/>
    <w:next w:val="Normalny"/>
    <w:rsid w:val="0051414A"/>
    <w:pPr>
      <w:autoSpaceDE w:val="0"/>
      <w:autoSpaceDN w:val="0"/>
      <w:adjustRightInd w:val="0"/>
      <w:spacing w:after="0" w:line="240" w:lineRule="auto"/>
      <w:jc w:val="left"/>
    </w:pPr>
    <w:rPr>
      <w:rFonts w:ascii="Arial" w:hAnsi="Arial"/>
      <w:sz w:val="24"/>
      <w:szCs w:val="24"/>
      <w:lang w:eastAsia="pl-PL" w:bidi="ar-SA"/>
    </w:rPr>
  </w:style>
  <w:style w:type="paragraph" w:customStyle="1" w:styleId="p0">
    <w:name w:val="p0"/>
    <w:basedOn w:val="Normalny"/>
    <w:rsid w:val="0051414A"/>
    <w:pPr>
      <w:widowControl w:val="0"/>
      <w:tabs>
        <w:tab w:val="left" w:pos="720"/>
      </w:tabs>
      <w:spacing w:after="0" w:line="240" w:lineRule="atLeast"/>
    </w:pPr>
    <w:rPr>
      <w:rFonts w:ascii="Times New Roman" w:hAnsi="Times New Roman" w:cs="Arial"/>
      <w:sz w:val="24"/>
      <w:szCs w:val="24"/>
      <w:lang w:eastAsia="pl-PL" w:bidi="ar-SA"/>
    </w:rPr>
  </w:style>
  <w:style w:type="paragraph" w:customStyle="1" w:styleId="Styl5">
    <w:name w:val="Styl5"/>
    <w:basedOn w:val="Legenda"/>
    <w:rsid w:val="0051414A"/>
    <w:pPr>
      <w:keepNext/>
      <w:spacing w:before="240" w:after="0" w:line="240" w:lineRule="auto"/>
    </w:pPr>
    <w:rPr>
      <w:rFonts w:ascii="Arial" w:hAnsi="Arial"/>
      <w:sz w:val="20"/>
      <w:lang w:eastAsia="pl-PL" w:bidi="ar-SA"/>
    </w:rPr>
  </w:style>
  <w:style w:type="paragraph" w:customStyle="1" w:styleId="tabela">
    <w:name w:val="tabela"/>
    <w:basedOn w:val="Normalny"/>
    <w:autoRedefine/>
    <w:rsid w:val="0051414A"/>
    <w:pPr>
      <w:autoSpaceDE w:val="0"/>
      <w:snapToGrid w:val="0"/>
      <w:spacing w:before="100" w:after="0" w:line="240" w:lineRule="auto"/>
    </w:pPr>
    <w:rPr>
      <w:rFonts w:ascii="Arial" w:hAnsi="Arial" w:cs="Arial"/>
      <w:i/>
      <w:sz w:val="18"/>
      <w:szCs w:val="18"/>
      <w:lang w:eastAsia="pl-PL" w:bidi="ar-SA"/>
    </w:rPr>
  </w:style>
  <w:style w:type="character" w:customStyle="1" w:styleId="st">
    <w:name w:val="st"/>
    <w:basedOn w:val="Domylnaczcionkaakapitu"/>
    <w:rsid w:val="0051414A"/>
  </w:style>
  <w:style w:type="paragraph" w:customStyle="1" w:styleId="title">
    <w:name w:val="title"/>
    <w:basedOn w:val="Normalny"/>
    <w:rsid w:val="0051414A"/>
    <w:pPr>
      <w:spacing w:before="100" w:beforeAutospacing="1" w:after="100" w:afterAutospacing="1" w:line="240" w:lineRule="auto"/>
      <w:jc w:val="left"/>
    </w:pPr>
    <w:rPr>
      <w:rFonts w:ascii="Times New Roman" w:hAnsi="Times New Roman"/>
      <w:sz w:val="24"/>
      <w:szCs w:val="24"/>
      <w:lang w:eastAsia="pl-PL" w:bidi="ar-SA"/>
    </w:rPr>
  </w:style>
  <w:style w:type="character" w:customStyle="1" w:styleId="LegendaZnak1">
    <w:name w:val="Legenda Znak1"/>
    <w:aliases w:val="Podpis nad obiektem Znak,Legenda Znak Znak1,Legenda Znak Znak Znak Znak1,Legenda Znak Znak Znak1,Legenda Znak Znak Znak Znak Znak,Legenda Znak Znak Znak Znak Znak Znak Znak1,Legenda Znak Znak Znak Znak Znak Znak Znak Znak"/>
    <w:link w:val="Legenda"/>
    <w:rsid w:val="0051414A"/>
    <w:rPr>
      <w:rFonts w:ascii="Times New Roman" w:eastAsia="Times New Roman" w:hAnsi="Times New Roman" w:cs="Times New Roman"/>
      <w:b/>
      <w:bCs/>
      <w:szCs w:val="20"/>
      <w:lang w:bidi="en-US"/>
    </w:rPr>
  </w:style>
  <w:style w:type="character" w:customStyle="1" w:styleId="TekstpodstawowyZnak1">
    <w:name w:val="Tekst podstawowy Znak1"/>
    <w:aliases w:val="wypunktowanie Znak"/>
    <w:uiPriority w:val="99"/>
    <w:locked/>
    <w:rsid w:val="0051414A"/>
    <w:rPr>
      <w:rFonts w:ascii="Times New Roman" w:eastAsia="Times New Roman" w:hAnsi="Times New Roman" w:cs="Times New Roman"/>
      <w:sz w:val="24"/>
      <w:szCs w:val="24"/>
      <w:lang w:eastAsia="pl-PL"/>
    </w:rPr>
  </w:style>
  <w:style w:type="paragraph" w:styleId="Tekstpodstawowyzwciciem">
    <w:name w:val="Body Text First Indent"/>
    <w:basedOn w:val="Tekstpodstawowy"/>
    <w:link w:val="TekstpodstawowyzwciciemZnak"/>
    <w:rsid w:val="0051414A"/>
    <w:pPr>
      <w:spacing w:line="240" w:lineRule="auto"/>
      <w:ind w:firstLine="210"/>
      <w:jc w:val="left"/>
    </w:pPr>
    <w:rPr>
      <w:rFonts w:ascii="Times New Roman" w:hAnsi="Times New Roman"/>
      <w:sz w:val="24"/>
      <w:szCs w:val="24"/>
      <w:lang w:bidi="ar-SA"/>
    </w:rPr>
  </w:style>
  <w:style w:type="character" w:customStyle="1" w:styleId="TekstpodstawowyzwciciemZnak">
    <w:name w:val="Tekst podstawowy z wcięciem Znak"/>
    <w:basedOn w:val="TekstpodstawowyZnak"/>
    <w:link w:val="Tekstpodstawowyzwciciem"/>
    <w:rsid w:val="0051414A"/>
    <w:rPr>
      <w:rFonts w:ascii="Times New Roman" w:hAnsi="Times New Roman"/>
      <w:sz w:val="24"/>
      <w:szCs w:val="24"/>
      <w:lang/>
    </w:rPr>
  </w:style>
  <w:style w:type="paragraph" w:customStyle="1" w:styleId="BodyText21">
    <w:name w:val="Body Text 21"/>
    <w:basedOn w:val="Normalny"/>
    <w:uiPriority w:val="99"/>
    <w:rsid w:val="0051414A"/>
    <w:pPr>
      <w:tabs>
        <w:tab w:val="left" w:pos="709"/>
      </w:tabs>
      <w:overflowPunct w:val="0"/>
      <w:autoSpaceDE w:val="0"/>
      <w:autoSpaceDN w:val="0"/>
      <w:adjustRightInd w:val="0"/>
      <w:spacing w:after="0" w:line="240" w:lineRule="auto"/>
      <w:ind w:left="709" w:hanging="425"/>
      <w:textAlignment w:val="baseline"/>
    </w:pPr>
    <w:rPr>
      <w:rFonts w:ascii="Times New Roman" w:hAnsi="Times New Roman"/>
      <w:sz w:val="28"/>
      <w:szCs w:val="20"/>
      <w:lang w:eastAsia="pl-PL" w:bidi="ar-SA"/>
    </w:rPr>
  </w:style>
  <w:style w:type="paragraph" w:styleId="Poprawka">
    <w:name w:val="Revision"/>
    <w:hidden/>
    <w:uiPriority w:val="99"/>
    <w:semiHidden/>
    <w:rsid w:val="0051414A"/>
    <w:pPr>
      <w:spacing w:after="0" w:line="240" w:lineRule="auto"/>
    </w:pPr>
    <w:rPr>
      <w:rFonts w:ascii="Calibri" w:eastAsia="Times New Roman" w:hAnsi="Calibri" w:cs="Times New Roman"/>
      <w:lang w:bidi="en-US"/>
    </w:rPr>
  </w:style>
  <w:style w:type="table" w:styleId="Jasnalistaakcent2">
    <w:name w:val="Light List Accent 2"/>
    <w:basedOn w:val="Standardowy"/>
    <w:uiPriority w:val="61"/>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redniecieniowanie1akcent4">
    <w:name w:val="Medium Shading 1 Accent 4"/>
    <w:basedOn w:val="Standardowy"/>
    <w:uiPriority w:val="63"/>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redniecieniowanie1akcent1">
    <w:name w:val="Medium Shading 1 Accent 1"/>
    <w:basedOn w:val="Standardowy"/>
    <w:uiPriority w:val="63"/>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Kolorowasiatkaakcent4">
    <w:name w:val="Colorful Grid Accent 4"/>
    <w:basedOn w:val="Standardowy"/>
    <w:uiPriority w:val="73"/>
    <w:rsid w:val="0051414A"/>
    <w:pPr>
      <w:spacing w:after="0" w:line="240" w:lineRule="auto"/>
    </w:pPr>
    <w:rPr>
      <w:rFonts w:ascii="Calibri" w:eastAsia="Times New Roman" w:hAnsi="Calibri" w:cs="Times New Roman"/>
      <w:color w:val="000000"/>
      <w:sz w:val="20"/>
      <w:szCs w:val="20"/>
      <w:lang w:eastAsia="pl-P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Kolorowasiatkaakcent6">
    <w:name w:val="Colorful Grid Accent 6"/>
    <w:basedOn w:val="Standardowy"/>
    <w:uiPriority w:val="73"/>
    <w:rsid w:val="0051414A"/>
    <w:pPr>
      <w:spacing w:after="0" w:line="240" w:lineRule="auto"/>
    </w:pPr>
    <w:rPr>
      <w:rFonts w:ascii="Calibri" w:eastAsia="Times New Roman" w:hAnsi="Calibri" w:cs="Times New Roman"/>
      <w:color w:val="000000"/>
      <w:sz w:val="20"/>
      <w:szCs w:val="20"/>
      <w:lang w:eastAsia="pl-P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Kolorowasiatkaakcent2">
    <w:name w:val="Colorful Grid Accent 2"/>
    <w:basedOn w:val="Standardowy"/>
    <w:uiPriority w:val="73"/>
    <w:rsid w:val="0051414A"/>
    <w:pPr>
      <w:spacing w:after="0" w:line="240" w:lineRule="auto"/>
    </w:pPr>
    <w:rPr>
      <w:rFonts w:ascii="Calibri" w:eastAsia="Times New Roman" w:hAnsi="Calibri" w:cs="Times New Roman"/>
      <w:color w:val="000000"/>
      <w:sz w:val="20"/>
      <w:szCs w:val="20"/>
      <w:lang w:eastAsia="pl-P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Jasnecieniowanieakcent2">
    <w:name w:val="Light Shading Accent 2"/>
    <w:basedOn w:val="Standardowy"/>
    <w:uiPriority w:val="60"/>
    <w:rsid w:val="0051414A"/>
    <w:pPr>
      <w:spacing w:after="0" w:line="240" w:lineRule="auto"/>
    </w:pPr>
    <w:rPr>
      <w:rFonts w:ascii="Calibri" w:eastAsia="Times New Roman" w:hAnsi="Calibri" w:cs="Times New Roman"/>
      <w:color w:val="943634"/>
      <w:sz w:val="20"/>
      <w:szCs w:val="20"/>
      <w:lang w:eastAsia="pl-PL"/>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Jasnecieniowanieakcent4">
    <w:name w:val="Light Shading Accent 4"/>
    <w:basedOn w:val="Standardowy"/>
    <w:uiPriority w:val="60"/>
    <w:rsid w:val="0051414A"/>
    <w:pPr>
      <w:spacing w:after="0" w:line="240" w:lineRule="auto"/>
    </w:pPr>
    <w:rPr>
      <w:rFonts w:ascii="Calibri" w:eastAsia="Times New Roman" w:hAnsi="Calibri" w:cs="Times New Roman"/>
      <w:color w:val="5F497A"/>
      <w:sz w:val="20"/>
      <w:szCs w:val="20"/>
      <w:lang w:eastAsia="pl-PL"/>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customStyle="1" w:styleId="czeinternetowe">
    <w:name w:val="Łącze internetowe"/>
    <w:uiPriority w:val="99"/>
    <w:rsid w:val="0051414A"/>
    <w:rPr>
      <w:color w:val="0000FF"/>
      <w:u w:val="single"/>
    </w:rPr>
  </w:style>
  <w:style w:type="character" w:customStyle="1" w:styleId="Mocnowyrniony">
    <w:name w:val="Mocno wyróżniony"/>
    <w:rsid w:val="0051414A"/>
    <w:rPr>
      <w:b/>
      <w:bCs/>
    </w:rPr>
  </w:style>
  <w:style w:type="paragraph" w:customStyle="1" w:styleId="Tretekstu">
    <w:name w:val="Treść tekstu"/>
    <w:basedOn w:val="Normalny"/>
    <w:rsid w:val="0051414A"/>
    <w:pPr>
      <w:suppressAutoHyphens/>
      <w:spacing w:after="140" w:line="288" w:lineRule="auto"/>
      <w:jc w:val="left"/>
    </w:pPr>
    <w:rPr>
      <w:rFonts w:eastAsia="Calibri"/>
      <w:color w:val="00000A"/>
      <w:lang w:bidi="ar-SA"/>
    </w:rPr>
  </w:style>
  <w:style w:type="table" w:styleId="redniecieniowanie1akcent5">
    <w:name w:val="Medium Shading 1 Accent 5"/>
    <w:basedOn w:val="Standardowy"/>
    <w:uiPriority w:val="63"/>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Jasnasiatkaakcent5">
    <w:name w:val="Light Grid Accent 5"/>
    <w:basedOn w:val="Standardowy"/>
    <w:uiPriority w:val="62"/>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redniasiatka2akcent5">
    <w:name w:val="Medium Grid 2 Accent 5"/>
    <w:basedOn w:val="Standardowy"/>
    <w:uiPriority w:val="68"/>
    <w:rsid w:val="0051414A"/>
    <w:pPr>
      <w:spacing w:after="0" w:line="240" w:lineRule="auto"/>
    </w:pPr>
    <w:rPr>
      <w:rFonts w:ascii="Cambria" w:eastAsia="Times New Roman" w:hAnsi="Cambria" w:cs="Times New Roman"/>
      <w:color w:val="000000"/>
      <w:sz w:val="20"/>
      <w:szCs w:val="20"/>
      <w:lang w:eastAsia="pl-PL"/>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redniasiatka1akcent5">
    <w:name w:val="Medium Grid 1 Accent 5"/>
    <w:basedOn w:val="Standardowy"/>
    <w:uiPriority w:val="67"/>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Jasnalistaakcent5">
    <w:name w:val="Light List Accent 5"/>
    <w:basedOn w:val="Standardowy"/>
    <w:uiPriority w:val="61"/>
    <w:rsid w:val="0051414A"/>
    <w:pPr>
      <w:spacing w:after="0" w:line="240" w:lineRule="auto"/>
    </w:pPr>
    <w:rPr>
      <w:rFonts w:ascii="Calibri" w:eastAsia="Times New Roman" w:hAnsi="Calibri" w:cs="Times New Roman"/>
      <w:sz w:val="20"/>
      <w:szCs w:val="20"/>
      <w:lang w:eastAsia="pl-PL"/>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rednialista1akcent5">
    <w:name w:val="Medium List 1 Accent 5"/>
    <w:basedOn w:val="Standardowy"/>
    <w:uiPriority w:val="65"/>
    <w:rsid w:val="0051414A"/>
    <w:pPr>
      <w:spacing w:after="0" w:line="240" w:lineRule="auto"/>
    </w:pPr>
    <w:rPr>
      <w:rFonts w:ascii="Calibri" w:eastAsia="Times New Roman" w:hAnsi="Calibri" w:cs="Times New Roman"/>
      <w:color w:val="000000"/>
      <w:sz w:val="20"/>
      <w:szCs w:val="20"/>
      <w:lang w:eastAsia="pl-PL"/>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WW-czeinternetowe">
    <w:name w:val="WW-Łącze internetowe"/>
    <w:rsid w:val="0051414A"/>
    <w:rPr>
      <w:color w:val="0000FF"/>
      <w:u w:val="single"/>
    </w:rPr>
  </w:style>
  <w:style w:type="numbering" w:customStyle="1" w:styleId="Zaimportowanystyl4">
    <w:name w:val="Zaimportowany styl 4"/>
    <w:rsid w:val="0051414A"/>
    <w:pPr>
      <w:numPr>
        <w:numId w:val="69"/>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gmina.kowale.fr.pl/mapa_gminy.html" TargetMode="Externa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7.png"/><Relationship Id="rId3" Type="http://schemas.openxmlformats.org/officeDocument/2006/relationships/settings" Target="settings.xml"/><Relationship Id="rId21" Type="http://schemas.openxmlformats.org/officeDocument/2006/relationships/image" Target="media/image11.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3.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8.png"/><Relationship Id="rId41" Type="http://schemas.openxmlformats.org/officeDocument/2006/relationships/image" Target="media/image2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rawo.legeo.pl/prawo/ustawa-z-dnia-15-kwietnia-2011-r-o-dzialalnosci-leczniczej/?on=08.11.2016&amp;is_current=True&amp;section=" TargetMode="External"/><Relationship Id="rId24" Type="http://schemas.openxmlformats.org/officeDocument/2006/relationships/image" Target="media/image14.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7.png"/><Relationship Id="rId36" Type="http://schemas.openxmlformats.org/officeDocument/2006/relationships/image" Target="media/image24.png"/><Relationship Id="rId49" Type="http://schemas.openxmlformats.org/officeDocument/2006/relationships/header" Target="header1.xml"/><Relationship Id="rId10" Type="http://schemas.openxmlformats.org/officeDocument/2006/relationships/hyperlink" Target="http://prawo.legeo.pl/prawo/ustawa-o-finansach-publicznych/?on=08.11.2016&amp;is_current=1&amp;section=" TargetMode="External"/><Relationship Id="rId19" Type="http://schemas.openxmlformats.org/officeDocument/2006/relationships/image" Target="media/image9.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isip.sejm.gov.pl/servlet/Search?todo=open&amp;id=WDU19970780483"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pl.wikipedia.org/w/index.php?title=Deprywacja_potrzeby&amp;action=edit&amp;redlink=1" TargetMode="External"/><Relationship Id="rId30" Type="http://schemas.openxmlformats.org/officeDocument/2006/relationships/hyperlink" Target="https://pl.wikipedia.org/wiki/Grupa_spo%C5%82eczna" TargetMode="External"/><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8" Type="http://schemas.openxmlformats.org/officeDocument/2006/relationships/image" Target="media/image2.gif"/><Relationship Id="rId51"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171</Pages>
  <Words>56814</Words>
  <Characters>340887</Characters>
  <Application>Microsoft Office Word</Application>
  <DocSecurity>0</DocSecurity>
  <Lines>2840</Lines>
  <Paragraphs>793</Paragraphs>
  <ScaleCrop>false</ScaleCrop>
  <Company/>
  <LinksUpToDate>false</LinksUpToDate>
  <CharactersWithSpaces>396908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Swiadczenia2</dc:creator>
  <cp:lastModifiedBy>Swiadczenia2</cp:lastModifiedBy>
  <cp:revision>1</cp:revision>
  <dcterms:created xsi:type="dcterms:W3CDTF">2019-06-25T12:22:00Z</dcterms:created>
  <dcterms:modified xsi:type="dcterms:W3CDTF">2019-06-25T12:23:00Z</dcterms:modified>
</cp:coreProperties>
</file>