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ED161" w14:textId="77777777" w:rsidR="00D81162" w:rsidRDefault="001F5358" w:rsidP="00942A29">
      <w:pPr>
        <w:spacing w:after="120" w:line="240" w:lineRule="auto"/>
        <w:jc w:val="center"/>
        <w:rPr>
          <w:rFonts w:ascii="Calibri" w:hAnsi="Calibri" w:cs="Calibri"/>
          <w:b/>
          <w:bCs/>
        </w:rPr>
      </w:pPr>
      <w:r w:rsidRPr="00D55746">
        <w:rPr>
          <w:rFonts w:ascii="Calibri" w:eastAsia="Calibri" w:hAnsi="Calibri" w:cs="Calibri"/>
          <w:b/>
          <w:bCs/>
        </w:rPr>
        <w:t xml:space="preserve">Klauzula informacyjna dla </w:t>
      </w:r>
      <w:r w:rsidR="00822EF5" w:rsidRPr="00D55746">
        <w:rPr>
          <w:rFonts w:ascii="Calibri" w:hAnsi="Calibri" w:cs="Calibri"/>
          <w:b/>
          <w:bCs/>
        </w:rPr>
        <w:t>osób fizycznych, których dane są przetwarzane</w:t>
      </w:r>
      <w:r w:rsidRPr="00D55746">
        <w:rPr>
          <w:rFonts w:ascii="Calibri" w:hAnsi="Calibri" w:cs="Calibri"/>
          <w:b/>
          <w:bCs/>
        </w:rPr>
        <w:t xml:space="preserve"> w ramach Programu Fundusze Europejskie dla Pomorza 2021 -2027 (FEP 2021-2027)</w:t>
      </w:r>
    </w:p>
    <w:p w14:paraId="07F80671" w14:textId="770EDC85" w:rsidR="00FA6D8D" w:rsidRPr="00D55746" w:rsidRDefault="00670CA8" w:rsidP="00942A29">
      <w:pPr>
        <w:spacing w:after="120" w:line="240" w:lineRule="auto"/>
        <w:jc w:val="center"/>
        <w:rPr>
          <w:rFonts w:ascii="Calibri" w:hAnsi="Calibri" w:cs="Calibri"/>
          <w:b/>
          <w:bCs/>
        </w:rPr>
      </w:pPr>
      <w:r w:rsidRPr="00D55746">
        <w:rPr>
          <w:rFonts w:ascii="Calibri" w:hAnsi="Calibri" w:cs="Calibri"/>
        </w:rPr>
        <w:t xml:space="preserve"> </w:t>
      </w:r>
    </w:p>
    <w:p w14:paraId="56058D40" w14:textId="02D60C2E" w:rsidR="002459C7" w:rsidRPr="00D55746" w:rsidRDefault="002459C7" w:rsidP="00942A29">
      <w:pPr>
        <w:spacing w:after="120" w:line="240" w:lineRule="auto"/>
        <w:rPr>
          <w:rFonts w:ascii="Calibri" w:hAnsi="Calibri" w:cs="Calibri"/>
        </w:rPr>
      </w:pPr>
      <w:r w:rsidRPr="00D55746">
        <w:rPr>
          <w:rFonts w:ascii="Calibri" w:hAnsi="Calibri" w:cs="Calibri"/>
          <w:b/>
          <w:bCs/>
        </w:rPr>
        <w:t xml:space="preserve">Pomorski Fundusz Rozwoju sp. z o.o. </w:t>
      </w:r>
      <w:r w:rsidR="00277742" w:rsidRPr="00D55746">
        <w:rPr>
          <w:rFonts w:ascii="Calibri" w:hAnsi="Calibri" w:cs="Calibri"/>
          <w:b/>
          <w:bCs/>
        </w:rPr>
        <w:t xml:space="preserve">(dalej jako: PFR) </w:t>
      </w:r>
      <w:r w:rsidR="00FA6D8D" w:rsidRPr="00D55746">
        <w:rPr>
          <w:rFonts w:ascii="Calibri" w:hAnsi="Calibri" w:cs="Calibri"/>
        </w:rPr>
        <w:t xml:space="preserve">z siedzibą w </w:t>
      </w:r>
      <w:r w:rsidRPr="00D55746">
        <w:rPr>
          <w:rFonts w:ascii="Calibri" w:hAnsi="Calibri" w:cs="Calibri"/>
        </w:rPr>
        <w:t>Gdańsku</w:t>
      </w:r>
      <w:r w:rsidR="00FA6D8D" w:rsidRPr="00D55746">
        <w:rPr>
          <w:rFonts w:ascii="Calibri" w:hAnsi="Calibri" w:cs="Calibri"/>
        </w:rPr>
        <w:t xml:space="preserve"> </w:t>
      </w:r>
      <w:r w:rsidRPr="00D55746">
        <w:rPr>
          <w:rFonts w:ascii="Calibri" w:hAnsi="Calibri" w:cs="Calibri"/>
        </w:rPr>
        <w:t>ul.</w:t>
      </w:r>
      <w:r w:rsidR="00FA6D8D" w:rsidRPr="00D55746">
        <w:rPr>
          <w:rFonts w:ascii="Calibri" w:hAnsi="Calibri" w:cs="Calibri"/>
        </w:rPr>
        <w:t xml:space="preserve"> </w:t>
      </w:r>
      <w:r w:rsidRPr="00D55746">
        <w:rPr>
          <w:rFonts w:ascii="Calibri" w:hAnsi="Calibri" w:cs="Calibri"/>
        </w:rPr>
        <w:t>Straganiarska</w:t>
      </w:r>
      <w:r w:rsidR="00FA6D8D" w:rsidRPr="00D55746">
        <w:rPr>
          <w:rFonts w:ascii="Calibri" w:hAnsi="Calibri" w:cs="Calibri"/>
        </w:rPr>
        <w:t xml:space="preserve">, </w:t>
      </w:r>
      <w:r w:rsidRPr="00D55746">
        <w:rPr>
          <w:rFonts w:ascii="Calibri" w:hAnsi="Calibri" w:cs="Calibri"/>
        </w:rPr>
        <w:t xml:space="preserve">24-27, </w:t>
      </w:r>
      <w:r w:rsidR="008E3369">
        <w:rPr>
          <w:rFonts w:ascii="Calibri" w:hAnsi="Calibri" w:cs="Calibri"/>
        </w:rPr>
        <w:br/>
      </w:r>
      <w:r w:rsidRPr="00D55746">
        <w:rPr>
          <w:rFonts w:ascii="Calibri" w:hAnsi="Calibri" w:cs="Calibri"/>
        </w:rPr>
        <w:t xml:space="preserve">80-837 Gdańsk </w:t>
      </w:r>
      <w:r w:rsidR="00FA6D8D" w:rsidRPr="00D55746">
        <w:rPr>
          <w:rFonts w:ascii="Calibri" w:hAnsi="Calibri" w:cs="Calibri"/>
        </w:rPr>
        <w:t xml:space="preserve">informuje, że pełni rolę Beneficjenta, </w:t>
      </w:r>
      <w:r w:rsidR="00F12443" w:rsidRPr="00D55746">
        <w:rPr>
          <w:rFonts w:ascii="Calibri" w:hAnsi="Calibri" w:cs="Calibri"/>
        </w:rPr>
        <w:t>któremu Instytucja Zarządzająca powierzyła zadania wdrożeniowe i rolę podmiotu wdrażającego Fundusz Powierniczy na podstawie</w:t>
      </w:r>
      <w:r w:rsidR="00FA6D8D" w:rsidRPr="00D55746">
        <w:rPr>
          <w:rFonts w:ascii="Calibri" w:hAnsi="Calibri" w:cs="Calibri"/>
        </w:rPr>
        <w:t xml:space="preserve"> </w:t>
      </w:r>
      <w:r w:rsidR="00F12443" w:rsidRPr="00D55746">
        <w:rPr>
          <w:rFonts w:ascii="Calibri" w:hAnsi="Calibri" w:cs="Calibri"/>
        </w:rPr>
        <w:t xml:space="preserve">Umowy </w:t>
      </w:r>
      <w:r w:rsidR="00196611" w:rsidRPr="00D55746">
        <w:rPr>
          <w:rFonts w:ascii="Calibri" w:hAnsi="Calibri" w:cs="Calibri"/>
        </w:rPr>
        <w:t xml:space="preserve">z dnia 28 listopada 2023 r. </w:t>
      </w:r>
      <w:r w:rsidR="00F12443" w:rsidRPr="00D55746">
        <w:rPr>
          <w:rFonts w:ascii="Calibri" w:hAnsi="Calibri" w:cs="Calibri"/>
        </w:rPr>
        <w:t>nr UDA.FEPM.MFP2/001-00 o finansowaniu Projektów:</w:t>
      </w:r>
    </w:p>
    <w:p w14:paraId="42B8FBB5" w14:textId="17EF79AF" w:rsidR="00F12443" w:rsidRPr="00D55746" w:rsidRDefault="00F12443" w:rsidP="00942A29">
      <w:pPr>
        <w:pStyle w:val="Akapitzlist"/>
        <w:numPr>
          <w:ilvl w:val="0"/>
          <w:numId w:val="1"/>
        </w:numPr>
        <w:spacing w:after="120" w:line="240" w:lineRule="auto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 xml:space="preserve">„Wsparcie zwrotne ukierunkowane na finansowanie rozwoju i transformacji przedsiębiorstw w województwie pomorskim (Pomorski Fundusz Rozwoju)”, nr FEPM.01.06-IZ.00-0001/23, Priorytet 1. Fundusze europejskie dla konkurencyjnego i inteligentnego Pomorza, Działanie 1.6 Wsparcie MŚP – wsparcie </w:t>
      </w:r>
      <w:proofErr w:type="spellStart"/>
      <w:r w:rsidRPr="00D55746">
        <w:rPr>
          <w:rFonts w:ascii="Calibri" w:hAnsi="Calibri" w:cs="Calibri"/>
        </w:rPr>
        <w:t>pozadotacyjne</w:t>
      </w:r>
      <w:proofErr w:type="spellEnd"/>
      <w:r w:rsidRPr="00D55746">
        <w:rPr>
          <w:rFonts w:ascii="Calibri" w:hAnsi="Calibri" w:cs="Calibri"/>
        </w:rPr>
        <w:t>,</w:t>
      </w:r>
    </w:p>
    <w:p w14:paraId="4D9D1D94" w14:textId="5F9636B2" w:rsidR="00F12443" w:rsidRPr="00D55746" w:rsidRDefault="00F12443" w:rsidP="00942A29">
      <w:pPr>
        <w:pStyle w:val="Akapitzlist"/>
        <w:numPr>
          <w:ilvl w:val="0"/>
          <w:numId w:val="1"/>
        </w:numPr>
        <w:spacing w:after="120" w:line="240" w:lineRule="auto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 xml:space="preserve">„Wsparcie zwrotne ukierunkowane na zwiększenie efektywności energetycznej budynków mieszkalnych i budynków użyteczności publicznej w województwie pomorskim (Pomorski Fundusz Rozwoju)”, nr FEPM.02.05-IZ.00-0001/23, Priorytet 2. Fundusze europejskie dla zielonego Pomorza, Działanie 2.5 Efektywność energetyczna – wsparcie </w:t>
      </w:r>
      <w:proofErr w:type="spellStart"/>
      <w:r w:rsidRPr="00D55746">
        <w:rPr>
          <w:rFonts w:ascii="Calibri" w:hAnsi="Calibri" w:cs="Calibri"/>
        </w:rPr>
        <w:t>pozadotacyjne</w:t>
      </w:r>
      <w:proofErr w:type="spellEnd"/>
      <w:r w:rsidRPr="00D55746">
        <w:rPr>
          <w:rFonts w:ascii="Calibri" w:hAnsi="Calibri" w:cs="Calibri"/>
        </w:rPr>
        <w:t>,</w:t>
      </w:r>
    </w:p>
    <w:p w14:paraId="1F8493E7" w14:textId="4575755A" w:rsidR="00F12443" w:rsidRPr="00D55746" w:rsidRDefault="00F12443" w:rsidP="00942A29">
      <w:pPr>
        <w:pStyle w:val="Akapitzlist"/>
        <w:numPr>
          <w:ilvl w:val="0"/>
          <w:numId w:val="1"/>
        </w:numPr>
        <w:spacing w:after="120" w:line="240" w:lineRule="auto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 xml:space="preserve">„Wsparcie zwrotne ukierunkowane na działania z zakresu energii odnawialnej w województwie pomorskim (Pomorski Fundusz Rozwoju)”, nr FEPM.02.08-IZ.00-0001/23, Priorytet 2. Fundusze europejskie dla zielonego Pomorza, Działanie 2.8 Odnawialne źródła energii – wsparcie </w:t>
      </w:r>
      <w:proofErr w:type="spellStart"/>
      <w:r w:rsidRPr="00D55746">
        <w:rPr>
          <w:rFonts w:ascii="Calibri" w:hAnsi="Calibri" w:cs="Calibri"/>
        </w:rPr>
        <w:t>pozadotacyjne</w:t>
      </w:r>
      <w:proofErr w:type="spellEnd"/>
      <w:r w:rsidRPr="00D55746">
        <w:rPr>
          <w:rFonts w:ascii="Calibri" w:hAnsi="Calibri" w:cs="Calibri"/>
        </w:rPr>
        <w:t>,</w:t>
      </w:r>
    </w:p>
    <w:p w14:paraId="1E8BB95B" w14:textId="04C4895B" w:rsidR="002459C7" w:rsidRPr="00D55746" w:rsidRDefault="00F12443" w:rsidP="00942A29">
      <w:pPr>
        <w:pStyle w:val="Akapitzlist"/>
        <w:numPr>
          <w:ilvl w:val="0"/>
          <w:numId w:val="1"/>
        </w:numPr>
        <w:spacing w:after="120" w:line="240" w:lineRule="auto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„Wsparcie zwrotne ukierunkowane na transformację przedsiębiorstw w województwie pomorskim w kierunku gospodarki o obiegu zamkniętym (Pomorski Fundusz Rozwoju)”, nr FEPM.02.14-IZ.00-0001/23, Priorytet 2. Fundusze europejskie dla zielonego Pomorza, Działanie 2.14 Gospodarka o</w:t>
      </w:r>
      <w:r w:rsidR="008E3369">
        <w:rPr>
          <w:rFonts w:ascii="Calibri" w:hAnsi="Calibri" w:cs="Calibri"/>
        </w:rPr>
        <w:t> </w:t>
      </w:r>
      <w:r w:rsidRPr="00D55746">
        <w:rPr>
          <w:rFonts w:ascii="Calibri" w:hAnsi="Calibri" w:cs="Calibri"/>
        </w:rPr>
        <w:t xml:space="preserve">obiegu zamkniętym – wsparcie </w:t>
      </w:r>
      <w:proofErr w:type="spellStart"/>
      <w:r w:rsidRPr="00D55746">
        <w:rPr>
          <w:rFonts w:ascii="Calibri" w:hAnsi="Calibri" w:cs="Calibri"/>
        </w:rPr>
        <w:t>pozadotacyjne</w:t>
      </w:r>
      <w:proofErr w:type="spellEnd"/>
      <w:r w:rsidR="00F13493" w:rsidRPr="00D55746">
        <w:rPr>
          <w:rFonts w:ascii="Calibri" w:hAnsi="Calibri" w:cs="Calibri"/>
        </w:rPr>
        <w:t>.</w:t>
      </w:r>
    </w:p>
    <w:p w14:paraId="5D126368" w14:textId="363BFAA7" w:rsidR="00BB3F8D" w:rsidRDefault="00F13493" w:rsidP="00942A29">
      <w:pPr>
        <w:spacing w:after="120" w:line="240" w:lineRule="auto"/>
        <w:rPr>
          <w:rFonts w:ascii="Calibri" w:hAnsi="Calibri" w:cs="Calibri"/>
          <w:bCs/>
        </w:rPr>
      </w:pPr>
      <w:r w:rsidRPr="00D55746">
        <w:rPr>
          <w:rFonts w:ascii="Calibri" w:hAnsi="Calibri" w:cs="Calibri"/>
        </w:rPr>
        <w:t xml:space="preserve">Ww. Projekty są </w:t>
      </w:r>
      <w:r w:rsidR="00FA6D8D" w:rsidRPr="00D55746">
        <w:rPr>
          <w:rFonts w:ascii="Calibri" w:hAnsi="Calibri" w:cs="Calibri"/>
        </w:rPr>
        <w:t>współfinansowan</w:t>
      </w:r>
      <w:r w:rsidRPr="00D55746">
        <w:rPr>
          <w:rFonts w:ascii="Calibri" w:hAnsi="Calibri" w:cs="Calibri"/>
        </w:rPr>
        <w:t>e</w:t>
      </w:r>
      <w:r w:rsidR="00FA6D8D" w:rsidRPr="00D55746">
        <w:rPr>
          <w:rFonts w:ascii="Calibri" w:hAnsi="Calibri" w:cs="Calibri"/>
        </w:rPr>
        <w:t xml:space="preserve"> </w:t>
      </w:r>
      <w:r w:rsidR="001F5358" w:rsidRPr="00D55746">
        <w:rPr>
          <w:rFonts w:ascii="Calibri" w:hAnsi="Calibri" w:cs="Calibri"/>
          <w:bCs/>
        </w:rPr>
        <w:t>z Europejskiego Funduszu Rozwoju Regionalnego w ramach</w:t>
      </w:r>
      <w:r w:rsidR="001F5358" w:rsidRPr="00D55746">
        <w:rPr>
          <w:rFonts w:ascii="Calibri" w:hAnsi="Calibri" w:cs="Calibri"/>
        </w:rPr>
        <w:t xml:space="preserve"> </w:t>
      </w:r>
      <w:r w:rsidR="001F5358" w:rsidRPr="00D55746">
        <w:rPr>
          <w:rFonts w:ascii="Calibri" w:hAnsi="Calibri" w:cs="Calibri"/>
          <w:bCs/>
        </w:rPr>
        <w:t>Programu Fundusze Europejskie dla Pomorza 2021-2027</w:t>
      </w:r>
      <w:r w:rsidR="00BB3F8D">
        <w:rPr>
          <w:rFonts w:ascii="Calibri" w:hAnsi="Calibri" w:cs="Calibri"/>
          <w:bCs/>
        </w:rPr>
        <w:t xml:space="preserve"> (dalej jako: </w:t>
      </w:r>
      <w:r w:rsidR="006D7FF5">
        <w:rPr>
          <w:rFonts w:ascii="Calibri" w:hAnsi="Calibri" w:cs="Calibri"/>
          <w:bCs/>
        </w:rPr>
        <w:t>„</w:t>
      </w:r>
      <w:r w:rsidR="00BB3F8D">
        <w:rPr>
          <w:rFonts w:ascii="Calibri" w:hAnsi="Calibri" w:cs="Calibri"/>
          <w:bCs/>
        </w:rPr>
        <w:t>FEP 2021-2027</w:t>
      </w:r>
      <w:r w:rsidR="006D7FF5">
        <w:rPr>
          <w:rFonts w:ascii="Calibri" w:hAnsi="Calibri" w:cs="Calibri"/>
          <w:bCs/>
        </w:rPr>
        <w:t>”</w:t>
      </w:r>
      <w:r w:rsidR="00BB3F8D">
        <w:rPr>
          <w:rFonts w:ascii="Calibri" w:hAnsi="Calibri" w:cs="Calibri"/>
          <w:bCs/>
        </w:rPr>
        <w:t>)</w:t>
      </w:r>
      <w:r w:rsidRPr="00D55746">
        <w:rPr>
          <w:rFonts w:ascii="Calibri" w:hAnsi="Calibri" w:cs="Calibri"/>
          <w:bCs/>
        </w:rPr>
        <w:t xml:space="preserve">. </w:t>
      </w:r>
    </w:p>
    <w:p w14:paraId="511BE1FC" w14:textId="480CA34A" w:rsidR="00FA6D8D" w:rsidRPr="00D55746" w:rsidRDefault="00BB3F8D" w:rsidP="00942A29">
      <w:pPr>
        <w:spacing w:after="120" w:line="240" w:lineRule="auto"/>
        <w:rPr>
          <w:rFonts w:ascii="Calibri" w:hAnsi="Calibri" w:cs="Calibri"/>
        </w:rPr>
      </w:pPr>
      <w:r w:rsidRPr="00D55746">
        <w:rPr>
          <w:rFonts w:ascii="Calibri" w:hAnsi="Calibri" w:cs="Calibri"/>
          <w:bCs/>
        </w:rPr>
        <w:t>PFR</w:t>
      </w:r>
      <w:r w:rsidRPr="00D55746">
        <w:rPr>
          <w:rFonts w:ascii="Calibri" w:hAnsi="Calibri" w:cs="Calibri"/>
        </w:rPr>
        <w:t xml:space="preserve"> </w:t>
      </w:r>
      <w:r>
        <w:rPr>
          <w:rFonts w:ascii="Calibri" w:hAnsi="Calibri" w:cs="Calibri"/>
          <w:bCs/>
        </w:rPr>
        <w:t>w</w:t>
      </w:r>
      <w:r w:rsidRPr="00D55746">
        <w:rPr>
          <w:rFonts w:ascii="Calibri" w:hAnsi="Calibri" w:cs="Calibri"/>
          <w:bCs/>
        </w:rPr>
        <w:t xml:space="preserve"> </w:t>
      </w:r>
      <w:r w:rsidR="00F13493" w:rsidRPr="00D55746">
        <w:rPr>
          <w:rFonts w:ascii="Calibri" w:hAnsi="Calibri" w:cs="Calibri"/>
          <w:bCs/>
        </w:rPr>
        <w:t xml:space="preserve">zakresie powierzonych zadań wdrożeniowych </w:t>
      </w:r>
      <w:r w:rsidR="00FA6D8D" w:rsidRPr="00D55746">
        <w:rPr>
          <w:rFonts w:ascii="Calibri" w:hAnsi="Calibri" w:cs="Calibri"/>
        </w:rPr>
        <w:t>jest administratorem danych osobowych w rozumieniu</w:t>
      </w:r>
      <w:r w:rsidR="00620EF3" w:rsidRPr="00D55746">
        <w:rPr>
          <w:rFonts w:ascii="Calibri" w:hAnsi="Calibri" w:cs="Calibri"/>
        </w:rPr>
        <w:t xml:space="preserve"> art. 4 </w:t>
      </w:r>
      <w:r w:rsidR="00267375">
        <w:rPr>
          <w:rFonts w:ascii="Calibri" w:hAnsi="Calibri" w:cs="Calibri"/>
        </w:rPr>
        <w:t>pkt</w:t>
      </w:r>
      <w:r w:rsidR="00620EF3" w:rsidRPr="00D55746">
        <w:rPr>
          <w:rFonts w:ascii="Calibri" w:hAnsi="Calibri" w:cs="Calibri"/>
        </w:rPr>
        <w:t xml:space="preserve"> 7 </w:t>
      </w:r>
      <w:r w:rsidR="00942A29" w:rsidRPr="00D55746">
        <w:rPr>
          <w:rFonts w:ascii="Calibri" w:hAnsi="Calibri" w:cs="Calibri"/>
        </w:rPr>
        <w:t>r</w:t>
      </w:r>
      <w:r w:rsidR="00FA6D8D" w:rsidRPr="00D55746">
        <w:rPr>
          <w:rFonts w:ascii="Calibri" w:hAnsi="Calibri" w:cs="Calibri"/>
        </w:rPr>
        <w:t>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="00F46E50" w:rsidRPr="00D55746">
        <w:rPr>
          <w:rFonts w:ascii="Calibri" w:hAnsi="Calibri" w:cs="Calibri"/>
        </w:rPr>
        <w:t xml:space="preserve">(Dz. U. UE. L. z 2016 r. Nr 119, str. 1 z </w:t>
      </w:r>
      <w:proofErr w:type="spellStart"/>
      <w:r w:rsidR="00F46E50" w:rsidRPr="00D55746">
        <w:rPr>
          <w:rFonts w:ascii="Calibri" w:hAnsi="Calibri" w:cs="Calibri"/>
        </w:rPr>
        <w:t>późn</w:t>
      </w:r>
      <w:proofErr w:type="spellEnd"/>
      <w:r w:rsidR="00F46E50" w:rsidRPr="00D55746">
        <w:rPr>
          <w:rFonts w:ascii="Calibri" w:hAnsi="Calibri" w:cs="Calibri"/>
        </w:rPr>
        <w:t xml:space="preserve">. zm.; </w:t>
      </w:r>
      <w:r w:rsidR="00FA6D8D" w:rsidRPr="00D55746">
        <w:rPr>
          <w:rFonts w:ascii="Calibri" w:hAnsi="Calibri" w:cs="Calibri"/>
        </w:rPr>
        <w:t>dalej</w:t>
      </w:r>
      <w:r w:rsidR="00620EF3" w:rsidRPr="00D55746">
        <w:rPr>
          <w:rFonts w:ascii="Calibri" w:hAnsi="Calibri" w:cs="Calibri"/>
        </w:rPr>
        <w:t xml:space="preserve"> jako</w:t>
      </w:r>
      <w:r w:rsidR="00FA6D8D" w:rsidRPr="00D55746">
        <w:rPr>
          <w:rFonts w:ascii="Calibri" w:hAnsi="Calibri" w:cs="Calibri"/>
        </w:rPr>
        <w:t>: „RODO”)</w:t>
      </w:r>
      <w:r w:rsidR="00620EF3" w:rsidRPr="00D55746">
        <w:rPr>
          <w:rFonts w:ascii="Calibri" w:hAnsi="Calibri" w:cs="Calibri"/>
        </w:rPr>
        <w:t xml:space="preserve">. W związku z tym </w:t>
      </w:r>
      <w:r w:rsidR="000F4949" w:rsidRPr="00D55746">
        <w:rPr>
          <w:rFonts w:ascii="Calibri" w:hAnsi="Calibri" w:cs="Calibri"/>
        </w:rPr>
        <w:t xml:space="preserve">PFR </w:t>
      </w:r>
      <w:r w:rsidR="00942A29" w:rsidRPr="00D55746">
        <w:rPr>
          <w:rFonts w:ascii="Calibri" w:hAnsi="Calibri" w:cs="Calibri"/>
        </w:rPr>
        <w:t>na podstawie</w:t>
      </w:r>
      <w:r w:rsidR="000F4949" w:rsidRPr="00D55746">
        <w:rPr>
          <w:rFonts w:ascii="Calibri" w:hAnsi="Calibri" w:cs="Calibri"/>
        </w:rPr>
        <w:t xml:space="preserve"> art. 14 </w:t>
      </w:r>
      <w:r w:rsidR="00885281" w:rsidRPr="00D55746">
        <w:rPr>
          <w:rFonts w:ascii="Calibri" w:hAnsi="Calibri" w:cs="Calibri"/>
        </w:rPr>
        <w:t xml:space="preserve">ust. 1 i 2 </w:t>
      </w:r>
      <w:r w:rsidR="000F4949" w:rsidRPr="00D55746">
        <w:rPr>
          <w:rFonts w:ascii="Calibri" w:hAnsi="Calibri" w:cs="Calibri"/>
        </w:rPr>
        <w:t>RODO informuje, że:</w:t>
      </w:r>
    </w:p>
    <w:p w14:paraId="7978DA50" w14:textId="587AEA32" w:rsidR="000F4949" w:rsidRPr="00D55746" w:rsidRDefault="00885281" w:rsidP="00942A29">
      <w:pPr>
        <w:pStyle w:val="Akapitzlist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PFR</w:t>
      </w:r>
      <w:r w:rsidR="000F4949" w:rsidRPr="00D55746">
        <w:rPr>
          <w:rFonts w:ascii="Calibri" w:hAnsi="Calibri" w:cs="Calibri"/>
        </w:rPr>
        <w:t xml:space="preserve"> wyznaczył Inspektora Ochrony Danych, z którym można kontaktować się w sprawach związanych z</w:t>
      </w:r>
      <w:r w:rsidR="008E3369">
        <w:rPr>
          <w:rFonts w:ascii="Calibri" w:hAnsi="Calibri" w:cs="Calibri"/>
        </w:rPr>
        <w:t> </w:t>
      </w:r>
      <w:r w:rsidR="000F4949" w:rsidRPr="00D55746">
        <w:rPr>
          <w:rFonts w:ascii="Calibri" w:hAnsi="Calibri" w:cs="Calibri"/>
        </w:rPr>
        <w:t xml:space="preserve">ochroną danych pod adresem e-mail: </w:t>
      </w:r>
      <w:hyperlink r:id="rId7" w:history="1">
        <w:r w:rsidR="000F4949" w:rsidRPr="00D55746">
          <w:rPr>
            <w:rStyle w:val="Hipercze"/>
            <w:rFonts w:ascii="Calibri" w:hAnsi="Calibri" w:cs="Calibri"/>
          </w:rPr>
          <w:t>iod@pfr.zpomorskim.pl</w:t>
        </w:r>
      </w:hyperlink>
    </w:p>
    <w:p w14:paraId="6296FEE2" w14:textId="482E5736" w:rsidR="000F4949" w:rsidRPr="00D55746" w:rsidRDefault="000F4949" w:rsidP="00942A29">
      <w:pPr>
        <w:pStyle w:val="Akapitzlist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 xml:space="preserve">Dane osobowe zostały przekazane do PFR przez Partnerów Finansujących, z którymi PFR zawarł </w:t>
      </w:r>
      <w:r w:rsidR="00F13493" w:rsidRPr="00D55746">
        <w:rPr>
          <w:rFonts w:ascii="Calibri" w:hAnsi="Calibri" w:cs="Calibri"/>
        </w:rPr>
        <w:t>u</w:t>
      </w:r>
      <w:r w:rsidRPr="00D55746">
        <w:rPr>
          <w:rFonts w:ascii="Calibri" w:hAnsi="Calibri" w:cs="Calibri"/>
        </w:rPr>
        <w:t xml:space="preserve">mowy w celu dostarczania produktów finansowych </w:t>
      </w:r>
      <w:r w:rsidR="00335B67" w:rsidRPr="00D55746">
        <w:rPr>
          <w:rFonts w:ascii="Calibri" w:hAnsi="Calibri" w:cs="Calibri"/>
        </w:rPr>
        <w:t xml:space="preserve">Ostatecznym Odbiorcom </w:t>
      </w:r>
      <w:r w:rsidRPr="00D55746">
        <w:rPr>
          <w:rFonts w:ascii="Calibri" w:hAnsi="Calibri" w:cs="Calibri"/>
        </w:rPr>
        <w:t>oraz rozliczenia Projektów w</w:t>
      </w:r>
      <w:r w:rsidR="008E3369">
        <w:rPr>
          <w:rFonts w:ascii="Calibri" w:hAnsi="Calibri" w:cs="Calibri"/>
        </w:rPr>
        <w:t> </w:t>
      </w:r>
      <w:r w:rsidRPr="00D55746">
        <w:rPr>
          <w:rFonts w:ascii="Calibri" w:hAnsi="Calibri" w:cs="Calibri"/>
        </w:rPr>
        <w:t>ramach FEP 2021-2027.</w:t>
      </w:r>
    </w:p>
    <w:p w14:paraId="1B2CAA0C" w14:textId="0A1A6573" w:rsidR="000F4949" w:rsidRPr="00D55746" w:rsidRDefault="000F4949" w:rsidP="00942A29">
      <w:pPr>
        <w:pStyle w:val="Akapitzlist"/>
        <w:numPr>
          <w:ilvl w:val="0"/>
          <w:numId w:val="3"/>
        </w:numPr>
        <w:spacing w:after="120" w:line="240" w:lineRule="auto"/>
        <w:ind w:left="284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 xml:space="preserve">Pani/Pana dane osobowe </w:t>
      </w:r>
      <w:r w:rsidR="00F13493" w:rsidRPr="00D55746">
        <w:rPr>
          <w:rFonts w:ascii="Calibri" w:hAnsi="Calibri" w:cs="Calibri"/>
        </w:rPr>
        <w:t>są</w:t>
      </w:r>
      <w:r w:rsidRPr="00D55746">
        <w:rPr>
          <w:rFonts w:ascii="Calibri" w:hAnsi="Calibri" w:cs="Calibri"/>
        </w:rPr>
        <w:t xml:space="preserve"> przetwarzane przez</w:t>
      </w:r>
      <w:r w:rsidR="00335B67" w:rsidRPr="00D55746">
        <w:rPr>
          <w:rFonts w:ascii="Calibri" w:hAnsi="Calibri" w:cs="Calibri"/>
        </w:rPr>
        <w:t xml:space="preserve"> PFR</w:t>
      </w:r>
      <w:r w:rsidRPr="00D55746">
        <w:rPr>
          <w:rFonts w:ascii="Calibri" w:hAnsi="Calibri" w:cs="Calibri"/>
        </w:rPr>
        <w:t xml:space="preserve"> w celu:</w:t>
      </w:r>
    </w:p>
    <w:p w14:paraId="0CEFB75F" w14:textId="2D1F86AF" w:rsidR="000F4949" w:rsidRPr="00D55746" w:rsidRDefault="000F4949" w:rsidP="00942A29">
      <w:pPr>
        <w:pStyle w:val="Akapitzlist"/>
        <w:numPr>
          <w:ilvl w:val="0"/>
          <w:numId w:val="5"/>
        </w:numPr>
        <w:spacing w:after="120" w:line="240" w:lineRule="auto"/>
        <w:ind w:left="568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weryfikacji prawidłowości realizacji um</w:t>
      </w:r>
      <w:r w:rsidR="00F13493" w:rsidRPr="00D55746">
        <w:rPr>
          <w:rFonts w:ascii="Calibri" w:hAnsi="Calibri" w:cs="Calibri"/>
        </w:rPr>
        <w:t>ów</w:t>
      </w:r>
      <w:r w:rsidRPr="00D55746">
        <w:rPr>
          <w:rFonts w:ascii="Calibri" w:hAnsi="Calibri" w:cs="Calibri"/>
        </w:rPr>
        <w:t xml:space="preserve">, potwierdzania kwalifikowalności wydatków, ewaluacji, monitoringu, kontroli, audytu, sprawozdawczości, zabezpieczenia wierzytelności i dochodzenia ewentualnych roszczeń oraz działań informacyjno-promocyjnych w ramach FEP 2021-2027 </w:t>
      </w:r>
      <w:r w:rsidR="00332F3D">
        <w:rPr>
          <w:rFonts w:ascii="Calibri" w:hAnsi="Calibri" w:cs="Calibri"/>
        </w:rPr>
        <w:t xml:space="preserve">na podstawie </w:t>
      </w:r>
      <w:r w:rsidRPr="00D55746">
        <w:rPr>
          <w:rFonts w:ascii="Calibri" w:hAnsi="Calibri" w:cs="Calibri"/>
        </w:rPr>
        <w:t xml:space="preserve">art. 6 ust. 1 lit. </w:t>
      </w:r>
      <w:r w:rsidR="00272ED0">
        <w:rPr>
          <w:rFonts w:ascii="Calibri" w:hAnsi="Calibri" w:cs="Calibri"/>
        </w:rPr>
        <w:t>f</w:t>
      </w:r>
      <w:r w:rsidRPr="00D55746">
        <w:rPr>
          <w:rFonts w:ascii="Calibri" w:hAnsi="Calibri" w:cs="Calibri"/>
        </w:rPr>
        <w:t>) RODO</w:t>
      </w:r>
      <w:r w:rsidR="00332F3D">
        <w:rPr>
          <w:rFonts w:ascii="Calibri" w:hAnsi="Calibri" w:cs="Calibri"/>
        </w:rPr>
        <w:t xml:space="preserve"> </w:t>
      </w:r>
      <w:r w:rsidR="00272ED0">
        <w:rPr>
          <w:rFonts w:ascii="Calibri" w:hAnsi="Calibri" w:cs="Calibri"/>
        </w:rPr>
        <w:t>– jako prawnie uzasadnionego interesu PFR realizującego zadania Beneficjenta</w:t>
      </w:r>
      <w:r w:rsidRPr="00D55746">
        <w:rPr>
          <w:rFonts w:ascii="Calibri" w:hAnsi="Calibri" w:cs="Calibri"/>
        </w:rPr>
        <w:t xml:space="preserve">; </w:t>
      </w:r>
    </w:p>
    <w:p w14:paraId="635A6F55" w14:textId="27E13669" w:rsidR="000F4949" w:rsidRPr="00D55746" w:rsidRDefault="000F4949" w:rsidP="00942A29">
      <w:pPr>
        <w:pStyle w:val="Akapitzlist"/>
        <w:numPr>
          <w:ilvl w:val="0"/>
          <w:numId w:val="5"/>
        </w:numPr>
        <w:spacing w:after="120" w:line="240" w:lineRule="auto"/>
        <w:ind w:left="568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 xml:space="preserve">raportowania w formie elektronicznej za pomocą Centralnego Systemu Teleinformatycznego </w:t>
      </w:r>
      <w:r w:rsidR="00942A29" w:rsidRPr="00D55746">
        <w:rPr>
          <w:rFonts w:ascii="Calibri" w:hAnsi="Calibri" w:cs="Calibri"/>
        </w:rPr>
        <w:t>(</w:t>
      </w:r>
      <w:r w:rsidRPr="00D55746">
        <w:rPr>
          <w:rFonts w:ascii="Calibri" w:hAnsi="Calibri" w:cs="Calibri"/>
        </w:rPr>
        <w:t>CST2021</w:t>
      </w:r>
      <w:r w:rsidR="00942A29" w:rsidRPr="00D55746">
        <w:rPr>
          <w:rFonts w:ascii="Calibri" w:hAnsi="Calibri" w:cs="Calibri"/>
        </w:rPr>
        <w:t>)</w:t>
      </w:r>
      <w:r w:rsidRPr="00D55746">
        <w:rPr>
          <w:rFonts w:ascii="Calibri" w:hAnsi="Calibri" w:cs="Calibri"/>
        </w:rPr>
        <w:t xml:space="preserve"> danych dotyczących realizacji Projekt</w:t>
      </w:r>
      <w:r w:rsidR="00F13493" w:rsidRPr="00D55746">
        <w:rPr>
          <w:rFonts w:ascii="Calibri" w:hAnsi="Calibri" w:cs="Calibri"/>
        </w:rPr>
        <w:t>ów</w:t>
      </w:r>
      <w:r w:rsidRPr="00D55746">
        <w:rPr>
          <w:rFonts w:ascii="Calibri" w:hAnsi="Calibri" w:cs="Calibri"/>
        </w:rPr>
        <w:t xml:space="preserve"> na podstawie ciążącego na </w:t>
      </w:r>
      <w:r w:rsidR="00942A29" w:rsidRPr="00D55746">
        <w:rPr>
          <w:rFonts w:ascii="Calibri" w:hAnsi="Calibri" w:cs="Calibri"/>
        </w:rPr>
        <w:t>PFR</w:t>
      </w:r>
      <w:r w:rsidRPr="00D55746">
        <w:rPr>
          <w:rFonts w:ascii="Calibri" w:hAnsi="Calibri" w:cs="Calibri"/>
        </w:rPr>
        <w:t xml:space="preserve"> obowiązku prawnego (art. 6 ust. 1 lit. c) RODO</w:t>
      </w:r>
      <w:r w:rsidR="00640B47">
        <w:rPr>
          <w:rFonts w:ascii="Calibri" w:hAnsi="Calibri" w:cs="Calibri"/>
        </w:rPr>
        <w:t>)</w:t>
      </w:r>
      <w:r w:rsidRPr="00D55746">
        <w:rPr>
          <w:rFonts w:ascii="Calibri" w:hAnsi="Calibri" w:cs="Calibri"/>
        </w:rPr>
        <w:t xml:space="preserve"> w związku z:</w:t>
      </w:r>
    </w:p>
    <w:p w14:paraId="778F2F5C" w14:textId="338C164A" w:rsidR="00F46E50" w:rsidRPr="00D55746" w:rsidRDefault="00942A29" w:rsidP="00942A29">
      <w:pPr>
        <w:pStyle w:val="Akapitzlist"/>
        <w:numPr>
          <w:ilvl w:val="0"/>
          <w:numId w:val="7"/>
        </w:numPr>
        <w:spacing w:after="120" w:line="240" w:lineRule="auto"/>
        <w:ind w:left="851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r</w:t>
      </w:r>
      <w:r w:rsidR="00F13493" w:rsidRPr="00D55746">
        <w:rPr>
          <w:rFonts w:ascii="Calibri" w:hAnsi="Calibri" w:cs="Calibri"/>
        </w:rPr>
        <w:t xml:space="preserve">ozporządzeniem Parlamentu Europejskiego i Rady (EU) 2021/1060 z dnia 24 czerwca 2021 r. ustanawiającym wspólne przepisy dotyczące Europejskiego Funduszu Rozwoju Regionalnego, Europejskiego Funduszu Społecznego Plus, Funduszu Spójności, Funduszu na rzecz Sprawiedliwej </w:t>
      </w:r>
      <w:r w:rsidR="00F13493" w:rsidRPr="00D55746">
        <w:rPr>
          <w:rFonts w:ascii="Calibri" w:hAnsi="Calibri" w:cs="Calibri"/>
        </w:rPr>
        <w:lastRenderedPageBreak/>
        <w:t>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30.06.2021</w:t>
      </w:r>
      <w:r w:rsidR="006D7FF5">
        <w:rPr>
          <w:rFonts w:ascii="Calibri" w:hAnsi="Calibri" w:cs="Calibri"/>
        </w:rPr>
        <w:t xml:space="preserve"> r.</w:t>
      </w:r>
      <w:r w:rsidR="00F13493" w:rsidRPr="00D55746">
        <w:rPr>
          <w:rFonts w:ascii="Calibri" w:hAnsi="Calibri" w:cs="Calibri"/>
        </w:rPr>
        <w:t xml:space="preserve">, str. 159, z </w:t>
      </w:r>
      <w:proofErr w:type="spellStart"/>
      <w:r w:rsidR="00F13493" w:rsidRPr="00D55746">
        <w:rPr>
          <w:rFonts w:ascii="Calibri" w:hAnsi="Calibri" w:cs="Calibri"/>
        </w:rPr>
        <w:t>późn</w:t>
      </w:r>
      <w:proofErr w:type="spellEnd"/>
      <w:r w:rsidR="00F13493" w:rsidRPr="00D55746">
        <w:rPr>
          <w:rFonts w:ascii="Calibri" w:hAnsi="Calibri" w:cs="Calibri"/>
        </w:rPr>
        <w:t>. zm.</w:t>
      </w:r>
      <w:r w:rsidR="006D7FF5">
        <w:rPr>
          <w:rFonts w:ascii="Calibri" w:hAnsi="Calibri" w:cs="Calibri"/>
        </w:rPr>
        <w:t>; dalej jako: „Rozporządzenie Ogólne”</w:t>
      </w:r>
      <w:r w:rsidR="00F13493" w:rsidRPr="00D55746">
        <w:rPr>
          <w:rFonts w:ascii="Calibri" w:hAnsi="Calibri" w:cs="Calibri"/>
        </w:rPr>
        <w:t>);</w:t>
      </w:r>
    </w:p>
    <w:p w14:paraId="5886542D" w14:textId="0EFEDD24" w:rsidR="000F4949" w:rsidRPr="00D55746" w:rsidRDefault="00942A29" w:rsidP="00942A29">
      <w:pPr>
        <w:pStyle w:val="Akapitzlist"/>
        <w:numPr>
          <w:ilvl w:val="0"/>
          <w:numId w:val="7"/>
        </w:numPr>
        <w:spacing w:after="120" w:line="240" w:lineRule="auto"/>
        <w:ind w:left="851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u</w:t>
      </w:r>
      <w:r w:rsidR="000F4949" w:rsidRPr="00D55746">
        <w:rPr>
          <w:rFonts w:ascii="Calibri" w:hAnsi="Calibri" w:cs="Calibri"/>
        </w:rPr>
        <w:t>stawą z dnia 28 kwietnia 2022 r. o zasadach realizacji zadań finansowanych ze środków europejskich w perspektywie finansowej 2021-2027 (Dz.U. poz. 1079);</w:t>
      </w:r>
    </w:p>
    <w:p w14:paraId="5DCBB226" w14:textId="4480EF45" w:rsidR="000F4949" w:rsidRPr="00D55746" w:rsidRDefault="000F4949" w:rsidP="00942A29">
      <w:pPr>
        <w:pStyle w:val="Akapitzlist"/>
        <w:numPr>
          <w:ilvl w:val="0"/>
          <w:numId w:val="5"/>
        </w:numPr>
        <w:spacing w:after="120" w:line="240" w:lineRule="auto"/>
        <w:ind w:left="568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wypełnienia obowiązku archiwizacji dokumentów na podstawie art. 6 ust. 1 lit. c) RODO w związku z</w:t>
      </w:r>
      <w:r w:rsidR="008E3369">
        <w:rPr>
          <w:rFonts w:ascii="Calibri" w:hAnsi="Calibri" w:cs="Calibri"/>
        </w:rPr>
        <w:t> </w:t>
      </w:r>
      <w:r w:rsidR="00332F3D">
        <w:rPr>
          <w:rFonts w:ascii="Calibri" w:hAnsi="Calibri" w:cs="Calibri"/>
        </w:rPr>
        <w:t>u</w:t>
      </w:r>
      <w:r w:rsidRPr="00D55746">
        <w:rPr>
          <w:rFonts w:ascii="Calibri" w:hAnsi="Calibri" w:cs="Calibri"/>
        </w:rPr>
        <w:t>stawą z dnia 14 lipca 1983 r. o narodowym zasobie archiwalnym i archiwach (</w:t>
      </w:r>
      <w:proofErr w:type="spellStart"/>
      <w:r w:rsidRPr="00D55746">
        <w:rPr>
          <w:rFonts w:ascii="Calibri" w:hAnsi="Calibri" w:cs="Calibri"/>
        </w:rPr>
        <w:t>t.j</w:t>
      </w:r>
      <w:proofErr w:type="spellEnd"/>
      <w:r w:rsidRPr="00D55746">
        <w:rPr>
          <w:rFonts w:ascii="Calibri" w:hAnsi="Calibri" w:cs="Calibri"/>
        </w:rPr>
        <w:t xml:space="preserve">. Dz. U. z 2020 r. poz. 164 z </w:t>
      </w:r>
      <w:proofErr w:type="spellStart"/>
      <w:r w:rsidRPr="00D55746">
        <w:rPr>
          <w:rFonts w:ascii="Calibri" w:hAnsi="Calibri" w:cs="Calibri"/>
        </w:rPr>
        <w:t>późn</w:t>
      </w:r>
      <w:proofErr w:type="spellEnd"/>
      <w:r w:rsidRPr="00D55746">
        <w:rPr>
          <w:rFonts w:ascii="Calibri" w:hAnsi="Calibri" w:cs="Calibri"/>
        </w:rPr>
        <w:t>. zm.);</w:t>
      </w:r>
    </w:p>
    <w:p w14:paraId="611768D8" w14:textId="353E9B8F" w:rsidR="00670CA8" w:rsidRPr="00D55746" w:rsidRDefault="003768DA" w:rsidP="00942A29">
      <w:pPr>
        <w:pStyle w:val="Akapitzlist"/>
        <w:numPr>
          <w:ilvl w:val="0"/>
          <w:numId w:val="10"/>
        </w:numPr>
        <w:spacing w:after="120" w:line="240" w:lineRule="auto"/>
        <w:ind w:left="284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 xml:space="preserve">Odbiorcami danych osobowych </w:t>
      </w:r>
      <w:r w:rsidR="00CE2257" w:rsidRPr="00D55746">
        <w:rPr>
          <w:rFonts w:ascii="Calibri" w:hAnsi="Calibri" w:cs="Calibri"/>
        </w:rPr>
        <w:t>mogą być</w:t>
      </w:r>
      <w:r w:rsidR="00942A29" w:rsidRPr="00D55746">
        <w:rPr>
          <w:rFonts w:ascii="Calibri" w:hAnsi="Calibri" w:cs="Calibri"/>
        </w:rPr>
        <w:t xml:space="preserve"> podmioty uprawnione do uzyskania danych osobowych na podstawie przepisów prawa lub podpisanych umów</w:t>
      </w:r>
      <w:r w:rsidR="00670CA8" w:rsidRPr="00D55746">
        <w:rPr>
          <w:rFonts w:ascii="Calibri" w:hAnsi="Calibri" w:cs="Calibri"/>
        </w:rPr>
        <w:t>:</w:t>
      </w:r>
    </w:p>
    <w:p w14:paraId="487C4D82" w14:textId="27E212F6" w:rsidR="00942A29" w:rsidRPr="00D55746" w:rsidRDefault="003768DA" w:rsidP="00942A29">
      <w:pPr>
        <w:pStyle w:val="Akapitzlist"/>
        <w:numPr>
          <w:ilvl w:val="0"/>
          <w:numId w:val="16"/>
        </w:numPr>
        <w:spacing w:after="120" w:line="240" w:lineRule="auto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Instytucja Zarządzająca, organy administracji publicznej (unijnej i krajowej), w szczególności Komisja Europejska, Europejski Trybunału Obrachunkowy, minister właściwy do spraw rozwoju regionalnego, Najwyższa Izba Kontroli, Krajowa Administracja Skarbowa lub inne krajowe i europejskie uprawnione podmioty i organy audytowe i kontrolne</w:t>
      </w:r>
      <w:r w:rsidR="00942A29" w:rsidRPr="00D55746">
        <w:rPr>
          <w:rFonts w:ascii="Calibri" w:hAnsi="Calibri" w:cs="Calibri"/>
        </w:rPr>
        <w:t xml:space="preserve">, </w:t>
      </w:r>
    </w:p>
    <w:p w14:paraId="2B174CF7" w14:textId="6CA78AB7" w:rsidR="00670CA8" w:rsidRPr="00D55746" w:rsidRDefault="00942A29" w:rsidP="00942A29">
      <w:pPr>
        <w:pStyle w:val="Akapitzlist"/>
        <w:numPr>
          <w:ilvl w:val="0"/>
          <w:numId w:val="16"/>
        </w:numPr>
        <w:spacing w:after="120" w:line="240" w:lineRule="auto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firmy pocztowe, kurierskie, księgowe, informatyczne, podmioty realizujące wsparcie techniczne i</w:t>
      </w:r>
      <w:r w:rsidR="008E3369">
        <w:rPr>
          <w:rFonts w:ascii="Calibri" w:hAnsi="Calibri" w:cs="Calibri"/>
        </w:rPr>
        <w:t> </w:t>
      </w:r>
      <w:r w:rsidRPr="00D55746">
        <w:rPr>
          <w:rFonts w:ascii="Calibri" w:hAnsi="Calibri" w:cs="Calibri"/>
        </w:rPr>
        <w:t>organizacyjne oraz prowadzące badania ewaluacyjne.</w:t>
      </w:r>
    </w:p>
    <w:p w14:paraId="19022384" w14:textId="3F04CCF4" w:rsidR="00885281" w:rsidRPr="00D55746" w:rsidRDefault="00885281" w:rsidP="00942A29">
      <w:pPr>
        <w:pStyle w:val="Akapitzlist"/>
        <w:numPr>
          <w:ilvl w:val="0"/>
          <w:numId w:val="10"/>
        </w:numPr>
        <w:spacing w:after="120" w:line="240" w:lineRule="auto"/>
        <w:ind w:left="284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Dane osobowe będą przechowywane przez okres niezbędny do realizacji celów określonych w ust. 3 powyżej, w tym zakończenia realizacji wszelkich zadań związanych z realizacją i rozliczeniem Projektów w</w:t>
      </w:r>
      <w:r w:rsidR="008E3369">
        <w:rPr>
          <w:rFonts w:ascii="Calibri" w:hAnsi="Calibri" w:cs="Calibri"/>
        </w:rPr>
        <w:t> </w:t>
      </w:r>
      <w:r w:rsidRPr="00D55746">
        <w:rPr>
          <w:rFonts w:ascii="Calibri" w:hAnsi="Calibri" w:cs="Calibri"/>
        </w:rPr>
        <w:t>ramach FEP 2021-2027 oraz wypełnienia obowiązków wynikających z przepisów prawa. Bieg okresu, o</w:t>
      </w:r>
      <w:r w:rsidR="008E3369">
        <w:rPr>
          <w:rFonts w:ascii="Calibri" w:hAnsi="Calibri" w:cs="Calibri"/>
        </w:rPr>
        <w:t> </w:t>
      </w:r>
      <w:r w:rsidRPr="00D55746">
        <w:rPr>
          <w:rFonts w:ascii="Calibri" w:hAnsi="Calibri" w:cs="Calibri"/>
        </w:rPr>
        <w:t xml:space="preserve">którym mowa powyżej zostaje przerwany w przypadku wszczęcia postępowania administracyjnego lub sądowego dotyczącego wydatków rozliczonych w </w:t>
      </w:r>
      <w:r w:rsidR="00670CA8" w:rsidRPr="00D55746">
        <w:rPr>
          <w:rFonts w:ascii="Calibri" w:hAnsi="Calibri" w:cs="Calibri"/>
        </w:rPr>
        <w:t>P</w:t>
      </w:r>
      <w:r w:rsidRPr="00D55746">
        <w:rPr>
          <w:rFonts w:ascii="Calibri" w:hAnsi="Calibri" w:cs="Calibri"/>
        </w:rPr>
        <w:t>rojekcie albo na wniosek Komisji Europejskiej, zgodnie z art. 82 ust. 2 Rozporządzenia</w:t>
      </w:r>
      <w:r w:rsidR="006D7FF5">
        <w:rPr>
          <w:rFonts w:ascii="Calibri" w:hAnsi="Calibri" w:cs="Calibri"/>
        </w:rPr>
        <w:t xml:space="preserve"> Ogólnego</w:t>
      </w:r>
      <w:r w:rsidRPr="00D55746">
        <w:rPr>
          <w:rFonts w:ascii="Calibri" w:hAnsi="Calibri" w:cs="Calibri"/>
        </w:rPr>
        <w:t>.</w:t>
      </w:r>
    </w:p>
    <w:p w14:paraId="0219398D" w14:textId="7CC2EF87" w:rsidR="00885281" w:rsidRPr="00D55746" w:rsidRDefault="00885281" w:rsidP="00942A29">
      <w:pPr>
        <w:pStyle w:val="Akapitzlist"/>
        <w:numPr>
          <w:ilvl w:val="0"/>
          <w:numId w:val="10"/>
        </w:numPr>
        <w:spacing w:after="120" w:line="240" w:lineRule="auto"/>
        <w:ind w:left="284" w:hanging="284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 xml:space="preserve">Osoby, których dane dotyczą posiadają prawo do żądania dostępu do danych osobowych, ich sprostowania lub ograniczenia przetwarzania, prawo do wniesienia sprzeciwu wobec przetwarzania, prawo usunięcia danych z zastrzeżeniem art. 17 ust. 3 RODO oraz prawo do wniesienia skargi do Prezesa Urzędu Ochrony Danych Osobowych (ul. Stawki 2, 00-193 Warszawa, e-mail: </w:t>
      </w:r>
      <w:hyperlink r:id="rId8" w:history="1">
        <w:r w:rsidR="00D65A00" w:rsidRPr="00F114EB">
          <w:rPr>
            <w:rStyle w:val="Hipercze"/>
            <w:rFonts w:ascii="Calibri" w:hAnsi="Calibri" w:cs="Calibri"/>
          </w:rPr>
          <w:t>kancelaria@uodo.gov.pl</w:t>
        </w:r>
      </w:hyperlink>
      <w:r w:rsidRPr="00D55746">
        <w:rPr>
          <w:rFonts w:ascii="Calibri" w:hAnsi="Calibri" w:cs="Calibri"/>
        </w:rPr>
        <w:t>).</w:t>
      </w:r>
    </w:p>
    <w:p w14:paraId="7E391B07" w14:textId="05F11C89" w:rsidR="00670CA8" w:rsidRPr="00D55746" w:rsidRDefault="00821EEA" w:rsidP="0057051D">
      <w:pPr>
        <w:pStyle w:val="Akapitzlist"/>
        <w:numPr>
          <w:ilvl w:val="0"/>
          <w:numId w:val="10"/>
        </w:numPr>
        <w:spacing w:after="120" w:line="24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Kategorie </w:t>
      </w:r>
      <w:r w:rsidR="002163D5">
        <w:rPr>
          <w:rFonts w:ascii="Calibri" w:hAnsi="Calibri" w:cs="Calibri"/>
        </w:rPr>
        <w:t xml:space="preserve">danych osobowych </w:t>
      </w:r>
      <w:r w:rsidR="00D65A00" w:rsidRPr="00D65A00">
        <w:rPr>
          <w:rFonts w:ascii="Calibri" w:hAnsi="Calibri" w:cs="Calibri"/>
        </w:rPr>
        <w:t>–</w:t>
      </w:r>
      <w:r w:rsidR="002163D5">
        <w:rPr>
          <w:rFonts w:ascii="Calibri" w:hAnsi="Calibri" w:cs="Calibri"/>
        </w:rPr>
        <w:t xml:space="preserve"> z</w:t>
      </w:r>
      <w:r w:rsidR="00885281" w:rsidRPr="00D55746">
        <w:rPr>
          <w:rFonts w:ascii="Calibri" w:hAnsi="Calibri" w:cs="Calibri"/>
        </w:rPr>
        <w:t>akres przetwarzanych danych osobowych obejmuje:</w:t>
      </w:r>
    </w:p>
    <w:p w14:paraId="65A45F21" w14:textId="201B4997" w:rsidR="00885281" w:rsidRPr="00D55746" w:rsidRDefault="00885281" w:rsidP="004D45B6">
      <w:pPr>
        <w:pStyle w:val="Akapitzlist"/>
        <w:numPr>
          <w:ilvl w:val="0"/>
          <w:numId w:val="13"/>
        </w:numPr>
        <w:spacing w:after="120" w:line="240" w:lineRule="auto"/>
        <w:ind w:left="709" w:hanging="425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dane identyfikujące osoby fizyczne, takie jak imię i nazwisko,</w:t>
      </w:r>
      <w:r w:rsidR="0057051D" w:rsidRPr="00D55746">
        <w:rPr>
          <w:rFonts w:ascii="Calibri" w:hAnsi="Calibri" w:cs="Calibri"/>
        </w:rPr>
        <w:t xml:space="preserve"> data i miejsce urodzenia, </w:t>
      </w:r>
      <w:r w:rsidR="004D45B6" w:rsidRPr="00D55746">
        <w:rPr>
          <w:rFonts w:ascii="Calibri" w:hAnsi="Calibri" w:cs="Calibri"/>
        </w:rPr>
        <w:t xml:space="preserve">seria i numer dowodu osobistego, </w:t>
      </w:r>
      <w:r w:rsidR="0057051D" w:rsidRPr="00D55746">
        <w:rPr>
          <w:rFonts w:ascii="Calibri" w:hAnsi="Calibri" w:cs="Calibri"/>
        </w:rPr>
        <w:t>stanowisko,</w:t>
      </w:r>
      <w:r w:rsidR="006B49D7" w:rsidRPr="00D55746">
        <w:rPr>
          <w:rFonts w:ascii="Calibri" w:hAnsi="Calibri" w:cs="Calibri"/>
        </w:rPr>
        <w:t xml:space="preserve"> firma,</w:t>
      </w:r>
    </w:p>
    <w:p w14:paraId="6BE1ED5F" w14:textId="1B172E9F" w:rsidR="00670CA8" w:rsidRPr="00D55746" w:rsidRDefault="00885281" w:rsidP="004D45B6">
      <w:pPr>
        <w:pStyle w:val="Akapitzlist"/>
        <w:numPr>
          <w:ilvl w:val="0"/>
          <w:numId w:val="13"/>
        </w:numPr>
        <w:spacing w:after="120" w:line="240" w:lineRule="auto"/>
        <w:ind w:left="709" w:hanging="425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dane kontaktowe i adresowe,</w:t>
      </w:r>
    </w:p>
    <w:p w14:paraId="1E3EC975" w14:textId="069C766B" w:rsidR="00885281" w:rsidRPr="00D55746" w:rsidRDefault="00885281" w:rsidP="004D45B6">
      <w:pPr>
        <w:pStyle w:val="Akapitzlist"/>
        <w:numPr>
          <w:ilvl w:val="0"/>
          <w:numId w:val="13"/>
        </w:numPr>
        <w:spacing w:after="120" w:line="240" w:lineRule="auto"/>
        <w:ind w:left="709" w:hanging="425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powszechnie używane numery identyfikacyjne</w:t>
      </w:r>
      <w:r w:rsidR="004D45B6" w:rsidRPr="00D55746">
        <w:rPr>
          <w:rFonts w:ascii="Calibri" w:hAnsi="Calibri" w:cs="Calibri"/>
        </w:rPr>
        <w:t>, w tym</w:t>
      </w:r>
      <w:r w:rsidRPr="00D55746">
        <w:rPr>
          <w:rFonts w:ascii="Calibri" w:hAnsi="Calibri" w:cs="Calibri"/>
        </w:rPr>
        <w:t>: PESEL, NIP, REGON,</w:t>
      </w:r>
      <w:r w:rsidR="008E3369">
        <w:rPr>
          <w:rFonts w:ascii="Calibri" w:hAnsi="Calibri" w:cs="Calibri"/>
        </w:rPr>
        <w:t xml:space="preserve"> PKD,</w:t>
      </w:r>
    </w:p>
    <w:p w14:paraId="65E780DD" w14:textId="77777777" w:rsidR="00670CA8" w:rsidRPr="00D55746" w:rsidRDefault="00885281" w:rsidP="004D45B6">
      <w:pPr>
        <w:pStyle w:val="Akapitzlist"/>
        <w:numPr>
          <w:ilvl w:val="0"/>
          <w:numId w:val="13"/>
        </w:numPr>
        <w:spacing w:after="120" w:line="240" w:lineRule="auto"/>
        <w:ind w:left="709" w:hanging="425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forma prawna prowadzonej działalności, forma własności mienia tej osoby,</w:t>
      </w:r>
    </w:p>
    <w:p w14:paraId="2D70D56B" w14:textId="77777777" w:rsidR="0057051D" w:rsidRPr="00D55746" w:rsidRDefault="00885281" w:rsidP="004D45B6">
      <w:pPr>
        <w:pStyle w:val="Akapitzlist"/>
        <w:numPr>
          <w:ilvl w:val="0"/>
          <w:numId w:val="13"/>
        </w:numPr>
        <w:spacing w:after="120" w:line="240" w:lineRule="auto"/>
        <w:ind w:left="709" w:hanging="425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płeć, wiek, wykształcenie,</w:t>
      </w:r>
    </w:p>
    <w:p w14:paraId="5FD091CB" w14:textId="77777777" w:rsidR="00670CA8" w:rsidRPr="00D55746" w:rsidRDefault="00670CA8" w:rsidP="004D45B6">
      <w:pPr>
        <w:pStyle w:val="Akapitzlist"/>
        <w:numPr>
          <w:ilvl w:val="0"/>
          <w:numId w:val="13"/>
        </w:numPr>
        <w:spacing w:after="120" w:line="240" w:lineRule="auto"/>
        <w:ind w:left="709" w:hanging="425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numer rachunku bankowego,</w:t>
      </w:r>
    </w:p>
    <w:p w14:paraId="1027EC43" w14:textId="0E312BC1" w:rsidR="00670CA8" w:rsidRPr="00D55746" w:rsidRDefault="004D45B6" w:rsidP="004D45B6">
      <w:pPr>
        <w:pStyle w:val="Akapitzlist"/>
        <w:numPr>
          <w:ilvl w:val="0"/>
          <w:numId w:val="13"/>
        </w:numPr>
        <w:spacing w:after="120" w:line="240" w:lineRule="auto"/>
        <w:ind w:left="709" w:hanging="425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  <w:kern w:val="0"/>
        </w:rPr>
        <w:t>dane dotyczące nieruchomości, w tym</w:t>
      </w:r>
      <w:r w:rsidR="00670CA8" w:rsidRPr="00D55746">
        <w:rPr>
          <w:rFonts w:ascii="Calibri" w:hAnsi="Calibri" w:cs="Calibri"/>
          <w:kern w:val="0"/>
        </w:rPr>
        <w:t>: gmina, obręb, numer księgi wieczystej</w:t>
      </w:r>
      <w:r w:rsidRPr="00D55746">
        <w:rPr>
          <w:rFonts w:ascii="Calibri" w:hAnsi="Calibri" w:cs="Calibri"/>
          <w:kern w:val="0"/>
        </w:rPr>
        <w:t>, działki, inne dane rejestrowe,</w:t>
      </w:r>
    </w:p>
    <w:p w14:paraId="2D7925C4" w14:textId="623E7F82" w:rsidR="00CE2257" w:rsidRPr="00D55746" w:rsidRDefault="00670CA8" w:rsidP="004D45B6">
      <w:pPr>
        <w:pStyle w:val="Akapitzlist"/>
        <w:numPr>
          <w:ilvl w:val="0"/>
          <w:numId w:val="13"/>
        </w:numPr>
        <w:spacing w:after="120" w:line="240" w:lineRule="auto"/>
        <w:ind w:left="709" w:hanging="425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  <w:kern w:val="0"/>
        </w:rPr>
        <w:t xml:space="preserve">numer uprawnień </w:t>
      </w:r>
      <w:r w:rsidR="0057051D" w:rsidRPr="00D55746">
        <w:rPr>
          <w:rFonts w:ascii="Calibri" w:hAnsi="Calibri" w:cs="Calibri"/>
          <w:kern w:val="0"/>
        </w:rPr>
        <w:t>zawodowych,</w:t>
      </w:r>
    </w:p>
    <w:p w14:paraId="1C7475F1" w14:textId="1CF3CBE2" w:rsidR="004D45B6" w:rsidRPr="00D55746" w:rsidRDefault="004D45B6" w:rsidP="004D45B6">
      <w:pPr>
        <w:pStyle w:val="Akapitzlist"/>
        <w:numPr>
          <w:ilvl w:val="0"/>
          <w:numId w:val="13"/>
        </w:numPr>
        <w:spacing w:after="120" w:line="240" w:lineRule="auto"/>
        <w:ind w:left="709" w:hanging="425"/>
        <w:contextualSpacing w:val="0"/>
        <w:rPr>
          <w:rFonts w:ascii="Calibri" w:hAnsi="Calibri" w:cs="Calibri"/>
        </w:rPr>
      </w:pPr>
      <w:r w:rsidRPr="00D55746">
        <w:rPr>
          <w:rFonts w:ascii="Calibri" w:hAnsi="Calibri" w:cs="Calibri"/>
        </w:rPr>
        <w:t>dane dotyczące sytuacji majątkowej i rodzinnej, przekazywane z inicjatywy osób których dane dotyczą, w związku z udzielonym wsparciem (w tym w celu uzyskania ulg w spłatach należności, windykacji, prowadzonych kontroli).</w:t>
      </w:r>
    </w:p>
    <w:p w14:paraId="7366ADE8" w14:textId="77777777" w:rsidR="00E32E2F" w:rsidRPr="00D55746" w:rsidRDefault="00E32E2F" w:rsidP="00942A29">
      <w:pPr>
        <w:spacing w:after="120" w:line="240" w:lineRule="auto"/>
        <w:rPr>
          <w:rFonts w:ascii="Calibri" w:hAnsi="Calibri" w:cs="Calibri"/>
        </w:rPr>
      </w:pPr>
    </w:p>
    <w:sectPr w:rsidR="00E32E2F" w:rsidRPr="00D55746" w:rsidSect="00D81162">
      <w:headerReference w:type="default" r:id="rId9"/>
      <w:footerReference w:type="default" r:id="rId10"/>
      <w:pgSz w:w="11906" w:h="17338"/>
      <w:pgMar w:top="1560" w:right="1034" w:bottom="1276" w:left="1247" w:header="284" w:footer="63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03F49" w14:textId="77777777" w:rsidR="003E1F6E" w:rsidRDefault="003E1F6E" w:rsidP="00D81162">
      <w:pPr>
        <w:spacing w:after="0" w:line="240" w:lineRule="auto"/>
      </w:pPr>
      <w:r>
        <w:separator/>
      </w:r>
    </w:p>
  </w:endnote>
  <w:endnote w:type="continuationSeparator" w:id="0">
    <w:p w14:paraId="4861C708" w14:textId="77777777" w:rsidR="003E1F6E" w:rsidRDefault="003E1F6E" w:rsidP="00D81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20D37" w14:textId="77777777" w:rsidR="00D81162" w:rsidRDefault="00D81162" w:rsidP="00D81162">
    <w:pPr>
      <w:pStyle w:val="Stopka"/>
      <w:tabs>
        <w:tab w:val="clear" w:pos="9072"/>
      </w:tabs>
      <w:ind w:left="-284" w:right="-851"/>
      <w:contextualSpacing/>
      <w:rPr>
        <w:rFonts w:ascii="Calibri" w:hAnsi="Calibri" w:cs="Calibri"/>
        <w:noProof/>
      </w:rPr>
    </w:pPr>
    <w:r w:rsidRPr="00C9501D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3097DF57" wp14:editId="0B18B68C">
          <wp:simplePos x="0" y="0"/>
          <wp:positionH relativeFrom="column">
            <wp:posOffset>2626157</wp:posOffset>
          </wp:positionH>
          <wp:positionV relativeFrom="paragraph">
            <wp:posOffset>-289077</wp:posOffset>
          </wp:positionV>
          <wp:extent cx="3761740" cy="821055"/>
          <wp:effectExtent l="0" t="0" r="0" b="0"/>
          <wp:wrapNone/>
          <wp:docPr id="1876513114" name="Obraz 1876513114" descr="Obraz zawierający żółty, zrzut ekranu, noc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51643" name="Obraz 113251643" descr="Obraz zawierający żółty, zrzut ekranu, noc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821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3C20D74" wp14:editId="768B0DEE">
              <wp:simplePos x="0" y="0"/>
              <wp:positionH relativeFrom="column">
                <wp:align>center</wp:align>
              </wp:positionH>
              <wp:positionV relativeFrom="paragraph">
                <wp:posOffset>-122556</wp:posOffset>
              </wp:positionV>
              <wp:extent cx="6793230" cy="0"/>
              <wp:effectExtent l="0" t="0" r="0" b="0"/>
              <wp:wrapNone/>
              <wp:docPr id="179200686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32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43B02F" id="Łącznik prosty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-9.65pt" to="534.9pt,-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mPPpwEAAKQDAAAOAAAAZHJzL2Uyb0RvYy54bWysU8Fu1DAQvSPxD5bvrLNbqUC02R5awaWC&#10;isIHuM54Y9X2WGOzyf49trMJCBBCiIsVe96beW9msr+ZnGUnoGjQd3y7aTgDr7A3/tjxL5/fvXrD&#10;WUzS99Kih46fIfKbw8sX+zG0sMMBbQ/EchIf2zF0fEgptEJENYCTcYMBfA5qJCdTvtJR9CTHnN1Z&#10;sWuaazEi9YFQQYz59W4O8kPNrzWo9FHrCInZjmdtqZ5Uz6dyisNetkeSYTDqIkP+gwonjc9F11R3&#10;Mkn2lcwvqZxRhBF12ih0ArU2CqqH7Gbb/OTmcZABqpfcnBjWNsX/l1Z9ON36ByrS1eQfwz2q55ib&#10;IsYQ2zVYLjHMsEmTK/CsnU21kee1kTAlpvLj9eu3V7ur3G+1xIRsF2KgmN4DOlY+Om6NLx5lK0/3&#10;MZXSsl0gFx1z6SoinS0UsPWfQDPT52Lbyq4bA7eW2EnmWffP2zLbnKsiC0Uba1dS82fSBVtoULfo&#10;b4krulZEn1aiMx7pd1XTtEjVM35xPXsttp+wPz/QMpa8CtXZZW3Lrv14r/TvP9fhGwAAAP//AwBQ&#10;SwMEFAAGAAgAAAAhAPFzPK7cAAAACQEAAA8AAABkcnMvZG93bnJldi54bWxMj8FqwzAMhu+DvYNR&#10;YbfWaQdhzeKUUhhjl7Gm292NVSerLQfbSbO3nwuD9Sj94tf3lZvJGjaiD50jActFBgypcaojLeDz&#10;8DJ/AhaiJCWNIxTwgwE21f1dKQvlLrTHsY6apRIKhRTQxtgXnIemRSvDwvVIKTs5b2VMo9dceXlJ&#10;5dbwVZbl3MqO0odW9rhrsTnXgxVg3vz4pXd6G4bXfV5/f5xW74dRiIfZtH0GFnGK/8dwxU/oUCWm&#10;oxtIBWYEJJEoYL5cPwK7xlm+TirHvxWvSn5rUP0CAAD//wMAUEsBAi0AFAAGAAgAAAAhALaDOJL+&#10;AAAA4QEAABMAAAAAAAAAAAAAAAAAAAAAAFtDb250ZW50X1R5cGVzXS54bWxQSwECLQAUAAYACAAA&#10;ACEAOP0h/9YAAACUAQAACwAAAAAAAAAAAAAAAAAvAQAAX3JlbHMvLnJlbHNQSwECLQAUAAYACAAA&#10;ACEA7EJjz6cBAACkAwAADgAAAAAAAAAAAAAAAAAuAgAAZHJzL2Uyb0RvYy54bWxQSwECLQAUAAYA&#10;CAAAACEA8XM8rtwAAAAJAQAADwAAAAAAAAAAAAAAAAABBAAAZHJzL2Rvd25yZXYueG1sUEsFBgAA&#10;AAAEAAQA8wAAAAoFAAAAAA==&#10;" strokecolor="black [3200]" strokeweight=".5pt">
              <v:stroke joinstyle="miter"/>
              <o:lock v:ext="edit" shapetype="f"/>
            </v:line>
          </w:pict>
        </mc:Fallback>
      </mc:AlternateContent>
    </w:r>
    <w:r w:rsidRPr="00C9501D">
      <w:rPr>
        <w:rFonts w:ascii="Calibri" w:hAnsi="Calibri" w:cs="Calibri"/>
        <w:noProof/>
      </w:rPr>
      <w:t xml:space="preserve">Program </w:t>
    </w:r>
    <w:r>
      <w:rPr>
        <w:rFonts w:ascii="Calibri" w:hAnsi="Calibri" w:cs="Calibri"/>
        <w:noProof/>
      </w:rPr>
      <w:t xml:space="preserve">Regionalny </w:t>
    </w:r>
    <w:r w:rsidRPr="00474223">
      <w:rPr>
        <w:rFonts w:ascii="Calibri" w:hAnsi="Calibri" w:cs="Calibri"/>
        <w:noProof/>
      </w:rPr>
      <w:t xml:space="preserve">Fundusze Europejskie </w:t>
    </w:r>
    <w:r>
      <w:rPr>
        <w:rFonts w:ascii="Calibri" w:hAnsi="Calibri" w:cs="Calibri"/>
        <w:noProof/>
      </w:rPr>
      <w:br/>
    </w:r>
    <w:r w:rsidRPr="00474223">
      <w:rPr>
        <w:rFonts w:ascii="Calibri" w:hAnsi="Calibri" w:cs="Calibri"/>
        <w:noProof/>
      </w:rPr>
      <w:t>dla Pomorza 2021-2027</w:t>
    </w:r>
  </w:p>
  <w:p w14:paraId="79530A90" w14:textId="0AD1E055" w:rsidR="00D81162" w:rsidRDefault="00D81162" w:rsidP="00D81162">
    <w:pPr>
      <w:pStyle w:val="Stopka"/>
    </w:pPr>
    <w:r>
      <w:rPr>
        <w:rFonts w:ascii="Calibri" w:hAnsi="Calibri" w:cs="Calibri"/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77B32" w14:textId="77777777" w:rsidR="003E1F6E" w:rsidRDefault="003E1F6E" w:rsidP="00D81162">
      <w:pPr>
        <w:spacing w:after="0" w:line="240" w:lineRule="auto"/>
      </w:pPr>
      <w:r>
        <w:separator/>
      </w:r>
    </w:p>
  </w:footnote>
  <w:footnote w:type="continuationSeparator" w:id="0">
    <w:p w14:paraId="2C2795DE" w14:textId="77777777" w:rsidR="003E1F6E" w:rsidRDefault="003E1F6E" w:rsidP="00D81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16C84" w14:textId="0451AF20" w:rsidR="00D81162" w:rsidRDefault="00D81162">
    <w:pPr>
      <w:pStyle w:val="Nagwek"/>
    </w:pPr>
    <w:r>
      <w:rPr>
        <w:noProof/>
      </w:rPr>
      <w:drawing>
        <wp:inline distT="0" distB="0" distL="0" distR="0" wp14:anchorId="4CB81A1E" wp14:editId="428CABBC">
          <wp:extent cx="6111875" cy="602413"/>
          <wp:effectExtent l="0" t="0" r="3175" b="7620"/>
          <wp:docPr id="8614751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310213" name="Obraz 2983102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1875" cy="602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A6B2F"/>
    <w:multiLevelType w:val="hybridMultilevel"/>
    <w:tmpl w:val="A0C2DEB6"/>
    <w:lvl w:ilvl="0" w:tplc="1CCC1C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43127"/>
    <w:multiLevelType w:val="hybridMultilevel"/>
    <w:tmpl w:val="EDB4AD5E"/>
    <w:lvl w:ilvl="0" w:tplc="362A4BE4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36801"/>
    <w:multiLevelType w:val="hybridMultilevel"/>
    <w:tmpl w:val="4CF00E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20CA5"/>
    <w:multiLevelType w:val="hybridMultilevel"/>
    <w:tmpl w:val="9A9AA2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B5BD4"/>
    <w:multiLevelType w:val="hybridMultilevel"/>
    <w:tmpl w:val="3D62257A"/>
    <w:lvl w:ilvl="0" w:tplc="64C0874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648F5"/>
    <w:multiLevelType w:val="hybridMultilevel"/>
    <w:tmpl w:val="40487E2C"/>
    <w:lvl w:ilvl="0" w:tplc="38E2AF58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15C80"/>
    <w:multiLevelType w:val="hybridMultilevel"/>
    <w:tmpl w:val="66D473B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4C7216"/>
    <w:multiLevelType w:val="hybridMultilevel"/>
    <w:tmpl w:val="13AE40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B5CED"/>
    <w:multiLevelType w:val="hybridMultilevel"/>
    <w:tmpl w:val="F70E79B4"/>
    <w:lvl w:ilvl="0" w:tplc="F89AB7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33C2F"/>
    <w:multiLevelType w:val="hybridMultilevel"/>
    <w:tmpl w:val="5D9A34F0"/>
    <w:lvl w:ilvl="0" w:tplc="4C829CF4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980" w:hanging="36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7F269D"/>
    <w:multiLevelType w:val="hybridMultilevel"/>
    <w:tmpl w:val="0804F1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027ED"/>
    <w:multiLevelType w:val="hybridMultilevel"/>
    <w:tmpl w:val="BE9282B0"/>
    <w:lvl w:ilvl="0" w:tplc="3388570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70ED4"/>
    <w:multiLevelType w:val="hybridMultilevel"/>
    <w:tmpl w:val="179AB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F2657B"/>
    <w:multiLevelType w:val="hybridMultilevel"/>
    <w:tmpl w:val="66D473B6"/>
    <w:lvl w:ilvl="0" w:tplc="B00AED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A2426AF"/>
    <w:multiLevelType w:val="hybridMultilevel"/>
    <w:tmpl w:val="82D82F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7F3B6C"/>
    <w:multiLevelType w:val="hybridMultilevel"/>
    <w:tmpl w:val="50AE9808"/>
    <w:lvl w:ilvl="0" w:tplc="A02403C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507404572">
    <w:abstractNumId w:val="10"/>
  </w:num>
  <w:num w:numId="2" w16cid:durableId="2079671440">
    <w:abstractNumId w:val="1"/>
  </w:num>
  <w:num w:numId="3" w16cid:durableId="1371034285">
    <w:abstractNumId w:val="8"/>
  </w:num>
  <w:num w:numId="4" w16cid:durableId="445735104">
    <w:abstractNumId w:val="9"/>
  </w:num>
  <w:num w:numId="5" w16cid:durableId="698506311">
    <w:abstractNumId w:val="11"/>
  </w:num>
  <w:num w:numId="6" w16cid:durableId="473252279">
    <w:abstractNumId w:val="14"/>
  </w:num>
  <w:num w:numId="7" w16cid:durableId="86967686">
    <w:abstractNumId w:val="3"/>
  </w:num>
  <w:num w:numId="8" w16cid:durableId="2077587347">
    <w:abstractNumId w:val="5"/>
  </w:num>
  <w:num w:numId="9" w16cid:durableId="2144424544">
    <w:abstractNumId w:val="12"/>
  </w:num>
  <w:num w:numId="10" w16cid:durableId="709113937">
    <w:abstractNumId w:val="4"/>
  </w:num>
  <w:num w:numId="11" w16cid:durableId="1929729674">
    <w:abstractNumId w:val="7"/>
  </w:num>
  <w:num w:numId="12" w16cid:durableId="2008047779">
    <w:abstractNumId w:val="2"/>
  </w:num>
  <w:num w:numId="13" w16cid:durableId="387844436">
    <w:abstractNumId w:val="0"/>
  </w:num>
  <w:num w:numId="14" w16cid:durableId="1679892163">
    <w:abstractNumId w:val="13"/>
  </w:num>
  <w:num w:numId="15" w16cid:durableId="1686056327">
    <w:abstractNumId w:val="6"/>
  </w:num>
  <w:num w:numId="16" w16cid:durableId="15907830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D83"/>
    <w:rsid w:val="000405E0"/>
    <w:rsid w:val="000B461E"/>
    <w:rsid w:val="000F4949"/>
    <w:rsid w:val="00196611"/>
    <w:rsid w:val="001F5358"/>
    <w:rsid w:val="002163D5"/>
    <w:rsid w:val="002459C7"/>
    <w:rsid w:val="00267375"/>
    <w:rsid w:val="00272ED0"/>
    <w:rsid w:val="00277742"/>
    <w:rsid w:val="002A0D83"/>
    <w:rsid w:val="002A6212"/>
    <w:rsid w:val="002A6AE6"/>
    <w:rsid w:val="002E2541"/>
    <w:rsid w:val="00332F3D"/>
    <w:rsid w:val="00335B67"/>
    <w:rsid w:val="00360758"/>
    <w:rsid w:val="003768DA"/>
    <w:rsid w:val="003E1F6E"/>
    <w:rsid w:val="00457FE8"/>
    <w:rsid w:val="004868A7"/>
    <w:rsid w:val="0049669E"/>
    <w:rsid w:val="004D45B6"/>
    <w:rsid w:val="005009D9"/>
    <w:rsid w:val="0057051D"/>
    <w:rsid w:val="00620EF3"/>
    <w:rsid w:val="00640B47"/>
    <w:rsid w:val="00670CA8"/>
    <w:rsid w:val="006B49D7"/>
    <w:rsid w:val="006D7FF5"/>
    <w:rsid w:val="00730E69"/>
    <w:rsid w:val="0074121E"/>
    <w:rsid w:val="00821EEA"/>
    <w:rsid w:val="00822EF5"/>
    <w:rsid w:val="00885281"/>
    <w:rsid w:val="00891D76"/>
    <w:rsid w:val="008E3369"/>
    <w:rsid w:val="00942A29"/>
    <w:rsid w:val="00A47E2C"/>
    <w:rsid w:val="00A6542B"/>
    <w:rsid w:val="00A70943"/>
    <w:rsid w:val="00AA1D82"/>
    <w:rsid w:val="00BB3F8D"/>
    <w:rsid w:val="00CD5515"/>
    <w:rsid w:val="00CE2257"/>
    <w:rsid w:val="00CE659E"/>
    <w:rsid w:val="00D424A2"/>
    <w:rsid w:val="00D55746"/>
    <w:rsid w:val="00D65A00"/>
    <w:rsid w:val="00D81162"/>
    <w:rsid w:val="00DB4F88"/>
    <w:rsid w:val="00E21B25"/>
    <w:rsid w:val="00E32E2F"/>
    <w:rsid w:val="00F12443"/>
    <w:rsid w:val="00F13493"/>
    <w:rsid w:val="00F46E50"/>
    <w:rsid w:val="00F803B0"/>
    <w:rsid w:val="00F8230C"/>
    <w:rsid w:val="00F97BDA"/>
    <w:rsid w:val="00FA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815498"/>
  <w15:chartTrackingRefBased/>
  <w15:docId w15:val="{A663B3DE-164E-4042-B828-69443EEB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0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0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0D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0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0D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0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0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0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0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0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0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0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0D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0D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0D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0D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0D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0D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0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0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0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0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0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0D83"/>
    <w:rPr>
      <w:i/>
      <w:iCs/>
      <w:color w:val="404040" w:themeColor="text1" w:themeTint="BF"/>
    </w:rPr>
  </w:style>
  <w:style w:type="paragraph" w:styleId="Akapitzlist">
    <w:name w:val="List Paragraph"/>
    <w:aliases w:val="Numerowanie,Akapit z listą BS,L1,Akapit z listą5,Bulleted list,Odstavec,Podsis rysunku,T_SZ_List Paragraph,sw tekst,CW_Lista,Akapit z listą3,Akapit z listą31,List Paragraph"/>
    <w:basedOn w:val="Normalny"/>
    <w:link w:val="AkapitzlistZnak"/>
    <w:uiPriority w:val="34"/>
    <w:qFormat/>
    <w:rsid w:val="002A0D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0D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0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0D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0D83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53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5358"/>
    <w:pPr>
      <w:spacing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5358"/>
    <w:rPr>
      <w:rFonts w:ascii="Arial Narrow" w:hAnsi="Arial Narrow"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0F494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4949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L1 Znak,Akapit z listą5 Znak,Bulleted list Znak,Odstavec Znak,Podsis rysunku Znak,T_SZ_List Paragraph Znak,sw tekst Znak,CW_Lista Znak,Akapit z listą3 Znak,Akapit z listą31 Znak"/>
    <w:link w:val="Akapitzlist"/>
    <w:uiPriority w:val="99"/>
    <w:qFormat/>
    <w:locked/>
    <w:rsid w:val="000F4949"/>
  </w:style>
  <w:style w:type="paragraph" w:customStyle="1" w:styleId="Default">
    <w:name w:val="Default"/>
    <w:rsid w:val="00CE22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Poprawka">
    <w:name w:val="Revision"/>
    <w:hidden/>
    <w:uiPriority w:val="99"/>
    <w:semiHidden/>
    <w:rsid w:val="00332F3D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2F3D"/>
    <w:rPr>
      <w:rFonts w:asciiTheme="minorHAnsi" w:hAnsiTheme="minorHAnsi"/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2F3D"/>
    <w:rPr>
      <w:rFonts w:ascii="Arial Narrow" w:hAnsi="Arial Narrow"/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81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1162"/>
  </w:style>
  <w:style w:type="paragraph" w:styleId="Stopka">
    <w:name w:val="footer"/>
    <w:basedOn w:val="Normalny"/>
    <w:link w:val="StopkaZnak"/>
    <w:uiPriority w:val="99"/>
    <w:unhideWhenUsed/>
    <w:rsid w:val="00D81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1162"/>
  </w:style>
  <w:style w:type="character" w:customStyle="1" w:styleId="Nierozpoznanawzmianka2">
    <w:name w:val="Nierozpoznana wzmianka2"/>
    <w:basedOn w:val="Domylnaczcionkaakapitu"/>
    <w:uiPriority w:val="99"/>
    <w:rsid w:val="00D8116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B3F8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fr.zpomorskim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993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Więckiewicz</dc:creator>
  <cp:keywords/>
  <dc:description/>
  <cp:lastModifiedBy>Joanna Keller</cp:lastModifiedBy>
  <cp:revision>2</cp:revision>
  <dcterms:created xsi:type="dcterms:W3CDTF">2024-09-11T07:18:00Z</dcterms:created>
  <dcterms:modified xsi:type="dcterms:W3CDTF">2024-09-11T07:18:00Z</dcterms:modified>
</cp:coreProperties>
</file>