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2595" w14:textId="77777777" w:rsidR="009348B6" w:rsidRPr="009348B6" w:rsidRDefault="009348B6" w:rsidP="009348B6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DCA845B" w14:textId="3CB37239" w:rsidR="009348B6" w:rsidRPr="009348B6" w:rsidRDefault="009348B6" w:rsidP="00D22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348B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 nr …………………………………</w:t>
      </w:r>
    </w:p>
    <w:p w14:paraId="7C85A1F7" w14:textId="77777777" w:rsidR="009348B6" w:rsidRPr="009348B6" w:rsidRDefault="009348B6" w:rsidP="009348B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DA376D2" w14:textId="77777777" w:rsidR="009348B6" w:rsidRPr="009348B6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348B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zawarta w dniu ……………………………….. r. w Lidzbarku Warmińskim pomiędzy:</w:t>
      </w:r>
    </w:p>
    <w:p w14:paraId="731213F4" w14:textId="77777777" w:rsidR="009348B6" w:rsidRPr="009348B6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94644A" w14:textId="77777777" w:rsidR="009348B6" w:rsidRPr="009348B6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9348B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Powiatem Lidzbarskim, ul. Wyszyńskiego 37, 11-100 Lidzbark Warmiński, NIP 743-18-63-086 </w:t>
      </w:r>
      <w:r w:rsidRPr="009348B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imieniu, którego działa Zarząd Dróg Powiatowych w Lidzbarku Warmińskim, ul. Leśna 17, 11-100 Lidzbark Warmiński, zwanym dalej „Zamawiającym”, reprezentowanym przez:</w:t>
      </w:r>
    </w:p>
    <w:p w14:paraId="32D82D0C" w14:textId="77777777" w:rsidR="009348B6" w:rsidRPr="009348B6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44E7BF" w14:textId="77777777" w:rsidR="009348B6" w:rsidRPr="009348B6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348B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Dariusza Iskrę – Dyrektora</w:t>
      </w:r>
    </w:p>
    <w:p w14:paraId="307B61AE" w14:textId="77777777" w:rsidR="009348B6" w:rsidRPr="008B471D" w:rsidRDefault="009348B6" w:rsidP="009348B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 kontrasygnacie </w:t>
      </w:r>
    </w:p>
    <w:p w14:paraId="085F1B25" w14:textId="5424E40F" w:rsidR="009348B6" w:rsidRPr="008B471D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Marty Straszyńskiej</w:t>
      </w:r>
      <w:r w:rsidR="006373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Głównej Księgowej</w:t>
      </w:r>
    </w:p>
    <w:p w14:paraId="43A10021" w14:textId="77777777" w:rsidR="009348B6" w:rsidRPr="008B471D" w:rsidRDefault="009348B6" w:rsidP="009348B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128ED9D8" w14:textId="2BD472C2" w:rsidR="009348B6" w:rsidRPr="008B471D" w:rsidRDefault="009348B6" w:rsidP="009348B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……………………………………………..……………………………………………………………</w:t>
      </w:r>
    </w:p>
    <w:p w14:paraId="0D47DD82" w14:textId="77777777" w:rsidR="009348B6" w:rsidRPr="008B471D" w:rsidRDefault="009348B6" w:rsidP="009348B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zwanym dalej „Wykonawcą” reprezentowanym przez:</w:t>
      </w:r>
    </w:p>
    <w:p w14:paraId="190973E2" w14:textId="77777777" w:rsidR="009348B6" w:rsidRPr="008B471D" w:rsidRDefault="009348B6" w:rsidP="009348B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AAF6CA9" w14:textId="77777777" w:rsidR="009348B6" w:rsidRDefault="009348B6" w:rsidP="009348B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B471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</w:t>
      </w:r>
    </w:p>
    <w:p w14:paraId="0E32F2B1" w14:textId="3BBE5C54" w:rsidR="00CA2238" w:rsidRDefault="00CA2238" w:rsidP="0093753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Niniejsza umowa została zawarta </w:t>
      </w:r>
      <w:r w:rsidR="0047686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wyniku wyboru Wykonawcy zgodnie z wewnętrznymi przepisami Zarządu Dróg Powiatowych w Lidzbarku Warmińskim (wartość szacunkowa zamówienia nie przekracza wyrażonej w złotych równowartości kwoty 130 000 złotych).</w:t>
      </w:r>
    </w:p>
    <w:p w14:paraId="17D60B3E" w14:textId="77777777" w:rsidR="00B25867" w:rsidRPr="00B25867" w:rsidRDefault="00B25867" w:rsidP="00763EC5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147878" w14:textId="2741962F" w:rsidR="009348B6" w:rsidRPr="003272AB" w:rsidRDefault="009348B6" w:rsidP="009348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72A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1</w:t>
      </w:r>
    </w:p>
    <w:p w14:paraId="153D0F09" w14:textId="5E63D425" w:rsidR="00864246" w:rsidRPr="001551B0" w:rsidRDefault="00763EC5" w:rsidP="00763EC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48B6" w:rsidRPr="001551B0">
        <w:rPr>
          <w:rFonts w:ascii="Times New Roman" w:hAnsi="Times New Roman" w:cs="Times New Roman"/>
        </w:rPr>
        <w:t xml:space="preserve">Zamawiający zleca, a Wykonawca przyjmuje wykonanie usługi w zakresie </w:t>
      </w:r>
      <w:r w:rsidR="009348B6" w:rsidRPr="001551B0">
        <w:rPr>
          <w:rFonts w:ascii="Times New Roman" w:hAnsi="Times New Roman" w:cs="Times New Roman"/>
          <w:b/>
          <w:bCs/>
        </w:rPr>
        <w:t xml:space="preserve">wykonania przeglądów rocznych i pięcioletnich dróg powiatowych na terenie Powiatu Lidzbarskiego </w:t>
      </w:r>
      <w:r w:rsidR="00B02D03" w:rsidRPr="001551B0">
        <w:rPr>
          <w:rFonts w:ascii="Times New Roman" w:hAnsi="Times New Roman" w:cs="Times New Roman"/>
          <w:b/>
          <w:bCs/>
        </w:rPr>
        <w:t xml:space="preserve">długości </w:t>
      </w:r>
      <w:r w:rsidR="00B02D03">
        <w:rPr>
          <w:rFonts w:ascii="Times New Roman" w:hAnsi="Times New Roman" w:cs="Times New Roman"/>
          <w:b/>
          <w:bCs/>
        </w:rPr>
        <w:t xml:space="preserve">około </w:t>
      </w:r>
      <w:r w:rsidR="00B02D03" w:rsidRPr="001551B0">
        <w:rPr>
          <w:rFonts w:ascii="Times New Roman" w:hAnsi="Times New Roman" w:cs="Times New Roman"/>
          <w:b/>
          <w:bCs/>
        </w:rPr>
        <w:t xml:space="preserve">347 km </w:t>
      </w:r>
      <w:r w:rsidR="009348B6" w:rsidRPr="001551B0">
        <w:rPr>
          <w:rFonts w:ascii="Times New Roman" w:hAnsi="Times New Roman" w:cs="Times New Roman"/>
          <w:b/>
          <w:bCs/>
        </w:rPr>
        <w:t>wraz z fotorejestracją pasa drogi oraz dostępem do tych danych z poziomu dedykowanej aplikacji internetowej</w:t>
      </w:r>
      <w:r w:rsidR="00C94F5B" w:rsidRPr="001551B0">
        <w:rPr>
          <w:rFonts w:ascii="Times New Roman" w:hAnsi="Times New Roman" w:cs="Times New Roman"/>
        </w:rPr>
        <w:t>, zgodnie z art. 62 ust. 1 i ust. 2 ustawy z dnia 7 lipca 1994r. Prawo budowlane (</w:t>
      </w:r>
      <w:r w:rsidR="00C23321" w:rsidRPr="001551B0">
        <w:rPr>
          <w:rFonts w:ascii="Times New Roman" w:hAnsi="Times New Roman" w:cs="Times New Roman"/>
        </w:rPr>
        <w:t>t.j. Dz. U. z 2023r. poz. 682 ze zm.)</w:t>
      </w:r>
      <w:r w:rsidR="00937535" w:rsidRPr="001551B0">
        <w:rPr>
          <w:rFonts w:ascii="Times New Roman" w:hAnsi="Times New Roman" w:cs="Times New Roman"/>
        </w:rPr>
        <w:t xml:space="preserve"> </w:t>
      </w:r>
      <w:r w:rsidR="00937535" w:rsidRPr="00F82600">
        <w:rPr>
          <w:rFonts w:ascii="Times New Roman" w:hAnsi="Times New Roman" w:cs="Times New Roman"/>
        </w:rPr>
        <w:t>oraz ofertą Wykonawcy</w:t>
      </w:r>
      <w:r w:rsidR="0078752B">
        <w:rPr>
          <w:rFonts w:ascii="Times New Roman" w:hAnsi="Times New Roman" w:cs="Times New Roman"/>
        </w:rPr>
        <w:t>, stanowiącą załącznik nr 1 do niniejszej umowy.</w:t>
      </w:r>
    </w:p>
    <w:p w14:paraId="545C6281" w14:textId="7D1910B8" w:rsidR="00762CB6" w:rsidRDefault="001551B0" w:rsidP="00762C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</w:t>
      </w:r>
      <w:r w:rsid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. </w:t>
      </w:r>
      <w:r w:rsidR="00762CB6" w:rsidRP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Wykonawca oświadcza, że całość usługi, o której mowa w ust. 1 wykona sumiennie i zgodnie </w:t>
      </w:r>
      <w:r w:rsidR="00454F8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  <w:r w:rsidR="00762CB6" w:rsidRP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 obowi</w:t>
      </w:r>
      <w:r w:rsid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ą</w:t>
      </w:r>
      <w:r w:rsidR="00762CB6" w:rsidRP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zuj</w:t>
      </w:r>
      <w:r w:rsid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ą</w:t>
      </w:r>
      <w:r w:rsidR="00762CB6" w:rsidRP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cymi</w:t>
      </w:r>
      <w:r w:rsidR="00762CB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przepisami prawa, powszechnie obowiązującymi zaleceniami, zasadami, wytycznymi w tym zakresie, a w szczególności zgodnie z ustawą z dnia </w:t>
      </w:r>
      <w:r w:rsidR="00762CB6" w:rsidRPr="00C94F5B">
        <w:rPr>
          <w:rFonts w:ascii="Times New Roman" w:hAnsi="Times New Roman" w:cs="Times New Roman"/>
        </w:rPr>
        <w:t>7 lipca 1994r. Prawo budowlane (</w:t>
      </w:r>
      <w:r w:rsidR="00762CB6">
        <w:rPr>
          <w:rFonts w:ascii="Times New Roman" w:hAnsi="Times New Roman" w:cs="Times New Roman"/>
        </w:rPr>
        <w:t>t.j. Dz. U. z 2023r. poz. 682 ze zm.)</w:t>
      </w:r>
      <w:r w:rsidR="00CA2238">
        <w:rPr>
          <w:rFonts w:ascii="Times New Roman" w:hAnsi="Times New Roman" w:cs="Times New Roman"/>
        </w:rPr>
        <w:t>.</w:t>
      </w:r>
    </w:p>
    <w:p w14:paraId="6B543D3F" w14:textId="6F64FBAB" w:rsidR="00CA2238" w:rsidRDefault="001551B0" w:rsidP="00762C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2238">
        <w:rPr>
          <w:rFonts w:ascii="Times New Roman" w:hAnsi="Times New Roman" w:cs="Times New Roman"/>
        </w:rPr>
        <w:t xml:space="preserve">. </w:t>
      </w:r>
      <w:r w:rsidR="00145BEF">
        <w:rPr>
          <w:rFonts w:ascii="Times New Roman" w:hAnsi="Times New Roman" w:cs="Times New Roman"/>
        </w:rPr>
        <w:t xml:space="preserve">Przedmiotowy zakres umowy jest określony w zaproszeniu do składania ofert </w:t>
      </w:r>
      <w:r w:rsidR="00EA226A">
        <w:rPr>
          <w:rFonts w:ascii="Times New Roman" w:hAnsi="Times New Roman" w:cs="Times New Roman"/>
        </w:rPr>
        <w:t xml:space="preserve">„Ogłoszenie/zapytanie ofertowe” z dnia </w:t>
      </w:r>
      <w:r w:rsidR="00B02D03">
        <w:rPr>
          <w:rFonts w:ascii="Times New Roman" w:hAnsi="Times New Roman" w:cs="Times New Roman"/>
        </w:rPr>
        <w:t>28.03.2024r.</w:t>
      </w:r>
      <w:r w:rsidR="00EA226A">
        <w:rPr>
          <w:rFonts w:ascii="Times New Roman" w:hAnsi="Times New Roman" w:cs="Times New Roman"/>
        </w:rPr>
        <w:t xml:space="preserve">, które stanowi załącznik </w:t>
      </w:r>
      <w:r w:rsidR="00315E5E">
        <w:rPr>
          <w:rFonts w:ascii="Times New Roman" w:hAnsi="Times New Roman" w:cs="Times New Roman"/>
        </w:rPr>
        <w:t xml:space="preserve">nr </w:t>
      </w:r>
      <w:r w:rsidR="00EA226A">
        <w:rPr>
          <w:rFonts w:ascii="Times New Roman" w:hAnsi="Times New Roman" w:cs="Times New Roman"/>
        </w:rPr>
        <w:t>2</w:t>
      </w:r>
      <w:r w:rsidR="00C15FD8">
        <w:rPr>
          <w:rFonts w:ascii="Times New Roman" w:hAnsi="Times New Roman" w:cs="Times New Roman"/>
        </w:rPr>
        <w:t xml:space="preserve"> do niniejszej umowy. </w:t>
      </w:r>
    </w:p>
    <w:p w14:paraId="6CF88921" w14:textId="6273FB36" w:rsidR="001022A5" w:rsidRDefault="001551B0" w:rsidP="00762C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22A5">
        <w:rPr>
          <w:rFonts w:ascii="Times New Roman" w:hAnsi="Times New Roman" w:cs="Times New Roman"/>
        </w:rPr>
        <w:t xml:space="preserve">. Wykonawca gwarantuje, że posiada uprawnienia do wykonania określonej działalności, posiada niezbędną wiedzę i doświadczenie. </w:t>
      </w:r>
    </w:p>
    <w:p w14:paraId="4D5971CA" w14:textId="43ECAB7D" w:rsidR="00AC6453" w:rsidRDefault="001551B0" w:rsidP="00762C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6453">
        <w:rPr>
          <w:rFonts w:ascii="Times New Roman" w:hAnsi="Times New Roman" w:cs="Times New Roman"/>
        </w:rPr>
        <w:t xml:space="preserve">. Wykonawca gwarantuje, że dysponuje odpowiednim potencjałem technicznym oraz osobami posiadającymi uprawnienia odpowiedniej specjalności umożliwiające przeprowadzenie wymaganych przeglądów i badań zgodnie z art. 62 </w:t>
      </w:r>
      <w:r w:rsidR="00AC6453" w:rsidRPr="00C94F5B">
        <w:rPr>
          <w:rFonts w:ascii="Times New Roman" w:hAnsi="Times New Roman" w:cs="Times New Roman"/>
        </w:rPr>
        <w:t xml:space="preserve">ust. 1 i ust. 2 ustawy z dnia 7 lipca 1994r. Prawo budowlane </w:t>
      </w:r>
      <w:r w:rsidR="00AC6453">
        <w:rPr>
          <w:rFonts w:ascii="Times New Roman" w:hAnsi="Times New Roman" w:cs="Times New Roman"/>
        </w:rPr>
        <w:br/>
      </w:r>
      <w:r w:rsidR="00AC6453" w:rsidRPr="00C94F5B">
        <w:rPr>
          <w:rFonts w:ascii="Times New Roman" w:hAnsi="Times New Roman" w:cs="Times New Roman"/>
        </w:rPr>
        <w:t>(</w:t>
      </w:r>
      <w:r w:rsidR="00AC6453">
        <w:rPr>
          <w:rFonts w:ascii="Times New Roman" w:hAnsi="Times New Roman" w:cs="Times New Roman"/>
        </w:rPr>
        <w:t xml:space="preserve">t.j. Dz. U. z 2023r. poz. 682 ze zm.) w sposób ważny i zgodny z prawem. </w:t>
      </w:r>
    </w:p>
    <w:p w14:paraId="7C0F468B" w14:textId="77777777" w:rsidR="001551B0" w:rsidRPr="00762CB6" w:rsidRDefault="001551B0" w:rsidP="00762CB6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71123B6D" w14:textId="77777777" w:rsidR="001551B0" w:rsidRPr="003272AB" w:rsidRDefault="001551B0" w:rsidP="001551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72A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2</w:t>
      </w:r>
    </w:p>
    <w:p w14:paraId="7885433E" w14:textId="39FBAD78" w:rsidR="00864246" w:rsidRPr="00F82600" w:rsidRDefault="00674C5A" w:rsidP="00674C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74C5A">
        <w:rPr>
          <w:rFonts w:ascii="Times New Roman" w:hAnsi="Times New Roman" w:cs="Times New Roman"/>
        </w:rPr>
        <w:t xml:space="preserve">Termin rozpoczęcia realizacji przedmiotu </w:t>
      </w:r>
      <w:r w:rsidRPr="00F82600">
        <w:rPr>
          <w:rFonts w:ascii="Times New Roman" w:hAnsi="Times New Roman" w:cs="Times New Roman"/>
        </w:rPr>
        <w:t>umowy- od dnia podpisania umowy.</w:t>
      </w:r>
    </w:p>
    <w:p w14:paraId="311858C9" w14:textId="19AE5F73" w:rsidR="007D6759" w:rsidRPr="00F82600" w:rsidRDefault="00674C5A" w:rsidP="00674C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2600">
        <w:rPr>
          <w:rFonts w:ascii="Times New Roman" w:hAnsi="Times New Roman" w:cs="Times New Roman"/>
        </w:rPr>
        <w:t xml:space="preserve">Termin zakończenia realizacji przedmiotu umowy- </w:t>
      </w:r>
      <w:r w:rsidR="009F6030">
        <w:rPr>
          <w:rFonts w:ascii="Times New Roman" w:hAnsi="Times New Roman" w:cs="Times New Roman"/>
        </w:rPr>
        <w:t xml:space="preserve">do dnia </w:t>
      </w:r>
      <w:r w:rsidR="00F82600" w:rsidRPr="00F82600">
        <w:rPr>
          <w:rFonts w:ascii="Times New Roman" w:hAnsi="Times New Roman" w:cs="Times New Roman"/>
        </w:rPr>
        <w:t xml:space="preserve">12 lipca </w:t>
      </w:r>
      <w:r w:rsidRPr="00F82600">
        <w:rPr>
          <w:rFonts w:ascii="Times New Roman" w:hAnsi="Times New Roman" w:cs="Times New Roman"/>
        </w:rPr>
        <w:t xml:space="preserve">2024r. </w:t>
      </w:r>
    </w:p>
    <w:p w14:paraId="1E49D153" w14:textId="2866FD30" w:rsidR="007D6759" w:rsidRPr="001F2E60" w:rsidRDefault="007D6759" w:rsidP="001F2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272A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3</w:t>
      </w:r>
    </w:p>
    <w:p w14:paraId="670527C7" w14:textId="66C47A4F" w:rsidR="007D6759" w:rsidRPr="00923837" w:rsidRDefault="003C03C8" w:rsidP="003C03C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2383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Wykonawca oświadcza, że:</w:t>
      </w:r>
    </w:p>
    <w:p w14:paraId="628C2E6C" w14:textId="36547694" w:rsidR="003C03C8" w:rsidRPr="00923837" w:rsidRDefault="00A26749" w:rsidP="00A267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</w:t>
      </w:r>
      <w:r w:rsidR="003C03C8" w:rsidRPr="0092383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apoznał się z terenem</w:t>
      </w:r>
      <w:r w:rsidR="00825E7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  <w:r w:rsidR="003C03C8" w:rsidRPr="0092383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825E7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</w:t>
      </w:r>
      <w:r w:rsidR="003C03C8" w:rsidRPr="0092383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arunkami wykonania usługi, </w:t>
      </w:r>
      <w:r w:rsidR="00825E7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że</w:t>
      </w:r>
      <w:r w:rsidR="003C03C8" w:rsidRPr="0092383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zlecony zakres prac jest mu znany i nie wnosi z tego tytułu uwag i zastrzeżeń,</w:t>
      </w:r>
    </w:p>
    <w:p w14:paraId="19FCCE75" w14:textId="0FCB948F" w:rsidR="003C03C8" w:rsidRDefault="00A26749" w:rsidP="00A267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dostarczona przez Zamawiającego dokumentacja nadaje się do prawidłowego wykonania usługi,</w:t>
      </w:r>
    </w:p>
    <w:p w14:paraId="27D4A924" w14:textId="45499FFD" w:rsidR="00A26749" w:rsidRDefault="00A26749" w:rsidP="00A267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w czasie realizacji umowy zobowiązuje się do ścisłego przestrzegania przepisów przeciwpożarowych, sanitarnych, bezpieczeństwa i higieny pracy oraz przepisów ochrony środowiska.</w:t>
      </w:r>
    </w:p>
    <w:p w14:paraId="190273E4" w14:textId="6135B7B5" w:rsidR="00A26749" w:rsidRPr="001E40B1" w:rsidRDefault="00A26749" w:rsidP="001E40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Wykonawca zobowiązuje się do:</w:t>
      </w:r>
    </w:p>
    <w:p w14:paraId="1098622A" w14:textId="075E6C4D" w:rsidR="00A26749" w:rsidRDefault="00A26749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terminowego wykonania przedmiotu umowy zgodnie z obowiązującymi normami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>i przepisami prawa oraz ze złożoną ofertą,</w:t>
      </w:r>
    </w:p>
    <w:p w14:paraId="2259BBAF" w14:textId="3288C916" w:rsidR="00A26749" w:rsidRDefault="001B0D02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przekazania protokołem zdawczo-odbiorczym Zamawiającemu przedmiotu umowy w dniu odbioru,</w:t>
      </w:r>
    </w:p>
    <w:p w14:paraId="7605628A" w14:textId="5700CC79" w:rsidR="001B0D02" w:rsidRDefault="001B0D02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zapewnienia bezpieczeństwa pracownikom oraz osobom trzecim podczas wykonywania przedmiotu umowy,</w:t>
      </w:r>
    </w:p>
    <w:p w14:paraId="3EF64AE2" w14:textId="67511848" w:rsidR="00DF3D89" w:rsidRDefault="00DF3D89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poniesienia odpowiedzialności cywilnej z tyt. </w:t>
      </w:r>
      <w:r w:rsidR="0003445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zkód oraz następstw nieszczęśliwych wypadków powstałych w związku z prowadzonym przedmiotem umowy,</w:t>
      </w:r>
    </w:p>
    <w:p w14:paraId="507F2E33" w14:textId="22C61C02" w:rsidR="00DF3D89" w:rsidRDefault="00B01CF8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wykonania przedmiotu umowy z wykorzystaniem materiałów i urządzeń stanowiących jego własność (materiały, urządzenia, powinny posiadać świadectwa jakości, certyfikaty kraju pochodzenia oraz powinny odpowiadać: Polskim Normom, specyfikacji technicznej, wymogom wyrobów dopuszczonych do obrotu i stosowania w budownictwie)</w:t>
      </w:r>
      <w:r w:rsidR="00B023C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</w:p>
    <w:p w14:paraId="51E2EE9B" w14:textId="7FE224C8" w:rsidR="00B023CD" w:rsidRDefault="00B023CD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informowania Zamawiającego o zagrożeniach, które mogą mieć ujemny wpływ na tok realizacji zadania, jakoś</w:t>
      </w:r>
      <w:r w:rsidR="004D609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ć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usług, opóźnienie planowanej daty zakończenia usługi jak </w:t>
      </w:r>
      <w:r w:rsidR="007A72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i zmianę wynagrodzenia za wykonany umowny zakres usługi oraz do współpracy </w:t>
      </w:r>
      <w:r w:rsidR="007A72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</w:t>
      </w:r>
      <w:r w:rsidR="00493D4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Zamawiającym przy opracowywaniu przedsięwzięć zapobiegających zagrożeniom.</w:t>
      </w:r>
    </w:p>
    <w:p w14:paraId="16037433" w14:textId="773F802A" w:rsidR="00B023CD" w:rsidRDefault="001E40B1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Zapewnienia odpowiedniej organizacji realizacji usługi stosownie do obowiązujących przepisów prawa,</w:t>
      </w:r>
    </w:p>
    <w:p w14:paraId="4F25B07B" w14:textId="259CC399" w:rsidR="001E40B1" w:rsidRDefault="001E40B1" w:rsidP="001B0D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jak za własne działania i/lub zaniechania.</w:t>
      </w:r>
    </w:p>
    <w:p w14:paraId="6420297C" w14:textId="78078038" w:rsidR="00142F29" w:rsidRDefault="001E40B1" w:rsidP="001F2E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Zamawiający zobowiązuje się do współpracy z Wykonawcą, w zakresie w jakim będzie wymagała realizacja przedmiotu umowy. </w:t>
      </w:r>
    </w:p>
    <w:p w14:paraId="656D88AD" w14:textId="77777777" w:rsidR="001F2E60" w:rsidRPr="001F2E60" w:rsidRDefault="001F2E60" w:rsidP="001F2E6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6B85147E" w14:textId="35B8C7CC" w:rsidR="003955B8" w:rsidRDefault="00501927" w:rsidP="001F2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bookmarkStart w:id="0" w:name="_Hlk162265675"/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4</w:t>
      </w:r>
      <w:bookmarkEnd w:id="0"/>
    </w:p>
    <w:p w14:paraId="4590BA78" w14:textId="5314E133" w:rsidR="003955B8" w:rsidRPr="00F96EEF" w:rsidRDefault="003955B8" w:rsidP="00F96EE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3955B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 tytułu wykonania usługi, o której mowa w § 1 umowy</w:t>
      </w:r>
      <w:r w:rsidR="00FD1A9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  <w:r w:rsidRPr="003955B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Wykonawcy będzie przysługiwało wynagrodzenie ryczałtowe w oparciu o cenę podaną w ofercie Wykonawcy</w:t>
      </w:r>
      <w:r w:rsidR="00295B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</w:t>
      </w:r>
      <w:r w:rsidRPr="003955B8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którego wartość wynosić będzie:</w:t>
      </w:r>
      <w:r w:rsidR="00A9344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………………………………………………………</w:t>
      </w:r>
      <w:r w:rsidR="00295B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……….</w:t>
      </w:r>
      <w:r w:rsidR="00A9344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..brutto złotych</w:t>
      </w:r>
      <w:r w:rsidR="00F96E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  <w:r w:rsidR="00295B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A9344C" w:rsidRPr="00F96E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słownie:……………………</w:t>
      </w:r>
      <w:r w:rsidR="00295B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…………………………………………………………………….</w:t>
      </w:r>
    </w:p>
    <w:p w14:paraId="2E4F18D3" w14:textId="098C2D1D" w:rsidR="00413147" w:rsidRDefault="00E56AA1" w:rsidP="00413147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1314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Kwota </w:t>
      </w:r>
      <w:r w:rsidR="0041314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ta obejmuje wszystkie koszty związane z wykonaniem przedmiotu zamówienia.</w:t>
      </w:r>
    </w:p>
    <w:p w14:paraId="080CAD3B" w14:textId="5932A301" w:rsidR="00413147" w:rsidRDefault="00413147" w:rsidP="00D26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Ustalone wynagrodzenie określone w ust. 1 obejmuje również przeniesienie praw własności do egzemplarzy przedmiotu umowy, </w:t>
      </w:r>
      <w:r w:rsidR="00F96E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majątkowych praw autorskich, uzyskanie wszelkich upoważnień i zezwoleń w zakresie określonym w niniejszej umowie. </w:t>
      </w:r>
    </w:p>
    <w:p w14:paraId="0A3B3DF0" w14:textId="5AE83921" w:rsidR="00575A39" w:rsidRPr="00F22B27" w:rsidRDefault="00575A39" w:rsidP="00D26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Podstawę wystawienia faktury stanowić będzie pro</w:t>
      </w:r>
      <w:r w:rsidR="00992D2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tokół przyjęcia przedmiotu umowy (protokół zdawczo-odbiorczy), podpisany przez przedstawiciela Wykonawcy </w:t>
      </w:r>
      <w:r w:rsidR="009F017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oraz</w:t>
      </w:r>
      <w:r w:rsidR="00992D2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zaakceptowany </w:t>
      </w:r>
      <w:r w:rsidR="009F017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</w:r>
      <w:r w:rsidR="00D1785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i podpisany </w:t>
      </w:r>
      <w:r w:rsidR="00992D2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przez </w:t>
      </w:r>
      <w:r w:rsidR="00992D25" w:rsidRPr="00F22B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przedstawiciela Zamawiającego. </w:t>
      </w:r>
    </w:p>
    <w:p w14:paraId="1CBD383E" w14:textId="5BBDAEC7" w:rsidR="002D616D" w:rsidRPr="00F22B27" w:rsidRDefault="002D616D" w:rsidP="00D26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F22B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Należność przekazana zostanie na rachunek bankowy Wykonawcy wskazany przez niego na fakturze</w:t>
      </w:r>
      <w:r w:rsidR="002D3F82" w:rsidRPr="00F22B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 w terminie 14 dni (słownie: czternaście) dni od daty doręczenia Zamawiającemu prawidłowo</w:t>
      </w:r>
      <w:r w:rsidR="00304414" w:rsidRPr="00F22B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wystawionej faktury</w:t>
      </w:r>
      <w:r w:rsidR="00D26DD8" w:rsidRPr="00F22B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. </w:t>
      </w:r>
    </w:p>
    <w:p w14:paraId="77B8905E" w14:textId="7A5315A6" w:rsidR="004B4852" w:rsidRPr="00F22B27" w:rsidRDefault="004B4852" w:rsidP="00D26DD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F22B2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Dla potrzeb wystawienia faktury VAT, ustala się dane identyfikacyjne w następujący sposób:</w:t>
      </w:r>
    </w:p>
    <w:p w14:paraId="12ABCEF9" w14:textId="060F3DCC" w:rsidR="00F22B27" w:rsidRPr="00F22B27" w:rsidRDefault="00F22B27" w:rsidP="00F22B27">
      <w:pPr>
        <w:ind w:left="708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22B27">
        <w:rPr>
          <w:rFonts w:ascii="Times New Roman" w:hAnsi="Times New Roman" w:cs="Times New Roman"/>
          <w:b/>
          <w:bCs/>
          <w:kern w:val="0"/>
          <w14:ligatures w14:val="none"/>
        </w:rPr>
        <w:t xml:space="preserve">Nabywca: </w:t>
      </w:r>
      <w:r w:rsidRPr="00F22B27">
        <w:rPr>
          <w:rFonts w:ascii="Times New Roman" w:hAnsi="Times New Roman" w:cs="Times New Roman"/>
          <w:kern w:val="0"/>
          <w14:ligatures w14:val="none"/>
        </w:rPr>
        <w:t>Powiat Lidzbarski</w:t>
      </w:r>
      <w:r w:rsidR="00C14A6A">
        <w:rPr>
          <w:rFonts w:ascii="Times New Roman" w:hAnsi="Times New Roman" w:cs="Times New Roman"/>
          <w:kern w:val="0"/>
          <w14:ligatures w14:val="none"/>
        </w:rPr>
        <w:t>,</w:t>
      </w:r>
      <w:r w:rsidRPr="00F22B27">
        <w:rPr>
          <w:rFonts w:ascii="Times New Roman" w:hAnsi="Times New Roman" w:cs="Times New Roman"/>
          <w:kern w:val="0"/>
          <w14:ligatures w14:val="none"/>
        </w:rPr>
        <w:t xml:space="preserve"> ul. Wyszyńskiego 37, 11-100 Lidzbark Warmiński, </w:t>
      </w:r>
      <w:r w:rsidRPr="00F22B27">
        <w:rPr>
          <w:rFonts w:ascii="Times New Roman" w:hAnsi="Times New Roman" w:cs="Times New Roman"/>
          <w:kern w:val="0"/>
          <w14:ligatures w14:val="none"/>
        </w:rPr>
        <w:br/>
        <w:t>NIP 743-18-63-086</w:t>
      </w:r>
    </w:p>
    <w:p w14:paraId="17FC0653" w14:textId="3A8B6D81" w:rsidR="003272AB" w:rsidRDefault="00F22B27" w:rsidP="003272AB">
      <w:pPr>
        <w:ind w:left="708"/>
        <w:jc w:val="both"/>
        <w:rPr>
          <w:rFonts w:ascii="Times New Roman" w:hAnsi="Times New Roman" w:cs="Times New Roman"/>
          <w:kern w:val="0"/>
          <w14:ligatures w14:val="none"/>
        </w:rPr>
      </w:pPr>
      <w:r w:rsidRPr="00F22B27">
        <w:rPr>
          <w:rFonts w:ascii="Times New Roman" w:hAnsi="Times New Roman" w:cs="Times New Roman"/>
          <w:b/>
          <w:bCs/>
          <w:kern w:val="0"/>
          <w14:ligatures w14:val="none"/>
        </w:rPr>
        <w:t xml:space="preserve">Odbiorca: </w:t>
      </w:r>
      <w:r w:rsidRPr="00F22B27">
        <w:rPr>
          <w:rFonts w:ascii="Times New Roman" w:hAnsi="Times New Roman" w:cs="Times New Roman"/>
          <w:kern w:val="0"/>
          <w14:ligatures w14:val="none"/>
        </w:rPr>
        <w:t>Zarząd Dróg Powiatowych w Lidzbarku Warmińskim, ul. Leśna 17,</w:t>
      </w:r>
      <w:r w:rsidR="00DB776F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DB776F">
        <w:rPr>
          <w:rFonts w:ascii="Times New Roman" w:hAnsi="Times New Roman" w:cs="Times New Roman"/>
          <w:kern w:val="0"/>
          <w14:ligatures w14:val="none"/>
        </w:rPr>
        <w:br/>
      </w:r>
      <w:r w:rsidRPr="00F22B27">
        <w:rPr>
          <w:rFonts w:ascii="Times New Roman" w:hAnsi="Times New Roman" w:cs="Times New Roman"/>
          <w:kern w:val="0"/>
          <w14:ligatures w14:val="none"/>
        </w:rPr>
        <w:t>11-100  Lidzbark Warmiński</w:t>
      </w:r>
    </w:p>
    <w:p w14:paraId="064E7BF1" w14:textId="3ED4832F" w:rsidR="003235B2" w:rsidRDefault="003235B2" w:rsidP="003235B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5</w:t>
      </w:r>
    </w:p>
    <w:p w14:paraId="6A244005" w14:textId="3608CD0B" w:rsidR="00FD6DA0" w:rsidRDefault="00FD6DA0" w:rsidP="00B754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Zamawiający zastrzega sobie prawo naliczenia kar umownych za nieterminowe lub nienależyte wykonanie przedmiotu umowy.</w:t>
      </w:r>
    </w:p>
    <w:p w14:paraId="769B2F41" w14:textId="636CBFF8" w:rsidR="00FD6DA0" w:rsidRDefault="00FD6DA0" w:rsidP="008F79C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Kary będą naliczane w następujących przypadkach i w wysokościach:</w:t>
      </w:r>
    </w:p>
    <w:p w14:paraId="4338703D" w14:textId="351B4454" w:rsidR="00FD6DA0" w:rsidRDefault="00FD6DA0" w:rsidP="008F79C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Wykonawca zapłaci Zamawiającemu kare umowną:</w:t>
      </w:r>
    </w:p>
    <w:p w14:paraId="467B34B6" w14:textId="34095097" w:rsidR="00FD6DA0" w:rsidRDefault="00FD6DA0" w:rsidP="008F79C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- za każdy dzień zwłoki w wykonaniu przedmiotu zamówienia w wysokości 0,2 % wynagrodzenia brutto, określonego w </w:t>
      </w: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4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niniejszej umowy. </w:t>
      </w:r>
    </w:p>
    <w:p w14:paraId="086BC16A" w14:textId="375C0770" w:rsidR="008F79C1" w:rsidRDefault="008F79C1" w:rsidP="008F79C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- za opóźnienie w usuwaniu wad i braków stwierdzonych przy odbiorze przedmiotu umowy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 xml:space="preserve">w wysokości 0,2 % wynagrodzenia brutto, określonego w </w:t>
      </w: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4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niniejszej umowy</w:t>
      </w:r>
      <w:r w:rsidR="002B1B1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za każdy dzień opóźnienia, liczonego od daty wyznaczonej przez Zamawiającego na usunięcie wad. </w:t>
      </w:r>
    </w:p>
    <w:p w14:paraId="12105B7B" w14:textId="3605597B" w:rsidR="004E47CF" w:rsidRDefault="004E47CF" w:rsidP="008F79C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- za odstąpienie od umowy z przyczyn leżących po stronie Wykonawcy w wysokości 20 % wynagrodzenia brutto, określonego w </w:t>
      </w: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§ 4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niniejszej umowy.</w:t>
      </w:r>
    </w:p>
    <w:p w14:paraId="3B70B7B2" w14:textId="0C891096" w:rsidR="003B2DD6" w:rsidRDefault="003B2DD6" w:rsidP="008F79C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- naruszenia któregokolwiek postanowienia niniejszej umowy- w wysokości 2 % wynagrodzenia brutto zł. </w:t>
      </w:r>
    </w:p>
    <w:p w14:paraId="02250D1F" w14:textId="0CF4E9AD" w:rsidR="00DB29BC" w:rsidRDefault="00DB29BC" w:rsidP="008F79C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2)  Zamawiający zapłaci Wykonawcy odsetki ustawowe za nieterminową zapłatę faktury. </w:t>
      </w:r>
    </w:p>
    <w:p w14:paraId="47A05F3C" w14:textId="7FA21483" w:rsidR="00FD6DA0" w:rsidRPr="00FD6DA0" w:rsidRDefault="00FD6DA0" w:rsidP="00FD6DA0">
      <w:pPr>
        <w:pStyle w:val="Akapitzlist"/>
        <w:spacing w:after="0" w:line="276" w:lineRule="auto"/>
        <w:ind w:left="108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0FD0F4C3" w14:textId="5E4AA572" w:rsidR="007E1A47" w:rsidRDefault="00736AFF" w:rsidP="007E1A4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6</w:t>
      </w:r>
    </w:p>
    <w:p w14:paraId="58127B27" w14:textId="026E0C4E" w:rsidR="00EC508A" w:rsidRDefault="00EC508A" w:rsidP="001F066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EC508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 zasadach określonych w niniejszej umowie, niezależnie od udzielonej rękojmi na okres 36 miesięcy Wykonawca udziela Zamawiającemu 36 miesięcznej gwarancji jakości wykonanych prac.</w:t>
      </w:r>
    </w:p>
    <w:p w14:paraId="1EC0FF9F" w14:textId="472DE06C" w:rsidR="00EC508A" w:rsidRDefault="00EC508A" w:rsidP="001F066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Uprawnienia z tytułu gwarancji nie naruszają uprawnień Zamawiającego z tytułu rękojmi. </w:t>
      </w:r>
    </w:p>
    <w:p w14:paraId="25766E27" w14:textId="72463D0F" w:rsidR="00EC508A" w:rsidRDefault="00EC508A" w:rsidP="001F066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Zamawiający może wykonywać uprawnienia z tytułu rękojmi</w:t>
      </w:r>
      <w:r w:rsidR="00B754E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za wady fizyczne rzeczy niezależnie od uprawnień wynikających z gwarancji. </w:t>
      </w:r>
    </w:p>
    <w:p w14:paraId="7D7D6CCC" w14:textId="74838A80" w:rsidR="00F04F98" w:rsidRDefault="00F04F98" w:rsidP="001F066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Jeżeli z jakiegokolwiek powodu Wykonawca nie usunie wady (usterki) lub nie wykona napraw</w:t>
      </w:r>
      <w:r w:rsidR="00703FA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Zamawiający ma prawo zaangażować innego Wykonawcę do usunięcia wad (usterek) oraz wykonania napraw, a Wykonawca zobowiązany jest pokryć związane z tym koszty wraz </w:t>
      </w:r>
      <w:r w:rsidR="00703FAC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br/>
        <w:t xml:space="preserve">z naliczonymi </w:t>
      </w:r>
      <w:r w:rsidR="0016207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karami umownymi za przekroczenie terminu usunięcia wad </w:t>
      </w:r>
      <w:r w:rsidR="00173C1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i usterek liczonych od faktycznego terminu ich wykonania przez Wykonawcę lub innego Wykonawcę. </w:t>
      </w:r>
    </w:p>
    <w:p w14:paraId="321FE81B" w14:textId="77777777" w:rsidR="00AC42FD" w:rsidRPr="00EC508A" w:rsidRDefault="00AC42FD" w:rsidP="00AC42F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E575F78" w14:textId="08F66207" w:rsidR="001F2E60" w:rsidRDefault="00AC42FD" w:rsidP="001F2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7</w:t>
      </w:r>
    </w:p>
    <w:p w14:paraId="0E252683" w14:textId="296E6353" w:rsidR="00850F90" w:rsidRDefault="00CF17FD" w:rsidP="00550DD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Wszelkie zmiany niniejszej umowy wymagają formy pisemnej pod rygorem nieważności.</w:t>
      </w:r>
    </w:p>
    <w:p w14:paraId="37855E16" w14:textId="77777777" w:rsidR="00EC508A" w:rsidRDefault="00EC508A" w:rsidP="00B754E3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1770B8D" w14:textId="6F1B5B71" w:rsidR="001F2E60" w:rsidRDefault="00B66817" w:rsidP="001F2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8</w:t>
      </w:r>
    </w:p>
    <w:p w14:paraId="5B6CF3E1" w14:textId="250BEE25" w:rsidR="008E5CAD" w:rsidRDefault="008E5CAD" w:rsidP="008E5C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 sprawach nieuregulowanych niniejszą umową mają zastosowanie przepisy Kodeksu Cywilnego. Ewentualne spory wynikłe na tle realizacji niniejszej umowy rozstrzygać będzie właściwy dla siedziby Zamawiającego sąd. </w:t>
      </w:r>
    </w:p>
    <w:p w14:paraId="675211D7" w14:textId="078FE109" w:rsidR="001F2E60" w:rsidRDefault="007017CA" w:rsidP="001F2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471E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9</w:t>
      </w:r>
    </w:p>
    <w:p w14:paraId="6FFC56BB" w14:textId="1FEBADE1" w:rsidR="007E1A47" w:rsidRDefault="001F2E60" w:rsidP="001F2E6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Umowa została sporządzona w dwóch jednobrzmiących egzemplarzach, po jednym dla każdej ze </w:t>
      </w:r>
      <w:r w:rsidR="000D5EE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tron. </w:t>
      </w:r>
    </w:p>
    <w:p w14:paraId="0207F06A" w14:textId="77777777" w:rsidR="007017CA" w:rsidRDefault="007017CA" w:rsidP="008E5CA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5BE27D23" w14:textId="77777777" w:rsidR="000471EF" w:rsidRDefault="000471EF" w:rsidP="005019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F0B8EA1" w14:textId="29420CEB" w:rsidR="000471EF" w:rsidRPr="003C03C8" w:rsidRDefault="001F2E60" w:rsidP="005019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ZAMAWIAJĄCY:                                                                              WYKONAWCA:</w:t>
      </w:r>
    </w:p>
    <w:p w14:paraId="62C33DA8" w14:textId="77777777" w:rsidR="00501927" w:rsidRPr="00501927" w:rsidRDefault="00501927" w:rsidP="0050192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D1B36C4" w14:textId="77777777" w:rsidR="007D6759" w:rsidRPr="007D6759" w:rsidRDefault="007D6759" w:rsidP="007D6759">
      <w:pPr>
        <w:ind w:left="360"/>
        <w:jc w:val="center"/>
        <w:rPr>
          <w:rFonts w:ascii="Times New Roman" w:hAnsi="Times New Roman" w:cs="Times New Roman"/>
        </w:rPr>
      </w:pPr>
    </w:p>
    <w:sectPr w:rsidR="007D6759" w:rsidRPr="007D6759" w:rsidSect="00862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D6"/>
    <w:multiLevelType w:val="hybridMultilevel"/>
    <w:tmpl w:val="BF92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0A4"/>
    <w:multiLevelType w:val="hybridMultilevel"/>
    <w:tmpl w:val="74BC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309"/>
    <w:multiLevelType w:val="hybridMultilevel"/>
    <w:tmpl w:val="14CC1E74"/>
    <w:lvl w:ilvl="0" w:tplc="58D8A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75B85"/>
    <w:multiLevelType w:val="hybridMultilevel"/>
    <w:tmpl w:val="3F00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080"/>
    <w:multiLevelType w:val="hybridMultilevel"/>
    <w:tmpl w:val="EE14F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240"/>
    <w:multiLevelType w:val="hybridMultilevel"/>
    <w:tmpl w:val="C2D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7089"/>
    <w:multiLevelType w:val="hybridMultilevel"/>
    <w:tmpl w:val="A42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8B5"/>
    <w:multiLevelType w:val="hybridMultilevel"/>
    <w:tmpl w:val="239A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486"/>
    <w:multiLevelType w:val="hybridMultilevel"/>
    <w:tmpl w:val="FCD4E6B8"/>
    <w:lvl w:ilvl="0" w:tplc="84482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E2729"/>
    <w:multiLevelType w:val="hybridMultilevel"/>
    <w:tmpl w:val="38EC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2D46"/>
    <w:multiLevelType w:val="hybridMultilevel"/>
    <w:tmpl w:val="3A0A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80572"/>
    <w:multiLevelType w:val="hybridMultilevel"/>
    <w:tmpl w:val="C138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808CB"/>
    <w:multiLevelType w:val="hybridMultilevel"/>
    <w:tmpl w:val="905A5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E400A"/>
    <w:multiLevelType w:val="hybridMultilevel"/>
    <w:tmpl w:val="CA3C0750"/>
    <w:lvl w:ilvl="0" w:tplc="DD186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B6466B"/>
    <w:multiLevelType w:val="hybridMultilevel"/>
    <w:tmpl w:val="E0EC5862"/>
    <w:lvl w:ilvl="0" w:tplc="ECC4C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8483974">
    <w:abstractNumId w:val="7"/>
  </w:num>
  <w:num w:numId="2" w16cid:durableId="1653828440">
    <w:abstractNumId w:val="6"/>
  </w:num>
  <w:num w:numId="3" w16cid:durableId="1647540437">
    <w:abstractNumId w:val="11"/>
  </w:num>
  <w:num w:numId="4" w16cid:durableId="1383947596">
    <w:abstractNumId w:val="4"/>
  </w:num>
  <w:num w:numId="5" w16cid:durableId="1553687100">
    <w:abstractNumId w:val="14"/>
  </w:num>
  <w:num w:numId="6" w16cid:durableId="739451103">
    <w:abstractNumId w:val="12"/>
  </w:num>
  <w:num w:numId="7" w16cid:durableId="1308820039">
    <w:abstractNumId w:val="3"/>
  </w:num>
  <w:num w:numId="8" w16cid:durableId="1848910582">
    <w:abstractNumId w:val="0"/>
  </w:num>
  <w:num w:numId="9" w16cid:durableId="207842189">
    <w:abstractNumId w:val="8"/>
  </w:num>
  <w:num w:numId="10" w16cid:durableId="189149132">
    <w:abstractNumId w:val="13"/>
  </w:num>
  <w:num w:numId="11" w16cid:durableId="157616075">
    <w:abstractNumId w:val="1"/>
  </w:num>
  <w:num w:numId="12" w16cid:durableId="1537811852">
    <w:abstractNumId w:val="9"/>
  </w:num>
  <w:num w:numId="13" w16cid:durableId="690028901">
    <w:abstractNumId w:val="2"/>
  </w:num>
  <w:num w:numId="14" w16cid:durableId="1329594706">
    <w:abstractNumId w:val="5"/>
  </w:num>
  <w:num w:numId="15" w16cid:durableId="1274091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7F"/>
    <w:rsid w:val="00034453"/>
    <w:rsid w:val="00035B25"/>
    <w:rsid w:val="000471EF"/>
    <w:rsid w:val="000D5EE6"/>
    <w:rsid w:val="001022A5"/>
    <w:rsid w:val="00142F29"/>
    <w:rsid w:val="00145BEF"/>
    <w:rsid w:val="001551B0"/>
    <w:rsid w:val="0016207F"/>
    <w:rsid w:val="00173C1D"/>
    <w:rsid w:val="001B0D02"/>
    <w:rsid w:val="001E40B1"/>
    <w:rsid w:val="001F0663"/>
    <w:rsid w:val="001F2E60"/>
    <w:rsid w:val="002724AA"/>
    <w:rsid w:val="00295B60"/>
    <w:rsid w:val="002B1B14"/>
    <w:rsid w:val="002D3F82"/>
    <w:rsid w:val="002D616D"/>
    <w:rsid w:val="00304414"/>
    <w:rsid w:val="00315E5E"/>
    <w:rsid w:val="003235B2"/>
    <w:rsid w:val="003272AB"/>
    <w:rsid w:val="00353ECE"/>
    <w:rsid w:val="00375CE1"/>
    <w:rsid w:val="003955B8"/>
    <w:rsid w:val="003B2DD6"/>
    <w:rsid w:val="003C03C8"/>
    <w:rsid w:val="00413147"/>
    <w:rsid w:val="00454F8B"/>
    <w:rsid w:val="0046693A"/>
    <w:rsid w:val="00476864"/>
    <w:rsid w:val="00493D4C"/>
    <w:rsid w:val="004B4852"/>
    <w:rsid w:val="004D6090"/>
    <w:rsid w:val="004E2D10"/>
    <w:rsid w:val="004E4549"/>
    <w:rsid w:val="004E47CF"/>
    <w:rsid w:val="00501927"/>
    <w:rsid w:val="00550DDC"/>
    <w:rsid w:val="00575A39"/>
    <w:rsid w:val="006373E1"/>
    <w:rsid w:val="00674C5A"/>
    <w:rsid w:val="006F4458"/>
    <w:rsid w:val="007017CA"/>
    <w:rsid w:val="00703FAC"/>
    <w:rsid w:val="00736AFF"/>
    <w:rsid w:val="00762CB6"/>
    <w:rsid w:val="00763EC5"/>
    <w:rsid w:val="00776AD0"/>
    <w:rsid w:val="0078752B"/>
    <w:rsid w:val="007A7297"/>
    <w:rsid w:val="007D6759"/>
    <w:rsid w:val="007E1A47"/>
    <w:rsid w:val="00825E70"/>
    <w:rsid w:val="00850F90"/>
    <w:rsid w:val="008621B8"/>
    <w:rsid w:val="00864246"/>
    <w:rsid w:val="008B471D"/>
    <w:rsid w:val="008E5CAD"/>
    <w:rsid w:val="008F79C1"/>
    <w:rsid w:val="00923837"/>
    <w:rsid w:val="009348B6"/>
    <w:rsid w:val="00937535"/>
    <w:rsid w:val="00992D25"/>
    <w:rsid w:val="009D0094"/>
    <w:rsid w:val="009F0177"/>
    <w:rsid w:val="009F6030"/>
    <w:rsid w:val="00A22B1E"/>
    <w:rsid w:val="00A26749"/>
    <w:rsid w:val="00A9344C"/>
    <w:rsid w:val="00AC42FD"/>
    <w:rsid w:val="00AC6453"/>
    <w:rsid w:val="00B01CF8"/>
    <w:rsid w:val="00B023CD"/>
    <w:rsid w:val="00B02D03"/>
    <w:rsid w:val="00B25867"/>
    <w:rsid w:val="00B66817"/>
    <w:rsid w:val="00B754E3"/>
    <w:rsid w:val="00C14A6A"/>
    <w:rsid w:val="00C15FD8"/>
    <w:rsid w:val="00C23321"/>
    <w:rsid w:val="00C94F5B"/>
    <w:rsid w:val="00CA2238"/>
    <w:rsid w:val="00CB537F"/>
    <w:rsid w:val="00CD5326"/>
    <w:rsid w:val="00CF17FD"/>
    <w:rsid w:val="00D12867"/>
    <w:rsid w:val="00D17850"/>
    <w:rsid w:val="00D220FD"/>
    <w:rsid w:val="00D26DD8"/>
    <w:rsid w:val="00DB29BC"/>
    <w:rsid w:val="00DB776F"/>
    <w:rsid w:val="00DF3D89"/>
    <w:rsid w:val="00E276A1"/>
    <w:rsid w:val="00E56AA1"/>
    <w:rsid w:val="00EA226A"/>
    <w:rsid w:val="00EC508A"/>
    <w:rsid w:val="00EE3EC0"/>
    <w:rsid w:val="00F04F98"/>
    <w:rsid w:val="00F22B27"/>
    <w:rsid w:val="00F62642"/>
    <w:rsid w:val="00F65E8E"/>
    <w:rsid w:val="00F72200"/>
    <w:rsid w:val="00F748FD"/>
    <w:rsid w:val="00F82600"/>
    <w:rsid w:val="00F96EEF"/>
    <w:rsid w:val="00FD1A9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4F5F"/>
  <w15:chartTrackingRefBased/>
  <w15:docId w15:val="{3D200167-F9E9-4275-94BE-54058F5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34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4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6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Lidzbarku Warmińskim</dc:creator>
  <cp:keywords/>
  <dc:description/>
  <cp:lastModifiedBy>Zarząd Dróg Powiatowych w Lidzbarku Warmińskim</cp:lastModifiedBy>
  <cp:revision>106</cp:revision>
  <dcterms:created xsi:type="dcterms:W3CDTF">2024-03-25T10:50:00Z</dcterms:created>
  <dcterms:modified xsi:type="dcterms:W3CDTF">2024-03-26T08:11:00Z</dcterms:modified>
</cp:coreProperties>
</file>