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226" w:rsidRPr="00DF6226" w:rsidRDefault="00A21713" w:rsidP="00DF62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226">
        <w:rPr>
          <w:rFonts w:ascii="Times New Roman" w:hAnsi="Times New Roman" w:cs="Times New Roman"/>
          <w:b/>
          <w:sz w:val="28"/>
          <w:szCs w:val="28"/>
        </w:rPr>
        <w:t xml:space="preserve">Rządowy Program Dofinansowania </w:t>
      </w:r>
    </w:p>
    <w:p w:rsidR="00DF6226" w:rsidRDefault="00A21713" w:rsidP="00DF62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226">
        <w:rPr>
          <w:rFonts w:ascii="Times New Roman" w:hAnsi="Times New Roman" w:cs="Times New Roman"/>
          <w:b/>
          <w:sz w:val="28"/>
          <w:szCs w:val="28"/>
        </w:rPr>
        <w:t>Wynagrodzeń</w:t>
      </w:r>
      <w:r w:rsidR="00692F67" w:rsidRPr="00DF6226">
        <w:rPr>
          <w:rFonts w:ascii="Times New Roman" w:hAnsi="Times New Roman" w:cs="Times New Roman"/>
          <w:b/>
          <w:sz w:val="28"/>
          <w:szCs w:val="28"/>
        </w:rPr>
        <w:t xml:space="preserve"> Rodzin Zastępczych Zawodowych </w:t>
      </w:r>
    </w:p>
    <w:p w:rsidR="00DF6226" w:rsidRDefault="00692F67" w:rsidP="00DF62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226">
        <w:rPr>
          <w:rFonts w:ascii="Times New Roman" w:hAnsi="Times New Roman" w:cs="Times New Roman"/>
          <w:b/>
          <w:sz w:val="28"/>
          <w:szCs w:val="28"/>
        </w:rPr>
        <w:t xml:space="preserve">i Prowadzących Rodzinne Domy Dziecka </w:t>
      </w:r>
    </w:p>
    <w:p w:rsidR="00305F68" w:rsidRPr="00DF6226" w:rsidRDefault="00692F67" w:rsidP="00DF62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226">
        <w:rPr>
          <w:rFonts w:ascii="Times New Roman" w:hAnsi="Times New Roman" w:cs="Times New Roman"/>
          <w:b/>
          <w:sz w:val="28"/>
          <w:szCs w:val="28"/>
        </w:rPr>
        <w:t>na lata 2024-2027</w:t>
      </w:r>
    </w:p>
    <w:p w:rsidR="00692F67" w:rsidRDefault="00692F67" w:rsidP="0096545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A60FD" w:rsidRDefault="00DB3B17" w:rsidP="000A60F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73737" cy="7496175"/>
            <wp:effectExtent l="0" t="0" r="3175" b="0"/>
            <wp:docPr id="1" name="Obraz 1" descr="C:\Users\PawełW\Pictures\Wynagrodzenia rodzin 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wełW\Pictures\Wynagrodzenia rodzin n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737" cy="749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92F67" w:rsidRPr="00DF6226" w:rsidRDefault="00692F67" w:rsidP="0096545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92F67" w:rsidRDefault="00692F67" w:rsidP="00DF62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F622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Powiat Lidzbarski otrzymał wsparcie finansowe z Funduszu Pracy </w:t>
      </w:r>
      <w:r w:rsidR="00DF6226" w:rsidRPr="00DF6226">
        <w:rPr>
          <w:rFonts w:ascii="Times New Roman" w:hAnsi="Times New Roman" w:cs="Times New Roman"/>
          <w:b/>
          <w:sz w:val="24"/>
          <w:szCs w:val="24"/>
        </w:rPr>
        <w:t>na 202</w:t>
      </w:r>
      <w:r w:rsidR="00E647F5">
        <w:rPr>
          <w:rFonts w:ascii="Times New Roman" w:hAnsi="Times New Roman" w:cs="Times New Roman"/>
          <w:b/>
          <w:sz w:val="24"/>
          <w:szCs w:val="24"/>
        </w:rPr>
        <w:t>6</w:t>
      </w:r>
      <w:r w:rsidR="00DF6226" w:rsidRPr="00DF6226">
        <w:rPr>
          <w:rFonts w:ascii="Times New Roman" w:hAnsi="Times New Roman" w:cs="Times New Roman"/>
          <w:b/>
          <w:sz w:val="24"/>
          <w:szCs w:val="24"/>
        </w:rPr>
        <w:t xml:space="preserve"> rok </w:t>
      </w:r>
      <w:r w:rsidR="00DF622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Pr="00DF6226">
        <w:rPr>
          <w:rFonts w:ascii="Times New Roman" w:hAnsi="Times New Roman" w:cs="Times New Roman"/>
          <w:b/>
          <w:sz w:val="24"/>
          <w:szCs w:val="24"/>
        </w:rPr>
        <w:t>w ramach rządowego programu "Dofinansowanie wynagrodzeń rodzin</w:t>
      </w:r>
      <w:r w:rsidR="00DF6226">
        <w:rPr>
          <w:rFonts w:ascii="Times New Roman" w:hAnsi="Times New Roman" w:cs="Times New Roman"/>
          <w:b/>
          <w:sz w:val="24"/>
          <w:szCs w:val="24"/>
        </w:rPr>
        <w:t xml:space="preserve"> zastępczych zawodowych</w:t>
      </w:r>
      <w:r w:rsidR="00DF6226" w:rsidRPr="00DF62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6226">
        <w:rPr>
          <w:rFonts w:ascii="Times New Roman" w:hAnsi="Times New Roman" w:cs="Times New Roman"/>
          <w:b/>
          <w:sz w:val="24"/>
          <w:szCs w:val="24"/>
        </w:rPr>
        <w:t>i prowadzących rodzinne domy dziecka na lata 2024-2027"</w:t>
      </w:r>
      <w:r>
        <w:rPr>
          <w:rFonts w:ascii="Times New Roman" w:hAnsi="Times New Roman" w:cs="Times New Roman"/>
          <w:sz w:val="24"/>
          <w:szCs w:val="24"/>
        </w:rPr>
        <w:t xml:space="preserve"> n</w:t>
      </w:r>
      <w:r w:rsidR="00B27AE5">
        <w:rPr>
          <w:rFonts w:ascii="Times New Roman" w:hAnsi="Times New Roman" w:cs="Times New Roman"/>
          <w:sz w:val="24"/>
          <w:szCs w:val="24"/>
        </w:rPr>
        <w:t xml:space="preserve">a realizację zadania polegającego na wypłacie od dnia 1 </w:t>
      </w:r>
      <w:r w:rsidR="00E647F5">
        <w:rPr>
          <w:rFonts w:ascii="Times New Roman" w:hAnsi="Times New Roman" w:cs="Times New Roman"/>
          <w:sz w:val="24"/>
          <w:szCs w:val="24"/>
        </w:rPr>
        <w:t>stycznia</w:t>
      </w:r>
      <w:r w:rsidR="00DF6226">
        <w:rPr>
          <w:rFonts w:ascii="Times New Roman" w:hAnsi="Times New Roman" w:cs="Times New Roman"/>
          <w:sz w:val="24"/>
          <w:szCs w:val="24"/>
        </w:rPr>
        <w:t xml:space="preserve"> 202</w:t>
      </w:r>
      <w:r w:rsidR="00E647F5">
        <w:rPr>
          <w:rFonts w:ascii="Times New Roman" w:hAnsi="Times New Roman" w:cs="Times New Roman"/>
          <w:sz w:val="24"/>
          <w:szCs w:val="24"/>
        </w:rPr>
        <w:t>6</w:t>
      </w:r>
      <w:r w:rsidR="00DF6226">
        <w:rPr>
          <w:rFonts w:ascii="Times New Roman" w:hAnsi="Times New Roman" w:cs="Times New Roman"/>
          <w:sz w:val="24"/>
          <w:szCs w:val="24"/>
        </w:rPr>
        <w:t xml:space="preserve"> r. do 31 grudnia 202</w:t>
      </w:r>
      <w:r w:rsidR="00E647F5">
        <w:rPr>
          <w:rFonts w:ascii="Times New Roman" w:hAnsi="Times New Roman" w:cs="Times New Roman"/>
          <w:sz w:val="24"/>
          <w:szCs w:val="24"/>
        </w:rPr>
        <w:t>6</w:t>
      </w:r>
      <w:r w:rsidR="00B27AE5">
        <w:rPr>
          <w:rFonts w:ascii="Times New Roman" w:hAnsi="Times New Roman" w:cs="Times New Roman"/>
          <w:sz w:val="24"/>
          <w:szCs w:val="24"/>
        </w:rPr>
        <w:t xml:space="preserve"> r. dodatku </w:t>
      </w:r>
      <w:r w:rsidR="00DF62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B27AE5">
        <w:rPr>
          <w:rFonts w:ascii="Times New Roman" w:hAnsi="Times New Roman" w:cs="Times New Roman"/>
          <w:sz w:val="24"/>
          <w:szCs w:val="24"/>
        </w:rPr>
        <w:t>w wysokości 1 000,00 zł brutto miesięcznie oraz na pokrycie kosztów składek od tego dodatku rodz</w:t>
      </w:r>
      <w:r w:rsidR="00DF6226">
        <w:rPr>
          <w:rFonts w:ascii="Times New Roman" w:hAnsi="Times New Roman" w:cs="Times New Roman"/>
          <w:sz w:val="24"/>
          <w:szCs w:val="24"/>
        </w:rPr>
        <w:t>inom zastępczym zawodowym</w:t>
      </w:r>
      <w:r w:rsidR="00B27AE5">
        <w:rPr>
          <w:rFonts w:ascii="Times New Roman" w:hAnsi="Times New Roman" w:cs="Times New Roman"/>
          <w:sz w:val="24"/>
          <w:szCs w:val="24"/>
        </w:rPr>
        <w:t>.</w:t>
      </w:r>
    </w:p>
    <w:p w:rsidR="00B27AE5" w:rsidRDefault="00B27AE5" w:rsidP="00DF62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27AE5" w:rsidRDefault="00B27AE5" w:rsidP="00DF62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Celem Programu jest pomoc w realizacji zadań własnych powiatu</w:t>
      </w:r>
      <w:r w:rsidR="00572306">
        <w:rPr>
          <w:rFonts w:ascii="Times New Roman" w:hAnsi="Times New Roman" w:cs="Times New Roman"/>
          <w:sz w:val="24"/>
          <w:szCs w:val="24"/>
        </w:rPr>
        <w:t xml:space="preserve"> z zakresu wspierania rodziny oraz systemu pieczy zastępczej oraz dofinansowanie wynagrodzeń przysługujących rodzinom zastępczym zawodowym i prowadzącym rodzinne domy dziecka.</w:t>
      </w:r>
    </w:p>
    <w:p w:rsidR="00572306" w:rsidRDefault="00572306" w:rsidP="00DF62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Dofinansowanie jest realizowane w formie dodatku do wynagrodzenia.</w:t>
      </w:r>
    </w:p>
    <w:p w:rsidR="00572306" w:rsidRDefault="00572306" w:rsidP="00DF62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72306" w:rsidRPr="00DF6226" w:rsidRDefault="00DF6226" w:rsidP="00DF62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6226">
        <w:rPr>
          <w:rFonts w:ascii="Times New Roman" w:hAnsi="Times New Roman" w:cs="Times New Roman"/>
          <w:b/>
          <w:sz w:val="24"/>
          <w:szCs w:val="24"/>
        </w:rPr>
        <w:t>Wypłaty</w:t>
      </w:r>
      <w:r w:rsidR="00572306" w:rsidRPr="00DF6226">
        <w:rPr>
          <w:rFonts w:ascii="Times New Roman" w:hAnsi="Times New Roman" w:cs="Times New Roman"/>
          <w:b/>
          <w:sz w:val="24"/>
          <w:szCs w:val="24"/>
        </w:rPr>
        <w:t xml:space="preserve"> dodatku do wynagrodzenia zawodowym rodzinom zastępczym będzie realizowało Powiatowe Centrum Pomocy Rodzinie w Lidzbarku Warmińskim z siedzibą w Ornecie.</w:t>
      </w:r>
    </w:p>
    <w:p w:rsidR="00572306" w:rsidRPr="00DF6226" w:rsidRDefault="00572306" w:rsidP="00DF62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72306" w:rsidRPr="00DF6226" w:rsidRDefault="00572306" w:rsidP="00DF62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Dofinansowanie Programu dla Powiatu Lidzbarskiego wynosi: </w:t>
      </w:r>
      <w:r w:rsidR="00E647F5">
        <w:rPr>
          <w:rFonts w:ascii="Times New Roman" w:hAnsi="Times New Roman" w:cs="Times New Roman"/>
          <w:b/>
          <w:sz w:val="24"/>
          <w:szCs w:val="24"/>
        </w:rPr>
        <w:t>1</w:t>
      </w:r>
      <w:r w:rsidR="00DB3B17">
        <w:rPr>
          <w:rFonts w:ascii="Times New Roman" w:hAnsi="Times New Roman" w:cs="Times New Roman"/>
          <w:b/>
          <w:sz w:val="24"/>
          <w:szCs w:val="24"/>
        </w:rPr>
        <w:t>36</w:t>
      </w:r>
      <w:r w:rsidR="00E647F5">
        <w:rPr>
          <w:rFonts w:ascii="Times New Roman" w:hAnsi="Times New Roman" w:cs="Times New Roman"/>
          <w:b/>
          <w:sz w:val="24"/>
          <w:szCs w:val="24"/>
        </w:rPr>
        <w:t>.</w:t>
      </w:r>
      <w:r w:rsidR="00DB3B17">
        <w:rPr>
          <w:rFonts w:ascii="Times New Roman" w:hAnsi="Times New Roman" w:cs="Times New Roman"/>
          <w:b/>
          <w:sz w:val="24"/>
          <w:szCs w:val="24"/>
        </w:rPr>
        <w:t>961</w:t>
      </w:r>
      <w:r w:rsidR="00E647F5">
        <w:rPr>
          <w:rFonts w:ascii="Times New Roman" w:hAnsi="Times New Roman" w:cs="Times New Roman"/>
          <w:b/>
          <w:sz w:val="24"/>
          <w:szCs w:val="24"/>
        </w:rPr>
        <w:t>,</w:t>
      </w:r>
      <w:r w:rsidR="00DB3B17">
        <w:rPr>
          <w:rFonts w:ascii="Times New Roman" w:hAnsi="Times New Roman" w:cs="Times New Roman"/>
          <w:b/>
          <w:sz w:val="24"/>
          <w:szCs w:val="24"/>
        </w:rPr>
        <w:t>73</w:t>
      </w:r>
      <w:r w:rsidRPr="00DF6226">
        <w:rPr>
          <w:rFonts w:ascii="Times New Roman" w:hAnsi="Times New Roman" w:cs="Times New Roman"/>
          <w:b/>
          <w:sz w:val="24"/>
          <w:szCs w:val="24"/>
        </w:rPr>
        <w:t xml:space="preserve"> zł.</w:t>
      </w:r>
    </w:p>
    <w:p w:rsidR="00572306" w:rsidRPr="00DF6226" w:rsidRDefault="00572306" w:rsidP="00DF62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Całkowita wartość Programu dla Powiatu Lidzbarskiego wynosi: </w:t>
      </w:r>
      <w:r w:rsidR="00DB3B17">
        <w:rPr>
          <w:rFonts w:ascii="Times New Roman" w:hAnsi="Times New Roman" w:cs="Times New Roman"/>
          <w:b/>
          <w:sz w:val="24"/>
          <w:szCs w:val="24"/>
        </w:rPr>
        <w:t>136</w:t>
      </w:r>
      <w:r w:rsidR="00E647F5">
        <w:rPr>
          <w:rFonts w:ascii="Times New Roman" w:hAnsi="Times New Roman" w:cs="Times New Roman"/>
          <w:b/>
          <w:sz w:val="24"/>
          <w:szCs w:val="24"/>
        </w:rPr>
        <w:t>.</w:t>
      </w:r>
      <w:r w:rsidR="00DB3B17">
        <w:rPr>
          <w:rFonts w:ascii="Times New Roman" w:hAnsi="Times New Roman" w:cs="Times New Roman"/>
          <w:b/>
          <w:sz w:val="24"/>
          <w:szCs w:val="24"/>
        </w:rPr>
        <w:t>961</w:t>
      </w:r>
      <w:r w:rsidR="00E647F5">
        <w:rPr>
          <w:rFonts w:ascii="Times New Roman" w:hAnsi="Times New Roman" w:cs="Times New Roman"/>
          <w:b/>
          <w:sz w:val="24"/>
          <w:szCs w:val="24"/>
        </w:rPr>
        <w:t>,</w:t>
      </w:r>
      <w:r w:rsidR="00DB3B17">
        <w:rPr>
          <w:rFonts w:ascii="Times New Roman" w:hAnsi="Times New Roman" w:cs="Times New Roman"/>
          <w:b/>
          <w:sz w:val="24"/>
          <w:szCs w:val="24"/>
        </w:rPr>
        <w:t>73</w:t>
      </w:r>
      <w:r w:rsidR="00E647F5" w:rsidRPr="00DF6226">
        <w:rPr>
          <w:rFonts w:ascii="Times New Roman" w:hAnsi="Times New Roman" w:cs="Times New Roman"/>
          <w:b/>
          <w:sz w:val="24"/>
          <w:szCs w:val="24"/>
        </w:rPr>
        <w:t xml:space="preserve"> zł.</w:t>
      </w:r>
    </w:p>
    <w:p w:rsidR="00572306" w:rsidRPr="00DF6226" w:rsidRDefault="00572306" w:rsidP="00DF62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podpisania umowy: </w:t>
      </w:r>
      <w:r w:rsidR="00E647F5">
        <w:rPr>
          <w:rFonts w:ascii="Times New Roman" w:hAnsi="Times New Roman" w:cs="Times New Roman"/>
          <w:b/>
          <w:sz w:val="24"/>
          <w:szCs w:val="24"/>
        </w:rPr>
        <w:t>27</w:t>
      </w:r>
      <w:r w:rsidRPr="00DF62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47F5">
        <w:rPr>
          <w:rFonts w:ascii="Times New Roman" w:hAnsi="Times New Roman" w:cs="Times New Roman"/>
          <w:b/>
          <w:sz w:val="24"/>
          <w:szCs w:val="24"/>
        </w:rPr>
        <w:t>luty</w:t>
      </w:r>
      <w:r w:rsidRPr="00DF622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E647F5">
        <w:rPr>
          <w:rFonts w:ascii="Times New Roman" w:hAnsi="Times New Roman" w:cs="Times New Roman"/>
          <w:b/>
          <w:sz w:val="24"/>
          <w:szCs w:val="24"/>
        </w:rPr>
        <w:t>6</w:t>
      </w:r>
      <w:r w:rsidRPr="00DF6226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:rsidR="00572306" w:rsidRPr="00DF6226" w:rsidRDefault="00572306" w:rsidP="00DF622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Nr umowy: </w:t>
      </w:r>
      <w:r w:rsidRPr="00DF6226">
        <w:rPr>
          <w:rFonts w:ascii="Times New Roman" w:hAnsi="Times New Roman" w:cs="Times New Roman"/>
          <w:b/>
          <w:sz w:val="24"/>
          <w:szCs w:val="24"/>
        </w:rPr>
        <w:t>PS-VI.RPDW 11/202</w:t>
      </w:r>
      <w:r w:rsidR="00E647F5">
        <w:rPr>
          <w:rFonts w:ascii="Times New Roman" w:hAnsi="Times New Roman" w:cs="Times New Roman"/>
          <w:b/>
          <w:sz w:val="24"/>
          <w:szCs w:val="24"/>
        </w:rPr>
        <w:t>6</w:t>
      </w:r>
      <w:r w:rsidRPr="00DF6226">
        <w:rPr>
          <w:rFonts w:ascii="Times New Roman" w:hAnsi="Times New Roman" w:cs="Times New Roman"/>
          <w:b/>
          <w:sz w:val="24"/>
          <w:szCs w:val="24"/>
        </w:rPr>
        <w:t>.</w:t>
      </w:r>
    </w:p>
    <w:p w:rsidR="00572306" w:rsidRPr="00DF6226" w:rsidRDefault="00572306" w:rsidP="00F84D5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F6226">
        <w:rPr>
          <w:rFonts w:ascii="Times New Roman" w:hAnsi="Times New Roman" w:cs="Times New Roman"/>
          <w:b/>
          <w:sz w:val="24"/>
          <w:szCs w:val="24"/>
        </w:rPr>
        <w:t>Umowa zawarta pomiędzy Wojewodą W</w:t>
      </w:r>
      <w:r w:rsidR="00F84D5C">
        <w:rPr>
          <w:rFonts w:ascii="Times New Roman" w:hAnsi="Times New Roman" w:cs="Times New Roman"/>
          <w:b/>
          <w:sz w:val="24"/>
          <w:szCs w:val="24"/>
        </w:rPr>
        <w:t xml:space="preserve">armińsko - Mazurskim a Powiatem </w:t>
      </w:r>
      <w:r w:rsidRPr="00DF6226">
        <w:rPr>
          <w:rFonts w:ascii="Times New Roman" w:hAnsi="Times New Roman" w:cs="Times New Roman"/>
          <w:b/>
          <w:sz w:val="24"/>
          <w:szCs w:val="24"/>
        </w:rPr>
        <w:t>Lidzbarskim.</w:t>
      </w:r>
    </w:p>
    <w:p w:rsidR="00FC4AAD" w:rsidRDefault="00FC4AAD" w:rsidP="00DF62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C4AAD" w:rsidRDefault="00FC4AAD" w:rsidP="00DF62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Uchwała nr 61 Rady Ministrów z dnia 19.06.2024 r.: </w:t>
      </w:r>
    </w:p>
    <w:p w:rsidR="000A60FD" w:rsidRPr="0096545B" w:rsidRDefault="00DB3B17" w:rsidP="00DF62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0A60FD">
          <w:rPr>
            <w:rStyle w:val="Hipercze"/>
            <w:sz w:val="27"/>
            <w:szCs w:val="27"/>
          </w:rPr>
          <w:t>https://isap.sejm.gov.pl/isap.nsf/download.xsp/WMP20240000507/O/M20240507.pdf</w:t>
        </w:r>
      </w:hyperlink>
    </w:p>
    <w:sectPr w:rsidR="000A60FD" w:rsidRPr="0096545B" w:rsidSect="00F84D5C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45B"/>
    <w:rsid w:val="000A60FD"/>
    <w:rsid w:val="00305F68"/>
    <w:rsid w:val="00572306"/>
    <w:rsid w:val="00692F67"/>
    <w:rsid w:val="0096545B"/>
    <w:rsid w:val="00A21713"/>
    <w:rsid w:val="00B27AE5"/>
    <w:rsid w:val="00C112B0"/>
    <w:rsid w:val="00DB3B17"/>
    <w:rsid w:val="00DF6226"/>
    <w:rsid w:val="00E23F0E"/>
    <w:rsid w:val="00E647F5"/>
    <w:rsid w:val="00F84D5C"/>
    <w:rsid w:val="00FC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A6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60FD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0A60F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84D5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A6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60FD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0A60F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84D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sap.sejm.gov.pl/isap.nsf/download.xsp/WMP20240000507/O/M20240507.pd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238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PawełW</cp:lastModifiedBy>
  <cp:revision>3</cp:revision>
  <cp:lastPrinted>2024-10-01T07:32:00Z</cp:lastPrinted>
  <dcterms:created xsi:type="dcterms:W3CDTF">2026-03-04T06:38:00Z</dcterms:created>
  <dcterms:modified xsi:type="dcterms:W3CDTF">2026-09-30T06:55:00Z</dcterms:modified>
</cp:coreProperties>
</file>