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35F" w:rsidRDefault="006828EB" w:rsidP="006828EB">
      <w:r>
        <w:rPr>
          <w:noProof/>
          <w:lang w:eastAsia="pl-PL"/>
        </w:rPr>
        <w:drawing>
          <wp:inline distT="0" distB="0" distL="0" distR="0">
            <wp:extent cx="2165350" cy="768350"/>
            <wp:effectExtent l="19050" t="0" r="6350" b="0"/>
            <wp:docPr id="1" name="Obraz 1" descr="Z:\PIECZĄTKA_PPIS w Sanoku\pieczęć_PSSE_w_Sano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IECZĄTKA_PPIS w Sanoku\pieczęć_PSSE_w_Sanok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76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8EB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Sanok, </w:t>
      </w:r>
      <w:r w:rsidR="00A54C43">
        <w:rPr>
          <w:rFonts w:ascii="Times New Roman" w:hAnsi="Times New Roman" w:cs="Times New Roman"/>
          <w:sz w:val="24"/>
          <w:szCs w:val="24"/>
        </w:rPr>
        <w:t>25.02.2020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828EB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828EB" w:rsidRDefault="006828EB" w:rsidP="006828E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828EB" w:rsidRDefault="006828EB" w:rsidP="006828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8EB">
        <w:rPr>
          <w:rFonts w:ascii="Times New Roman" w:hAnsi="Times New Roman" w:cs="Times New Roman"/>
          <w:b/>
          <w:sz w:val="28"/>
          <w:szCs w:val="28"/>
        </w:rPr>
        <w:t xml:space="preserve">Ogłoszenie o zbędnych </w:t>
      </w:r>
      <w:r w:rsidR="00B84253">
        <w:rPr>
          <w:rFonts w:ascii="Times New Roman" w:hAnsi="Times New Roman" w:cs="Times New Roman"/>
          <w:b/>
          <w:sz w:val="28"/>
          <w:szCs w:val="28"/>
        </w:rPr>
        <w:t xml:space="preserve">i zużytych </w:t>
      </w:r>
      <w:r w:rsidRPr="006828EB">
        <w:rPr>
          <w:rFonts w:ascii="Times New Roman" w:hAnsi="Times New Roman" w:cs="Times New Roman"/>
          <w:b/>
          <w:sz w:val="28"/>
          <w:szCs w:val="28"/>
        </w:rPr>
        <w:t>składnikach majątku ruchomego Powiatowej Stacji Sanitarno-Epidemiologicznej w Sanoku</w:t>
      </w:r>
    </w:p>
    <w:p w:rsidR="006828EB" w:rsidRDefault="006828EB" w:rsidP="006828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8EB" w:rsidRDefault="006828EB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AA3">
        <w:rPr>
          <w:rFonts w:ascii="Times New Roman" w:hAnsi="Times New Roman" w:cs="Times New Roman"/>
          <w:sz w:val="24"/>
          <w:szCs w:val="24"/>
        </w:rPr>
        <w:t>Powiatowa Stacja Sanitarno</w:t>
      </w:r>
      <w:r w:rsidR="00804AA3">
        <w:rPr>
          <w:rFonts w:ascii="Times New Roman" w:hAnsi="Times New Roman" w:cs="Times New Roman"/>
          <w:sz w:val="24"/>
          <w:szCs w:val="24"/>
        </w:rPr>
        <w:t>-Epidemiologiczna w Sanoku na podstawie:</w:t>
      </w:r>
    </w:p>
    <w:p w:rsidR="00804AA3" w:rsidRDefault="00804AA3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1F46">
        <w:rPr>
          <w:rFonts w:ascii="Times New Roman" w:hAnsi="Times New Roman" w:cs="Times New Roman"/>
          <w:sz w:val="24"/>
          <w:szCs w:val="24"/>
        </w:rPr>
        <w:t xml:space="preserve">Rozporządzenia Rady Ministrów z </w:t>
      </w:r>
      <w:r w:rsidR="001C0AA5">
        <w:rPr>
          <w:rFonts w:ascii="Times New Roman" w:hAnsi="Times New Roman" w:cs="Times New Roman"/>
          <w:sz w:val="24"/>
          <w:szCs w:val="24"/>
        </w:rPr>
        <w:t xml:space="preserve">dnia </w:t>
      </w:r>
      <w:r w:rsidR="00A54C43">
        <w:rPr>
          <w:rFonts w:ascii="Times New Roman" w:hAnsi="Times New Roman" w:cs="Times New Roman"/>
          <w:sz w:val="24"/>
          <w:szCs w:val="24"/>
        </w:rPr>
        <w:t>21 października 2019</w:t>
      </w:r>
      <w:r w:rsidR="00EF1F46">
        <w:rPr>
          <w:rFonts w:ascii="Times New Roman" w:hAnsi="Times New Roman" w:cs="Times New Roman"/>
          <w:sz w:val="24"/>
          <w:szCs w:val="24"/>
        </w:rPr>
        <w:t xml:space="preserve"> r. w sprawie </w:t>
      </w:r>
      <w:r w:rsidR="001C0AA5">
        <w:rPr>
          <w:rFonts w:ascii="Times New Roman" w:hAnsi="Times New Roman" w:cs="Times New Roman"/>
          <w:sz w:val="24"/>
          <w:szCs w:val="24"/>
        </w:rPr>
        <w:t>szczegółowego sposobu gospodarowania</w:t>
      </w:r>
      <w:r w:rsidR="00A54C43">
        <w:rPr>
          <w:rFonts w:ascii="Times New Roman" w:hAnsi="Times New Roman" w:cs="Times New Roman"/>
          <w:sz w:val="24"/>
          <w:szCs w:val="24"/>
        </w:rPr>
        <w:t xml:space="preserve"> </w:t>
      </w:r>
      <w:r w:rsidR="001C0AA5">
        <w:rPr>
          <w:rFonts w:ascii="Times New Roman" w:hAnsi="Times New Roman" w:cs="Times New Roman"/>
          <w:sz w:val="24"/>
          <w:szCs w:val="24"/>
        </w:rPr>
        <w:t xml:space="preserve">składnikami </w:t>
      </w:r>
      <w:r w:rsidR="00A54C43">
        <w:rPr>
          <w:rFonts w:ascii="Times New Roman" w:hAnsi="Times New Roman" w:cs="Times New Roman"/>
          <w:sz w:val="24"/>
          <w:szCs w:val="24"/>
        </w:rPr>
        <w:t xml:space="preserve"> rzeczowymi </w:t>
      </w:r>
      <w:r w:rsidR="001C0AA5">
        <w:rPr>
          <w:rFonts w:ascii="Times New Roman" w:hAnsi="Times New Roman" w:cs="Times New Roman"/>
          <w:sz w:val="24"/>
          <w:szCs w:val="24"/>
        </w:rPr>
        <w:t>majątku</w:t>
      </w:r>
      <w:r w:rsidR="00A54C43">
        <w:rPr>
          <w:rFonts w:ascii="Times New Roman" w:hAnsi="Times New Roman" w:cs="Times New Roman"/>
          <w:sz w:val="24"/>
          <w:szCs w:val="24"/>
        </w:rPr>
        <w:t xml:space="preserve"> ruchomego </w:t>
      </w:r>
      <w:r w:rsidR="001C0AA5">
        <w:rPr>
          <w:rFonts w:ascii="Times New Roman" w:hAnsi="Times New Roman" w:cs="Times New Roman"/>
          <w:sz w:val="24"/>
          <w:szCs w:val="24"/>
        </w:rPr>
        <w:t xml:space="preserve">Skarbu Państwa </w:t>
      </w:r>
      <w:r w:rsidR="00A54C43">
        <w:rPr>
          <w:rFonts w:ascii="Times New Roman" w:hAnsi="Times New Roman" w:cs="Times New Roman"/>
          <w:sz w:val="24"/>
          <w:szCs w:val="24"/>
        </w:rPr>
        <w:br/>
      </w:r>
      <w:r w:rsidR="00EF1F46">
        <w:rPr>
          <w:rFonts w:ascii="Times New Roman" w:hAnsi="Times New Roman" w:cs="Times New Roman"/>
          <w:sz w:val="24"/>
          <w:szCs w:val="24"/>
        </w:rPr>
        <w:t xml:space="preserve">(Dz. U. z </w:t>
      </w:r>
      <w:r w:rsidR="001C0AA5">
        <w:rPr>
          <w:rFonts w:ascii="Times New Roman" w:hAnsi="Times New Roman" w:cs="Times New Roman"/>
          <w:sz w:val="24"/>
          <w:szCs w:val="24"/>
        </w:rPr>
        <w:t>201</w:t>
      </w:r>
      <w:r w:rsidR="00A54C43">
        <w:rPr>
          <w:rFonts w:ascii="Times New Roman" w:hAnsi="Times New Roman" w:cs="Times New Roman"/>
          <w:sz w:val="24"/>
          <w:szCs w:val="24"/>
        </w:rPr>
        <w:t>9</w:t>
      </w:r>
      <w:r w:rsidR="001C0AA5">
        <w:rPr>
          <w:rFonts w:ascii="Times New Roman" w:hAnsi="Times New Roman" w:cs="Times New Roman"/>
          <w:sz w:val="24"/>
          <w:szCs w:val="24"/>
        </w:rPr>
        <w:t xml:space="preserve"> r. </w:t>
      </w:r>
      <w:r w:rsidR="00EF1F46">
        <w:rPr>
          <w:rFonts w:ascii="Times New Roman" w:hAnsi="Times New Roman" w:cs="Times New Roman"/>
          <w:sz w:val="24"/>
          <w:szCs w:val="24"/>
        </w:rPr>
        <w:t xml:space="preserve">poz. </w:t>
      </w:r>
      <w:r w:rsidR="00A54C43">
        <w:rPr>
          <w:rFonts w:ascii="Times New Roman" w:hAnsi="Times New Roman" w:cs="Times New Roman"/>
          <w:sz w:val="24"/>
          <w:szCs w:val="24"/>
        </w:rPr>
        <w:t>2004</w:t>
      </w:r>
      <w:r w:rsidR="00EF1F46">
        <w:rPr>
          <w:rFonts w:ascii="Times New Roman" w:hAnsi="Times New Roman" w:cs="Times New Roman"/>
          <w:sz w:val="24"/>
          <w:szCs w:val="24"/>
        </w:rPr>
        <w:t>)</w:t>
      </w:r>
    </w:p>
    <w:p w:rsidR="00EF1F46" w:rsidRPr="001C0AA5" w:rsidRDefault="00EF1F46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C0AA5">
        <w:rPr>
          <w:rFonts w:ascii="Times New Roman" w:hAnsi="Times New Roman" w:cs="Times New Roman"/>
          <w:sz w:val="24"/>
          <w:szCs w:val="24"/>
        </w:rPr>
        <w:t>Zarządzeni</w:t>
      </w:r>
      <w:r w:rsidR="001C0AA5">
        <w:rPr>
          <w:rFonts w:ascii="Times New Roman" w:hAnsi="Times New Roman" w:cs="Times New Roman"/>
          <w:sz w:val="24"/>
          <w:szCs w:val="24"/>
        </w:rPr>
        <w:t>a</w:t>
      </w:r>
      <w:r w:rsidRPr="001C0AA5">
        <w:rPr>
          <w:rFonts w:ascii="Times New Roman" w:hAnsi="Times New Roman" w:cs="Times New Roman"/>
          <w:sz w:val="24"/>
          <w:szCs w:val="24"/>
        </w:rPr>
        <w:t xml:space="preserve"> Nr </w:t>
      </w:r>
      <w:r w:rsidR="00A54C43">
        <w:rPr>
          <w:rFonts w:ascii="Times New Roman" w:hAnsi="Times New Roman" w:cs="Times New Roman"/>
          <w:sz w:val="24"/>
          <w:szCs w:val="24"/>
        </w:rPr>
        <w:t>4/2020</w:t>
      </w:r>
      <w:r w:rsidR="00B84253">
        <w:rPr>
          <w:rFonts w:ascii="Times New Roman" w:hAnsi="Times New Roman" w:cs="Times New Roman"/>
          <w:sz w:val="24"/>
          <w:szCs w:val="24"/>
        </w:rPr>
        <w:t xml:space="preserve"> </w:t>
      </w:r>
      <w:r w:rsidRPr="001C0AA5">
        <w:rPr>
          <w:rFonts w:ascii="Times New Roman" w:hAnsi="Times New Roman" w:cs="Times New Roman"/>
          <w:sz w:val="24"/>
          <w:szCs w:val="24"/>
        </w:rPr>
        <w:t xml:space="preserve">z dnia </w:t>
      </w:r>
      <w:r w:rsidR="00A54C43">
        <w:rPr>
          <w:rFonts w:ascii="Times New Roman" w:hAnsi="Times New Roman" w:cs="Times New Roman"/>
          <w:sz w:val="24"/>
          <w:szCs w:val="24"/>
        </w:rPr>
        <w:t>20.02.2020</w:t>
      </w:r>
      <w:r w:rsidRPr="001C0AA5">
        <w:rPr>
          <w:rFonts w:ascii="Times New Roman" w:hAnsi="Times New Roman" w:cs="Times New Roman"/>
          <w:sz w:val="24"/>
          <w:szCs w:val="24"/>
        </w:rPr>
        <w:t xml:space="preserve"> r. Dyrektora Powiatowej Stacji Sanitarno-Epidemiologicznej w Sanoku. </w:t>
      </w:r>
    </w:p>
    <w:p w:rsidR="00EF1F46" w:rsidRDefault="00EF1F46" w:rsidP="008E717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1F46">
        <w:rPr>
          <w:rFonts w:ascii="Times New Roman" w:hAnsi="Times New Roman" w:cs="Times New Roman"/>
          <w:b/>
          <w:sz w:val="24"/>
          <w:szCs w:val="24"/>
        </w:rPr>
        <w:t>informuje o zbędnych i zużytych składnikach majątku ruchomego przeznaczonych do nieodpłatnego przekazania (bezzwrotnie) innym jednostkom budżetowym.</w:t>
      </w:r>
    </w:p>
    <w:p w:rsidR="00EF1F46" w:rsidRDefault="00EF1F46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F1F46">
        <w:rPr>
          <w:rFonts w:ascii="Times New Roman" w:hAnsi="Times New Roman" w:cs="Times New Roman"/>
          <w:sz w:val="24"/>
          <w:szCs w:val="24"/>
        </w:rPr>
        <w:t xml:space="preserve">Składniki (wykaz dostępny w </w:t>
      </w:r>
      <w:r>
        <w:rPr>
          <w:rFonts w:ascii="Times New Roman" w:hAnsi="Times New Roman" w:cs="Times New Roman"/>
          <w:sz w:val="24"/>
          <w:szCs w:val="24"/>
        </w:rPr>
        <w:t>załączniku nr 1) będą udostępnione do obejrzenia, po wcześniejszym ustaleniu terminu pod następującym adresem: Powiatowa Stacja Sanitarno-</w:t>
      </w:r>
      <w:r w:rsidR="00B3265E">
        <w:rPr>
          <w:rFonts w:ascii="Times New Roman" w:hAnsi="Times New Roman" w:cs="Times New Roman"/>
          <w:sz w:val="24"/>
          <w:szCs w:val="24"/>
        </w:rPr>
        <w:t>Epidemiologiczna w Sanoku, ul. Jezierskiego 39, 38-500 Sanok.</w:t>
      </w:r>
    </w:p>
    <w:p w:rsidR="00A54A61" w:rsidRDefault="00A54A61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65E" w:rsidRDefault="00B3265E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Pisemne wnioski o nieodpłatne przekazanie składników majątku ruchomego należy kierować na adres Powiatowego Inspektora Sanitarno-Epidemiologicznego w Sanoku lub złożyć w Sekretariacie PSSE w Sanoku, ul. Jezierskiego 39, 38-500 Sanok lub na adres </w:t>
      </w:r>
      <w:r>
        <w:rPr>
          <w:rFonts w:ascii="Times New Roman" w:hAnsi="Times New Roman" w:cs="Times New Roman"/>
          <w:sz w:val="24"/>
          <w:szCs w:val="24"/>
        </w:rPr>
        <w:br/>
      </w:r>
      <w:r w:rsidRPr="001C0AA5">
        <w:rPr>
          <w:rFonts w:ascii="Times New Roman" w:hAnsi="Times New Roman" w:cs="Times New Roman"/>
          <w:sz w:val="24"/>
          <w:szCs w:val="24"/>
        </w:rPr>
        <w:t>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C0AA5" w:rsidRPr="001C0AA5">
          <w:rPr>
            <w:rStyle w:val="Hipercze"/>
            <w:rFonts w:ascii="Times New Roman" w:hAnsi="Times New Roman" w:cs="Times New Roman"/>
            <w:color w:val="auto"/>
            <w:sz w:val="24"/>
            <w:u w:val="none"/>
          </w:rPr>
          <w:t>psse.sanok@pis.gov.pl</w:t>
        </w:r>
      </w:hyperlink>
      <w:r w:rsidR="001C0AA5">
        <w:rPr>
          <w:sz w:val="24"/>
        </w:rPr>
        <w:t xml:space="preserve"> </w:t>
      </w:r>
      <w:r w:rsidRPr="00B3265E">
        <w:rPr>
          <w:rFonts w:ascii="Times New Roman" w:hAnsi="Times New Roman" w:cs="Times New Roman"/>
          <w:b/>
          <w:sz w:val="24"/>
          <w:szCs w:val="24"/>
        </w:rPr>
        <w:t xml:space="preserve">w terminie do dnia </w:t>
      </w:r>
      <w:r w:rsidR="00A54C43">
        <w:rPr>
          <w:rFonts w:ascii="Times New Roman" w:hAnsi="Times New Roman" w:cs="Times New Roman"/>
          <w:b/>
          <w:sz w:val="24"/>
          <w:szCs w:val="24"/>
        </w:rPr>
        <w:t>05.03.2020</w:t>
      </w:r>
      <w:r w:rsidRPr="00B3265E">
        <w:rPr>
          <w:rFonts w:ascii="Times New Roman" w:hAnsi="Times New Roman" w:cs="Times New Roman"/>
          <w:b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A61" w:rsidRDefault="00B3265E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3265E" w:rsidRDefault="00B3265E" w:rsidP="008E71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Wnioski o nieodpłatne przekazanie składników majątku ruchomego powinny zawierać:</w:t>
      </w:r>
    </w:p>
    <w:p w:rsidR="00B3265E" w:rsidRDefault="00B3265E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nazwę, siedzibę i adres występującego,</w:t>
      </w:r>
    </w:p>
    <w:p w:rsidR="00B3265E" w:rsidRDefault="00B3265E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wskazanie składnika rzeczowego, którego dotyczy wniosek,</w:t>
      </w:r>
    </w:p>
    <w:p w:rsidR="00B3265E" w:rsidRDefault="00FD1CF4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="00B3265E">
        <w:rPr>
          <w:rFonts w:ascii="Times New Roman" w:hAnsi="Times New Roman" w:cs="Times New Roman"/>
          <w:sz w:val="24"/>
          <w:szCs w:val="24"/>
        </w:rPr>
        <w:t>świadczenie, że przekazany składnik rzeczowy majątku ruchomego zostanie odebrany</w:t>
      </w:r>
      <w:r w:rsidR="008E7174">
        <w:rPr>
          <w:rFonts w:ascii="Times New Roman" w:hAnsi="Times New Roman" w:cs="Times New Roman"/>
          <w:sz w:val="24"/>
          <w:szCs w:val="24"/>
        </w:rPr>
        <w:t xml:space="preserve"> </w:t>
      </w:r>
      <w:r w:rsidR="008E7174">
        <w:rPr>
          <w:rFonts w:ascii="Times New Roman" w:hAnsi="Times New Roman" w:cs="Times New Roman"/>
          <w:sz w:val="24"/>
          <w:szCs w:val="24"/>
        </w:rPr>
        <w:br/>
      </w:r>
      <w:r w:rsidR="00B3265E">
        <w:rPr>
          <w:rFonts w:ascii="Times New Roman" w:hAnsi="Times New Roman" w:cs="Times New Roman"/>
          <w:sz w:val="24"/>
          <w:szCs w:val="24"/>
        </w:rPr>
        <w:t xml:space="preserve"> w terminie i miejscu wskazanym w protokole zdawczo-odbiorczym.</w:t>
      </w:r>
    </w:p>
    <w:p w:rsidR="001C0AA5" w:rsidRDefault="001C0AA5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1CF4" w:rsidRDefault="00FD1CF4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Nieodpłatnego przekazania dokonuje się na podstawie protokołu zdawczo-odbiorczego zawierającego:</w:t>
      </w:r>
    </w:p>
    <w:p w:rsidR="00FD1CF4" w:rsidRDefault="00FD1CF4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oznaczenie stron,</w:t>
      </w:r>
    </w:p>
    <w:p w:rsidR="00FD1CF4" w:rsidRDefault="00FD1CF4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nazwę, rodzaj, cechy identyfikujące składnik rzeczowy maj</w:t>
      </w:r>
      <w:r w:rsidR="0067583F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tku ruchomego,</w:t>
      </w:r>
    </w:p>
    <w:p w:rsidR="00FD1CF4" w:rsidRDefault="00FD1CF4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okres, w którym składnik rzeczowy będzie używany przez jednostkę korzystającą,</w:t>
      </w:r>
    </w:p>
    <w:p w:rsidR="00FD1CF4" w:rsidRDefault="00FD1CF4" w:rsidP="008E7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miejsce i termin odbioru składnika,</w:t>
      </w:r>
    </w:p>
    <w:p w:rsidR="00FD1CF4" w:rsidRDefault="00FD1CF4" w:rsidP="008E71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podpisy osób upoważnionych.</w:t>
      </w:r>
    </w:p>
    <w:p w:rsidR="00FD1CF4" w:rsidRDefault="00FD1CF4" w:rsidP="008E717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Szczegółowe informacje na temat składników można uzyskać pod </w:t>
      </w:r>
      <w:r w:rsidRPr="00FD1CF4">
        <w:rPr>
          <w:rFonts w:ascii="Times New Roman" w:hAnsi="Times New Roman" w:cs="Times New Roman"/>
          <w:b/>
          <w:sz w:val="24"/>
          <w:szCs w:val="24"/>
        </w:rPr>
        <w:t>nr tel. 1</w:t>
      </w:r>
      <w:r w:rsidR="006942B6">
        <w:rPr>
          <w:rFonts w:ascii="Times New Roman" w:hAnsi="Times New Roman" w:cs="Times New Roman"/>
          <w:b/>
          <w:sz w:val="24"/>
          <w:szCs w:val="24"/>
        </w:rPr>
        <w:t>3</w:t>
      </w:r>
      <w:r w:rsidRPr="00FD1CF4">
        <w:rPr>
          <w:rFonts w:ascii="Times New Roman" w:hAnsi="Times New Roman" w:cs="Times New Roman"/>
          <w:b/>
          <w:sz w:val="24"/>
          <w:szCs w:val="24"/>
        </w:rPr>
        <w:t>46412-19</w:t>
      </w:r>
      <w:r>
        <w:rPr>
          <w:rFonts w:ascii="Times New Roman" w:hAnsi="Times New Roman" w:cs="Times New Roman"/>
          <w:sz w:val="24"/>
          <w:szCs w:val="24"/>
        </w:rPr>
        <w:t xml:space="preserve">. Osoba do kontaktu w przedmiotowej sprawie: Agnieszka </w:t>
      </w:r>
      <w:proofErr w:type="spellStart"/>
      <w:r>
        <w:rPr>
          <w:rFonts w:ascii="Times New Roman" w:hAnsi="Times New Roman" w:cs="Times New Roman"/>
          <w:sz w:val="24"/>
          <w:szCs w:val="24"/>
        </w:rPr>
        <w:t>Mużył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wew. 32. </w:t>
      </w:r>
    </w:p>
    <w:p w:rsidR="0067583F" w:rsidRDefault="0067583F" w:rsidP="008E717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Informujemy ponadto, iż</w:t>
      </w:r>
      <w:r w:rsidR="008E7174">
        <w:rPr>
          <w:rFonts w:ascii="Times New Roman" w:hAnsi="Times New Roman" w:cs="Times New Roman"/>
          <w:sz w:val="24"/>
          <w:szCs w:val="24"/>
        </w:rPr>
        <w:t xml:space="preserve"> możliwe jest </w:t>
      </w:r>
      <w:r>
        <w:rPr>
          <w:rFonts w:ascii="Times New Roman" w:hAnsi="Times New Roman" w:cs="Times New Roman"/>
          <w:sz w:val="24"/>
          <w:szCs w:val="24"/>
        </w:rPr>
        <w:t xml:space="preserve">w ślad za </w:t>
      </w:r>
      <w:r w:rsidRPr="001C0AA5">
        <w:rPr>
          <w:rFonts w:ascii="Times New Roman" w:hAnsi="Times New Roman" w:cs="Times New Roman"/>
          <w:sz w:val="24"/>
          <w:szCs w:val="24"/>
        </w:rPr>
        <w:t>§ 39.1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ww. Rozporządzenia </w:t>
      </w:r>
      <w:r w:rsidR="00350E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dokonanie darowizny składnika rzeczowego majątku ruchomego na rzecz</w:t>
      </w:r>
      <w:r w:rsidR="00350E3D">
        <w:rPr>
          <w:rFonts w:ascii="Times New Roman" w:hAnsi="Times New Roman" w:cs="Times New Roman"/>
          <w:sz w:val="24"/>
          <w:szCs w:val="24"/>
        </w:rPr>
        <w:t xml:space="preserve"> instytucji kultury, publicznych szkół wyższych,</w:t>
      </w:r>
      <w:r>
        <w:rPr>
          <w:rFonts w:ascii="Times New Roman" w:hAnsi="Times New Roman" w:cs="Times New Roman"/>
          <w:sz w:val="24"/>
          <w:szCs w:val="24"/>
        </w:rPr>
        <w:t xml:space="preserve"> jednostek organizacyjnych, niebędących </w:t>
      </w:r>
      <w:r w:rsidR="00350E3D">
        <w:rPr>
          <w:rFonts w:ascii="Times New Roman" w:hAnsi="Times New Roman" w:cs="Times New Roman"/>
          <w:sz w:val="24"/>
          <w:szCs w:val="24"/>
        </w:rPr>
        <w:t xml:space="preserve">państwowymi </w:t>
      </w:r>
      <w:r>
        <w:rPr>
          <w:rFonts w:ascii="Times New Roman" w:hAnsi="Times New Roman" w:cs="Times New Roman"/>
          <w:sz w:val="24"/>
          <w:szCs w:val="24"/>
        </w:rPr>
        <w:t>jednostkami budżetowymi oraz fundacji i organizacji pożytku publicznego, prowadzących działalność charytatywną, opiekuńczą, kulturalną, leczniczą, oświatową, naukowa, badawczo-rozwojową, sportową lub turystyczną z przeznaczeniem na realizację ich celów statutowych.</w:t>
      </w:r>
    </w:p>
    <w:p w:rsidR="0067583F" w:rsidRDefault="0067583F" w:rsidP="008E717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Wniosek o dokonanie darowizny powinien zawierać w szczególności statut zainteresowanego podmiotu, pisemne uzasadnienie potrzeb, wskazanie sposobu wykorzystania składnika rzeczowego majątku ruchomego oraz zobowiązanie do pokrycia kosztów związanych z darowizną, w tym kosztów odbioru przedmiotu darowizny.</w:t>
      </w:r>
    </w:p>
    <w:p w:rsidR="008E7933" w:rsidRDefault="0067583F" w:rsidP="008E717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braku wniosków o nieodpłatne przekazanie zbędnych składników majątku ruchomego</w:t>
      </w:r>
      <w:r w:rsidR="00350E3D">
        <w:rPr>
          <w:rFonts w:ascii="Times New Roman" w:hAnsi="Times New Roman" w:cs="Times New Roman"/>
          <w:sz w:val="24"/>
          <w:szCs w:val="24"/>
        </w:rPr>
        <w:t xml:space="preserve"> oraz wniosków o darowiznę na podstawie ww. </w:t>
      </w:r>
      <w:r w:rsidR="002B539A">
        <w:rPr>
          <w:rFonts w:ascii="Times New Roman" w:hAnsi="Times New Roman" w:cs="Times New Roman"/>
          <w:sz w:val="24"/>
          <w:szCs w:val="24"/>
        </w:rPr>
        <w:t xml:space="preserve">Rozporządzenia zostaną one </w:t>
      </w:r>
      <w:r w:rsidR="00B638C4">
        <w:rPr>
          <w:rFonts w:ascii="Times New Roman" w:hAnsi="Times New Roman" w:cs="Times New Roman"/>
          <w:sz w:val="24"/>
          <w:szCs w:val="24"/>
        </w:rPr>
        <w:t>zlikwidowane</w:t>
      </w:r>
      <w:r w:rsidR="002B539A">
        <w:rPr>
          <w:rFonts w:ascii="Times New Roman" w:hAnsi="Times New Roman" w:cs="Times New Roman"/>
          <w:sz w:val="24"/>
          <w:szCs w:val="24"/>
        </w:rPr>
        <w:t xml:space="preserve"> na </w:t>
      </w:r>
      <w:r w:rsidR="002B539A" w:rsidRPr="00350E3D">
        <w:rPr>
          <w:rFonts w:ascii="Times New Roman" w:hAnsi="Times New Roman" w:cs="Times New Roman"/>
          <w:sz w:val="24"/>
          <w:szCs w:val="24"/>
        </w:rPr>
        <w:t>podstawie § 42</w:t>
      </w:r>
      <w:r w:rsidR="002B539A">
        <w:rPr>
          <w:rFonts w:ascii="Times New Roman" w:hAnsi="Times New Roman" w:cs="Times New Roman"/>
          <w:sz w:val="24"/>
          <w:szCs w:val="24"/>
        </w:rPr>
        <w:t xml:space="preserve"> </w:t>
      </w:r>
      <w:r w:rsidR="008E7933">
        <w:rPr>
          <w:rFonts w:ascii="Times New Roman" w:hAnsi="Times New Roman" w:cs="Times New Roman"/>
          <w:sz w:val="24"/>
          <w:szCs w:val="24"/>
        </w:rPr>
        <w:t>ww. Rozporządzenia.</w:t>
      </w:r>
    </w:p>
    <w:p w:rsidR="008E7933" w:rsidRDefault="008E7933" w:rsidP="008E717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Ogłoszenie zostało zamieszczone na stronie internetowej:</w:t>
      </w:r>
      <w:r w:rsidR="00350E3D">
        <w:rPr>
          <w:rFonts w:ascii="Times New Roman" w:hAnsi="Times New Roman" w:cs="Times New Roman"/>
          <w:sz w:val="24"/>
          <w:szCs w:val="24"/>
        </w:rPr>
        <w:t xml:space="preserve"> </w:t>
      </w:r>
      <w:r w:rsidR="00350E3D" w:rsidRPr="00350E3D">
        <w:rPr>
          <w:rStyle w:val="HTML-cytat"/>
          <w:rFonts w:ascii="Times New Roman" w:hAnsi="Times New Roman" w:cs="Times New Roman"/>
        </w:rPr>
        <w:t>www.psse-sanok.cba.pl</w:t>
      </w:r>
    </w:p>
    <w:p w:rsidR="008E7933" w:rsidRDefault="008E7933" w:rsidP="008E717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7933" w:rsidRDefault="008E7174" w:rsidP="008E7174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8E7174">
        <w:rPr>
          <w:rFonts w:ascii="Times New Roman" w:hAnsi="Times New Roman" w:cs="Times New Roman"/>
          <w:sz w:val="20"/>
          <w:szCs w:val="20"/>
        </w:rPr>
        <w:t>Otrzymują:</w:t>
      </w:r>
    </w:p>
    <w:p w:rsidR="008E7174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Brzozowie</w:t>
      </w:r>
    </w:p>
    <w:p w:rsidR="008E7174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Dębicy</w:t>
      </w:r>
    </w:p>
    <w:p w:rsidR="008E7174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Jarosławiu</w:t>
      </w:r>
    </w:p>
    <w:p w:rsidR="008E7174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Jaśle</w:t>
      </w:r>
    </w:p>
    <w:p w:rsidR="008E7174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Kolbuszowej</w:t>
      </w:r>
    </w:p>
    <w:p w:rsidR="008E7174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Krośnie</w:t>
      </w:r>
    </w:p>
    <w:p w:rsidR="008E7174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Leżajsku</w:t>
      </w:r>
    </w:p>
    <w:p w:rsidR="008E7174" w:rsidRDefault="008E7174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Powiatowa Stacja Sanitarno – Epidemiologiczna w </w:t>
      </w:r>
      <w:r w:rsidR="00187CFD">
        <w:rPr>
          <w:rFonts w:ascii="Times New Roman" w:hAnsi="Times New Roman" w:cs="Times New Roman"/>
          <w:sz w:val="20"/>
          <w:szCs w:val="20"/>
        </w:rPr>
        <w:t>Lubaczowie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Łańcucie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Mielcu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Nisku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Przeworsku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Przemyślu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Ropczycach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Rzeszowie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Stalowej Woli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Strzyżowie</w:t>
      </w:r>
    </w:p>
    <w:p w:rsidR="00187CFD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Tarnobrzegu</w:t>
      </w:r>
    </w:p>
    <w:p w:rsidR="00187CFD" w:rsidRPr="008E7174" w:rsidRDefault="00187CFD" w:rsidP="008E7174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Powiatowa Stacja Sanitarno – Epidemiologiczna w Ustrzykach Dolnych</w:t>
      </w: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Default="00187CFD" w:rsidP="008E7933">
      <w:pPr>
        <w:spacing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8E7933">
        <w:rPr>
          <w:rFonts w:ascii="Times New Roman" w:hAnsi="Times New Roman" w:cs="Times New Roman"/>
          <w:sz w:val="24"/>
          <w:szCs w:val="24"/>
        </w:rPr>
        <w:t xml:space="preserve">anok, </w:t>
      </w:r>
      <w:r w:rsidR="00A54C43">
        <w:rPr>
          <w:rFonts w:ascii="Times New Roman" w:hAnsi="Times New Roman" w:cs="Times New Roman"/>
          <w:sz w:val="24"/>
          <w:szCs w:val="24"/>
        </w:rPr>
        <w:t>25.02.2020</w:t>
      </w:r>
      <w:r w:rsidR="008E7933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8E7933" w:rsidRDefault="008E7933" w:rsidP="008E7933">
      <w:pPr>
        <w:spacing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1</w:t>
      </w:r>
    </w:p>
    <w:p w:rsidR="008E7933" w:rsidRDefault="008E7933" w:rsidP="008E7933">
      <w:pPr>
        <w:spacing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8E7933" w:rsidRPr="008E7933" w:rsidRDefault="006A1208" w:rsidP="008E793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Informacja o zbędnych i zużytych składnikach majątku ruchomego</w:t>
      </w:r>
    </w:p>
    <w:p w:rsidR="005B1EA5" w:rsidRPr="00A54A61" w:rsidRDefault="005B1EA5" w:rsidP="005B1EA5">
      <w:pPr>
        <w:rPr>
          <w:rFonts w:ascii="Times New Roman" w:hAnsi="Times New Roman" w:cs="Times New Roman"/>
          <w:b/>
          <w:sz w:val="20"/>
          <w:szCs w:val="20"/>
        </w:rPr>
      </w:pPr>
      <w:r w:rsidRPr="00A54A61">
        <w:rPr>
          <w:rFonts w:ascii="Times New Roman" w:hAnsi="Times New Roman" w:cs="Times New Roman"/>
          <w:b/>
          <w:sz w:val="20"/>
          <w:szCs w:val="20"/>
        </w:rPr>
        <w:t>Pozostałe środki trwałe „013”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410"/>
        <w:gridCol w:w="1701"/>
        <w:gridCol w:w="4218"/>
      </w:tblGrid>
      <w:tr w:rsidR="008E7933" w:rsidRPr="00D9615A" w:rsidTr="008E7933">
        <w:tc>
          <w:tcPr>
            <w:tcW w:w="851" w:type="dxa"/>
            <w:vAlign w:val="center"/>
          </w:tcPr>
          <w:p w:rsidR="008E7933" w:rsidRPr="00D9615A" w:rsidRDefault="005B1EA5" w:rsidP="008E793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>L</w:t>
            </w:r>
            <w:r w:rsidR="008E7933" w:rsidRPr="00D9615A">
              <w:rPr>
                <w:rFonts w:ascii="Times New Roman" w:hAnsi="Times New Roman" w:cs="Times New Roman"/>
                <w:b/>
                <w:sz w:val="24"/>
              </w:rPr>
              <w:t>p.</w:t>
            </w:r>
          </w:p>
        </w:tc>
        <w:tc>
          <w:tcPr>
            <w:tcW w:w="2410" w:type="dxa"/>
            <w:vAlign w:val="center"/>
          </w:tcPr>
          <w:p w:rsidR="008E7933" w:rsidRPr="00D9615A" w:rsidRDefault="008E7933" w:rsidP="00FD321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>Nazwa</w:t>
            </w:r>
          </w:p>
        </w:tc>
        <w:tc>
          <w:tcPr>
            <w:tcW w:w="1701" w:type="dxa"/>
            <w:vAlign w:val="center"/>
          </w:tcPr>
          <w:p w:rsidR="008E7933" w:rsidRPr="00D9615A" w:rsidRDefault="008E7933" w:rsidP="00FD321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>Ilość</w:t>
            </w:r>
          </w:p>
        </w:tc>
        <w:tc>
          <w:tcPr>
            <w:tcW w:w="4218" w:type="dxa"/>
            <w:vAlign w:val="center"/>
          </w:tcPr>
          <w:p w:rsidR="005B1EA5" w:rsidRPr="00D9615A" w:rsidRDefault="005B1EA5" w:rsidP="005B1E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E7933" w:rsidRPr="00D9615A" w:rsidRDefault="008E7933" w:rsidP="005B1E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 xml:space="preserve">Uzasadnienie wycofania z użytkowania </w:t>
            </w:r>
          </w:p>
          <w:p w:rsidR="008E7933" w:rsidRPr="00D9615A" w:rsidRDefault="008E7933" w:rsidP="005B1E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  <w:p w:rsidR="005B1EA5" w:rsidRPr="00D9615A" w:rsidRDefault="005B1EA5" w:rsidP="005B1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E7933" w:rsidRPr="00D9615A" w:rsidTr="008E7933">
        <w:tc>
          <w:tcPr>
            <w:tcW w:w="851" w:type="dxa"/>
          </w:tcPr>
          <w:p w:rsidR="008E7933" w:rsidRPr="00D9615A" w:rsidRDefault="008E7933" w:rsidP="00FD3213">
            <w:pPr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0" w:type="dxa"/>
          </w:tcPr>
          <w:p w:rsidR="008E7933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Grzejnik</w:t>
            </w:r>
          </w:p>
        </w:tc>
        <w:tc>
          <w:tcPr>
            <w:tcW w:w="1701" w:type="dxa"/>
          </w:tcPr>
          <w:p w:rsidR="008E7933" w:rsidRPr="00D9615A" w:rsidRDefault="008E7933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B84253" w:rsidRPr="00D9615A" w:rsidRDefault="00C60164" w:rsidP="00C60164">
            <w:pPr>
              <w:rPr>
                <w:rFonts w:ascii="Times New Roman" w:hAnsi="Times New Roman" w:cs="Times New Roman"/>
                <w:sz w:val="24"/>
              </w:rPr>
            </w:pP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Zużyty, zepsuty, brak możliwości naprawy, nie  spełnia wymagań BHP. Przyjęty na stan 31.12.2001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C60164" w:rsidRPr="00D9615A" w:rsidTr="008E7933">
        <w:tc>
          <w:tcPr>
            <w:tcW w:w="851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10" w:type="dxa"/>
          </w:tcPr>
          <w:p w:rsidR="00C60164" w:rsidRPr="00D9615A" w:rsidRDefault="00C60164" w:rsidP="00B8425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Kalkulator „Elwro”</w:t>
            </w:r>
            <w:r w:rsidRPr="00D9615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01" w:type="dxa"/>
          </w:tcPr>
          <w:p w:rsidR="00C60164" w:rsidRPr="00D9615A" w:rsidRDefault="00C60164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C60164" w:rsidRPr="00C60164" w:rsidRDefault="00C60164" w:rsidP="00C6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Zużyty, zepsuty, brak możliwości naprawy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Przyjęto na stan 15.09.1998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C60164" w:rsidRPr="00D9615A" w:rsidTr="008E7933">
        <w:tc>
          <w:tcPr>
            <w:tcW w:w="851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10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Zestaw meblowy</w:t>
            </w:r>
          </w:p>
        </w:tc>
        <w:tc>
          <w:tcPr>
            <w:tcW w:w="1701" w:type="dxa"/>
          </w:tcPr>
          <w:p w:rsidR="00C60164" w:rsidRPr="00D9615A" w:rsidRDefault="00C60164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C60164" w:rsidRPr="00C60164" w:rsidRDefault="00C60164" w:rsidP="00C6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Zużyty, zniszczony, uszkodzone fronty drzwi, wyeksploatowany.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Przyjęto na stan 31.12.2001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C60164" w:rsidRPr="00D9615A" w:rsidTr="008E7933">
        <w:tc>
          <w:tcPr>
            <w:tcW w:w="851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10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Krzesło twarde</w:t>
            </w:r>
          </w:p>
        </w:tc>
        <w:tc>
          <w:tcPr>
            <w:tcW w:w="1701" w:type="dxa"/>
          </w:tcPr>
          <w:p w:rsidR="00C60164" w:rsidRPr="00D9615A" w:rsidRDefault="00C60164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C60164" w:rsidRPr="00C60164" w:rsidRDefault="00C60164" w:rsidP="00C601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Zużyte, połamane, wyeksploatowane.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Przyjęto na stan 28.02.2006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C60164" w:rsidRPr="00D9615A" w:rsidTr="008E7933">
        <w:tc>
          <w:tcPr>
            <w:tcW w:w="851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410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Czajnik</w:t>
            </w:r>
          </w:p>
        </w:tc>
        <w:tc>
          <w:tcPr>
            <w:tcW w:w="1701" w:type="dxa"/>
          </w:tcPr>
          <w:p w:rsidR="00C60164" w:rsidRPr="00D9615A" w:rsidRDefault="00C60164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C60164" w:rsidRPr="00D9615A" w:rsidRDefault="00C60164" w:rsidP="00C60164">
            <w:pPr>
              <w:rPr>
                <w:rFonts w:ascii="Times New Roman" w:hAnsi="Times New Roman" w:cs="Times New Roman"/>
                <w:sz w:val="24"/>
              </w:rPr>
            </w:pP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Zużyty, wyeksploatowany, uszkodzona pokrywa, brak możliwości naprawy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nie  spełnia wymagań BHP.  Zakupiono 09.12.2008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C60164" w:rsidRPr="00D9615A" w:rsidTr="008E7933">
        <w:tc>
          <w:tcPr>
            <w:tcW w:w="851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410" w:type="dxa"/>
          </w:tcPr>
          <w:p w:rsidR="00C60164" w:rsidRPr="00D9615A" w:rsidRDefault="00C60164" w:rsidP="00C6016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Czajnik</w:t>
            </w:r>
          </w:p>
        </w:tc>
        <w:tc>
          <w:tcPr>
            <w:tcW w:w="1701" w:type="dxa"/>
          </w:tcPr>
          <w:p w:rsidR="00C60164" w:rsidRPr="00D9615A" w:rsidRDefault="00C60164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C60164" w:rsidRPr="00C60164" w:rsidRDefault="00C60164" w:rsidP="00D45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Zużyty, wyeksploatowany, spalona grzałka, brak możliwości naprawy,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0164">
              <w:rPr>
                <w:rFonts w:ascii="Times New Roman" w:hAnsi="Times New Roman" w:cs="Times New Roman"/>
                <w:sz w:val="24"/>
                <w:szCs w:val="24"/>
              </w:rPr>
              <w:t>nie  spełnia wymagań BHP.  Zakupiono 02.12.2011</w:t>
            </w:r>
            <w:r w:rsidR="00D45D49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C60164" w:rsidRPr="00D9615A" w:rsidTr="008E7933">
        <w:tc>
          <w:tcPr>
            <w:tcW w:w="851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410" w:type="dxa"/>
          </w:tcPr>
          <w:p w:rsidR="00C60164" w:rsidRPr="00D9615A" w:rsidRDefault="00D45D49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Szafa jedno drzwiowa</w:t>
            </w:r>
          </w:p>
        </w:tc>
        <w:tc>
          <w:tcPr>
            <w:tcW w:w="1701" w:type="dxa"/>
          </w:tcPr>
          <w:p w:rsidR="00C60164" w:rsidRPr="00D9615A" w:rsidRDefault="00C60164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C60164" w:rsidRPr="00D9615A" w:rsidRDefault="00D45D49" w:rsidP="00D45D49">
            <w:pPr>
              <w:rPr>
                <w:rFonts w:ascii="Times New Roman" w:hAnsi="Times New Roman" w:cs="Times New Roman"/>
                <w:sz w:val="24"/>
              </w:rPr>
            </w:pP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Zużyta, wyeksploatowana, uszkodzone drzwi.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Przyjęto na stan 15.09.1998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C60164" w:rsidRPr="00D9615A" w:rsidTr="008E7933">
        <w:tc>
          <w:tcPr>
            <w:tcW w:w="851" w:type="dxa"/>
          </w:tcPr>
          <w:p w:rsidR="00C60164" w:rsidRPr="00D9615A" w:rsidRDefault="00C60164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410" w:type="dxa"/>
          </w:tcPr>
          <w:p w:rsidR="00C60164" w:rsidRPr="00D9615A" w:rsidRDefault="00D45D49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Grzejnik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olejak</w:t>
            </w:r>
            <w:proofErr w:type="spellEnd"/>
          </w:p>
        </w:tc>
        <w:tc>
          <w:tcPr>
            <w:tcW w:w="1701" w:type="dxa"/>
          </w:tcPr>
          <w:p w:rsidR="00C60164" w:rsidRPr="00D9615A" w:rsidRDefault="00C60164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C60164" w:rsidRPr="00D9615A" w:rsidRDefault="00D45D49" w:rsidP="00D45D49">
            <w:pPr>
              <w:rPr>
                <w:rFonts w:ascii="Times New Roman" w:hAnsi="Times New Roman" w:cs="Times New Roman"/>
                <w:sz w:val="24"/>
              </w:rPr>
            </w:pP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Zużyty, wyeksploatowany, uszkodzony, nie spełnia wymogów BHP.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Przyjęty na stan 15.09.1998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D45D49" w:rsidRPr="00D9615A" w:rsidTr="008E7933">
        <w:tc>
          <w:tcPr>
            <w:tcW w:w="851" w:type="dxa"/>
          </w:tcPr>
          <w:p w:rsidR="00D45D49" w:rsidRPr="00D9615A" w:rsidRDefault="00D45D49" w:rsidP="006A120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410" w:type="dxa"/>
          </w:tcPr>
          <w:p w:rsidR="00D45D49" w:rsidRPr="00D9615A" w:rsidRDefault="00D45D49" w:rsidP="00BD77D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Komputer PC z oprogramowaniem</w:t>
            </w:r>
          </w:p>
        </w:tc>
        <w:tc>
          <w:tcPr>
            <w:tcW w:w="1701" w:type="dxa"/>
          </w:tcPr>
          <w:p w:rsidR="00D45D49" w:rsidRPr="00D9615A" w:rsidRDefault="00D45D49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218" w:type="dxa"/>
          </w:tcPr>
          <w:p w:rsidR="00D45D49" w:rsidRPr="00D45D49" w:rsidRDefault="00D45D49" w:rsidP="000B4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 xml:space="preserve">Zużyty, uszkodzony twardy dysk, nie działają podzespoły, nie nadaje się do dalszej naprawy. Zakupiono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16.12.2008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D45D49" w:rsidRPr="00D9615A" w:rsidTr="008E7933">
        <w:tc>
          <w:tcPr>
            <w:tcW w:w="851" w:type="dxa"/>
          </w:tcPr>
          <w:p w:rsidR="00D45D49" w:rsidRPr="00D9615A" w:rsidRDefault="00D45D49" w:rsidP="00624030">
            <w:pPr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410" w:type="dxa"/>
          </w:tcPr>
          <w:p w:rsidR="00D45D49" w:rsidRPr="00D9615A" w:rsidRDefault="00D45D49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Komputer z oprogramowaniem</w:t>
            </w:r>
          </w:p>
        </w:tc>
        <w:tc>
          <w:tcPr>
            <w:tcW w:w="1701" w:type="dxa"/>
          </w:tcPr>
          <w:p w:rsidR="00D45D49" w:rsidRPr="00D9615A" w:rsidRDefault="00D45D49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D45D49" w:rsidRPr="00D45D49" w:rsidRDefault="00D45D49" w:rsidP="000B4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 xml:space="preserve">Zużyty,  nie działa, nie nadaje się do dalszej naprawy. Zakupiono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14.12.2004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D45D49" w:rsidRPr="00D9615A" w:rsidTr="008E7933">
        <w:tc>
          <w:tcPr>
            <w:tcW w:w="851" w:type="dxa"/>
          </w:tcPr>
          <w:p w:rsidR="00D45D49" w:rsidRPr="00D9615A" w:rsidRDefault="00D45D49" w:rsidP="00624030">
            <w:pPr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0" w:type="dxa"/>
          </w:tcPr>
          <w:p w:rsidR="00D45D49" w:rsidRPr="00D9615A" w:rsidRDefault="00D45D49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FAX Panasonic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KX-FX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67PD</w:t>
            </w:r>
          </w:p>
        </w:tc>
        <w:tc>
          <w:tcPr>
            <w:tcW w:w="1701" w:type="dxa"/>
          </w:tcPr>
          <w:p w:rsidR="00D45D49" w:rsidRPr="00D9615A" w:rsidRDefault="00D45D49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D45D49" w:rsidRPr="00D45D49" w:rsidRDefault="00D45D49" w:rsidP="00D45D49">
            <w:pPr>
              <w:rPr>
                <w:rFonts w:ascii="Times New Roman" w:hAnsi="Times New Roman" w:cs="Times New Roman"/>
              </w:rPr>
            </w:pPr>
            <w:r w:rsidRPr="00D45D49">
              <w:rPr>
                <w:rFonts w:ascii="Times New Roman" w:hAnsi="Times New Roman" w:cs="Times New Roman"/>
              </w:rPr>
              <w:t>Zużyty, zepsuty, nie działa, brak części zamiennych do naprawy.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5D49">
              <w:rPr>
                <w:rFonts w:ascii="Times New Roman" w:hAnsi="Times New Roman" w:cs="Times New Roman"/>
              </w:rPr>
              <w:t>Zakupiono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5D49">
              <w:rPr>
                <w:rFonts w:ascii="Times New Roman" w:hAnsi="Times New Roman" w:cs="Times New Roman"/>
              </w:rPr>
              <w:t>01.06.2001</w:t>
            </w:r>
            <w:r>
              <w:rPr>
                <w:rFonts w:ascii="Times New Roman" w:hAnsi="Times New Roman" w:cs="Times New Roman"/>
              </w:rPr>
              <w:t xml:space="preserve"> r.</w:t>
            </w:r>
          </w:p>
        </w:tc>
      </w:tr>
      <w:tr w:rsidR="00D45D49" w:rsidRPr="00D9615A" w:rsidTr="008E7933">
        <w:tc>
          <w:tcPr>
            <w:tcW w:w="851" w:type="dxa"/>
          </w:tcPr>
          <w:p w:rsidR="00D45D49" w:rsidRPr="00D9615A" w:rsidRDefault="00D45D49" w:rsidP="0062403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410" w:type="dxa"/>
          </w:tcPr>
          <w:p w:rsidR="00D45D49" w:rsidRPr="00D9615A" w:rsidRDefault="00D45D49" w:rsidP="00FD321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Drukarka LJ1100</w:t>
            </w:r>
          </w:p>
        </w:tc>
        <w:tc>
          <w:tcPr>
            <w:tcW w:w="1701" w:type="dxa"/>
          </w:tcPr>
          <w:p w:rsidR="00D45D49" w:rsidRPr="00D9615A" w:rsidRDefault="00D45D49" w:rsidP="005B1E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D45D49" w:rsidRPr="00D9615A" w:rsidRDefault="00D45D49" w:rsidP="00D45D49">
            <w:pPr>
              <w:rPr>
                <w:rFonts w:ascii="Times New Roman" w:hAnsi="Times New Roman" w:cs="Times New Roman"/>
                <w:sz w:val="24"/>
              </w:rPr>
            </w:pP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Zużyta, uszkodzone podzespoły, nie działa, brak możliwości naprawy.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Przyjęto na stan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11.01.1999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</w:tbl>
    <w:p w:rsidR="00D45D49" w:rsidRDefault="00D45D49" w:rsidP="00E10C4D">
      <w:pPr>
        <w:rPr>
          <w:rFonts w:ascii="Times New Roman" w:hAnsi="Times New Roman" w:cs="Times New Roman"/>
          <w:b/>
          <w:sz w:val="20"/>
          <w:szCs w:val="20"/>
        </w:rPr>
      </w:pPr>
    </w:p>
    <w:p w:rsidR="00E10C4D" w:rsidRPr="00A54A61" w:rsidRDefault="00E10C4D" w:rsidP="00D45D4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Ś</w:t>
      </w:r>
      <w:r w:rsidRPr="00A54A61">
        <w:rPr>
          <w:rFonts w:ascii="Times New Roman" w:hAnsi="Times New Roman" w:cs="Times New Roman"/>
          <w:b/>
          <w:sz w:val="20"/>
          <w:szCs w:val="20"/>
        </w:rPr>
        <w:t>rodki trwałe „01</w:t>
      </w:r>
      <w:r>
        <w:rPr>
          <w:rFonts w:ascii="Times New Roman" w:hAnsi="Times New Roman" w:cs="Times New Roman"/>
          <w:b/>
          <w:sz w:val="20"/>
          <w:szCs w:val="20"/>
        </w:rPr>
        <w:t>1</w:t>
      </w:r>
      <w:r w:rsidRPr="00A54A61">
        <w:rPr>
          <w:rFonts w:ascii="Times New Roman" w:hAnsi="Times New Roman" w:cs="Times New Roman"/>
          <w:b/>
          <w:sz w:val="20"/>
          <w:szCs w:val="20"/>
        </w:rPr>
        <w:t>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410"/>
        <w:gridCol w:w="1701"/>
        <w:gridCol w:w="4218"/>
      </w:tblGrid>
      <w:tr w:rsidR="00E10C4D" w:rsidRPr="00D9615A" w:rsidTr="00E21AAF">
        <w:tc>
          <w:tcPr>
            <w:tcW w:w="851" w:type="dxa"/>
            <w:vAlign w:val="center"/>
          </w:tcPr>
          <w:p w:rsidR="00E10C4D" w:rsidRPr="00D9615A" w:rsidRDefault="00E10C4D" w:rsidP="00E21AA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410" w:type="dxa"/>
            <w:vAlign w:val="center"/>
          </w:tcPr>
          <w:p w:rsidR="00E10C4D" w:rsidRPr="00D9615A" w:rsidRDefault="00E10C4D" w:rsidP="00E21AA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>Nazwa</w:t>
            </w:r>
          </w:p>
        </w:tc>
        <w:tc>
          <w:tcPr>
            <w:tcW w:w="1701" w:type="dxa"/>
            <w:vAlign w:val="center"/>
          </w:tcPr>
          <w:p w:rsidR="00E10C4D" w:rsidRPr="00D9615A" w:rsidRDefault="00E10C4D" w:rsidP="00E21AA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>Ilość</w:t>
            </w:r>
          </w:p>
        </w:tc>
        <w:tc>
          <w:tcPr>
            <w:tcW w:w="4218" w:type="dxa"/>
            <w:vAlign w:val="center"/>
          </w:tcPr>
          <w:p w:rsidR="00E10C4D" w:rsidRPr="00D9615A" w:rsidRDefault="00E10C4D" w:rsidP="00E21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E10C4D" w:rsidRPr="00D9615A" w:rsidRDefault="00E10C4D" w:rsidP="00E21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 xml:space="preserve">Uzasadnienie wycofania z użytkowania </w:t>
            </w:r>
          </w:p>
          <w:p w:rsidR="00E10C4D" w:rsidRPr="00D9615A" w:rsidRDefault="00E10C4D" w:rsidP="00E21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9615A"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  <w:p w:rsidR="00E10C4D" w:rsidRPr="00D9615A" w:rsidRDefault="00E10C4D" w:rsidP="00E21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E10C4D" w:rsidRPr="00D9615A" w:rsidTr="00E21AAF">
        <w:tc>
          <w:tcPr>
            <w:tcW w:w="851" w:type="dxa"/>
          </w:tcPr>
          <w:p w:rsidR="00E10C4D" w:rsidRPr="00D9615A" w:rsidRDefault="00E10C4D" w:rsidP="00E21AAF">
            <w:pPr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0" w:type="dxa"/>
          </w:tcPr>
          <w:p w:rsidR="00E10C4D" w:rsidRPr="00D9615A" w:rsidRDefault="00D45D49" w:rsidP="004A68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UPS</w:t>
            </w:r>
          </w:p>
        </w:tc>
        <w:tc>
          <w:tcPr>
            <w:tcW w:w="1701" w:type="dxa"/>
          </w:tcPr>
          <w:p w:rsidR="00E10C4D" w:rsidRPr="00D9615A" w:rsidRDefault="00E10C4D" w:rsidP="00E21A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9615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E10C4D" w:rsidRPr="00D45D49" w:rsidRDefault="00D45D49" w:rsidP="00D45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Zużyty, nie działa, brak możliwości naprawy.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Przyjęto na stan 21.09.2010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D45D49" w:rsidRPr="00D9615A" w:rsidTr="00E21AAF">
        <w:tc>
          <w:tcPr>
            <w:tcW w:w="851" w:type="dxa"/>
          </w:tcPr>
          <w:p w:rsidR="00D45D49" w:rsidRPr="00D9615A" w:rsidRDefault="00D45D49" w:rsidP="00E21A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10" w:type="dxa"/>
          </w:tcPr>
          <w:p w:rsidR="00D45D49" w:rsidRDefault="00D45D49" w:rsidP="004A68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Zestaw komputerowy (jednostka centralna DELL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Opti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Plex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GX62DT z drukarką HP LJ2015dn)</w:t>
            </w:r>
          </w:p>
          <w:p w:rsidR="00D45D49" w:rsidRDefault="00D45D49" w:rsidP="004A681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D45D49" w:rsidRPr="00D9615A" w:rsidRDefault="00D45D49" w:rsidP="00E21A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D45D49" w:rsidRPr="00D45D49" w:rsidRDefault="00D45D49" w:rsidP="00D45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Zużyty. Jednostka centralna zepsuta, uszkodzony twardy dysk, nie nadaje się do dalszej naprawy. Drukarka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 xml:space="preserve"> uszkodzone podzespoły, przestarzała technologicznie. Brak części zamiennych do naprawy. Zakupiono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24.11.2006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D45D49" w:rsidRPr="00D9615A" w:rsidTr="00E21AAF">
        <w:tc>
          <w:tcPr>
            <w:tcW w:w="851" w:type="dxa"/>
          </w:tcPr>
          <w:p w:rsidR="00D45D49" w:rsidRPr="00D9615A" w:rsidRDefault="00D45D49" w:rsidP="00E21AA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10" w:type="dxa"/>
          </w:tcPr>
          <w:p w:rsidR="00D45D49" w:rsidRDefault="00D45D49" w:rsidP="004A681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Drukarka HP LJ2015dn</w:t>
            </w:r>
          </w:p>
        </w:tc>
        <w:tc>
          <w:tcPr>
            <w:tcW w:w="1701" w:type="dxa"/>
          </w:tcPr>
          <w:p w:rsidR="00D45D49" w:rsidRPr="00D9615A" w:rsidRDefault="00D45D49" w:rsidP="00E21A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218" w:type="dxa"/>
          </w:tcPr>
          <w:p w:rsidR="00D45D49" w:rsidRPr="00D45D49" w:rsidRDefault="00D45D49" w:rsidP="00D45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Zużyta, uszkodzone podzespoły, przestarzała technologicznie, brak możliwości naprawy.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Zakupiono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D49">
              <w:rPr>
                <w:rFonts w:ascii="Times New Roman" w:hAnsi="Times New Roman" w:cs="Times New Roman"/>
                <w:sz w:val="24"/>
                <w:szCs w:val="24"/>
              </w:rPr>
              <w:t>24.11.2006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</w:tbl>
    <w:p w:rsidR="008E7933" w:rsidRPr="00D9615A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D9615A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E7933" w:rsidRPr="00D9615A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7583F" w:rsidRPr="00D9615A" w:rsidRDefault="008E7933" w:rsidP="0067583F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961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42B6" w:rsidRDefault="006942B6" w:rsidP="00FD1CF4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D1CF4" w:rsidRDefault="00FD1CF4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1CF4" w:rsidRDefault="00FD1CF4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1CF4" w:rsidRDefault="00FD1CF4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3265E" w:rsidRDefault="00B3265E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65E" w:rsidRPr="00EF1F46" w:rsidRDefault="00B3265E" w:rsidP="00B3265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3265E" w:rsidRPr="00EF1F46" w:rsidSect="006B03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F75B5"/>
    <w:multiLevelType w:val="hybridMultilevel"/>
    <w:tmpl w:val="77A805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828EB"/>
    <w:rsid w:val="00187CFD"/>
    <w:rsid w:val="001C0AA5"/>
    <w:rsid w:val="001F623F"/>
    <w:rsid w:val="002B539A"/>
    <w:rsid w:val="00350E3D"/>
    <w:rsid w:val="003C5DCB"/>
    <w:rsid w:val="003E0A64"/>
    <w:rsid w:val="00455955"/>
    <w:rsid w:val="004A6810"/>
    <w:rsid w:val="00594888"/>
    <w:rsid w:val="005B1EA5"/>
    <w:rsid w:val="005E17E3"/>
    <w:rsid w:val="005E4470"/>
    <w:rsid w:val="00624030"/>
    <w:rsid w:val="0067583F"/>
    <w:rsid w:val="006828EB"/>
    <w:rsid w:val="006942B6"/>
    <w:rsid w:val="006A1208"/>
    <w:rsid w:val="006B035F"/>
    <w:rsid w:val="006E7309"/>
    <w:rsid w:val="0070163B"/>
    <w:rsid w:val="007802BF"/>
    <w:rsid w:val="007D128A"/>
    <w:rsid w:val="00804AA3"/>
    <w:rsid w:val="00893CB9"/>
    <w:rsid w:val="008E51BC"/>
    <w:rsid w:val="008E7174"/>
    <w:rsid w:val="008E7933"/>
    <w:rsid w:val="00981168"/>
    <w:rsid w:val="00985E21"/>
    <w:rsid w:val="00A54A61"/>
    <w:rsid w:val="00A54C43"/>
    <w:rsid w:val="00A613CA"/>
    <w:rsid w:val="00A879BE"/>
    <w:rsid w:val="00B21331"/>
    <w:rsid w:val="00B3265E"/>
    <w:rsid w:val="00B41F68"/>
    <w:rsid w:val="00B638C4"/>
    <w:rsid w:val="00B736BC"/>
    <w:rsid w:val="00B84253"/>
    <w:rsid w:val="00BD77D7"/>
    <w:rsid w:val="00C60164"/>
    <w:rsid w:val="00CA4CB9"/>
    <w:rsid w:val="00D25916"/>
    <w:rsid w:val="00D45D49"/>
    <w:rsid w:val="00D9615A"/>
    <w:rsid w:val="00DC02FB"/>
    <w:rsid w:val="00E10C4D"/>
    <w:rsid w:val="00EF1F46"/>
    <w:rsid w:val="00F468FD"/>
    <w:rsid w:val="00F6452C"/>
    <w:rsid w:val="00FD1CF4"/>
    <w:rsid w:val="00FE3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3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82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8E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04AA3"/>
    <w:pPr>
      <w:ind w:left="720"/>
      <w:contextualSpacing/>
    </w:pPr>
  </w:style>
  <w:style w:type="character" w:styleId="Hipercze">
    <w:name w:val="Hyperlink"/>
    <w:basedOn w:val="Domylnaczcionkaakapitu"/>
    <w:rsid w:val="001C0AA5"/>
    <w:rPr>
      <w:color w:val="0000FF"/>
      <w:u w:val="single"/>
    </w:rPr>
  </w:style>
  <w:style w:type="character" w:styleId="HTML-cytat">
    <w:name w:val="HTML Cite"/>
    <w:basedOn w:val="Domylnaczcionkaakapitu"/>
    <w:uiPriority w:val="99"/>
    <w:semiHidden/>
    <w:unhideWhenUsed/>
    <w:rsid w:val="00350E3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se.sanok@pis.gov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5</Pages>
  <Words>931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2020-02-26T11:09:00Z</cp:lastPrinted>
  <dcterms:created xsi:type="dcterms:W3CDTF">2017-06-07T10:42:00Z</dcterms:created>
  <dcterms:modified xsi:type="dcterms:W3CDTF">2020-02-26T11:09:00Z</dcterms:modified>
</cp:coreProperties>
</file>