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Ogłoszenie nr 636008-N-2019 z dnia 2019-12-13 r.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Dostawa sprzętu medycznego ZP26/A/13/2019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4E47D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PISEMNY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ul. Lęborska 13, 77-100 Bytów biurowiec/ sekretariat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medycznego ZP26/A/13/2019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ZP26/A/13/2019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4E47D3" w:rsidRPr="004E47D3" w:rsidRDefault="004E47D3" w:rsidP="004E4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Przedmiotem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sukcesywna dostawa sprzętu medycznego, zwanych dalej również artykułami medycznymi dla potrzeb oddziałów Szpitala Powiatu Bytowskiego Sp. z o.o., zamawianych przez Aptekę szpitalną w ilości, 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asortymencie oraz wymaganiach bezwzględnych określonych w formularzu cenowym - załącznik nr 1 do SIWZ. Dostawa artykułów medycznych będzie realizowana na podstawie zamówień częściowych na koszt i ryzyko Wykonawcy do Apteki szpitalnej w terminie do 3 dni roboczych od chwili złożenia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2. Artykuły medyczne stanowiące przedmiot dostawy mają być nowe, dopuszczone do obrotu na podstawie obowiązujących przepisów prawa i odpowiadać wszelkim wymaganiom określonym przepisami prawa, w szczególności ustawą z dnia 20 maja 2010 r. o wyrobach medycznych (Dz. U. 2019 poz. 175 ze zm.),wolne od jakichkolwiek wad fizycznych lub prawnych i posiadać w dniu dostawy termin ważności wynoszący co najmniej 6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m-cy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33141200-2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33141220-8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33141310-6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33141320-9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(Dz.U.2019.175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Warunki zamknięcia aukcji elektronicznej: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licytacji elektronicznej: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 xml:space="preserve">Istotne dla stron postanowienia, które zostaną wprowadzone do treści zawieranej umowy w sprawie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2019-12-20, godzina: 10:00,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nie zostały mu przyznane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Pani/Pana dane osobowe przetwarzane będą na podstawie art. 6 ust. 1 lit. c RODO w celu związanym z postępowaniem o udzielenie zamówieni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publicznego Dostawa sprzętu medycznego ZP26/A/13/2019 prowadzonym w trybie przetargu nieograniczonego; </w:t>
      </w:r>
    </w:p>
    <w:p w:rsidR="004E47D3" w:rsidRPr="004E47D3" w:rsidRDefault="004E47D3" w:rsidP="004E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325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Pojemniki do badań </w:t>
            </w:r>
            <w:proofErr w:type="spellStart"/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hist-pat</w:t>
            </w:r>
            <w:proofErr w:type="spellEnd"/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003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endoskopowe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703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do żywienia dojelitowego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458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medyczny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33141220-8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458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medyczny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458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medyczny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452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jednorazowego użytku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458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medyczny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452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jednorazowego użytku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669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jednorazowy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669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jednorazowy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625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Szyny chirurgiczne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2452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jednorazowego użytku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33141200-2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2452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jednorazowego użytku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697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Ostrza do </w:t>
            </w:r>
            <w:proofErr w:type="spellStart"/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strzygarki</w:t>
            </w:r>
            <w:proofErr w:type="spellEnd"/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3474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Sprzęt jednorazowy- testy na </w:t>
            </w:r>
            <w:proofErr w:type="spellStart"/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Helicobacter</w:t>
            </w:r>
            <w:proofErr w:type="spellEnd"/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33124130-5,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488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Igły + strzykawki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 33141310-6, 33141320-9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2492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Akcesoria do systemu </w:t>
            </w:r>
            <w:proofErr w:type="spellStart"/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Thopaz</w:t>
            </w:r>
            <w:proofErr w:type="spellEnd"/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592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Siatki chirurgiczne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2380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do pomiaru ciśnienia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975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Osprzęt do laparoskopu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4174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jednorazowe modułu do kalorymetrii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2452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jednorazowego użytku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458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medyczny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4E47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okres w dniach: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E47D3" w:rsidRPr="004E47D3" w:rsidTr="004E47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47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4E4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47D3" w:rsidRPr="004E47D3" w:rsidRDefault="004E47D3" w:rsidP="004E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7D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4E47D3" w:rsidRPr="004E47D3" w:rsidTr="004E47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7D3" w:rsidRPr="004E47D3" w:rsidRDefault="004E47D3" w:rsidP="004E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E47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65983" w:rsidRDefault="004E47D3"/>
    <w:sectPr w:rsidR="00065983" w:rsidSect="0062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7D3"/>
    <w:rsid w:val="004E47D3"/>
    <w:rsid w:val="006230F1"/>
    <w:rsid w:val="007D31D7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5598</Words>
  <Characters>33592</Characters>
  <Application>Microsoft Office Word</Application>
  <DocSecurity>0</DocSecurity>
  <Lines>279</Lines>
  <Paragraphs>78</Paragraphs>
  <ScaleCrop>false</ScaleCrop>
  <Company>Microsoft</Company>
  <LinksUpToDate>false</LinksUpToDate>
  <CharactersWithSpaces>39112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2019-12-13T08:44:00Z</dcterms:created>
  <dcterms:modified xsi:type="dcterms:W3CDTF">2019-12-13T08:45:00Z</dcterms:modified>
</cp:coreProperties>
</file>