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7E609A">
        <w:rPr>
          <w:rFonts w:ascii="Arial" w:hAnsi="Arial" w:cs="Arial"/>
          <w:b/>
        </w:rPr>
        <w:t>28/10</w:t>
      </w:r>
      <w:r w:rsidR="00874BD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7E609A" w:rsidRDefault="007E609A" w:rsidP="007E60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1 - </w:t>
      </w:r>
      <w:r w:rsidRPr="00183BC0">
        <w:rPr>
          <w:rFonts w:ascii="Arial" w:hAnsi="Arial" w:cs="Arial"/>
          <w:b/>
        </w:rPr>
        <w:t>kompleksowe usługi lekarskie w oddziale położniczo - ginekologicznym</w:t>
      </w:r>
    </w:p>
    <w:p w:rsidR="007E609A" w:rsidRPr="002F6020" w:rsidRDefault="007E609A" w:rsidP="007E609A">
      <w:pPr>
        <w:jc w:val="center"/>
        <w:rPr>
          <w:rFonts w:ascii="Arial" w:hAnsi="Arial" w:cs="Arial"/>
        </w:rPr>
      </w:pPr>
    </w:p>
    <w:p w:rsidR="007E609A" w:rsidRPr="002F6020" w:rsidRDefault="007E609A" w:rsidP="007E609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4" w:name="OLE_LINK20"/>
      <w:bookmarkStart w:id="5" w:name="OLE_LINK21"/>
      <w:r w:rsidRPr="002F6020">
        <w:rPr>
          <w:rFonts w:ascii="Arial" w:hAnsi="Arial" w:cs="Arial"/>
          <w:b/>
          <w:sz w:val="20"/>
        </w:rPr>
        <w:t>Oferta n</w:t>
      </w:r>
      <w:r>
        <w:rPr>
          <w:rFonts w:ascii="Arial" w:hAnsi="Arial" w:cs="Arial"/>
          <w:b/>
          <w:sz w:val="20"/>
        </w:rPr>
        <w:t>r 2</w:t>
      </w:r>
    </w:p>
    <w:bookmarkEnd w:id="4"/>
    <w:bookmarkEnd w:id="5"/>
    <w:p w:rsidR="007E609A" w:rsidRDefault="007E609A" w:rsidP="007E609A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602472">
        <w:rPr>
          <w:rFonts w:ascii="Arial" w:hAnsi="Arial" w:cs="Arial"/>
          <w:sz w:val="20"/>
        </w:rPr>
        <w:t xml:space="preserve">Praktyka Ginekologiczno Położnicza Ireneusz Wójcik </w:t>
      </w:r>
    </w:p>
    <w:p w:rsidR="007E609A" w:rsidRPr="002F6020" w:rsidRDefault="007E609A" w:rsidP="007E609A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602472">
        <w:rPr>
          <w:rFonts w:ascii="Arial" w:hAnsi="Arial" w:cs="Arial"/>
          <w:sz w:val="20"/>
        </w:rPr>
        <w:t>66-400 Gorzów Wlkp.,</w:t>
      </w:r>
      <w:r>
        <w:rPr>
          <w:rFonts w:ascii="Arial" w:hAnsi="Arial" w:cs="Arial"/>
          <w:sz w:val="20"/>
        </w:rPr>
        <w:t xml:space="preserve"> ul. </w:t>
      </w:r>
      <w:r w:rsidRPr="00602472">
        <w:rPr>
          <w:rFonts w:ascii="Arial" w:hAnsi="Arial" w:cs="Arial"/>
          <w:sz w:val="20"/>
        </w:rPr>
        <w:t xml:space="preserve"> Janockiego 1c/5</w:t>
      </w:r>
    </w:p>
    <w:p w:rsidR="007E609A" w:rsidRDefault="007E609A" w:rsidP="007E609A">
      <w:pPr>
        <w:jc w:val="both"/>
        <w:rPr>
          <w:rFonts w:ascii="Arial" w:hAnsi="Arial" w:cs="Arial"/>
          <w:b/>
        </w:rPr>
      </w:pPr>
    </w:p>
    <w:p w:rsidR="007E609A" w:rsidRPr="002F6020" w:rsidRDefault="007E609A" w:rsidP="007E609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CA551E">
        <w:rPr>
          <w:rFonts w:ascii="Arial" w:hAnsi="Arial" w:cs="Arial"/>
          <w:b/>
          <w:sz w:val="20"/>
        </w:rPr>
        <w:t>Część 2 - nocnej i świątecznej, ambulatoryjnej i wyjazdowej opieki lekarskiej w podstawowej opiece zdrowotnej</w:t>
      </w:r>
      <w:r w:rsidRPr="00F702CA">
        <w:rPr>
          <w:rFonts w:ascii="Arial" w:hAnsi="Arial" w:cs="Arial"/>
          <w:b/>
        </w:rPr>
        <w:t xml:space="preserve"> </w:t>
      </w:r>
    </w:p>
    <w:p w:rsidR="007E609A" w:rsidRDefault="007E609A" w:rsidP="007E609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7E609A" w:rsidRPr="002F6020" w:rsidRDefault="007E609A" w:rsidP="007E609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1</w:t>
      </w:r>
    </w:p>
    <w:p w:rsidR="007E609A" w:rsidRDefault="007E609A" w:rsidP="007E609A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602472">
        <w:rPr>
          <w:rFonts w:ascii="Arial" w:hAnsi="Arial" w:cs="Arial"/>
          <w:sz w:val="20"/>
        </w:rPr>
        <w:t xml:space="preserve">Indywidualna Praktyka Lekarska Honorata Lewna - Garska </w:t>
      </w:r>
    </w:p>
    <w:p w:rsidR="007E609A" w:rsidRPr="002F6020" w:rsidRDefault="007E609A" w:rsidP="007E609A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602472">
        <w:rPr>
          <w:rFonts w:ascii="Arial" w:hAnsi="Arial" w:cs="Arial"/>
          <w:sz w:val="20"/>
        </w:rPr>
        <w:t>83-300 Kartuzy, ul. Sędzickiego 24/20</w:t>
      </w: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7E609A">
        <w:rPr>
          <w:rFonts w:ascii="Arial" w:hAnsi="Arial" w:cs="Arial"/>
          <w:b/>
          <w:color w:val="000000"/>
        </w:rPr>
        <w:t>30.10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7E609A">
        <w:rPr>
          <w:rFonts w:ascii="Arial" w:hAnsi="Arial" w:cs="Arial"/>
        </w:rPr>
        <w:t>28.10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A5" w:rsidRDefault="008320A5">
      <w:r>
        <w:separator/>
      </w:r>
    </w:p>
  </w:endnote>
  <w:endnote w:type="continuationSeparator" w:id="1">
    <w:p w:rsidR="008320A5" w:rsidRDefault="0083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A5" w:rsidRDefault="008320A5">
      <w:r>
        <w:separator/>
      </w:r>
    </w:p>
  </w:footnote>
  <w:footnote w:type="continuationSeparator" w:id="1">
    <w:p w:rsidR="008320A5" w:rsidRDefault="00832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37FC8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694"/>
    <w:rsid w:val="00380AC7"/>
    <w:rsid w:val="0038119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4F2073"/>
    <w:rsid w:val="004F40B6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2E6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95B67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09A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0A5"/>
    <w:rsid w:val="00832A69"/>
    <w:rsid w:val="00834C59"/>
    <w:rsid w:val="008355CD"/>
    <w:rsid w:val="0083709F"/>
    <w:rsid w:val="008379CA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0C5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3F2F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15FE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94223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uiPriority w:val="99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23</cp:revision>
  <cp:lastPrinted>2020-10-28T11:37:00Z</cp:lastPrinted>
  <dcterms:created xsi:type="dcterms:W3CDTF">2016-10-28T07:48:00Z</dcterms:created>
  <dcterms:modified xsi:type="dcterms:W3CDTF">2020-10-28T11:37:00Z</dcterms:modified>
</cp:coreProperties>
</file>