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4E1D73">
        <w:rPr>
          <w:rFonts w:ascii="Arial" w:hAnsi="Arial" w:cs="Arial"/>
          <w:b/>
        </w:rPr>
        <w:t>4/07</w:t>
      </w:r>
      <w:r w:rsidR="006F3B80">
        <w:rPr>
          <w:rFonts w:ascii="Arial" w:hAnsi="Arial" w:cs="Arial"/>
          <w:b/>
        </w:rPr>
        <w:t>/2023</w:t>
      </w:r>
      <w:r w:rsidR="008B1372">
        <w:rPr>
          <w:rFonts w:ascii="Arial" w:hAnsi="Arial" w:cs="Arial"/>
          <w:b/>
        </w:rPr>
        <w:t>/</w:t>
      </w:r>
      <w:r w:rsidR="006E01EA">
        <w:rPr>
          <w:rFonts w:ascii="Arial" w:hAnsi="Arial" w:cs="Arial"/>
          <w:b/>
        </w:rPr>
        <w:t>V</w:t>
      </w:r>
      <w:r w:rsidR="00DC1C53">
        <w:rPr>
          <w:rFonts w:ascii="Arial" w:hAnsi="Arial" w:cs="Arial"/>
          <w:b/>
        </w:rPr>
        <w:t>I</w:t>
      </w:r>
      <w:r w:rsidR="004E1D73">
        <w:rPr>
          <w:rFonts w:ascii="Arial" w:hAnsi="Arial" w:cs="Arial"/>
          <w:b/>
        </w:rPr>
        <w:t>I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6F3B80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 w:rsidR="00FB36B0">
        <w:rPr>
          <w:rFonts w:ascii="Arial" w:hAnsi="Arial" w:cs="Arial"/>
        </w:rPr>
        <w:t>01.02</w:t>
      </w:r>
      <w:r>
        <w:rPr>
          <w:rFonts w:ascii="Arial" w:hAnsi="Arial" w:cs="Arial"/>
        </w:rPr>
        <w:t xml:space="preserve">.2023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 w:rsidR="00FB36B0">
        <w:rPr>
          <w:rFonts w:ascii="Arial" w:hAnsi="Arial" w:cs="Arial"/>
        </w:rPr>
        <w:t>6</w:t>
      </w:r>
      <w:r>
        <w:rPr>
          <w:rFonts w:ascii="Arial" w:hAnsi="Arial" w:cs="Arial"/>
        </w:rPr>
        <w:t>/2023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</w:t>
      </w:r>
      <w:r w:rsidR="00B12428" w:rsidRPr="009D0F8E">
        <w:rPr>
          <w:rFonts w:ascii="Arial" w:hAnsi="Arial" w:cs="Arial"/>
          <w:i/>
          <w:iCs/>
        </w:rPr>
        <w:t>.</w:t>
      </w:r>
      <w:r w:rsidR="00B12428"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4E1D73" w:rsidP="008D4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Została wybrana</w:t>
      </w:r>
      <w:r w:rsidR="006F3B80">
        <w:rPr>
          <w:rFonts w:ascii="Arial" w:hAnsi="Arial" w:cs="Arial"/>
        </w:rPr>
        <w:t xml:space="preserve"> najkorzystniejsze oferty</w:t>
      </w:r>
      <w:r w:rsidR="008D4D30" w:rsidRPr="009D0F8E">
        <w:rPr>
          <w:rFonts w:ascii="Arial" w:hAnsi="Arial" w:cs="Arial"/>
        </w:rPr>
        <w:t xml:space="preserve">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A54C58" w:rsidRPr="004E1D73" w:rsidRDefault="00A54C58" w:rsidP="00A54C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4E1D73">
        <w:rPr>
          <w:rFonts w:ascii="Arial" w:hAnsi="Arial" w:cs="Arial"/>
          <w:b/>
          <w:sz w:val="20"/>
        </w:rPr>
        <w:t>usługi opieki pielęgniarskiej w oddziałach szpitalnych</w:t>
      </w:r>
    </w:p>
    <w:p w:rsidR="00A54C58" w:rsidRPr="004E1D73" w:rsidRDefault="00A54C58" w:rsidP="00A54C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4E1D73" w:rsidRPr="004E1D73" w:rsidRDefault="004E1D73" w:rsidP="004E1D73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4E1D73">
        <w:rPr>
          <w:rFonts w:ascii="Arial" w:hAnsi="Arial" w:cs="Arial"/>
          <w:b/>
          <w:sz w:val="20"/>
        </w:rPr>
        <w:t>Oferta 1</w:t>
      </w:r>
    </w:p>
    <w:p w:rsidR="004E1D73" w:rsidRPr="004E1D73" w:rsidRDefault="004E1D73" w:rsidP="004E1D73">
      <w:pPr>
        <w:rPr>
          <w:rFonts w:ascii="Arial" w:hAnsi="Arial" w:cs="Arial"/>
        </w:rPr>
      </w:pPr>
      <w:r w:rsidRPr="004E1D73">
        <w:rPr>
          <w:rFonts w:ascii="Arial" w:hAnsi="Arial" w:cs="Arial"/>
        </w:rPr>
        <w:t>Maria Dykier Gostkowo 75</w:t>
      </w:r>
    </w:p>
    <w:p w:rsidR="004E1D73" w:rsidRPr="004E1D73" w:rsidRDefault="004E1D73" w:rsidP="004E1D73">
      <w:pPr>
        <w:pStyle w:val="Nagwek7"/>
        <w:jc w:val="both"/>
        <w:rPr>
          <w:rFonts w:ascii="Arial" w:hAnsi="Arial" w:cs="Arial"/>
          <w:b/>
          <w:i/>
          <w:sz w:val="20"/>
          <w:szCs w:val="20"/>
        </w:rPr>
      </w:pPr>
      <w:r w:rsidRPr="004E1D73">
        <w:rPr>
          <w:rFonts w:ascii="Arial" w:hAnsi="Arial" w:cs="Arial"/>
          <w:sz w:val="20"/>
          <w:szCs w:val="20"/>
          <w:u w:val="single"/>
        </w:rPr>
        <w:t>Uzasadnienie wyboru:</w:t>
      </w:r>
      <w:r w:rsidRPr="004E1D73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4E1D73" w:rsidRPr="004E1D73" w:rsidRDefault="004E1D73" w:rsidP="004E1D73">
      <w:pPr>
        <w:rPr>
          <w:rFonts w:ascii="Arial" w:hAnsi="Arial" w:cs="Arial"/>
        </w:rPr>
      </w:pPr>
    </w:p>
    <w:p w:rsidR="004E1D73" w:rsidRPr="004E1D73" w:rsidRDefault="004E1D73" w:rsidP="004E1D73">
      <w:pPr>
        <w:rPr>
          <w:rFonts w:ascii="Arial" w:hAnsi="Arial" w:cs="Arial"/>
          <w:b/>
          <w:u w:val="single"/>
        </w:rPr>
      </w:pPr>
      <w:r w:rsidRPr="004E1D73">
        <w:rPr>
          <w:rFonts w:ascii="Arial" w:hAnsi="Arial" w:cs="Arial"/>
          <w:b/>
          <w:u w:val="single"/>
        </w:rPr>
        <w:t>Zestawienie ofert z punktacją:</w:t>
      </w:r>
    </w:p>
    <w:p w:rsidR="004E1D73" w:rsidRPr="004E1D73" w:rsidRDefault="004E1D73" w:rsidP="004E1D73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4E1D73">
        <w:rPr>
          <w:rFonts w:ascii="Arial" w:hAnsi="Arial" w:cs="Arial"/>
          <w:b/>
          <w:sz w:val="20"/>
        </w:rPr>
        <w:t>Oferta 1</w:t>
      </w:r>
    </w:p>
    <w:p w:rsidR="004E1D73" w:rsidRPr="004E1D73" w:rsidRDefault="004E1D73" w:rsidP="004E1D73">
      <w:pPr>
        <w:rPr>
          <w:rFonts w:ascii="Arial" w:hAnsi="Arial" w:cs="Arial"/>
        </w:rPr>
      </w:pPr>
      <w:r w:rsidRPr="004E1D73">
        <w:rPr>
          <w:rFonts w:ascii="Arial" w:hAnsi="Arial" w:cs="Arial"/>
        </w:rPr>
        <w:t>Maria Dykier Gostkowo 75</w:t>
      </w:r>
    </w:p>
    <w:p w:rsidR="004E1D73" w:rsidRPr="004E1D73" w:rsidRDefault="004E1D73" w:rsidP="004E1D73">
      <w:pPr>
        <w:rPr>
          <w:rFonts w:ascii="Arial" w:hAnsi="Arial" w:cs="Arial"/>
        </w:rPr>
      </w:pPr>
      <w:r w:rsidRPr="004E1D73">
        <w:rPr>
          <w:rFonts w:ascii="Arial" w:hAnsi="Arial" w:cs="Arial"/>
        </w:rPr>
        <w:t>Cena 100 pkt.</w:t>
      </w:r>
    </w:p>
    <w:p w:rsidR="004E1D73" w:rsidRPr="004E1D73" w:rsidRDefault="004E1D73" w:rsidP="004E1D73">
      <w:pPr>
        <w:rPr>
          <w:rFonts w:ascii="Arial" w:hAnsi="Arial" w:cs="Arial"/>
          <w:b/>
        </w:rPr>
      </w:pPr>
    </w:p>
    <w:p w:rsidR="004E1D73" w:rsidRPr="004E1D73" w:rsidRDefault="004E1D73" w:rsidP="004E1D73">
      <w:pPr>
        <w:rPr>
          <w:rFonts w:ascii="Arial" w:hAnsi="Arial" w:cs="Arial"/>
          <w:b/>
        </w:rPr>
      </w:pPr>
      <w:r w:rsidRPr="004E1D73">
        <w:rPr>
          <w:rFonts w:ascii="Arial" w:hAnsi="Arial" w:cs="Arial"/>
          <w:b/>
        </w:rPr>
        <w:t xml:space="preserve">Oferta 2 </w:t>
      </w:r>
    </w:p>
    <w:p w:rsidR="004E1D73" w:rsidRPr="004E1D73" w:rsidRDefault="004E1D73" w:rsidP="004E1D73">
      <w:pPr>
        <w:rPr>
          <w:rFonts w:ascii="Arial" w:hAnsi="Arial" w:cs="Arial"/>
        </w:rPr>
      </w:pPr>
      <w:r w:rsidRPr="004E1D73">
        <w:rPr>
          <w:rFonts w:ascii="Arial" w:hAnsi="Arial" w:cs="Arial"/>
        </w:rPr>
        <w:t xml:space="preserve">RAF-MEDICO Rafał Krzysztof Gostkowski </w:t>
      </w:r>
    </w:p>
    <w:p w:rsidR="004E1D73" w:rsidRPr="004E1D73" w:rsidRDefault="004E1D73" w:rsidP="004E1D73">
      <w:pPr>
        <w:rPr>
          <w:rFonts w:ascii="Arial" w:hAnsi="Arial" w:cs="Arial"/>
        </w:rPr>
      </w:pPr>
      <w:r w:rsidRPr="004E1D73">
        <w:rPr>
          <w:rFonts w:ascii="Arial" w:hAnsi="Arial" w:cs="Arial"/>
        </w:rPr>
        <w:t>83-400 Kościerzyna, Antoniego Abrahama 21</w:t>
      </w:r>
    </w:p>
    <w:p w:rsidR="004E1D73" w:rsidRPr="004E1D73" w:rsidRDefault="004E1D73" w:rsidP="004E1D73">
      <w:pPr>
        <w:rPr>
          <w:rFonts w:ascii="Arial" w:hAnsi="Arial" w:cs="Arial"/>
        </w:rPr>
      </w:pPr>
      <w:r w:rsidRPr="004E1D73">
        <w:rPr>
          <w:rFonts w:ascii="Arial" w:hAnsi="Arial" w:cs="Arial"/>
        </w:rPr>
        <w:t>Cena 72,86 pkt (oferta przewyższa kwotę przeznaczoną przez Szpital na finansowanie tego zamówienia)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4E1D73">
        <w:rPr>
          <w:rFonts w:ascii="Arial" w:hAnsi="Arial" w:cs="Arial"/>
          <w:b/>
          <w:color w:val="000000"/>
        </w:rPr>
        <w:t>31.07</w:t>
      </w:r>
      <w:r w:rsidR="006F3B80">
        <w:rPr>
          <w:rFonts w:ascii="Arial" w:hAnsi="Arial" w:cs="Arial"/>
          <w:b/>
          <w:color w:val="000000"/>
        </w:rPr>
        <w:t>.2023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4E1D73">
        <w:rPr>
          <w:rFonts w:ascii="Arial" w:hAnsi="Arial" w:cs="Arial"/>
        </w:rPr>
        <w:t>26.07</w:t>
      </w:r>
      <w:r w:rsidR="006E01EA">
        <w:rPr>
          <w:rFonts w:ascii="Arial" w:hAnsi="Arial" w:cs="Arial"/>
        </w:rPr>
        <w:t>.2023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572" w:rsidRDefault="00685572">
      <w:r>
        <w:separator/>
      </w:r>
    </w:p>
  </w:endnote>
  <w:endnote w:type="continuationSeparator" w:id="1">
    <w:p w:rsidR="00685572" w:rsidRDefault="0068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572" w:rsidRDefault="00685572">
      <w:r>
        <w:separator/>
      </w:r>
    </w:p>
  </w:footnote>
  <w:footnote w:type="continuationSeparator" w:id="1">
    <w:p w:rsidR="00685572" w:rsidRDefault="00685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4D9B"/>
    <w:rsid w:val="000154A2"/>
    <w:rsid w:val="000155D7"/>
    <w:rsid w:val="0001598B"/>
    <w:rsid w:val="0001788A"/>
    <w:rsid w:val="00021BE4"/>
    <w:rsid w:val="00022D59"/>
    <w:rsid w:val="000247DF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3F56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23BC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2AA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363E"/>
    <w:rsid w:val="00374EFD"/>
    <w:rsid w:val="0037524A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909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B5067"/>
    <w:rsid w:val="004B63EC"/>
    <w:rsid w:val="004C0A6D"/>
    <w:rsid w:val="004C0FE6"/>
    <w:rsid w:val="004C409E"/>
    <w:rsid w:val="004C4DF1"/>
    <w:rsid w:val="004C7F47"/>
    <w:rsid w:val="004E0E4E"/>
    <w:rsid w:val="004E1D73"/>
    <w:rsid w:val="004E4FA5"/>
    <w:rsid w:val="004E5980"/>
    <w:rsid w:val="004F1E3E"/>
    <w:rsid w:val="005034BD"/>
    <w:rsid w:val="00504697"/>
    <w:rsid w:val="00506143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85572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01EA"/>
    <w:rsid w:val="006E1001"/>
    <w:rsid w:val="006E111A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3B80"/>
    <w:rsid w:val="006F4099"/>
    <w:rsid w:val="006F4134"/>
    <w:rsid w:val="006F68B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23AB"/>
    <w:rsid w:val="007E4B0C"/>
    <w:rsid w:val="007E52EB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372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5A41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222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3385"/>
    <w:rsid w:val="00A8677E"/>
    <w:rsid w:val="00A9075B"/>
    <w:rsid w:val="00A90F7D"/>
    <w:rsid w:val="00A94EA7"/>
    <w:rsid w:val="00A9728E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6794F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DAF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2C70"/>
    <w:rsid w:val="00CF338B"/>
    <w:rsid w:val="00CF72C5"/>
    <w:rsid w:val="00D003FD"/>
    <w:rsid w:val="00D03E84"/>
    <w:rsid w:val="00D0453F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1C53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3005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6D3C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36B0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56</cp:revision>
  <cp:lastPrinted>2023-03-27T09:09:00Z</cp:lastPrinted>
  <dcterms:created xsi:type="dcterms:W3CDTF">2016-10-28T07:48:00Z</dcterms:created>
  <dcterms:modified xsi:type="dcterms:W3CDTF">2023-07-26T07:28:00Z</dcterms:modified>
</cp:coreProperties>
</file>