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ascii="Times New Roman" w:hAnsi="Times New Roman"/>
                <w:sz w:val="22"/>
                <w:szCs w:val="22"/>
              </w:rPr>
              <w:t>WSTĘP DO NEUROREHABILITACJI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studentów w zakresie zasad rehabilitacji neurologicznej, schorzeń neurologicznych oraz wskazań i przeciwwskazań do usprawniania, ze szczególnym uwzględnieniem funkcjonowania psychicznego pacjenta. 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umiejętności współpracy w ramach zespołu rehabilitacyjnego oraz rozumienia specyfiki pracy w oddziale rehabilitacji neurologicznej i warsztatu pracy psychologa. 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umiejętności planowania programu rehabilitacji dla pacjentów z zaburzeniami funkcji psychicznych, wykorzystywania nowych technologii przydatnych w pracy psychologa oraz oceny wyników własnej pracy z zastosowaniem klinimetrii.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Procesy poznawcze, Biologiczne podstawy zachowania, Neurologia.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posiada podstawową wiedzę z zakresu anatomii i fizjologii ośrodkowego układu nerwowego, w szczególności dotyczącą funkcjonalnej organizacji mózgu.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Ws2 </w:t>
            </w:r>
            <w:r>
              <w:rPr>
                <w:rFonts w:ascii="Times New Roman" w:hAnsi="Times New Roman"/>
                <w:sz w:val="22"/>
                <w:szCs w:val="22"/>
              </w:rPr>
              <w:t>Student zna biologiczne podstawy zachowania oraz podstawowe mechanizmy funkcjonowania procesów poznawczych i emocjonalnych.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sz w:val="22"/>
                <w:szCs w:val="22"/>
              </w:rPr>
              <w:t>Student posiada podstawową wiedzę dotyczącą symptomatologii najczęstszych schorzeń neurologicznych (np. udar mózgu, urazy czaszkowo-mózgowe, choroby neurodegeneracyjne).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sz w:val="22"/>
                <w:szCs w:val="22"/>
              </w:rPr>
              <w:t>Student rozumie podstawowe zasady pracy w zespole terapeutycznym oraz znaczenie współpracy interdyscyplinarnej w procesie leczenia pacjenta neurologicznego.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Ws5 </w:t>
            </w:r>
            <w:r>
              <w:rPr>
                <w:rFonts w:ascii="Times New Roman" w:hAnsi="Times New Roman"/>
                <w:sz w:val="22"/>
                <w:szCs w:val="22"/>
              </w:rPr>
              <w:t>Student wykazuje gotowość do pracy z pacjentem neurologicznym z uwzględnieniem aspektów etycznych i psychologicznych funkcjonowania w chorobie.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Metody kształcenia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 problemowy z wykorzystaniem prezentacji multimedialnych, obejmujący zasady neurorehabilitacji, wskazania i przeciwwskazania do usprawniania oraz podstawy klinimetrii.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Analiza przypadków klinicznych prezentowanych przez prowadzącego (elementy studium przypadku).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Dyskusja moderowana dotycząca roli psychologa w zespole rehabilitacyjnym oraz specyfiki pracy w oddziale neurorehabilitacji.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Zanonimizowane opisy przypadków klinicznych pacjentów neurologicznych (udar, TBI, choroby neurodegeneracyjne) do analizy planu rehabilitacji.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Standaryzowane skale i narzędzia oceny funkcjonowania psychicznego wykorzystywane w neurorehabilitacji (np. skale funkcjonalne, poznawcze, emocjonalne – materiały demonstracyjne).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Prezentacje i materiały demonstracyjne dotyczące nowoczesnych technologii stosowanych w neurorehabilitacji (VR, systemy EEG, rozwiązania wspomagające terapię).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Pd4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Schematy organizacyjne zespołu rehabilitacyjnego oraz przykładowa dokumentacja medyczna stosowana w oddziale rehabilitacji neurologicznej.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Wykłady: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T1. </w:t>
            </w:r>
            <w:r>
              <w:rPr>
                <w:rFonts w:ascii="Times New Roman" w:hAnsi="Times New Roman"/>
                <w:sz w:val="22"/>
                <w:szCs w:val="22"/>
              </w:rPr>
              <w:t>Historia i podstawowe zasady rehabilitacji – polska szkoła rehabilitacji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Zasady funkcjonowania rehabilitacji neurologicznej w Polsce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Przegląd schorzeń będących w spektrum zainteresowania neurorehabilitacji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Wskazania do neurorehabilitacji w tym rehabilitacji neuropsychologicznej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Przeciwwskazania do rehabilitacji ze szczególnym uwzględnieniem funkcjonowania poznawczego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T6.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Planowanie programu rehabilitacji i współpraca psychologa w ramach zespołu rehabilitacyjnego „TEAM-u”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T7.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Specyfika pracy psychologa z pacjentem neurologicznym – przypadki kliniczne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T8.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Warsztat pracy psychologa w oddziale rehabilitacji neurologicznej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T9.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Nowoczesne technologie medyczne w służbie rehabilitacji neuropsychologicznej (cyberoko, wirtualna rzeczywistość, wykorzystanie różnych algorytmów odczytu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EEG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T10.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Metody oceny wyników pacjenta w neurorehabilitacji – podstawy klinimetrii ze szczególnym uwzględnieniem skal dotyczących stanu psychicznego.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Pąchalska, M.: Rehabilitacja neuropsychologiczna: Procesy poznawcze i emocjonalne. Wydawnictwo Uniwersytetu Marii Curie-Skłodowskiej, 2013 (rozdziały: 1,2)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Szepietowska E. M., Daniluk B., (red.): Rehabilitacja neuropsychologiczna: ujęcie holistyczne, Wyd. UMCS, 2018 (rozdziały: 1,2,10)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Pąchalska M.: Neuropsychologia kliniczna. Urazy mózgu T.2: Procesy komunikacyjne i powrót do społeczeństwa, PWN, 2007 (tom 1 rozdziały: 3,4. Tom 2 rozdziały: 6,7,89,10,11)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shd w:fill="FFFFFF" w:val="clear"/>
                <w:lang w:eastAsia="pl-PL"/>
              </w:rPr>
              <w:t>Leidler P.: Rehabilitacja po udarze mózgu</w:t>
            </w:r>
            <w:r>
              <w:rPr>
                <w:rFonts w:eastAsia="Times New Roman" w:ascii="Times New Roman" w:hAnsi="Times New Roman"/>
                <w:i/>
                <w:iCs/>
                <w:sz w:val="22"/>
                <w:szCs w:val="22"/>
                <w:shd w:fill="FFFFFF" w:val="clear"/>
                <w:lang w:eastAsia="pl-PL"/>
              </w:rPr>
              <w:t xml:space="preserve">., </w:t>
            </w:r>
            <w:r>
              <w:rPr>
                <w:rFonts w:eastAsia="Times New Roman" w:ascii="Times New Roman" w:hAnsi="Times New Roman"/>
                <w:sz w:val="22"/>
                <w:szCs w:val="22"/>
                <w:shd w:fill="FFFFFF" w:val="clear"/>
                <w:lang w:eastAsia="pl-PL"/>
              </w:rPr>
              <w:t>PZWL, 2014 (całość)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 xml:space="preserve">Borowicz A. M: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Rehabilitacja osób z zaburzeniami funkcji poznawczych</w:t>
            </w:r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PZWL Wydawnictwo Lekarskie, 2015 (rozdziały: 2,3)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Borowicz A. M: Rehabilitacja osób z zaburzeniami funkcji poznawczych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PZWL Wydawnictwo Lekarskie, 2015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– ocena aktywności merytorycznej (20%)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 Egzamin pisemny: test (80%)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uto" w:line="240" w:before="100" w:after="1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Warunkiem zaliczenia przedmiotu jest: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100" w:after="0"/>
              <w:contextualSpacing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obecność na minimum 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80% zajęć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aktywny udział w analizie przypadków i dyskusjach (F1),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przystąpienie do egzaminu pisemnego (P1),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100"/>
              <w:contextualSpacing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uzyskanie minimum 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51% łącznej liczby punktów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 F1 i P1.</w:t>
            </w:r>
          </w:p>
          <w:p>
            <w:pPr>
              <w:pStyle w:val="NormalWeb"/>
              <w:widowControl w:val="false"/>
              <w:spacing w:lineRule="auto" w:line="240" w:before="100" w:after="1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Egzamin pisemny obejmuje test jednokrotnego wyboru oraz krótkie pytanie problemowe dotyczące planowania programu neurorehabilitacji lub oceny wskazań i przeciwwskazań do usprawniania.</w:t>
            </w:r>
          </w:p>
          <w:p>
            <w:pPr>
              <w:pStyle w:val="NormalWeb"/>
              <w:widowControl w:val="false"/>
              <w:spacing w:lineRule="auto" w:line="240" w:before="100" w:after="1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Nieuzyskanie wymaganego progu punktowego skutkuje oceną niedostateczną.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28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KRYTERIA OCEN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 – 91–100%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prezentuje pogłębioną i uporządkowaną wiedzę z zakresu zasad neurorehabilitacji, trafnie analizuje wskazania i przeciwwskazania do usprawniania, poprawnie planuje program rehabilitacji w odniesieniu do funkcjonowania psychicznego pacjenta oraz rozumie rolę psychologa w zespole terapeutycznym.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 – 81–90%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posiada ugruntowaną wiedzę teoretyczną, poprawnie omawia zasady rehabilitacji i w większości trafnie analizuje przypadek kliniczny, choć jego odpowiedzi nie zawsze mają charakter pogłębiony.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 – 71–80%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Student poprawnie opisuje podstawowe zasady neurorehabilitacji oraz rolę psychologa w zespole rehabilitacyjnym, jednak analiza przypadku ma częściowo charakter odtwórczy.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 – 61–70%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zna podstawowe pojęcia i zasady neurorehabilitacji, jednak jego wiedza jest fragmentaryczna i nie zawsze pozwala na pełne uzasadnienie planowanych działań.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 – 51–60%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opanował minimalny zakres wiedzy niezbędny do zaliczenia przedmiotu, jednak ma trudności z prawidłową analizą wskazań i przeciwwskazań oraz z planowaniem działań rehabilitacyjnych.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 – poniżej 51%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28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nie opanował podstawowych treści z zakresu neurorehabilitacji i nie uzyskał wymaganego minimum punktów.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rehabilitacji neuropsychologicznej i neurologopedycznej oraz zasady wspomagania funkcji poznawczych, emocjonalnych i komunikacyjnych pacjentów neurologicznych.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T1-T5, T9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umiejętności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dokonać analizy funkcjonowania psychicznego pacjenta neurologicznego z uwzględnieniem jego stanu klinicznego, rozwojowego i środowiskowego.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K_U08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NKN_U06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potrafi współpracować z zespołem terapeutycznym (lekarzem, neurologopedą, fizjoterapeutą, logopedą) w procesie diagnozy i rehabilitacji.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K_U14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5984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przestrzegania zasad etyki zawodowej w pracy z osobą z zaburzeniami neurologicznymi, w szczególności do poszanowania jej godności, autonomii i prawa do poufności.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K_U08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T6,T7,T10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NKN_U06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K_U14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T6,T8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15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C2, C3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T6–T10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Mk2, Mk3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1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LibreOffice/7.1.1.2$Windows_X86_64 LibreOffice_project/fe0b08f4af1bacafe4c7ecc87ce55bb426164676</Application>
  <AppVersion>15.0000</AppVersion>
  <Pages>5</Pages>
  <Words>1116</Words>
  <Characters>8218</Characters>
  <CharactersWithSpaces>9198</CharactersWithSpaces>
  <Paragraphs>173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2026-02-20T23:03:00Z</dcterms:created>
  <dc:creator>Igor Kamienski</dc:creator>
  <dc:description/>
  <dc:language>pl-PL</dc:language>
  <cp:lastModifiedBy/>
  <cp:lastPrinted>2023-02-11T13:06:00Z</cp:lastPrinted>
  <dcterms:modified xsi:type="dcterms:W3CDTF">2026-04-15T23:16:10Z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