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1A" w:rsidRPr="0032541A" w:rsidRDefault="0032541A" w:rsidP="0032541A">
      <w:pPr>
        <w:pStyle w:val="Zwykytekst"/>
        <w:tabs>
          <w:tab w:val="left" w:pos="2985"/>
        </w:tabs>
        <w:ind w:left="6237"/>
        <w:rPr>
          <w:rFonts w:ascii="Times New Roman" w:hAnsi="Times New Roman"/>
          <w:b/>
          <w:lang w:val="pl-PL"/>
        </w:rPr>
      </w:pPr>
      <w:bookmarkStart w:id="0" w:name="_GoBack"/>
      <w:bookmarkEnd w:id="0"/>
      <w:r w:rsidRPr="000627C6">
        <w:rPr>
          <w:rFonts w:ascii="Times New Roman" w:hAnsi="Times New Roman"/>
          <w:b/>
        </w:rPr>
        <w:t>Załącznik Nr 1</w:t>
      </w:r>
      <w:r>
        <w:rPr>
          <w:rFonts w:ascii="Times New Roman" w:hAnsi="Times New Roman"/>
          <w:b/>
          <w:lang w:val="pl-PL"/>
        </w:rPr>
        <w:t>1</w:t>
      </w:r>
    </w:p>
    <w:p w:rsidR="0032541A" w:rsidRPr="000627C6" w:rsidRDefault="0032541A" w:rsidP="0032541A">
      <w:pPr>
        <w:pStyle w:val="Zwykytekst"/>
        <w:tabs>
          <w:tab w:val="left" w:pos="2985"/>
        </w:tabs>
        <w:ind w:left="6237"/>
        <w:rPr>
          <w:rFonts w:ascii="Times New Roman" w:hAnsi="Times New Roman"/>
          <w:b/>
        </w:rPr>
      </w:pPr>
      <w:r w:rsidRPr="000627C6">
        <w:rPr>
          <w:rFonts w:ascii="Times New Roman" w:hAnsi="Times New Roman"/>
          <w:b/>
        </w:rPr>
        <w:t xml:space="preserve">do zapytania ofertowego </w:t>
      </w:r>
    </w:p>
    <w:p w:rsidR="0032541A" w:rsidRPr="0032541A" w:rsidRDefault="0032541A" w:rsidP="0032541A">
      <w:pPr>
        <w:pStyle w:val="Zwykytekst"/>
        <w:tabs>
          <w:tab w:val="left" w:pos="2985"/>
        </w:tabs>
        <w:ind w:left="6237"/>
        <w:rPr>
          <w:rFonts w:ascii="Times New Roman" w:hAnsi="Times New Roman"/>
          <w:b/>
          <w:lang w:val="pl-PL"/>
        </w:rPr>
      </w:pPr>
      <w:r w:rsidRPr="000627C6">
        <w:rPr>
          <w:rFonts w:ascii="Times New Roman" w:hAnsi="Times New Roman"/>
          <w:b/>
          <w:lang w:val="pl-PL"/>
        </w:rPr>
        <w:t xml:space="preserve">na dostosowanie pomieszczeń higieniczno – sanitarnych </w:t>
      </w:r>
    </w:p>
    <w:p w:rsidR="0004198F" w:rsidRPr="00E97EA8"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EA8">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UMOWA Nr ___________(projekt)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zawarta dnia </w:t>
      </w:r>
      <w:r w:rsidR="008E20D6">
        <w:rPr>
          <w:rFonts w:ascii="Times New Roman" w:hAnsi="Times New Roman" w:cs="Times New Roman"/>
          <w:color w:val="000000"/>
          <w:sz w:val="22"/>
          <w:szCs w:val="22"/>
        </w:rPr>
        <w:t>_______________ 2019 r.</w:t>
      </w:r>
      <w:r w:rsidRPr="000E718F">
        <w:rPr>
          <w:rFonts w:ascii="Times New Roman" w:hAnsi="Times New Roman" w:cs="Times New Roman"/>
          <w:color w:val="000000"/>
          <w:sz w:val="22"/>
          <w:szCs w:val="22"/>
        </w:rPr>
        <w:t xml:space="preserve"> w Niemienicach pomiędzy: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E97EA8">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POWIATEM OPATOWSKIM – SPECJALNYM OŚRODKIEM SZKOLNO – WYCHOWAWCZYM W NIEMIENICACH</w:t>
      </w:r>
      <w:r w:rsidRPr="000E718F">
        <w:rPr>
          <w:rFonts w:ascii="Times New Roman" w:hAnsi="Times New Roman" w:cs="Times New Roman"/>
          <w:color w:val="000000"/>
          <w:sz w:val="22"/>
          <w:szCs w:val="22"/>
        </w:rPr>
        <w:t>, Niemienice 95, 27-580 Sadowie, reprezentowanym przez:</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___________________ - Dyrektora</w:t>
      </w:r>
      <w:r w:rsidR="00E97EA8">
        <w:rPr>
          <w:rFonts w:ascii="Times New Roman" w:hAnsi="Times New Roman" w:cs="Times New Roman"/>
          <w:color w:val="000000"/>
          <w:sz w:val="22"/>
          <w:szCs w:val="22"/>
        </w:rPr>
        <w:t>, działający na podstawie upoważnienia udzielonego uchwałą Zarząd Powiatu w Opatowie Nr ________ z dnia ____________</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zwan</w:t>
      </w:r>
      <w:r w:rsidR="000E718F" w:rsidRPr="000E718F">
        <w:rPr>
          <w:rFonts w:ascii="Times New Roman" w:hAnsi="Times New Roman" w:cs="Times New Roman"/>
          <w:color w:val="000000"/>
          <w:sz w:val="22"/>
          <w:szCs w:val="22"/>
        </w:rPr>
        <w:t>ym</w:t>
      </w:r>
      <w:r w:rsidRPr="000E718F">
        <w:rPr>
          <w:rFonts w:ascii="Times New Roman" w:hAnsi="Times New Roman" w:cs="Times New Roman"/>
          <w:color w:val="000000"/>
          <w:sz w:val="22"/>
          <w:szCs w:val="22"/>
        </w:rPr>
        <w:t xml:space="preserve"> dalej „Zamawiającym”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a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zwaną dalej „Wykonawcą”</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zwanymi dalej również „Stronami”.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i/>
          <w:color w:val="000000"/>
          <w:sz w:val="22"/>
          <w:szCs w:val="22"/>
        </w:rPr>
      </w:pP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i/>
          <w:color w:val="000000"/>
          <w:sz w:val="22"/>
          <w:szCs w:val="22"/>
        </w:rPr>
      </w:pPr>
      <w:r w:rsidRPr="000E718F">
        <w:rPr>
          <w:rFonts w:ascii="Times New Roman" w:hAnsi="Times New Roman" w:cs="Times New Roman"/>
          <w:i/>
          <w:color w:val="000000"/>
          <w:sz w:val="22"/>
          <w:szCs w:val="22"/>
        </w:rPr>
        <w:t>W rezultacie dokonania przez Zamawiającego wyboru oferty Wykonawcy w zapytaniu ofertowym Nr _______________ zawarto umowę następującej treści:</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b/>
          <w:color w:val="000000"/>
          <w:sz w:val="22"/>
          <w:szCs w:val="22"/>
        </w:rPr>
      </w:pPr>
      <w:r w:rsidRPr="000E718F">
        <w:rPr>
          <w:rFonts w:ascii="Times New Roman" w:hAnsi="Times New Roman" w:cs="Times New Roman"/>
          <w:b/>
          <w:color w:val="000000"/>
          <w:sz w:val="22"/>
          <w:szCs w:val="22"/>
        </w:rPr>
        <w:t>§1</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b/>
          <w:color w:val="000000"/>
          <w:sz w:val="22"/>
          <w:szCs w:val="22"/>
        </w:rPr>
      </w:pPr>
      <w:r w:rsidRPr="000E718F">
        <w:rPr>
          <w:rFonts w:ascii="Times New Roman" w:hAnsi="Times New Roman" w:cs="Times New Roman"/>
          <w:b/>
          <w:color w:val="000000"/>
          <w:sz w:val="22"/>
          <w:szCs w:val="22"/>
        </w:rPr>
        <w:t>PRZEDMIOT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Zamawiający zleca, a Wykonawca przyjmuje do wykonania </w:t>
      </w:r>
      <w:r w:rsidRPr="000E718F">
        <w:rPr>
          <w:rFonts w:ascii="Times New Roman" w:hAnsi="Times New Roman" w:cs="Times New Roman"/>
          <w:sz w:val="22"/>
          <w:szCs w:val="22"/>
        </w:rPr>
        <w:t>dostosowanie pomieszczeń higieniczno-sanitarnych dla potrzeb osób niepełnosprawnych, adaptacja pomieszczeń na pomieszczenia higieniczno-sanitarne, w następującym zakresie:</w:t>
      </w:r>
    </w:p>
    <w:p w:rsidR="0004198F" w:rsidRPr="000E71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b/>
        </w:rPr>
        <w:t>Przebudowa łazienki na parterze z wykorzystaniem węzła sanitarnego do potrzeb osób niepełnosprawnych</w:t>
      </w:r>
    </w:p>
    <w:p w:rsidR="0004198F" w:rsidRPr="000E71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b/>
        </w:rPr>
        <w:t>Przebudowa łazienki na piętrze</w:t>
      </w:r>
    </w:p>
    <w:p w:rsidR="0004198F" w:rsidRPr="000E71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b/>
        </w:rPr>
        <w:t>Przebudowa korytarza i jego część adaptowaną na WC dla przedszkola</w:t>
      </w:r>
    </w:p>
    <w:p w:rsidR="0004198F" w:rsidRPr="000E71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b/>
        </w:rPr>
      </w:pPr>
      <w:r w:rsidRPr="000E718F">
        <w:rPr>
          <w:rFonts w:ascii="Times New Roman" w:hAnsi="Times New Roman"/>
          <w:b/>
        </w:rPr>
        <w:t>Branża elektryczna:</w:t>
      </w:r>
    </w:p>
    <w:p w:rsidR="0004198F" w:rsidRPr="000E718F" w:rsidRDefault="0004198F" w:rsidP="00E97EA8">
      <w:pPr>
        <w:pStyle w:val="Akapitzlist"/>
        <w:numPr>
          <w:ilvl w:val="2"/>
          <w:numId w:val="2"/>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montaż opraw oświetleniowych w łazienkach.</w:t>
      </w:r>
    </w:p>
    <w:p w:rsidR="0004198F" w:rsidRPr="000E718F" w:rsidRDefault="0004198F" w:rsidP="00E97EA8">
      <w:pPr>
        <w:pStyle w:val="Akapitzlist"/>
        <w:numPr>
          <w:ilvl w:val="2"/>
          <w:numId w:val="2"/>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wymiana instalacji wewnętrznych elektrycznych w łazienkach przebudowanych, budowa nowej wewnętrznej instalacji w łazience przedszkola, wymiana zaprojektowanych łączników,</w:t>
      </w:r>
    </w:p>
    <w:p w:rsidR="0004198F" w:rsidRPr="000E718F" w:rsidRDefault="0004198F" w:rsidP="00E97EA8">
      <w:pPr>
        <w:pStyle w:val="Akapitzlist"/>
        <w:numPr>
          <w:ilvl w:val="2"/>
          <w:numId w:val="2"/>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wymiana przewodów oświetleniowych.</w:t>
      </w:r>
    </w:p>
    <w:p w:rsidR="0004198F" w:rsidRPr="000E718F" w:rsidRDefault="0004198F" w:rsidP="00E97EA8">
      <w:pPr>
        <w:pStyle w:val="Akapitzlist"/>
        <w:numPr>
          <w:ilvl w:val="2"/>
          <w:numId w:val="1"/>
        </w:numPr>
        <w:tabs>
          <w:tab w:val="left" w:pos="284"/>
        </w:tabs>
        <w:snapToGrid w:val="0"/>
        <w:spacing w:after="120" w:line="240" w:lineRule="auto"/>
        <w:ind w:left="0" w:firstLine="0"/>
        <w:contextualSpacing w:val="0"/>
        <w:jc w:val="both"/>
        <w:rPr>
          <w:rFonts w:ascii="Times New Roman" w:hAnsi="Times New Roman"/>
          <w:b/>
        </w:rPr>
      </w:pPr>
      <w:r w:rsidRPr="000E718F">
        <w:rPr>
          <w:rFonts w:ascii="Times New Roman" w:hAnsi="Times New Roman"/>
          <w:b/>
        </w:rPr>
        <w:t>Branża instalacyjna:</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 xml:space="preserve">całościowa wymiana pionów wodociągowych (woda zimna, ciepła, i kanalizacyjnych) – </w:t>
      </w:r>
      <w:r w:rsidR="000E718F" w:rsidRPr="000E718F">
        <w:rPr>
          <w:rFonts w:ascii="Times New Roman" w:hAnsi="Times New Roman"/>
        </w:rPr>
        <w:br/>
      </w:r>
      <w:r w:rsidRPr="000E718F">
        <w:rPr>
          <w:rFonts w:ascii="Times New Roman" w:hAnsi="Times New Roman"/>
        </w:rPr>
        <w:t>w pomieszczeniach przebudowywanych węzłów sanitarnych,</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budowa nowej instalacji wody i kanalizacji sanitarnej z urządzeniem ciśnieniowym w łazience przedszkola z podejściami,</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wymiana podejść wody zimnej i ciepłej do urządzeń: baterie umywalkowe, baterie prysznicowe, zawory misek ustępowych, zawory pisuarów,</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wymiana podejść kanalizacyjnych od ww. urządzeń wraz z podejściami od kratek ściekowych,</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lastRenderedPageBreak/>
        <w:t>montaż przewodów wody zimnej, ciepłej i odpływów kanalizacyjnych w bruzdach ściennych do ww. urządzeń sanitarnych, wraz z wymaganymi izolacjami przewodów,</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obudowa pionów kanalizacyjnych, wodociągowych, kanałów wentylacyjnych np. płytami gips-kartonowymi,</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demontaż i montaż nowych umywalek, misek ustępowych, pisuarów,</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montaż odpływów i budowa kabin prysznicowych ,</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demontaż i montaż nowych baterii umywalkowych, prysznicowych, zaworów misek ustępowych, zaworów pisuarów, zaworów ze zwężkami do węży,</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wykucie i zamurowanie bruzd ściennych i podłogowych potrzebnych do zlokalizowania przewodów, wykłucia przebicia pod kanały wentylacyjne,</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montaż urządzeń sanitarnych w węźle sanitarnym przystosowanym dla potrzeb osób niepełnosprawnych (miska ustępowa, umywalka, poręcze, uchwyty),</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wykonanie prób szczelności instalacji wodnej i kanalizacyjnej,</w:t>
      </w:r>
    </w:p>
    <w:p w:rsidR="0004198F" w:rsidRPr="000E718F" w:rsidRDefault="0004198F" w:rsidP="00E97EA8">
      <w:pPr>
        <w:pStyle w:val="Akapitzlist"/>
        <w:numPr>
          <w:ilvl w:val="0"/>
          <w:numId w:val="3"/>
        </w:numPr>
        <w:tabs>
          <w:tab w:val="left" w:pos="284"/>
        </w:tabs>
        <w:snapToGrid w:val="0"/>
        <w:spacing w:after="120" w:line="240" w:lineRule="auto"/>
        <w:ind w:left="0" w:firstLine="0"/>
        <w:contextualSpacing w:val="0"/>
        <w:jc w:val="both"/>
        <w:rPr>
          <w:rFonts w:ascii="Times New Roman" w:hAnsi="Times New Roman"/>
        </w:rPr>
      </w:pPr>
      <w:r w:rsidRPr="000E718F">
        <w:rPr>
          <w:rFonts w:ascii="Times New Roman" w:hAnsi="Times New Roman"/>
        </w:rPr>
        <w:t>obudowy grzejników w pomieszczeniach objętych pracami.</w:t>
      </w:r>
    </w:p>
    <w:p w:rsidR="0004198F" w:rsidRPr="000E718F" w:rsidRDefault="0004198F" w:rsidP="00E97EA8">
      <w:pPr>
        <w:tabs>
          <w:tab w:val="left" w:pos="284"/>
        </w:tabs>
        <w:snapToGrid w:val="0"/>
        <w:spacing w:after="120"/>
        <w:jc w:val="both"/>
        <w:rPr>
          <w:rFonts w:ascii="Times New Roman" w:hAnsi="Times New Roman" w:cs="Times New Roman"/>
          <w:iCs/>
          <w:sz w:val="22"/>
          <w:szCs w:val="22"/>
        </w:rPr>
      </w:pPr>
      <w:r w:rsidRPr="000E718F">
        <w:rPr>
          <w:rFonts w:ascii="Times New Roman" w:hAnsi="Times New Roman" w:cs="Times New Roman"/>
          <w:b/>
          <w:sz w:val="22"/>
          <w:szCs w:val="22"/>
        </w:rPr>
        <w:t xml:space="preserve">2. Przedmiot zamówienia opisano szczegółowo w dokumentacji stanowiącej załącznik Nr 1 do niniejszej umowy, </w:t>
      </w:r>
      <w:r w:rsidRPr="000E718F">
        <w:rPr>
          <w:rFonts w:ascii="Times New Roman" w:hAnsi="Times New Roman" w:cs="Times New Roman"/>
          <w:color w:val="000000"/>
          <w:sz w:val="22"/>
          <w:szCs w:val="22"/>
        </w:rPr>
        <w:t>stanowiące integralną część umowy</w:t>
      </w:r>
      <w:r w:rsidRPr="000E718F">
        <w:rPr>
          <w:rFonts w:ascii="Times New Roman" w:hAnsi="Times New Roman" w:cs="Times New Roman"/>
          <w:b/>
          <w:sz w:val="22"/>
          <w:szCs w:val="22"/>
        </w:rPr>
        <w:t>.</w:t>
      </w:r>
      <w:r w:rsidRPr="000E718F">
        <w:rPr>
          <w:rFonts w:ascii="Times New Roman" w:hAnsi="Times New Roman" w:cs="Times New Roman"/>
          <w:sz w:val="22"/>
          <w:szCs w:val="22"/>
        </w:rPr>
        <w:t xml:space="preserve"> </w:t>
      </w:r>
      <w:r w:rsidRPr="000E718F">
        <w:rPr>
          <w:rFonts w:ascii="Times New Roman" w:hAnsi="Times New Roman" w:cs="Times New Roman"/>
          <w:b/>
          <w:sz w:val="22"/>
          <w:szCs w:val="22"/>
        </w:rPr>
        <w:t xml:space="preserve"> </w:t>
      </w:r>
      <w:r w:rsidRPr="000E718F">
        <w:rPr>
          <w:rFonts w:ascii="Times New Roman" w:hAnsi="Times New Roman" w:cs="Times New Roman"/>
          <w:iCs/>
          <w:sz w:val="22"/>
          <w:szCs w:val="22"/>
        </w:rPr>
        <w:t>Załączone przedmiary mają jedynie charakter informacyjny. Wykonawca po zapoznaniu się z dokumentacją projektową i innymi dokumentami jest zobowiązany do ustalenia zakresu robót niezbędnych do osiągnięcia rezultatu w zakresie opisanym powyżej.</w:t>
      </w:r>
    </w:p>
    <w:p w:rsidR="000E718F" w:rsidRPr="00E97EA8" w:rsidRDefault="000E718F" w:rsidP="00E97EA8">
      <w:pPr>
        <w:tabs>
          <w:tab w:val="left" w:pos="284"/>
        </w:tabs>
        <w:snapToGrid w:val="0"/>
        <w:spacing w:after="120"/>
        <w:jc w:val="both"/>
        <w:rPr>
          <w:rFonts w:ascii="Times New Roman" w:hAnsi="Times New Roman" w:cs="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EA8">
        <w:rPr>
          <w:rFonts w:ascii="Times New Roman" w:hAnsi="Times New Roman" w:cs="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Wybór kolorystyki należy do Zamawiającego. </w:t>
      </w:r>
    </w:p>
    <w:p w:rsidR="0004198F" w:rsidRPr="000E718F" w:rsidRDefault="000E718F" w:rsidP="00E97EA8">
      <w:pPr>
        <w:tabs>
          <w:tab w:val="left" w:pos="284"/>
        </w:tabs>
        <w:snapToGrid w:val="0"/>
        <w:spacing w:after="120"/>
        <w:jc w:val="both"/>
        <w:rPr>
          <w:rFonts w:ascii="Times New Roman" w:hAnsi="Times New Roman" w:cs="Times New Roman"/>
          <w:sz w:val="22"/>
          <w:szCs w:val="22"/>
        </w:rPr>
      </w:pPr>
      <w:r w:rsidRPr="000E718F">
        <w:rPr>
          <w:rFonts w:ascii="Times New Roman" w:hAnsi="Times New Roman" w:cs="Times New Roman"/>
          <w:iCs/>
          <w:sz w:val="22"/>
          <w:szCs w:val="22"/>
        </w:rPr>
        <w:t>4</w:t>
      </w:r>
      <w:r w:rsidR="0004198F" w:rsidRPr="000E718F">
        <w:rPr>
          <w:rFonts w:ascii="Times New Roman" w:hAnsi="Times New Roman" w:cs="Times New Roman"/>
          <w:iCs/>
          <w:sz w:val="22"/>
          <w:szCs w:val="22"/>
        </w:rPr>
        <w:t xml:space="preserve">. </w:t>
      </w:r>
      <w:r w:rsidR="0004198F" w:rsidRPr="000E718F">
        <w:rPr>
          <w:rFonts w:ascii="Times New Roman" w:hAnsi="Times New Roman" w:cs="Times New Roman"/>
          <w:color w:val="000000"/>
          <w:sz w:val="22"/>
          <w:szCs w:val="22"/>
        </w:rPr>
        <w:t>Roboty wykonywane będą na czynnym obiekcie i Wykonawca zobowiązany jest prowadzić</w:t>
      </w:r>
      <w:r w:rsidR="0004198F" w:rsidRPr="000E718F">
        <w:rPr>
          <w:rFonts w:ascii="Times New Roman" w:hAnsi="Times New Roman" w:cs="Times New Roman"/>
          <w:sz w:val="22"/>
          <w:szCs w:val="22"/>
        </w:rPr>
        <w:t xml:space="preserve"> </w:t>
      </w:r>
      <w:r w:rsidR="0004198F" w:rsidRPr="000E718F">
        <w:rPr>
          <w:rFonts w:ascii="Times New Roman" w:hAnsi="Times New Roman" w:cs="Times New Roman"/>
          <w:color w:val="000000"/>
          <w:sz w:val="22"/>
          <w:szCs w:val="22"/>
        </w:rPr>
        <w:t xml:space="preserve">prace </w:t>
      </w:r>
      <w:r w:rsidRPr="000E718F">
        <w:rPr>
          <w:rFonts w:ascii="Times New Roman" w:hAnsi="Times New Roman" w:cs="Times New Roman"/>
          <w:color w:val="000000"/>
          <w:sz w:val="22"/>
          <w:szCs w:val="22"/>
        </w:rPr>
        <w:br/>
      </w:r>
      <w:r w:rsidR="0004198F" w:rsidRPr="000E718F">
        <w:rPr>
          <w:rFonts w:ascii="Times New Roman" w:hAnsi="Times New Roman" w:cs="Times New Roman"/>
          <w:color w:val="000000"/>
          <w:sz w:val="22"/>
          <w:szCs w:val="22"/>
        </w:rPr>
        <w:t>w sposób umożliwiający wykonywanie statutowych zadań użytkownika przez cały okres</w:t>
      </w:r>
      <w:r w:rsidR="0004198F" w:rsidRPr="000E718F">
        <w:rPr>
          <w:rFonts w:ascii="Times New Roman" w:hAnsi="Times New Roman" w:cs="Times New Roman"/>
          <w:sz w:val="22"/>
          <w:szCs w:val="22"/>
        </w:rPr>
        <w:t xml:space="preserve"> </w:t>
      </w:r>
      <w:r w:rsidR="0004198F" w:rsidRPr="000E718F">
        <w:rPr>
          <w:rFonts w:ascii="Times New Roman" w:hAnsi="Times New Roman" w:cs="Times New Roman"/>
          <w:color w:val="000000"/>
          <w:sz w:val="22"/>
          <w:szCs w:val="22"/>
        </w:rPr>
        <w:t xml:space="preserve">prowadzenia robót.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2</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TERMIN WYKONANIA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Strony ustalają następujące terminy: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rozpoczęcia robót: dzień przekazania terenu robót.</w:t>
      </w:r>
    </w:p>
    <w:p w:rsidR="000419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wykonania przedmiotu umowy: </w:t>
      </w:r>
    </w:p>
    <w:p w:rsidR="007D4E93" w:rsidRDefault="007D4E93" w:rsidP="007D4E93">
      <w:pPr>
        <w:tabs>
          <w:tab w:val="left" w:pos="426"/>
        </w:tabs>
        <w:autoSpaceDE w:val="0"/>
        <w:autoSpaceDN w:val="0"/>
        <w:adjustRightInd w:val="0"/>
        <w:spacing w:after="120"/>
        <w:ind w:right="50"/>
        <w:jc w:val="both"/>
        <w:rPr>
          <w:rFonts w:ascii="Times New Roman" w:hAnsi="Times New Roman"/>
          <w:b/>
          <w:color w:val="FF0000"/>
          <w:kern w:val="2"/>
          <w:sz w:val="22"/>
          <w:szCs w:val="22"/>
        </w:rPr>
      </w:pPr>
      <w:r>
        <w:rPr>
          <w:rFonts w:ascii="Times New Roman" w:hAnsi="Times New Roman"/>
          <w:b/>
          <w:kern w:val="2"/>
          <w:sz w:val="22"/>
          <w:szCs w:val="22"/>
        </w:rPr>
        <w:t xml:space="preserve">a) Łazienka na piętrze opisana w pkt 4.2.2. zapytania ofertowego (poz. 3 w przedmiarze) wraz z robotami elektryczni i instalacyjnymi opisanymi w pkt 4.2.4 oraz 4.2.5. zapytania ofertowego (poz. 5 i 8 w przedmiarze) w zakresie koniecznym do uruchomienia przedmiotowej łazienki (poz.  - </w:t>
      </w:r>
      <w:r>
        <w:rPr>
          <w:rFonts w:ascii="Times New Roman" w:hAnsi="Times New Roman"/>
          <w:b/>
          <w:color w:val="FF0000"/>
          <w:kern w:val="2"/>
          <w:sz w:val="22"/>
          <w:szCs w:val="22"/>
        </w:rPr>
        <w:t xml:space="preserve">od dnia podpisania umowy do dnia </w:t>
      </w:r>
      <w:r>
        <w:rPr>
          <w:rFonts w:ascii="Times New Roman" w:hAnsi="Times New Roman"/>
          <w:b/>
          <w:bCs/>
          <w:color w:val="FF0000"/>
          <w:kern w:val="2"/>
          <w:sz w:val="22"/>
          <w:szCs w:val="22"/>
        </w:rPr>
        <w:t>30 sierpnia 2019 r.</w:t>
      </w:r>
      <w:r>
        <w:rPr>
          <w:rFonts w:ascii="Times New Roman" w:hAnsi="Times New Roman"/>
          <w:b/>
          <w:color w:val="FF0000"/>
          <w:kern w:val="2"/>
          <w:sz w:val="22"/>
          <w:szCs w:val="22"/>
        </w:rPr>
        <w:t xml:space="preserve"> </w:t>
      </w:r>
    </w:p>
    <w:p w:rsidR="007D4E93" w:rsidRDefault="007D4E93" w:rsidP="007D4E93">
      <w:pPr>
        <w:tabs>
          <w:tab w:val="left" w:pos="426"/>
        </w:tabs>
        <w:autoSpaceDE w:val="0"/>
        <w:autoSpaceDN w:val="0"/>
        <w:adjustRightInd w:val="0"/>
        <w:spacing w:after="120"/>
        <w:ind w:right="50"/>
        <w:jc w:val="both"/>
        <w:rPr>
          <w:rFonts w:ascii="Times New Roman" w:hAnsi="Times New Roman"/>
          <w:b/>
          <w:color w:val="FF0000"/>
          <w:kern w:val="2"/>
          <w:sz w:val="22"/>
          <w:szCs w:val="22"/>
        </w:rPr>
      </w:pPr>
      <w:r>
        <w:rPr>
          <w:rFonts w:ascii="Times New Roman" w:hAnsi="Times New Roman"/>
          <w:b/>
          <w:kern w:val="2"/>
          <w:sz w:val="22"/>
          <w:szCs w:val="22"/>
        </w:rPr>
        <w:t>b) Łazienka na parterze opisana w pkt 4.2.1. zapytania ofertowego (poz. 2 w przedmiarze) wraz z robotami elektryczni i instalacyjnymi opisanymi w pkt 4.2.4 oraz 4.2.5.</w:t>
      </w:r>
      <w:r w:rsidRPr="007D4E93">
        <w:rPr>
          <w:rFonts w:ascii="Times New Roman" w:hAnsi="Times New Roman"/>
          <w:b/>
          <w:kern w:val="2"/>
          <w:sz w:val="22"/>
          <w:szCs w:val="22"/>
        </w:rPr>
        <w:t xml:space="preserve"> </w:t>
      </w:r>
      <w:r>
        <w:rPr>
          <w:rFonts w:ascii="Times New Roman" w:hAnsi="Times New Roman"/>
          <w:b/>
          <w:kern w:val="2"/>
          <w:sz w:val="22"/>
          <w:szCs w:val="22"/>
        </w:rPr>
        <w:t>zapytania ofertowego (poz. 4 i 7 w przedmiarze) w zakresie koniecznym do uruchomienia przedmiotowej łazienki –</w:t>
      </w:r>
      <w:r>
        <w:rPr>
          <w:rFonts w:ascii="Times New Roman" w:hAnsi="Times New Roman"/>
          <w:b/>
          <w:color w:val="FF0000"/>
          <w:kern w:val="2"/>
          <w:sz w:val="22"/>
          <w:szCs w:val="22"/>
        </w:rPr>
        <w:t xml:space="preserve"> od dnia podpisania umowy do dnia 30 września 2019 r. </w:t>
      </w:r>
    </w:p>
    <w:p w:rsidR="007D4E93" w:rsidRDefault="007D4E93" w:rsidP="007D4E93">
      <w:pPr>
        <w:tabs>
          <w:tab w:val="left" w:pos="426"/>
        </w:tabs>
        <w:autoSpaceDE w:val="0"/>
        <w:autoSpaceDN w:val="0"/>
        <w:adjustRightInd w:val="0"/>
        <w:spacing w:after="120"/>
        <w:ind w:right="50"/>
        <w:jc w:val="both"/>
        <w:rPr>
          <w:rFonts w:ascii="Times New Roman" w:hAnsi="Times New Roman"/>
          <w:b/>
          <w:color w:val="FF0000"/>
          <w:kern w:val="2"/>
          <w:sz w:val="22"/>
          <w:szCs w:val="22"/>
        </w:rPr>
      </w:pPr>
      <w:r>
        <w:rPr>
          <w:rFonts w:ascii="Times New Roman" w:hAnsi="Times New Roman"/>
          <w:b/>
          <w:kern w:val="2"/>
          <w:sz w:val="22"/>
          <w:szCs w:val="22"/>
        </w:rPr>
        <w:t>c) Łazienka dla przedszkola opisana w pkt 4.2.3. zapytania ofertowego (poz. 1 w przedmiarze) wraz z robotami elektryczni i instalacyjnymi opisanymi w pkt 4.2.4 oraz 4.2.5. zapytania ofertowego (poz. 6 i 9 w przedmiarze) w zakresie koniecznym do uruchomienia przedmiotowej łazienki</w:t>
      </w:r>
      <w:r>
        <w:rPr>
          <w:rFonts w:ascii="Times New Roman" w:hAnsi="Times New Roman"/>
          <w:b/>
          <w:color w:val="FF0000"/>
          <w:kern w:val="2"/>
          <w:sz w:val="22"/>
          <w:szCs w:val="22"/>
        </w:rPr>
        <w:t xml:space="preserve"> – od dnia podpisania umowy do dnia 30 października 2019 r.</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3) przekazanie placu budowy </w:t>
      </w:r>
      <w:r w:rsidR="000E718F" w:rsidRPr="000E718F">
        <w:rPr>
          <w:rFonts w:ascii="Times New Roman" w:hAnsi="Times New Roman" w:cs="Times New Roman"/>
          <w:color w:val="000000"/>
          <w:sz w:val="22"/>
          <w:szCs w:val="22"/>
        </w:rPr>
        <w:t xml:space="preserve">w dniu zawarcia umowy.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 xml:space="preserve">2. Termin wykonania przedmiotu umowy, o którym mowa w ust. 1, uważa się za </w:t>
      </w:r>
      <w:r w:rsidR="000E718F" w:rsidRPr="000E718F">
        <w:rPr>
          <w:rFonts w:ascii="Times New Roman" w:hAnsi="Times New Roman" w:cs="Times New Roman"/>
          <w:color w:val="000000"/>
          <w:sz w:val="22"/>
          <w:szCs w:val="22"/>
        </w:rPr>
        <w:t>dotrzymany,</w:t>
      </w:r>
      <w:r w:rsidRPr="000E718F">
        <w:rPr>
          <w:rFonts w:ascii="Times New Roman" w:hAnsi="Times New Roman" w:cs="Times New Roman"/>
          <w:color w:val="000000"/>
          <w:sz w:val="22"/>
          <w:szCs w:val="22"/>
        </w:rPr>
        <w:t xml:space="preserve"> jeżeli zostanie on odebrany zgodnie z § 11, w terminie określonym w ust. 1 pkt 2, co zostanie potwierdzone protokołem odbioru przedmiotu umowy podpisanym przez upoważnionych przedstawicieli stron umowy.</w:t>
      </w:r>
    </w:p>
    <w:p w:rsidR="0004198F" w:rsidRPr="00E97EA8"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EA8">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Poszczególne elementy robót oraz wynagrodzenie ofertowe za wyszczególnione elementy robót określa kosztorys ofertowy stanowiący załącznik Nr 2 do umowy.</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3</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WYNAGRODZENIE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Wysokość wynagrodzenia wykonawcy, za wykonanie przedmiotu umowy, ustalona w oparciu o ofertę wykonawcy wynosi: netto: ………..……… zł, brutto: ………………. zł (słownie: …………………………..…....…..), z uwzględnieniem poniższych postanowień.</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Wynagrodzenie za wykonanie przedmiotu umowy obejmuje wszystkie koszty niezbędne do jego wykonania.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Ilekroć w umowie jest mowa o wynagrodzeniu należy przez to rozumieć wynagrodzenie brutto określone w ust. 1.</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W razie, gdy podczas realizacji robót okaże </w:t>
      </w:r>
      <w:r w:rsidR="000E718F" w:rsidRPr="000E718F">
        <w:rPr>
          <w:rFonts w:ascii="Times New Roman" w:hAnsi="Times New Roman" w:cs="Times New Roman"/>
          <w:color w:val="000000"/>
          <w:sz w:val="22"/>
          <w:szCs w:val="22"/>
        </w:rPr>
        <w:t>się,</w:t>
      </w:r>
      <w:r w:rsidRPr="000E718F">
        <w:rPr>
          <w:rFonts w:ascii="Times New Roman" w:hAnsi="Times New Roman" w:cs="Times New Roman"/>
          <w:color w:val="000000"/>
          <w:sz w:val="22"/>
          <w:szCs w:val="22"/>
        </w:rPr>
        <w:t xml:space="preserve"> że nie jest konieczne wykonanie wszystkich robót określonych w dokumentacji, o której mowa w § 1 ust. 4 to wykonawcy przysługuje wynagrodzenie pomniejszone o koszt robót niewykonanych.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Koszt robót niewykonanych zostanie ustalony na podstawie kosztorysu ofertowego Wykonawcy.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W razie zmiany umowy, z uwagi na konieczność wykonania robót dodatkowych rozliczenie tych robót, nastąpi w oparciu o ceny jednostkowe robót zawarte w kosztorysie, o którym mowa w </w:t>
      </w:r>
      <w:r w:rsidR="000E718F" w:rsidRPr="000E718F">
        <w:rPr>
          <w:rFonts w:ascii="Times New Roman" w:hAnsi="Times New Roman" w:cs="Times New Roman"/>
          <w:color w:val="000000"/>
          <w:sz w:val="22"/>
          <w:szCs w:val="22"/>
        </w:rPr>
        <w:t>§ 2 ust. 3</w:t>
      </w:r>
      <w:r w:rsidRPr="000E718F">
        <w:rPr>
          <w:rFonts w:ascii="Times New Roman" w:hAnsi="Times New Roman" w:cs="Times New Roman"/>
          <w:color w:val="000000"/>
          <w:sz w:val="22"/>
          <w:szCs w:val="22"/>
        </w:rPr>
        <w:t xml:space="preserve">, </w:t>
      </w:r>
      <w:r w:rsidR="000E718F" w:rsidRPr="000E718F">
        <w:rPr>
          <w:rFonts w:ascii="Times New Roman" w:hAnsi="Times New Roman" w:cs="Times New Roman"/>
          <w:color w:val="000000"/>
          <w:sz w:val="22"/>
          <w:szCs w:val="22"/>
        </w:rPr>
        <w:t xml:space="preserve">a </w:t>
      </w:r>
      <w:r w:rsidRPr="000E718F">
        <w:rPr>
          <w:rFonts w:ascii="Times New Roman" w:hAnsi="Times New Roman" w:cs="Times New Roman"/>
          <w:color w:val="000000"/>
          <w:sz w:val="22"/>
          <w:szCs w:val="22"/>
        </w:rPr>
        <w:t>w przypadku braku takiej ceny na podstawie kosztorysu opracowanego na bazie nośników cen</w:t>
      </w:r>
      <w:r w:rsidRPr="000E718F">
        <w:rPr>
          <w:rFonts w:ascii="Times New Roman" w:hAnsi="Times New Roman" w:cs="Times New Roman"/>
          <w:color w:val="0D0D0D"/>
          <w:sz w:val="22"/>
          <w:szCs w:val="22"/>
        </w:rPr>
        <w:t>,</w:t>
      </w:r>
      <w:r w:rsidRPr="000E718F">
        <w:rPr>
          <w:rFonts w:ascii="Times New Roman" w:hAnsi="Times New Roman" w:cs="Times New Roman"/>
          <w:color w:val="000000"/>
          <w:sz w:val="22"/>
          <w:szCs w:val="22"/>
        </w:rPr>
        <w:t xml:space="preserve"> </w:t>
      </w:r>
      <w:r w:rsidRPr="000E718F">
        <w:rPr>
          <w:rFonts w:ascii="Times New Roman" w:hAnsi="Times New Roman" w:cs="Times New Roman"/>
          <w:color w:val="0D0D0D"/>
          <w:sz w:val="22"/>
          <w:szCs w:val="22"/>
        </w:rPr>
        <w:t>na podstawie których sporządzono kosztorys: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stawka roboczogodziny: </w:t>
      </w:r>
      <w:r w:rsidRPr="000E718F">
        <w:rPr>
          <w:rFonts w:ascii="Times New Roman" w:hAnsi="Times New Roman" w:cs="Times New Roman"/>
          <w:color w:val="FF0000"/>
          <w:sz w:val="22"/>
          <w:szCs w:val="22"/>
        </w:rPr>
        <w:t>….…..</w:t>
      </w:r>
      <w:r w:rsidRPr="000E718F">
        <w:rPr>
          <w:rFonts w:ascii="Times New Roman" w:hAnsi="Times New Roman" w:cs="Times New Roman"/>
          <w:color w:val="000000"/>
          <w:sz w:val="22"/>
          <w:szCs w:val="22"/>
        </w:rPr>
        <w:t>zł/r-g,</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koszty ogólne: </w:t>
      </w:r>
      <w:r w:rsidRPr="000E718F">
        <w:rPr>
          <w:rFonts w:ascii="Times New Roman" w:hAnsi="Times New Roman" w:cs="Times New Roman"/>
          <w:color w:val="FF0000"/>
          <w:sz w:val="22"/>
          <w:szCs w:val="22"/>
        </w:rPr>
        <w:t>….…..</w:t>
      </w:r>
      <w:r w:rsidRPr="000E718F">
        <w:rPr>
          <w:rFonts w:ascii="Times New Roman" w:hAnsi="Times New Roman" w:cs="Times New Roman"/>
          <w:color w:val="000000"/>
          <w:sz w:val="22"/>
          <w:szCs w:val="22"/>
        </w:rPr>
        <w:t>% (od R+S),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3) koszty zakupu materiałów: </w:t>
      </w:r>
      <w:r w:rsidRPr="000E718F">
        <w:rPr>
          <w:rFonts w:ascii="Times New Roman" w:hAnsi="Times New Roman" w:cs="Times New Roman"/>
          <w:color w:val="FF0000"/>
          <w:sz w:val="22"/>
          <w:szCs w:val="22"/>
        </w:rPr>
        <w:t xml:space="preserve">……… </w:t>
      </w:r>
      <w:r w:rsidRPr="000E718F">
        <w:rPr>
          <w:rFonts w:ascii="Times New Roman" w:hAnsi="Times New Roman" w:cs="Times New Roman"/>
          <w:color w:val="000000"/>
          <w:sz w:val="22"/>
          <w:szCs w:val="22"/>
        </w:rPr>
        <w:t>% (do 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zysk </w:t>
      </w:r>
      <w:r w:rsidRPr="000E718F">
        <w:rPr>
          <w:rFonts w:ascii="Times New Roman" w:hAnsi="Times New Roman" w:cs="Times New Roman"/>
          <w:color w:val="FF0000"/>
          <w:sz w:val="22"/>
          <w:szCs w:val="22"/>
        </w:rPr>
        <w:t xml:space="preserve">…..…. </w:t>
      </w:r>
      <w:r w:rsidRPr="000E718F">
        <w:rPr>
          <w:rFonts w:ascii="Times New Roman" w:hAnsi="Times New Roman" w:cs="Times New Roman"/>
          <w:color w:val="000000"/>
          <w:sz w:val="22"/>
          <w:szCs w:val="22"/>
        </w:rPr>
        <w:t>% (do R+S+KOR+KOS),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podatek VAT: </w:t>
      </w:r>
      <w:r w:rsidRPr="000E718F">
        <w:rPr>
          <w:rFonts w:ascii="Times New Roman" w:hAnsi="Times New Roman" w:cs="Times New Roman"/>
          <w:color w:val="FF0000"/>
          <w:sz w:val="22"/>
          <w:szCs w:val="22"/>
        </w:rPr>
        <w:t xml:space="preserve">……… </w:t>
      </w:r>
      <w:r w:rsidRP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oraz udokumentowanych cen materiałów nie wyższych niż średnie ceny materiałów dla województwa świętokrzyskiego opublikowane w Wydawnictwie Sekocenbud dla kwartału, w którym wykonywane były roboty. W przypadku braku powyższych danych ceny </w:t>
      </w:r>
      <w:r w:rsidR="000E718F" w:rsidRPr="000E718F">
        <w:rPr>
          <w:rFonts w:ascii="Times New Roman" w:hAnsi="Times New Roman" w:cs="Times New Roman"/>
          <w:color w:val="000000"/>
          <w:sz w:val="22"/>
          <w:szCs w:val="22"/>
        </w:rPr>
        <w:t>ustalone zostaną w oparciu o trzy oferty przedstawione przez Wykonawcę</w:t>
      </w:r>
      <w:r w:rsidRP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7. Przyjęta stawka VAT do ustalenia wynagrodzenia ustalona została w oparciu o przepisy ustawy </w:t>
      </w:r>
      <w:r w:rsidRPr="000E718F">
        <w:rPr>
          <w:rFonts w:ascii="Times New Roman" w:hAnsi="Times New Roman" w:cs="Times New Roman"/>
          <w:color w:val="000000"/>
          <w:sz w:val="22"/>
          <w:szCs w:val="22"/>
        </w:rPr>
        <w:br/>
        <w:t>o podatku VAT od towarów i usług obowiązujące w dniu złożenia oferty.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8. Przy wystawianiu faktur, zostanie zastosowana stawka podatku od towarów i usług obowiązująca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dniu jej wystawienia (w dniu powstania obowiązku podatkowego).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9. Wykonawca nie może dokonać przelewu przysługującej mu wierzytelności od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10. Rozliczenie Wykonawcy za roboty będzie się odbywało na podstawie faktur częściowych i faktury końcowej.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11. Faktury częściowe mogą być wystawiane nie częściej niż raz w miesiącu.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12. Podstawą wystawienia faktur częściowych będzie protokół odbioru częściowego robót, w którym Zamawiający i Kierownik robót ze strony Wykonawcy określą rzeczywiste wykonanie i procentowe </w:t>
      </w:r>
      <w:r w:rsidRPr="000E718F">
        <w:rPr>
          <w:rFonts w:ascii="Times New Roman" w:hAnsi="Times New Roman" w:cs="Times New Roman"/>
          <w:color w:val="000000"/>
          <w:sz w:val="22"/>
          <w:szCs w:val="22"/>
        </w:rPr>
        <w:lastRenderedPageBreak/>
        <w:t xml:space="preserve">zaawansowanie w danym okresie rozliczeniowym, każdego z wykonanych elementów robót zgodnie kosztorysem ofertowym.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13. Suma faktur częściowych nie może przekroczyć wartości 80% wynagrodzenia, a pozostała część wynagrodzenia zostanie zapłacona na podstawie faktury końcowej.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14. Podstawą wystawienia faktury końcowej jest protokół wykonanych robót i protokół odbioru końcowego przedmiotu umowy.</w:t>
      </w:r>
    </w:p>
    <w:p w:rsidR="000E71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15. Termin płatności faktur wynosi do 30 dni licząc od daty otrzymania przez Zamawiającego łącznie: faktury wraz z podpisanym protokołem odbioru robót oraz dowodów na spełnienie przez Wykonawcę wymogów określonych w ust. 17.</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16. Faktury będą płatne przelewem na konto Wykonawcy w banku ……………………… nr konta …..………………. Faktura będzie wystawiona na Zamawiającego: Nabywca –Powiat Opatowski, </w:t>
      </w:r>
      <w:r w:rsidR="000E718F" w:rsidRPr="000E718F">
        <w:rPr>
          <w:rFonts w:ascii="Times New Roman" w:hAnsi="Times New Roman" w:cs="Times New Roman"/>
          <w:color w:val="000000"/>
          <w:sz w:val="22"/>
          <w:szCs w:val="22"/>
        </w:rPr>
        <w:t>u</w:t>
      </w:r>
      <w:r w:rsidRPr="000E718F">
        <w:rPr>
          <w:rFonts w:ascii="Times New Roman" w:hAnsi="Times New Roman" w:cs="Times New Roman"/>
          <w:color w:val="000000"/>
          <w:sz w:val="22"/>
          <w:szCs w:val="22"/>
        </w:rPr>
        <w:t xml:space="preserve">l. Henryka Sienkiewicza 17, 27-500 Opatów, </w:t>
      </w:r>
      <w:r w:rsidR="000E718F" w:rsidRPr="000E718F">
        <w:rPr>
          <w:rFonts w:ascii="Times New Roman" w:eastAsia="Times New Roman" w:hAnsi="Times New Roman" w:cs="Times New Roman"/>
          <w:color w:val="000000"/>
          <w:sz w:val="22"/>
          <w:szCs w:val="22"/>
          <w:shd w:val="clear" w:color="auto" w:fill="FFFFFF"/>
          <w:lang w:eastAsia="pl-PL"/>
        </w:rPr>
        <w:t>NIP: 863-168-47-10</w:t>
      </w:r>
      <w:r w:rsidR="000E718F" w:rsidRPr="000E718F">
        <w:rPr>
          <w:rFonts w:ascii="Times New Roman" w:eastAsia="Times New Roman" w:hAnsi="Times New Roman" w:cs="Times New Roman"/>
          <w:color w:val="000000"/>
          <w:sz w:val="22"/>
          <w:szCs w:val="22"/>
          <w:lang w:eastAsia="pl-PL"/>
        </w:rPr>
        <w:t xml:space="preserve">, </w:t>
      </w:r>
      <w:r w:rsidR="000E718F" w:rsidRPr="000E718F">
        <w:rPr>
          <w:rFonts w:ascii="Times New Roman" w:eastAsia="Times New Roman" w:hAnsi="Times New Roman" w:cs="Times New Roman"/>
          <w:color w:val="000000"/>
          <w:sz w:val="22"/>
          <w:szCs w:val="22"/>
          <w:shd w:val="clear" w:color="auto" w:fill="FFFFFF"/>
          <w:lang w:eastAsia="pl-PL"/>
        </w:rPr>
        <w:t>REGON: 830409212</w:t>
      </w:r>
      <w:r w:rsidRPr="000E718F">
        <w:rPr>
          <w:rFonts w:ascii="Times New Roman" w:hAnsi="Times New Roman" w:cs="Times New Roman"/>
          <w:color w:val="000000"/>
          <w:sz w:val="22"/>
          <w:szCs w:val="22"/>
        </w:rPr>
        <w:t xml:space="preserve">, Odbiorca faktury – SOSW w Niemienicach.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17. Warunkiem, zapłaty przez Zamawiającego drugiej i następnych części należnego wynagrodzenia za odebrane roboty budowlane jest przedstawienie Zamawiającemu przez Wykonawcę następujących dowodów zapłaty wymagalnego wynagrodzenia Podwykonawcom i dalszym Podwykonawcom, biorącym udział w realizacji odebranych robót budowlanych: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oryginałów oświadczeń każdego z Podwykonawców oraz dalszych Podwykonawców o zapłaceniu należności przez Wykonawcę*</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18. Dokumenty składane zgodnie z ust. 1</w:t>
      </w:r>
      <w:r w:rsidR="000E718F" w:rsidRPr="000E718F">
        <w:rPr>
          <w:rFonts w:ascii="Times New Roman" w:hAnsi="Times New Roman" w:cs="Times New Roman"/>
          <w:color w:val="000000"/>
          <w:sz w:val="22"/>
          <w:szCs w:val="22"/>
        </w:rPr>
        <w:t>7</w:t>
      </w:r>
      <w:r w:rsidRPr="000E718F">
        <w:rPr>
          <w:rFonts w:ascii="Times New Roman" w:hAnsi="Times New Roman" w:cs="Times New Roman"/>
          <w:color w:val="000000"/>
          <w:sz w:val="22"/>
          <w:szCs w:val="22"/>
        </w:rPr>
        <w:t xml:space="preserve"> w przypadku drugiego protokołu odbioru powinny dokumentować również zakres objęty pierwszym protokołem odbioru.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19. Wykonawca jest zobowiązany do zapłaty wynagrodzenia należnego Podwykonawcy, zaś Podwykonawca dalszemu Podwykonawcy w terminach płatności określonych w danej umowie podwykonawstwo, nie dłużej jednak niż 30 dni od dnia doręczenia Wykonawcy, Podwykonawcy faktury lub rachunku, potwierdzającego wykonanie zleconych Podwykonawcy lub dalszemu Podwykonawcy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20. W przypadku nieprzedstawienia przez wykonawcę wszystkich dowodów zapłaty, o których mowa w ust. 1</w:t>
      </w:r>
      <w:r w:rsidR="000E718F" w:rsidRPr="000E718F">
        <w:rPr>
          <w:rFonts w:ascii="Times New Roman" w:hAnsi="Times New Roman" w:cs="Times New Roman"/>
          <w:color w:val="000000"/>
          <w:sz w:val="22"/>
          <w:szCs w:val="22"/>
        </w:rPr>
        <w:t>7,</w:t>
      </w:r>
      <w:r w:rsidRPr="000E718F">
        <w:rPr>
          <w:rFonts w:ascii="Times New Roman" w:hAnsi="Times New Roman" w:cs="Times New Roman"/>
          <w:color w:val="000000"/>
          <w:sz w:val="22"/>
          <w:szCs w:val="22"/>
        </w:rPr>
        <w:t xml:space="preserve"> Zamawiający wystąpi do podwykonawców lub dalszych podwykonawców którzy zawarli zaakceptowaną przez </w:t>
      </w:r>
      <w:r w:rsidR="000E718F" w:rsidRPr="000E718F">
        <w:rPr>
          <w:rFonts w:ascii="Times New Roman" w:hAnsi="Times New Roman" w:cs="Times New Roman"/>
          <w:color w:val="000000"/>
          <w:sz w:val="22"/>
          <w:szCs w:val="22"/>
        </w:rPr>
        <w:t>Zamawiającego</w:t>
      </w:r>
      <w:r w:rsidRPr="000E718F">
        <w:rPr>
          <w:rFonts w:ascii="Times New Roman" w:hAnsi="Times New Roman" w:cs="Times New Roman"/>
          <w:color w:val="000000"/>
          <w:sz w:val="22"/>
          <w:szCs w:val="22"/>
        </w:rPr>
        <w:t xml:space="preserve"> </w:t>
      </w:r>
      <w:r w:rsidR="00346AD7" w:rsidRPr="000E718F">
        <w:rPr>
          <w:rFonts w:ascii="Times New Roman" w:hAnsi="Times New Roman" w:cs="Times New Roman"/>
          <w:color w:val="000000"/>
          <w:sz w:val="22"/>
          <w:szCs w:val="22"/>
        </w:rPr>
        <w:t>umowę</w:t>
      </w:r>
      <w:r w:rsidR="00346AD7">
        <w:rPr>
          <w:rFonts w:ascii="Times New Roman" w:hAnsi="Times New Roman" w:cs="Times New Roman"/>
          <w:color w:val="000000"/>
          <w:sz w:val="22"/>
          <w:szCs w:val="22"/>
        </w:rPr>
        <w:t xml:space="preserve"> </w:t>
      </w:r>
      <w:r w:rsidRPr="000E718F">
        <w:rPr>
          <w:rFonts w:ascii="Times New Roman" w:hAnsi="Times New Roman" w:cs="Times New Roman"/>
          <w:color w:val="000000"/>
          <w:sz w:val="22"/>
          <w:szCs w:val="22"/>
        </w:rPr>
        <w:t>o podwykonawstwo której przedmiotem są roboty budowlane, lub który zawarł przedłożoną Zamawiającemu umowę o podwykonawstwo, której przedmiotem są dostawy lub usługi o potwierdzenie czy wykonawca uiścił należne im wynagrodzenie wymagalne.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22. Wynagrodzenie, o którym mowa w ust. 2</w:t>
      </w:r>
      <w:r w:rsidR="000E718F" w:rsidRPr="000E718F">
        <w:rPr>
          <w:rFonts w:ascii="Times New Roman" w:hAnsi="Times New Roman" w:cs="Times New Roman"/>
          <w:color w:val="000000"/>
          <w:sz w:val="22"/>
          <w:szCs w:val="22"/>
        </w:rPr>
        <w:t>1</w:t>
      </w:r>
      <w:r w:rsidRPr="000E718F">
        <w:rPr>
          <w:rFonts w:ascii="Times New Roman" w:hAnsi="Times New Roman" w:cs="Times New Roman"/>
          <w:color w:val="000000"/>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23.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24. W przypadku zgłoszenia uwag, o których mowa w ust. 2</w:t>
      </w:r>
      <w:r w:rsidR="000E718F" w:rsidRPr="000E718F">
        <w:rPr>
          <w:rFonts w:ascii="Times New Roman" w:hAnsi="Times New Roman" w:cs="Times New Roman"/>
          <w:color w:val="000000"/>
          <w:sz w:val="22"/>
          <w:szCs w:val="22"/>
        </w:rPr>
        <w:t>3</w:t>
      </w:r>
      <w:r w:rsidRPr="000E718F">
        <w:rPr>
          <w:rFonts w:ascii="Times New Roman" w:hAnsi="Times New Roman" w:cs="Times New Roman"/>
          <w:color w:val="000000"/>
          <w:sz w:val="22"/>
          <w:szCs w:val="22"/>
        </w:rPr>
        <w:t>, w terminie 7 dni od dnia doręczenia odpowiedzi na wezwanie, Zamawiający może: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nie dokonać bezpośredniej zapłaty wynagrodzenia Podwykonawcy lub dalszemu Podwykonawcy, jeżeli Wykonawca wykaże niezasadność takiej zapłaty, albo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dokonać bezpośredniej zapłaty wynagrodzenia Podwykonawcy lub dalszemu Podwykonawcy, jeżeli Podwykonawca lub dalszy Podwykonawca wykaże zasadność takiej zapłaty.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25. W przypadku dokonania bezpośredniej zapłaty Podwykonawcy lub dalszemu Podwykonawcy Zamawiający potrąca kwotę wypłaconego wynagrodzenia z wynagrodzenia należnego Wykonawcy, zaś pozostałą część wynagrodzenia wynikającego z faktury przekazuje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26. Konieczność wielokrotnego dokonywania bezpośredniej zapłaty Podwykonawcy lub dalszemu Podwykonawcy, o których mowa w ust. 2</w:t>
      </w:r>
      <w:r w:rsidR="000E718F" w:rsidRPr="000E718F">
        <w:rPr>
          <w:rFonts w:ascii="Times New Roman" w:hAnsi="Times New Roman" w:cs="Times New Roman"/>
          <w:color w:val="000000"/>
          <w:sz w:val="22"/>
          <w:szCs w:val="22"/>
        </w:rPr>
        <w:t>1</w:t>
      </w:r>
      <w:r w:rsidRPr="000E718F">
        <w:rPr>
          <w:rFonts w:ascii="Times New Roman" w:hAnsi="Times New Roman" w:cs="Times New Roman"/>
          <w:color w:val="000000"/>
          <w:sz w:val="22"/>
          <w:szCs w:val="22"/>
        </w:rPr>
        <w:t>, lub konieczność dokonania bezpośrednich zapłat na sumę większą niż 5% wartości umowy w sprawie zamówienia publicznego może stanowić podstawę do odstąpienia od umowy w sprawie zamówienia publicznego przez Zamawiającego.</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4</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MATERIAŁY Z ROZBIÓRKI I DEMONTAŻU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Strony określą w protokole jakie materiały zostały zdemontowane lub odzyskane w wyniku wykonania robót wyburzeniowych ze wskazaniem ilości i jakości tych materiałów.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Wykonawca zobowiązany jest na własny koszt do: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usunięcia poza teren robót materiałów z rozbiórki i demontażu, które nie nadają się do ponownego wbudowania z poszanowaniem przepisów ustawy z dnia 14 grudnia 2012 r. o odpadach oraz ponosi odpowiedzialność za powyższe działania,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segregacji materiałów zakwalifikowanych przez Przedstawiciela Zamawiającego jako surowiec wtórny,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przetransportowania materiałów zakwalifikowanych jako surowiec wtórny do punktu surowców wtórnych,</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strzeżenia mienia z odzysku, o którym mowa w ust. 2 do czasu zadysponowania tego mienia przez Przedstawiciela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Na Wykonawcy ciąży obowiązek poinformowania przedstawicieli Zamawiającego wskazanych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 5 o terminie i miejscu dostarczenia materiałów zakwalifikowanych jako surowiec wtórny do punktu surowców wtórnych co najmniej 2 dni robocze przed terminem planowanej dostawy.</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5</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PRZEDSTAWICIELE ZAMAWIAJĄCEGO I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Z ramienia Wykonawcy obowiązki kierownika robót pełnić będzie: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Kierownik robót: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 xml:space="preserve">2. Wykonawca upoważnia osoby wymienione w ust. 1. do dokonania odbiorów częściowych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i końcowego robót wraz z rozliczeniem robót, do odbioru przedmiotu umowy, oraz czynności wynikających z § 4.</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Osoby, o których mowa w ust. 1 działają w granicach umocowania określonego w ustawie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Wykonawca jest zobowiązany przedłożyć Zamawiającemu propozycję zmiany osoby określonej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w ust. 1 nie później niż 7 dni przed planowanym terminem zmiany.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6</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OBOWIĄZKI WYKONAWCY I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Do obowiązków Zamawiającego należy: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przekazanie Wykonawcy terenu robót, dokumentacji projektowe</w:t>
      </w:r>
      <w:r w:rsidR="000E718F" w:rsidRPr="000E718F">
        <w:rPr>
          <w:rFonts w:ascii="Times New Roman" w:hAnsi="Times New Roman" w:cs="Times New Roman"/>
          <w:color w:val="000000"/>
          <w:sz w:val="22"/>
          <w:szCs w:val="22"/>
        </w:rPr>
        <w:t>j</w:t>
      </w:r>
      <w:r w:rsidRPr="000E718F">
        <w:rPr>
          <w:rFonts w:ascii="Times New Roman" w:hAnsi="Times New Roman" w:cs="Times New Roman"/>
          <w:color w:val="000000"/>
          <w:sz w:val="22"/>
          <w:szCs w:val="22"/>
        </w:rPr>
        <w:t>,</w:t>
      </w:r>
    </w:p>
    <w:p w:rsidR="000E71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organizowanie narad roboczych na budowie,</w:t>
      </w:r>
    </w:p>
    <w:p w:rsidR="000E71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wskazanie Wykonawcy dalszego przeznaczenia zdemontowanych lub wyburzonych materiałów,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dokonanie czynności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stawianie się w terminie i miejscu uzgodnionym z Wykonawcą celem nadzoru nad dokonywanymi czynnościami dostawy materiałów zakwalifikowanych jako surowiec wtórny oraz odbioru stosownych dokumentów z tytułu dokonanej sprzedaży</w:t>
      </w:r>
      <w:r w:rsidR="000E718F" w:rsidRPr="000E718F">
        <w:rPr>
          <w:rFonts w:ascii="Times New Roman" w:hAnsi="Times New Roman" w:cs="Times New Roman"/>
          <w:color w:val="000000"/>
          <w:sz w:val="22"/>
          <w:szCs w:val="22"/>
        </w:rPr>
        <w:t>,</w:t>
      </w:r>
    </w:p>
    <w:p w:rsidR="000E71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wybór kolorystyki.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Do obowiązków Wykonawcy należy:</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w:t>
      </w:r>
      <w:r w:rsidR="0004198F" w:rsidRPr="000E718F">
        <w:rPr>
          <w:rFonts w:ascii="Times New Roman" w:hAnsi="Times New Roman" w:cs="Times New Roman"/>
          <w:color w:val="000000"/>
          <w:sz w:val="22"/>
          <w:szCs w:val="22"/>
        </w:rPr>
        <w:t>) opracowanie planu BIOZ,</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w:t>
      </w:r>
      <w:r w:rsidR="0004198F" w:rsidRPr="000E718F">
        <w:rPr>
          <w:rFonts w:ascii="Times New Roman" w:hAnsi="Times New Roman" w:cs="Times New Roman"/>
          <w:color w:val="000000"/>
          <w:sz w:val="22"/>
          <w:szCs w:val="22"/>
        </w:rPr>
        <w:t xml:space="preserve">) urządzenie, zagospodarowanie i zabezpieczenie terenu robót oraz utrzymanie w/w składników </w:t>
      </w:r>
      <w:r w:rsidRPr="000E718F">
        <w:rPr>
          <w:rFonts w:ascii="Times New Roman" w:hAnsi="Times New Roman" w:cs="Times New Roman"/>
          <w:color w:val="000000"/>
          <w:sz w:val="22"/>
          <w:szCs w:val="22"/>
        </w:rPr>
        <w:br/>
      </w:r>
      <w:r w:rsidR="0004198F" w:rsidRPr="000E718F">
        <w:rPr>
          <w:rFonts w:ascii="Times New Roman" w:hAnsi="Times New Roman" w:cs="Times New Roman"/>
          <w:color w:val="000000"/>
          <w:sz w:val="22"/>
          <w:szCs w:val="22"/>
        </w:rPr>
        <w:t>w należytym stanie, w tym zabezpieczenie terenu robót przed dostępem osób postronnych, wykonanie i utrzymanie ogrodzenia terenu robót, dojazdów oraz zapewnienie dozoru budowy,</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w:t>
      </w:r>
      <w:r w:rsidR="0004198F" w:rsidRPr="000E718F">
        <w:rPr>
          <w:rFonts w:ascii="Times New Roman" w:hAnsi="Times New Roman" w:cs="Times New Roman"/>
          <w:color w:val="000000"/>
          <w:sz w:val="22"/>
          <w:szCs w:val="22"/>
        </w:rPr>
        <w:t xml:space="preserve">) wykonanie przedmiotu umowy zgodnie z umową, dokumentacją stanowiącą załącznik Nr 1 do umowy, </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w:t>
      </w:r>
      <w:r w:rsidR="0004198F" w:rsidRPr="000E718F">
        <w:rPr>
          <w:rFonts w:ascii="Times New Roman" w:hAnsi="Times New Roman" w:cs="Times New Roman"/>
          <w:color w:val="000000"/>
          <w:sz w:val="22"/>
          <w:szCs w:val="22"/>
        </w:rPr>
        <w:t xml:space="preserve"> organizowania pracy zgodnie z warunkami bhp i socjalnymi określonymi w przepisach szczegółowych,</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w:t>
      </w:r>
      <w:r w:rsidR="0004198F" w:rsidRPr="000E718F">
        <w:rPr>
          <w:rFonts w:ascii="Times New Roman" w:hAnsi="Times New Roman" w:cs="Times New Roman"/>
          <w:color w:val="000000"/>
          <w:sz w:val="22"/>
          <w:szCs w:val="22"/>
        </w:rPr>
        <w:t>) przeprowadzenie prób, sprawdzeń i badań, uzyskiwanie warunków, zgód i opinii niezbędnych do wykonywania robót,</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w:t>
      </w:r>
      <w:r w:rsidR="0004198F" w:rsidRPr="000E718F">
        <w:rPr>
          <w:rFonts w:ascii="Times New Roman" w:hAnsi="Times New Roman" w:cs="Times New Roman"/>
          <w:color w:val="000000"/>
          <w:sz w:val="22"/>
          <w:szCs w:val="22"/>
        </w:rPr>
        <w:t>) doprowadzenia do należytego stanu i porządku terenu robót po wykonanych robotach,</w:t>
      </w:r>
    </w:p>
    <w:p w:rsidR="000419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w:t>
      </w:r>
      <w:r w:rsidR="0004198F" w:rsidRPr="000E718F">
        <w:rPr>
          <w:rFonts w:ascii="Times New Roman" w:hAnsi="Times New Roman" w:cs="Times New Roman"/>
          <w:color w:val="000000"/>
          <w:sz w:val="22"/>
          <w:szCs w:val="22"/>
        </w:rPr>
        <w:t>) dostarczenie Zamawiającemu kompletu dokumentów odbiorowych określonych w §11 ust. 7.</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Wykonawca zobowiązuje się do umożliwienia wstępu na teren robót pracownikom organów państwowego nadzoru budowlanego, do których należy wykonywanie zadań określonych ustawą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Wykonawca zobowiązuje się do zabezpieczenia robót na czas ewentualnych przerw w realizacji.</w:t>
      </w:r>
    </w:p>
    <w:p w:rsidR="00344309"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Materiały użyte do wykonania przedmiotu umowy powinny odpowiadać, co do jakości, wymogom wyrobów dopuszczonych do obrotu i stosowania w budownictwie stosownie do art. 10 ustawy Prawo budowlane. Na każde żądanie przedstawiciela Zamawiającego, Wykonawca zobowiązany jest okazać w stosunku do wskazanych materiałów deklarację właściwości użytkowych lub krajową deklarację zgodności z Normą lub Aprobatą techniczną dla wbudowanych materiałów. Komplet </w:t>
      </w:r>
      <w:r w:rsidR="000E718F" w:rsidRPr="000E718F">
        <w:rPr>
          <w:rFonts w:ascii="Times New Roman" w:hAnsi="Times New Roman" w:cs="Times New Roman"/>
          <w:color w:val="000000"/>
          <w:sz w:val="22"/>
          <w:szCs w:val="22"/>
        </w:rPr>
        <w:t>ww.</w:t>
      </w:r>
      <w:r w:rsidRPr="000E718F">
        <w:rPr>
          <w:rFonts w:ascii="Times New Roman" w:hAnsi="Times New Roman" w:cs="Times New Roman"/>
          <w:color w:val="000000"/>
          <w:sz w:val="22"/>
          <w:szCs w:val="22"/>
        </w:rPr>
        <w:t xml:space="preserve"> dokumentów Wykonawca przekaże Zamawiającemu po zakończeniu robót, a przed odbiorem przedmiotu umowy.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W przypadku przedstawienia dokumentów w języku innym niż polski Wykonawca przedstawi również obok dokumentu oryginalnego tłumaczenie na język polski.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Wykonawca jest obowiązany informować Zamawiającego o wszystkich problemach lub okolicznościach, które mogą mieć wpływ na jakość i termin wykonania przedmiotu umowy, w tym poinformować Zamawiającego o niemożności wykonania przedmiotu umowy w terminie umownym.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Wykonawca obowiązany jest stosować się do wszystkich poleceń Zamawiającego zgodnie ze dokumentacją oraz obowiązującym prawem.</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7*</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zobowiązuje się wykonać osobiście całość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7*</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PODWYKONAWCY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oświadcza, że przy pomocy podwykonawców wykona: ………………….. Pozostałe roboty wykona osobiście. Wykonawca nie może podzlecić podwykonawcy wykonania: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z projektem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Wymagania dotyczące umowy o podwykonawstwo, której przedmiotem są roboty budowlane, których niespełnienie spowoduje zgłoszenie przez Zamawiającego odpowiednio zastrzeżeń lub sprzeciwu: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zapisy umowy nie mogą naruszać postanowień umowy zawartej między Wykonawcą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a Zamawiającym,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przedmiot zamówienia (zakres prac) musi być precyzyjnie określony,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termin wykonania umowy przez Podwykonawcę musi umożliwiać zakończenie wykonania robót przez Wykonawcę w terminie określonym w niniejszej umowie,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wynagrodzenie za roboty wykonywane przez Podwykonawcę powinno być określone precyzyjnie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i nie może przekroczyć wysokości wynagrodzenia przewidzianego dla Wykonawcy, za ten zakres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umowa o podwykonawstwo nie może zawierać postanowień:</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a) uzależniających wypłatę wynagrodzenia dla Podwykonawcy od zapłaty przez Zamawiającego wynagrodzenia na rzecz Wykonawcy za zakres robót wykonanych przez Wykonawcę,</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b) uzależniających zwrot Podwykonawcy kwot zabezpieczeń przez Wykonawcę, od zwrotu zabezpieczenia wykonania umowy przez Zamawiającego na rzecz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c) dotyczących dokonywania przez Wykonawcę zatrzymań (zmniejszeń) wynagrodzenia Podwykonawcy,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termin zapłaty wynagrodzenia Podwykonawcy lub dalszemu Podwykonawcy przewidziany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Zamawiający w terminie do 14 dni od momentu otrzymania projektu umowy zgłasza pisemne zastrzeżenia do projektu umowy o podwykonawstwo, niespełniającej wymagań, której przedmiotem są roboty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Niezgłoszenie przez Zamawiającego pisemnych zastrzeżeń do przedłożonego projektu umowy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o podwykonawstwo, której przedmiotem są roboty budowlane, uważa się za akceptację projektu umowy przez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6. Wykonawca, Podwykonawca lub dalszy Podwykonawca zamówienia na roboty budowlane przedkłada Zamawiającemu poświadczoną za zgodność z oryginałem kopię zawartej umowy </w:t>
      </w:r>
      <w:r w:rsidR="00E97EA8">
        <w:rPr>
          <w:rFonts w:ascii="Times New Roman" w:hAnsi="Times New Roman" w:cs="Times New Roman"/>
          <w:color w:val="000000"/>
          <w:sz w:val="22"/>
          <w:szCs w:val="22"/>
        </w:rPr>
        <w:br/>
      </w:r>
      <w:r w:rsidRPr="000E718F">
        <w:rPr>
          <w:rFonts w:ascii="Times New Roman" w:hAnsi="Times New Roman" w:cs="Times New Roman"/>
          <w:color w:val="000000"/>
          <w:sz w:val="22"/>
          <w:szCs w:val="22"/>
        </w:rPr>
        <w:t>o podwykonawstwo, której przedmiotem są roboty budowlane w terminie do 7 dni od dnia jej zawarcia.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7. Zamawiający w terminie 14 dni od momentu otrzymania, zgłasza pisemny sprzeciw do umowy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o podwykonawstwo, której przedmiotem są roboty budowlane, w przypadkach, o których mowa w ust. 3.</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8. Niezgłoszenie pisemnego sprzeciwu do przedłożonej umowy o podwykonawstwo, której przedmiotem są roboty budowlane, w terminie określonym w ust. 7 uważa się za akceptację umowy przez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9.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10. W przypadku, o którym mowa w ust. 9, jeżeli termin zapłaty jest dłuższy niż 30 dni, Zamawiający informuje o tym Wykonawcę i wzywa go do doprowadzenia do zmiany tej umowy pod rygorem zapłaty kary umownej.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11. Przepisy ust. 3 - 10 stosuje się odpowiednio do zmian umowy o podwykonawstwo.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12. Każdorazowa zmiana, wprowadzenie lub rezygnacja z Podwykonawcy wymaga pisemnej zgody Zamawiającego.</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13. Do zawarcia przez Podwykonawcę umowy z dalszym Podwykonawcą wymagana jest zgoda Zamawiającego i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14. Wykonawca ponosi wobec Zamawiającego pełną odpowiedzialność za roboty, które wykonuje przy pomocy Podwykonawców.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15. Wykonawca zobowiązany jest na żądanie Zamawiającego udzielić mu wszelkich informacji dotyczących Podwykonawców.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16. Bez zgody Zamawiającego, Wykonawca nie może umożliwić Podwykonawcy wejścia na teren robót i rozpoczęcia prac.</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8</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ODPOWIEDZIALNOŚĆ 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Wykonawca ponosi odpowiedzialność za szkody wyrządzone Zamawiającemu i osobom trzecim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związku z prowadzonymi robotami lub z powodu niewykonania lub niewłaściwego wykonania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Wykonawca ponosi pełną odpowiedzialność za właściwe wykonanie robót, zapewnienie BHP.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i warunków bezpieczeństwa oraz metody organizacyjno – technologiczne stosowane na </w:t>
      </w:r>
      <w:r w:rsidR="000E718F" w:rsidRPr="000E718F">
        <w:rPr>
          <w:rFonts w:ascii="Times New Roman" w:hAnsi="Times New Roman" w:cs="Times New Roman"/>
          <w:color w:val="000000"/>
          <w:sz w:val="22"/>
          <w:szCs w:val="22"/>
        </w:rPr>
        <w:t>terenie prowadzenia</w:t>
      </w:r>
      <w:r w:rsidRPr="000E718F">
        <w:rPr>
          <w:rFonts w:ascii="Times New Roman" w:hAnsi="Times New Roman" w:cs="Times New Roman"/>
          <w:color w:val="000000"/>
          <w:sz w:val="22"/>
          <w:szCs w:val="22"/>
        </w:rPr>
        <w:t xml:space="preserve">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3. Strony zgodnie ustalają, że </w:t>
      </w:r>
      <w:r w:rsidR="000E718F" w:rsidRPr="000E718F">
        <w:rPr>
          <w:rFonts w:ascii="Times New Roman" w:hAnsi="Times New Roman" w:cs="Times New Roman"/>
          <w:color w:val="000000"/>
          <w:sz w:val="22"/>
          <w:szCs w:val="22"/>
        </w:rPr>
        <w:t>niewywiązywanie</w:t>
      </w:r>
      <w:r w:rsidRPr="000E718F">
        <w:rPr>
          <w:rFonts w:ascii="Times New Roman" w:hAnsi="Times New Roman" w:cs="Times New Roman"/>
          <w:color w:val="000000"/>
          <w:sz w:val="22"/>
          <w:szCs w:val="22"/>
        </w:rPr>
        <w:t xml:space="preserve"> się z przyjętych zobowiązań przewidzianych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niniejszej umowie będzie wywoływało skutki wynikające z niniejszej umowy i obowiązujących przepisów prawnych.</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9</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ODBIÓR ROBÓT ZANIKAJĄCYCH I ULEGAJĄCYCH ZAKRYCIU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jest zobowiązany zgłaszać do odbioru przez Zamawiającego wszystkie roboty, zwłaszcza roboty zanikające i ulegające zakryciu.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Warunkiem odbioru robót zanikających, ulegających zakryciu będzie zgłoszenie tych robót przez Kierownika robót </w:t>
      </w:r>
      <w:r w:rsidR="000E718F" w:rsidRPr="000E718F">
        <w:rPr>
          <w:rFonts w:ascii="Times New Roman" w:hAnsi="Times New Roman" w:cs="Times New Roman"/>
          <w:color w:val="000000"/>
          <w:sz w:val="22"/>
          <w:szCs w:val="22"/>
        </w:rPr>
        <w:t>pisemnie na adres e-mail Zamawiającego albo na adres siedziby Zamawiającego</w:t>
      </w:r>
      <w:r w:rsidRPr="000E718F">
        <w:rPr>
          <w:rFonts w:ascii="Times New Roman" w:hAnsi="Times New Roman" w:cs="Times New Roman"/>
          <w:color w:val="000000"/>
          <w:sz w:val="22"/>
          <w:szCs w:val="22"/>
        </w:rPr>
        <w:t xml:space="preserve">. Zgłoszenie powinno być dokonane z wyprzedzeniem minimum 2 dni roboczych od planowanego zakończenia robót przewidzianych do odbioru. Zamawiający przystąpi do odbioru w ciągu 2 dni roboczych licząc od daty zawiadomienia. Prawidłowość wykonanych robót zanikających i ulegających zakryciu zostanie potwierdzona przez Zamawiającego.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10</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ODBIÓR CZĘŚCIOWY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Wykonawca jest zobowiązany zgłaszać do odbioru roboty częściowe. Zamawiający przystąpi do częściowego odbioru robót niezwłocznie od otrzymania zawiadomienia nie później jednak niż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w terminie 3 dni roboczych. Z czynności tej sporządzany będzie protokół częściowego odbioru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Zamawiający może odmówić podpisania protokołu częściowego odbioru robót, jeśli w zgłoszonych robotach wykryje wady lub inne niezgodności z niniejszą umową.</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Podpisanie protokołu częściowego odbioru robót stanowić będzie podstawę dla Wykonawcy do wystawienia faktury częściowej, o której mowa w § 3. Wystawienie faktury częściowej przed podpisaniem protokołu częściowego odbioru robót jest niedopuszczalne i nie rodzi dla Zamawiającego jakichkolwiek skutków prawnych lub finansowych.</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11</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ODBIÓR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z uwzględnieniem czasu na dokonanie czynności określonych poniżej zawiadomi Zamawiającego o zakończeniu robót i gotowości do odbioru przedmiotu umowy w formie pisemnej. Razem z zawiadomieniem Wykonawca przekaże: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oświadczenie kierownika robót zgodne z art. 57, ust. 1, pkt. 2 ustawy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dokumentację powykonawczą zgodnie z art. 3 pkt. 14 ustawy Prawo Budowlane,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deklarację własności użytkowych, krajowe deklaracje zgodności z Normą lub Aprobatą Techniczną dla wbudowanych materiałów,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wymagane prawem protokoły prób i sprawdzeń oraz protokoły z rozruchu urządzeń,</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Zamawiający w ciągu 7 dni od daty zawiadomienia dokona sprawdzenia czy roboty zostały zakończone, czy dokumentacja określona w ust. 1 została przedłożona i czy jest kompletna. </w:t>
      </w:r>
      <w:r w:rsidRPr="000E718F">
        <w:rPr>
          <w:rFonts w:ascii="Times New Roman" w:hAnsi="Times New Roman" w:cs="Times New Roman"/>
          <w:color w:val="000000"/>
          <w:sz w:val="22"/>
          <w:szCs w:val="22"/>
        </w:rPr>
        <w:lastRenderedPageBreak/>
        <w:t>Zakończenie robót budowlanych i dostarczenie wymienionych w ust. 1 dokumentów jest warunkiem do zawiadomienia przez Zamawiającego o możliwości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Zamawiający powoła komisję odbioru i wyznaczy termin odbioru przedmiotu umowy, który odbędzie się w ciągu 7 dni, licząc od daty zawiadomienia przez inspektora. Z odbioru zostanie spisany protokół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4. Jeżeli w toku czynności odbiorowych zostaną stwierdzone wady to Komisja odbioru może odmówić </w:t>
      </w:r>
      <w:r w:rsidR="000E718F" w:rsidRPr="000E718F">
        <w:rPr>
          <w:rFonts w:ascii="Times New Roman" w:hAnsi="Times New Roman" w:cs="Times New Roman"/>
          <w:color w:val="000000"/>
          <w:sz w:val="22"/>
          <w:szCs w:val="22"/>
        </w:rPr>
        <w:t>odbioru,</w:t>
      </w:r>
      <w:r w:rsidRPr="000E718F">
        <w:rPr>
          <w:rFonts w:ascii="Times New Roman" w:hAnsi="Times New Roman" w:cs="Times New Roman"/>
          <w:color w:val="000000"/>
          <w:sz w:val="22"/>
          <w:szCs w:val="22"/>
        </w:rPr>
        <w:t xml:space="preserve"> jeżeli przedmiot umowy będzie wykonany niezgodnie z projektem i zasadami wiedzy technicznej, obowiązującymi przepisami lub wady będą na tyle istotne, że obiekt nie będzie się nadawał do użytkowania.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Wykonawca zobowiązany jest przekazać Zamawiającemu wraz z fakturą końcową, następujące dokumenty potwierdzające brak zobowiązań Wykonawcy wobec Podwykonawców oraz dalszych Podwykonawców: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oryginały zbiorczych oświadczeń każdego z Podwykonawców oraz dalszych Podwykonawców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o uregulowaniu wszystkich ich należności, z podaniem kwot i tytułów uregulowanych </w:t>
      </w:r>
      <w:r w:rsidR="000E718F" w:rsidRPr="000E718F">
        <w:rPr>
          <w:rFonts w:ascii="Times New Roman" w:hAnsi="Times New Roman" w:cs="Times New Roman"/>
          <w:color w:val="000000"/>
          <w:sz w:val="22"/>
          <w:szCs w:val="22"/>
        </w:rPr>
        <w:t>należności,</w:t>
      </w:r>
      <w:r w:rsidRPr="000E718F">
        <w:rPr>
          <w:rFonts w:ascii="Times New Roman" w:hAnsi="Times New Roman" w:cs="Times New Roman"/>
          <w:color w:val="000000"/>
          <w:sz w:val="22"/>
          <w:szCs w:val="22"/>
        </w:rPr>
        <w:t xml:space="preserve"> przy czym każde z tych oświadczeń powinno być wystawione na dzień przypadający nie wcześniej aniżeli na następny dzień po dniu protokolarnego odbioru przedmiotu umowy.</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12</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RĘKOJMIA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Okres rękojmi </w:t>
      </w:r>
      <w:r w:rsidR="000E718F">
        <w:rPr>
          <w:rFonts w:ascii="Times New Roman" w:hAnsi="Times New Roman" w:cs="Times New Roman"/>
          <w:color w:val="000000"/>
          <w:sz w:val="22"/>
          <w:szCs w:val="22"/>
        </w:rPr>
        <w:t xml:space="preserve">i gwarancji </w:t>
      </w:r>
      <w:r w:rsidRPr="000E718F">
        <w:rPr>
          <w:rFonts w:ascii="Times New Roman" w:hAnsi="Times New Roman" w:cs="Times New Roman"/>
          <w:color w:val="000000"/>
          <w:sz w:val="22"/>
          <w:szCs w:val="22"/>
        </w:rPr>
        <w:t>na przedmiot umowy ustala się na 60 miesięcy od daty odbioru przedmiotu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W przypadku wystąpienia usterek w okresie trwania rękojmi </w:t>
      </w:r>
      <w:r w:rsidR="000E718F">
        <w:rPr>
          <w:rFonts w:ascii="Times New Roman" w:hAnsi="Times New Roman" w:cs="Times New Roman"/>
          <w:color w:val="000000"/>
          <w:sz w:val="22"/>
          <w:szCs w:val="22"/>
        </w:rPr>
        <w:t xml:space="preserve">i gwarancji </w:t>
      </w:r>
      <w:r w:rsidRPr="000E718F">
        <w:rPr>
          <w:rFonts w:ascii="Times New Roman" w:hAnsi="Times New Roman" w:cs="Times New Roman"/>
          <w:color w:val="000000"/>
          <w:sz w:val="22"/>
          <w:szCs w:val="22"/>
        </w:rPr>
        <w:t xml:space="preserve">Wykonawca zobowiązuje się o przystąpienia do ich usunięcia w ciągu 7 dni licząc od daty powiadomienia przez Zamawiającego </w:t>
      </w:r>
      <w:r w:rsidR="000E718F" w:rsidRP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w formie pisemnej.</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Termin usunięcia usterek określi Zamawiający w uzgodnieniu z Wykonawcą i Użytkownikiem.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Z czynności usunięcia usterek Wykonawca sporządzi protokół podpisany przez Użytkownika potwierdzający skuteczność usunięcia usterki i przekaże go niezwłocznie Zamawiającemu.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Przed upływem ustalonego w umowie okresu rękojmi </w:t>
      </w:r>
      <w:r w:rsidR="000E718F">
        <w:rPr>
          <w:rFonts w:ascii="Times New Roman" w:hAnsi="Times New Roman" w:cs="Times New Roman"/>
          <w:color w:val="000000"/>
          <w:sz w:val="22"/>
          <w:szCs w:val="22"/>
        </w:rPr>
        <w:t xml:space="preserve">i gwarancji </w:t>
      </w:r>
      <w:r w:rsidRPr="000E718F">
        <w:rPr>
          <w:rFonts w:ascii="Times New Roman" w:hAnsi="Times New Roman" w:cs="Times New Roman"/>
          <w:color w:val="000000"/>
          <w:sz w:val="22"/>
          <w:szCs w:val="22"/>
        </w:rPr>
        <w:t>nastąpi odbiór ostateczny mający na celu ustalenie stanu robót i stwierdzenie usunięcia wad z okresu rękojmi</w:t>
      </w:r>
      <w:r w:rsidR="000E718F">
        <w:rPr>
          <w:rFonts w:ascii="Times New Roman" w:hAnsi="Times New Roman" w:cs="Times New Roman"/>
          <w:color w:val="000000"/>
          <w:sz w:val="22"/>
          <w:szCs w:val="22"/>
        </w:rPr>
        <w:t xml:space="preserve"> i gwarancji</w:t>
      </w:r>
      <w:r w:rsidRPr="000E718F">
        <w:rPr>
          <w:rFonts w:ascii="Times New Roman" w:hAnsi="Times New Roman" w:cs="Times New Roman"/>
          <w:color w:val="000000"/>
          <w:sz w:val="22"/>
          <w:szCs w:val="22"/>
        </w:rPr>
        <w:t xml:space="preserve"> </w:t>
      </w:r>
      <w:r w:rsidR="000E718F">
        <w:rPr>
          <w:rFonts w:ascii="Times New Roman" w:hAnsi="Times New Roman" w:cs="Times New Roman"/>
          <w:color w:val="000000"/>
          <w:sz w:val="22"/>
          <w:szCs w:val="22"/>
        </w:rPr>
        <w:t>oraz</w:t>
      </w:r>
      <w:r w:rsidRPr="000E718F">
        <w:rPr>
          <w:rFonts w:ascii="Times New Roman" w:hAnsi="Times New Roman" w:cs="Times New Roman"/>
          <w:color w:val="000000"/>
          <w:sz w:val="22"/>
          <w:szCs w:val="22"/>
        </w:rPr>
        <w:t xml:space="preserve"> spisany będzie z tej czynności protokół z przeglądu.</w:t>
      </w:r>
    </w:p>
    <w:p w:rsidR="000419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Wykonawca zobowiązuje się przekazać Zamawiającemu wszelkie dokumenty, z których wynikają uprawnienia z tytułu gwarancji udzielonych przez dostawców wyrobów, maszyn i urządzeń, stosowanych (montowanych) przy wykonywaniu robót.</w:t>
      </w:r>
    </w:p>
    <w:p w:rsidR="000E71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7. Warunki udzielonej gwarancji określa karta gwarancyjna, stanowiąca załącznik Nr 3 do umowy.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13</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KARY UMOWNE I ODSZKODOWANIA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zapłaci Zamawiającemu kary umowne za: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1) zwłokę w wykonaniu przedmiotu umowy - w wysokości 0,1 % wynagrodzenia, za każdy dzień zwłoki,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zwłokę w usunięciu usterek stwierdzonych w okresie rękojmi w wysokości 0,05 % wynagrodzenia, za każdy dzień zwłoki licząc od upływu terminu wyznaczonego na usunięcie wad czy usterek,</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odstąpienie od umowy przez Zamawiającego z przyczyn zależnych od Wykonawcy w wysokości 10 % wynagrodzenia,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brak realizacji robót z przyczyn zależnych od Wykonawcy dłużej niż 14 dni – w wysokości 0,1 % wynagrodzenia, za każdy dzień przerwy, licząc powyżej 14 dnia przerwy, chyba że przerwa jest uzasadniona technologicznie lub jest przewidziana w harmonogramie,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gdy roboty budowlane, wbrew postanowieniom §7 umowy będzie wykonywał Podwykonawca - w wysokości 1 % wynagrodzenia za każdy przypadek,</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za brak zapłaty lub nieterminową zapłatę wynagrodzenia należnego Podwykonawcom lub dalszym Podwykonawcom - w wysokości 1% wynagrodzenia należnego Podwykonawcy za każdy przypadek braku zapłaty lub nieterminowej zapłaty,*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nieprzedłożenie przez Wykonawcę do zaakceptowania projektu umowy o podwykonawstwo, której przedmiotem są roboty budowlane, lub projektu jej zmiany, w wysokości 0,5% wynagrodzenia, za każdy przypadek nieprzedłożenia,*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8) nieprzedłożenie przez Wykonawcę, podwykonawcę lub dalszego podwykonawcę poświadczonej za zgodność z oryginałem kopii umowy o podwykonawstwo lub jej zmiany - w wysokości 0,5% wynagrodzenia, za każdy przypadek nieprzedłożenia,*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9) brak zmiany umowy o podwykonawstwo w zakresie terminu zapłaty - w wysokości 0,5% wynagrodzenia, za każdy przypadek braku zmiany.*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Suma kar umownych należnych od Wykonawcy nie może przekroczyć 25 % wynagrodzenia.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Termin zapłaty należności tytułem kar umownych wynosi do 3 dni od dnia doręczenia noty obciążeniowej. W razie bezskutecznego upływu terminu naliczone zostaną odsetki ustawowe za opóźnienie.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 przypadku powstania szkody, Strony mają prawo dochodzenia odszkodowania przewyższającego wysokość kar umownych do wysokości rzeczywiście poniesionej szkody.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5. Zamawiający może dokonać potrącenia wymagalnych kar umownych z odsetkami ustawowymi za opóźnienie z wynagrodzenia Wykonawcy, składając właściwe oświadczenie, na co Wykonawca wyraża nieodwracalną zgodę.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15</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UMOWNE ODSTĄPIENIE OD UMOWY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Zamawiającemu przysługuje prawo odstąpienia od umowy w ciągu 30 dni od zaistnienia niżej wymienionych okoliczności:</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Wykonawca nie rozpoczął realizacji umowy w ciągu 14 dni od dnia przekazania terenu robót,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Wykonawca nie realizuje z przyczyn leżących po jego stronie przedmiotu umowy i przerwa ta trwa dłużej niż 14 dni, chyba że przerwa jest uzasadniona technologicznie,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suma kar umownych przekroczyła kwotę 20 % wynagrodzenia,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uzyskania informacji, iż Wykonawca pomimo obowiązku osobistego wykonania robót</w:t>
      </w:r>
      <w:r w:rsidR="008E20D6">
        <w:rPr>
          <w:rFonts w:ascii="Times New Roman" w:hAnsi="Times New Roman" w:cs="Times New Roman"/>
          <w:color w:val="000000"/>
          <w:sz w:val="22"/>
          <w:szCs w:val="22"/>
        </w:rPr>
        <w:t xml:space="preserve"> </w:t>
      </w:r>
      <w:r w:rsidRPr="000E718F">
        <w:rPr>
          <w:rFonts w:ascii="Times New Roman" w:hAnsi="Times New Roman" w:cs="Times New Roman"/>
          <w:color w:val="000000"/>
          <w:sz w:val="22"/>
          <w:szCs w:val="22"/>
        </w:rPr>
        <w:t>budowlanych wykonuje roboty przy pomocy Podwykonawcy,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 wypadku odstąpienia od umowy strony obowiązują następujące zasady: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lastRenderedPageBreak/>
        <w:t>1) w terminie 14 dni od daty odstąpienia od umowy Wykonawca przy udziale Zamawiającego sporządzi inwentaryzację robót wg stanu na dzień odstąpienia,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 razie, gdy Wykonawca nie sporządzi inwentaryzacji, o której mowa w pkt 1, Zamawiający może powierzyć sporządzenie inwentaryzacji innej osobie i żądać zwrotu od Wykonawcy kosztów poniesionych z tego tytułu,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Wykonawca zabezpieczy przerwane roboty w zakresie obustronnie uzgodnionym,</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koszty zabezpieczenia przerwanych robót ponosi Wykonawca, jeżeli odstąpienie od umowy następuje z przyczyn leżących po jego stronie,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w razie, gdy Wykonawca nie zabezpieczy przerwanych robót, w sytuacji określonej w pkt 3 Zamawiający może powierzyć wykonanie zabezpieczenia innej osobie i żądać zwrotu od Wykonawcy kosztów poniesionych z tego tytułu.</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W przypadku, o którym mowa w ust. 1 pkt 2-4 Wykonawcy przysługuje wynagrodzenie za roboty budowlane wykonane do dnia odstąpienia, o ile zostały wykonane zgodnie z umową i odebrane.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5. Postanowienia ust. 3, 4 stosuje się także w sytuacji, gdy z przyczyn leżących po stronie Wykonawcy, Zamawiający odstąpił od umowy na podstawie ustawy.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6. W razie bezskutecznego upływu terminu do zapłaty należności z tytułu poniesionych przez Zamawiającego kosztów, określonych w ust. 3 pkt 2 i 5 naliczone zostaną odsetki ustawowe za opóźnienie.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7. Zamawiający może dokonać potrąceń należności z tytułu poniesionych przez niego kosztów, określonych w ust. 3 pkt. 2 i 5 wraz z odsetkami ustawowymi za opóźnienie z wynagrodzenia Wykonawcy składając właściwe oświadczenie.</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8. Odstąpienie od umowy powinno nastąpić na piśmie pod rygorem nieważności i zawierać uzasadnienie.</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§16</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ZMIANY POSTANOWIEŃ UMOWY</w:t>
      </w:r>
    </w:p>
    <w:p w:rsidR="000E718F" w:rsidRPr="000E718F" w:rsidRDefault="000E718F" w:rsidP="00E97EA8">
      <w:pPr>
        <w:pStyle w:val="Akapitzlist"/>
        <w:numPr>
          <w:ilvl w:val="0"/>
          <w:numId w:val="10"/>
        </w:numPr>
        <w:tabs>
          <w:tab w:val="left" w:pos="284"/>
        </w:tabs>
        <w:autoSpaceDE w:val="0"/>
        <w:autoSpaceDN w:val="0"/>
        <w:adjustRightInd w:val="0"/>
        <w:snapToGrid w:val="0"/>
        <w:spacing w:after="120" w:line="240" w:lineRule="auto"/>
        <w:ind w:left="0" w:right="-6" w:firstLine="0"/>
        <w:contextualSpacing w:val="0"/>
        <w:jc w:val="both"/>
        <w:rPr>
          <w:rFonts w:ascii="Times New Roman" w:hAnsi="Times New Roman"/>
          <w:color w:val="000000"/>
        </w:rPr>
      </w:pPr>
      <w:r w:rsidRPr="000E718F">
        <w:rPr>
          <w:rFonts w:ascii="Times New Roman" w:hAnsi="Times New Roman"/>
          <w:color w:val="000000"/>
        </w:rPr>
        <w:t xml:space="preserve">Zamawiający oświadcza, iż przewiduje możliwość zmian umowy w stosunku do treści oferty, na podstawie której dokonano wyboru Wykonawcy, w przypadku wystąpienia wymienionych </w:t>
      </w:r>
      <w:r w:rsidRPr="000E718F">
        <w:rPr>
          <w:rFonts w:ascii="Times New Roman" w:hAnsi="Times New Roman"/>
          <w:color w:val="000000"/>
        </w:rPr>
        <w:br/>
        <w:t>w niniejszym paragrafie okoliczności.</w:t>
      </w:r>
    </w:p>
    <w:p w:rsidR="000E718F" w:rsidRPr="000E718F" w:rsidRDefault="000E718F" w:rsidP="00E97EA8">
      <w:pPr>
        <w:pStyle w:val="Akapitzlist"/>
        <w:numPr>
          <w:ilvl w:val="0"/>
          <w:numId w:val="10"/>
        </w:numPr>
        <w:tabs>
          <w:tab w:val="left" w:pos="284"/>
        </w:tabs>
        <w:autoSpaceDE w:val="0"/>
        <w:autoSpaceDN w:val="0"/>
        <w:adjustRightInd w:val="0"/>
        <w:snapToGrid w:val="0"/>
        <w:spacing w:after="120" w:line="240" w:lineRule="auto"/>
        <w:ind w:left="0" w:right="-6" w:firstLine="0"/>
        <w:contextualSpacing w:val="0"/>
        <w:jc w:val="both"/>
        <w:rPr>
          <w:rFonts w:ascii="Times New Roman" w:hAnsi="Times New Roman"/>
          <w:color w:val="000000" w:themeColor="text1"/>
        </w:rPr>
      </w:pPr>
      <w:r w:rsidRPr="000E718F">
        <w:rPr>
          <w:rFonts w:ascii="Times New Roman" w:hAnsi="Times New Roman"/>
          <w:lang w:eastAsia="pl-PL"/>
        </w:rPr>
        <w:t xml:space="preserve">Dopuszcza się stosowanie robót zamiennych w następujących </w:t>
      </w:r>
      <w:r w:rsidRPr="000E718F">
        <w:rPr>
          <w:rFonts w:ascii="Times New Roman" w:hAnsi="Times New Roman"/>
          <w:color w:val="000000" w:themeColor="text1"/>
          <w:lang w:eastAsia="pl-PL"/>
        </w:rPr>
        <w:t>okolicznościach:</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color w:val="000000" w:themeColor="text1"/>
          <w:sz w:val="22"/>
          <w:szCs w:val="22"/>
          <w:lang w:eastAsia="pl-PL"/>
        </w:rPr>
        <w:t xml:space="preserve">na wniosek Wykonawcy, za zgodą Zamawiającego, w trakcie prowadzenia robót/usług, mogą być dokonywane zmiany technologii wykonania elementów robót/usług. Dopuszcza się je tylko </w:t>
      </w:r>
      <w:r>
        <w:rPr>
          <w:rFonts w:ascii="Times New Roman" w:hAnsi="Times New Roman" w:cs="Times New Roman"/>
          <w:color w:val="000000" w:themeColor="text1"/>
          <w:sz w:val="22"/>
          <w:szCs w:val="22"/>
          <w:lang w:eastAsia="pl-PL"/>
        </w:rPr>
        <w:br/>
      </w:r>
      <w:r w:rsidRPr="000E718F">
        <w:rPr>
          <w:rFonts w:ascii="Times New Roman" w:hAnsi="Times New Roman" w:cs="Times New Roman"/>
          <w:color w:val="000000" w:themeColor="text1"/>
          <w:sz w:val="22"/>
          <w:szCs w:val="22"/>
          <w:lang w:eastAsia="pl-PL"/>
        </w:rPr>
        <w:t xml:space="preserve">w przypadku, gdy proponowane przez Wykonawcę rozwiązanie jest równorzędne </w:t>
      </w:r>
      <w:r w:rsidRPr="000E718F">
        <w:rPr>
          <w:rFonts w:ascii="Times New Roman" w:hAnsi="Times New Roman" w:cs="Times New Roman"/>
          <w:sz w:val="22"/>
          <w:szCs w:val="22"/>
          <w:lang w:eastAsia="pl-PL"/>
        </w:rPr>
        <w:t>lub lepsze funkcjonalnie od tego, jaki przewiduje dokumentacja. W tym przypadku Wykonawca przedstawia projekt zamienny zawierający opis proponowanych zmian wraz z rysunkami. Projekt taki wymaga akceptacji i zatwierdzenia do realizacji przez Zamawiającego,</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w przypadku gdy z punktu widzenia Zamawiającego zachodzi potrzeba zmiany rozwiązań technicznych wynikających z umowy Zamawiający sporządza protokół robót zamiennych, a następnie dostarcza dokumentację na te roboty,</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 xml:space="preserve">konieczności wykonania robót zamiennych w stosunku do przewidzianych w dokumentacji </w:t>
      </w:r>
      <w:r w:rsidR="008E20D6">
        <w:rPr>
          <w:rFonts w:ascii="Times New Roman" w:hAnsi="Times New Roman" w:cs="Times New Roman"/>
          <w:sz w:val="22"/>
          <w:szCs w:val="22"/>
          <w:lang w:eastAsia="pl-PL"/>
        </w:rPr>
        <w:br/>
      </w:r>
      <w:r w:rsidRPr="000E718F">
        <w:rPr>
          <w:rFonts w:ascii="Times New Roman" w:hAnsi="Times New Roman" w:cs="Times New Roman"/>
          <w:sz w:val="22"/>
          <w:szCs w:val="22"/>
          <w:lang w:eastAsia="pl-PL"/>
        </w:rPr>
        <w:t>w sytuacji, gdy wykonanie tych robót będzie niezbędne do prawidłowego i zgodnego z zasadami wiedzy technicznej i obowiązującymi przepisami wykonania przedmiotu umowy,</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konieczność zrealizowania projektu przy zastosowaniu innych rozwiązań technicznych lub materiałowych ze względu na zmiany obowiązującego prawa, a zmiany te uniemożliwią przekazanie obiektu do użytkowania,</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lastRenderedPageBreak/>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 xml:space="preserve">w przypadku, gdy określone w pkt 2) zmiany spowodują wzrost kosztów, roboty te będą traktowane jako dodatkowe lub uzupełniające i Zamawiający złoży na ich wykonanie dodatkowe zamówienie, </w:t>
      </w:r>
      <w:r>
        <w:rPr>
          <w:rFonts w:ascii="Times New Roman" w:hAnsi="Times New Roman" w:cs="Times New Roman"/>
          <w:sz w:val="22"/>
          <w:szCs w:val="22"/>
          <w:lang w:eastAsia="pl-PL"/>
        </w:rPr>
        <w:br/>
      </w:r>
      <w:r w:rsidRPr="000E718F">
        <w:rPr>
          <w:rFonts w:ascii="Times New Roman" w:hAnsi="Times New Roman" w:cs="Times New Roman"/>
          <w:sz w:val="22"/>
          <w:szCs w:val="22"/>
          <w:lang w:eastAsia="pl-PL"/>
        </w:rPr>
        <w:t>w trybie wynikającym z ustawy Prawo zamówień publicznych.</w:t>
      </w:r>
    </w:p>
    <w:p w:rsidR="000E718F" w:rsidRPr="000E718F" w:rsidRDefault="000E718F" w:rsidP="00E97EA8">
      <w:pPr>
        <w:numPr>
          <w:ilvl w:val="0"/>
          <w:numId w:val="4"/>
        </w:numPr>
        <w:tabs>
          <w:tab w:val="left" w:pos="284"/>
          <w:tab w:val="num" w:pos="709"/>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rsidR="000E718F" w:rsidRPr="000E718F" w:rsidRDefault="000E718F" w:rsidP="00E97EA8">
      <w:pPr>
        <w:numPr>
          <w:ilvl w:val="0"/>
          <w:numId w:val="8"/>
        </w:numPr>
        <w:tabs>
          <w:tab w:val="left" w:pos="284"/>
          <w:tab w:val="num" w:pos="709"/>
        </w:tabs>
        <w:snapToGrid w:val="0"/>
        <w:spacing w:after="120"/>
        <w:ind w:left="0" w:firstLine="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Zamawiającemu przysługuje prawo zmniejszenia wynagrodzenia w przypadku:</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r</w:t>
      </w:r>
      <w:r w:rsidRPr="000E718F">
        <w:rPr>
          <w:rFonts w:ascii="Times New Roman" w:hAnsi="Times New Roman" w:cs="Times New Roman"/>
          <w:bCs/>
          <w:sz w:val="22"/>
          <w:szCs w:val="22"/>
          <w:lang w:eastAsia="pl-PL"/>
        </w:rPr>
        <w:t>ezygnacji z części zakresu robót do wykonania,</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b</w:t>
      </w:r>
      <w:r w:rsidRPr="000E718F">
        <w:rPr>
          <w:rFonts w:ascii="Times New Roman" w:hAnsi="Times New Roman" w:cs="Times New Roman"/>
          <w:bCs/>
          <w:sz w:val="22"/>
          <w:szCs w:val="22"/>
          <w:lang w:eastAsia="pl-PL"/>
        </w:rPr>
        <w:t xml:space="preserve">raku konieczności wykonania robót wynikłych z błędów stwierdzonych w dokumentacji projektowej, </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m</w:t>
      </w:r>
      <w:r w:rsidRPr="000E718F">
        <w:rPr>
          <w:rFonts w:ascii="Times New Roman" w:hAnsi="Times New Roman" w:cs="Times New Roman"/>
          <w:bCs/>
          <w:sz w:val="22"/>
          <w:szCs w:val="22"/>
          <w:lang w:eastAsia="pl-PL"/>
        </w:rPr>
        <w:t>odyfikacji przedmiotu zamówienia w związku z wystąpieniem robót dodatkowych lub uzupełniających za roboty zaniechane,</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j</w:t>
      </w:r>
      <w:r w:rsidRPr="000E718F">
        <w:rPr>
          <w:rFonts w:ascii="Times New Roman" w:hAnsi="Times New Roman" w:cs="Times New Roman"/>
          <w:bCs/>
          <w:sz w:val="22"/>
          <w:szCs w:val="22"/>
          <w:lang w:eastAsia="pl-PL"/>
        </w:rPr>
        <w:t>eżeli wartość robót zamiennych będzie mniejsza od podstawowych,</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z</w:t>
      </w:r>
      <w:r w:rsidRPr="000E718F">
        <w:rPr>
          <w:rFonts w:ascii="Times New Roman" w:hAnsi="Times New Roman" w:cs="Times New Roman"/>
          <w:bCs/>
          <w:sz w:val="22"/>
          <w:szCs w:val="22"/>
          <w:lang w:eastAsia="pl-PL"/>
        </w:rPr>
        <w:t>mniejszenie wynagrodzenia, o którym mowa w pkt. 1) - 4) następuje w oparciu o kosztorys ofertowy,</w:t>
      </w:r>
    </w:p>
    <w:p w:rsidR="000E718F" w:rsidRPr="000E718F" w:rsidRDefault="000E718F" w:rsidP="00E97EA8">
      <w:pPr>
        <w:numPr>
          <w:ilvl w:val="0"/>
          <w:numId w:val="5"/>
        </w:numPr>
        <w:tabs>
          <w:tab w:val="left" w:pos="284"/>
          <w:tab w:val="num" w:pos="709"/>
        </w:tabs>
        <w:snapToGrid w:val="0"/>
        <w:spacing w:after="120"/>
        <w:ind w:left="0" w:firstLine="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w</w:t>
      </w:r>
      <w:r w:rsidRPr="000E718F">
        <w:rPr>
          <w:rFonts w:ascii="Times New Roman" w:hAnsi="Times New Roman" w:cs="Times New Roman"/>
          <w:bCs/>
          <w:sz w:val="22"/>
          <w:szCs w:val="22"/>
          <w:lang w:eastAsia="pl-PL"/>
        </w:rPr>
        <w:t xml:space="preserve"> przypadku zmiany ustawowej stawki podatku VAT.</w:t>
      </w:r>
    </w:p>
    <w:p w:rsidR="000E718F" w:rsidRPr="000E718F" w:rsidRDefault="000E718F" w:rsidP="00E97EA8">
      <w:pPr>
        <w:numPr>
          <w:ilvl w:val="0"/>
          <w:numId w:val="8"/>
        </w:numPr>
        <w:tabs>
          <w:tab w:val="left" w:pos="284"/>
          <w:tab w:val="num" w:pos="709"/>
        </w:tabs>
        <w:snapToGrid w:val="0"/>
        <w:spacing w:after="120"/>
        <w:ind w:left="0" w:firstLine="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Zmiana terminu, który wymaga akceptacji Zamawiającego nastąpi w następujących okolicznościach:</w:t>
      </w:r>
    </w:p>
    <w:p w:rsidR="000E718F" w:rsidRPr="000E718F" w:rsidRDefault="000E718F" w:rsidP="00E97EA8">
      <w:pPr>
        <w:numPr>
          <w:ilvl w:val="0"/>
          <w:numId w:val="6"/>
        </w:numPr>
        <w:tabs>
          <w:tab w:val="left" w:pos="284"/>
          <w:tab w:val="num" w:pos="709"/>
          <w:tab w:val="left" w:pos="993"/>
        </w:tabs>
        <w:snapToGrid w:val="0"/>
        <w:spacing w:after="120"/>
        <w:ind w:left="0" w:firstLine="0"/>
        <w:jc w:val="both"/>
        <w:rPr>
          <w:rFonts w:ascii="Times New Roman" w:hAnsi="Times New Roman" w:cs="Times New Roman"/>
          <w:b/>
          <w:bCs/>
          <w:sz w:val="22"/>
          <w:szCs w:val="22"/>
          <w:lang w:eastAsia="pl-PL"/>
        </w:rPr>
      </w:pPr>
      <w:r w:rsidRPr="000E718F">
        <w:rPr>
          <w:rFonts w:ascii="Times New Roman" w:hAnsi="Times New Roman" w:cs="Times New Roman"/>
          <w:bCs/>
          <w:sz w:val="22"/>
          <w:szCs w:val="22"/>
          <w:lang w:eastAsia="pl-PL"/>
        </w:rPr>
        <w:t>Zmiana terminu przewidzianego na zakończenie robót, tj</w:t>
      </w:r>
      <w:r w:rsidRPr="000E718F">
        <w:rPr>
          <w:rFonts w:ascii="Times New Roman" w:hAnsi="Times New Roman" w:cs="Times New Roman"/>
          <w:b/>
          <w:bCs/>
          <w:sz w:val="22"/>
          <w:szCs w:val="22"/>
          <w:lang w:eastAsia="pl-PL"/>
        </w:rPr>
        <w:t>.:</w:t>
      </w:r>
    </w:p>
    <w:p w:rsidR="000E718F" w:rsidRPr="000E718F" w:rsidRDefault="000E718F" w:rsidP="00E97EA8">
      <w:pPr>
        <w:numPr>
          <w:ilvl w:val="0"/>
          <w:numId w:val="7"/>
        </w:numPr>
        <w:tabs>
          <w:tab w:val="left" w:pos="284"/>
          <w:tab w:val="left" w:pos="993"/>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zmiany spowodowane warunkami atmosferycznymi w szczególności:</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w:t>
      </w:r>
      <w:r w:rsidRPr="000E718F">
        <w:rPr>
          <w:rFonts w:ascii="Times New Roman" w:hAnsi="Times New Roman" w:cs="Times New Roman"/>
          <w:sz w:val="22"/>
          <w:szCs w:val="22"/>
          <w:lang w:eastAsia="pl-PL"/>
        </w:rPr>
        <w:tab/>
        <w:t>działania siły wyższej (np. klęski żywiołowe, strajki generalne lub lokalne), mającej bezpośredni wpływ na terminowość wykonania robót,</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w:t>
      </w:r>
      <w:r w:rsidRPr="000E718F">
        <w:rPr>
          <w:rFonts w:ascii="Times New Roman" w:hAnsi="Times New Roman" w:cs="Times New Roman"/>
          <w:sz w:val="22"/>
          <w:szCs w:val="22"/>
          <w:lang w:eastAsia="pl-PL"/>
        </w:rPr>
        <w:tab/>
        <w:t>warunki atmosferyczne odbiegające od typowych dla pory roku, uniemożliwiające prowadzenie robót budowlanych,</w:t>
      </w:r>
    </w:p>
    <w:p w:rsidR="000E718F" w:rsidRPr="000E718F" w:rsidRDefault="000E718F" w:rsidP="00E97EA8">
      <w:pPr>
        <w:numPr>
          <w:ilvl w:val="0"/>
          <w:numId w:val="7"/>
        </w:numPr>
        <w:tabs>
          <w:tab w:val="left" w:pos="284"/>
          <w:tab w:val="left" w:pos="993"/>
        </w:tabs>
        <w:snapToGrid w:val="0"/>
        <w:spacing w:after="120"/>
        <w:ind w:left="0" w:firstLine="0"/>
        <w:jc w:val="both"/>
        <w:rPr>
          <w:rFonts w:ascii="Times New Roman" w:hAnsi="Times New Roman" w:cs="Times New Roman"/>
          <w:sz w:val="22"/>
          <w:szCs w:val="22"/>
          <w:lang w:eastAsia="pl-PL"/>
        </w:rPr>
      </w:pPr>
      <w:r w:rsidRPr="000E718F">
        <w:rPr>
          <w:rFonts w:ascii="Times New Roman" w:hAnsi="Times New Roman" w:cs="Times New Roman"/>
          <w:sz w:val="22"/>
          <w:szCs w:val="22"/>
          <w:lang w:eastAsia="pl-PL"/>
        </w:rPr>
        <w:t>konieczność usunięcia błędów lub wprowadzenie zmian w dokumentacji projektowej o czas niezbędny do ich usunięcia,</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c)</w:t>
      </w:r>
      <w:r w:rsidRPr="000E718F">
        <w:rPr>
          <w:rFonts w:ascii="Times New Roman" w:hAnsi="Times New Roman" w:cs="Times New Roman"/>
          <w:bCs/>
          <w:sz w:val="22"/>
          <w:szCs w:val="22"/>
          <w:lang w:eastAsia="pl-PL"/>
        </w:rPr>
        <w:tab/>
        <w:t xml:space="preserve">przestojów i opóźnień zawinionych przez Zamawiającego, </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d)</w:t>
      </w:r>
      <w:r w:rsidRPr="000E718F">
        <w:rPr>
          <w:rFonts w:ascii="Times New Roman" w:hAnsi="Times New Roman" w:cs="Times New Roman"/>
          <w:bCs/>
          <w:sz w:val="22"/>
          <w:szCs w:val="22"/>
          <w:lang w:eastAsia="pl-PL"/>
        </w:rPr>
        <w:tab/>
        <w:t>wystąpienia okoliczności, których strony umowy nie były w stanie przewidzieć, pomimo zachowania należytej staranności,</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 xml:space="preserve">e) </w:t>
      </w:r>
      <w:r w:rsidRPr="000E718F">
        <w:rPr>
          <w:rFonts w:ascii="Times New Roman" w:hAnsi="Times New Roman" w:cs="Times New Roman"/>
          <w:color w:val="000000"/>
          <w:sz w:val="22"/>
          <w:szCs w:val="22"/>
        </w:rPr>
        <w:t xml:space="preserve">prowadzonymi równolegle robotami budowlano - montażowymi przez inne podmioty, które uniemożliwiają realizację zamówienia – o okres, w którym nie była możliwa realizacja zamówienia </w:t>
      </w:r>
      <w:r w:rsidR="008E20D6">
        <w:rPr>
          <w:rFonts w:ascii="Times New Roman" w:hAnsi="Times New Roman" w:cs="Times New Roman"/>
          <w:color w:val="000000"/>
          <w:sz w:val="22"/>
          <w:szCs w:val="22"/>
        </w:rPr>
        <w:br/>
      </w:r>
      <w:r w:rsidRPr="000E718F">
        <w:rPr>
          <w:rFonts w:ascii="Times New Roman" w:hAnsi="Times New Roman" w:cs="Times New Roman"/>
          <w:color w:val="000000"/>
          <w:sz w:val="22"/>
          <w:szCs w:val="22"/>
        </w:rPr>
        <w:t>z tego powodu potwierdzony wpisem inspektora do dziennika robót,</w:t>
      </w:r>
    </w:p>
    <w:p w:rsidR="000E718F" w:rsidRPr="000E718F" w:rsidRDefault="000E718F" w:rsidP="00E97EA8">
      <w:pPr>
        <w:tabs>
          <w:tab w:val="left" w:pos="284"/>
          <w:tab w:val="num" w:pos="709"/>
          <w:tab w:val="left" w:pos="993"/>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 xml:space="preserve">f) </w:t>
      </w:r>
      <w:r w:rsidRPr="000E718F">
        <w:rPr>
          <w:rFonts w:ascii="Times New Roman" w:hAnsi="Times New Roman" w:cs="Times New Roman"/>
          <w:color w:val="000000"/>
          <w:sz w:val="22"/>
          <w:szCs w:val="22"/>
        </w:rPr>
        <w:t xml:space="preserve">braku możliwości wykonania robót ze względu na roboty prowadzone w obiekcie czynnym, użytkowanym i związane z tym trudności z udostępnieniem poszczególnych pomieszczeń przez Użytkowników prowadzących działalność statutową lub odmowę dostępu do pomieszczeń w celu wykonania robót – o okres, w którym nie była możliwa realizacja zamówienia z tego powodu, potwierdzona przez Zamawiającego i Kierownika robót pisemnie. </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lastRenderedPageBreak/>
        <w:t>4.</w:t>
      </w:r>
      <w:r w:rsidRPr="000E718F">
        <w:rPr>
          <w:rFonts w:ascii="Times New Roman" w:hAnsi="Times New Roman" w:cs="Times New Roman"/>
          <w:bCs/>
          <w:sz w:val="22"/>
          <w:szCs w:val="22"/>
          <w:lang w:eastAsia="pl-PL"/>
        </w:rPr>
        <w:tab/>
        <w:t>Zmiany materiałowe, dopuszcza się wprowadzenie zmiany materiałów i urządzeń przedstawionych</w:t>
      </w:r>
      <w:r>
        <w:rPr>
          <w:rFonts w:ascii="Times New Roman" w:hAnsi="Times New Roman" w:cs="Times New Roman"/>
          <w:bCs/>
          <w:sz w:val="22"/>
          <w:szCs w:val="22"/>
          <w:lang w:eastAsia="pl-PL"/>
        </w:rPr>
        <w:br/>
      </w:r>
      <w:r w:rsidRPr="000E718F">
        <w:rPr>
          <w:rFonts w:ascii="Times New Roman" w:hAnsi="Times New Roman" w:cs="Times New Roman"/>
          <w:bCs/>
          <w:sz w:val="22"/>
          <w:szCs w:val="22"/>
          <w:lang w:eastAsia="pl-PL"/>
        </w:rPr>
        <w:t xml:space="preserve">w ofercie pod warunkiem, że; </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a)</w:t>
      </w:r>
      <w:r w:rsidRPr="000E718F">
        <w:rPr>
          <w:rFonts w:ascii="Times New Roman" w:hAnsi="Times New Roman" w:cs="Times New Roman"/>
          <w:bCs/>
          <w:sz w:val="22"/>
          <w:szCs w:val="22"/>
          <w:lang w:eastAsia="pl-PL"/>
        </w:rPr>
        <w:tab/>
        <w:t xml:space="preserve">spowodują obniżenie kosztów ponoszonych przez Zamawiającego na eksploatację i konserwację wykonanego przedmiotu umowy, </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 xml:space="preserve">b) </w:t>
      </w:r>
      <w:r w:rsidRPr="000E718F">
        <w:rPr>
          <w:rFonts w:ascii="Times New Roman" w:hAnsi="Times New Roman" w:cs="Times New Roman"/>
          <w:bCs/>
          <w:sz w:val="22"/>
          <w:szCs w:val="22"/>
          <w:lang w:eastAsia="pl-PL"/>
        </w:rPr>
        <w:tab/>
        <w:t xml:space="preserve">wynikają z aktualizacji rozwiązań z uwagi na postęp technologiczny lub zmiany obowiązujących przepisów (następca zmienianego materiału lub urządzenia), </w:t>
      </w:r>
    </w:p>
    <w:p w:rsid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sidRPr="000E718F">
        <w:rPr>
          <w:rFonts w:ascii="Times New Roman" w:hAnsi="Times New Roman" w:cs="Times New Roman"/>
          <w:bCs/>
          <w:sz w:val="22"/>
          <w:szCs w:val="22"/>
          <w:lang w:eastAsia="pl-PL"/>
        </w:rPr>
        <w:t>c)</w:t>
      </w:r>
      <w:r w:rsidRPr="000E718F">
        <w:rPr>
          <w:rFonts w:ascii="Times New Roman" w:hAnsi="Times New Roman" w:cs="Times New Roman"/>
          <w:b/>
          <w:bCs/>
          <w:sz w:val="22"/>
          <w:szCs w:val="22"/>
          <w:lang w:eastAsia="pl-PL"/>
        </w:rPr>
        <w:tab/>
      </w:r>
      <w:r>
        <w:rPr>
          <w:rFonts w:ascii="Times New Roman" w:hAnsi="Times New Roman" w:cs="Times New Roman"/>
          <w:bCs/>
          <w:sz w:val="22"/>
          <w:szCs w:val="22"/>
          <w:lang w:eastAsia="pl-PL"/>
        </w:rPr>
        <w:t>z</w:t>
      </w:r>
      <w:r w:rsidRPr="000E718F">
        <w:rPr>
          <w:rFonts w:ascii="Times New Roman" w:hAnsi="Times New Roman" w:cs="Times New Roman"/>
          <w:bCs/>
          <w:sz w:val="22"/>
          <w:szCs w:val="22"/>
          <w:lang w:eastAsia="pl-PL"/>
        </w:rPr>
        <w:t>miana materiałów lub urządzeń o parametrach tożsamych lub lepszych od przyjętych w ofercie</w:t>
      </w:r>
      <w:r>
        <w:rPr>
          <w:rFonts w:ascii="Times New Roman" w:hAnsi="Times New Roman" w:cs="Times New Roman"/>
          <w:bCs/>
          <w:sz w:val="22"/>
          <w:szCs w:val="22"/>
          <w:lang w:eastAsia="pl-PL"/>
        </w:rPr>
        <w:br/>
      </w:r>
      <w:r w:rsidRPr="000E718F">
        <w:rPr>
          <w:rFonts w:ascii="Times New Roman" w:hAnsi="Times New Roman" w:cs="Times New Roman"/>
          <w:bCs/>
          <w:sz w:val="22"/>
          <w:szCs w:val="22"/>
          <w:lang w:eastAsia="pl-PL"/>
        </w:rPr>
        <w:t xml:space="preserve"> w przypadku wycofania lub niedostępność na rynku materiału lub urządzenia oferowanego</w:t>
      </w:r>
      <w:r>
        <w:rPr>
          <w:rFonts w:ascii="Times New Roman" w:hAnsi="Times New Roman" w:cs="Times New Roman"/>
          <w:bCs/>
          <w:sz w:val="22"/>
          <w:szCs w:val="22"/>
          <w:lang w:eastAsia="pl-PL"/>
        </w:rPr>
        <w:t>.</w:t>
      </w:r>
    </w:p>
    <w:p w:rsidR="000E718F" w:rsidRPr="000E718F" w:rsidRDefault="000E718F" w:rsidP="00E97EA8">
      <w:pPr>
        <w:tabs>
          <w:tab w:val="left" w:pos="284"/>
          <w:tab w:val="num" w:pos="709"/>
        </w:tabs>
        <w:snapToGrid w:val="0"/>
        <w:spacing w:after="120"/>
        <w:jc w:val="both"/>
        <w:rPr>
          <w:rFonts w:ascii="Times New Roman" w:hAnsi="Times New Roman" w:cs="Times New Roman"/>
          <w:bCs/>
          <w:sz w:val="22"/>
          <w:szCs w:val="22"/>
          <w:lang w:eastAsia="pl-PL"/>
        </w:rPr>
      </w:pPr>
      <w:r>
        <w:rPr>
          <w:rFonts w:ascii="Times New Roman" w:hAnsi="Times New Roman" w:cs="Times New Roman"/>
          <w:bCs/>
          <w:sz w:val="22"/>
          <w:szCs w:val="22"/>
          <w:lang w:eastAsia="pl-PL"/>
        </w:rPr>
        <w:t xml:space="preserve">5. </w:t>
      </w:r>
      <w:r w:rsidRPr="000E718F">
        <w:rPr>
          <w:rFonts w:ascii="Times New Roman" w:hAnsi="Times New Roman" w:cs="Times New Roman"/>
          <w:sz w:val="22"/>
          <w:szCs w:val="22"/>
        </w:rPr>
        <w:t>Wszelkie zmiany i uzupełnienia treści umowy wymagają formy pisemnej w postaci aneksu pod rygorem nieważności, chyba że zapisy umowy stanowią inaczej.</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17</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ROZSTRZYGANIE SPORÓW</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Ewentualne spory mogące powstać na tle realizacji niniejszej umowy rozstrzygane będą przez sąd miejscowo właściwy dla Zamawiającego.</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18</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POSTANOWIENIA KOŃCOWE</w:t>
      </w:r>
    </w:p>
    <w:p w:rsid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1.W sprawach nieuregulowanych umową mają zastosowanie przepisy Kodeksu Cywilnego</w:t>
      </w:r>
      <w:r w:rsidR="000E718F">
        <w:rPr>
          <w:rFonts w:ascii="Times New Roman" w:hAnsi="Times New Roman" w:cs="Times New Roman"/>
          <w:color w:val="000000"/>
          <w:sz w:val="22"/>
          <w:szCs w:val="22"/>
        </w:rPr>
        <w:t>.</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2. Integralną część umowy stanowi: </w:t>
      </w:r>
      <w:r w:rsidR="000E718F">
        <w:rPr>
          <w:rFonts w:ascii="Times New Roman" w:hAnsi="Times New Roman" w:cs="Times New Roman"/>
          <w:color w:val="000000"/>
          <w:sz w:val="22"/>
          <w:szCs w:val="22"/>
        </w:rPr>
        <w:t>zapytanie ofertowe</w:t>
      </w:r>
      <w:r w:rsidRPr="000E718F">
        <w:rPr>
          <w:rFonts w:ascii="Times New Roman" w:hAnsi="Times New Roman" w:cs="Times New Roman"/>
          <w:color w:val="000000"/>
          <w:sz w:val="22"/>
          <w:szCs w:val="22"/>
        </w:rPr>
        <w:t>, oferta wykonawcy, kosztorys.</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Załączniki do umowy stanowią:</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w:t>
      </w:r>
      <w:r w:rsidR="000E718F">
        <w:rPr>
          <w:rFonts w:ascii="Times New Roman" w:hAnsi="Times New Roman" w:cs="Times New Roman"/>
          <w:color w:val="000000"/>
          <w:sz w:val="22"/>
          <w:szCs w:val="22"/>
        </w:rPr>
        <w:t xml:space="preserve"> d</w:t>
      </w:r>
      <w:r w:rsidRPr="000E718F">
        <w:rPr>
          <w:rFonts w:ascii="Times New Roman" w:hAnsi="Times New Roman" w:cs="Times New Roman"/>
          <w:color w:val="000000"/>
          <w:sz w:val="22"/>
          <w:szCs w:val="22"/>
        </w:rPr>
        <w:t xml:space="preserve">okumentacja projektowa  – załącznik nr </w:t>
      </w:r>
      <w:r w:rsidR="000E718F">
        <w:rPr>
          <w:rFonts w:ascii="Times New Roman" w:hAnsi="Times New Roman" w:cs="Times New Roman"/>
          <w:color w:val="000000"/>
          <w:sz w:val="22"/>
          <w:szCs w:val="22"/>
        </w:rPr>
        <w:t>1,</w:t>
      </w:r>
    </w:p>
    <w:p w:rsidR="000419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w:t>
      </w:r>
      <w:r w:rsidR="000E718F">
        <w:rPr>
          <w:rFonts w:ascii="Times New Roman" w:hAnsi="Times New Roman" w:cs="Times New Roman"/>
          <w:color w:val="000000"/>
          <w:sz w:val="22"/>
          <w:szCs w:val="22"/>
        </w:rPr>
        <w:t xml:space="preserve"> k</w:t>
      </w:r>
      <w:r w:rsidRPr="000E718F">
        <w:rPr>
          <w:rFonts w:ascii="Times New Roman" w:hAnsi="Times New Roman" w:cs="Times New Roman"/>
          <w:color w:val="000000"/>
          <w:sz w:val="22"/>
          <w:szCs w:val="22"/>
        </w:rPr>
        <w:t>osztorys ofertowy – załącznik nr</w:t>
      </w:r>
      <w:r w:rsidR="000E718F">
        <w:rPr>
          <w:rFonts w:ascii="Times New Roman" w:hAnsi="Times New Roman" w:cs="Times New Roman"/>
          <w:color w:val="000000"/>
          <w:sz w:val="22"/>
          <w:szCs w:val="22"/>
        </w:rPr>
        <w:t xml:space="preserve"> 2,</w:t>
      </w:r>
    </w:p>
    <w:p w:rsidR="000E718F" w:rsidRPr="000E718F" w:rsidRDefault="000E71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Pr>
          <w:rFonts w:ascii="Times New Roman" w:hAnsi="Times New Roman" w:cs="Times New Roman"/>
          <w:color w:val="000000"/>
          <w:sz w:val="22"/>
          <w:szCs w:val="22"/>
        </w:rPr>
        <w:t>3) karta gwarancyjna – załącznik nr 3.</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4.Wszystkie zmiany umowy wymagają formy pisemnej (aneks do umowy) pod rygorem nieważności, za wyjątkiem zmian</w:t>
      </w:r>
      <w:r w:rsidR="000E718F">
        <w:rPr>
          <w:rFonts w:ascii="Times New Roman" w:hAnsi="Times New Roman" w:cs="Times New Roman"/>
          <w:color w:val="000000"/>
          <w:sz w:val="22"/>
          <w:szCs w:val="22"/>
        </w:rPr>
        <w:t xml:space="preserve">, dla których w umowie zastrzeżono inną formę. </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19</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1. Strony ustalają adres do korespondencji, w tym doręczania oświadczeń woli stron:</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1) Zamawiający –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Wykonawca - …………………………………………… e-mail. ………………….</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2. Każda zmiana adresu, określonego w ust.1 wymaga pisemnego poinformowania drugiej strony.</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3. W razie niepoinformowania o zmianie adresu, doręczenie korespondencji pod dotychczasowy adres ma skutek doręczenia.</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4. Strony uzgadniają sposób kontaktu formalnego drogą pocztową na adresy podane w ust. 1 oraz sposób kontaktu bieżącego w ramach koordynacji procesu realizacji umowy drogą e - mailową na adresy podane w ust. 1.</w:t>
      </w:r>
    </w:p>
    <w:p w:rsidR="0004198F" w:rsidRPr="000E718F" w:rsidRDefault="0004198F" w:rsidP="00E97EA8">
      <w:pPr>
        <w:tabs>
          <w:tab w:val="left" w:pos="284"/>
        </w:tabs>
        <w:autoSpaceDE w:val="0"/>
        <w:autoSpaceDN w:val="0"/>
        <w:adjustRightInd w:val="0"/>
        <w:snapToGrid w:val="0"/>
        <w:spacing w:after="120"/>
        <w:ind w:right="-6"/>
        <w:jc w:val="center"/>
        <w:rPr>
          <w:rFonts w:ascii="Times New Roman" w:hAnsi="Times New Roman" w:cs="Times New Roman"/>
          <w:color w:val="000000"/>
          <w:sz w:val="22"/>
          <w:szCs w:val="22"/>
        </w:rPr>
      </w:pPr>
      <w:r w:rsidRPr="000E718F">
        <w:rPr>
          <w:rFonts w:ascii="Times New Roman" w:hAnsi="Times New Roman" w:cs="Times New Roman"/>
          <w:color w:val="000000"/>
          <w:sz w:val="22"/>
          <w:szCs w:val="22"/>
        </w:rPr>
        <w:t>§ 20</w:t>
      </w:r>
    </w:p>
    <w:p w:rsidR="0004198F" w:rsidRPr="000E718F" w:rsidRDefault="0004198F" w:rsidP="00E97EA8">
      <w:pPr>
        <w:tabs>
          <w:tab w:val="left" w:pos="284"/>
        </w:tabs>
        <w:autoSpaceDE w:val="0"/>
        <w:autoSpaceDN w:val="0"/>
        <w:adjustRightInd w:val="0"/>
        <w:snapToGrid w:val="0"/>
        <w:spacing w:after="120"/>
        <w:ind w:right="-6"/>
        <w:jc w:val="both"/>
        <w:rPr>
          <w:rFonts w:ascii="Times New Roman" w:hAnsi="Times New Roman" w:cs="Times New Roman"/>
          <w:color w:val="000000"/>
          <w:sz w:val="22"/>
          <w:szCs w:val="22"/>
        </w:rPr>
      </w:pPr>
      <w:r w:rsidRPr="000E718F">
        <w:rPr>
          <w:rFonts w:ascii="Times New Roman" w:hAnsi="Times New Roman" w:cs="Times New Roman"/>
          <w:color w:val="000000"/>
          <w:sz w:val="22"/>
          <w:szCs w:val="22"/>
        </w:rPr>
        <w:t xml:space="preserve">Umowę sporządzono w </w:t>
      </w:r>
      <w:r w:rsidR="000E718F">
        <w:rPr>
          <w:rFonts w:ascii="Times New Roman" w:hAnsi="Times New Roman" w:cs="Times New Roman"/>
          <w:color w:val="000000"/>
          <w:sz w:val="22"/>
          <w:szCs w:val="22"/>
        </w:rPr>
        <w:t>trzech jednobrzmiących</w:t>
      </w:r>
      <w:r w:rsidRPr="000E718F">
        <w:rPr>
          <w:rFonts w:ascii="Times New Roman" w:hAnsi="Times New Roman" w:cs="Times New Roman"/>
          <w:color w:val="000000"/>
          <w:sz w:val="22"/>
          <w:szCs w:val="22"/>
        </w:rPr>
        <w:t xml:space="preserve"> egz</w:t>
      </w:r>
      <w:r w:rsidR="000E718F">
        <w:rPr>
          <w:rFonts w:ascii="Times New Roman" w:hAnsi="Times New Roman" w:cs="Times New Roman"/>
          <w:color w:val="000000"/>
          <w:sz w:val="22"/>
          <w:szCs w:val="22"/>
        </w:rPr>
        <w:t>emplarzach</w:t>
      </w:r>
      <w:r w:rsidRPr="000E718F">
        <w:rPr>
          <w:rFonts w:ascii="Times New Roman" w:hAnsi="Times New Roman" w:cs="Times New Roman"/>
          <w:color w:val="000000"/>
          <w:sz w:val="22"/>
          <w:szCs w:val="22"/>
        </w:rPr>
        <w:t xml:space="preserve">, w tym </w:t>
      </w:r>
      <w:r w:rsidR="000E718F">
        <w:rPr>
          <w:rFonts w:ascii="Times New Roman" w:hAnsi="Times New Roman" w:cs="Times New Roman"/>
          <w:color w:val="000000"/>
          <w:sz w:val="22"/>
          <w:szCs w:val="22"/>
        </w:rPr>
        <w:t>dwa</w:t>
      </w:r>
      <w:r w:rsidRPr="000E718F">
        <w:rPr>
          <w:rFonts w:ascii="Times New Roman" w:hAnsi="Times New Roman" w:cs="Times New Roman"/>
          <w:color w:val="000000"/>
          <w:sz w:val="22"/>
          <w:szCs w:val="22"/>
        </w:rPr>
        <w:t xml:space="preserve"> egz. dla Zamawiającego </w:t>
      </w:r>
      <w:r w:rsidR="000E718F">
        <w:rPr>
          <w:rFonts w:ascii="Times New Roman" w:hAnsi="Times New Roman" w:cs="Times New Roman"/>
          <w:color w:val="000000"/>
          <w:sz w:val="22"/>
          <w:szCs w:val="22"/>
        </w:rPr>
        <w:br/>
      </w:r>
      <w:r w:rsidRPr="000E718F">
        <w:rPr>
          <w:rFonts w:ascii="Times New Roman" w:hAnsi="Times New Roman" w:cs="Times New Roman"/>
          <w:color w:val="000000"/>
          <w:sz w:val="22"/>
          <w:szCs w:val="22"/>
        </w:rPr>
        <w:t xml:space="preserve">i </w:t>
      </w:r>
      <w:r w:rsidR="000E718F">
        <w:rPr>
          <w:rFonts w:ascii="Times New Roman" w:hAnsi="Times New Roman" w:cs="Times New Roman"/>
          <w:color w:val="000000"/>
          <w:sz w:val="22"/>
          <w:szCs w:val="22"/>
        </w:rPr>
        <w:t>jeden</w:t>
      </w:r>
      <w:r w:rsidRPr="000E718F">
        <w:rPr>
          <w:rFonts w:ascii="Times New Roman" w:hAnsi="Times New Roman" w:cs="Times New Roman"/>
          <w:color w:val="000000"/>
          <w:sz w:val="22"/>
          <w:szCs w:val="22"/>
        </w:rPr>
        <w:t xml:space="preserve"> egz. dla Wykonawcy.</w:t>
      </w:r>
    </w:p>
    <w:p w:rsidR="0004198F" w:rsidRDefault="0004198F" w:rsidP="00E97EA8">
      <w:pPr>
        <w:tabs>
          <w:tab w:val="left" w:pos="284"/>
        </w:tabs>
        <w:snapToGrid w:val="0"/>
        <w:spacing w:after="120"/>
        <w:ind w:right="-6"/>
        <w:jc w:val="both"/>
        <w:rPr>
          <w:rFonts w:ascii="Times New Roman" w:hAnsi="Times New Roman" w:cs="Times New Roman"/>
          <w:sz w:val="22"/>
          <w:szCs w:val="22"/>
        </w:rPr>
      </w:pPr>
    </w:p>
    <w:p w:rsidR="00E97EA8" w:rsidRDefault="00E97EA8" w:rsidP="00E97EA8">
      <w:pPr>
        <w:tabs>
          <w:tab w:val="left" w:pos="284"/>
        </w:tabs>
        <w:snapToGrid w:val="0"/>
        <w:spacing w:after="120"/>
        <w:ind w:right="-6"/>
        <w:jc w:val="both"/>
        <w:rPr>
          <w:rFonts w:ascii="Times New Roman" w:hAnsi="Times New Roman" w:cs="Times New Roman"/>
          <w:sz w:val="22"/>
          <w:szCs w:val="22"/>
        </w:rPr>
        <w:sectPr w:rsidR="00E97EA8" w:rsidSect="00265654">
          <w:headerReference w:type="default" r:id="rId7"/>
          <w:footerReference w:type="even" r:id="rId8"/>
          <w:footerReference w:type="default" r:id="rId9"/>
          <w:pgSz w:w="11900" w:h="16840"/>
          <w:pgMar w:top="1417" w:right="1417" w:bottom="1417" w:left="1417" w:header="708" w:footer="708" w:gutter="0"/>
          <w:cols w:space="708"/>
          <w:docGrid w:linePitch="360"/>
        </w:sectPr>
      </w:pPr>
    </w:p>
    <w:p w:rsidR="00E97EA8" w:rsidRPr="00E97EA8" w:rsidRDefault="00E97EA8" w:rsidP="00E97EA8">
      <w:pPr>
        <w:autoSpaceDN w:val="0"/>
        <w:spacing w:line="276" w:lineRule="auto"/>
        <w:ind w:left="6946"/>
        <w:textAlignment w:val="baseline"/>
        <w:rPr>
          <w:rFonts w:ascii="Times New Roman" w:eastAsia="Times New Roman" w:hAnsi="Times New Roman" w:cs="Times New Roman"/>
          <w:b/>
          <w:i/>
          <w:iCs/>
          <w:color w:val="000000"/>
          <w:kern w:val="3"/>
          <w:sz w:val="22"/>
          <w:szCs w:val="22"/>
          <w:lang w:eastAsia="pl-PL"/>
        </w:rPr>
      </w:pPr>
      <w:r w:rsidRPr="00E97EA8">
        <w:rPr>
          <w:rFonts w:ascii="Times New Roman" w:eastAsia="Times New Roman" w:hAnsi="Times New Roman" w:cs="Times New Roman"/>
          <w:b/>
          <w:i/>
          <w:iCs/>
          <w:color w:val="000000"/>
          <w:kern w:val="3"/>
          <w:sz w:val="22"/>
          <w:szCs w:val="22"/>
          <w:lang w:eastAsia="pl-PL"/>
        </w:rPr>
        <w:lastRenderedPageBreak/>
        <w:t>Załącznik nr 3 do Umowy</w:t>
      </w:r>
    </w:p>
    <w:p w:rsidR="00E97EA8" w:rsidRPr="00E97EA8" w:rsidRDefault="00E97EA8" w:rsidP="00E97EA8">
      <w:pPr>
        <w:pStyle w:val="Nagwek1"/>
        <w:tabs>
          <w:tab w:val="left" w:pos="284"/>
        </w:tabs>
        <w:spacing w:before="0"/>
        <w:jc w:val="center"/>
        <w:rPr>
          <w:rFonts w:ascii="Times New Roman" w:hAnsi="Times New Roman"/>
          <w:i/>
          <w:iCs/>
          <w:snapToGrid w:val="0"/>
          <w:color w:val="auto"/>
          <w:sz w:val="22"/>
          <w:szCs w:val="22"/>
        </w:rPr>
      </w:pPr>
      <w:r w:rsidRPr="00E97EA8">
        <w:rPr>
          <w:rFonts w:ascii="Times New Roman" w:hAnsi="Times New Roman"/>
          <w:i/>
          <w:iCs/>
          <w:snapToGrid w:val="0"/>
          <w:color w:val="auto"/>
          <w:sz w:val="22"/>
          <w:szCs w:val="22"/>
        </w:rPr>
        <w:t xml:space="preserve">                                                                                                             Nr……………..2019</w:t>
      </w:r>
    </w:p>
    <w:p w:rsidR="00E97EA8" w:rsidRPr="00E97EA8" w:rsidRDefault="00E97EA8" w:rsidP="00E97EA8">
      <w:pPr>
        <w:spacing w:line="276" w:lineRule="auto"/>
        <w:jc w:val="both"/>
        <w:rPr>
          <w:rFonts w:ascii="Times New Roman" w:hAnsi="Times New Roman" w:cs="Times New Roman"/>
          <w:sz w:val="22"/>
          <w:szCs w:val="22"/>
        </w:rPr>
      </w:pPr>
    </w:p>
    <w:tbl>
      <w:tblPr>
        <w:tblW w:w="9122" w:type="dxa"/>
        <w:jc w:val="center"/>
        <w:tblBorders>
          <w:top w:val="single" w:sz="4" w:space="0" w:color="auto"/>
          <w:bottom w:val="single" w:sz="4" w:space="0" w:color="auto"/>
        </w:tblBorders>
        <w:shd w:val="clear" w:color="auto" w:fill="DBE5F1"/>
        <w:tblLook w:val="04A0" w:firstRow="1" w:lastRow="0" w:firstColumn="1" w:lastColumn="0" w:noHBand="0" w:noVBand="1"/>
      </w:tblPr>
      <w:tblGrid>
        <w:gridCol w:w="4561"/>
        <w:gridCol w:w="4561"/>
      </w:tblGrid>
      <w:tr w:rsidR="00E97EA8" w:rsidRPr="00E97EA8" w:rsidTr="007A6B9A">
        <w:trPr>
          <w:trHeight w:val="340"/>
          <w:jc w:val="center"/>
        </w:trPr>
        <w:tc>
          <w:tcPr>
            <w:tcW w:w="9122" w:type="dxa"/>
            <w:gridSpan w:val="2"/>
            <w:tcBorders>
              <w:top w:val="single" w:sz="4" w:space="0" w:color="auto"/>
              <w:left w:val="nil"/>
              <w:bottom w:val="nil"/>
              <w:right w:val="nil"/>
            </w:tcBorders>
            <w:shd w:val="clear" w:color="auto" w:fill="DBE5F1"/>
            <w:vAlign w:val="center"/>
            <w:hideMark/>
          </w:tcPr>
          <w:p w:rsidR="00E97EA8" w:rsidRPr="00E97EA8" w:rsidRDefault="00E97EA8" w:rsidP="007A6B9A">
            <w:pPr>
              <w:spacing w:line="276" w:lineRule="auto"/>
              <w:jc w:val="center"/>
              <w:rPr>
                <w:rFonts w:ascii="Times New Roman" w:eastAsia="Calibri" w:hAnsi="Times New Roman" w:cs="Times New Roman"/>
                <w:b/>
                <w:bCs/>
                <w:color w:val="00000A"/>
                <w:sz w:val="22"/>
                <w:szCs w:val="22"/>
              </w:rPr>
            </w:pPr>
            <w:r w:rsidRPr="00E97EA8">
              <w:rPr>
                <w:rFonts w:ascii="Times New Roman" w:eastAsia="Calibri" w:hAnsi="Times New Roman" w:cs="Times New Roman"/>
                <w:b/>
                <w:bCs/>
                <w:color w:val="00000A"/>
                <w:sz w:val="22"/>
                <w:szCs w:val="22"/>
              </w:rPr>
              <w:t>KARTA GWARANCYJNA</w:t>
            </w:r>
          </w:p>
        </w:tc>
      </w:tr>
      <w:tr w:rsidR="00E97EA8" w:rsidRPr="00E97EA8" w:rsidTr="007A6B9A">
        <w:trPr>
          <w:trHeight w:val="340"/>
          <w:jc w:val="center"/>
        </w:trPr>
        <w:tc>
          <w:tcPr>
            <w:tcW w:w="4561" w:type="dxa"/>
            <w:tcBorders>
              <w:top w:val="nil"/>
              <w:left w:val="nil"/>
              <w:bottom w:val="single" w:sz="4" w:space="0" w:color="auto"/>
              <w:right w:val="nil"/>
            </w:tcBorders>
            <w:shd w:val="clear" w:color="auto" w:fill="DBE5F1"/>
            <w:vAlign w:val="center"/>
            <w:hideMark/>
          </w:tcPr>
          <w:p w:rsidR="00E97EA8" w:rsidRPr="00E97EA8" w:rsidRDefault="00E97EA8" w:rsidP="007A6B9A">
            <w:pPr>
              <w:spacing w:line="276" w:lineRule="auto"/>
              <w:jc w:val="right"/>
              <w:rPr>
                <w:rFonts w:ascii="Times New Roman" w:eastAsia="Calibri" w:hAnsi="Times New Roman" w:cs="Times New Roman"/>
                <w:bCs/>
                <w:color w:val="00000A"/>
                <w:sz w:val="22"/>
                <w:szCs w:val="22"/>
              </w:rPr>
            </w:pPr>
            <w:r w:rsidRPr="00E97EA8">
              <w:rPr>
                <w:rFonts w:ascii="Times New Roman" w:eastAsia="Calibri" w:hAnsi="Times New Roman" w:cs="Times New Roman"/>
                <w:bCs/>
                <w:color w:val="00000A"/>
                <w:sz w:val="22"/>
                <w:szCs w:val="22"/>
              </w:rPr>
              <w:t>sporządzona w dniu</w:t>
            </w:r>
          </w:p>
        </w:tc>
        <w:tc>
          <w:tcPr>
            <w:tcW w:w="4561" w:type="dxa"/>
            <w:tcBorders>
              <w:top w:val="nil"/>
              <w:left w:val="nil"/>
              <w:bottom w:val="single" w:sz="4" w:space="0" w:color="auto"/>
              <w:right w:val="nil"/>
            </w:tcBorders>
            <w:shd w:val="clear" w:color="auto" w:fill="DBE5F1"/>
            <w:vAlign w:val="center"/>
            <w:hideMark/>
          </w:tcPr>
          <w:p w:rsidR="00E97EA8" w:rsidRPr="00E97EA8" w:rsidRDefault="00E97EA8" w:rsidP="007A6B9A">
            <w:pPr>
              <w:spacing w:line="276" w:lineRule="auto"/>
              <w:rPr>
                <w:rFonts w:ascii="Times New Roman" w:eastAsia="Calibri" w:hAnsi="Times New Roman" w:cs="Times New Roman"/>
                <w:b/>
                <w:bCs/>
                <w:color w:val="00000A"/>
                <w:sz w:val="22"/>
                <w:szCs w:val="22"/>
              </w:rPr>
            </w:pPr>
            <w:r w:rsidRPr="00E97EA8">
              <w:rPr>
                <w:rFonts w:ascii="Times New Roman" w:eastAsia="Calibri" w:hAnsi="Times New Roman" w:cs="Times New Roman"/>
                <w:bCs/>
                <w:color w:val="00000A"/>
                <w:sz w:val="22"/>
                <w:szCs w:val="22"/>
                <w:vertAlign w:val="subscript"/>
              </w:rPr>
              <w:t>…..………………………………..</w:t>
            </w:r>
          </w:p>
        </w:tc>
      </w:tr>
    </w:tbl>
    <w:p w:rsidR="00E97EA8" w:rsidRPr="00E97EA8" w:rsidRDefault="00E97EA8" w:rsidP="00E97EA8">
      <w:pPr>
        <w:jc w:val="both"/>
        <w:rPr>
          <w:rFonts w:ascii="Times New Roman" w:eastAsia="Times New Roman" w:hAnsi="Times New Roman" w:cs="Times New Roman"/>
          <w:b/>
          <w:sz w:val="22"/>
          <w:szCs w:val="22"/>
          <w:lang w:eastAsia="pl-PL"/>
        </w:rPr>
      </w:pPr>
    </w:p>
    <w:tbl>
      <w:tblPr>
        <w:tblW w:w="9432" w:type="dxa"/>
        <w:tblLook w:val="04A0" w:firstRow="1" w:lastRow="0" w:firstColumn="1" w:lastColumn="0" w:noHBand="0" w:noVBand="1"/>
      </w:tblPr>
      <w:tblGrid>
        <w:gridCol w:w="2093"/>
        <w:gridCol w:w="3176"/>
        <w:gridCol w:w="937"/>
        <w:gridCol w:w="3226"/>
      </w:tblGrid>
      <w:tr w:rsidR="00E97EA8" w:rsidRPr="00E97EA8" w:rsidTr="007A6B9A">
        <w:trPr>
          <w:trHeight w:val="340"/>
        </w:trPr>
        <w:tc>
          <w:tcPr>
            <w:tcW w:w="2093"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Zamawiający:</w:t>
            </w: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Powiat Opatowski – Specjalny Ośrodek Szkolno – Wychowawczy </w:t>
            </w:r>
            <w:r>
              <w:rPr>
                <w:rFonts w:ascii="Times New Roman" w:eastAsia="Times New Roman" w:hAnsi="Times New Roman" w:cs="Times New Roman"/>
                <w:b/>
                <w:sz w:val="22"/>
                <w:szCs w:val="22"/>
              </w:rPr>
              <w:br/>
              <w:t xml:space="preserve">w Niemienicach </w:t>
            </w:r>
          </w:p>
        </w:tc>
      </w:tr>
      <w:tr w:rsidR="00E97EA8" w:rsidRPr="00E97EA8" w:rsidTr="007A6B9A">
        <w:trPr>
          <w:trHeight w:val="340"/>
        </w:trPr>
        <w:tc>
          <w:tcPr>
            <w:tcW w:w="2093" w:type="dxa"/>
            <w:vMerge w:val="restart"/>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Wykonawca:</w:t>
            </w: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0" w:type="auto"/>
            <w:vMerge/>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0" w:type="auto"/>
            <w:vMerge/>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2093"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Umowa:</w:t>
            </w:r>
          </w:p>
        </w:tc>
        <w:tc>
          <w:tcPr>
            <w:tcW w:w="317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perscript"/>
              </w:rPr>
            </w:pPr>
            <w:r w:rsidRPr="00E97EA8">
              <w:rPr>
                <w:rFonts w:ascii="Times New Roman" w:eastAsia="Times New Roman" w:hAnsi="Times New Roman" w:cs="Times New Roman"/>
                <w:sz w:val="22"/>
                <w:szCs w:val="22"/>
                <w:vertAlign w:val="subscript"/>
              </w:rPr>
              <w:t>………………………………………………..</w:t>
            </w:r>
          </w:p>
        </w:tc>
        <w:tc>
          <w:tcPr>
            <w:tcW w:w="937"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z dnia:</w:t>
            </w:r>
          </w:p>
        </w:tc>
        <w:tc>
          <w:tcPr>
            <w:tcW w:w="322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2093" w:type="dxa"/>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Przedmiot umowy:</w:t>
            </w: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0E718F">
              <w:rPr>
                <w:rFonts w:ascii="Times New Roman" w:hAnsi="Times New Roman" w:cs="Times New Roman"/>
                <w:sz w:val="22"/>
                <w:szCs w:val="22"/>
              </w:rPr>
              <w:t>dostosowanie pomieszczeń higieniczno-sanitarnych dla potrzeb osób niepełnosprawnych, adaptacja pomieszczeń na pomieszczenia higieniczno-sanitarne</w:t>
            </w:r>
            <w:r>
              <w:rPr>
                <w:rFonts w:ascii="Times New Roman" w:hAnsi="Times New Roman" w:cs="Times New Roman"/>
                <w:sz w:val="22"/>
                <w:szCs w:val="22"/>
              </w:rPr>
              <w:t xml:space="preserve"> w Specjalnym Ośrodku Szkolno – Wychowawczym w Niemienicach </w:t>
            </w:r>
          </w:p>
        </w:tc>
      </w:tr>
      <w:tr w:rsidR="00E97EA8" w:rsidRPr="00E97EA8" w:rsidTr="007A6B9A">
        <w:trPr>
          <w:trHeight w:val="340"/>
        </w:trPr>
        <w:tc>
          <w:tcPr>
            <w:tcW w:w="2093" w:type="dxa"/>
            <w:vMerge w:val="restart"/>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rPr>
              <w:t>Data odbioru końcowego:</w:t>
            </w:r>
          </w:p>
        </w:tc>
        <w:tc>
          <w:tcPr>
            <w:tcW w:w="7339" w:type="dxa"/>
            <w:gridSpan w:val="3"/>
            <w:vAlign w:val="center"/>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p>
        </w:tc>
      </w:tr>
      <w:tr w:rsidR="00E97EA8" w:rsidRPr="00E97EA8" w:rsidTr="007A6B9A">
        <w:trPr>
          <w:trHeight w:val="340"/>
        </w:trPr>
        <w:tc>
          <w:tcPr>
            <w:tcW w:w="0" w:type="auto"/>
            <w:vMerge/>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p>
        </w:tc>
        <w:tc>
          <w:tcPr>
            <w:tcW w:w="7339" w:type="dxa"/>
            <w:gridSpan w:val="3"/>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r>
    </w:tbl>
    <w:p w:rsidR="00E97EA8" w:rsidRPr="00E97EA8" w:rsidRDefault="00E97EA8" w:rsidP="00E97EA8">
      <w:pPr>
        <w:snapToGrid w:val="0"/>
        <w:spacing w:after="120"/>
        <w:jc w:val="both"/>
        <w:rPr>
          <w:rFonts w:ascii="Times New Roman" w:eastAsia="Times New Roman" w:hAnsi="Times New Roman" w:cs="Times New Roman"/>
          <w:sz w:val="22"/>
          <w:szCs w:val="22"/>
          <w:lang w:eastAsia="pl-PL"/>
        </w:rPr>
      </w:pPr>
    </w:p>
    <w:p w:rsidR="00E97EA8" w:rsidRPr="00E97EA8" w:rsidRDefault="00E97EA8" w:rsidP="00E97EA8">
      <w:pPr>
        <w:snapToGrid w:val="0"/>
        <w:spacing w:after="120"/>
        <w:jc w:val="center"/>
        <w:rPr>
          <w:rFonts w:ascii="Times New Roman" w:eastAsia="Times New Roman" w:hAnsi="Times New Roman" w:cs="Times New Roman"/>
          <w:sz w:val="22"/>
          <w:szCs w:val="22"/>
          <w:lang w:eastAsia="pl-PL"/>
        </w:rPr>
      </w:pPr>
      <w:r w:rsidRPr="00E97EA8">
        <w:rPr>
          <w:rFonts w:ascii="Times New Roman" w:eastAsia="Times New Roman" w:hAnsi="Times New Roman" w:cs="Times New Roman"/>
          <w:b/>
          <w:sz w:val="22"/>
          <w:szCs w:val="22"/>
          <w:lang w:eastAsia="pl-PL"/>
        </w:rPr>
        <w:t>Ogólne warunki gwarancji i jakości:</w:t>
      </w:r>
    </w:p>
    <w:p w:rsidR="00E97EA8" w:rsidRPr="00E97EA8" w:rsidRDefault="00E97EA8" w:rsidP="00E97EA8">
      <w:pPr>
        <w:numPr>
          <w:ilvl w:val="0"/>
          <w:numId w:val="12"/>
        </w:num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oświadcza, że objęte niniejszymi warunkami gwarancyjnymi obiekty budowlane, urządzenia ruchome, nieruchome, użyte materiały oraz roboty zostały wykonane zgodnie z umową, dokumentacją techniczną, zasadami wiedzy technicznej i przepisami techniczno-budowlanymi.</w:t>
      </w:r>
    </w:p>
    <w:p w:rsidR="00E97EA8" w:rsidRPr="00E97EA8" w:rsidRDefault="00E97EA8" w:rsidP="00E97EA8">
      <w:pPr>
        <w:numPr>
          <w:ilvl w:val="0"/>
          <w:numId w:val="12"/>
        </w:num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ponosi odpowiedzialność z tytułu gwarancji jakości za wady zmniejszające wartość prawną, użytkową i techniczną wykonanych robót oraz użytych materiałów i urządzeń.</w:t>
      </w:r>
    </w:p>
    <w:p w:rsidR="00E97EA8" w:rsidRPr="00E97EA8" w:rsidRDefault="00E97EA8" w:rsidP="00E97EA8">
      <w:pPr>
        <w:numPr>
          <w:ilvl w:val="0"/>
          <w:numId w:val="12"/>
        </w:num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udziela gwarancji jakości wykonania przedmiotu umowy na okres</w:t>
      </w:r>
      <w:r>
        <w:rPr>
          <w:rFonts w:ascii="Times New Roman" w:eastAsia="Times New Roman" w:hAnsi="Times New Roman" w:cs="Times New Roman"/>
          <w:sz w:val="22"/>
          <w:szCs w:val="22"/>
          <w:lang w:eastAsia="pl-PL"/>
        </w:rPr>
        <w:t xml:space="preserve"> 60</w:t>
      </w:r>
      <w:r w:rsidRPr="00E97EA8">
        <w:rPr>
          <w:rFonts w:ascii="Times New Roman" w:eastAsia="Times New Roman" w:hAnsi="Times New Roman" w:cs="Times New Roman"/>
          <w:sz w:val="22"/>
          <w:szCs w:val="22"/>
          <w:lang w:eastAsia="pl-PL"/>
        </w:rPr>
        <w:t xml:space="preserve"> miesięcy na następujących warunkach:</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 xml:space="preserve">Okres gwarancji liczy się od daty odbioru końcowego przedmiotu ww. umowy tj. od dnia: </w:t>
      </w:r>
      <w:r w:rsidRPr="00E97EA8">
        <w:rPr>
          <w:rFonts w:ascii="Times New Roman" w:eastAsia="Times New Roman" w:hAnsi="Times New Roman" w:cs="Times New Roman"/>
          <w:sz w:val="22"/>
          <w:szCs w:val="22"/>
          <w:vertAlign w:val="subscript"/>
          <w:lang w:eastAsia="pl-PL"/>
        </w:rPr>
        <w:t>…………………..……………..……</w:t>
      </w:r>
      <w:r w:rsidRPr="00E97EA8">
        <w:rPr>
          <w:rFonts w:ascii="Times New Roman" w:eastAsia="Times New Roman" w:hAnsi="Times New Roman" w:cs="Times New Roman"/>
          <w:sz w:val="22"/>
          <w:szCs w:val="22"/>
          <w:lang w:eastAsia="pl-PL"/>
        </w:rPr>
        <w:t xml:space="preserve"> i trwa do dnia: </w:t>
      </w:r>
      <w:r w:rsidRPr="00E97EA8">
        <w:rPr>
          <w:rFonts w:ascii="Times New Roman" w:eastAsia="Times New Roman" w:hAnsi="Times New Roman" w:cs="Times New Roman"/>
          <w:sz w:val="22"/>
          <w:szCs w:val="22"/>
          <w:vertAlign w:val="subscript"/>
          <w:lang w:eastAsia="pl-PL"/>
        </w:rPr>
        <w:t>…………………………..……..……</w:t>
      </w:r>
      <w:r w:rsidRPr="00E97EA8">
        <w:rPr>
          <w:rFonts w:ascii="Times New Roman" w:eastAsia="Times New Roman" w:hAnsi="Times New Roman" w:cs="Times New Roman"/>
          <w:sz w:val="22"/>
          <w:szCs w:val="22"/>
          <w:lang w:eastAsia="pl-PL"/>
        </w:rPr>
        <w:t xml:space="preserve">. </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 xml:space="preserve">Niniejsza gwarancja stanowi rozszerzenie odpowiedzialności Wykonawcy przedmiotu umowy </w:t>
      </w:r>
      <w:r w:rsidR="008E20D6">
        <w:rPr>
          <w:rFonts w:ascii="Times New Roman" w:eastAsia="Times New Roman" w:hAnsi="Times New Roman" w:cs="Times New Roman"/>
          <w:sz w:val="22"/>
          <w:szCs w:val="22"/>
          <w:lang w:eastAsia="pl-PL"/>
        </w:rPr>
        <w:br/>
      </w:r>
      <w:r w:rsidRPr="00E97EA8">
        <w:rPr>
          <w:rFonts w:ascii="Times New Roman" w:eastAsia="Times New Roman" w:hAnsi="Times New Roman" w:cs="Times New Roman"/>
          <w:sz w:val="22"/>
          <w:szCs w:val="22"/>
          <w:lang w:eastAsia="pl-PL"/>
        </w:rPr>
        <w:t>z tytułu rękojmi. Jej termin biegnie wraz z terminem rękojmi. W czasie związania terminem gwarancji Wykonawca zobowiązuje się do bezpłatnego usuwania wad przedmiotu umowy (wykonanych robót oraz dostarczonych i wbudowanych materiałów, wyrobów budowlanych, urządzeń i podzespołów).</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O wystąpieniu wad Zamawiający powiadomi Wykonawcę – Gwaranta w formie pisemnej podając rodzaje stwierdzonej wady.</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 przypadku, gdy wykonany przedmiot umowy ma wady, Zamawiający może żądać ich usunięcia wyznaczając w tym celu Wykonawcy odpowiedni termin. Jeżeli stwierdzone wady uniemożliwiałyby użytkowanie obiektu/obiektów, przystąpienie do usunięcia wad nastąpi niezwłocznie, tj. w terminie do 48 godzin od powiadomienia.</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Fakt usunięcia wad zostanie potwierdzony w spisanym obustronnie protokole.</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 xml:space="preserve">Gdy wady usunąć się nie dadzą albo, gdy z okoliczności wynika, że Wykonawca nie zdoła ich usunąć w czasie odpowiednim, Zamawiający może wykonać naprawę sam lub przez osoby trzecie </w:t>
      </w:r>
      <w:r w:rsidRPr="00E97EA8">
        <w:rPr>
          <w:rFonts w:ascii="Times New Roman" w:eastAsia="Times New Roman" w:hAnsi="Times New Roman" w:cs="Times New Roman"/>
          <w:sz w:val="22"/>
          <w:szCs w:val="22"/>
          <w:lang w:eastAsia="pl-PL"/>
        </w:rPr>
        <w:lastRenderedPageBreak/>
        <w:t>na koszt Wykonawcy, po uprzednim pisemnym zawiadomieniu go o tym bez utraty przez Zamawiającego uprawnień wynikających z gwarancji lub rękojmi.</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 przypadku wystąpienia wad materiałów, wyrobów budowlanych, które będą się powtarzały, bądź których nie da się usunąć, nastąpi ich wymiana na koszt Wykonawcy.</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Wykonawca jest odpowiedzialny za wszelkie szkody i straty, które spowodował w czasie prac nad usuwaniem wad.</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Termin gwarancji ulega przedłużeniu o czas, w ciągu, którego wskutek wady przedmiotu objętego gwarancją Zamawiający z gwarancji nie mógł korzystać.</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W przypadku reklamacji wady Wykonawca na swój koszt przedstawi dowód uwalniający Wykonawcę od odpowiedzialności za wystąpienie wady.</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sz w:val="22"/>
          <w:szCs w:val="22"/>
          <w:lang w:eastAsia="pl-PL"/>
        </w:rPr>
        <w:t>Prawa i obowiązki stron, które nie są uregulowane w niniejszej Karcie Gwarancyjnej regulowane będą w oparciu o przepisy Kodeksu cywilnego, Prawa budowlanego oraz inne obowiązujące przepisy prawa.</w:t>
      </w:r>
    </w:p>
    <w:p w:rsidR="00E97EA8" w:rsidRPr="00E97EA8" w:rsidRDefault="00E97EA8" w:rsidP="00E97EA8">
      <w:pPr>
        <w:numPr>
          <w:ilvl w:val="1"/>
          <w:numId w:val="13"/>
        </w:numPr>
        <w:autoSpaceDE w:val="0"/>
        <w:autoSpaceDN w:val="0"/>
        <w:adjustRightInd w:val="0"/>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color w:val="000000"/>
          <w:sz w:val="22"/>
          <w:szCs w:val="22"/>
          <w:lang w:eastAsia="pl-PL"/>
        </w:rPr>
        <w:t>Koszty związane z naprawami, przeglądami serwisowymi, wymianą części, w tym również wysyłką w okresie gwarancji ponosić będzie Wykonawca.</w:t>
      </w:r>
    </w:p>
    <w:p w:rsidR="00E97EA8" w:rsidRPr="00E97EA8" w:rsidRDefault="00E97EA8" w:rsidP="00E97EA8">
      <w:pPr>
        <w:autoSpaceDE w:val="0"/>
        <w:autoSpaceDN w:val="0"/>
        <w:adjustRightInd w:val="0"/>
        <w:snapToGrid w:val="0"/>
        <w:spacing w:after="120"/>
        <w:jc w:val="both"/>
        <w:rPr>
          <w:rFonts w:ascii="Times New Roman" w:eastAsia="Times New Roman" w:hAnsi="Times New Roman" w:cs="Times New Roman"/>
          <w:color w:val="000000"/>
          <w:sz w:val="22"/>
          <w:szCs w:val="22"/>
          <w:lang w:eastAsia="pl-PL"/>
        </w:rPr>
      </w:pPr>
    </w:p>
    <w:p w:rsidR="00E97EA8" w:rsidRPr="00E97EA8" w:rsidRDefault="00E97EA8" w:rsidP="00E97EA8">
      <w:pPr>
        <w:autoSpaceDE w:val="0"/>
        <w:autoSpaceDN w:val="0"/>
        <w:adjustRightInd w:val="0"/>
        <w:snapToGrid w:val="0"/>
        <w:spacing w:after="120"/>
        <w:jc w:val="both"/>
        <w:rPr>
          <w:rFonts w:ascii="Times New Roman" w:eastAsia="Times New Roman" w:hAnsi="Times New Roman" w:cs="Times New Roman"/>
          <w:sz w:val="22"/>
          <w:szCs w:val="22"/>
          <w:lang w:eastAsia="pl-PL"/>
        </w:rPr>
      </w:pPr>
    </w:p>
    <w:p w:rsidR="00E97EA8" w:rsidRPr="00E97EA8" w:rsidRDefault="00E97EA8" w:rsidP="00E97EA8">
      <w:pPr>
        <w:snapToGrid w:val="0"/>
        <w:spacing w:after="120"/>
        <w:jc w:val="both"/>
        <w:rPr>
          <w:rFonts w:ascii="Times New Roman" w:eastAsia="Times New Roman" w:hAnsi="Times New Roman" w:cs="Times New Roman"/>
          <w:sz w:val="22"/>
          <w:szCs w:val="22"/>
          <w:lang w:eastAsia="pl-PL"/>
        </w:rPr>
      </w:pPr>
      <w:r w:rsidRPr="00E97EA8">
        <w:rPr>
          <w:rFonts w:ascii="Times New Roman" w:eastAsia="Times New Roman" w:hAnsi="Times New Roman" w:cs="Times New Roman"/>
          <w:b/>
          <w:sz w:val="22"/>
          <w:szCs w:val="22"/>
          <w:lang w:eastAsia="pl-PL"/>
        </w:rPr>
        <w:t>Warunki gwarancji podpisali:</w:t>
      </w:r>
    </w:p>
    <w:tbl>
      <w:tblPr>
        <w:tblW w:w="0" w:type="auto"/>
        <w:tblLook w:val="04A0" w:firstRow="1" w:lastRow="0" w:firstColumn="1" w:lastColumn="0" w:noHBand="0" w:noVBand="1"/>
      </w:tblPr>
      <w:tblGrid>
        <w:gridCol w:w="7096"/>
        <w:gridCol w:w="2176"/>
      </w:tblGrid>
      <w:tr w:rsidR="00E97EA8" w:rsidRPr="00E97EA8" w:rsidTr="007A6B9A">
        <w:trPr>
          <w:trHeight w:val="340"/>
        </w:trPr>
        <w:tc>
          <w:tcPr>
            <w:tcW w:w="9272" w:type="dxa"/>
            <w:gridSpan w:val="2"/>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Udzielający gwarancji jakości upoważniony przedstawiciel Wykonawcy:</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 xml:space="preserve">        ……………………………….</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jc w:val="center"/>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(podpis)</w:t>
            </w:r>
          </w:p>
        </w:tc>
      </w:tr>
      <w:tr w:rsidR="00E97EA8" w:rsidRPr="00E97EA8" w:rsidTr="007A6B9A">
        <w:trPr>
          <w:trHeight w:val="340"/>
        </w:trPr>
        <w:tc>
          <w:tcPr>
            <w:tcW w:w="9272" w:type="dxa"/>
            <w:gridSpan w:val="2"/>
            <w:vAlign w:val="center"/>
            <w:hideMark/>
          </w:tcPr>
          <w:p w:rsidR="00E97EA8" w:rsidRPr="00E97EA8" w:rsidRDefault="00E97EA8" w:rsidP="00E97EA8">
            <w:pPr>
              <w:snapToGrid w:val="0"/>
              <w:spacing w:after="120"/>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Przyjmujący gwarancję jakości upoważniony przedstawiciel Zamawiającego:</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jc w:val="center"/>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vertAlign w:val="subscript"/>
              </w:rPr>
              <w:t>……………………………….</w:t>
            </w:r>
          </w:p>
        </w:tc>
      </w:tr>
      <w:tr w:rsidR="00E97EA8" w:rsidRPr="00E97EA8" w:rsidTr="007A6B9A">
        <w:trPr>
          <w:trHeight w:val="340"/>
        </w:trPr>
        <w:tc>
          <w:tcPr>
            <w:tcW w:w="7096" w:type="dxa"/>
            <w:vAlign w:val="center"/>
            <w:hideMark/>
          </w:tcPr>
          <w:p w:rsidR="00E97EA8" w:rsidRPr="00E97EA8" w:rsidRDefault="00E97EA8" w:rsidP="00E97EA8">
            <w:pPr>
              <w:snapToGrid w:val="0"/>
              <w:spacing w:after="120"/>
              <w:rPr>
                <w:rFonts w:ascii="Times New Roman" w:eastAsia="Times New Roman" w:hAnsi="Times New Roman" w:cs="Times New Roman"/>
                <w:sz w:val="22"/>
                <w:szCs w:val="22"/>
                <w:vertAlign w:val="subscript"/>
              </w:rPr>
            </w:pPr>
            <w:r w:rsidRPr="00E97EA8">
              <w:rPr>
                <w:rFonts w:ascii="Times New Roman" w:eastAsia="Times New Roman" w:hAnsi="Times New Roman" w:cs="Times New Roman"/>
                <w:sz w:val="22"/>
                <w:szCs w:val="22"/>
                <w:vertAlign w:val="subscript"/>
              </w:rPr>
              <w:t>............................................................................................................................................................................</w:t>
            </w:r>
          </w:p>
        </w:tc>
        <w:tc>
          <w:tcPr>
            <w:tcW w:w="2176" w:type="dxa"/>
            <w:vAlign w:val="center"/>
            <w:hideMark/>
          </w:tcPr>
          <w:p w:rsidR="00E97EA8" w:rsidRPr="00E97EA8" w:rsidRDefault="00E97EA8" w:rsidP="00E97EA8">
            <w:pPr>
              <w:snapToGrid w:val="0"/>
              <w:spacing w:after="120"/>
              <w:jc w:val="center"/>
              <w:rPr>
                <w:rFonts w:ascii="Times New Roman" w:eastAsia="Times New Roman" w:hAnsi="Times New Roman" w:cs="Times New Roman"/>
                <w:sz w:val="22"/>
                <w:szCs w:val="22"/>
              </w:rPr>
            </w:pPr>
            <w:r w:rsidRPr="00E97EA8">
              <w:rPr>
                <w:rFonts w:ascii="Times New Roman" w:eastAsia="Times New Roman" w:hAnsi="Times New Roman" w:cs="Times New Roman"/>
                <w:sz w:val="22"/>
                <w:szCs w:val="22"/>
              </w:rPr>
              <w:t>(podpis)</w:t>
            </w:r>
          </w:p>
        </w:tc>
      </w:tr>
    </w:tbl>
    <w:p w:rsidR="00E97EA8" w:rsidRPr="00E97EA8" w:rsidRDefault="00E97EA8" w:rsidP="00E97EA8">
      <w:pPr>
        <w:snapToGrid w:val="0"/>
        <w:spacing w:after="120"/>
        <w:rPr>
          <w:rFonts w:ascii="Times New Roman" w:eastAsia="Times New Roman" w:hAnsi="Times New Roman" w:cs="Times New Roman"/>
          <w:sz w:val="22"/>
          <w:szCs w:val="22"/>
          <w:lang w:eastAsia="pl-PL"/>
        </w:rPr>
      </w:pPr>
    </w:p>
    <w:p w:rsidR="00E97EA8" w:rsidRPr="00E97EA8" w:rsidRDefault="00E97EA8" w:rsidP="00E97EA8">
      <w:pPr>
        <w:jc w:val="both"/>
        <w:rPr>
          <w:rFonts w:ascii="Times New Roman" w:eastAsia="Times New Roman" w:hAnsi="Times New Roman" w:cs="Times New Roman"/>
          <w:sz w:val="22"/>
          <w:szCs w:val="22"/>
          <w:lang w:eastAsia="pl-PL"/>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spacing w:line="276" w:lineRule="auto"/>
        <w:jc w:val="both"/>
        <w:rPr>
          <w:rFonts w:ascii="Times New Roman" w:hAnsi="Times New Roman" w:cs="Times New Roman"/>
          <w:sz w:val="22"/>
          <w:szCs w:val="22"/>
        </w:rPr>
      </w:pPr>
    </w:p>
    <w:p w:rsidR="00E97EA8" w:rsidRPr="00E97EA8" w:rsidRDefault="00E97EA8" w:rsidP="00E97EA8">
      <w:pPr>
        <w:tabs>
          <w:tab w:val="left" w:pos="284"/>
        </w:tabs>
        <w:snapToGrid w:val="0"/>
        <w:spacing w:after="120"/>
        <w:ind w:right="-6"/>
        <w:jc w:val="both"/>
        <w:rPr>
          <w:rFonts w:ascii="Times New Roman" w:hAnsi="Times New Roman" w:cs="Times New Roman"/>
          <w:sz w:val="22"/>
          <w:szCs w:val="22"/>
        </w:rPr>
      </w:pPr>
    </w:p>
    <w:sectPr w:rsidR="00E97EA8" w:rsidRPr="00E97EA8" w:rsidSect="00184FF2">
      <w:headerReference w:type="default" r:id="rId10"/>
      <w:pgSz w:w="11906" w:h="16838"/>
      <w:pgMar w:top="1134" w:right="1134" w:bottom="1134" w:left="1134" w:header="142"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FE" w:rsidRDefault="000D2CFE" w:rsidP="0004198F">
      <w:r>
        <w:separator/>
      </w:r>
    </w:p>
  </w:endnote>
  <w:endnote w:type="continuationSeparator" w:id="0">
    <w:p w:rsidR="000D2CFE" w:rsidRDefault="000D2CFE" w:rsidP="0004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320112681"/>
      <w:docPartObj>
        <w:docPartGallery w:val="Page Numbers (Bottom of Page)"/>
        <w:docPartUnique/>
      </w:docPartObj>
    </w:sdtPr>
    <w:sdtEndPr>
      <w:rPr>
        <w:rStyle w:val="Numerstrony"/>
      </w:rPr>
    </w:sdtEndPr>
    <w:sdtContent>
      <w:p w:rsidR="0004198F" w:rsidRDefault="0004198F" w:rsidP="00C67F9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04198F" w:rsidRDefault="0004198F" w:rsidP="0004198F">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2073413362"/>
      <w:docPartObj>
        <w:docPartGallery w:val="Page Numbers (Bottom of Page)"/>
        <w:docPartUnique/>
      </w:docPartObj>
    </w:sdtPr>
    <w:sdtEndPr>
      <w:rPr>
        <w:rStyle w:val="Numerstrony"/>
        <w:sz w:val="22"/>
        <w:szCs w:val="22"/>
      </w:rPr>
    </w:sdtEndPr>
    <w:sdtContent>
      <w:p w:rsidR="0004198F" w:rsidRPr="0004198F" w:rsidRDefault="0004198F" w:rsidP="00C67F90">
        <w:pPr>
          <w:pStyle w:val="Stopka"/>
          <w:framePr w:wrap="none" w:vAnchor="text" w:hAnchor="margin" w:xAlign="right" w:y="1"/>
          <w:rPr>
            <w:rStyle w:val="Numerstrony"/>
            <w:sz w:val="22"/>
            <w:szCs w:val="22"/>
          </w:rPr>
        </w:pPr>
        <w:r w:rsidRPr="0004198F">
          <w:rPr>
            <w:rStyle w:val="Numerstrony"/>
            <w:sz w:val="22"/>
            <w:szCs w:val="22"/>
          </w:rPr>
          <w:fldChar w:fldCharType="begin"/>
        </w:r>
        <w:r w:rsidRPr="0004198F">
          <w:rPr>
            <w:rStyle w:val="Numerstrony"/>
            <w:sz w:val="22"/>
            <w:szCs w:val="22"/>
          </w:rPr>
          <w:instrText xml:space="preserve"> PAGE </w:instrText>
        </w:r>
        <w:r w:rsidRPr="0004198F">
          <w:rPr>
            <w:rStyle w:val="Numerstrony"/>
            <w:sz w:val="22"/>
            <w:szCs w:val="22"/>
          </w:rPr>
          <w:fldChar w:fldCharType="separate"/>
        </w:r>
        <w:r w:rsidR="009833C0">
          <w:rPr>
            <w:rStyle w:val="Numerstrony"/>
            <w:noProof/>
            <w:sz w:val="22"/>
            <w:szCs w:val="22"/>
          </w:rPr>
          <w:t>1</w:t>
        </w:r>
        <w:r w:rsidRPr="0004198F">
          <w:rPr>
            <w:rStyle w:val="Numerstrony"/>
            <w:sz w:val="22"/>
            <w:szCs w:val="22"/>
          </w:rPr>
          <w:fldChar w:fldCharType="end"/>
        </w:r>
      </w:p>
    </w:sdtContent>
  </w:sdt>
  <w:p w:rsidR="0004198F" w:rsidRPr="0004198F" w:rsidRDefault="0004198F" w:rsidP="0004198F">
    <w:pPr>
      <w:pStyle w:val="Stopka"/>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FE" w:rsidRDefault="000D2CFE" w:rsidP="0004198F">
      <w:r>
        <w:separator/>
      </w:r>
    </w:p>
  </w:footnote>
  <w:footnote w:type="continuationSeparator" w:id="0">
    <w:p w:rsidR="000D2CFE" w:rsidRDefault="000D2CFE" w:rsidP="00041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A8" w:rsidRDefault="00E97EA8" w:rsidP="00E97EA8">
    <w:pPr>
      <w:pStyle w:val="Nagwek"/>
    </w:pPr>
    <w:r>
      <w:rPr>
        <w:noProof/>
        <w:lang w:eastAsia="pl-PL"/>
      </w:rPr>
      <w:drawing>
        <wp:anchor distT="0" distB="0" distL="114300" distR="114300" simplePos="0" relativeHeight="251663360" behindDoc="0" locked="0" layoutInCell="1" allowOverlap="1" wp14:anchorId="6A1EF095" wp14:editId="40008322">
          <wp:simplePos x="0" y="0"/>
          <wp:positionH relativeFrom="column">
            <wp:posOffset>156210</wp:posOffset>
          </wp:positionH>
          <wp:positionV relativeFrom="paragraph">
            <wp:posOffset>-253365</wp:posOffset>
          </wp:positionV>
          <wp:extent cx="749300" cy="869315"/>
          <wp:effectExtent l="0" t="0" r="0" b="0"/>
          <wp:wrapNone/>
          <wp:docPr id="1" name="Obraz 1" descr="herb 1 top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herb 1 topó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6931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2044700" distB="1924685" distL="2159000" distR="2030095" simplePos="0" relativeHeight="251664384" behindDoc="1" locked="0" layoutInCell="1" allowOverlap="1" wp14:anchorId="6EB3849E" wp14:editId="77F3965C">
          <wp:simplePos x="0" y="0"/>
          <wp:positionH relativeFrom="column">
            <wp:posOffset>2218055</wp:posOffset>
          </wp:positionH>
          <wp:positionV relativeFrom="paragraph">
            <wp:posOffset>-157480</wp:posOffset>
          </wp:positionV>
          <wp:extent cx="1047115" cy="601345"/>
          <wp:effectExtent l="292100" t="292100" r="260985" b="274955"/>
          <wp:wrapNone/>
          <wp:docPr id="6" name="Obraz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2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6013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14:anchorId="56DC3617" wp14:editId="5913F522">
          <wp:simplePos x="0" y="0"/>
          <wp:positionH relativeFrom="column">
            <wp:posOffset>4375150</wp:posOffset>
          </wp:positionH>
          <wp:positionV relativeFrom="paragraph">
            <wp:posOffset>-203835</wp:posOffset>
          </wp:positionV>
          <wp:extent cx="1568450" cy="762000"/>
          <wp:effectExtent l="0" t="0" r="0" b="0"/>
          <wp:wrapNone/>
          <wp:docPr id="7" name="Obraz 1" descr="PaÅstwowy Fundusz Rehabilitacji OsÃ³b NiepeÅnospraw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PaÅstwowy Fundusz Rehabilitacji OsÃ³b NiepeÅnosprawnych"/>
                  <pic:cNvPicPr>
                    <a:picLocks/>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68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EA8" w:rsidRPr="006B4779" w:rsidRDefault="00E97EA8" w:rsidP="00E97EA8">
    <w:pPr>
      <w:rPr>
        <w:rFonts w:ascii="Times New Roman" w:eastAsia="Times New Roman" w:hAnsi="Times New Roman"/>
        <w:lang w:eastAsia="pl-PL"/>
      </w:rPr>
    </w:pPr>
  </w:p>
  <w:p w:rsidR="00E97EA8" w:rsidRDefault="00E97EA8" w:rsidP="00E97EA8">
    <w:pPr>
      <w:pStyle w:val="Nagwek"/>
      <w:tabs>
        <w:tab w:val="clear" w:pos="4536"/>
        <w:tab w:val="clear" w:pos="9072"/>
        <w:tab w:val="left" w:pos="3200"/>
      </w:tabs>
    </w:pPr>
    <w:r>
      <w:tab/>
    </w:r>
  </w:p>
  <w:tbl>
    <w:tblPr>
      <w:tblW w:w="0" w:type="auto"/>
      <w:tblBorders>
        <w:bottom w:val="single" w:sz="12" w:space="0" w:color="4472C4"/>
      </w:tblBorders>
      <w:tblLook w:val="04A0" w:firstRow="1" w:lastRow="0" w:firstColumn="1" w:lastColumn="0" w:noHBand="0" w:noVBand="1"/>
    </w:tblPr>
    <w:tblGrid>
      <w:gridCol w:w="9066"/>
    </w:tblGrid>
    <w:tr w:rsidR="00E97EA8" w:rsidRPr="00521D26" w:rsidTr="007A6B9A">
      <w:tc>
        <w:tcPr>
          <w:tcW w:w="9778" w:type="dxa"/>
          <w:shd w:val="clear" w:color="auto" w:fill="auto"/>
        </w:tcPr>
        <w:p w:rsidR="00E97EA8" w:rsidRPr="00521D26" w:rsidRDefault="00E97EA8" w:rsidP="00E97EA8">
          <w:pPr>
            <w:pStyle w:val="Nagwek"/>
            <w:widowControl w:val="0"/>
            <w:tabs>
              <w:tab w:val="clear" w:pos="4536"/>
              <w:tab w:val="clear" w:pos="9072"/>
              <w:tab w:val="left" w:pos="3200"/>
            </w:tabs>
            <w:rPr>
              <w:sz w:val="10"/>
              <w:szCs w:val="10"/>
            </w:rPr>
          </w:pPr>
        </w:p>
      </w:tc>
    </w:tr>
  </w:tbl>
  <w:p w:rsidR="00E97EA8" w:rsidRDefault="00E97EA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A8" w:rsidRDefault="00E97EA8" w:rsidP="00E97EA8">
    <w:pPr>
      <w:pStyle w:val="Nagwek"/>
    </w:pPr>
  </w:p>
  <w:p w:rsidR="00E97EA8" w:rsidRDefault="00E97EA8" w:rsidP="00E97EA8">
    <w:pPr>
      <w:pStyle w:val="Nagwek"/>
    </w:pPr>
  </w:p>
  <w:p w:rsidR="00E97EA8" w:rsidRDefault="00E97EA8" w:rsidP="00E97EA8">
    <w:pPr>
      <w:pStyle w:val="Nagwek"/>
    </w:pPr>
  </w:p>
  <w:p w:rsidR="00E97EA8" w:rsidRDefault="00E97EA8" w:rsidP="00E97EA8">
    <w:pPr>
      <w:pStyle w:val="Nagwek"/>
    </w:pPr>
    <w:r>
      <w:rPr>
        <w:noProof/>
        <w:lang w:eastAsia="pl-PL"/>
      </w:rPr>
      <w:drawing>
        <wp:anchor distT="0" distB="0" distL="114300" distR="114300" simplePos="0" relativeHeight="251659264" behindDoc="0" locked="0" layoutInCell="1" allowOverlap="1" wp14:anchorId="6A1EF095" wp14:editId="40008322">
          <wp:simplePos x="0" y="0"/>
          <wp:positionH relativeFrom="column">
            <wp:posOffset>156210</wp:posOffset>
          </wp:positionH>
          <wp:positionV relativeFrom="paragraph">
            <wp:posOffset>-253365</wp:posOffset>
          </wp:positionV>
          <wp:extent cx="749300" cy="869315"/>
          <wp:effectExtent l="0" t="0" r="0" b="0"/>
          <wp:wrapNone/>
          <wp:docPr id="15" name="Obraz 1" descr="herb 1 topó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herb 1 topó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86931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2044700" distB="1924685" distL="2159000" distR="2030095" simplePos="0" relativeHeight="251660288" behindDoc="1" locked="0" layoutInCell="1" allowOverlap="1" wp14:anchorId="6EB3849E" wp14:editId="77F3965C">
          <wp:simplePos x="0" y="0"/>
          <wp:positionH relativeFrom="column">
            <wp:posOffset>2218055</wp:posOffset>
          </wp:positionH>
          <wp:positionV relativeFrom="paragraph">
            <wp:posOffset>-157480</wp:posOffset>
          </wp:positionV>
          <wp:extent cx="1047115" cy="601345"/>
          <wp:effectExtent l="292100" t="292100" r="260985" b="274955"/>
          <wp:wrapNone/>
          <wp:docPr id="14" name="Obraz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Obraz 2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6013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56DC3617" wp14:editId="5913F522">
          <wp:simplePos x="0" y="0"/>
          <wp:positionH relativeFrom="column">
            <wp:posOffset>4375150</wp:posOffset>
          </wp:positionH>
          <wp:positionV relativeFrom="paragraph">
            <wp:posOffset>-203835</wp:posOffset>
          </wp:positionV>
          <wp:extent cx="1568450" cy="762000"/>
          <wp:effectExtent l="0" t="0" r="0" b="0"/>
          <wp:wrapNone/>
          <wp:docPr id="13" name="Obraz 1" descr="PaÅstwowy Fundusz Rehabilitacji OsÃ³b NiepeÅnospraw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PaÅstwowy Fundusz Rehabilitacji OsÃ³b NiepeÅnosprawnych"/>
                  <pic:cNvPicPr>
                    <a:picLocks/>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68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EA8" w:rsidRPr="006B4779" w:rsidRDefault="00E97EA8" w:rsidP="00E97EA8">
    <w:pPr>
      <w:rPr>
        <w:rFonts w:ascii="Times New Roman" w:eastAsia="Times New Roman" w:hAnsi="Times New Roman"/>
        <w:lang w:eastAsia="pl-PL"/>
      </w:rPr>
    </w:pPr>
  </w:p>
  <w:p w:rsidR="00E97EA8" w:rsidRDefault="00E97EA8" w:rsidP="00E97EA8">
    <w:pPr>
      <w:pStyle w:val="Nagwek"/>
      <w:tabs>
        <w:tab w:val="clear" w:pos="4536"/>
        <w:tab w:val="clear" w:pos="9072"/>
        <w:tab w:val="left" w:pos="3200"/>
      </w:tabs>
    </w:pPr>
    <w:r>
      <w:tab/>
    </w:r>
  </w:p>
  <w:tbl>
    <w:tblPr>
      <w:tblW w:w="0" w:type="auto"/>
      <w:tblBorders>
        <w:bottom w:val="single" w:sz="12" w:space="0" w:color="4472C4"/>
      </w:tblBorders>
      <w:tblLook w:val="04A0" w:firstRow="1" w:lastRow="0" w:firstColumn="1" w:lastColumn="0" w:noHBand="0" w:noVBand="1"/>
    </w:tblPr>
    <w:tblGrid>
      <w:gridCol w:w="9778"/>
    </w:tblGrid>
    <w:tr w:rsidR="00E97EA8" w:rsidRPr="00521D26" w:rsidTr="007A6B9A">
      <w:tc>
        <w:tcPr>
          <w:tcW w:w="9778" w:type="dxa"/>
          <w:shd w:val="clear" w:color="auto" w:fill="auto"/>
        </w:tcPr>
        <w:p w:rsidR="00E97EA8" w:rsidRPr="00521D26" w:rsidRDefault="00E97EA8" w:rsidP="00E97EA8">
          <w:pPr>
            <w:pStyle w:val="Nagwek"/>
            <w:widowControl w:val="0"/>
            <w:tabs>
              <w:tab w:val="clear" w:pos="4536"/>
              <w:tab w:val="clear" w:pos="9072"/>
              <w:tab w:val="left" w:pos="3200"/>
            </w:tabs>
            <w:rPr>
              <w:sz w:val="10"/>
              <w:szCs w:val="10"/>
            </w:rPr>
          </w:pPr>
        </w:p>
      </w:tc>
    </w:tr>
  </w:tbl>
  <w:p w:rsidR="00E97EA8" w:rsidRPr="00E97EA8" w:rsidRDefault="00E97EA8" w:rsidP="00E97EA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FF2"/>
    <w:multiLevelType w:val="multilevel"/>
    <w:tmpl w:val="FD3C8DA8"/>
    <w:name w:val="WW8Num342"/>
    <w:lvl w:ilvl="0">
      <w:start w:val="3"/>
      <w:numFmt w:val="decimal"/>
      <w:lvlText w:val="%1."/>
      <w:lvlJc w:val="left"/>
      <w:pPr>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 w15:restartNumberingAfterBreak="0">
    <w:nsid w:val="101D6281"/>
    <w:multiLevelType w:val="hybridMultilevel"/>
    <w:tmpl w:val="9592B04A"/>
    <w:lvl w:ilvl="0" w:tplc="7A5464B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666A7"/>
    <w:multiLevelType w:val="hybridMultilevel"/>
    <w:tmpl w:val="65C6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C60A45"/>
    <w:multiLevelType w:val="multilevel"/>
    <w:tmpl w:val="5998779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15:restartNumberingAfterBreak="0">
    <w:nsid w:val="339E686B"/>
    <w:multiLevelType w:val="multilevel"/>
    <w:tmpl w:val="2A64A6C8"/>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501608"/>
    <w:multiLevelType w:val="multilevel"/>
    <w:tmpl w:val="F53803D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A6CBA"/>
    <w:multiLevelType w:val="multilevel"/>
    <w:tmpl w:val="C92AE272"/>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6AF913B8"/>
    <w:multiLevelType w:val="hybridMultilevel"/>
    <w:tmpl w:val="9250B270"/>
    <w:lvl w:ilvl="0" w:tplc="0415000F">
      <w:start w:val="1"/>
      <w:numFmt w:val="decimal"/>
      <w:lvlText w:val="%1."/>
      <w:lvlJc w:val="left"/>
      <w:pPr>
        <w:ind w:left="360" w:hanging="360"/>
      </w:pPr>
    </w:lvl>
    <w:lvl w:ilvl="1" w:tplc="11460E4E">
      <w:numFmt w:val="bullet"/>
      <w:lvlText w:val=""/>
      <w:lvlJc w:val="left"/>
      <w:pPr>
        <w:ind w:left="1125" w:hanging="405"/>
      </w:pPr>
      <w:rPr>
        <w:rFonts w:ascii="Symbol" w:eastAsia="Times New Roman"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1CA1C0F"/>
    <w:multiLevelType w:val="multilevel"/>
    <w:tmpl w:val="30DE33B4"/>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num w:numId="1">
    <w:abstractNumId w:val="7"/>
  </w:num>
  <w:num w:numId="2">
    <w:abstractNumId w:val="3"/>
  </w:num>
  <w:num w:numId="3">
    <w:abstractNumId w:val="1"/>
  </w:num>
  <w:num w:numId="4">
    <w:abstractNumId w:val="6"/>
  </w:num>
  <w:num w:numId="5">
    <w:abstractNumId w:val="9"/>
  </w:num>
  <w:num w:numId="6">
    <w:abstractNumId w:val="10"/>
  </w:num>
  <w:num w:numId="7">
    <w:abstractNumId w:val="4"/>
  </w:num>
  <w:num w:numId="8">
    <w:abstractNumId w:val="0"/>
  </w:num>
  <w:num w:numId="9">
    <w:abstractNumId w:val="8"/>
  </w:num>
  <w:num w:numId="10">
    <w:abstractNumId w:val="2"/>
  </w:num>
  <w:num w:numId="11">
    <w:abstractNumId w:val="12"/>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8F"/>
    <w:rsid w:val="0004198F"/>
    <w:rsid w:val="000D2CFE"/>
    <w:rsid w:val="000E718F"/>
    <w:rsid w:val="00265654"/>
    <w:rsid w:val="0032541A"/>
    <w:rsid w:val="00344309"/>
    <w:rsid w:val="00346AD7"/>
    <w:rsid w:val="007D4E93"/>
    <w:rsid w:val="008E20D6"/>
    <w:rsid w:val="009833C0"/>
    <w:rsid w:val="00B474E0"/>
    <w:rsid w:val="00E97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91F7A-66D8-40AC-9CD8-86BD54D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97EA8"/>
    <w:pPr>
      <w:keepNext/>
      <w:keepLines/>
      <w:spacing w:before="480" w:line="276" w:lineRule="auto"/>
      <w:outlineLvl w:val="0"/>
    </w:pPr>
    <w:rPr>
      <w:rFonts w:ascii="Cambria" w:eastAsia="Times New Roman" w:hAnsi="Cambria" w:cs="Times New Roman"/>
      <w:b/>
      <w:bCs/>
      <w:color w:val="A5A5A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4198F"/>
    <w:pPr>
      <w:widowControl w:val="0"/>
      <w:autoSpaceDE w:val="0"/>
      <w:autoSpaceDN w:val="0"/>
      <w:adjustRightInd w:val="0"/>
    </w:pPr>
    <w:rPr>
      <w:rFonts w:ascii="Times New Roman" w:eastAsia="Times New Roman" w:hAnsi="Times New Roman" w:cs="Times New Roman"/>
      <w:lang w:eastAsia="pl-PL"/>
    </w:rPr>
  </w:style>
  <w:style w:type="paragraph" w:styleId="Akapitzlist">
    <w:name w:val="List Paragraph"/>
    <w:basedOn w:val="Normalny"/>
    <w:uiPriority w:val="34"/>
    <w:qFormat/>
    <w:rsid w:val="0004198F"/>
    <w:pPr>
      <w:spacing w:after="160" w:line="259" w:lineRule="auto"/>
      <w:ind w:left="720"/>
      <w:contextualSpacing/>
    </w:pPr>
    <w:rPr>
      <w:rFonts w:ascii="Calibri" w:eastAsia="Calibri" w:hAnsi="Calibri" w:cs="Times New Roman"/>
      <w:sz w:val="22"/>
      <w:szCs w:val="22"/>
    </w:rPr>
  </w:style>
  <w:style w:type="paragraph" w:styleId="Stopka">
    <w:name w:val="footer"/>
    <w:basedOn w:val="Normalny"/>
    <w:link w:val="StopkaZnak"/>
    <w:uiPriority w:val="99"/>
    <w:unhideWhenUsed/>
    <w:rsid w:val="0004198F"/>
    <w:pPr>
      <w:tabs>
        <w:tab w:val="center" w:pos="4536"/>
        <w:tab w:val="right" w:pos="9072"/>
      </w:tabs>
    </w:pPr>
  </w:style>
  <w:style w:type="character" w:customStyle="1" w:styleId="StopkaZnak">
    <w:name w:val="Stopka Znak"/>
    <w:basedOn w:val="Domylnaczcionkaakapitu"/>
    <w:link w:val="Stopka"/>
    <w:uiPriority w:val="99"/>
    <w:rsid w:val="0004198F"/>
  </w:style>
  <w:style w:type="character" w:styleId="Numerstrony">
    <w:name w:val="page number"/>
    <w:basedOn w:val="Domylnaczcionkaakapitu"/>
    <w:uiPriority w:val="99"/>
    <w:semiHidden/>
    <w:unhideWhenUsed/>
    <w:rsid w:val="0004198F"/>
  </w:style>
  <w:style w:type="paragraph" w:styleId="Nagwek">
    <w:name w:val="header"/>
    <w:basedOn w:val="Normalny"/>
    <w:link w:val="NagwekZnak"/>
    <w:uiPriority w:val="99"/>
    <w:unhideWhenUsed/>
    <w:rsid w:val="0004198F"/>
    <w:pPr>
      <w:tabs>
        <w:tab w:val="center" w:pos="4536"/>
        <w:tab w:val="right" w:pos="9072"/>
      </w:tabs>
    </w:pPr>
  </w:style>
  <w:style w:type="character" w:customStyle="1" w:styleId="NagwekZnak">
    <w:name w:val="Nagłówek Znak"/>
    <w:basedOn w:val="Domylnaczcionkaakapitu"/>
    <w:link w:val="Nagwek"/>
    <w:uiPriority w:val="99"/>
    <w:rsid w:val="0004198F"/>
  </w:style>
  <w:style w:type="character" w:customStyle="1" w:styleId="Nagwek1Znak">
    <w:name w:val="Nagłówek 1 Znak"/>
    <w:basedOn w:val="Domylnaczcionkaakapitu"/>
    <w:link w:val="Nagwek1"/>
    <w:uiPriority w:val="9"/>
    <w:rsid w:val="00E97EA8"/>
    <w:rPr>
      <w:rFonts w:ascii="Cambria" w:eastAsia="Times New Roman" w:hAnsi="Cambria" w:cs="Times New Roman"/>
      <w:b/>
      <w:bCs/>
      <w:color w:val="A5A5A5"/>
      <w:sz w:val="28"/>
      <w:szCs w:val="28"/>
    </w:rPr>
  </w:style>
  <w:style w:type="paragraph" w:styleId="Tekstdymka">
    <w:name w:val="Balloon Text"/>
    <w:basedOn w:val="Normalny"/>
    <w:link w:val="TekstdymkaZnak"/>
    <w:uiPriority w:val="99"/>
    <w:semiHidden/>
    <w:unhideWhenUsed/>
    <w:rsid w:val="00E97EA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97EA8"/>
    <w:rPr>
      <w:rFonts w:ascii="Times New Roman" w:hAnsi="Times New Roman" w:cs="Times New Roman"/>
      <w:sz w:val="18"/>
      <w:szCs w:val="18"/>
    </w:rPr>
  </w:style>
  <w:style w:type="paragraph" w:styleId="Zwykytekst">
    <w:name w:val="Plain Text"/>
    <w:basedOn w:val="Normalny"/>
    <w:link w:val="ZwykytekstZnak"/>
    <w:semiHidden/>
    <w:rsid w:val="0032541A"/>
    <w:pPr>
      <w:suppressAutoHyphens/>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32541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8699">
      <w:bodyDiv w:val="1"/>
      <w:marLeft w:val="0"/>
      <w:marRight w:val="0"/>
      <w:marTop w:val="0"/>
      <w:marBottom w:val="0"/>
      <w:divBdr>
        <w:top w:val="none" w:sz="0" w:space="0" w:color="auto"/>
        <w:left w:val="none" w:sz="0" w:space="0" w:color="auto"/>
        <w:bottom w:val="none" w:sz="0" w:space="0" w:color="auto"/>
        <w:right w:val="none" w:sz="0" w:space="0" w:color="auto"/>
      </w:divBdr>
    </w:div>
    <w:div w:id="8336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https://www.pfron.org.pl/fileadmin/inv_introduction/Resources/Public/Images/Logo/main_logo.p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https://www.pfron.org.pl/fileadmin/inv_introduction/Resources/Public/Images/Logo/main_logo.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6450</Words>
  <Characters>38700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Masternak</dc:creator>
  <cp:lastModifiedBy>SOSwN</cp:lastModifiedBy>
  <cp:revision>2</cp:revision>
  <dcterms:created xsi:type="dcterms:W3CDTF">2019-07-10T10:14:00Z</dcterms:created>
  <dcterms:modified xsi:type="dcterms:W3CDTF">2019-07-10T10:14:00Z</dcterms:modified>
</cp:coreProperties>
</file>