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2571" w:rsidRDefault="00000000">
      <w:pPr>
        <w:spacing w:after="172" w:line="259" w:lineRule="auto"/>
        <w:ind w:left="0" w:right="65" w:firstLine="0"/>
        <w:jc w:val="center"/>
      </w:pPr>
      <w:r>
        <w:rPr>
          <w:b/>
        </w:rPr>
        <w:t xml:space="preserve">KLAUZULA INFORMACYJNA </w:t>
      </w:r>
    </w:p>
    <w:p w:rsidR="005E2571" w:rsidRDefault="00000000">
      <w:pPr>
        <w:spacing w:after="167"/>
        <w:ind w:left="-5" w:right="51"/>
      </w:pPr>
      <w: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pub. Dz. Urz. UE L Nr 119, s. 1 informujemy, iż:  </w:t>
      </w:r>
    </w:p>
    <w:p w:rsidR="005E2571" w:rsidRDefault="00000000">
      <w:pPr>
        <w:numPr>
          <w:ilvl w:val="0"/>
          <w:numId w:val="1"/>
        </w:numPr>
        <w:spacing w:after="321" w:line="281" w:lineRule="auto"/>
        <w:ind w:right="51" w:hanging="247"/>
      </w:pPr>
      <w:r>
        <w:t xml:space="preserve">Administratorem Pani/Pana danych osobowych jest Specjalny Ośrodek </w:t>
      </w:r>
      <w:proofErr w:type="spellStart"/>
      <w:r>
        <w:t>Szkolno</w:t>
      </w:r>
      <w:proofErr w:type="spellEnd"/>
      <w:r w:rsidR="00E54206">
        <w:t xml:space="preserve"> - </w:t>
      </w:r>
      <w:r>
        <w:t>Wychowawczy Centrum Autyzmu i Całościow</w:t>
      </w:r>
      <w:r w:rsidR="00E54206">
        <w:t>ych</w:t>
      </w:r>
      <w:r>
        <w:t xml:space="preserve"> Zaburzeń Rozwojowych w Niemienicach, e-mail: sekretariat@soswniemienice.pl </w:t>
      </w:r>
      <w:r>
        <w:tab/>
        <w:t xml:space="preserve"> telefon kontaktowy: </w:t>
      </w:r>
      <w:r w:rsidR="00E54206">
        <w:t>515</w:t>
      </w:r>
      <w:r w:rsidR="00E72B3D">
        <w:t xml:space="preserve"> </w:t>
      </w:r>
      <w:r w:rsidR="00E54206">
        <w:t>824 014</w:t>
      </w:r>
    </w:p>
    <w:p w:rsidR="005E2571" w:rsidRDefault="00000000">
      <w:pPr>
        <w:numPr>
          <w:ilvl w:val="0"/>
          <w:numId w:val="1"/>
        </w:numPr>
        <w:ind w:right="51" w:hanging="247"/>
      </w:pPr>
      <w:r>
        <w:t xml:space="preserve">W sprawach z zakresu ochrony danych osobowych mogą Państwo kontaktować się  z Inspektorem Ochrony Danych pod adresem e-mail: </w:t>
      </w:r>
      <w:r>
        <w:rPr>
          <w:u w:val="single" w:color="0563C1"/>
        </w:rPr>
        <w:t>michal.polak@mp-t</w:t>
      </w:r>
      <w:r>
        <w:t xml:space="preserve">ech.pl. </w:t>
      </w:r>
    </w:p>
    <w:p w:rsidR="005E2571" w:rsidRDefault="00000000">
      <w:pPr>
        <w:numPr>
          <w:ilvl w:val="0"/>
          <w:numId w:val="1"/>
        </w:numPr>
        <w:ind w:right="51" w:hanging="247"/>
      </w:pPr>
      <w:r>
        <w:t xml:space="preserve">Dane osobowe będą przetwarzane w celu wykonywania działalności dydaktycznej, wychowawczej i opiekuńczej, w tym realizowania programów nauczania oraz wykonania ciążących na nas obowiązkach prawnych. </w:t>
      </w:r>
    </w:p>
    <w:p w:rsidR="005E2571" w:rsidRDefault="00000000">
      <w:pPr>
        <w:numPr>
          <w:ilvl w:val="0"/>
          <w:numId w:val="1"/>
        </w:numPr>
        <w:ind w:right="51" w:hanging="247"/>
      </w:pPr>
      <w:r>
        <w:t xml:space="preserve">Dane osobowe będą przetwarzane przez okres niezbędny do realizacji ww. celu  z uwzględnieniem okresów przechowywania określonych w przepisach odrębnych, w tym przepisów archiwalnych. </w:t>
      </w:r>
    </w:p>
    <w:p w:rsidR="005E2571" w:rsidRDefault="00000000">
      <w:pPr>
        <w:numPr>
          <w:ilvl w:val="0"/>
          <w:numId w:val="1"/>
        </w:numPr>
        <w:ind w:right="51" w:hanging="247"/>
      </w:pPr>
      <w:r>
        <w:t xml:space="preserve">Podstawą prawną przetwarzania danych jest w szczególności ustawa z dnia 7 września  1991 r. o systemie oświaty (Dz.U. z 2019 r. poz.1481),  oraz ustawa z dnia 14 grudnia  2016 r. Prawo Oświatowe (Dz.U. z 2019 r. poz. 1148). </w:t>
      </w:r>
    </w:p>
    <w:p w:rsidR="005E2571" w:rsidRDefault="00000000">
      <w:pPr>
        <w:numPr>
          <w:ilvl w:val="0"/>
          <w:numId w:val="1"/>
        </w:numPr>
        <w:ind w:right="51" w:hanging="247"/>
      </w:pPr>
      <w:r>
        <w:t xml:space="preserve">Odbiorcami Pani/Pana danych będą podmioty, które na podstawie zawartych umów przetwarzają dane osobowe w imieniu Administratora.  </w:t>
      </w:r>
    </w:p>
    <w:p w:rsidR="005E2571" w:rsidRDefault="00000000">
      <w:pPr>
        <w:numPr>
          <w:ilvl w:val="0"/>
          <w:numId w:val="1"/>
        </w:numPr>
        <w:ind w:right="51" w:hanging="247"/>
      </w:pPr>
      <w:r>
        <w:t xml:space="preserve">Osoba, której dane dotyczą ma prawo do: </w:t>
      </w:r>
    </w:p>
    <w:p w:rsidR="005E2571" w:rsidRDefault="00000000">
      <w:pPr>
        <w:numPr>
          <w:ilvl w:val="0"/>
          <w:numId w:val="2"/>
        </w:numPr>
        <w:spacing w:after="146"/>
        <w:ind w:right="51"/>
      </w:pPr>
      <w:r>
        <w:t xml:space="preserve">dostępu do treści swoich danych oraz możliwości ich poprawiania, sprostowania, ograniczenia przetwarzania, a także - w przypadkach przewidzianych prawem - prawo do usunięcia danych i prawo do wniesienia sprzeciwu wobec przetwarzania Państwa danych. </w:t>
      </w:r>
    </w:p>
    <w:p w:rsidR="005E2571" w:rsidRDefault="00000000" w:rsidP="00E54206">
      <w:pPr>
        <w:numPr>
          <w:ilvl w:val="0"/>
          <w:numId w:val="2"/>
        </w:numPr>
        <w:spacing w:after="151"/>
        <w:ind w:left="-5" w:right="51"/>
      </w:pPr>
      <w:r>
        <w:t xml:space="preserve">wniesienia skargi do organu nadzorczego w przypadku gdy przetwarzanie danych odbywa się  z naruszeniem przepisów powyższego rozporządzenia tj. Prezesa Urzędu Ochrony Danych Osobowych, ul. Stawki 2, 00-193 Warszawa. </w:t>
      </w:r>
    </w:p>
    <w:p w:rsidR="005E2571" w:rsidRDefault="00000000">
      <w:pPr>
        <w:spacing w:after="148"/>
        <w:ind w:left="-5" w:right="51"/>
      </w:pPr>
      <w:r>
        <w:t>Ponadto informujemy, iż w związku z przetwarzaniem Pani/Pana danych osobowych nie podlega Pan/Pani decyzjom, które się opierają wyłącznie na zautomatyzowanym przetwarzaniu, w tym profilowaniu, o czym stanowi ogólne rozporządzeni</w:t>
      </w:r>
      <w:r w:rsidR="00E54206">
        <w:t>e</w:t>
      </w:r>
      <w:r>
        <w:t xml:space="preserve"> o ochronie danych osobowych.  </w:t>
      </w:r>
    </w:p>
    <w:p w:rsidR="005E2571" w:rsidRDefault="00000000" w:rsidP="00E54206">
      <w:pPr>
        <w:spacing w:after="186" w:line="259" w:lineRule="auto"/>
        <w:ind w:left="0" w:right="0" w:firstLine="0"/>
        <w:jc w:val="left"/>
      </w:pPr>
      <w:r>
        <w:t xml:space="preserve"> </w:t>
      </w:r>
    </w:p>
    <w:sectPr w:rsidR="005E2571">
      <w:pgSz w:w="11906" w:h="16838"/>
      <w:pgMar w:top="1440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A0D8A"/>
    <w:multiLevelType w:val="hybridMultilevel"/>
    <w:tmpl w:val="466E6112"/>
    <w:lvl w:ilvl="0" w:tplc="730C0BC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67FC2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AD98E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41100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14B0F6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05592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C00B8C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821D2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84D72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243A38"/>
    <w:multiLevelType w:val="hybridMultilevel"/>
    <w:tmpl w:val="64360832"/>
    <w:lvl w:ilvl="0" w:tplc="B5064108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A8C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42F4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08F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E248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02A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2E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F8B4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B2F0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1943274">
    <w:abstractNumId w:val="1"/>
  </w:num>
  <w:num w:numId="2" w16cid:durableId="19577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71"/>
    <w:rsid w:val="005E2571"/>
    <w:rsid w:val="00E54206"/>
    <w:rsid w:val="00E72B3D"/>
    <w:rsid w:val="00F9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3BC0"/>
  <w15:docId w15:val="{48A914CC-CFDF-4A0D-AFB8-17E70492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95" w:line="279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cp:lastModifiedBy>Michał Polak</cp:lastModifiedBy>
  <cp:revision>4</cp:revision>
  <dcterms:created xsi:type="dcterms:W3CDTF">2023-03-27T08:43:00Z</dcterms:created>
  <dcterms:modified xsi:type="dcterms:W3CDTF">2023-03-27T08:44:00Z</dcterms:modified>
</cp:coreProperties>
</file>